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C" w:rsidRDefault="00A87E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E9C" w:rsidRDefault="00A87E9C">
      <w:pPr>
        <w:pStyle w:val="ConsPlusNormal"/>
        <w:jc w:val="both"/>
        <w:outlineLvl w:val="0"/>
      </w:pPr>
    </w:p>
    <w:p w:rsidR="00A87E9C" w:rsidRDefault="00A87E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7E9C" w:rsidRDefault="00A87E9C">
      <w:pPr>
        <w:pStyle w:val="ConsPlusTitle"/>
        <w:jc w:val="center"/>
      </w:pPr>
    </w:p>
    <w:p w:rsidR="00A87E9C" w:rsidRDefault="00A87E9C">
      <w:pPr>
        <w:pStyle w:val="ConsPlusTitle"/>
        <w:jc w:val="center"/>
      </w:pPr>
      <w:r>
        <w:t>ПОСТАНОВЛЕНИЕ</w:t>
      </w:r>
    </w:p>
    <w:p w:rsidR="00A87E9C" w:rsidRDefault="00A87E9C">
      <w:pPr>
        <w:pStyle w:val="ConsPlusTitle"/>
        <w:jc w:val="center"/>
      </w:pPr>
      <w:r>
        <w:t>от 9 июня 2006 г. N 363</w:t>
      </w:r>
    </w:p>
    <w:p w:rsidR="00A87E9C" w:rsidRDefault="00A87E9C">
      <w:pPr>
        <w:pStyle w:val="ConsPlusTitle"/>
        <w:jc w:val="center"/>
      </w:pPr>
    </w:p>
    <w:p w:rsidR="00A87E9C" w:rsidRDefault="00A87E9C">
      <w:pPr>
        <w:pStyle w:val="ConsPlusTitle"/>
        <w:jc w:val="center"/>
      </w:pPr>
      <w:r>
        <w:t>ОБ ИНФОРМАЦИОННОМ ОБЕСПЕЧЕНИИ</w:t>
      </w:r>
    </w:p>
    <w:p w:rsidR="00A87E9C" w:rsidRDefault="00A87E9C">
      <w:pPr>
        <w:pStyle w:val="ConsPlusTitle"/>
        <w:jc w:val="center"/>
      </w:pPr>
      <w:r>
        <w:t>ГРАДОСТРОИТЕЛЬНОЙ ДЕЯТЕЛЬНОСТИ</w:t>
      </w:r>
    </w:p>
    <w:p w:rsidR="00A87E9C" w:rsidRDefault="00A87E9C">
      <w:pPr>
        <w:pStyle w:val="ConsPlusNormal"/>
        <w:jc w:val="center"/>
      </w:pPr>
    </w:p>
    <w:p w:rsidR="00A87E9C" w:rsidRDefault="00A87E9C">
      <w:pPr>
        <w:pStyle w:val="ConsPlusNormal"/>
        <w:jc w:val="center"/>
      </w:pPr>
      <w:r>
        <w:t>Список изменяющих документов</w:t>
      </w:r>
    </w:p>
    <w:p w:rsidR="00A87E9C" w:rsidRDefault="00A87E9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A87E9C" w:rsidRDefault="00A87E9C">
      <w:pPr>
        <w:pStyle w:val="ConsPlusNormal"/>
        <w:jc w:val="center"/>
      </w:pPr>
    </w:p>
    <w:p w:rsidR="00A87E9C" w:rsidRDefault="00A87E9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57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информационном обеспечении градостроительной деятельности и ввести его в действие с 1 июля 2006 г.</w:t>
      </w:r>
    </w:p>
    <w:p w:rsidR="00A87E9C" w:rsidRDefault="00A87E9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Установить максимальный размер платы: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3. 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7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классификаторы</w:t>
        </w:r>
      </w:hyperlink>
      <w:r>
        <w:t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присвоения регистрационных и идентификационных номеров;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порядок</w:t>
        </w:r>
      </w:hyperlink>
      <w:r>
        <w:t xml:space="preserve"> и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присвоения номеров книгам, входящим в состав разделов информационной системы </w:t>
      </w:r>
      <w:r>
        <w:lastRenderedPageBreak/>
        <w:t>обеспечения градостроительной деятельности;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порядок</w:t>
        </w:r>
      </w:hyperlink>
      <w:r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6. Признать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jc w:val="right"/>
      </w:pPr>
      <w:r>
        <w:t>Председатель Правительства</w:t>
      </w:r>
    </w:p>
    <w:p w:rsidR="00A87E9C" w:rsidRDefault="00A87E9C">
      <w:pPr>
        <w:pStyle w:val="ConsPlusNormal"/>
        <w:jc w:val="right"/>
      </w:pPr>
      <w:r>
        <w:t>Российской Федерации</w:t>
      </w:r>
    </w:p>
    <w:p w:rsidR="00A87E9C" w:rsidRDefault="00A87E9C">
      <w:pPr>
        <w:pStyle w:val="ConsPlusNormal"/>
        <w:jc w:val="right"/>
      </w:pPr>
      <w:r>
        <w:t>М.ФРАДКОВ</w:t>
      </w: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jc w:val="right"/>
        <w:outlineLvl w:val="0"/>
      </w:pPr>
      <w:r>
        <w:t>Утверждено</w:t>
      </w:r>
    </w:p>
    <w:p w:rsidR="00A87E9C" w:rsidRDefault="00A87E9C">
      <w:pPr>
        <w:pStyle w:val="ConsPlusNormal"/>
        <w:jc w:val="right"/>
      </w:pPr>
      <w:r>
        <w:t>Постановлением Правительства</w:t>
      </w:r>
    </w:p>
    <w:p w:rsidR="00A87E9C" w:rsidRDefault="00A87E9C">
      <w:pPr>
        <w:pStyle w:val="ConsPlusNormal"/>
        <w:jc w:val="right"/>
      </w:pPr>
      <w:r>
        <w:t>Российской Федерации</w:t>
      </w:r>
    </w:p>
    <w:p w:rsidR="00A87E9C" w:rsidRDefault="00A87E9C">
      <w:pPr>
        <w:pStyle w:val="ConsPlusNormal"/>
        <w:jc w:val="right"/>
      </w:pPr>
      <w:r>
        <w:t>от 9 июня 2006 г. N 363</w:t>
      </w: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Title"/>
        <w:jc w:val="center"/>
      </w:pPr>
      <w:bookmarkStart w:id="1" w:name="P39"/>
      <w:bookmarkEnd w:id="1"/>
      <w:r>
        <w:t>ПОЛОЖЕНИЕ</w:t>
      </w:r>
    </w:p>
    <w:p w:rsidR="00A87E9C" w:rsidRDefault="00A87E9C">
      <w:pPr>
        <w:pStyle w:val="ConsPlusTitle"/>
        <w:jc w:val="center"/>
      </w:pPr>
      <w:r>
        <w:t>ОБ ИНФОРМАЦИОННОМ ОБЕСПЕЧЕНИИ</w:t>
      </w:r>
    </w:p>
    <w:p w:rsidR="00A87E9C" w:rsidRDefault="00A87E9C">
      <w:pPr>
        <w:pStyle w:val="ConsPlusTitle"/>
        <w:jc w:val="center"/>
      </w:pPr>
      <w:r>
        <w:t>ГРАДОСТРОИТЕЛЬНОЙ ДЕЯТЕЛЬНОСТИ</w:t>
      </w:r>
    </w:p>
    <w:p w:rsidR="00A87E9C" w:rsidRDefault="00A87E9C">
      <w:pPr>
        <w:pStyle w:val="ConsPlusNormal"/>
        <w:jc w:val="center"/>
      </w:pPr>
    </w:p>
    <w:p w:rsidR="00A87E9C" w:rsidRDefault="00A87E9C">
      <w:pPr>
        <w:pStyle w:val="ConsPlusNormal"/>
        <w:jc w:val="center"/>
      </w:pPr>
      <w:r>
        <w:t>Список изменяющих документов</w:t>
      </w:r>
    </w:p>
    <w:p w:rsidR="00A87E9C" w:rsidRDefault="00A87E9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A87E9C" w:rsidRDefault="00A87E9C">
      <w:pPr>
        <w:pStyle w:val="ConsPlusNormal"/>
        <w:jc w:val="center"/>
      </w:pPr>
    </w:p>
    <w:p w:rsidR="00A87E9C" w:rsidRDefault="00A87E9C">
      <w:pPr>
        <w:pStyle w:val="ConsPlusNormal"/>
        <w:ind w:firstLine="540"/>
        <w:jc w:val="both"/>
      </w:pPr>
      <w:r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3. 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hyperlink r:id="rId16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7" w:history="1">
        <w:r>
          <w:rPr>
            <w:color w:val="0000FF"/>
          </w:rPr>
          <w:t>"з" пункта 1 части 4 статьи 56</w:t>
        </w:r>
      </w:hyperlink>
      <w:r>
        <w:t xml:space="preserve">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</w:t>
      </w:r>
      <w:r>
        <w:lastRenderedPageBreak/>
        <w:t>состоявшимися на каждый определенный момент.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5. Информационная система состоит: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из основных разделов, в которых содержится информация, предусмотренная </w:t>
      </w:r>
      <w:hyperlink r:id="rId18" w:history="1">
        <w:r>
          <w:rPr>
            <w:color w:val="0000FF"/>
          </w:rPr>
          <w:t>частью 4 статьи 56</w:t>
        </w:r>
      </w:hyperlink>
      <w:r>
        <w:t xml:space="preserve"> Градостроительного кодекса Российской Федерации;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6. Информационная система имеет 9 основных разделов.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hyperlink r:id="rId19" w:history="1">
        <w:r>
          <w:rPr>
            <w:color w:val="0000FF"/>
          </w:rPr>
          <w:t>подпунктом "а"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20" w:history="1">
        <w:r>
          <w:rPr>
            <w:color w:val="0000FF"/>
          </w:rPr>
          <w:t>частью 5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Специальная часть раздела I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21" w:history="1">
        <w:r>
          <w:rPr>
            <w:color w:val="0000FF"/>
          </w:rPr>
          <w:t>частью 6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hyperlink r:id="rId22" w:history="1">
        <w:r>
          <w:rPr>
            <w:color w:val="0000FF"/>
          </w:rPr>
          <w:t>подпунктом "б"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hyperlink r:id="rId23" w:history="1">
        <w:r>
          <w:rPr>
            <w:color w:val="0000FF"/>
          </w:rPr>
          <w:t>частью 5 статьи 14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Специальная часть раздела II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hyperlink r:id="rId24" w:history="1">
        <w:r>
          <w:rPr>
            <w:color w:val="0000FF"/>
          </w:rPr>
          <w:t>частью 6 статьи 14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lastRenderedPageBreak/>
        <w:t>номера книг и регистрационные номера;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 (схемы),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hyperlink r:id="rId25" w:history="1">
        <w:r>
          <w:rPr>
            <w:color w:val="0000FF"/>
          </w:rPr>
          <w:t>подпунктом "в"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26" w:history="1">
        <w:r>
          <w:rPr>
            <w:color w:val="0000FF"/>
          </w:rPr>
          <w:t>частями 3</w:t>
        </w:r>
      </w:hyperlink>
      <w:r>
        <w:t xml:space="preserve"> и </w:t>
      </w:r>
      <w:hyperlink r:id="rId27" w:history="1">
        <w:r>
          <w:rPr>
            <w:color w:val="0000FF"/>
          </w:rPr>
          <w:t>6 статьи 19</w:t>
        </w:r>
      </w:hyperlink>
      <w:r>
        <w:t xml:space="preserve"> и </w:t>
      </w:r>
      <w:hyperlink r:id="rId28" w:history="1">
        <w:r>
          <w:rPr>
            <w:color w:val="0000FF"/>
          </w:rPr>
          <w:t>частями 5</w:t>
        </w:r>
      </w:hyperlink>
      <w:r>
        <w:t xml:space="preserve"> и </w:t>
      </w:r>
      <w:hyperlink r:id="rId29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30" w:history="1">
        <w:r>
          <w:rPr>
            <w:color w:val="0000FF"/>
          </w:rPr>
          <w:t>частями 5</w:t>
        </w:r>
      </w:hyperlink>
      <w:r>
        <w:t xml:space="preserve"> и </w:t>
      </w:r>
      <w:hyperlink r:id="rId31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- для городского округа, и номера книг.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Специальная часть раздела III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hyperlink r:id="rId32" w:history="1">
        <w:r>
          <w:rPr>
            <w:color w:val="0000FF"/>
          </w:rPr>
          <w:t>частью 4</w:t>
        </w:r>
      </w:hyperlink>
      <w:r>
        <w:t xml:space="preserve"> и </w:t>
      </w:r>
      <w:hyperlink r:id="rId33" w:history="1">
        <w:r>
          <w:rPr>
            <w:color w:val="0000FF"/>
          </w:rPr>
          <w:t>7 статьи 19</w:t>
        </w:r>
      </w:hyperlink>
      <w:r>
        <w:t xml:space="preserve"> и </w:t>
      </w:r>
      <w:hyperlink r:id="rId34" w:history="1">
        <w:r>
          <w:rPr>
            <w:color w:val="0000FF"/>
          </w:rPr>
          <w:t>частями 6</w:t>
        </w:r>
      </w:hyperlink>
      <w:r>
        <w:t xml:space="preserve"> и </w:t>
      </w:r>
      <w:hyperlink r:id="rId35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36" w:history="1">
        <w:r>
          <w:rPr>
            <w:color w:val="0000FF"/>
          </w:rPr>
          <w:t>частями 6</w:t>
        </w:r>
      </w:hyperlink>
      <w:r>
        <w:t xml:space="preserve"> и </w:t>
      </w:r>
      <w:hyperlink r:id="rId37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- для городского округа;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 (схемы),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IV "Правила землепользования и застройки, внесение в них изменений" содержит сведения, предусмотренные </w:t>
      </w:r>
      <w:hyperlink r:id="rId38" w:history="1">
        <w:r>
          <w:rPr>
            <w:color w:val="0000FF"/>
          </w:rPr>
          <w:t>подпунктом "г"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history="1">
        <w:r>
          <w:rPr>
            <w:color w:val="0000FF"/>
          </w:rPr>
          <w:t>3 части 2 статьи 30</w:t>
        </w:r>
      </w:hyperlink>
      <w:r>
        <w:t xml:space="preserve"> Градостроительного кодекса Российской Федерации, и номера книг.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Специальная часть раздела IV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41" w:history="1">
        <w:r>
          <w:rPr>
            <w:color w:val="0000FF"/>
          </w:rPr>
          <w:t>частями 4</w:t>
        </w:r>
      </w:hyperlink>
      <w:r>
        <w:t xml:space="preserve"> и </w:t>
      </w:r>
      <w:hyperlink r:id="rId42" w:history="1">
        <w:r>
          <w:rPr>
            <w:color w:val="0000FF"/>
          </w:rPr>
          <w:t>5 статьи 30</w:t>
        </w:r>
      </w:hyperlink>
      <w:r>
        <w:t xml:space="preserve"> Градостроительного кодекса Российской Федерации;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V "Документация по планировке территорий" содержит сведения, предусмотренные </w:t>
      </w:r>
      <w:hyperlink r:id="rId43" w:history="1">
        <w:r>
          <w:rPr>
            <w:color w:val="0000FF"/>
          </w:rPr>
          <w:t>подпунктом "д"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Общая часть раздела V содержит наименования и реквизиты актуализированных </w:t>
      </w:r>
      <w:r>
        <w:lastRenderedPageBreak/>
        <w:t xml:space="preserve">документов по планировке территории, предусмотренных </w:t>
      </w:r>
      <w:hyperlink r:id="rId44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45" w:history="1">
        <w:r>
          <w:rPr>
            <w:color w:val="0000FF"/>
          </w:rPr>
          <w:t>частью 6 статьи 42</w:t>
        </w:r>
      </w:hyperlink>
      <w:r>
        <w:t xml:space="preserve"> Градостроительного кодекса Российской Федерации, и номера книг.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Специальная часть раздела V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46" w:history="1">
        <w:r>
          <w:rPr>
            <w:color w:val="0000FF"/>
          </w:rPr>
          <w:t>пунктом 1 части 3</w:t>
        </w:r>
      </w:hyperlink>
      <w:r>
        <w:t xml:space="preserve"> и </w:t>
      </w:r>
      <w:hyperlink r:id="rId47" w:history="1">
        <w:r>
          <w:rPr>
            <w:color w:val="0000FF"/>
          </w:rPr>
          <w:t>частью 5 статьи 42</w:t>
        </w:r>
      </w:hyperlink>
      <w:r>
        <w:t xml:space="preserve"> Градостроительного кодекса Российской Федерации;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VI "Изученность природных и техногенных условий" содержит сведения, предусмотренные </w:t>
      </w:r>
      <w:hyperlink r:id="rId48" w:history="1">
        <w:r>
          <w:rPr>
            <w:color w:val="0000FF"/>
          </w:rPr>
          <w:t>подпунктом "е"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hyperlink r:id="rId49" w:history="1">
        <w:r>
          <w:rPr>
            <w:color w:val="0000FF"/>
          </w:rPr>
          <w:t>подпунктом "ж"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Общая часть раздела VIII содержит: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документов, предусмотренных </w:t>
      </w:r>
      <w:hyperlink r:id="rId50" w:history="1">
        <w:r>
          <w:rPr>
            <w:color w:val="0000FF"/>
          </w:rPr>
          <w:t>частями 5</w:t>
        </w:r>
      </w:hyperlink>
      <w:r>
        <w:t xml:space="preserve"> и </w:t>
      </w:r>
      <w:hyperlink r:id="rId51" w:history="1">
        <w:r>
          <w:rPr>
            <w:color w:val="0000FF"/>
          </w:rPr>
          <w:t>6 статьи 56</w:t>
        </w:r>
      </w:hyperlink>
      <w:r>
        <w:t xml:space="preserve"> Градостроительного кодекса Российской Федерации;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номера книг, в которых хранятся дела о застроенных и подлежащих застройке земельных </w:t>
      </w:r>
      <w:r>
        <w:lastRenderedPageBreak/>
        <w:t>участках.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A87E9C" w:rsidRDefault="00A87E9C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Раздел IX "Геодезические и картографические материалы" содержит сведения, предусмотренные </w:t>
      </w:r>
      <w:hyperlink r:id="rId52" w:history="1">
        <w:r>
          <w:rPr>
            <w:color w:val="0000FF"/>
          </w:rPr>
          <w:t>подпунктом "з" пункта 1 части 4 статьи 56</w:t>
        </w:r>
      </w:hyperlink>
      <w:r>
        <w:t xml:space="preserve">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8. Сведения, подлежащие размещению в информационной системе и полученные в соответствии с </w:t>
      </w:r>
      <w:hyperlink r:id="rId53" w:history="1">
        <w:r>
          <w:rPr>
            <w:color w:val="0000FF"/>
          </w:rPr>
          <w:t>частью 2 статьи 57</w:t>
        </w:r>
      </w:hyperlink>
      <w:r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с даты регистрации указанные сведения должны быть размещены в информационной системе.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10. Сведения, содержащиеся в информационной системе, хранятся на бумажных и электронных носителях.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При несоответствии записей на бумажном и электронном носителях приоритет имеют записи на бумажном носителе.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hyperlink r:id="rId54" w:history="1">
        <w:r>
          <w:rPr>
            <w:color w:val="0000FF"/>
          </w:rPr>
          <w:t>Порядок</w:t>
        </w:r>
      </w:hyperlink>
      <w:r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hyperlink r:id="rId55" w:history="1">
        <w:r>
          <w:rPr>
            <w:color w:val="0000FF"/>
          </w:rPr>
          <w:t>Порядок</w:t>
        </w:r>
      </w:hyperlink>
      <w:r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56" w:history="1">
        <w:r>
          <w:rPr>
            <w:color w:val="0000FF"/>
          </w:rPr>
          <w:t>законами</w:t>
        </w:r>
      </w:hyperlink>
      <w:r>
        <w:t xml:space="preserve"> к категории ограниченного доступа.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</w:t>
      </w:r>
      <w:r>
        <w:lastRenderedPageBreak/>
        <w:t>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14. Орган местного самоуправления 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16. 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обмен документированными сведениями, содержащимися в информационной системе, и сведениями, содержащимися в государственной информационной системе ведения единой электронной картографической основы, а также пространственными данными и материалами, содержащимися в федеральном фонде пространственных данных;</w:t>
      </w:r>
    </w:p>
    <w:p w:rsidR="00A87E9C" w:rsidRDefault="00A87E9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хранение, обеспечение резервного копирования и защиту сведений, содержащихся в </w:t>
      </w:r>
      <w:r>
        <w:lastRenderedPageBreak/>
        <w:t>информационной системе;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составление аналитических отчетов по запросам заинтересованных лиц;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ведение журнала операций, произведенных со сведениями информационной системы.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hyperlink r:id="rId58" w:history="1">
        <w:r>
          <w:rPr>
            <w:color w:val="0000FF"/>
          </w:rPr>
          <w:t>классификаторы</w:t>
        </w:r>
      </w:hyperlink>
      <w:r>
        <w:t>, справочники и иные методические и нормативно-технические документы.</w:t>
      </w:r>
    </w:p>
    <w:p w:rsidR="00A87E9C" w:rsidRDefault="00A87E9C">
      <w:pPr>
        <w:pStyle w:val="ConsPlusNormal"/>
        <w:spacing w:before="220"/>
        <w:ind w:firstLine="540"/>
        <w:jc w:val="both"/>
      </w:pPr>
      <w:bookmarkStart w:id="3" w:name="P125"/>
      <w:bookmarkEnd w:id="3"/>
      <w:r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</w:t>
      </w:r>
      <w:hyperlink w:anchor="P129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21. Орган местного самоуправления в течение 14 дней с даты регистрации заявления заинтересованного лица принимает решение о возврате уплаченной суммы.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 xml:space="preserve">Возврат уплаченной суммы осуществляется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>, установленными Министерством финансов Российской Федерации.</w:t>
      </w:r>
    </w:p>
    <w:p w:rsidR="00A87E9C" w:rsidRDefault="00A87E9C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A87E9C" w:rsidRDefault="00A87E9C">
      <w:pPr>
        <w:pStyle w:val="ConsPlusNormal"/>
        <w:spacing w:before="220"/>
        <w:ind w:firstLine="540"/>
        <w:jc w:val="both"/>
      </w:pPr>
      <w:r>
        <w:t>Отказ в выдаче сведений, содержащихся в информационной системе, может быть обжалован в судебном порядке.</w:t>
      </w: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ind w:firstLine="540"/>
        <w:jc w:val="both"/>
      </w:pPr>
    </w:p>
    <w:p w:rsidR="00A87E9C" w:rsidRDefault="00A87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1AD" w:rsidRDefault="00CC51AD"/>
    <w:sectPr w:rsidR="00CC51AD" w:rsidSect="00A1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E9C"/>
    <w:rsid w:val="00586065"/>
    <w:rsid w:val="00A54DAC"/>
    <w:rsid w:val="00A87E9C"/>
    <w:rsid w:val="00C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065"/>
    <w:rPr>
      <w:b/>
      <w:bCs/>
    </w:rPr>
  </w:style>
  <w:style w:type="paragraph" w:styleId="a4">
    <w:name w:val="No Spacing"/>
    <w:uiPriority w:val="1"/>
    <w:qFormat/>
    <w:rsid w:val="00586065"/>
    <w:rPr>
      <w:sz w:val="22"/>
      <w:szCs w:val="22"/>
      <w:lang w:eastAsia="en-US"/>
    </w:rPr>
  </w:style>
  <w:style w:type="paragraph" w:customStyle="1" w:styleId="3">
    <w:name w:val="Абзац списка3"/>
    <w:basedOn w:val="a"/>
    <w:qFormat/>
    <w:rsid w:val="00586065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A87E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7E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7E9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FC5331227138297782C0067775B1EE31CD2B50124FB6853D65535E272165F3352D79DD5AF6FC55q5K" TargetMode="External"/><Relationship Id="rId18" Type="http://schemas.openxmlformats.org/officeDocument/2006/relationships/hyperlink" Target="consultantplus://offline/ref=38FC5331227138297782DE087375B1EE34CD2D57194CEB8F353C5F5C202E3AE4326475DC5AF6F45558qCK" TargetMode="External"/><Relationship Id="rId26" Type="http://schemas.openxmlformats.org/officeDocument/2006/relationships/hyperlink" Target="consultantplus://offline/ref=38FC5331227138297782DE087375B1EE34CD2D57194CEB8F353C5F5C202E3AE4326475DC5AF6FF5358q9K" TargetMode="External"/><Relationship Id="rId39" Type="http://schemas.openxmlformats.org/officeDocument/2006/relationships/hyperlink" Target="consultantplus://offline/ref=38FC5331227138297782DE087375B1EE34CD2D57194CEB8F353C5F5C202E3AE4326475DC5AF6F95358qCK" TargetMode="External"/><Relationship Id="rId21" Type="http://schemas.openxmlformats.org/officeDocument/2006/relationships/hyperlink" Target="consultantplus://offline/ref=38FC5331227138297782DE087375B1EE34CD2D57194CEB8F353C5F5C202E3AE4326475DC5AF6FC5658q9K" TargetMode="External"/><Relationship Id="rId34" Type="http://schemas.openxmlformats.org/officeDocument/2006/relationships/hyperlink" Target="consultantplus://offline/ref=38FC5331227138297782DE087375B1EE34CD2D57194CEB8F353C5F5C202E3AE4326475DC5AF6FE5058qAK" TargetMode="External"/><Relationship Id="rId42" Type="http://schemas.openxmlformats.org/officeDocument/2006/relationships/hyperlink" Target="consultantplus://offline/ref=38FC5331227138297782DE087375B1EE34CD2D57194CEB8F353C5F5C202E3AE4326475DC5AF6F95C58qFK" TargetMode="External"/><Relationship Id="rId47" Type="http://schemas.openxmlformats.org/officeDocument/2006/relationships/hyperlink" Target="consultantplus://offline/ref=38FC5331227138297782DE087375B1EE34CD2D57194CEB8F353C5F5C202E3AE4326475DC5AF6FB5158qEK" TargetMode="External"/><Relationship Id="rId50" Type="http://schemas.openxmlformats.org/officeDocument/2006/relationships/hyperlink" Target="consultantplus://offline/ref=38FC5331227138297782DE087375B1EE34CD2D57194CEB8F353C5F5C202E3AE4326475DC5AF6F45658qEK" TargetMode="External"/><Relationship Id="rId55" Type="http://schemas.openxmlformats.org/officeDocument/2006/relationships/hyperlink" Target="consultantplus://offline/ref=38FC5331227138297782C0067775B1EE31CD2D58184FB6853D65535E272165F3352D79DD5AF2FF55q6K" TargetMode="External"/><Relationship Id="rId7" Type="http://schemas.openxmlformats.org/officeDocument/2006/relationships/hyperlink" Target="consultantplus://offline/ref=38FC5331227138297782C0067775B1EE30C82958124FB6853D65535E272165F3352D79DD5AF6FC55q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FC5331227138297782DE087375B1EE34CD2D57194CEB8F353C5F5C202E3AE4326475DC5AF6F45558qEK" TargetMode="External"/><Relationship Id="rId20" Type="http://schemas.openxmlformats.org/officeDocument/2006/relationships/hyperlink" Target="consultantplus://offline/ref=38FC5331227138297782DE087375B1EE34CD2D57194CEB8F353C5F5C202E3AE4326475DC5AF6FC5658qCK" TargetMode="External"/><Relationship Id="rId29" Type="http://schemas.openxmlformats.org/officeDocument/2006/relationships/hyperlink" Target="consultantplus://offline/ref=38FC5331227138297782DE087375B1EE34CD2D57194CEB8F353C5F5C202E3AE4326475DC5AF6FE5158q4K" TargetMode="External"/><Relationship Id="rId41" Type="http://schemas.openxmlformats.org/officeDocument/2006/relationships/hyperlink" Target="consultantplus://offline/ref=38FC5331227138297782DE087375B1EE34CD2D57194CEB8F353C5F5C202E3AE4326475DC5AF6F95C58qCK" TargetMode="External"/><Relationship Id="rId54" Type="http://schemas.openxmlformats.org/officeDocument/2006/relationships/hyperlink" Target="consultantplus://offline/ref=38FC5331227138297782C0067775B1EE31CD2D58184FB6853D65535E272165F3352D79DD5AF2FC55q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C5331227138297782DE087375B1EE34CD2D57194CEB8F353C5F5C202E3AE4326475DF5A5Fq4K" TargetMode="External"/><Relationship Id="rId11" Type="http://schemas.openxmlformats.org/officeDocument/2006/relationships/hyperlink" Target="consultantplus://offline/ref=38FC5331227138297782C0067775B1EE31CD2D58184FB6853D65535E272165F3352D79DD5AF5FF55q2K" TargetMode="External"/><Relationship Id="rId24" Type="http://schemas.openxmlformats.org/officeDocument/2006/relationships/hyperlink" Target="consultantplus://offline/ref=38FC5331227138297782DE087375B1EE34CD2D57194CEB8F353C5F5C202E3AE4326475DC5AF6FC5D58q4K" TargetMode="External"/><Relationship Id="rId32" Type="http://schemas.openxmlformats.org/officeDocument/2006/relationships/hyperlink" Target="consultantplus://offline/ref=38FC5331227138297782DE087375B1EE34CD2D57194CEB8F353C5F5C202E3AE4326475DC5AF6FF5358qAK" TargetMode="External"/><Relationship Id="rId37" Type="http://schemas.openxmlformats.org/officeDocument/2006/relationships/hyperlink" Target="consultantplus://offline/ref=38FC5331227138297782DE087375B1EE34CD2D57194CEB8F353C5F5C202E3AE4326475DC5AF6FE5258q8K" TargetMode="External"/><Relationship Id="rId40" Type="http://schemas.openxmlformats.org/officeDocument/2006/relationships/hyperlink" Target="consultantplus://offline/ref=38FC5331227138297782DE087375B1EE34CD2D57194CEB8F353C5F5C202E3AE4326475DC5AF6F95358qEK" TargetMode="External"/><Relationship Id="rId45" Type="http://schemas.openxmlformats.org/officeDocument/2006/relationships/hyperlink" Target="consultantplus://offline/ref=38FC5331227138297782DE087375B1EE34CD2D57194CEB8F353C5F5C202E3AE4326475DC5AF6FB5258qCK" TargetMode="External"/><Relationship Id="rId53" Type="http://schemas.openxmlformats.org/officeDocument/2006/relationships/hyperlink" Target="consultantplus://offline/ref=38FC5331227138297782DE087375B1EE34CD2D57194CEB8F353C5F5C202E3AE4326475DC5AF6F45058qFK" TargetMode="External"/><Relationship Id="rId58" Type="http://schemas.openxmlformats.org/officeDocument/2006/relationships/hyperlink" Target="consultantplus://offline/ref=38FC5331227138297782C0067775B1EE31CD2D58184FB6853D65535E272165F3352D79DD5AF6FC55q0K" TargetMode="External"/><Relationship Id="rId5" Type="http://schemas.openxmlformats.org/officeDocument/2006/relationships/hyperlink" Target="consultantplus://offline/ref=38FC5331227138297782DE087375B1EE34CF24501540EB8F353C5F5C202E3AE4326475DC5AF6FD5458qBK" TargetMode="External"/><Relationship Id="rId15" Type="http://schemas.openxmlformats.org/officeDocument/2006/relationships/hyperlink" Target="consultantplus://offline/ref=38FC5331227138297782DE087375B1EE34CF24501540EB8F353C5F5C202E3AE4326475DC5AF6FD5458qBK" TargetMode="External"/><Relationship Id="rId23" Type="http://schemas.openxmlformats.org/officeDocument/2006/relationships/hyperlink" Target="consultantplus://offline/ref=38FC5331227138297782DE087375B1EE34CD2D57194CEB8F353C5F5C202E3AE4326475DC5AF6FC5D58qBK" TargetMode="External"/><Relationship Id="rId28" Type="http://schemas.openxmlformats.org/officeDocument/2006/relationships/hyperlink" Target="consultantplus://offline/ref=38FC5331227138297782DE087375B1EE34CD2D57194CEB8F353C5F5C202E3AE4326475DC5AF6FE5058q9K" TargetMode="External"/><Relationship Id="rId36" Type="http://schemas.openxmlformats.org/officeDocument/2006/relationships/hyperlink" Target="consultantplus://offline/ref=38FC5331227138297782DE087375B1EE34CD2D57194CEB8F353C5F5C202E3AE4326475DC5AF6FE5058qAK" TargetMode="External"/><Relationship Id="rId49" Type="http://schemas.openxmlformats.org/officeDocument/2006/relationships/hyperlink" Target="consultantplus://offline/ref=38FC5331227138297782DE087375B1EE34CD2D57194CEB8F353C5F5C202E3AE4326475DC5AF6F45558q4K" TargetMode="External"/><Relationship Id="rId57" Type="http://schemas.openxmlformats.org/officeDocument/2006/relationships/hyperlink" Target="consultantplus://offline/ref=38FC5331227138297782DE087375B1EE34CF24501540EB8F353C5F5C202E3AE4326475DC5AF6FD5458qB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8FC5331227138297782C0067775B1EE31CD2D58184FB6853D65535E272165F3352D79DD5AF5FA55q6K" TargetMode="External"/><Relationship Id="rId19" Type="http://schemas.openxmlformats.org/officeDocument/2006/relationships/hyperlink" Target="consultantplus://offline/ref=38FC5331227138297782DE087375B1EE34CD2D57194CEB8F353C5F5C202E3AE4326475DC5AF6F45558qEK" TargetMode="External"/><Relationship Id="rId31" Type="http://schemas.openxmlformats.org/officeDocument/2006/relationships/hyperlink" Target="consultantplus://offline/ref=38FC5331227138297782DE087375B1EE34CD2D57194CEB8F353C5F5C202E3AE4326475DC5AF6FE5158q4K" TargetMode="External"/><Relationship Id="rId44" Type="http://schemas.openxmlformats.org/officeDocument/2006/relationships/hyperlink" Target="consultantplus://offline/ref=38FC5331227138297782DE087375B1EE34CD2D57194CEB8F353C5F5C202E3AE4326475DC5AF6FB5158qCK" TargetMode="External"/><Relationship Id="rId52" Type="http://schemas.openxmlformats.org/officeDocument/2006/relationships/hyperlink" Target="consultantplus://offline/ref=38FC5331227138297782DE087375B1EE34CD2D57194CEB8F353C5F5C202E3AE4326475DC5AF6F45658qDK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FC5331227138297782C0067775B1EE31CD2D58184FB6853D65535E272165F3352D79DD5AF2FC55q2K" TargetMode="External"/><Relationship Id="rId14" Type="http://schemas.openxmlformats.org/officeDocument/2006/relationships/hyperlink" Target="consultantplus://offline/ref=38FC5331227138297782C0067775B1EE34CD2E56194FB6853D65535E52q7K" TargetMode="External"/><Relationship Id="rId22" Type="http://schemas.openxmlformats.org/officeDocument/2006/relationships/hyperlink" Target="consultantplus://offline/ref=38FC5331227138297782DE087375B1EE34CD2D57194CEB8F353C5F5C202E3AE4326475DC5AF6F45558q9K" TargetMode="External"/><Relationship Id="rId27" Type="http://schemas.openxmlformats.org/officeDocument/2006/relationships/hyperlink" Target="consultantplus://offline/ref=38FC5331227138297782DE087375B1EE34CD2D57194CEB8F353C5F5C202E3AE4326475DC5AF6FF5C58q8K" TargetMode="External"/><Relationship Id="rId30" Type="http://schemas.openxmlformats.org/officeDocument/2006/relationships/hyperlink" Target="consultantplus://offline/ref=38FC5331227138297782DE087375B1EE34CD2D57194CEB8F353C5F5C202E3AE4326475DC5AF6FE5058q9K" TargetMode="External"/><Relationship Id="rId35" Type="http://schemas.openxmlformats.org/officeDocument/2006/relationships/hyperlink" Target="consultantplus://offline/ref=38FC5331227138297782DE087375B1EE34CD2D57194CEB8F353C5F5C202E3AE4326475DC5AF6FE5258q8K" TargetMode="External"/><Relationship Id="rId43" Type="http://schemas.openxmlformats.org/officeDocument/2006/relationships/hyperlink" Target="consultantplus://offline/ref=38FC5331227138297782DE087375B1EE34CD2D57194CEB8F353C5F5C202E3AE4326475DC5AF6F45558qAK" TargetMode="External"/><Relationship Id="rId48" Type="http://schemas.openxmlformats.org/officeDocument/2006/relationships/hyperlink" Target="consultantplus://offline/ref=38FC5331227138297782DE087375B1EE34CD2D57194CEB8F353C5F5C202E3AE4326475DC5AF6F45558q5K" TargetMode="External"/><Relationship Id="rId56" Type="http://schemas.openxmlformats.org/officeDocument/2006/relationships/hyperlink" Target="consultantplus://offline/ref=38FC5331227138297782DE087375B1EE3FCC2559104FB6853D65535E52q7K" TargetMode="External"/><Relationship Id="rId8" Type="http://schemas.openxmlformats.org/officeDocument/2006/relationships/hyperlink" Target="consultantplus://offline/ref=38FC5331227138297782C0067775B1EE31CD2D58184FB6853D65535E272165F3352D79DD5AF6FC55q0K" TargetMode="External"/><Relationship Id="rId51" Type="http://schemas.openxmlformats.org/officeDocument/2006/relationships/hyperlink" Target="consultantplus://offline/ref=38FC5331227138297782DE087375B1EE34CD2D57194CEB8F353C5F5C202E3AE4326475DC5AF6F45758q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FC5331227138297782C0067775B1EE31CD2D58184FB6853D65535E272165F3352D79DD5AF2FE55q2K" TargetMode="External"/><Relationship Id="rId17" Type="http://schemas.openxmlformats.org/officeDocument/2006/relationships/hyperlink" Target="consultantplus://offline/ref=38FC5331227138297782DE087375B1EE34CD2D57194CEB8F353C5F5C202E3AE4326475DC5AF6F45658qDK" TargetMode="External"/><Relationship Id="rId25" Type="http://schemas.openxmlformats.org/officeDocument/2006/relationships/hyperlink" Target="consultantplus://offline/ref=38FC5331227138297782DE087375B1EE34CD2D57194CEB8F353C5F5C202E3AE4326475DC5AF6F45558q8K" TargetMode="External"/><Relationship Id="rId33" Type="http://schemas.openxmlformats.org/officeDocument/2006/relationships/hyperlink" Target="consultantplus://offline/ref=38FC5331227138297782DE087375B1EE34CD2D57194CEB8F353C5F5C202E3AE4326475DC5AF6FF5D58qDK" TargetMode="External"/><Relationship Id="rId38" Type="http://schemas.openxmlformats.org/officeDocument/2006/relationships/hyperlink" Target="consultantplus://offline/ref=38FC5331227138297782DE087375B1EE34CD2D57194CEB8F353C5F5C202E3AE4326475DC5AF6F45558qBK" TargetMode="External"/><Relationship Id="rId46" Type="http://schemas.openxmlformats.org/officeDocument/2006/relationships/hyperlink" Target="consultantplus://offline/ref=38FC5331227138297782DE087375B1EE34CD2D57194CEB8F353C5F5C202E3AE4326475DC5AF6FB5058qAK" TargetMode="External"/><Relationship Id="rId59" Type="http://schemas.openxmlformats.org/officeDocument/2006/relationships/hyperlink" Target="consultantplus://offline/ref=38FC5331227138297782DE087375B1EE30CF2D58154FB6853D65535E52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4415</Words>
  <Characters>25167</Characters>
  <Application>Microsoft Office Word</Application>
  <DocSecurity>0</DocSecurity>
  <Lines>209</Lines>
  <Paragraphs>59</Paragraphs>
  <ScaleCrop>false</ScaleCrop>
  <Company/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2017-09-05T10:42:00Z</dcterms:created>
  <dcterms:modified xsi:type="dcterms:W3CDTF">2017-09-05T10:43:00Z</dcterms:modified>
</cp:coreProperties>
</file>