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45" w:rsidRPr="003A2045" w:rsidRDefault="003A2045" w:rsidP="003A204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bookmarkStart w:id="0" w:name="sub_400"/>
      <w:bookmarkStart w:id="1" w:name="sub_101"/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C197B8B" wp14:editId="58A5699F">
            <wp:extent cx="714375" cy="790575"/>
            <wp:effectExtent l="0" t="0" r="0" b="0"/>
            <wp:docPr id="1" name="Рисунок 1" descr="Описание: Описание: C:\Users\Денис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Денис\Desktop\1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45" w:rsidRPr="003A2045" w:rsidRDefault="003A2045" w:rsidP="003A2045">
      <w:pPr>
        <w:spacing w:after="0" w:line="240" w:lineRule="auto"/>
        <w:ind w:right="-27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A2045" w:rsidRPr="003A2045" w:rsidRDefault="003A2045" w:rsidP="003A2045">
      <w:pPr>
        <w:spacing w:after="0" w:line="240" w:lineRule="auto"/>
        <w:ind w:right="-27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20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 МАХОШЕВСКОГО СЕЛЬСКОГО ПОСЕЛЕНИЯ</w:t>
      </w:r>
    </w:p>
    <w:p w:rsidR="003A2045" w:rsidRPr="003A2045" w:rsidRDefault="003A2045" w:rsidP="003A2045">
      <w:pPr>
        <w:spacing w:after="0" w:line="240" w:lineRule="auto"/>
        <w:ind w:right="-27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A20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МОСТОВСКОГО РАЙОНА </w:t>
      </w:r>
    </w:p>
    <w:p w:rsidR="003A2045" w:rsidRPr="003A2045" w:rsidRDefault="003A2045" w:rsidP="003A2045">
      <w:pPr>
        <w:spacing w:after="0" w:line="240" w:lineRule="auto"/>
        <w:ind w:right="-27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A20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3A2045" w:rsidRPr="003A2045" w:rsidRDefault="003A2045" w:rsidP="003A2045">
      <w:pPr>
        <w:spacing w:after="0" w:line="240" w:lineRule="auto"/>
        <w:ind w:right="-27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20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    </w:t>
      </w:r>
    </w:p>
    <w:p w:rsidR="003A2045" w:rsidRPr="003A2045" w:rsidRDefault="003A2045" w:rsidP="003A2045">
      <w:pPr>
        <w:spacing w:after="0" w:line="240" w:lineRule="auto"/>
        <w:ind w:right="-2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045" w:rsidRPr="003A2045" w:rsidRDefault="003A2045" w:rsidP="003A2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7679B1">
        <w:rPr>
          <w:rFonts w:ascii="Times New Roman" w:eastAsia="Times New Roman" w:hAnsi="Times New Roman" w:cs="Times New Roman"/>
          <w:sz w:val="28"/>
          <w:szCs w:val="28"/>
          <w:lang w:eastAsia="ru-RU"/>
        </w:rPr>
        <w:t>23.11.2016</w:t>
      </w:r>
      <w:r w:rsidRPr="003A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76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A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7679B1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</w:p>
    <w:p w:rsidR="003A2045" w:rsidRPr="003A2045" w:rsidRDefault="003A2045" w:rsidP="003A2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0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Махошевская</w:t>
      </w:r>
    </w:p>
    <w:p w:rsidR="003A2045" w:rsidRPr="003A2045" w:rsidRDefault="003A2045" w:rsidP="003A20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A2045" w:rsidRPr="003A2045" w:rsidRDefault="003A2045" w:rsidP="003A20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размещения сведений о доходах, расходах, об имуществе и обязательствах имущественного характера отдельных категорий лиц,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20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25 декабря 2008 года №273-ФЗ «О противодействии коррупции» (в редакции Федерального закона от 3 ноября 2015 года №303-ФЗ), от 3 декабря 2012 года №230-ФЗ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8 июля 2013 года №613 «Вопросы противодействия коррупции», постановлением Законодательного Собрания</w:t>
      </w:r>
      <w:proofErr w:type="gramEnd"/>
      <w:r w:rsidRPr="003A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от 20 ноября 2013 года №753-П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</w:t>
      </w:r>
      <w:proofErr w:type="gramStart"/>
      <w:r w:rsidRPr="003A20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общероссийским</w:t>
      </w:r>
      <w:proofErr w:type="gramEnd"/>
      <w:r w:rsidRPr="003A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 массовой информации для опубликования», а также Уставом Махошевского сельского поселения Мостовского района Совет Махошевского сельского поселения Мостовского района </w:t>
      </w:r>
      <w:proofErr w:type="gramStart"/>
      <w:r w:rsidRPr="003A20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A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045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Порядок размещения сведений о доходах, расходах, об имуществе и обязательствах имущественного характера  отдельных категорий лиц,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(прилагается).</w:t>
      </w: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045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2.Общему отделу администрации Махошевского сельского поселения (</w:t>
      </w:r>
      <w:proofErr w:type="gramStart"/>
      <w:r w:rsidRPr="003A20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Кривонос</w:t>
      </w:r>
      <w:proofErr w:type="gramEnd"/>
      <w:r w:rsidRPr="003A2045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3A2045" w:rsidRPr="003A2045" w:rsidRDefault="003A2045" w:rsidP="003A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A2045" w:rsidRPr="003A2045" w:rsidSect="0052241D">
          <w:headerReference w:type="even" r:id="rId8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3A2045" w:rsidRPr="003A2045" w:rsidRDefault="003A2045" w:rsidP="003A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0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1)обнародовать настоящее решение установленным порядком;</w:t>
      </w:r>
    </w:p>
    <w:p w:rsidR="003A2045" w:rsidRPr="003A2045" w:rsidRDefault="003A2045" w:rsidP="003A2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045">
        <w:rPr>
          <w:rFonts w:ascii="Times New Roman" w:eastAsia="Times New Roman" w:hAnsi="Times New Roman" w:cs="Times New Roman"/>
          <w:sz w:val="28"/>
          <w:szCs w:val="28"/>
          <w:lang w:eastAsia="ru-RU"/>
        </w:rPr>
        <w:t>2)организовать размещение настоящего решения на официальном сайте администрации Махошевского сельского поселения Мостовского района в сети Интернет.</w:t>
      </w: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04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3A20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A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комиссию по вопросам защиты прав человека и социальным вопросам (Панченко).</w:t>
      </w: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045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4.Решение вступает в силу со дня его официального о</w:t>
      </w:r>
      <w:r w:rsidR="00FA136A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бнародования</w:t>
      </w:r>
      <w:bookmarkStart w:id="2" w:name="_GoBack"/>
      <w:bookmarkEnd w:id="2"/>
      <w:r w:rsidRPr="003A20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1"/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0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Махошевского</w:t>
      </w: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0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С.Н.Стацунов</w:t>
      </w: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Совета</w:t>
      </w: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Махошевского сельского поселения</w:t>
      </w: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Мостовского района</w:t>
      </w: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767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23.11.2016  </w:t>
      </w:r>
      <w:r w:rsidRPr="003A2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67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111</w:t>
      </w: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2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2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размещения сведений о доходах, расходах, об имуществе и обязательствах имущественного характера отдельных категорий лиц,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</w:t>
      </w: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A2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1.Настоящее Положение разработано в соответствие с федеральными  законами от 25 декабря 2008 года №273-ФЗ «О противодействии коррупции», от 3 декабря 2012 года №230-ФЗ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8 июля 2013 года №613 «Вопросы противодействия коррупции», (вместе с «Порядком размещения сведений о доходах, расходах, об</w:t>
      </w:r>
      <w:proofErr w:type="gramEnd"/>
      <w:r w:rsidRPr="003A2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A2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представления этих сведений общероссийским средствам массовой информации для опубликования»), постановлением Законодательного Собрания Краснодарского края от 20 ноября 2013 года №753-П «Об утверждении порядка размещения сведений о доходах, расходах, об имуществе и обязательствах имущественного</w:t>
      </w:r>
      <w:proofErr w:type="gramEnd"/>
      <w:r w:rsidRPr="003A2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опубликования».</w:t>
      </w: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proofErr w:type="gramStart"/>
      <w:r w:rsidRPr="003A2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2.Кадровая служба (лицо, ответственное за предоставление гражданами Российской Федерации, претендующими на замещение муниципальных должностей, и лицами, замещающими муниципальные должности, сведений о доходах, расходах, об имуществе и обязательствах имущественного характера, и членов их семей) органов местного самоуправления обязаны размещать сведения о доходах, расходах, об имуществе и обязательствах  имущественного характера отдельных категорий лиц, замещающих муниципальные должности, их супругов и несовершеннолетних детей</w:t>
      </w:r>
      <w:proofErr w:type="gramEnd"/>
      <w:r w:rsidRPr="003A2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A204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(далее - сведения о доходах, расходах, об имуществе и обязательствах имущественного характера) на официальных сайтах органов местного самоуправления в информационно-телекоммуникационной сети «Интернет» (далее – официальные сайты), а также </w:t>
      </w:r>
      <w:r w:rsidRPr="003A204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>предоставлять эти сведения общероссийским средствам массовой информации для опубликования в связи с их запросами.</w:t>
      </w: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A204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3.На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A204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1)перечень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A204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2)перечень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A204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3)декларированный годовой доход лица, замещающего муниципальную должность, его супруги (супруга) и несовершеннолетних детей;</w:t>
      </w: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proofErr w:type="gramStart"/>
      <w:r w:rsidRPr="003A204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4)сведения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A204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4.В размещаемых на официальных сайтах и представляемых средствам массовой информации для опубликования сведений о доходах, расходах, об имуществе и обязательствах имущественного характера запрещается указывать:</w:t>
      </w: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proofErr w:type="gramStart"/>
      <w:r w:rsidRPr="003A204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1)иные сведения (кроме указанных в пункте 3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принадлежащим на праве собственности названным лицам, и об их обязательствах имущественного характера;</w:t>
      </w:r>
      <w:proofErr w:type="gramEnd"/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A204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2)персональные данные супруги (супруга), детей и иных членов семьи лица, замещающего муниципальную должность;</w:t>
      </w: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A204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3)данные,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семей;</w:t>
      </w: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A204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4)данные,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 и иным членам семьи, на праве собственности или находящихся в их пользовании;</w:t>
      </w: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A204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5)информацию, отнесенную к государственной тайне или являющуюся конфиденциальной.</w:t>
      </w: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A204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5.Сведения о доходах, расходах, об имуществе и обязательствах имущественного характера, указанные в пункте 3 настоящего Порядка, находятся в информационно-телекоммуникационной сети «Интернет» за весь период замещения лицом муниципальной должности и ежегодно обновляются в </w:t>
      </w:r>
      <w:r w:rsidRPr="003A204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>течение 14 рабочих дней со дня истечения срока, установленного для их подачи.</w:t>
      </w: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proofErr w:type="gramStart"/>
      <w:r w:rsidRPr="003A204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6.Размещение на официальных сайтах сведений о доходах, расходах, об имуществе и обязательствах имущественного характера, указанных в пункте 3 настоящего Порядка, осуществляется кадровой службой (лицом, ответственным за предоставления гражданами Российской Федерации, претендующими на замещение муниципальных должностей, и лицами, замещающими муниципальные должности, сведений о доходах, расходах, об имуществе и обязательствах имущественного характера, и членов их семей) соответствующего органа местного самоуправления.</w:t>
      </w:r>
      <w:proofErr w:type="gramEnd"/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proofErr w:type="gramStart"/>
      <w:r w:rsidRPr="003A204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7.Кадровые службы (лица, ответственное за предоставления гражданами Российской Федерации, претендующими на замещение муниципальных должностей, и лицами, замещающими муниципальные должности, сведений о доходах, расходах, об имуществе и обязательствах имущественного характера, и членов их семей):</w:t>
      </w:r>
      <w:proofErr w:type="gramEnd"/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A204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1)в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A204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2)в течение семи рабочих дней со дня поступления запроса от общероссийского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официальных сайтах.</w:t>
      </w: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A204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8.Лица,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A204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Начальник общего  отдела администрации </w:t>
      </w:r>
    </w:p>
    <w:p w:rsidR="003A2045" w:rsidRPr="003A2045" w:rsidRDefault="003A2045" w:rsidP="003A2045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04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Махошевского сельского поселения</w:t>
      </w:r>
      <w:r w:rsidRPr="003A204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ab/>
      </w:r>
      <w:proofErr w:type="spellStart"/>
      <w:r w:rsidRPr="003A204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Н.В.</w:t>
      </w:r>
      <w:proofErr w:type="gramStart"/>
      <w:r w:rsidRPr="003A204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Кривонос</w:t>
      </w:r>
      <w:proofErr w:type="spellEnd"/>
      <w:proofErr w:type="gramEnd"/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045" w:rsidRPr="003A2045" w:rsidRDefault="003A2045" w:rsidP="003A2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57C5" w:rsidRDefault="00FB57C5"/>
    <w:sectPr w:rsidR="00FB57C5" w:rsidSect="009E287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F9C" w:rsidRDefault="00CF5F9C">
      <w:pPr>
        <w:spacing w:after="0" w:line="240" w:lineRule="auto"/>
      </w:pPr>
      <w:r>
        <w:separator/>
      </w:r>
    </w:p>
  </w:endnote>
  <w:endnote w:type="continuationSeparator" w:id="0">
    <w:p w:rsidR="00CF5F9C" w:rsidRDefault="00CF5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F9C" w:rsidRDefault="00CF5F9C">
      <w:pPr>
        <w:spacing w:after="0" w:line="240" w:lineRule="auto"/>
      </w:pPr>
      <w:r>
        <w:separator/>
      </w:r>
    </w:p>
  </w:footnote>
  <w:footnote w:type="continuationSeparator" w:id="0">
    <w:p w:rsidR="00CF5F9C" w:rsidRDefault="00CF5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9BF" w:rsidRDefault="003A2045" w:rsidP="009C1F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79BF" w:rsidRDefault="00CF5F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F3E"/>
    <w:rsid w:val="00027C2A"/>
    <w:rsid w:val="001B3EDA"/>
    <w:rsid w:val="001C55A8"/>
    <w:rsid w:val="00271F90"/>
    <w:rsid w:val="00340073"/>
    <w:rsid w:val="003A2045"/>
    <w:rsid w:val="00494930"/>
    <w:rsid w:val="004A1F5B"/>
    <w:rsid w:val="004A56E2"/>
    <w:rsid w:val="00510950"/>
    <w:rsid w:val="00682CD7"/>
    <w:rsid w:val="007679B1"/>
    <w:rsid w:val="007B0567"/>
    <w:rsid w:val="00925121"/>
    <w:rsid w:val="009D6776"/>
    <w:rsid w:val="009E53A6"/>
    <w:rsid w:val="00A74A7B"/>
    <w:rsid w:val="00B50E89"/>
    <w:rsid w:val="00C70022"/>
    <w:rsid w:val="00CC5F12"/>
    <w:rsid w:val="00CF5F9C"/>
    <w:rsid w:val="00DA32FC"/>
    <w:rsid w:val="00F4562C"/>
    <w:rsid w:val="00FA136A"/>
    <w:rsid w:val="00FB57C5"/>
    <w:rsid w:val="00FC046A"/>
    <w:rsid w:val="00FE3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204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A2045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page number"/>
    <w:basedOn w:val="a0"/>
    <w:rsid w:val="003A2045"/>
  </w:style>
  <w:style w:type="paragraph" w:styleId="a6">
    <w:name w:val="Balloon Text"/>
    <w:basedOn w:val="a"/>
    <w:link w:val="a7"/>
    <w:uiPriority w:val="99"/>
    <w:semiHidden/>
    <w:unhideWhenUsed/>
    <w:rsid w:val="003A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1437</Words>
  <Characters>8191</Characters>
  <Application>Microsoft Office Word</Application>
  <DocSecurity>0</DocSecurity>
  <Lines>68</Lines>
  <Paragraphs>19</Paragraphs>
  <ScaleCrop>false</ScaleCrop>
  <Company/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2016-11-23T04:35:00Z</dcterms:created>
  <dcterms:modified xsi:type="dcterms:W3CDTF">2016-12-30T05:57:00Z</dcterms:modified>
</cp:coreProperties>
</file>