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B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849B7" w:rsidRP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 правовых актов                      (их проектов) в целях выявления в них коррупционных факторов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ст.Губская                                                                           «___»_____2015года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</w:p>
    <w:p w:rsidR="001849B7" w:rsidRPr="00404928" w:rsidRDefault="001849B7" w:rsidP="004049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r w:rsidR="00F42C28">
        <w:rPr>
          <w:rFonts w:ascii="Times New Roman" w:hAnsi="Times New Roman" w:cs="Times New Roman"/>
          <w:sz w:val="28"/>
          <w:szCs w:val="28"/>
        </w:rPr>
        <w:t xml:space="preserve"> Губского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№278-ФЗ «О противодействия</w:t>
      </w:r>
      <w:r w:rsidR="00A45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коррупции», Федеральным законом от 17 </w:t>
      </w:r>
      <w:r w:rsidR="00A455C0">
        <w:rPr>
          <w:rFonts w:ascii="Times New Roman" w:hAnsi="Times New Roman" w:cs="Times New Roman"/>
          <w:sz w:val="28"/>
          <w:szCs w:val="28"/>
        </w:rPr>
        <w:t xml:space="preserve">июня 2009 года № 172-ФЗ «Об антикоррупционной экспертизе 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</w:t>
      </w:r>
      <w:proofErr w:type="gramStart"/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РФ от 26 февраля 2010 года № 96 « Об антикоррупционной экспертизе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актов», Законом Краснодарского края от 23 июня 2009 года № 1798 «О противодействи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коррупции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Краснодарском крае»</w:t>
      </w:r>
      <w:proofErr w:type="gramStart"/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 главы администрации (губернатора )Краснодарского края от 7 мая 2009 года № 350 « Об экспертизе проектов 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исполнительных органов государственной власти Краснодарского края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исполнительных органов государственной власти Краснодарского края 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коррупционность» , Постановлением </w:t>
      </w:r>
      <w:r w:rsidR="001A3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Губского сельского поселения от 11.03.2011 года №55 «Об антикоррупционной экспертизе нормативно правовых актов и проектов нормативно правовых актов администрации Губского сельского поселения Мостовского района»    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</w:t>
      </w:r>
      <w:r w:rsidR="00ED5BA0" w:rsidRPr="00FC6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экспертиза </w:t>
      </w:r>
      <w:r w:rsidR="00437BB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proofErr w:type="gramStart"/>
      <w:r w:rsidR="00437BBD" w:rsidRPr="008E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928" w:rsidRPr="00404928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404928" w:rsidRPr="00404928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постановление администрации Губского</w:t>
      </w:r>
      <w:r w:rsidR="00404928">
        <w:rPr>
          <w:rFonts w:ascii="Times New Roman" w:hAnsi="Times New Roman" w:cs="Times New Roman"/>
          <w:sz w:val="28"/>
          <w:szCs w:val="28"/>
        </w:rPr>
        <w:t xml:space="preserve"> </w:t>
      </w:r>
      <w:r w:rsidR="00404928" w:rsidRPr="00404928">
        <w:rPr>
          <w:rFonts w:ascii="Times New Roman" w:eastAsia="Calibri" w:hAnsi="Times New Roman" w:cs="Times New Roman"/>
          <w:sz w:val="28"/>
          <w:szCs w:val="28"/>
        </w:rPr>
        <w:t>сельского поселения Мостовского района от 2 декабря 2014 года № 162</w:t>
      </w:r>
      <w:r w:rsidR="00404928">
        <w:rPr>
          <w:rFonts w:ascii="Times New Roman" w:hAnsi="Times New Roman" w:cs="Times New Roman"/>
          <w:sz w:val="28"/>
          <w:szCs w:val="28"/>
        </w:rPr>
        <w:t xml:space="preserve"> </w:t>
      </w:r>
      <w:r w:rsidR="00404928" w:rsidRPr="00404928">
        <w:rPr>
          <w:rFonts w:ascii="Times New Roman" w:eastAsia="Calibri" w:hAnsi="Times New Roman" w:cs="Times New Roman"/>
          <w:sz w:val="28"/>
          <w:szCs w:val="28"/>
        </w:rPr>
        <w:t>«Об утверждении Положения об осуществлении контроля за соответствием расходов лиц, замещающих муниципальные должности и должности муниципальной службы, их супругов и несовершеннолетних детей»</w:t>
      </w:r>
      <w:r w:rsidR="00437BBD" w:rsidRPr="00404928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76BE7" w:rsidRPr="00404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BA0" w:rsidRPr="00404928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F42C28" w:rsidRPr="00404928">
        <w:rPr>
          <w:rFonts w:ascii="Times New Roman" w:hAnsi="Times New Roman" w:cs="Times New Roman"/>
          <w:sz w:val="28"/>
          <w:szCs w:val="28"/>
        </w:rPr>
        <w:t>Главой Губского сельского поселения А.А.Лу</w:t>
      </w:r>
      <w:r w:rsidR="00F42C28">
        <w:rPr>
          <w:rFonts w:ascii="Times New Roman" w:hAnsi="Times New Roman" w:cs="Times New Roman"/>
          <w:sz w:val="28"/>
          <w:szCs w:val="28"/>
        </w:rPr>
        <w:t xml:space="preserve">тай. </w:t>
      </w:r>
      <w:r w:rsidR="00ED5BA0">
        <w:rPr>
          <w:rFonts w:ascii="Times New Roman" w:hAnsi="Times New Roman" w:cs="Times New Roman"/>
          <w:sz w:val="28"/>
          <w:szCs w:val="28"/>
        </w:rPr>
        <w:t>В предоставленном проекте не выявлены коррупционные факторы.</w:t>
      </w:r>
    </w:p>
    <w:p w:rsidR="00ED5BA0" w:rsidRDefault="00ED5BA0" w:rsidP="001849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5BA0" w:rsidRPr="00ED5BA0" w:rsidRDefault="00874435" w:rsidP="0087443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В.П.Перова</w:t>
      </w:r>
    </w:p>
    <w:sectPr w:rsidR="00ED5BA0" w:rsidRPr="00ED5BA0" w:rsidSect="000A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9B7"/>
    <w:rsid w:val="00076BE7"/>
    <w:rsid w:val="000949FB"/>
    <w:rsid w:val="000A5BC2"/>
    <w:rsid w:val="00171921"/>
    <w:rsid w:val="001849B7"/>
    <w:rsid w:val="001A332E"/>
    <w:rsid w:val="003D665E"/>
    <w:rsid w:val="00404928"/>
    <w:rsid w:val="00437BBD"/>
    <w:rsid w:val="005E7409"/>
    <w:rsid w:val="00646AC3"/>
    <w:rsid w:val="00675CCA"/>
    <w:rsid w:val="00727F7E"/>
    <w:rsid w:val="00767F79"/>
    <w:rsid w:val="00874435"/>
    <w:rsid w:val="00890533"/>
    <w:rsid w:val="008E05FA"/>
    <w:rsid w:val="009C580D"/>
    <w:rsid w:val="00A07D04"/>
    <w:rsid w:val="00A455C0"/>
    <w:rsid w:val="00CA2A49"/>
    <w:rsid w:val="00DE43E6"/>
    <w:rsid w:val="00ED5BA0"/>
    <w:rsid w:val="00F12CF6"/>
    <w:rsid w:val="00F31F71"/>
    <w:rsid w:val="00F342BB"/>
    <w:rsid w:val="00F42C28"/>
    <w:rsid w:val="00FC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4A252-4788-429C-BA28-9096D48A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2015-06-02T20:36:00Z</dcterms:created>
  <dcterms:modified xsi:type="dcterms:W3CDTF">2015-12-30T08:20:00Z</dcterms:modified>
</cp:coreProperties>
</file>