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D8" w:rsidRDefault="008855D8" w:rsidP="008855D8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1C326F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828416"/>
            <wp:effectExtent l="0" t="0" r="3175" b="635"/>
            <wp:docPr id="1" name="Рисунок 1" descr="https://admkrai.krasnodar.ru/upload/resize_cache/iblock/842/1000_600_1/842cc2cb4f7f330da4a868525f2bee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krai.krasnodar.ru/upload/resize_cache/iblock/842/1000_600_1/842cc2cb4f7f330da4a868525f2beed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5D8" w:rsidRPr="008855D8" w:rsidRDefault="008855D8" w:rsidP="008855D8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1C326F"/>
          <w:sz w:val="30"/>
          <w:szCs w:val="30"/>
          <w:lang w:eastAsia="ru-RU"/>
        </w:rPr>
      </w:pPr>
      <w:r w:rsidRPr="008855D8">
        <w:rPr>
          <w:rFonts w:ascii="Arial" w:eastAsia="Times New Roman" w:hAnsi="Arial" w:cs="Arial"/>
          <w:b/>
          <w:bCs/>
          <w:color w:val="1C326F"/>
          <w:sz w:val="30"/>
          <w:szCs w:val="30"/>
          <w:lang w:eastAsia="ru-RU"/>
        </w:rPr>
        <w:t>На Кубани в 2021 году капитально отремонтируют более 800 многоквартирных домов</w:t>
      </w:r>
    </w:p>
    <w:p w:rsidR="008855D8" w:rsidRPr="008855D8" w:rsidRDefault="008855D8" w:rsidP="008855D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4E535A"/>
          <w:sz w:val="21"/>
          <w:szCs w:val="21"/>
          <w:lang w:eastAsia="ru-RU"/>
        </w:rPr>
      </w:pPr>
      <w:r w:rsidRPr="008855D8">
        <w:rPr>
          <w:rFonts w:ascii="Arial" w:eastAsia="Times New Roman" w:hAnsi="Arial" w:cs="Arial"/>
          <w:b/>
          <w:bCs/>
          <w:color w:val="4E535A"/>
          <w:sz w:val="21"/>
          <w:szCs w:val="21"/>
          <w:lang w:eastAsia="ru-RU"/>
        </w:rPr>
        <w:t>Дата:</w:t>
      </w:r>
    </w:p>
    <w:p w:rsidR="008855D8" w:rsidRPr="008855D8" w:rsidRDefault="008855D8" w:rsidP="008855D8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  <w:lang w:eastAsia="ru-RU"/>
        </w:rPr>
      </w:pPr>
      <w:r w:rsidRPr="008855D8">
        <w:rPr>
          <w:rFonts w:ascii="Arial" w:eastAsia="Times New Roman" w:hAnsi="Arial" w:cs="Arial"/>
          <w:color w:val="4E535A"/>
          <w:sz w:val="21"/>
          <w:szCs w:val="21"/>
          <w:lang w:eastAsia="ru-RU"/>
        </w:rPr>
        <w:t>28 Июня 2021, Понедельник 17:12</w:t>
      </w:r>
    </w:p>
    <w:p w:rsidR="008855D8" w:rsidRPr="008855D8" w:rsidRDefault="008855D8" w:rsidP="008855D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4E535A"/>
          <w:sz w:val="21"/>
          <w:szCs w:val="21"/>
          <w:lang w:eastAsia="ru-RU"/>
        </w:rPr>
      </w:pPr>
      <w:r w:rsidRPr="008855D8">
        <w:rPr>
          <w:rFonts w:ascii="Arial" w:eastAsia="Times New Roman" w:hAnsi="Arial" w:cs="Arial"/>
          <w:b/>
          <w:bCs/>
          <w:color w:val="4E535A"/>
          <w:sz w:val="21"/>
          <w:szCs w:val="21"/>
          <w:lang w:eastAsia="ru-RU"/>
        </w:rPr>
        <w:t>Событие:</w:t>
      </w:r>
    </w:p>
    <w:p w:rsidR="008855D8" w:rsidRPr="008855D8" w:rsidRDefault="008855D8" w:rsidP="008855D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  <w:lang w:eastAsia="ru-RU"/>
        </w:rPr>
      </w:pPr>
      <w:r w:rsidRPr="008855D8">
        <w:rPr>
          <w:rFonts w:ascii="Arial" w:eastAsia="Times New Roman" w:hAnsi="Arial" w:cs="Arial"/>
          <w:b/>
          <w:bCs/>
          <w:color w:val="4E535A"/>
          <w:sz w:val="21"/>
          <w:szCs w:val="21"/>
          <w:bdr w:val="none" w:sz="0" w:space="0" w:color="auto" w:frame="1"/>
          <w:lang w:eastAsia="ru-RU"/>
        </w:rPr>
        <w:t>Сегодня активно работают на 261 объекте в 36 муниципалитетах.</w:t>
      </w:r>
    </w:p>
    <w:p w:rsidR="008855D8" w:rsidRPr="008855D8" w:rsidRDefault="008855D8" w:rsidP="008855D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  <w:lang w:eastAsia="ru-RU"/>
        </w:rPr>
      </w:pPr>
      <w:r w:rsidRPr="008855D8">
        <w:rPr>
          <w:rFonts w:ascii="Arial" w:eastAsia="Times New Roman" w:hAnsi="Arial" w:cs="Arial"/>
          <w:i/>
          <w:iCs/>
          <w:color w:val="4E535A"/>
          <w:sz w:val="21"/>
          <w:szCs w:val="21"/>
          <w:bdr w:val="none" w:sz="0" w:space="0" w:color="auto" w:frame="1"/>
          <w:lang w:eastAsia="ru-RU"/>
        </w:rPr>
        <w:t>- С начала 2021 года по программе капитального ремонта уже отремонтировали 118 домов из 819 запланированных. В них провели порядка 130 видов работ, заменили 75 лифтов. Сегодня активно работают еще на 261 объекте. Погода вносит коррективы, но задача - идти в соответствии со сроками и графиком, – сообщил министр ТЭК и ЖКХ Краснодарского края Андрей Ляшко.</w:t>
      </w:r>
    </w:p>
    <w:p w:rsidR="008855D8" w:rsidRPr="008855D8" w:rsidRDefault="008855D8" w:rsidP="008855D8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  <w:lang w:eastAsia="ru-RU"/>
        </w:rPr>
      </w:pPr>
      <w:r w:rsidRPr="008855D8">
        <w:rPr>
          <w:rFonts w:ascii="Arial" w:eastAsia="Times New Roman" w:hAnsi="Arial" w:cs="Arial"/>
          <w:color w:val="4E535A"/>
          <w:sz w:val="21"/>
          <w:szCs w:val="21"/>
          <w:lang w:eastAsia="ru-RU"/>
        </w:rPr>
        <w:t>На данный момент специалисты обновляют крыши, инженерные коммуникации, фасады домов и меняют лифты. Параллельно готовят план на 2022 год. Собственникам помещений в 677 многоквартирных домах Фонд направили предложения по капитальному ремонту.</w:t>
      </w:r>
    </w:p>
    <w:p w:rsidR="008855D8" w:rsidRPr="008855D8" w:rsidRDefault="008855D8" w:rsidP="008855D8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  <w:lang w:eastAsia="ru-RU"/>
        </w:rPr>
      </w:pPr>
      <w:r w:rsidRPr="008855D8">
        <w:rPr>
          <w:rFonts w:ascii="Arial" w:eastAsia="Times New Roman" w:hAnsi="Arial" w:cs="Arial"/>
          <w:color w:val="4E535A"/>
          <w:sz w:val="21"/>
          <w:szCs w:val="21"/>
          <w:lang w:eastAsia="ru-RU"/>
        </w:rPr>
        <w:t xml:space="preserve">В профильном министерстве рассказали, что на текущий момент утвердили виды работ в Армавире, Курганинском, Крыловском, Ленинградском, Лабинском, Успенском, Мостовском, </w:t>
      </w:r>
      <w:proofErr w:type="spellStart"/>
      <w:r w:rsidRPr="008855D8">
        <w:rPr>
          <w:rFonts w:ascii="Arial" w:eastAsia="Times New Roman" w:hAnsi="Arial" w:cs="Arial"/>
          <w:color w:val="4E535A"/>
          <w:sz w:val="21"/>
          <w:szCs w:val="21"/>
          <w:lang w:eastAsia="ru-RU"/>
        </w:rPr>
        <w:t>Отрадненском</w:t>
      </w:r>
      <w:proofErr w:type="spellEnd"/>
      <w:r w:rsidRPr="008855D8">
        <w:rPr>
          <w:rFonts w:ascii="Arial" w:eastAsia="Times New Roman" w:hAnsi="Arial" w:cs="Arial"/>
          <w:color w:val="4E535A"/>
          <w:sz w:val="21"/>
          <w:szCs w:val="21"/>
          <w:lang w:eastAsia="ru-RU"/>
        </w:rPr>
        <w:t xml:space="preserve">, </w:t>
      </w:r>
      <w:proofErr w:type="spellStart"/>
      <w:r w:rsidRPr="008855D8">
        <w:rPr>
          <w:rFonts w:ascii="Arial" w:eastAsia="Times New Roman" w:hAnsi="Arial" w:cs="Arial"/>
          <w:color w:val="4E535A"/>
          <w:sz w:val="21"/>
          <w:szCs w:val="21"/>
          <w:lang w:eastAsia="ru-RU"/>
        </w:rPr>
        <w:t>Каневском</w:t>
      </w:r>
      <w:proofErr w:type="spellEnd"/>
      <w:r w:rsidRPr="008855D8">
        <w:rPr>
          <w:rFonts w:ascii="Arial" w:eastAsia="Times New Roman" w:hAnsi="Arial" w:cs="Arial"/>
          <w:color w:val="4E535A"/>
          <w:sz w:val="21"/>
          <w:szCs w:val="21"/>
          <w:lang w:eastAsia="ru-RU"/>
        </w:rPr>
        <w:t xml:space="preserve">, </w:t>
      </w:r>
      <w:proofErr w:type="spellStart"/>
      <w:r w:rsidRPr="008855D8">
        <w:rPr>
          <w:rFonts w:ascii="Arial" w:eastAsia="Times New Roman" w:hAnsi="Arial" w:cs="Arial"/>
          <w:color w:val="4E535A"/>
          <w:sz w:val="21"/>
          <w:szCs w:val="21"/>
          <w:lang w:eastAsia="ru-RU"/>
        </w:rPr>
        <w:t>Брюховецком</w:t>
      </w:r>
      <w:proofErr w:type="spellEnd"/>
      <w:r w:rsidRPr="008855D8">
        <w:rPr>
          <w:rFonts w:ascii="Arial" w:eastAsia="Times New Roman" w:hAnsi="Arial" w:cs="Arial"/>
          <w:color w:val="4E535A"/>
          <w:sz w:val="21"/>
          <w:szCs w:val="21"/>
          <w:lang w:eastAsia="ru-RU"/>
        </w:rPr>
        <w:t xml:space="preserve"> и </w:t>
      </w:r>
      <w:proofErr w:type="spellStart"/>
      <w:r w:rsidRPr="008855D8">
        <w:rPr>
          <w:rFonts w:ascii="Arial" w:eastAsia="Times New Roman" w:hAnsi="Arial" w:cs="Arial"/>
          <w:color w:val="4E535A"/>
          <w:sz w:val="21"/>
          <w:szCs w:val="21"/>
          <w:lang w:eastAsia="ru-RU"/>
        </w:rPr>
        <w:t>Кущевском</w:t>
      </w:r>
      <w:proofErr w:type="spellEnd"/>
      <w:r w:rsidRPr="008855D8">
        <w:rPr>
          <w:rFonts w:ascii="Arial" w:eastAsia="Times New Roman" w:hAnsi="Arial" w:cs="Arial"/>
          <w:color w:val="4E535A"/>
          <w:sz w:val="21"/>
          <w:szCs w:val="21"/>
          <w:lang w:eastAsia="ru-RU"/>
        </w:rPr>
        <w:t xml:space="preserve"> районах.</w:t>
      </w:r>
    </w:p>
    <w:p w:rsidR="008855D8" w:rsidRPr="008855D8" w:rsidRDefault="008855D8" w:rsidP="008855D8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  <w:lang w:eastAsia="ru-RU"/>
        </w:rPr>
      </w:pPr>
      <w:r w:rsidRPr="008855D8">
        <w:rPr>
          <w:rFonts w:ascii="Arial" w:eastAsia="Times New Roman" w:hAnsi="Arial" w:cs="Arial"/>
          <w:color w:val="4E535A"/>
          <w:sz w:val="21"/>
          <w:szCs w:val="21"/>
          <w:lang w:eastAsia="ru-RU"/>
        </w:rPr>
        <w:t>Рассмотреть предложения Фонда собственники квартир должны до 1 сентября. На общем собрании они утверждают: сроки начала работ, их перечень, источник и порядок финансирования, выбирают уполномоченного представителя или определяются с тем, чтобы перенести работы по капитальному ремонту на более поздний срок.</w:t>
      </w:r>
    </w:p>
    <w:p w:rsidR="008855D8" w:rsidRPr="008855D8" w:rsidRDefault="008855D8" w:rsidP="008855D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  <w:lang w:eastAsia="ru-RU"/>
        </w:rPr>
      </w:pPr>
      <w:r w:rsidRPr="008855D8">
        <w:rPr>
          <w:rFonts w:ascii="Arial" w:eastAsia="Times New Roman" w:hAnsi="Arial" w:cs="Arial"/>
          <w:color w:val="4E535A"/>
          <w:sz w:val="21"/>
          <w:szCs w:val="21"/>
          <w:lang w:eastAsia="ru-RU"/>
        </w:rPr>
        <w:lastRenderedPageBreak/>
        <w:t>В этом году в план по капитальному ремонту </w:t>
      </w:r>
      <w:hyperlink r:id="rId5" w:tgtFrame="_blank" w:history="1">
        <w:r w:rsidRPr="008855D8">
          <w:rPr>
            <w:rFonts w:ascii="Arial" w:eastAsia="Times New Roman" w:hAnsi="Arial" w:cs="Arial"/>
            <w:color w:val="1C326F"/>
            <w:sz w:val="21"/>
            <w:szCs w:val="21"/>
            <w:u w:val="single"/>
            <w:bdr w:val="none" w:sz="0" w:space="0" w:color="auto" w:frame="1"/>
            <w:lang w:eastAsia="ru-RU"/>
          </w:rPr>
          <w:t>включено</w:t>
        </w:r>
      </w:hyperlink>
      <w:r w:rsidRPr="008855D8">
        <w:rPr>
          <w:rFonts w:ascii="Arial" w:eastAsia="Times New Roman" w:hAnsi="Arial" w:cs="Arial"/>
          <w:color w:val="4E535A"/>
          <w:sz w:val="21"/>
          <w:szCs w:val="21"/>
          <w:lang w:eastAsia="ru-RU"/>
        </w:rPr>
        <w:t> более 800 многоквартирных домов. В них обновят кровлю, фасады и внутридомовые инженерные системы. На работы запланировано потратить около 3,3 млрд рублей из Фонда капремонта.</w:t>
      </w:r>
    </w:p>
    <w:p w:rsidR="008855D8" w:rsidRPr="008855D8" w:rsidRDefault="008855D8" w:rsidP="008855D8">
      <w:pPr>
        <w:shd w:val="clear" w:color="auto" w:fill="FFFFFF"/>
        <w:spacing w:before="300" w:line="300" w:lineRule="atLeast"/>
        <w:jc w:val="right"/>
        <w:textAlignment w:val="baseline"/>
        <w:rPr>
          <w:rFonts w:ascii="Arial" w:eastAsia="Times New Roman" w:hAnsi="Arial" w:cs="Arial"/>
          <w:color w:val="4E535A"/>
          <w:sz w:val="21"/>
          <w:szCs w:val="21"/>
          <w:lang w:eastAsia="ru-RU"/>
        </w:rPr>
      </w:pPr>
      <w:r w:rsidRPr="008855D8">
        <w:rPr>
          <w:rFonts w:ascii="Arial" w:eastAsia="Times New Roman" w:hAnsi="Arial" w:cs="Arial"/>
          <w:color w:val="4E535A"/>
          <w:sz w:val="21"/>
          <w:szCs w:val="21"/>
          <w:lang w:eastAsia="ru-RU"/>
        </w:rPr>
        <w:t>Пресс-служба администрации Краснодарского края</w:t>
      </w:r>
    </w:p>
    <w:p w:rsidR="00BF428F" w:rsidRDefault="00BF428F" w:rsidP="008855D8">
      <w:pPr>
        <w:rPr>
          <w:rFonts w:ascii="Times New Roman" w:hAnsi="Times New Roman" w:cs="Times New Roman"/>
        </w:rPr>
      </w:pPr>
    </w:p>
    <w:p w:rsidR="00920F31" w:rsidRDefault="00920F31" w:rsidP="008855D8">
      <w:pPr>
        <w:rPr>
          <w:rFonts w:ascii="Times New Roman" w:hAnsi="Times New Roman" w:cs="Times New Roman"/>
        </w:rPr>
      </w:pPr>
    </w:p>
    <w:p w:rsidR="00920F31" w:rsidRDefault="00920F31" w:rsidP="008855D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Ссылка:  </w:t>
      </w:r>
      <w:hyperlink r:id="rId6" w:history="1">
        <w:r w:rsidRPr="00FE0E43">
          <w:rPr>
            <w:rStyle w:val="a4"/>
            <w:rFonts w:ascii="Times New Roman" w:hAnsi="Times New Roman" w:cs="Times New Roman"/>
          </w:rPr>
          <w:t>https://admkrai.krasnodar.ru/content/1131/show/589030/</w:t>
        </w:r>
        <w:proofErr w:type="gramEnd"/>
      </w:hyperlink>
    </w:p>
    <w:p w:rsidR="00920F31" w:rsidRPr="008855D8" w:rsidRDefault="00920F31" w:rsidP="008855D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20F31" w:rsidRPr="0088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50"/>
    <w:rsid w:val="002732C0"/>
    <w:rsid w:val="004A6EAC"/>
    <w:rsid w:val="004D45AA"/>
    <w:rsid w:val="006126D3"/>
    <w:rsid w:val="00812D94"/>
    <w:rsid w:val="008855D8"/>
    <w:rsid w:val="0089245F"/>
    <w:rsid w:val="00920F31"/>
    <w:rsid w:val="00A70E1B"/>
    <w:rsid w:val="00A813B2"/>
    <w:rsid w:val="00BB2750"/>
    <w:rsid w:val="00BF428F"/>
    <w:rsid w:val="00C35D55"/>
    <w:rsid w:val="00D3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CB9E2-CDF1-4CBE-A597-3CFAB17F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5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4356">
          <w:marLeft w:val="21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26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7272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327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703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krai.krasnodar.ru/content/1131/show/589030/" TargetMode="External"/><Relationship Id="rId5" Type="http://schemas.openxmlformats.org/officeDocument/2006/relationships/hyperlink" Target="https://admkrai.krasnodar.ru/content/1131/show/57247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Авилов Константин Сергеевич</dc:creator>
  <cp:keywords/>
  <dc:description/>
  <cp:lastModifiedBy>Гарягина Оксана Александровна</cp:lastModifiedBy>
  <cp:revision>3</cp:revision>
  <dcterms:created xsi:type="dcterms:W3CDTF">2021-06-29T06:50:00Z</dcterms:created>
  <dcterms:modified xsi:type="dcterms:W3CDTF">2021-06-29T06:51:00Z</dcterms:modified>
</cp:coreProperties>
</file>