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B7" w:rsidRPr="002C143E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43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49B7" w:rsidRPr="002C143E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43E"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экспертизы нормативно правовых актов                      (их проектов) в целях выявления в них </w:t>
      </w:r>
      <w:proofErr w:type="spellStart"/>
      <w:r w:rsidRPr="002C143E">
        <w:rPr>
          <w:rFonts w:ascii="Times New Roman" w:hAnsi="Times New Roman" w:cs="Times New Roman"/>
          <w:sz w:val="28"/>
          <w:szCs w:val="28"/>
        </w:rPr>
        <w:t>коррупцио</w:t>
      </w:r>
      <w:r w:rsidR="007F5AE5">
        <w:rPr>
          <w:rFonts w:ascii="Times New Roman" w:hAnsi="Times New Roman" w:cs="Times New Roman"/>
          <w:sz w:val="28"/>
          <w:szCs w:val="28"/>
        </w:rPr>
        <w:t>ге</w:t>
      </w:r>
      <w:r w:rsidRPr="002C143E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 w:rsidRPr="002C143E">
        <w:rPr>
          <w:rFonts w:ascii="Times New Roman" w:hAnsi="Times New Roman" w:cs="Times New Roman"/>
          <w:sz w:val="28"/>
          <w:szCs w:val="28"/>
        </w:rPr>
        <w:t xml:space="preserve"> факторов</w:t>
      </w:r>
    </w:p>
    <w:p w:rsidR="001849B7" w:rsidRPr="002C143E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Pr="002C143E" w:rsidRDefault="009F7E41" w:rsidP="002C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 Губского сельского поселения  (уполномоченный орган) в соответствии со статьей 6 Федерального закона от 25 декабря 2008 года №278-ФЗ «О противодействия  коррупции», Федеральным законом от 17 июня 2009 года № 172-ФЗ «Об антикоррупционной экспертизе </w:t>
      </w:r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проектов нормативн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820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</w:t>
      </w:r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, Постановлением Правительства РФ от 26 февраля 2010 года № 96 « Об антикоррупционной экспертизе нормативн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 проектов</w:t>
      </w:r>
      <w:proofErr w:type="gramEnd"/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актов», Законом Краснодарского края от 23 июня 2009 года № 1798 «О противодействи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20973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коррупции в Краснодарском крае»</w:t>
      </w:r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Постановлением  главы администрации (губернатора </w:t>
      </w:r>
      <w:proofErr w:type="gramStart"/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)К</w:t>
      </w:r>
      <w:proofErr w:type="gramEnd"/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раснодарского края от 7 мая 2009 года № 350 « Об экспертизе проектов  нормативн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исполнительных органов государственной власти Краснодарского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исполнительных органов государственной власти Краснодарского края </w:t>
      </w:r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коррупционность» </w:t>
      </w:r>
      <w:r w:rsidR="00ED5BA0" w:rsidRPr="002C143E">
        <w:rPr>
          <w:rFonts w:ascii="Times New Roman" w:hAnsi="Times New Roman" w:cs="Times New Roman"/>
          <w:sz w:val="28"/>
          <w:szCs w:val="28"/>
        </w:rPr>
        <w:t xml:space="preserve"> , </w:t>
      </w:r>
      <w:r w:rsidR="00655B0D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655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Губского сельского поселения от 11.03.2011 года №55 «Об антикоррупционной экспертизе нормативно правовых актов и проектов нормативно правовых актов администрации Губского сельского поселения Мостовского района»    </w:t>
      </w:r>
      <w:r w:rsidR="00ED5BA0" w:rsidRPr="002C143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C143E" w:rsidRPr="002C143E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proofErr w:type="gramStart"/>
      <w:r w:rsidR="002C143E" w:rsidRPr="002C143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2C143E" w:rsidRPr="002C143E">
        <w:rPr>
          <w:rFonts w:ascii="Times New Roman" w:hAnsi="Times New Roman" w:cs="Times New Roman"/>
          <w:sz w:val="28"/>
          <w:szCs w:val="28"/>
        </w:rPr>
        <w:t xml:space="preserve">  внесении изменений в постановление администрации Губского сельского поселения  Мостовского района от 3 июня 2013 года № 62 «О Порядке работы с обращениями граждан в администрации Губского сельского поселения Мостовского района»</w:t>
      </w:r>
      <w:r w:rsidR="00820973">
        <w:rPr>
          <w:rFonts w:ascii="Times New Roman" w:hAnsi="Times New Roman" w:cs="Times New Roman"/>
          <w:sz w:val="28"/>
          <w:szCs w:val="28"/>
        </w:rPr>
        <w:t xml:space="preserve"> </w:t>
      </w:r>
      <w:r w:rsidR="00ED5BA0" w:rsidRPr="002C143E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820973">
        <w:rPr>
          <w:rFonts w:ascii="Times New Roman" w:hAnsi="Times New Roman" w:cs="Times New Roman"/>
          <w:sz w:val="28"/>
          <w:szCs w:val="28"/>
        </w:rPr>
        <w:t xml:space="preserve">Начальником общего отдела </w:t>
      </w:r>
      <w:proofErr w:type="spellStart"/>
      <w:r w:rsidR="00820973">
        <w:rPr>
          <w:rFonts w:ascii="Times New Roman" w:hAnsi="Times New Roman" w:cs="Times New Roman"/>
          <w:sz w:val="28"/>
          <w:szCs w:val="28"/>
        </w:rPr>
        <w:t>В.П.Перова</w:t>
      </w:r>
      <w:proofErr w:type="spellEnd"/>
      <w:r w:rsidR="00820973">
        <w:rPr>
          <w:rFonts w:ascii="Times New Roman" w:hAnsi="Times New Roman" w:cs="Times New Roman"/>
          <w:sz w:val="28"/>
          <w:szCs w:val="28"/>
        </w:rPr>
        <w:t>.</w:t>
      </w:r>
      <w:r w:rsidR="00F42C28" w:rsidRPr="002C143E">
        <w:rPr>
          <w:rFonts w:ascii="Times New Roman" w:hAnsi="Times New Roman" w:cs="Times New Roman"/>
          <w:sz w:val="28"/>
          <w:szCs w:val="28"/>
        </w:rPr>
        <w:t xml:space="preserve"> </w:t>
      </w:r>
      <w:r w:rsidR="00ED5BA0" w:rsidRPr="002C143E">
        <w:rPr>
          <w:rFonts w:ascii="Times New Roman" w:hAnsi="Times New Roman" w:cs="Times New Roman"/>
          <w:sz w:val="28"/>
          <w:szCs w:val="28"/>
        </w:rPr>
        <w:t xml:space="preserve">В предоставленном проекте не выявлены </w:t>
      </w:r>
      <w:proofErr w:type="spellStart"/>
      <w:r w:rsidR="00ED5BA0" w:rsidRPr="002C143E">
        <w:rPr>
          <w:rFonts w:ascii="Times New Roman" w:hAnsi="Times New Roman" w:cs="Times New Roman"/>
          <w:sz w:val="28"/>
          <w:szCs w:val="28"/>
        </w:rPr>
        <w:t>коррупци</w:t>
      </w:r>
      <w:bookmarkStart w:id="0" w:name="_GoBack"/>
      <w:bookmarkEnd w:id="0"/>
      <w:r w:rsidR="00ED5BA0" w:rsidRPr="002C143E">
        <w:rPr>
          <w:rFonts w:ascii="Times New Roman" w:hAnsi="Times New Roman" w:cs="Times New Roman"/>
          <w:sz w:val="28"/>
          <w:szCs w:val="28"/>
        </w:rPr>
        <w:t>о</w:t>
      </w:r>
      <w:r w:rsidR="007F5AE5">
        <w:rPr>
          <w:rFonts w:ascii="Times New Roman" w:hAnsi="Times New Roman" w:cs="Times New Roman"/>
          <w:sz w:val="28"/>
          <w:szCs w:val="28"/>
        </w:rPr>
        <w:t>ге</w:t>
      </w:r>
      <w:r w:rsidR="00ED5BA0" w:rsidRPr="002C143E">
        <w:rPr>
          <w:rFonts w:ascii="Times New Roman" w:hAnsi="Times New Roman" w:cs="Times New Roman"/>
          <w:sz w:val="28"/>
          <w:szCs w:val="28"/>
        </w:rPr>
        <w:t>нные</w:t>
      </w:r>
      <w:proofErr w:type="spellEnd"/>
      <w:r w:rsidR="00ED5BA0" w:rsidRPr="002C143E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ED5BA0" w:rsidRPr="002C143E" w:rsidRDefault="00ED5BA0" w:rsidP="001849B7">
      <w:pPr>
        <w:rPr>
          <w:rFonts w:ascii="Times New Roman" w:hAnsi="Times New Roman" w:cs="Times New Roman"/>
          <w:sz w:val="28"/>
          <w:szCs w:val="28"/>
        </w:rPr>
      </w:pPr>
    </w:p>
    <w:p w:rsidR="00ED5BA0" w:rsidRPr="00ED5BA0" w:rsidRDefault="00904053" w:rsidP="0090405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В.П.Перова</w:t>
      </w:r>
    </w:p>
    <w:sectPr w:rsidR="00ED5BA0" w:rsidRPr="00ED5BA0" w:rsidSect="00AF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9B7"/>
    <w:rsid w:val="00044959"/>
    <w:rsid w:val="000601A1"/>
    <w:rsid w:val="001849B7"/>
    <w:rsid w:val="002C143E"/>
    <w:rsid w:val="00655B0D"/>
    <w:rsid w:val="00767F79"/>
    <w:rsid w:val="007F5AE5"/>
    <w:rsid w:val="00820973"/>
    <w:rsid w:val="00904053"/>
    <w:rsid w:val="009F7E41"/>
    <w:rsid w:val="00A455C0"/>
    <w:rsid w:val="00AF6722"/>
    <w:rsid w:val="00C50A22"/>
    <w:rsid w:val="00E90378"/>
    <w:rsid w:val="00ED5BA0"/>
    <w:rsid w:val="00F12CF6"/>
    <w:rsid w:val="00F4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2015-06-02T20:36:00Z</dcterms:created>
  <dcterms:modified xsi:type="dcterms:W3CDTF">2015-06-05T07:55:00Z</dcterms:modified>
</cp:coreProperties>
</file>