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8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962"/>
      </w:tblGrid>
      <w:tr w:rsidR="006D131C" w:rsidTr="00D42142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6D131C" w:rsidRPr="00AF5247" w:rsidRDefault="008B1EE6" w:rsidP="00D4214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131C" w:rsidTr="00D42142">
        <w:trPr>
          <w:trHeight w:val="1429"/>
        </w:trPr>
        <w:tc>
          <w:tcPr>
            <w:tcW w:w="5000" w:type="pct"/>
            <w:shd w:val="clear" w:color="auto" w:fill="auto"/>
          </w:tcPr>
          <w:p w:rsidR="006D131C" w:rsidRPr="00AF5247" w:rsidRDefault="0004291F" w:rsidP="00AF5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ПЕРЕПРАВНЕНСКОГО СЕЛЬСКОГО ПОСЕЛЕНИЯ МОСТОВСКОГО РАЙОНА</w:t>
            </w:r>
          </w:p>
          <w:p w:rsidR="006D131C" w:rsidRPr="00AF5247" w:rsidRDefault="00890D6B" w:rsidP="00AF5247">
            <w:pPr>
              <w:jc w:val="center"/>
              <w:rPr>
                <w:b/>
                <w:sz w:val="28"/>
                <w:szCs w:val="28"/>
              </w:rPr>
            </w:pPr>
            <w:r w:rsidRPr="00AF5247">
              <w:rPr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6D131C" w:rsidTr="00D42142">
        <w:trPr>
          <w:trHeight w:val="360"/>
        </w:trPr>
        <w:tc>
          <w:tcPr>
            <w:tcW w:w="5000" w:type="pct"/>
            <w:shd w:val="clear" w:color="auto" w:fill="auto"/>
          </w:tcPr>
          <w:p w:rsidR="006D131C" w:rsidRPr="00AF5247" w:rsidRDefault="006D131C" w:rsidP="00444A0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AF5247">
              <w:rPr>
                <w:sz w:val="28"/>
                <w:szCs w:val="28"/>
              </w:rPr>
              <w:t xml:space="preserve">от </w:t>
            </w:r>
            <w:r w:rsidR="00444A0D">
              <w:rPr>
                <w:sz w:val="28"/>
                <w:szCs w:val="28"/>
              </w:rPr>
              <w:t xml:space="preserve">16.03.2015                                                                             </w:t>
            </w:r>
            <w:r w:rsidRPr="00AF5247">
              <w:rPr>
                <w:sz w:val="28"/>
                <w:szCs w:val="28"/>
              </w:rPr>
              <w:tab/>
            </w:r>
            <w:bookmarkStart w:id="0" w:name="_GoBack"/>
            <w:bookmarkEnd w:id="0"/>
            <w:r w:rsidRPr="00AF5247">
              <w:rPr>
                <w:sz w:val="28"/>
                <w:szCs w:val="28"/>
              </w:rPr>
              <w:t xml:space="preserve">№ </w:t>
            </w:r>
            <w:r w:rsidR="00444A0D">
              <w:rPr>
                <w:sz w:val="28"/>
                <w:szCs w:val="28"/>
              </w:rPr>
              <w:t>22</w:t>
            </w:r>
          </w:p>
        </w:tc>
      </w:tr>
      <w:tr w:rsidR="006D131C" w:rsidTr="00D42142">
        <w:tc>
          <w:tcPr>
            <w:tcW w:w="5000" w:type="pct"/>
            <w:shd w:val="clear" w:color="auto" w:fill="auto"/>
          </w:tcPr>
          <w:p w:rsidR="006D131C" w:rsidRPr="00AF5247" w:rsidRDefault="006D131C" w:rsidP="00AF5247">
            <w:pPr>
              <w:jc w:val="center"/>
              <w:rPr>
                <w:sz w:val="28"/>
                <w:szCs w:val="28"/>
              </w:rPr>
            </w:pPr>
            <w:r w:rsidRPr="00AF5247">
              <w:rPr>
                <w:sz w:val="28"/>
                <w:szCs w:val="28"/>
              </w:rPr>
              <w:t xml:space="preserve">ст-ца </w:t>
            </w:r>
            <w:r w:rsidR="005B1CDA" w:rsidRPr="00AF5247">
              <w:rPr>
                <w:sz w:val="28"/>
                <w:szCs w:val="28"/>
              </w:rPr>
              <w:t>Переправная</w:t>
            </w:r>
          </w:p>
          <w:p w:rsidR="006D131C" w:rsidRDefault="006D131C" w:rsidP="00AF5247">
            <w:pPr>
              <w:jc w:val="center"/>
              <w:rPr>
                <w:sz w:val="28"/>
                <w:szCs w:val="28"/>
              </w:rPr>
            </w:pPr>
          </w:p>
          <w:p w:rsidR="00DA16EE" w:rsidRPr="00AF5247" w:rsidRDefault="00DA16EE" w:rsidP="00AF5247">
            <w:pPr>
              <w:jc w:val="center"/>
              <w:rPr>
                <w:sz w:val="28"/>
                <w:szCs w:val="28"/>
              </w:rPr>
            </w:pPr>
          </w:p>
        </w:tc>
      </w:tr>
      <w:tr w:rsidR="006D131C" w:rsidTr="00D42142">
        <w:tc>
          <w:tcPr>
            <w:tcW w:w="5000" w:type="pct"/>
            <w:shd w:val="clear" w:color="auto" w:fill="auto"/>
          </w:tcPr>
          <w:p w:rsidR="003E3D2B" w:rsidRDefault="003E3D2B" w:rsidP="003E3D2B">
            <w:pPr>
              <w:jc w:val="center"/>
              <w:rPr>
                <w:b/>
                <w:sz w:val="28"/>
                <w:szCs w:val="28"/>
              </w:rPr>
            </w:pPr>
          </w:p>
          <w:p w:rsidR="003E3D2B" w:rsidRDefault="003E3D2B" w:rsidP="003E3D2B">
            <w:pPr>
              <w:jc w:val="center"/>
              <w:rPr>
                <w:b/>
                <w:sz w:val="28"/>
                <w:szCs w:val="28"/>
              </w:rPr>
            </w:pPr>
            <w:r w:rsidRPr="009509AB">
              <w:rPr>
                <w:b/>
                <w:sz w:val="28"/>
                <w:szCs w:val="28"/>
              </w:rPr>
              <w:t xml:space="preserve">Об утверждении порядка предоставления субсидий муниципальным </w:t>
            </w:r>
            <w:r w:rsidR="001874DA">
              <w:rPr>
                <w:b/>
                <w:sz w:val="28"/>
                <w:szCs w:val="28"/>
              </w:rPr>
              <w:t>унитарным казенным предприятиям</w:t>
            </w:r>
            <w:r w:rsidRPr="009509AB">
              <w:rPr>
                <w:b/>
                <w:sz w:val="28"/>
                <w:szCs w:val="28"/>
              </w:rPr>
              <w:t xml:space="preserve"> Переправненского сельского поселения </w:t>
            </w:r>
            <w:r>
              <w:rPr>
                <w:b/>
                <w:sz w:val="28"/>
                <w:szCs w:val="28"/>
              </w:rPr>
              <w:t xml:space="preserve">Мостовского района </w:t>
            </w:r>
            <w:r w:rsidRPr="009509AB">
              <w:rPr>
                <w:b/>
                <w:sz w:val="28"/>
                <w:szCs w:val="28"/>
              </w:rPr>
              <w:t xml:space="preserve">из бюджета </w:t>
            </w:r>
            <w:r>
              <w:rPr>
                <w:b/>
                <w:sz w:val="28"/>
                <w:szCs w:val="28"/>
              </w:rPr>
              <w:t>Переправненского сельского поселения Мостовского района</w:t>
            </w:r>
          </w:p>
          <w:p w:rsidR="00DA16EE" w:rsidRPr="00756F8E" w:rsidRDefault="00DA16EE">
            <w:pPr>
              <w:pStyle w:val="a3"/>
              <w:rPr>
                <w:bCs/>
                <w:szCs w:val="24"/>
              </w:rPr>
            </w:pPr>
          </w:p>
          <w:p w:rsidR="00756F8E" w:rsidRPr="00756F8E" w:rsidRDefault="00756F8E">
            <w:pPr>
              <w:pStyle w:val="a3"/>
              <w:rPr>
                <w:bCs/>
                <w:szCs w:val="24"/>
              </w:rPr>
            </w:pPr>
          </w:p>
          <w:p w:rsidR="0003033C" w:rsidRDefault="003E3D2B" w:rsidP="00432651">
            <w:pPr>
              <w:ind w:firstLine="851"/>
              <w:jc w:val="both"/>
              <w:rPr>
                <w:sz w:val="28"/>
                <w:szCs w:val="28"/>
              </w:rPr>
            </w:pPr>
            <w:r w:rsidRPr="003E3D2B">
              <w:rPr>
                <w:sz w:val="28"/>
                <w:szCs w:val="28"/>
              </w:rPr>
              <w:t xml:space="preserve">В соответствии со статьей 78 Бюджетного кодекса Российской Федерации, Федеральным законом от 26 октября 2002 года </w:t>
            </w:r>
            <w:r w:rsidR="006C17F7">
              <w:rPr>
                <w:sz w:val="28"/>
                <w:szCs w:val="28"/>
              </w:rPr>
              <w:t>№</w:t>
            </w:r>
            <w:r w:rsidRPr="003E3D2B">
              <w:rPr>
                <w:sz w:val="28"/>
                <w:szCs w:val="28"/>
              </w:rPr>
              <w:t xml:space="preserve"> 127-ФЗ </w:t>
            </w:r>
            <w:r w:rsidR="00A307F4">
              <w:rPr>
                <w:sz w:val="28"/>
                <w:szCs w:val="28"/>
              </w:rPr>
              <w:t>«</w:t>
            </w:r>
            <w:r w:rsidRPr="003E3D2B">
              <w:rPr>
                <w:sz w:val="28"/>
                <w:szCs w:val="28"/>
              </w:rPr>
              <w:t>О несостоятельности (банкротстве)</w:t>
            </w:r>
            <w:r w:rsidR="00A307F4">
              <w:rPr>
                <w:sz w:val="28"/>
                <w:szCs w:val="28"/>
              </w:rPr>
              <w:t>»</w:t>
            </w:r>
            <w:r w:rsidRPr="003E3D2B">
              <w:rPr>
                <w:sz w:val="28"/>
                <w:szCs w:val="28"/>
              </w:rPr>
              <w:t xml:space="preserve">, Федеральным законом от 06 октября 2003 года </w:t>
            </w:r>
            <w:r w:rsidR="006C17F7">
              <w:rPr>
                <w:sz w:val="28"/>
                <w:szCs w:val="28"/>
              </w:rPr>
              <w:t>№</w:t>
            </w:r>
            <w:r w:rsidRPr="003E3D2B">
              <w:rPr>
                <w:sz w:val="28"/>
                <w:szCs w:val="28"/>
              </w:rPr>
              <w:t xml:space="preserve"> 131-ФЗ </w:t>
            </w:r>
            <w:r w:rsidR="00A307F4">
              <w:rPr>
                <w:sz w:val="28"/>
                <w:szCs w:val="28"/>
              </w:rPr>
              <w:t>«</w:t>
            </w:r>
            <w:r w:rsidRPr="003E3D2B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Федерации, руководствуясь Уставом </w:t>
            </w:r>
            <w:r w:rsidR="00A307F4" w:rsidRPr="00A307F4">
              <w:rPr>
                <w:sz w:val="28"/>
                <w:szCs w:val="28"/>
              </w:rPr>
              <w:t>Переправненского сельского поселения Мостовского района</w:t>
            </w:r>
            <w:r w:rsidRPr="003E3D2B">
              <w:rPr>
                <w:sz w:val="28"/>
                <w:szCs w:val="28"/>
              </w:rPr>
              <w:t>,</w:t>
            </w:r>
            <w:r w:rsidR="0003033C">
              <w:rPr>
                <w:sz w:val="28"/>
                <w:szCs w:val="28"/>
              </w:rPr>
              <w:t>п о с т а н о в л я ю:</w:t>
            </w:r>
          </w:p>
          <w:p w:rsidR="006C17F7" w:rsidRDefault="00ED759E" w:rsidP="001C49B0">
            <w:pPr>
              <w:ind w:left="3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291F">
              <w:rPr>
                <w:sz w:val="28"/>
                <w:szCs w:val="28"/>
              </w:rPr>
              <w:t>.</w:t>
            </w:r>
            <w:bookmarkStart w:id="1" w:name="sub_102"/>
            <w:r w:rsidR="001C49B0">
              <w:rPr>
                <w:sz w:val="28"/>
                <w:szCs w:val="28"/>
              </w:rPr>
              <w:t xml:space="preserve">Утвердить </w:t>
            </w:r>
            <w:r w:rsidR="001C49B0" w:rsidRPr="001C49B0">
              <w:rPr>
                <w:sz w:val="28"/>
                <w:szCs w:val="28"/>
              </w:rPr>
              <w:t xml:space="preserve">Порядокпредоставления субсидий муниципальным </w:t>
            </w:r>
            <w:r w:rsidR="001874DA">
              <w:rPr>
                <w:sz w:val="28"/>
                <w:szCs w:val="28"/>
              </w:rPr>
              <w:t>унитарным казенным предприятиям</w:t>
            </w:r>
            <w:r w:rsidR="0093304B">
              <w:rPr>
                <w:sz w:val="28"/>
                <w:szCs w:val="28"/>
              </w:rPr>
              <w:t xml:space="preserve">Переправненского сельского поселения </w:t>
            </w:r>
            <w:r w:rsidR="001C49B0" w:rsidRPr="001C49B0">
              <w:rPr>
                <w:sz w:val="28"/>
                <w:szCs w:val="28"/>
              </w:rPr>
              <w:t xml:space="preserve">Мостовского района из бюджета </w:t>
            </w:r>
            <w:r w:rsidR="0093304B">
              <w:rPr>
                <w:sz w:val="28"/>
                <w:szCs w:val="28"/>
              </w:rPr>
              <w:t xml:space="preserve">Переправненского сельского поселения </w:t>
            </w:r>
            <w:r w:rsidR="001C49B0" w:rsidRPr="001C49B0">
              <w:rPr>
                <w:sz w:val="28"/>
                <w:szCs w:val="28"/>
              </w:rPr>
              <w:t>Мостовского района</w:t>
            </w:r>
          </w:p>
          <w:p w:rsidR="001C49B0" w:rsidRPr="001C49B0" w:rsidRDefault="001C49B0" w:rsidP="001C49B0">
            <w:pPr>
              <w:ind w:left="38" w:firstLine="709"/>
              <w:jc w:val="both"/>
              <w:rPr>
                <w:sz w:val="28"/>
                <w:szCs w:val="28"/>
              </w:rPr>
            </w:pPr>
            <w:r w:rsidRPr="001C49B0">
              <w:rPr>
                <w:sz w:val="28"/>
                <w:szCs w:val="28"/>
              </w:rPr>
              <w:t xml:space="preserve">2.Общему отделу </w:t>
            </w:r>
            <w:r>
              <w:rPr>
                <w:sz w:val="28"/>
                <w:szCs w:val="28"/>
              </w:rPr>
              <w:t>Переправнен</w:t>
            </w:r>
            <w:r w:rsidRPr="001C49B0">
              <w:rPr>
                <w:sz w:val="28"/>
                <w:szCs w:val="28"/>
              </w:rPr>
              <w:t>ского сельского поселения (</w:t>
            </w:r>
            <w:r>
              <w:rPr>
                <w:sz w:val="28"/>
                <w:szCs w:val="28"/>
              </w:rPr>
              <w:t>Кривомазова</w:t>
            </w:r>
            <w:r w:rsidRPr="001C49B0">
              <w:rPr>
                <w:sz w:val="28"/>
                <w:szCs w:val="28"/>
              </w:rPr>
              <w:t>) опубликовать настоящее постановление в средствах массовой информации.</w:t>
            </w:r>
          </w:p>
          <w:p w:rsidR="000548E1" w:rsidRPr="007017AF" w:rsidRDefault="00A9121C" w:rsidP="0052665A">
            <w:pPr>
              <w:ind w:firstLine="747"/>
              <w:jc w:val="both"/>
              <w:rPr>
                <w:sz w:val="28"/>
                <w:szCs w:val="28"/>
              </w:rPr>
            </w:pPr>
            <w:bookmarkStart w:id="2" w:name="sub_104"/>
            <w:bookmarkEnd w:id="1"/>
            <w:r>
              <w:rPr>
                <w:sz w:val="28"/>
                <w:szCs w:val="28"/>
              </w:rPr>
              <w:t>3</w:t>
            </w:r>
            <w:r w:rsidR="000548E1" w:rsidRPr="007017AF">
              <w:rPr>
                <w:sz w:val="28"/>
                <w:szCs w:val="28"/>
              </w:rPr>
              <w:t xml:space="preserve">. Контроль за выполнением настоящего постановления </w:t>
            </w:r>
            <w:bookmarkEnd w:id="2"/>
            <w:r w:rsidR="000548E1">
              <w:rPr>
                <w:sz w:val="28"/>
                <w:szCs w:val="28"/>
              </w:rPr>
              <w:t>оставляю за собой.</w:t>
            </w:r>
          </w:p>
          <w:p w:rsidR="000548E1" w:rsidRDefault="00A9121C" w:rsidP="0052665A">
            <w:pPr>
              <w:ind w:firstLine="747"/>
              <w:jc w:val="both"/>
              <w:rPr>
                <w:sz w:val="28"/>
                <w:szCs w:val="28"/>
              </w:rPr>
            </w:pPr>
            <w:bookmarkStart w:id="3" w:name="sub_103"/>
            <w:r>
              <w:rPr>
                <w:sz w:val="28"/>
                <w:szCs w:val="28"/>
              </w:rPr>
              <w:t>4</w:t>
            </w:r>
            <w:r w:rsidR="000548E1" w:rsidRPr="007017AF">
              <w:rPr>
                <w:sz w:val="28"/>
                <w:szCs w:val="28"/>
              </w:rPr>
              <w:t xml:space="preserve">. Постановление вступает в силу </w:t>
            </w:r>
            <w:r w:rsidR="0052665A">
              <w:rPr>
                <w:sz w:val="28"/>
                <w:szCs w:val="28"/>
              </w:rPr>
              <w:t>с</w:t>
            </w:r>
            <w:r w:rsidR="0004291F">
              <w:rPr>
                <w:sz w:val="28"/>
                <w:szCs w:val="28"/>
              </w:rPr>
              <w:t xml:space="preserve">о дня его </w:t>
            </w:r>
            <w:r w:rsidR="001C49B0">
              <w:rPr>
                <w:sz w:val="28"/>
                <w:szCs w:val="28"/>
              </w:rPr>
              <w:t>опубликования</w:t>
            </w:r>
            <w:r w:rsidR="001C49B0" w:rsidRPr="00E709C3">
              <w:rPr>
                <w:sz w:val="28"/>
                <w:szCs w:val="28"/>
              </w:rPr>
              <w:t xml:space="preserve"> и распространяется на правоотношения возникшие с 01 января 2015 года.</w:t>
            </w:r>
          </w:p>
          <w:p w:rsidR="00ED759E" w:rsidRDefault="00ED759E" w:rsidP="000548E1">
            <w:pPr>
              <w:jc w:val="both"/>
              <w:rPr>
                <w:sz w:val="28"/>
                <w:szCs w:val="28"/>
              </w:rPr>
            </w:pPr>
          </w:p>
          <w:p w:rsidR="00ED759E" w:rsidRDefault="00ED759E" w:rsidP="000548E1">
            <w:pPr>
              <w:jc w:val="both"/>
              <w:rPr>
                <w:sz w:val="28"/>
                <w:szCs w:val="28"/>
              </w:rPr>
            </w:pPr>
          </w:p>
          <w:bookmarkEnd w:id="3"/>
          <w:p w:rsidR="000548E1" w:rsidRPr="00AF5247" w:rsidRDefault="000548E1" w:rsidP="000548E1">
            <w:pPr>
              <w:jc w:val="both"/>
              <w:rPr>
                <w:sz w:val="28"/>
                <w:szCs w:val="28"/>
              </w:rPr>
            </w:pPr>
            <w:r w:rsidRPr="00AF5247">
              <w:rPr>
                <w:sz w:val="28"/>
                <w:szCs w:val="28"/>
              </w:rPr>
              <w:t>Глава Переправненского</w:t>
            </w:r>
          </w:p>
          <w:p w:rsidR="000548E1" w:rsidRDefault="000548E1" w:rsidP="000548E1">
            <w:pPr>
              <w:jc w:val="both"/>
              <w:rPr>
                <w:sz w:val="28"/>
                <w:szCs w:val="28"/>
              </w:rPr>
            </w:pPr>
            <w:r w:rsidRPr="00AF5247">
              <w:rPr>
                <w:sz w:val="28"/>
                <w:szCs w:val="28"/>
              </w:rPr>
              <w:t>сельского поселения                                                                         А.</w:t>
            </w:r>
            <w:r w:rsidR="004C1D2A">
              <w:rPr>
                <w:sz w:val="28"/>
                <w:szCs w:val="28"/>
              </w:rPr>
              <w:t>Е</w:t>
            </w:r>
            <w:r w:rsidRPr="00AF5247">
              <w:rPr>
                <w:sz w:val="28"/>
                <w:szCs w:val="28"/>
              </w:rPr>
              <w:t>.</w:t>
            </w:r>
            <w:r w:rsidR="004C1D2A">
              <w:rPr>
                <w:sz w:val="28"/>
                <w:szCs w:val="28"/>
              </w:rPr>
              <w:t>Кошмелюк</w:t>
            </w:r>
          </w:p>
          <w:p w:rsidR="00ED759E" w:rsidRDefault="00ED759E" w:rsidP="000548E1">
            <w:pPr>
              <w:jc w:val="both"/>
              <w:rPr>
                <w:sz w:val="28"/>
                <w:szCs w:val="28"/>
              </w:rPr>
            </w:pPr>
          </w:p>
          <w:p w:rsidR="00ED759E" w:rsidRDefault="00ED759E" w:rsidP="000548E1">
            <w:pPr>
              <w:jc w:val="both"/>
              <w:rPr>
                <w:sz w:val="28"/>
                <w:szCs w:val="28"/>
              </w:rPr>
            </w:pPr>
          </w:p>
          <w:p w:rsidR="00ED759E" w:rsidRDefault="00ED759E" w:rsidP="000548E1">
            <w:pPr>
              <w:jc w:val="both"/>
              <w:rPr>
                <w:sz w:val="28"/>
                <w:szCs w:val="28"/>
              </w:rPr>
            </w:pPr>
          </w:p>
          <w:p w:rsidR="00A9121C" w:rsidRDefault="00A9121C" w:rsidP="000548E1">
            <w:pPr>
              <w:jc w:val="both"/>
              <w:rPr>
                <w:sz w:val="28"/>
                <w:szCs w:val="28"/>
              </w:rPr>
            </w:pPr>
          </w:p>
          <w:p w:rsidR="00A9121C" w:rsidRDefault="00A9121C" w:rsidP="000548E1">
            <w:pPr>
              <w:jc w:val="both"/>
              <w:rPr>
                <w:sz w:val="28"/>
                <w:szCs w:val="28"/>
              </w:rPr>
            </w:pPr>
          </w:p>
          <w:p w:rsidR="00A9121C" w:rsidRDefault="00A9121C" w:rsidP="000548E1">
            <w:pPr>
              <w:jc w:val="both"/>
              <w:rPr>
                <w:sz w:val="28"/>
                <w:szCs w:val="28"/>
              </w:rPr>
            </w:pPr>
          </w:p>
          <w:p w:rsidR="00ED759E" w:rsidRDefault="00ED759E" w:rsidP="000548E1">
            <w:pPr>
              <w:jc w:val="both"/>
              <w:rPr>
                <w:sz w:val="28"/>
                <w:szCs w:val="28"/>
              </w:rPr>
            </w:pPr>
          </w:p>
          <w:p w:rsidR="004E3C35" w:rsidRDefault="004E3C35" w:rsidP="000548E1">
            <w:pPr>
              <w:jc w:val="both"/>
              <w:rPr>
                <w:sz w:val="28"/>
                <w:szCs w:val="28"/>
              </w:rPr>
            </w:pPr>
          </w:p>
          <w:p w:rsidR="004E3C35" w:rsidRDefault="004E3C35" w:rsidP="000548E1">
            <w:pPr>
              <w:jc w:val="both"/>
              <w:rPr>
                <w:sz w:val="28"/>
                <w:szCs w:val="28"/>
              </w:rPr>
            </w:pPr>
          </w:p>
          <w:p w:rsidR="00F63345" w:rsidRDefault="00F63345" w:rsidP="000548E1">
            <w:pPr>
              <w:shd w:val="clear" w:color="auto" w:fill="FFFFFF"/>
              <w:ind w:left="4678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  <w:p w:rsidR="00F80CD5" w:rsidRDefault="00F80CD5" w:rsidP="000548E1">
            <w:pPr>
              <w:shd w:val="clear" w:color="auto" w:fill="FFFFFF"/>
              <w:ind w:left="4678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  <w:p w:rsidR="000548E1" w:rsidRPr="00EF5DC8" w:rsidRDefault="000548E1" w:rsidP="000548E1">
            <w:pPr>
              <w:shd w:val="clear" w:color="auto" w:fill="FFFFFF"/>
              <w:ind w:left="4678"/>
              <w:jc w:val="center"/>
              <w:rPr>
                <w:sz w:val="28"/>
                <w:szCs w:val="28"/>
              </w:rPr>
            </w:pPr>
            <w:r w:rsidRPr="00EF5DC8">
              <w:rPr>
                <w:color w:val="000000"/>
                <w:spacing w:val="4"/>
                <w:sz w:val="28"/>
                <w:szCs w:val="28"/>
              </w:rPr>
              <w:t>ПРИЛОЖЕНИЕ</w:t>
            </w:r>
            <w:r w:rsidR="004E3C35">
              <w:rPr>
                <w:color w:val="000000"/>
                <w:spacing w:val="4"/>
                <w:sz w:val="28"/>
                <w:szCs w:val="28"/>
              </w:rPr>
              <w:t xml:space="preserve"> № 1</w:t>
            </w:r>
          </w:p>
          <w:p w:rsidR="000548E1" w:rsidRPr="00EF5DC8" w:rsidRDefault="000548E1" w:rsidP="000548E1">
            <w:pPr>
              <w:shd w:val="clear" w:color="auto" w:fill="FFFFFF"/>
              <w:ind w:left="4678"/>
              <w:jc w:val="center"/>
              <w:rPr>
                <w:sz w:val="28"/>
                <w:szCs w:val="28"/>
              </w:rPr>
            </w:pPr>
            <w:r w:rsidRPr="00EF5DC8">
              <w:rPr>
                <w:color w:val="000000"/>
                <w:spacing w:val="3"/>
                <w:sz w:val="28"/>
                <w:szCs w:val="28"/>
              </w:rPr>
              <w:t>УТВЕРЖДЕН</w:t>
            </w:r>
          </w:p>
          <w:p w:rsidR="000548E1" w:rsidRDefault="000548E1" w:rsidP="000548E1">
            <w:pPr>
              <w:shd w:val="clear" w:color="auto" w:fill="FFFFFF"/>
              <w:spacing w:line="307" w:lineRule="exact"/>
              <w:ind w:left="4680"/>
              <w:rPr>
                <w:bCs/>
                <w:sz w:val="28"/>
                <w:szCs w:val="28"/>
              </w:rPr>
            </w:pPr>
            <w:r w:rsidRPr="00EF5DC8">
              <w:rPr>
                <w:color w:val="000000"/>
                <w:spacing w:val="1"/>
                <w:sz w:val="28"/>
                <w:szCs w:val="28"/>
              </w:rPr>
              <w:t xml:space="preserve">постановлением администрации </w:t>
            </w:r>
            <w:r w:rsidR="00CF73F1">
              <w:rPr>
                <w:bCs/>
                <w:sz w:val="28"/>
                <w:szCs w:val="28"/>
              </w:rPr>
              <w:t>Переправненско</w:t>
            </w:r>
            <w:r w:rsidR="006D181B">
              <w:rPr>
                <w:bCs/>
                <w:sz w:val="28"/>
                <w:szCs w:val="28"/>
              </w:rPr>
              <w:t>го</w:t>
            </w:r>
            <w:r w:rsidR="00CF73F1">
              <w:rPr>
                <w:bCs/>
                <w:sz w:val="28"/>
                <w:szCs w:val="28"/>
              </w:rPr>
              <w:t xml:space="preserve"> сельско</w:t>
            </w:r>
            <w:r w:rsidR="006D181B">
              <w:rPr>
                <w:bCs/>
                <w:sz w:val="28"/>
                <w:szCs w:val="28"/>
              </w:rPr>
              <w:t>го</w:t>
            </w:r>
            <w:r w:rsidR="00CF73F1">
              <w:rPr>
                <w:bCs/>
                <w:sz w:val="28"/>
                <w:szCs w:val="28"/>
              </w:rPr>
              <w:t xml:space="preserve"> поселени</w:t>
            </w:r>
            <w:r w:rsidR="006D181B">
              <w:rPr>
                <w:bCs/>
                <w:sz w:val="28"/>
                <w:szCs w:val="28"/>
              </w:rPr>
              <w:t>я</w:t>
            </w:r>
          </w:p>
          <w:p w:rsidR="0004291F" w:rsidRPr="00EF5DC8" w:rsidRDefault="0004291F" w:rsidP="000548E1">
            <w:pPr>
              <w:shd w:val="clear" w:color="auto" w:fill="FFFFFF"/>
              <w:spacing w:line="307" w:lineRule="exact"/>
              <w:ind w:left="468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Мостовского района</w:t>
            </w:r>
          </w:p>
          <w:p w:rsidR="000548E1" w:rsidRDefault="000548E1" w:rsidP="000548E1">
            <w:pPr>
              <w:shd w:val="clear" w:color="auto" w:fill="FFFFFF"/>
              <w:spacing w:line="307" w:lineRule="exact"/>
              <w:ind w:left="4680"/>
            </w:pPr>
            <w:r w:rsidRPr="00EF5DC8">
              <w:rPr>
                <w:color w:val="000000"/>
                <w:spacing w:val="1"/>
                <w:sz w:val="28"/>
                <w:szCs w:val="28"/>
              </w:rPr>
              <w:t xml:space="preserve">от </w:t>
            </w:r>
            <w:r w:rsidR="00606299">
              <w:rPr>
                <w:color w:val="000000"/>
                <w:spacing w:val="1"/>
                <w:sz w:val="28"/>
                <w:szCs w:val="28"/>
              </w:rPr>
              <w:t xml:space="preserve">16 </w:t>
            </w:r>
            <w:r w:rsidR="00444A0D">
              <w:rPr>
                <w:color w:val="000000"/>
                <w:spacing w:val="1"/>
                <w:sz w:val="28"/>
                <w:szCs w:val="28"/>
              </w:rPr>
              <w:t>.03.</w:t>
            </w:r>
            <w:r w:rsidR="00606299">
              <w:rPr>
                <w:color w:val="000000"/>
                <w:spacing w:val="1"/>
                <w:sz w:val="28"/>
                <w:szCs w:val="28"/>
              </w:rPr>
              <w:t xml:space="preserve"> 2015 г</w:t>
            </w:r>
            <w:r w:rsidR="00444A0D">
              <w:rPr>
                <w:color w:val="000000"/>
                <w:spacing w:val="1"/>
                <w:sz w:val="28"/>
                <w:szCs w:val="28"/>
              </w:rPr>
              <w:t xml:space="preserve">. </w:t>
            </w:r>
            <w:r w:rsidR="00606299">
              <w:rPr>
                <w:color w:val="000000"/>
                <w:spacing w:val="1"/>
                <w:sz w:val="28"/>
                <w:szCs w:val="28"/>
              </w:rPr>
              <w:t>№ 22</w:t>
            </w:r>
          </w:p>
          <w:p w:rsidR="000548E1" w:rsidRDefault="000548E1" w:rsidP="000548E1">
            <w:pPr>
              <w:shd w:val="clear" w:color="auto" w:fill="FFFFFF"/>
              <w:spacing w:line="312" w:lineRule="exact"/>
              <w:ind w:left="4411"/>
              <w:jc w:val="both"/>
              <w:rPr>
                <w:color w:val="000000"/>
                <w:sz w:val="28"/>
                <w:szCs w:val="28"/>
              </w:rPr>
            </w:pPr>
          </w:p>
          <w:p w:rsidR="000825F5" w:rsidRDefault="000825F5" w:rsidP="000548E1">
            <w:pPr>
              <w:shd w:val="clear" w:color="auto" w:fill="FFFFFF"/>
              <w:spacing w:line="312" w:lineRule="exact"/>
              <w:ind w:left="4411"/>
              <w:jc w:val="both"/>
              <w:rPr>
                <w:color w:val="000000"/>
                <w:sz w:val="28"/>
                <w:szCs w:val="28"/>
              </w:rPr>
            </w:pPr>
          </w:p>
          <w:p w:rsidR="000825F5" w:rsidRDefault="000825F5" w:rsidP="000548E1">
            <w:pPr>
              <w:shd w:val="clear" w:color="auto" w:fill="FFFFFF"/>
              <w:spacing w:line="312" w:lineRule="exact"/>
              <w:ind w:left="4411"/>
              <w:jc w:val="both"/>
              <w:rPr>
                <w:color w:val="000000"/>
                <w:sz w:val="28"/>
                <w:szCs w:val="28"/>
              </w:rPr>
            </w:pPr>
          </w:p>
          <w:p w:rsidR="000548E1" w:rsidRPr="000825F5" w:rsidRDefault="000825F5" w:rsidP="000825F5">
            <w:pPr>
              <w:shd w:val="clear" w:color="auto" w:fill="FFFFFF"/>
              <w:ind w:left="38"/>
              <w:jc w:val="center"/>
              <w:rPr>
                <w:b/>
                <w:color w:val="000000"/>
                <w:sz w:val="40"/>
                <w:szCs w:val="28"/>
              </w:rPr>
            </w:pPr>
            <w:r w:rsidRPr="000825F5">
              <w:rPr>
                <w:b/>
                <w:sz w:val="28"/>
              </w:rPr>
              <w:t>Порядок</w:t>
            </w:r>
            <w:r w:rsidRPr="000825F5">
              <w:rPr>
                <w:b/>
                <w:sz w:val="28"/>
              </w:rPr>
              <w:br/>
              <w:t xml:space="preserve">предоставления субсидий муниципальным </w:t>
            </w:r>
            <w:r w:rsidR="001874DA">
              <w:rPr>
                <w:b/>
                <w:sz w:val="28"/>
              </w:rPr>
              <w:t>унитарным казенным предприятиям</w:t>
            </w:r>
            <w:r w:rsidR="0093304B">
              <w:rPr>
                <w:b/>
                <w:sz w:val="28"/>
              </w:rPr>
              <w:t xml:space="preserve">Переправненского сельского поселения </w:t>
            </w:r>
            <w:r w:rsidRPr="000825F5">
              <w:rPr>
                <w:b/>
                <w:sz w:val="28"/>
              </w:rPr>
              <w:t xml:space="preserve">Мостовского района из бюджета </w:t>
            </w:r>
            <w:r w:rsidR="0093304B">
              <w:rPr>
                <w:b/>
                <w:sz w:val="28"/>
              </w:rPr>
              <w:t xml:space="preserve">Переправненского сельского поселения </w:t>
            </w:r>
            <w:r w:rsidRPr="000825F5">
              <w:rPr>
                <w:b/>
                <w:sz w:val="28"/>
              </w:rPr>
              <w:t>Мостовского района</w:t>
            </w:r>
          </w:p>
          <w:p w:rsidR="000548E1" w:rsidRDefault="000548E1" w:rsidP="000825F5">
            <w:pPr>
              <w:shd w:val="clear" w:color="auto" w:fill="FFFFFF"/>
              <w:ind w:left="4411"/>
              <w:jc w:val="both"/>
              <w:rPr>
                <w:color w:val="000000"/>
                <w:sz w:val="28"/>
                <w:szCs w:val="28"/>
              </w:rPr>
            </w:pPr>
          </w:p>
          <w:p w:rsidR="000825F5" w:rsidRPr="000825F5" w:rsidRDefault="000825F5" w:rsidP="000825F5">
            <w:pPr>
              <w:shd w:val="clear" w:color="auto" w:fill="FFFFFF"/>
              <w:ind w:left="4411"/>
              <w:jc w:val="both"/>
              <w:rPr>
                <w:color w:val="000000"/>
                <w:sz w:val="28"/>
                <w:szCs w:val="28"/>
              </w:rPr>
            </w:pP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4" w:name="sub_11"/>
            <w:r w:rsidRPr="000825F5">
              <w:rPr>
                <w:sz w:val="28"/>
              </w:rPr>
              <w:t xml:space="preserve">1. Настоящий порядок разработан в </w:t>
            </w:r>
            <w:r w:rsidRPr="001C49B0">
              <w:rPr>
                <w:sz w:val="28"/>
              </w:rPr>
              <w:t xml:space="preserve">соответствии со </w:t>
            </w:r>
            <w:r w:rsidRPr="001C49B0">
              <w:rPr>
                <w:rStyle w:val="af"/>
                <w:rFonts w:cs="Arial"/>
                <w:color w:val="auto"/>
                <w:sz w:val="28"/>
              </w:rPr>
              <w:t>статьей 78</w:t>
            </w:r>
            <w:r w:rsidRPr="001C49B0">
              <w:rPr>
                <w:sz w:val="28"/>
              </w:rPr>
              <w:t xml:space="preserve"> Бюджетного кодекса Российской Федерации, </w:t>
            </w:r>
            <w:r w:rsidRPr="001C49B0">
              <w:rPr>
                <w:rStyle w:val="af"/>
                <w:rFonts w:cs="Arial"/>
                <w:color w:val="auto"/>
                <w:sz w:val="28"/>
              </w:rPr>
              <w:t>Федеральным законом</w:t>
            </w:r>
            <w:r w:rsidRPr="001C49B0">
              <w:rPr>
                <w:sz w:val="28"/>
              </w:rPr>
              <w:t xml:space="preserve"> от 06 октября 2003 года N 131-ФЗ "Об общих принципах организации местного самоуправления в Российской Федерации", </w:t>
            </w:r>
            <w:r w:rsidRPr="001C49B0">
              <w:rPr>
                <w:rStyle w:val="af"/>
                <w:rFonts w:cs="Arial"/>
                <w:color w:val="auto"/>
                <w:sz w:val="28"/>
              </w:rPr>
              <w:t>Федеральным законом</w:t>
            </w:r>
            <w:r w:rsidRPr="001C49B0">
              <w:rPr>
                <w:sz w:val="28"/>
              </w:rPr>
              <w:t xml:space="preserve"> от 14 ноября 2002 года N 161-ФЗ "О государственных и муниципальных унитарных предприятиях", </w:t>
            </w:r>
            <w:r w:rsidRPr="001C49B0">
              <w:rPr>
                <w:rStyle w:val="af"/>
                <w:rFonts w:cs="Arial"/>
                <w:color w:val="auto"/>
                <w:sz w:val="28"/>
              </w:rPr>
              <w:t>статьей 31</w:t>
            </w:r>
            <w:r w:rsidRPr="000825F5">
              <w:rPr>
                <w:sz w:val="28"/>
              </w:rPr>
              <w:t xml:space="preserve">Федерального закона от 26 октября 2002 года N 127-ФЗ "О несостоятельности (банкротстве)" и устанавливает цели, порядок и условия предоставления субсидий муниципальным </w:t>
            </w:r>
            <w:r w:rsidR="001874DA">
              <w:rPr>
                <w:sz w:val="28"/>
              </w:rPr>
              <w:t>унитарным казенным предприятиям</w:t>
            </w:r>
            <w:r w:rsidRPr="000825F5">
              <w:rPr>
                <w:sz w:val="28"/>
              </w:rPr>
              <w:t xml:space="preserve">, порядок возврата субсидий в случае нарушения условий, установленных при их предоставлении из бюджета  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>
              <w:rPr>
                <w:sz w:val="28"/>
              </w:rPr>
              <w:t>Мостовского района</w:t>
            </w:r>
            <w:r w:rsidRPr="000825F5">
              <w:rPr>
                <w:sz w:val="28"/>
              </w:rPr>
              <w:t xml:space="preserve"> (далее - Порядок).</w:t>
            </w:r>
          </w:p>
          <w:p w:rsidR="00034492" w:rsidRPr="00034492" w:rsidRDefault="00034492" w:rsidP="00034492">
            <w:pPr>
              <w:jc w:val="both"/>
              <w:rPr>
                <w:sz w:val="28"/>
              </w:rPr>
            </w:pPr>
            <w:bookmarkStart w:id="5" w:name="sub_12"/>
            <w:bookmarkEnd w:id="4"/>
            <w:r>
              <w:rPr>
                <w:sz w:val="28"/>
              </w:rPr>
              <w:t xml:space="preserve">2. </w:t>
            </w:r>
            <w:r w:rsidRPr="00034492">
              <w:rPr>
                <w:sz w:val="28"/>
              </w:rPr>
              <w:t>Категории и критерии отбора, а также условия их предоставления:</w:t>
            </w:r>
          </w:p>
          <w:p w:rsidR="00034492" w:rsidRPr="00034492" w:rsidRDefault="00034492" w:rsidP="00034492">
            <w:pPr>
              <w:jc w:val="both"/>
              <w:rPr>
                <w:sz w:val="28"/>
              </w:rPr>
            </w:pPr>
            <w:r w:rsidRPr="00034492">
              <w:rPr>
                <w:sz w:val="28"/>
              </w:rPr>
              <w:t xml:space="preserve">- осуществление деятельности на территории муниципального образования </w:t>
            </w:r>
            <w:r w:rsidR="005959B3">
              <w:rPr>
                <w:sz w:val="28"/>
              </w:rPr>
              <w:t>Переправненское сельское поселение</w:t>
            </w:r>
            <w:r w:rsidRPr="00034492">
              <w:rPr>
                <w:sz w:val="28"/>
              </w:rPr>
              <w:t>;</w:t>
            </w:r>
          </w:p>
          <w:p w:rsidR="00034492" w:rsidRDefault="00034492" w:rsidP="00034492">
            <w:pPr>
              <w:jc w:val="both"/>
              <w:rPr>
                <w:sz w:val="28"/>
              </w:rPr>
            </w:pPr>
            <w:r w:rsidRPr="00034492">
              <w:rPr>
                <w:sz w:val="28"/>
              </w:rPr>
              <w:t>- отсутствие процедуры ликвидации, приостановки экономической деятельности или банкротства.</w:t>
            </w:r>
          </w:p>
          <w:p w:rsidR="000825F5" w:rsidRDefault="00034492" w:rsidP="000825F5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0825F5" w:rsidRPr="000825F5">
              <w:rPr>
                <w:sz w:val="28"/>
              </w:rPr>
              <w:t xml:space="preserve">. Целью предоставления субсидий является </w:t>
            </w:r>
            <w:r w:rsidR="000825F5" w:rsidRPr="005959B3">
              <w:rPr>
                <w:sz w:val="28"/>
              </w:rPr>
              <w:t xml:space="preserve">финансовое оздоровление (предупреждение банкротства) </w:t>
            </w:r>
            <w:r w:rsidR="000825F5" w:rsidRPr="000825F5">
              <w:rPr>
                <w:sz w:val="28"/>
              </w:rPr>
              <w:t xml:space="preserve">муниципальных унитарных </w:t>
            </w:r>
            <w:r w:rsidR="001874DA">
              <w:rPr>
                <w:sz w:val="28"/>
              </w:rPr>
              <w:t xml:space="preserve">казенных </w:t>
            </w:r>
            <w:r w:rsidR="000825F5" w:rsidRPr="000825F5">
              <w:rPr>
                <w:sz w:val="28"/>
              </w:rPr>
              <w:t xml:space="preserve">предприятий, </w:t>
            </w:r>
            <w:r w:rsidR="005959B3">
              <w:rPr>
                <w:sz w:val="28"/>
              </w:rPr>
              <w:t>а также софинансирование исполнения денежных обязательств и обязательных платежей по восстановлению платежеспособности</w:t>
            </w:r>
            <w:r w:rsidR="005959B3" w:rsidRPr="005959B3">
              <w:rPr>
                <w:sz w:val="28"/>
              </w:rPr>
              <w:t>муниципальных унитарных казенных предприятий</w:t>
            </w:r>
            <w:r w:rsidR="000825F5" w:rsidRPr="000825F5">
              <w:rPr>
                <w:sz w:val="28"/>
              </w:rPr>
              <w:t>.</w:t>
            </w:r>
          </w:p>
          <w:p w:rsidR="001C49B0" w:rsidRDefault="00034492" w:rsidP="000825F5">
            <w:pPr>
              <w:jc w:val="both"/>
              <w:rPr>
                <w:sz w:val="28"/>
              </w:rPr>
            </w:pPr>
            <w:bookmarkStart w:id="6" w:name="sub_13"/>
            <w:bookmarkEnd w:id="5"/>
            <w:r>
              <w:rPr>
                <w:sz w:val="28"/>
              </w:rPr>
              <w:t>4</w:t>
            </w:r>
            <w:r w:rsidR="000825F5" w:rsidRPr="000825F5">
              <w:rPr>
                <w:sz w:val="28"/>
              </w:rPr>
              <w:t xml:space="preserve">. Субсидия муниципальному унитарному предприятию предоставляется на безвозмездной и безвозвратной основе и направляется на </w:t>
            </w:r>
            <w:r w:rsidR="001874DA">
              <w:rPr>
                <w:sz w:val="28"/>
              </w:rPr>
              <w:t>возмещение затрат</w:t>
            </w:r>
            <w:r w:rsidR="001C49B0">
              <w:rPr>
                <w:sz w:val="28"/>
              </w:rPr>
              <w:t>:</w:t>
            </w:r>
          </w:p>
          <w:p w:rsidR="003B3904" w:rsidRDefault="001C49B0" w:rsidP="000825F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3B3904">
              <w:rPr>
                <w:sz w:val="28"/>
              </w:rPr>
              <w:t>по выплате заработной платы сотрудникам предприятия;</w:t>
            </w:r>
          </w:p>
          <w:p w:rsidR="000825F5" w:rsidRDefault="003B3904" w:rsidP="000825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825F5" w:rsidRPr="000825F5">
              <w:rPr>
                <w:sz w:val="28"/>
              </w:rPr>
              <w:t>по налогам и сборам в бюджеты разных уровней бюджетной системы Российской Федерации и внебюджетные фонды</w:t>
            </w:r>
            <w:r w:rsidR="001C49B0">
              <w:rPr>
                <w:sz w:val="28"/>
              </w:rPr>
              <w:t>;</w:t>
            </w:r>
          </w:p>
          <w:p w:rsidR="001C49B0" w:rsidRPr="001C49B0" w:rsidRDefault="001C49B0" w:rsidP="001C49B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1C49B0">
              <w:rPr>
                <w:sz w:val="28"/>
              </w:rPr>
              <w:t>за потребленную электрическую энергию энергоснабжающим организациям</w:t>
            </w:r>
            <w:r>
              <w:rPr>
                <w:sz w:val="28"/>
              </w:rPr>
              <w:t>;</w:t>
            </w:r>
          </w:p>
          <w:p w:rsidR="001C49B0" w:rsidRDefault="001C49B0" w:rsidP="001C49B0">
            <w:pPr>
              <w:jc w:val="both"/>
              <w:rPr>
                <w:sz w:val="28"/>
              </w:rPr>
            </w:pPr>
            <w:r w:rsidRPr="001C49B0">
              <w:rPr>
                <w:sz w:val="28"/>
              </w:rPr>
              <w:t xml:space="preserve">- </w:t>
            </w:r>
            <w:r w:rsidR="001874DA">
              <w:rPr>
                <w:sz w:val="28"/>
              </w:rPr>
              <w:t xml:space="preserve">за </w:t>
            </w:r>
            <w:r w:rsidRPr="001C49B0">
              <w:rPr>
                <w:sz w:val="28"/>
              </w:rPr>
              <w:t>проведенный анализ качества питьевой воды</w:t>
            </w:r>
            <w:r w:rsidR="003B3904">
              <w:rPr>
                <w:sz w:val="28"/>
              </w:rPr>
              <w:t>.</w:t>
            </w:r>
          </w:p>
          <w:p w:rsidR="000825F5" w:rsidRPr="000825F5" w:rsidRDefault="00034492" w:rsidP="000825F5">
            <w:pPr>
              <w:jc w:val="both"/>
              <w:rPr>
                <w:sz w:val="28"/>
              </w:rPr>
            </w:pPr>
            <w:bookmarkStart w:id="7" w:name="sub_14"/>
            <w:bookmarkEnd w:id="6"/>
            <w:r>
              <w:rPr>
                <w:sz w:val="28"/>
              </w:rPr>
              <w:t>5</w:t>
            </w:r>
            <w:r w:rsidR="000825F5" w:rsidRPr="000825F5">
              <w:rPr>
                <w:sz w:val="28"/>
              </w:rPr>
              <w:t xml:space="preserve">. Субсидия предоставляется в пределах средств, предусмотренных на эти цели в </w:t>
            </w:r>
            <w:r w:rsidR="000825F5" w:rsidRPr="000825F5">
              <w:rPr>
                <w:sz w:val="28"/>
              </w:rPr>
              <w:lastRenderedPageBreak/>
              <w:t>местном бюджете на текущий финансовый год.</w:t>
            </w:r>
          </w:p>
          <w:p w:rsidR="000825F5" w:rsidRPr="000825F5" w:rsidRDefault="00034492" w:rsidP="003B3904">
            <w:pPr>
              <w:jc w:val="both"/>
              <w:rPr>
                <w:sz w:val="28"/>
              </w:rPr>
            </w:pPr>
            <w:bookmarkStart w:id="8" w:name="sub_15"/>
            <w:bookmarkEnd w:id="7"/>
            <w:r>
              <w:rPr>
                <w:sz w:val="28"/>
              </w:rPr>
              <w:t>6</w:t>
            </w:r>
            <w:r w:rsidR="000825F5" w:rsidRPr="000825F5">
              <w:rPr>
                <w:sz w:val="28"/>
              </w:rPr>
              <w:t xml:space="preserve">. Размер субсидии не должен превышать суммы </w:t>
            </w:r>
            <w:r w:rsidR="001874DA">
              <w:rPr>
                <w:sz w:val="28"/>
              </w:rPr>
              <w:t>затрат</w:t>
            </w:r>
            <w:r w:rsidR="000825F5" w:rsidRPr="000825F5">
              <w:rPr>
                <w:sz w:val="28"/>
              </w:rPr>
              <w:t xml:space="preserve"> муници</w:t>
            </w:r>
            <w:r w:rsidR="00D03085">
              <w:rPr>
                <w:sz w:val="28"/>
              </w:rPr>
              <w:t>пального унитарного</w:t>
            </w:r>
            <w:r w:rsidR="001874DA">
              <w:rPr>
                <w:sz w:val="28"/>
              </w:rPr>
              <w:t xml:space="preserve"> казенного</w:t>
            </w:r>
            <w:r w:rsidR="00D03085">
              <w:rPr>
                <w:sz w:val="28"/>
              </w:rPr>
              <w:t xml:space="preserve"> предприятия</w:t>
            </w:r>
            <w:r w:rsidR="003B3904" w:rsidRPr="003B3904">
              <w:rPr>
                <w:sz w:val="28"/>
              </w:rPr>
              <w:t xml:space="preserve"> по выплате заработной платы сотрудникам предприятия</w:t>
            </w:r>
            <w:r w:rsidR="00E170A3">
              <w:rPr>
                <w:sz w:val="28"/>
              </w:rPr>
              <w:t>,</w:t>
            </w:r>
            <w:r w:rsidR="003B3904" w:rsidRPr="003B3904">
              <w:rPr>
                <w:sz w:val="28"/>
              </w:rPr>
              <w:t xml:space="preserve"> по налогам и сборам в бюджеты разных уровней бюджетной системы Российской Федерации и внебюджетные фонды</w:t>
            </w:r>
            <w:r w:rsidR="00E170A3">
              <w:rPr>
                <w:sz w:val="28"/>
              </w:rPr>
              <w:t>,</w:t>
            </w:r>
            <w:r w:rsidR="003B3904" w:rsidRPr="003B3904">
              <w:rPr>
                <w:sz w:val="28"/>
              </w:rPr>
              <w:t xml:space="preserve"> за потребленную электрическую энерги</w:t>
            </w:r>
            <w:r w:rsidR="00E170A3">
              <w:rPr>
                <w:sz w:val="28"/>
              </w:rPr>
              <w:t>ю энергоснабжающим организациям,</w:t>
            </w:r>
            <w:r w:rsidR="003B3904" w:rsidRPr="003B3904">
              <w:rPr>
                <w:sz w:val="28"/>
              </w:rPr>
              <w:t xml:space="preserve"> за проведенный анализ качества питьевой воды</w:t>
            </w:r>
            <w:r w:rsidR="000825F5" w:rsidRPr="000825F5">
              <w:rPr>
                <w:sz w:val="28"/>
              </w:rPr>
              <w:t>по состоянию на дату подачи заявления о предоставлении субсидии.</w:t>
            </w:r>
          </w:p>
          <w:p w:rsidR="000825F5" w:rsidRPr="00E709C3" w:rsidRDefault="00034492" w:rsidP="000825F5">
            <w:pPr>
              <w:jc w:val="both"/>
              <w:rPr>
                <w:sz w:val="28"/>
              </w:rPr>
            </w:pPr>
            <w:bookmarkStart w:id="9" w:name="sub_16"/>
            <w:bookmarkEnd w:id="8"/>
            <w:r w:rsidRPr="00E709C3">
              <w:rPr>
                <w:sz w:val="28"/>
              </w:rPr>
              <w:t>7</w:t>
            </w:r>
            <w:r w:rsidR="000825F5" w:rsidRPr="00E709C3">
              <w:rPr>
                <w:sz w:val="28"/>
              </w:rPr>
              <w:t xml:space="preserve">. Субсидии предоставляются муниципальным </w:t>
            </w:r>
            <w:r w:rsidR="001874DA" w:rsidRPr="00E709C3">
              <w:rPr>
                <w:sz w:val="28"/>
              </w:rPr>
              <w:t>унитарным казенным предприятиям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 w:rsidR="000825F5" w:rsidRPr="00E709C3">
              <w:rPr>
                <w:sz w:val="28"/>
              </w:rPr>
              <w:t>Мостовского района:</w:t>
            </w:r>
          </w:p>
          <w:p w:rsidR="000825F5" w:rsidRPr="00E709C3" w:rsidRDefault="000825F5" w:rsidP="000825F5">
            <w:pPr>
              <w:jc w:val="both"/>
              <w:rPr>
                <w:sz w:val="28"/>
              </w:rPr>
            </w:pPr>
            <w:bookmarkStart w:id="10" w:name="sub_161"/>
            <w:bookmarkEnd w:id="9"/>
            <w:r w:rsidRPr="00E709C3">
              <w:rPr>
                <w:sz w:val="28"/>
              </w:rPr>
              <w:t xml:space="preserve">1) </w:t>
            </w:r>
            <w:r w:rsidR="001874DA" w:rsidRPr="00E709C3">
              <w:rPr>
                <w:sz w:val="28"/>
              </w:rPr>
              <w:t>на возмещение затрат</w:t>
            </w:r>
            <w:r w:rsidR="00E170A3" w:rsidRPr="00E709C3">
              <w:rPr>
                <w:sz w:val="28"/>
              </w:rPr>
              <w:t>по выплате заработной платы сотрудникам предприятия, по налогам и сборам в бюджеты разных уровней бюджетной системы Российской Федерации и внебюджетные фонды, за потребленную электрическую энергию энергоснабжающим организациям, за проведенный анализ качества питьевой воды</w:t>
            </w:r>
            <w:r w:rsidR="00D03085" w:rsidRPr="00E709C3">
              <w:rPr>
                <w:sz w:val="28"/>
              </w:rPr>
              <w:t>,</w:t>
            </w:r>
            <w:r w:rsidRPr="00E709C3">
              <w:rPr>
                <w:sz w:val="28"/>
              </w:rPr>
              <w:t xml:space="preserve"> и не имеющим возможности для самостоятельного </w:t>
            </w:r>
            <w:r w:rsidR="00E170A3" w:rsidRPr="00E709C3">
              <w:rPr>
                <w:sz w:val="28"/>
              </w:rPr>
              <w:t>исполнения денежных обязательств по вышеуказанным затратам</w:t>
            </w:r>
            <w:r w:rsidRPr="00E709C3">
              <w:rPr>
                <w:sz w:val="28"/>
              </w:rPr>
              <w:t>;</w:t>
            </w:r>
          </w:p>
          <w:p w:rsidR="000825F5" w:rsidRPr="00E709C3" w:rsidRDefault="00E170A3" w:rsidP="000825F5">
            <w:pPr>
              <w:jc w:val="both"/>
              <w:rPr>
                <w:sz w:val="28"/>
              </w:rPr>
            </w:pPr>
            <w:bookmarkStart w:id="11" w:name="sub_163"/>
            <w:bookmarkEnd w:id="10"/>
            <w:r w:rsidRPr="00E709C3">
              <w:rPr>
                <w:sz w:val="28"/>
              </w:rPr>
              <w:t>2</w:t>
            </w:r>
            <w:r w:rsidR="000825F5" w:rsidRPr="00E709C3">
              <w:rPr>
                <w:sz w:val="28"/>
              </w:rPr>
              <w:t>) не находящимся в стадии реорганизации, ликвидации или банкротства.</w:t>
            </w:r>
          </w:p>
          <w:p w:rsidR="000825F5" w:rsidRPr="000825F5" w:rsidRDefault="00034492" w:rsidP="000825F5">
            <w:pPr>
              <w:jc w:val="both"/>
              <w:rPr>
                <w:sz w:val="28"/>
              </w:rPr>
            </w:pPr>
            <w:bookmarkStart w:id="12" w:name="sub_17"/>
            <w:bookmarkEnd w:id="11"/>
            <w:r>
              <w:rPr>
                <w:sz w:val="28"/>
              </w:rPr>
              <w:t>8</w:t>
            </w:r>
            <w:r w:rsidR="000825F5" w:rsidRPr="000825F5">
              <w:rPr>
                <w:sz w:val="28"/>
              </w:rPr>
              <w:t xml:space="preserve">. Для получения субсидий муниципальные унитарные </w:t>
            </w:r>
            <w:r w:rsidR="001874DA">
              <w:rPr>
                <w:sz w:val="28"/>
              </w:rPr>
              <w:t xml:space="preserve">казенные </w:t>
            </w:r>
            <w:r w:rsidR="000825F5" w:rsidRPr="000825F5">
              <w:rPr>
                <w:sz w:val="28"/>
              </w:rPr>
              <w:t>предприятия, имеющие право на получение субсидии, представляют в администраци</w:t>
            </w:r>
            <w:r w:rsidR="00D03085">
              <w:rPr>
                <w:sz w:val="28"/>
              </w:rPr>
              <w:t>ю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 w:rsidR="000825F5">
              <w:rPr>
                <w:sz w:val="28"/>
              </w:rPr>
              <w:t>Мостовского района</w:t>
            </w:r>
            <w:r w:rsidR="000825F5" w:rsidRPr="000825F5">
              <w:rPr>
                <w:sz w:val="28"/>
              </w:rPr>
              <w:t xml:space="preserve"> следующие документы: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13" w:name="sub_171"/>
            <w:bookmarkEnd w:id="12"/>
            <w:r w:rsidRPr="000825F5">
              <w:rPr>
                <w:sz w:val="28"/>
              </w:rPr>
              <w:t>1) заяв</w:t>
            </w:r>
            <w:r w:rsidR="00E170A3">
              <w:rPr>
                <w:sz w:val="28"/>
              </w:rPr>
              <w:t>ку</w:t>
            </w:r>
            <w:r w:rsidRPr="000825F5">
              <w:rPr>
                <w:sz w:val="28"/>
              </w:rPr>
              <w:t xml:space="preserve"> о предоставлении субсидии по форме согласно </w:t>
            </w:r>
            <w:r w:rsidRPr="001C49B0">
              <w:rPr>
                <w:rStyle w:val="af"/>
                <w:rFonts w:cs="Arial"/>
                <w:color w:val="auto"/>
                <w:sz w:val="28"/>
              </w:rPr>
              <w:t>приложению</w:t>
            </w:r>
            <w:r w:rsidRPr="000825F5">
              <w:rPr>
                <w:sz w:val="28"/>
              </w:rPr>
              <w:t xml:space="preserve">к настоящему Порядку, подписанное руководителем муниципального унитарного </w:t>
            </w:r>
            <w:r w:rsidR="0014793E">
              <w:rPr>
                <w:sz w:val="28"/>
              </w:rPr>
              <w:t xml:space="preserve">казенного </w:t>
            </w:r>
            <w:r w:rsidRPr="000825F5">
              <w:rPr>
                <w:sz w:val="28"/>
              </w:rPr>
              <w:t>предприятия;</w:t>
            </w:r>
          </w:p>
          <w:p w:rsidR="000825F5" w:rsidRPr="00E170A3" w:rsidRDefault="000825F5" w:rsidP="000825F5">
            <w:pPr>
              <w:jc w:val="both"/>
              <w:rPr>
                <w:sz w:val="28"/>
              </w:rPr>
            </w:pPr>
            <w:bookmarkStart w:id="14" w:name="sub_172"/>
            <w:bookmarkEnd w:id="13"/>
            <w:r w:rsidRPr="00E170A3">
              <w:rPr>
                <w:sz w:val="28"/>
              </w:rPr>
              <w:t>2) копию свидетельства о постановке на учет в налоговом органе;</w:t>
            </w:r>
          </w:p>
          <w:p w:rsidR="000825F5" w:rsidRPr="00E170A3" w:rsidRDefault="000825F5" w:rsidP="000825F5">
            <w:pPr>
              <w:jc w:val="both"/>
              <w:rPr>
                <w:sz w:val="28"/>
              </w:rPr>
            </w:pPr>
            <w:bookmarkStart w:id="15" w:name="sub_173"/>
            <w:bookmarkEnd w:id="14"/>
            <w:r w:rsidRPr="00E170A3">
              <w:rPr>
                <w:sz w:val="28"/>
              </w:rPr>
              <w:t xml:space="preserve">3) </w:t>
            </w:r>
            <w:r w:rsidR="00E709C3">
              <w:rPr>
                <w:sz w:val="28"/>
              </w:rPr>
              <w:t xml:space="preserve">копию </w:t>
            </w:r>
            <w:r w:rsidRPr="00E170A3">
              <w:rPr>
                <w:sz w:val="28"/>
              </w:rPr>
              <w:t>выписк</w:t>
            </w:r>
            <w:r w:rsidR="00E709C3">
              <w:rPr>
                <w:sz w:val="28"/>
              </w:rPr>
              <w:t>и</w:t>
            </w:r>
            <w:r w:rsidRPr="00E170A3">
              <w:rPr>
                <w:sz w:val="28"/>
              </w:rPr>
              <w:t xml:space="preserve"> из </w:t>
            </w:r>
            <w:hyperlink r:id="rId8" w:history="1">
              <w:r w:rsidRPr="00E170A3">
                <w:rPr>
                  <w:rStyle w:val="af"/>
                  <w:rFonts w:cs="Arial"/>
                  <w:color w:val="auto"/>
                  <w:sz w:val="28"/>
                </w:rPr>
                <w:t>Единого государственного реестра юридических лиц</w:t>
              </w:r>
            </w:hyperlink>
            <w:r w:rsidRPr="00E170A3">
              <w:rPr>
                <w:sz w:val="28"/>
              </w:rPr>
              <w:t xml:space="preserve"> по состоянию на дату, которая предшествует дате подачи заявки не более чем на </w:t>
            </w:r>
            <w:r w:rsidR="00E170A3" w:rsidRPr="00E170A3">
              <w:rPr>
                <w:sz w:val="28"/>
              </w:rPr>
              <w:t>6 месяцев</w:t>
            </w:r>
            <w:r w:rsidRPr="00E170A3">
              <w:rPr>
                <w:sz w:val="28"/>
              </w:rPr>
              <w:t>;</w:t>
            </w:r>
          </w:p>
          <w:p w:rsidR="000825F5" w:rsidRPr="000825F5" w:rsidRDefault="00E170A3" w:rsidP="000825F5">
            <w:pPr>
              <w:jc w:val="both"/>
              <w:rPr>
                <w:sz w:val="28"/>
              </w:rPr>
            </w:pPr>
            <w:bookmarkStart w:id="16" w:name="sub_175"/>
            <w:bookmarkEnd w:id="15"/>
            <w:r>
              <w:rPr>
                <w:sz w:val="28"/>
              </w:rPr>
              <w:t>4</w:t>
            </w:r>
            <w:r w:rsidR="000825F5" w:rsidRPr="000825F5">
              <w:rPr>
                <w:sz w:val="28"/>
              </w:rPr>
              <w:t>) акт сверки взаиморасчетов с организациями на дату подачи заявления;</w:t>
            </w:r>
          </w:p>
          <w:p w:rsidR="000825F5" w:rsidRPr="000825F5" w:rsidRDefault="00E170A3" w:rsidP="000825F5">
            <w:pPr>
              <w:jc w:val="both"/>
              <w:rPr>
                <w:sz w:val="28"/>
              </w:rPr>
            </w:pPr>
            <w:bookmarkStart w:id="17" w:name="sub_176"/>
            <w:bookmarkEnd w:id="16"/>
            <w:r>
              <w:rPr>
                <w:sz w:val="28"/>
              </w:rPr>
              <w:t>5</w:t>
            </w:r>
            <w:r w:rsidR="000825F5" w:rsidRPr="008B61B0">
              <w:rPr>
                <w:sz w:val="28"/>
              </w:rPr>
              <w:t xml:space="preserve">) </w:t>
            </w:r>
            <w:r w:rsidR="008B61B0" w:rsidRPr="008B61B0">
              <w:rPr>
                <w:sz w:val="28"/>
              </w:rPr>
              <w:t>копии деклараций</w:t>
            </w:r>
            <w:r w:rsidR="000825F5" w:rsidRPr="008B61B0">
              <w:rPr>
                <w:sz w:val="28"/>
              </w:rPr>
              <w:t xml:space="preserve"> по налогам</w:t>
            </w:r>
            <w:r w:rsidR="008B61B0" w:rsidRPr="008B61B0">
              <w:rPr>
                <w:sz w:val="28"/>
              </w:rPr>
              <w:t xml:space="preserve"> и</w:t>
            </w:r>
            <w:r w:rsidR="000825F5" w:rsidRPr="008B61B0">
              <w:rPr>
                <w:sz w:val="28"/>
              </w:rPr>
              <w:t xml:space="preserve"> сборам;</w:t>
            </w:r>
          </w:p>
          <w:p w:rsidR="000825F5" w:rsidRDefault="00E170A3" w:rsidP="000825F5">
            <w:pPr>
              <w:jc w:val="both"/>
              <w:rPr>
                <w:sz w:val="28"/>
              </w:rPr>
            </w:pPr>
            <w:bookmarkStart w:id="18" w:name="sub_177"/>
            <w:bookmarkEnd w:id="17"/>
            <w:r>
              <w:rPr>
                <w:sz w:val="28"/>
              </w:rPr>
              <w:t>6</w:t>
            </w:r>
            <w:r w:rsidR="000825F5" w:rsidRPr="000825F5">
              <w:rPr>
                <w:sz w:val="28"/>
              </w:rPr>
              <w:t>) информацию о дебиторской и кредиторской задолженности (с расшифровкой);</w:t>
            </w:r>
          </w:p>
          <w:p w:rsidR="00E00AC2" w:rsidRPr="00E709C3" w:rsidRDefault="002B17FC" w:rsidP="000825F5">
            <w:pPr>
              <w:jc w:val="both"/>
              <w:rPr>
                <w:sz w:val="28"/>
              </w:rPr>
            </w:pPr>
            <w:r w:rsidRPr="00E709C3">
              <w:rPr>
                <w:sz w:val="28"/>
              </w:rPr>
              <w:t>7</w:t>
            </w:r>
            <w:r w:rsidR="00E00AC2" w:rsidRPr="00E709C3">
              <w:rPr>
                <w:sz w:val="28"/>
              </w:rPr>
              <w:t xml:space="preserve">) </w:t>
            </w:r>
            <w:r w:rsidR="00E709C3" w:rsidRPr="00704C00">
              <w:rPr>
                <w:sz w:val="28"/>
              </w:rPr>
              <w:t>копию штатного расписания</w:t>
            </w:r>
            <w:r w:rsidR="00E00AC2" w:rsidRPr="00704C00">
              <w:rPr>
                <w:sz w:val="28"/>
              </w:rPr>
              <w:t xml:space="preserve">, </w:t>
            </w:r>
            <w:r w:rsidR="008B61B0" w:rsidRPr="00704C00">
              <w:rPr>
                <w:sz w:val="28"/>
              </w:rPr>
              <w:t xml:space="preserve">копию </w:t>
            </w:r>
            <w:r w:rsidR="00704C00">
              <w:rPr>
                <w:sz w:val="28"/>
              </w:rPr>
              <w:t>расчетно-платежной ведомости по</w:t>
            </w:r>
            <w:r w:rsidR="00E00AC2" w:rsidRPr="00704C00">
              <w:rPr>
                <w:sz w:val="28"/>
              </w:rPr>
              <w:t xml:space="preserve"> з</w:t>
            </w:r>
            <w:r w:rsidR="00E709C3" w:rsidRPr="00704C00">
              <w:rPr>
                <w:sz w:val="28"/>
              </w:rPr>
              <w:t xml:space="preserve">аработной </w:t>
            </w:r>
            <w:r w:rsidR="00E00AC2" w:rsidRPr="00704C00">
              <w:rPr>
                <w:sz w:val="28"/>
              </w:rPr>
              <w:t>плат</w:t>
            </w:r>
            <w:r w:rsidR="00704C00">
              <w:rPr>
                <w:sz w:val="28"/>
              </w:rPr>
              <w:t>е</w:t>
            </w:r>
            <w:r w:rsidR="008B61B0" w:rsidRPr="00704C00">
              <w:rPr>
                <w:sz w:val="28"/>
              </w:rPr>
              <w:t xml:space="preserve"> со справкой о лицах получающих вычет по НДФЛ либо об их отсутствии</w:t>
            </w:r>
            <w:r w:rsidR="00F41F41" w:rsidRPr="00704C00">
              <w:rPr>
                <w:sz w:val="28"/>
              </w:rPr>
              <w:t>,</w:t>
            </w:r>
            <w:r w:rsidR="008B61B0" w:rsidRPr="00704C00">
              <w:rPr>
                <w:sz w:val="28"/>
              </w:rPr>
              <w:t xml:space="preserve">копию </w:t>
            </w:r>
            <w:r w:rsidR="00F41F41" w:rsidRPr="00704C00">
              <w:rPr>
                <w:sz w:val="28"/>
              </w:rPr>
              <w:t>положени</w:t>
            </w:r>
            <w:r w:rsidR="008B61B0" w:rsidRPr="00704C00">
              <w:rPr>
                <w:sz w:val="28"/>
              </w:rPr>
              <w:t>я об оплате труда,копию табеля учета рабочего времени</w:t>
            </w:r>
            <w:r w:rsidR="006D5377" w:rsidRPr="00704C00">
              <w:rPr>
                <w:sz w:val="28"/>
              </w:rPr>
              <w:t xml:space="preserve">, </w:t>
            </w:r>
            <w:r w:rsidR="00C63E2A" w:rsidRPr="00704C00">
              <w:rPr>
                <w:sz w:val="28"/>
              </w:rPr>
              <w:t>оборотно</w:t>
            </w:r>
            <w:r w:rsidR="002256B8">
              <w:rPr>
                <w:sz w:val="28"/>
              </w:rPr>
              <w:t>-</w:t>
            </w:r>
            <w:r w:rsidR="00C63E2A" w:rsidRPr="00704C00">
              <w:rPr>
                <w:sz w:val="28"/>
              </w:rPr>
              <w:t>сальдовые ведомости по счетам 68,69,70</w:t>
            </w:r>
            <w:r w:rsidR="00E709C3">
              <w:rPr>
                <w:sz w:val="28"/>
              </w:rPr>
              <w:t>;</w:t>
            </w:r>
          </w:p>
          <w:p w:rsidR="000825F5" w:rsidRPr="000825F5" w:rsidRDefault="002B17FC" w:rsidP="000825F5">
            <w:pPr>
              <w:jc w:val="both"/>
              <w:rPr>
                <w:sz w:val="28"/>
              </w:rPr>
            </w:pPr>
            <w:bookmarkStart w:id="19" w:name="sub_178"/>
            <w:bookmarkEnd w:id="18"/>
            <w:r>
              <w:rPr>
                <w:sz w:val="28"/>
              </w:rPr>
              <w:t>8</w:t>
            </w:r>
            <w:r w:rsidR="000825F5" w:rsidRPr="000825F5">
              <w:rPr>
                <w:sz w:val="28"/>
              </w:rPr>
              <w:t>) выписку по счету, заверенную банком;</w:t>
            </w:r>
          </w:p>
          <w:p w:rsidR="000825F5" w:rsidRPr="000825F5" w:rsidRDefault="002B17FC" w:rsidP="000825F5">
            <w:pPr>
              <w:jc w:val="both"/>
              <w:rPr>
                <w:sz w:val="28"/>
              </w:rPr>
            </w:pPr>
            <w:bookmarkStart w:id="20" w:name="sub_179"/>
            <w:bookmarkEnd w:id="19"/>
            <w:r>
              <w:rPr>
                <w:sz w:val="28"/>
              </w:rPr>
              <w:t>9</w:t>
            </w:r>
            <w:r w:rsidR="000825F5" w:rsidRPr="000825F5">
              <w:rPr>
                <w:sz w:val="28"/>
              </w:rPr>
              <w:t>) расчет себестоимости на представляемые услуги;</w:t>
            </w:r>
          </w:p>
          <w:p w:rsidR="000825F5" w:rsidRPr="000825F5" w:rsidRDefault="002B17FC" w:rsidP="000825F5">
            <w:pPr>
              <w:jc w:val="both"/>
              <w:rPr>
                <w:sz w:val="28"/>
              </w:rPr>
            </w:pPr>
            <w:bookmarkStart w:id="21" w:name="sub_1710"/>
            <w:bookmarkEnd w:id="20"/>
            <w:r>
              <w:rPr>
                <w:sz w:val="28"/>
              </w:rPr>
              <w:t>10</w:t>
            </w:r>
            <w:r w:rsidR="000825F5" w:rsidRPr="000825F5">
              <w:rPr>
                <w:sz w:val="28"/>
              </w:rPr>
              <w:t>) смету расходов на использование субсидии.</w:t>
            </w:r>
          </w:p>
          <w:bookmarkEnd w:id="21"/>
          <w:p w:rsidR="000825F5" w:rsidRPr="000825F5" w:rsidRDefault="000825F5" w:rsidP="000825F5">
            <w:pPr>
              <w:jc w:val="both"/>
              <w:rPr>
                <w:sz w:val="28"/>
              </w:rPr>
            </w:pPr>
            <w:r w:rsidRPr="000825F5">
              <w:rPr>
                <w:sz w:val="28"/>
              </w:rPr>
              <w:t>Ответственность за недостоверность сведений, содержащихся в представленных документах, несут получатели субсидий в соответствии с действующим законодательством Российской Федерации.</w:t>
            </w:r>
          </w:p>
          <w:p w:rsidR="000825F5" w:rsidRPr="000825F5" w:rsidRDefault="00034492" w:rsidP="000825F5">
            <w:pPr>
              <w:jc w:val="both"/>
              <w:rPr>
                <w:sz w:val="28"/>
              </w:rPr>
            </w:pPr>
            <w:bookmarkStart w:id="22" w:name="sub_18"/>
            <w:r>
              <w:rPr>
                <w:sz w:val="28"/>
              </w:rPr>
              <w:t>9</w:t>
            </w:r>
            <w:r w:rsidR="000825F5" w:rsidRPr="000825F5">
              <w:rPr>
                <w:sz w:val="28"/>
              </w:rPr>
              <w:t>. Заявк</w:t>
            </w:r>
            <w:r w:rsidR="004A28D5">
              <w:rPr>
                <w:sz w:val="28"/>
              </w:rPr>
              <w:t>а в день подачи регистрируется</w:t>
            </w:r>
            <w:r w:rsidR="000825F5" w:rsidRPr="000825F5">
              <w:rPr>
                <w:sz w:val="28"/>
              </w:rPr>
              <w:t xml:space="preserve"> администраци</w:t>
            </w:r>
            <w:r w:rsidR="004A28D5">
              <w:rPr>
                <w:sz w:val="28"/>
              </w:rPr>
              <w:t>ей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 w:rsidR="000825F5">
              <w:rPr>
                <w:sz w:val="28"/>
              </w:rPr>
              <w:t>Мостовского района</w:t>
            </w:r>
            <w:r w:rsidR="000825F5" w:rsidRPr="000825F5">
              <w:rPr>
                <w:sz w:val="28"/>
              </w:rPr>
              <w:t xml:space="preserve"> в журнале регистрации заявок и в течение трех рабочих дней передается на рассмотрение комиссии по вопросам предоставления субсидий муниципальным </w:t>
            </w:r>
            <w:r w:rsidR="001874DA">
              <w:rPr>
                <w:sz w:val="28"/>
              </w:rPr>
              <w:t>унитарным казенным предприятиям</w:t>
            </w:r>
            <w:r w:rsidR="000825F5" w:rsidRPr="000825F5">
              <w:rPr>
                <w:sz w:val="28"/>
              </w:rPr>
              <w:t xml:space="preserve"> из </w:t>
            </w:r>
            <w:r w:rsidR="000825F5" w:rsidRPr="000825F5">
              <w:rPr>
                <w:sz w:val="28"/>
              </w:rPr>
              <w:lastRenderedPageBreak/>
              <w:t xml:space="preserve">бюджета  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 w:rsidR="000825F5">
              <w:rPr>
                <w:sz w:val="28"/>
              </w:rPr>
              <w:t>Мостовского района</w:t>
            </w:r>
            <w:r w:rsidR="000825F5" w:rsidRPr="000825F5">
              <w:rPr>
                <w:sz w:val="28"/>
              </w:rPr>
              <w:t xml:space="preserve"> (далее - Комиссия).</w:t>
            </w:r>
          </w:p>
          <w:p w:rsidR="000825F5" w:rsidRPr="000825F5" w:rsidRDefault="00034492" w:rsidP="000825F5">
            <w:pPr>
              <w:jc w:val="both"/>
              <w:rPr>
                <w:sz w:val="28"/>
              </w:rPr>
            </w:pPr>
            <w:bookmarkStart w:id="23" w:name="sub_19"/>
            <w:bookmarkEnd w:id="22"/>
            <w:r>
              <w:rPr>
                <w:sz w:val="28"/>
              </w:rPr>
              <w:t>10</w:t>
            </w:r>
            <w:r w:rsidR="000825F5" w:rsidRPr="000825F5">
              <w:rPr>
                <w:sz w:val="28"/>
              </w:rPr>
              <w:t xml:space="preserve">. Состав Комиссии утверждается постановлением администрации  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 w:rsidR="000825F5">
              <w:rPr>
                <w:sz w:val="28"/>
              </w:rPr>
              <w:t>Мостовского района</w:t>
            </w:r>
            <w:r w:rsidR="000825F5" w:rsidRPr="000825F5">
              <w:rPr>
                <w:sz w:val="28"/>
              </w:rPr>
              <w:t>.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24" w:name="sub_110"/>
            <w:bookmarkEnd w:id="23"/>
            <w:r w:rsidRPr="000825F5">
              <w:rPr>
                <w:sz w:val="28"/>
              </w:rPr>
              <w:t>1</w:t>
            </w:r>
            <w:r w:rsidR="00034492">
              <w:rPr>
                <w:sz w:val="28"/>
              </w:rPr>
              <w:t>1</w:t>
            </w:r>
            <w:r w:rsidRPr="000825F5">
              <w:rPr>
                <w:sz w:val="28"/>
              </w:rPr>
              <w:t>. В течение 10 (десяти) рабочих дней со дня приема представленных документов Комиссия рассматривает поступившие документы, осуществляет проверку достоверности сведений, представляемых заявителями для получения субсидий, и принимает решение о предоставлении субсидии или отказе в предоставлении субсидии.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25" w:name="sub_111"/>
            <w:bookmarkEnd w:id="24"/>
            <w:r w:rsidRPr="000825F5">
              <w:rPr>
                <w:sz w:val="28"/>
              </w:rPr>
              <w:t>1</w:t>
            </w:r>
            <w:r w:rsidR="00034492">
              <w:rPr>
                <w:sz w:val="28"/>
              </w:rPr>
              <w:t>2</w:t>
            </w:r>
            <w:r w:rsidRPr="000825F5">
              <w:rPr>
                <w:sz w:val="28"/>
              </w:rPr>
              <w:t>. Основаниями для отказа в предоставлении субсидии являются: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26" w:name="sub_1111"/>
            <w:bookmarkEnd w:id="25"/>
            <w:r w:rsidRPr="000825F5">
              <w:rPr>
                <w:sz w:val="28"/>
              </w:rPr>
              <w:t xml:space="preserve">1) несоответствие условиям предоставления субсидий, указанным в </w:t>
            </w:r>
            <w:r w:rsidRPr="004A28D5">
              <w:rPr>
                <w:rStyle w:val="af"/>
                <w:rFonts w:cs="Arial"/>
                <w:color w:val="auto"/>
                <w:sz w:val="28"/>
              </w:rPr>
              <w:t>пункте </w:t>
            </w:r>
            <w:r w:rsidR="00E00AC2">
              <w:rPr>
                <w:rStyle w:val="af"/>
                <w:rFonts w:cs="Arial"/>
                <w:color w:val="auto"/>
                <w:sz w:val="28"/>
              </w:rPr>
              <w:t>2</w:t>
            </w:r>
            <w:r w:rsidRPr="000825F5">
              <w:rPr>
                <w:sz w:val="28"/>
              </w:rPr>
              <w:t>настоящего Порядка;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27" w:name="sub_1112"/>
            <w:bookmarkEnd w:id="26"/>
            <w:r w:rsidRPr="000825F5">
              <w:rPr>
                <w:sz w:val="28"/>
              </w:rPr>
              <w:t>2) представление недостоверных или неполных сведений и документов.</w:t>
            </w:r>
          </w:p>
          <w:p w:rsidR="00E709C3" w:rsidRDefault="000825F5" w:rsidP="000825F5">
            <w:pPr>
              <w:jc w:val="both"/>
              <w:rPr>
                <w:sz w:val="28"/>
              </w:rPr>
            </w:pPr>
            <w:bookmarkStart w:id="28" w:name="sub_112"/>
            <w:bookmarkEnd w:id="27"/>
            <w:r w:rsidRPr="000825F5">
              <w:rPr>
                <w:sz w:val="28"/>
              </w:rPr>
              <w:t>1</w:t>
            </w:r>
            <w:r w:rsidR="00034492">
              <w:rPr>
                <w:sz w:val="28"/>
              </w:rPr>
              <w:t>3</w:t>
            </w:r>
            <w:r w:rsidRPr="000825F5">
              <w:rPr>
                <w:sz w:val="28"/>
              </w:rPr>
              <w:t xml:space="preserve">. Субсидии выплачиваются получателям в порядке очередности регистрации их </w:t>
            </w:r>
            <w:r w:rsidRPr="00E709C3">
              <w:rPr>
                <w:sz w:val="28"/>
              </w:rPr>
              <w:t xml:space="preserve">заявлений </w:t>
            </w:r>
            <w:r w:rsidRPr="000825F5">
              <w:rPr>
                <w:sz w:val="28"/>
              </w:rPr>
              <w:t>в журнале регистрации заявок.</w:t>
            </w:r>
            <w:bookmarkStart w:id="29" w:name="sub_113"/>
            <w:bookmarkEnd w:id="28"/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r w:rsidRPr="000825F5">
              <w:rPr>
                <w:sz w:val="28"/>
              </w:rPr>
              <w:t>1</w:t>
            </w:r>
            <w:r w:rsidR="00034492">
              <w:rPr>
                <w:sz w:val="28"/>
              </w:rPr>
              <w:t>4</w:t>
            </w:r>
            <w:r w:rsidRPr="000825F5">
              <w:rPr>
                <w:sz w:val="28"/>
              </w:rPr>
              <w:t>. После принятия решения о предоставлении или отказе в предоставлении субсидии администраци</w:t>
            </w:r>
            <w:r w:rsidR="004A28D5">
              <w:rPr>
                <w:sz w:val="28"/>
              </w:rPr>
              <w:t>я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>
              <w:rPr>
                <w:sz w:val="28"/>
              </w:rPr>
              <w:t>Мостовского района</w:t>
            </w:r>
            <w:r w:rsidRPr="000825F5">
              <w:rPr>
                <w:sz w:val="28"/>
              </w:rPr>
              <w:t xml:space="preserve"> в течение 5 (пяти) рабочих дней со дня принятия решения уведомляет заявителя о принятом решении.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30" w:name="sub_114"/>
            <w:bookmarkEnd w:id="29"/>
            <w:r w:rsidRPr="000825F5">
              <w:rPr>
                <w:sz w:val="28"/>
              </w:rPr>
              <w:t>1</w:t>
            </w:r>
            <w:r w:rsidR="00034492">
              <w:rPr>
                <w:sz w:val="28"/>
              </w:rPr>
              <w:t>5</w:t>
            </w:r>
            <w:r w:rsidRPr="000825F5">
              <w:rPr>
                <w:sz w:val="28"/>
              </w:rPr>
              <w:t>. Муниципальные унитарные</w:t>
            </w:r>
            <w:r w:rsidR="001874DA">
              <w:rPr>
                <w:sz w:val="28"/>
              </w:rPr>
              <w:t xml:space="preserve"> казенные</w:t>
            </w:r>
            <w:r w:rsidRPr="000825F5">
              <w:rPr>
                <w:sz w:val="28"/>
              </w:rPr>
              <w:t xml:space="preserve"> предприятия, в отношении которых принято решение о предоставлении субсидии, в течение 10 (десяти) рабочих дней со дня принятия комиссией решения заключают с администрацией  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>
              <w:rPr>
                <w:sz w:val="28"/>
              </w:rPr>
              <w:t>Мостовского района</w:t>
            </w:r>
            <w:r w:rsidRPr="000825F5">
              <w:rPr>
                <w:sz w:val="28"/>
              </w:rPr>
              <w:t xml:space="preserve"> соглашение о предоставлении субсидии.</w:t>
            </w:r>
          </w:p>
          <w:bookmarkEnd w:id="30"/>
          <w:p w:rsidR="000825F5" w:rsidRPr="000825F5" w:rsidRDefault="000825F5" w:rsidP="000825F5">
            <w:pPr>
              <w:jc w:val="both"/>
              <w:rPr>
                <w:sz w:val="28"/>
              </w:rPr>
            </w:pPr>
            <w:r w:rsidRPr="000825F5">
              <w:rPr>
                <w:sz w:val="28"/>
              </w:rPr>
              <w:t>В соглашении предусматриваются следующие условия: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31" w:name="sub_1141"/>
            <w:r w:rsidRPr="000825F5">
              <w:rPr>
                <w:sz w:val="28"/>
              </w:rPr>
              <w:t>1) целевое назначение и размер субсидии;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32" w:name="sub_1142"/>
            <w:bookmarkEnd w:id="31"/>
            <w:r w:rsidRPr="000825F5">
              <w:rPr>
                <w:sz w:val="28"/>
              </w:rPr>
              <w:t>2) обязанность главного распорядителя средств местного бюджета (далее - главный распорядитель) на проведение проверок соблюдения получателем субсидии условий и целей предоставления субсидий главным распорядителем;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33" w:name="sub_1143"/>
            <w:bookmarkEnd w:id="32"/>
            <w:r w:rsidRPr="000825F5">
              <w:rPr>
                <w:sz w:val="28"/>
              </w:rPr>
              <w:t>3) порядок и сроки предоставления отчетности;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34" w:name="sub_1144"/>
            <w:bookmarkEnd w:id="33"/>
            <w:r w:rsidRPr="000825F5">
              <w:rPr>
                <w:sz w:val="28"/>
              </w:rPr>
              <w:t>4) порядок и срок возврата средств, использованных получателем субсидий, в случае нецелевого использования субсидии;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35" w:name="sub_1145"/>
            <w:bookmarkEnd w:id="34"/>
            <w:r w:rsidRPr="000825F5">
              <w:rPr>
                <w:sz w:val="28"/>
              </w:rPr>
              <w:t>5) порядок и срок возврата неиспользованных в текущем финансовом году средств субсидии;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36" w:name="sub_115"/>
            <w:bookmarkEnd w:id="35"/>
            <w:r w:rsidRPr="000825F5">
              <w:rPr>
                <w:sz w:val="28"/>
              </w:rPr>
              <w:t>1</w:t>
            </w:r>
            <w:r w:rsidR="00034492">
              <w:rPr>
                <w:sz w:val="28"/>
              </w:rPr>
              <w:t>6</w:t>
            </w:r>
            <w:r w:rsidRPr="000825F5">
              <w:rPr>
                <w:sz w:val="28"/>
              </w:rPr>
              <w:t xml:space="preserve">. Субсидия перечисляется администрацией 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>
              <w:rPr>
                <w:sz w:val="28"/>
              </w:rPr>
              <w:t>Мостовского района</w:t>
            </w:r>
            <w:r w:rsidRPr="000825F5">
              <w:rPr>
                <w:sz w:val="28"/>
              </w:rPr>
              <w:t xml:space="preserve"> на расчетный счет муниципального унитарного </w:t>
            </w:r>
            <w:r w:rsidR="00F63345">
              <w:rPr>
                <w:sz w:val="28"/>
              </w:rPr>
              <w:t xml:space="preserve">казенного </w:t>
            </w:r>
            <w:r w:rsidRPr="000825F5">
              <w:rPr>
                <w:sz w:val="28"/>
              </w:rPr>
              <w:t>предприятия в пределах доведенных объемов финансирования в соответствии с условиями и в срок, определенными соглашением.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37" w:name="sub_116"/>
            <w:bookmarkEnd w:id="36"/>
            <w:r w:rsidRPr="000825F5">
              <w:rPr>
                <w:sz w:val="28"/>
              </w:rPr>
              <w:t>1</w:t>
            </w:r>
            <w:r w:rsidR="00034492">
              <w:rPr>
                <w:sz w:val="28"/>
              </w:rPr>
              <w:t>7</w:t>
            </w:r>
            <w:r w:rsidRPr="000825F5">
              <w:rPr>
                <w:sz w:val="28"/>
              </w:rPr>
              <w:t xml:space="preserve">. Муниципальное унитарное </w:t>
            </w:r>
            <w:r w:rsidR="00F63345">
              <w:rPr>
                <w:sz w:val="28"/>
              </w:rPr>
              <w:t xml:space="preserve">казенное </w:t>
            </w:r>
            <w:r w:rsidRPr="000825F5">
              <w:rPr>
                <w:sz w:val="28"/>
              </w:rPr>
              <w:t xml:space="preserve">предприятие, являющееся получателем субсидии, после зачисления субсидий на расчетный счет обязано в срок, указанный в соглашении, представить в администрацию  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>
              <w:rPr>
                <w:sz w:val="28"/>
              </w:rPr>
              <w:t>Мостовского района</w:t>
            </w:r>
            <w:r w:rsidRPr="000825F5">
              <w:rPr>
                <w:sz w:val="28"/>
              </w:rPr>
              <w:t xml:space="preserve"> заверенные копии платежных поручений о целевом перечислении денежных средств.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38" w:name="sub_117"/>
            <w:bookmarkEnd w:id="37"/>
            <w:r w:rsidRPr="000825F5">
              <w:rPr>
                <w:sz w:val="28"/>
              </w:rPr>
              <w:t>1</w:t>
            </w:r>
            <w:r w:rsidR="00034492">
              <w:rPr>
                <w:sz w:val="28"/>
              </w:rPr>
              <w:t>8</w:t>
            </w:r>
            <w:r w:rsidRPr="000825F5">
              <w:rPr>
                <w:sz w:val="28"/>
              </w:rPr>
              <w:t xml:space="preserve">. В случае нарушения условий, установленных при предоставлении субсидии, в случае выявления факта нецелевого использования бюджетных средств </w:t>
            </w:r>
            <w:r w:rsidRPr="000825F5">
              <w:rPr>
                <w:sz w:val="28"/>
              </w:rPr>
              <w:lastRenderedPageBreak/>
              <w:t xml:space="preserve">получателем субсидий, субсидии подлежат возврату в бюджет  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>
              <w:rPr>
                <w:sz w:val="28"/>
              </w:rPr>
              <w:t>Мостовского района</w:t>
            </w:r>
            <w:r w:rsidRPr="000825F5">
              <w:rPr>
                <w:sz w:val="28"/>
              </w:rPr>
              <w:t xml:space="preserve"> в течение 10 (десяти) рабочих дней со дня выявления указанных выше нарушений.</w:t>
            </w:r>
          </w:p>
          <w:p w:rsidR="000825F5" w:rsidRPr="000825F5" w:rsidRDefault="000825F5" w:rsidP="000825F5">
            <w:pPr>
              <w:jc w:val="both"/>
              <w:rPr>
                <w:sz w:val="28"/>
              </w:rPr>
            </w:pPr>
            <w:bookmarkStart w:id="39" w:name="sub_118"/>
            <w:bookmarkEnd w:id="38"/>
            <w:r w:rsidRPr="000825F5">
              <w:rPr>
                <w:sz w:val="28"/>
              </w:rPr>
              <w:t>1</w:t>
            </w:r>
            <w:r w:rsidR="00034492">
              <w:rPr>
                <w:sz w:val="28"/>
              </w:rPr>
              <w:t>9</w:t>
            </w:r>
            <w:r w:rsidRPr="000825F5">
              <w:rPr>
                <w:sz w:val="28"/>
              </w:rPr>
              <w:t>. Остаток субсидий, не использованных в отчетном финансовом году, в случае предусмотренных соглашением о предоставлении субсидии, подлежит возврату получателем субсидии в бюджет</w:t>
            </w:r>
            <w:r w:rsidR="0093304B">
              <w:rPr>
                <w:sz w:val="28"/>
              </w:rPr>
              <w:t xml:space="preserve">Переправненского сельского поселения </w:t>
            </w:r>
            <w:r>
              <w:rPr>
                <w:sz w:val="28"/>
              </w:rPr>
              <w:t>Мостовского района</w:t>
            </w:r>
            <w:r w:rsidRPr="000825F5">
              <w:rPr>
                <w:sz w:val="28"/>
              </w:rPr>
              <w:t xml:space="preserve"> в течение 10 (десяти) рабочих дней по истечении отчетного финансового года.</w:t>
            </w:r>
          </w:p>
          <w:p w:rsidR="000825F5" w:rsidRPr="000825F5" w:rsidRDefault="00034492" w:rsidP="000825F5">
            <w:pPr>
              <w:jc w:val="both"/>
              <w:rPr>
                <w:sz w:val="28"/>
              </w:rPr>
            </w:pPr>
            <w:bookmarkStart w:id="40" w:name="sub_119"/>
            <w:bookmarkEnd w:id="39"/>
            <w:r>
              <w:rPr>
                <w:sz w:val="28"/>
              </w:rPr>
              <w:t>20</w:t>
            </w:r>
            <w:r w:rsidR="000825F5" w:rsidRPr="000825F5">
              <w:rPr>
                <w:sz w:val="28"/>
              </w:rPr>
              <w:t>. В случае невозврата бюджетных средств получателем субсидии взыскание средств производится в судебном порядке в соответствии с законодательством Российской Федерации.</w:t>
            </w:r>
          </w:p>
          <w:p w:rsidR="000825F5" w:rsidRDefault="000825F5" w:rsidP="000825F5">
            <w:pPr>
              <w:jc w:val="both"/>
              <w:rPr>
                <w:sz w:val="28"/>
              </w:rPr>
            </w:pPr>
            <w:bookmarkStart w:id="41" w:name="sub_120"/>
            <w:bookmarkEnd w:id="40"/>
            <w:r w:rsidRPr="000825F5">
              <w:rPr>
                <w:sz w:val="28"/>
              </w:rPr>
              <w:t>2</w:t>
            </w:r>
            <w:r w:rsidR="00034492">
              <w:rPr>
                <w:sz w:val="28"/>
              </w:rPr>
              <w:t>1</w:t>
            </w:r>
            <w:r w:rsidRPr="000825F5">
              <w:rPr>
                <w:sz w:val="28"/>
              </w:rPr>
              <w:t>. Главный распорядитель, предоставляющий субсидию, и орган муниципального финансового контроля осуществляет проверку соблюдения условий, целей и порядка предоставления субсидий их получателем.</w:t>
            </w:r>
          </w:p>
          <w:p w:rsidR="00F63345" w:rsidRDefault="00F63345" w:rsidP="000825F5">
            <w:pPr>
              <w:jc w:val="both"/>
              <w:rPr>
                <w:sz w:val="28"/>
              </w:rPr>
            </w:pPr>
          </w:p>
          <w:p w:rsidR="00F63345" w:rsidRDefault="00F63345" w:rsidP="000825F5">
            <w:pPr>
              <w:jc w:val="both"/>
              <w:rPr>
                <w:sz w:val="28"/>
              </w:rPr>
            </w:pPr>
          </w:p>
          <w:p w:rsidR="00C06B6E" w:rsidRDefault="00F63345" w:rsidP="000825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Переправненского </w:t>
            </w:r>
          </w:p>
          <w:p w:rsidR="000825F5" w:rsidRDefault="00C06B6E" w:rsidP="000825F5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F63345">
              <w:rPr>
                <w:sz w:val="28"/>
              </w:rPr>
              <w:t>ельскогопоселения                      А.Е.Кошмелюк</w:t>
            </w:r>
            <w:bookmarkEnd w:id="41"/>
          </w:p>
          <w:p w:rsidR="00E63F4E" w:rsidRPr="000825F5" w:rsidRDefault="00E63F4E" w:rsidP="000825F5">
            <w:pPr>
              <w:jc w:val="both"/>
              <w:rPr>
                <w:sz w:val="28"/>
              </w:rPr>
            </w:pPr>
          </w:p>
          <w:p w:rsidR="000825F5" w:rsidRDefault="000825F5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1C49B0" w:rsidRDefault="001C49B0" w:rsidP="000825F5"/>
          <w:p w:rsidR="00F63345" w:rsidRDefault="00F63345" w:rsidP="000825F5"/>
          <w:p w:rsidR="000825F5" w:rsidRPr="00E63F4E" w:rsidRDefault="000825F5" w:rsidP="00D66D14">
            <w:pPr>
              <w:ind w:firstLine="698"/>
              <w:jc w:val="right"/>
              <w:rPr>
                <w:b/>
                <w:sz w:val="28"/>
              </w:rPr>
            </w:pPr>
            <w:bookmarkStart w:id="42" w:name="sub_1100"/>
            <w:r w:rsidRPr="00E63F4E">
              <w:rPr>
                <w:rStyle w:val="ae"/>
                <w:b w:val="0"/>
                <w:bCs/>
                <w:sz w:val="28"/>
              </w:rPr>
              <w:t>Приложение</w:t>
            </w:r>
          </w:p>
          <w:bookmarkEnd w:id="42"/>
          <w:p w:rsidR="000825F5" w:rsidRPr="00E63F4E" w:rsidRDefault="000825F5" w:rsidP="00D66D14">
            <w:pPr>
              <w:ind w:firstLine="698"/>
              <w:jc w:val="right"/>
              <w:rPr>
                <w:b/>
                <w:sz w:val="28"/>
              </w:rPr>
            </w:pPr>
            <w:r w:rsidRPr="00E63F4E">
              <w:rPr>
                <w:rStyle w:val="ae"/>
                <w:b w:val="0"/>
                <w:bCs/>
                <w:sz w:val="28"/>
              </w:rPr>
              <w:t xml:space="preserve">к </w:t>
            </w:r>
            <w:r w:rsidRPr="00E63F4E">
              <w:rPr>
                <w:rStyle w:val="af"/>
                <w:rFonts w:cs="Arial"/>
                <w:color w:val="auto"/>
                <w:sz w:val="28"/>
              </w:rPr>
              <w:t>Порядку</w:t>
            </w:r>
            <w:r w:rsidRPr="00E63F4E">
              <w:rPr>
                <w:rStyle w:val="ae"/>
                <w:b w:val="0"/>
                <w:bCs/>
                <w:sz w:val="28"/>
              </w:rPr>
              <w:t>предоставления субсидий</w:t>
            </w:r>
          </w:p>
          <w:p w:rsidR="000825F5" w:rsidRPr="00E63F4E" w:rsidRDefault="000825F5" w:rsidP="00D66D14">
            <w:pPr>
              <w:ind w:firstLine="698"/>
              <w:jc w:val="right"/>
              <w:rPr>
                <w:b/>
                <w:sz w:val="28"/>
              </w:rPr>
            </w:pPr>
            <w:r w:rsidRPr="00E63F4E">
              <w:rPr>
                <w:rStyle w:val="ae"/>
                <w:b w:val="0"/>
                <w:bCs/>
                <w:sz w:val="28"/>
              </w:rPr>
              <w:t xml:space="preserve">муниципальным </w:t>
            </w:r>
            <w:r w:rsidR="001874DA">
              <w:rPr>
                <w:rStyle w:val="ae"/>
                <w:b w:val="0"/>
                <w:bCs/>
                <w:sz w:val="28"/>
              </w:rPr>
              <w:t>унитарным казенным предприятиям</w:t>
            </w:r>
          </w:p>
          <w:p w:rsidR="000825F5" w:rsidRPr="00E63F4E" w:rsidRDefault="0093304B" w:rsidP="00D66D14">
            <w:pPr>
              <w:ind w:firstLine="698"/>
              <w:jc w:val="right"/>
              <w:rPr>
                <w:b/>
                <w:sz w:val="28"/>
              </w:rPr>
            </w:pPr>
            <w:r>
              <w:rPr>
                <w:rStyle w:val="ae"/>
                <w:b w:val="0"/>
                <w:bCs/>
                <w:sz w:val="28"/>
              </w:rPr>
              <w:t xml:space="preserve">Переправненского сельского поселения </w:t>
            </w:r>
            <w:r w:rsidR="000825F5" w:rsidRPr="00E63F4E">
              <w:rPr>
                <w:rStyle w:val="ae"/>
                <w:b w:val="0"/>
                <w:bCs/>
                <w:sz w:val="28"/>
              </w:rPr>
              <w:t>Мостовского района из бюджета</w:t>
            </w:r>
          </w:p>
          <w:p w:rsidR="000825F5" w:rsidRDefault="0093304B" w:rsidP="00D66D14">
            <w:pPr>
              <w:ind w:firstLine="698"/>
              <w:jc w:val="right"/>
            </w:pPr>
            <w:r>
              <w:rPr>
                <w:rStyle w:val="ae"/>
                <w:b w:val="0"/>
                <w:bCs/>
                <w:sz w:val="28"/>
              </w:rPr>
              <w:t xml:space="preserve">Переправненского сельского поселения </w:t>
            </w:r>
            <w:r w:rsidR="000825F5" w:rsidRPr="00E63F4E">
              <w:rPr>
                <w:rStyle w:val="ae"/>
                <w:b w:val="0"/>
                <w:bCs/>
                <w:sz w:val="28"/>
              </w:rPr>
              <w:t>Мостовского района</w:t>
            </w:r>
          </w:p>
          <w:p w:rsidR="000825F5" w:rsidRDefault="000825F5" w:rsidP="00D66D14"/>
          <w:p w:rsidR="00E63F4E" w:rsidRDefault="00E63F4E" w:rsidP="000825F5"/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578"/>
              <w:gridCol w:w="145"/>
              <w:gridCol w:w="246"/>
              <w:gridCol w:w="1014"/>
              <w:gridCol w:w="140"/>
              <w:gridCol w:w="420"/>
              <w:gridCol w:w="840"/>
              <w:gridCol w:w="140"/>
              <w:gridCol w:w="1366"/>
              <w:gridCol w:w="140"/>
              <w:gridCol w:w="874"/>
              <w:gridCol w:w="140"/>
              <w:gridCol w:w="140"/>
              <w:gridCol w:w="246"/>
              <w:gridCol w:w="2800"/>
              <w:gridCol w:w="267"/>
              <w:gridCol w:w="16"/>
            </w:tblGrid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949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AF3" w:rsidRPr="00AF765B" w:rsidRDefault="000825F5" w:rsidP="009E5AF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F765B">
                    <w:rPr>
                      <w:rFonts w:ascii="Times New Roman" w:hAnsi="Times New Roman" w:cs="Times New Roman"/>
                      <w:sz w:val="28"/>
                    </w:rPr>
                    <w:t>Заявка</w:t>
                  </w:r>
                </w:p>
                <w:p w:rsidR="000825F5" w:rsidRPr="00AF765B" w:rsidRDefault="000825F5" w:rsidP="009E5AF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  <w:sz w:val="28"/>
                    </w:rPr>
                    <w:t xml:space="preserve">на получение субсидии из бюджета </w:t>
                  </w:r>
                  <w:r w:rsidR="0093304B" w:rsidRPr="00AF765B">
                    <w:rPr>
                      <w:rFonts w:ascii="Times New Roman" w:hAnsi="Times New Roman" w:cs="Times New Roman"/>
                      <w:sz w:val="28"/>
                    </w:rPr>
                    <w:t xml:space="preserve">Переправненского сельского поселения </w:t>
                  </w:r>
                  <w:r w:rsidRPr="00AF765B">
                    <w:rPr>
                      <w:rFonts w:ascii="Times New Roman" w:hAnsi="Times New Roman" w:cs="Times New Roman"/>
                      <w:sz w:val="28"/>
                    </w:rPr>
                    <w:t>Мостовского района</w:t>
                  </w: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949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  <w:p w:rsidR="00E63F4E" w:rsidRPr="00AF765B" w:rsidRDefault="00E63F4E" w:rsidP="00E63F4E"/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604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Полное наименование предприятия (организации) -</w:t>
                  </w:r>
                </w:p>
              </w:tc>
              <w:tc>
                <w:tcPr>
                  <w:tcW w:w="345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9496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352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Сокращенное наименование</w:t>
                  </w:r>
                </w:p>
              </w:tc>
              <w:tc>
                <w:tcPr>
                  <w:tcW w:w="597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25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Юридический адрес</w:t>
                  </w:r>
                </w:p>
              </w:tc>
              <w:tc>
                <w:tcPr>
                  <w:tcW w:w="695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21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Почтовый адрес</w:t>
                  </w:r>
                </w:p>
              </w:tc>
              <w:tc>
                <w:tcPr>
                  <w:tcW w:w="737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25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Ф.И.О. руководителя</w:t>
                  </w:r>
                </w:p>
              </w:tc>
              <w:tc>
                <w:tcPr>
                  <w:tcW w:w="695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19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Телефон, факс</w:t>
                  </w:r>
                </w:p>
              </w:tc>
              <w:tc>
                <w:tcPr>
                  <w:tcW w:w="7513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642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Идентификационный номер налогоплательщика (ИНН)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ОГРН</w:t>
                  </w:r>
                </w:p>
              </w:tc>
              <w:tc>
                <w:tcPr>
                  <w:tcW w:w="852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19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Расчетный счет</w:t>
                  </w:r>
                </w:p>
              </w:tc>
              <w:tc>
                <w:tcPr>
                  <w:tcW w:w="7513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КПП</w:t>
                  </w:r>
                </w:p>
              </w:tc>
              <w:tc>
                <w:tcPr>
                  <w:tcW w:w="8773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33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Наименование, адрес банка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502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Банковский идентификационный код (</w:t>
                  </w:r>
                  <w:r w:rsidRPr="00AF765B">
                    <w:rPr>
                      <w:rStyle w:val="af"/>
                      <w:rFonts w:ascii="Times New Roman" w:hAnsi="Times New Roman"/>
                      <w:color w:val="auto"/>
                    </w:rPr>
                    <w:t>БИК</w:t>
                  </w:r>
                  <w:r w:rsidRPr="00AF765B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4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48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Банковский корреспондентский счет (к/с)</w:t>
                  </w:r>
                </w:p>
              </w:tc>
              <w:tc>
                <w:tcPr>
                  <w:tcW w:w="460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949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Приложение:</w:t>
                  </w: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91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91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891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891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891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891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891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891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rPr>
                <w:gridAfter w:val="1"/>
                <w:wAfter w:w="16" w:type="dxa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jc w:val="center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891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25F5" w:rsidRPr="00AF765B" w:rsidTr="00E170A3">
              <w:tc>
                <w:tcPr>
                  <w:tcW w:w="33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F4E" w:rsidRPr="00AF765B" w:rsidRDefault="00E63F4E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Руководитель предприятия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F4E" w:rsidRPr="00AF765B" w:rsidRDefault="00E63F4E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0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3F4E" w:rsidRPr="00AF765B" w:rsidRDefault="00E63F4E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</w:p>
                <w:p w:rsidR="000825F5" w:rsidRPr="00AF765B" w:rsidRDefault="000825F5" w:rsidP="001C033D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AF765B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</w:tr>
          </w:tbl>
          <w:p w:rsidR="0003033C" w:rsidRPr="004C1D2A" w:rsidRDefault="0003033C" w:rsidP="0003033C">
            <w:pPr>
              <w:rPr>
                <w:spacing w:val="-3"/>
                <w:sz w:val="24"/>
                <w:szCs w:val="28"/>
              </w:rPr>
            </w:pPr>
          </w:p>
          <w:p w:rsidR="004C1D2A" w:rsidRPr="004C1D2A" w:rsidRDefault="004C1D2A" w:rsidP="0003033C">
            <w:pPr>
              <w:rPr>
                <w:spacing w:val="-3"/>
                <w:sz w:val="24"/>
                <w:szCs w:val="28"/>
              </w:rPr>
            </w:pPr>
          </w:p>
          <w:p w:rsidR="006D131C" w:rsidRPr="00074402" w:rsidRDefault="006D131C" w:rsidP="00074402">
            <w:pPr>
              <w:jc w:val="both"/>
              <w:rPr>
                <w:sz w:val="28"/>
                <w:szCs w:val="28"/>
              </w:rPr>
            </w:pPr>
          </w:p>
        </w:tc>
      </w:tr>
    </w:tbl>
    <w:p w:rsidR="00CB5C81" w:rsidRDefault="00074402" w:rsidP="00074402">
      <w:pPr>
        <w:tabs>
          <w:tab w:val="left" w:pos="7440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</w:r>
    </w:p>
    <w:sectPr w:rsidR="00CB5C81" w:rsidSect="00D42142">
      <w:headerReference w:type="even" r:id="rId9"/>
      <w:headerReference w:type="default" r:id="rId10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EF" w:rsidRDefault="003B63EF">
      <w:r>
        <w:separator/>
      </w:r>
    </w:p>
  </w:endnote>
  <w:endnote w:type="continuationSeparator" w:id="1">
    <w:p w:rsidR="003B63EF" w:rsidRDefault="003B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EF" w:rsidRDefault="003B63EF">
      <w:r>
        <w:separator/>
      </w:r>
    </w:p>
  </w:footnote>
  <w:footnote w:type="continuationSeparator" w:id="1">
    <w:p w:rsidR="003B63EF" w:rsidRDefault="003B6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6B" w:rsidRDefault="003B3D54" w:rsidP="006D13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0D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0D6B" w:rsidRDefault="00890D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6B" w:rsidRDefault="003B3D54" w:rsidP="006D13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0D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4A0D">
      <w:rPr>
        <w:rStyle w:val="a6"/>
        <w:noProof/>
      </w:rPr>
      <w:t>2</w:t>
    </w:r>
    <w:r>
      <w:rPr>
        <w:rStyle w:val="a6"/>
      </w:rPr>
      <w:fldChar w:fldCharType="end"/>
    </w:r>
  </w:p>
  <w:p w:rsidR="00890D6B" w:rsidRDefault="00890D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EA91C73"/>
    <w:multiLevelType w:val="singleLevel"/>
    <w:tmpl w:val="25EC1B8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E6"/>
    <w:rsid w:val="000005D2"/>
    <w:rsid w:val="0001421C"/>
    <w:rsid w:val="00027D12"/>
    <w:rsid w:val="0003033C"/>
    <w:rsid w:val="00034492"/>
    <w:rsid w:val="0004291F"/>
    <w:rsid w:val="00043BA2"/>
    <w:rsid w:val="000464A2"/>
    <w:rsid w:val="000548E1"/>
    <w:rsid w:val="00074402"/>
    <w:rsid w:val="000825F5"/>
    <w:rsid w:val="0008530D"/>
    <w:rsid w:val="000D7454"/>
    <w:rsid w:val="000F031E"/>
    <w:rsid w:val="00104C0F"/>
    <w:rsid w:val="00122848"/>
    <w:rsid w:val="00135AC3"/>
    <w:rsid w:val="0014793E"/>
    <w:rsid w:val="001536A4"/>
    <w:rsid w:val="001874DA"/>
    <w:rsid w:val="00191B8D"/>
    <w:rsid w:val="001A0CA0"/>
    <w:rsid w:val="001C49B0"/>
    <w:rsid w:val="001D0981"/>
    <w:rsid w:val="001F0BE3"/>
    <w:rsid w:val="001F61E2"/>
    <w:rsid w:val="001F7C43"/>
    <w:rsid w:val="002256B8"/>
    <w:rsid w:val="00230A9C"/>
    <w:rsid w:val="00261428"/>
    <w:rsid w:val="00283D31"/>
    <w:rsid w:val="002A559D"/>
    <w:rsid w:val="002B17FC"/>
    <w:rsid w:val="002C52F8"/>
    <w:rsid w:val="002E0D18"/>
    <w:rsid w:val="002E275E"/>
    <w:rsid w:val="002F61BE"/>
    <w:rsid w:val="00331D52"/>
    <w:rsid w:val="0033757B"/>
    <w:rsid w:val="003615CB"/>
    <w:rsid w:val="003626C3"/>
    <w:rsid w:val="0036305D"/>
    <w:rsid w:val="00366F05"/>
    <w:rsid w:val="00377540"/>
    <w:rsid w:val="0039107E"/>
    <w:rsid w:val="00397C79"/>
    <w:rsid w:val="003B3904"/>
    <w:rsid w:val="003B3D54"/>
    <w:rsid w:val="003B63EF"/>
    <w:rsid w:val="003E3D2B"/>
    <w:rsid w:val="00417AE1"/>
    <w:rsid w:val="00432651"/>
    <w:rsid w:val="00444A0D"/>
    <w:rsid w:val="004A28D5"/>
    <w:rsid w:val="004A2B8D"/>
    <w:rsid w:val="004B20BC"/>
    <w:rsid w:val="004C1D2A"/>
    <w:rsid w:val="004E3C35"/>
    <w:rsid w:val="00507C7F"/>
    <w:rsid w:val="0052665A"/>
    <w:rsid w:val="00533D7E"/>
    <w:rsid w:val="00540199"/>
    <w:rsid w:val="00575579"/>
    <w:rsid w:val="00580C01"/>
    <w:rsid w:val="00583877"/>
    <w:rsid w:val="00585815"/>
    <w:rsid w:val="0059500A"/>
    <w:rsid w:val="005959B3"/>
    <w:rsid w:val="005B1CDA"/>
    <w:rsid w:val="005B5663"/>
    <w:rsid w:val="005F1636"/>
    <w:rsid w:val="005F7398"/>
    <w:rsid w:val="00606299"/>
    <w:rsid w:val="00611687"/>
    <w:rsid w:val="00614351"/>
    <w:rsid w:val="00664F4F"/>
    <w:rsid w:val="00675A15"/>
    <w:rsid w:val="00677AEC"/>
    <w:rsid w:val="00680A1E"/>
    <w:rsid w:val="00684B2C"/>
    <w:rsid w:val="006975E5"/>
    <w:rsid w:val="006A3A7F"/>
    <w:rsid w:val="006C17F7"/>
    <w:rsid w:val="006D131C"/>
    <w:rsid w:val="006D181B"/>
    <w:rsid w:val="006D5377"/>
    <w:rsid w:val="006F2DA8"/>
    <w:rsid w:val="00704C00"/>
    <w:rsid w:val="007058E5"/>
    <w:rsid w:val="00715294"/>
    <w:rsid w:val="00722A47"/>
    <w:rsid w:val="00744C74"/>
    <w:rsid w:val="00756F8E"/>
    <w:rsid w:val="00775FF7"/>
    <w:rsid w:val="007C589D"/>
    <w:rsid w:val="007D47A6"/>
    <w:rsid w:val="007F11F5"/>
    <w:rsid w:val="00814ABD"/>
    <w:rsid w:val="00820ED5"/>
    <w:rsid w:val="00833A35"/>
    <w:rsid w:val="00882879"/>
    <w:rsid w:val="00883394"/>
    <w:rsid w:val="00890D6B"/>
    <w:rsid w:val="008963ED"/>
    <w:rsid w:val="008B1EE6"/>
    <w:rsid w:val="008B61B0"/>
    <w:rsid w:val="008C0867"/>
    <w:rsid w:val="008D502F"/>
    <w:rsid w:val="00906BFC"/>
    <w:rsid w:val="0093304B"/>
    <w:rsid w:val="009470D1"/>
    <w:rsid w:val="00947301"/>
    <w:rsid w:val="009648B1"/>
    <w:rsid w:val="0096582E"/>
    <w:rsid w:val="00971E1A"/>
    <w:rsid w:val="00986C60"/>
    <w:rsid w:val="009B0902"/>
    <w:rsid w:val="009C2A55"/>
    <w:rsid w:val="009D4928"/>
    <w:rsid w:val="009E5AF3"/>
    <w:rsid w:val="00A210F1"/>
    <w:rsid w:val="00A307F4"/>
    <w:rsid w:val="00A31EDF"/>
    <w:rsid w:val="00A4772F"/>
    <w:rsid w:val="00A9121C"/>
    <w:rsid w:val="00AA2F14"/>
    <w:rsid w:val="00AB2B01"/>
    <w:rsid w:val="00AB5155"/>
    <w:rsid w:val="00AF5247"/>
    <w:rsid w:val="00AF765B"/>
    <w:rsid w:val="00B15B16"/>
    <w:rsid w:val="00B27173"/>
    <w:rsid w:val="00B411CF"/>
    <w:rsid w:val="00B57478"/>
    <w:rsid w:val="00B837D1"/>
    <w:rsid w:val="00B92470"/>
    <w:rsid w:val="00B949E6"/>
    <w:rsid w:val="00BD15C1"/>
    <w:rsid w:val="00C06B6E"/>
    <w:rsid w:val="00C1572F"/>
    <w:rsid w:val="00C4254F"/>
    <w:rsid w:val="00C63E2A"/>
    <w:rsid w:val="00C644D9"/>
    <w:rsid w:val="00C93A57"/>
    <w:rsid w:val="00C94156"/>
    <w:rsid w:val="00CB5C81"/>
    <w:rsid w:val="00CC0407"/>
    <w:rsid w:val="00CF73F1"/>
    <w:rsid w:val="00D03085"/>
    <w:rsid w:val="00D06CF8"/>
    <w:rsid w:val="00D42142"/>
    <w:rsid w:val="00D66D14"/>
    <w:rsid w:val="00D96DF9"/>
    <w:rsid w:val="00DA16EE"/>
    <w:rsid w:val="00DA1E8B"/>
    <w:rsid w:val="00DA3744"/>
    <w:rsid w:val="00DC265F"/>
    <w:rsid w:val="00DF5281"/>
    <w:rsid w:val="00DF6DFC"/>
    <w:rsid w:val="00E00AC2"/>
    <w:rsid w:val="00E170A3"/>
    <w:rsid w:val="00E63F4E"/>
    <w:rsid w:val="00E64F19"/>
    <w:rsid w:val="00E709C3"/>
    <w:rsid w:val="00E74449"/>
    <w:rsid w:val="00E841B6"/>
    <w:rsid w:val="00EB6931"/>
    <w:rsid w:val="00ED759E"/>
    <w:rsid w:val="00F12E5A"/>
    <w:rsid w:val="00F41F41"/>
    <w:rsid w:val="00F517CC"/>
    <w:rsid w:val="00F5785F"/>
    <w:rsid w:val="00F63345"/>
    <w:rsid w:val="00F80CD5"/>
    <w:rsid w:val="00F91258"/>
    <w:rsid w:val="00FA47FC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C"/>
  </w:style>
  <w:style w:type="paragraph" w:styleId="1">
    <w:name w:val="heading 1"/>
    <w:basedOn w:val="a"/>
    <w:next w:val="a"/>
    <w:link w:val="10"/>
    <w:qFormat/>
    <w:rsid w:val="000548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3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31C"/>
    <w:pPr>
      <w:jc w:val="center"/>
    </w:pPr>
    <w:rPr>
      <w:b/>
      <w:sz w:val="24"/>
    </w:rPr>
  </w:style>
  <w:style w:type="table" w:styleId="a4">
    <w:name w:val="Table Grid"/>
    <w:basedOn w:val="a1"/>
    <w:rsid w:val="006D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D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131C"/>
  </w:style>
  <w:style w:type="character" w:customStyle="1" w:styleId="10">
    <w:name w:val="Заголовок 1 Знак"/>
    <w:basedOn w:val="a0"/>
    <w:link w:val="1"/>
    <w:rsid w:val="000548E1"/>
    <w:rPr>
      <w:rFonts w:ascii="Arial" w:hAnsi="Arial" w:cs="Arial"/>
      <w:b/>
      <w:bCs/>
      <w:kern w:val="32"/>
      <w:sz w:val="32"/>
      <w:szCs w:val="32"/>
    </w:rPr>
  </w:style>
  <w:style w:type="paragraph" w:styleId="a7">
    <w:name w:val="Body Text Indent"/>
    <w:basedOn w:val="a"/>
    <w:link w:val="a8"/>
    <w:rsid w:val="000548E1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548E1"/>
    <w:rPr>
      <w:sz w:val="24"/>
      <w:szCs w:val="24"/>
    </w:rPr>
  </w:style>
  <w:style w:type="paragraph" w:styleId="a9">
    <w:name w:val="Title"/>
    <w:basedOn w:val="a"/>
    <w:link w:val="aa"/>
    <w:qFormat/>
    <w:rsid w:val="000548E1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rsid w:val="000548E1"/>
    <w:rPr>
      <w:rFonts w:ascii="Arial" w:hAnsi="Arial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3033C"/>
    <w:rPr>
      <w:rFonts w:ascii="Calibri" w:hAnsi="Calibri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3033C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63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3ED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0825F5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0825F5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825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0825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C"/>
  </w:style>
  <w:style w:type="paragraph" w:styleId="1">
    <w:name w:val="heading 1"/>
    <w:basedOn w:val="a"/>
    <w:next w:val="a"/>
    <w:link w:val="10"/>
    <w:qFormat/>
    <w:rsid w:val="000548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3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31C"/>
    <w:pPr>
      <w:jc w:val="center"/>
    </w:pPr>
    <w:rPr>
      <w:b/>
      <w:sz w:val="24"/>
    </w:rPr>
  </w:style>
  <w:style w:type="table" w:styleId="a4">
    <w:name w:val="Table Grid"/>
    <w:basedOn w:val="a1"/>
    <w:rsid w:val="006D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D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131C"/>
  </w:style>
  <w:style w:type="character" w:customStyle="1" w:styleId="10">
    <w:name w:val="Заголовок 1 Знак"/>
    <w:basedOn w:val="a0"/>
    <w:link w:val="1"/>
    <w:rsid w:val="000548E1"/>
    <w:rPr>
      <w:rFonts w:ascii="Arial" w:hAnsi="Arial" w:cs="Arial"/>
      <w:b/>
      <w:bCs/>
      <w:kern w:val="32"/>
      <w:sz w:val="32"/>
      <w:szCs w:val="32"/>
    </w:rPr>
  </w:style>
  <w:style w:type="paragraph" w:styleId="a7">
    <w:name w:val="Body Text Indent"/>
    <w:basedOn w:val="a"/>
    <w:link w:val="a8"/>
    <w:rsid w:val="000548E1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548E1"/>
    <w:rPr>
      <w:sz w:val="24"/>
      <w:szCs w:val="24"/>
    </w:rPr>
  </w:style>
  <w:style w:type="paragraph" w:styleId="a9">
    <w:name w:val="Title"/>
    <w:basedOn w:val="a"/>
    <w:link w:val="aa"/>
    <w:qFormat/>
    <w:rsid w:val="000548E1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rsid w:val="000548E1"/>
    <w:rPr>
      <w:rFonts w:ascii="Arial" w:hAnsi="Arial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3033C"/>
    <w:rPr>
      <w:rFonts w:ascii="Calibri" w:hAnsi="Calibri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03033C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63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3ED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0825F5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0825F5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825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0825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3.13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22</cp:revision>
  <cp:lastPrinted>2014-01-09T09:42:00Z</cp:lastPrinted>
  <dcterms:created xsi:type="dcterms:W3CDTF">2015-02-26T09:32:00Z</dcterms:created>
  <dcterms:modified xsi:type="dcterms:W3CDTF">2015-04-30T11:47:00Z</dcterms:modified>
</cp:coreProperties>
</file>