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187624" w14:textId="1F9F4BC7" w:rsidR="00C21498" w:rsidRDefault="00C21498" w:rsidP="00F02B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lang w:val="ru-RU"/>
        </w:rPr>
      </w:pPr>
      <w:r>
        <w:rPr>
          <w:rFonts w:ascii="Montserrat" w:eastAsia="Montserrat" w:hAnsi="Montserrat" w:cs="Montserrat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2F21661" wp14:editId="729E3EDF">
            <wp:simplePos x="0" y="0"/>
            <wp:positionH relativeFrom="page">
              <wp:posOffset>180975</wp:posOffset>
            </wp:positionH>
            <wp:positionV relativeFrom="paragraph">
              <wp:posOffset>9525</wp:posOffset>
            </wp:positionV>
            <wp:extent cx="2533650" cy="1689100"/>
            <wp:effectExtent l="0" t="0" r="0" b="0"/>
            <wp:wrapThrough wrapText="bothSides">
              <wp:wrapPolygon edited="0">
                <wp:start x="8283" y="3898"/>
                <wp:lineTo x="8283" y="8283"/>
                <wp:lineTo x="10556" y="12180"/>
                <wp:lineTo x="7795" y="12424"/>
                <wp:lineTo x="6659" y="13642"/>
                <wp:lineTo x="6659" y="17783"/>
                <wp:lineTo x="14617" y="17783"/>
                <wp:lineTo x="14941" y="13886"/>
                <wp:lineTo x="13642" y="12424"/>
                <wp:lineTo x="10881" y="12180"/>
                <wp:lineTo x="13155" y="8283"/>
                <wp:lineTo x="13155" y="3898"/>
                <wp:lineTo x="8283" y="389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9199F" w14:textId="52E4690F" w:rsidR="00C21498" w:rsidRDefault="00C21498" w:rsidP="00F02B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lang w:val="ru-RU"/>
        </w:rPr>
      </w:pPr>
    </w:p>
    <w:p w14:paraId="055DD761" w14:textId="77777777" w:rsidR="00C21498" w:rsidRPr="00C21498" w:rsidRDefault="00C21498" w:rsidP="00C21498">
      <w:pPr>
        <w:pBdr>
          <w:top w:val="nil"/>
          <w:left w:val="nil"/>
          <w:bottom w:val="nil"/>
          <w:right w:val="nil"/>
          <w:between w:val="nil"/>
        </w:pBdr>
        <w:ind w:left="1843"/>
        <w:rPr>
          <w:rFonts w:ascii="Montserrat" w:eastAsia="Montserrat" w:hAnsi="Montserrat" w:cs="Montserrat"/>
          <w:b/>
          <w:sz w:val="32"/>
          <w:lang w:val="ru-RU"/>
        </w:rPr>
      </w:pPr>
    </w:p>
    <w:p w14:paraId="7C1C46C7" w14:textId="77777777" w:rsidR="00C21498" w:rsidRPr="00C21498" w:rsidRDefault="00F02BB0" w:rsidP="00C21498">
      <w:pPr>
        <w:pBdr>
          <w:top w:val="nil"/>
          <w:left w:val="nil"/>
          <w:bottom w:val="nil"/>
          <w:right w:val="nil"/>
          <w:between w:val="nil"/>
        </w:pBdr>
        <w:ind w:left="1843"/>
        <w:rPr>
          <w:rFonts w:ascii="Montserrat" w:eastAsia="Montserrat" w:hAnsi="Montserrat" w:cs="Montserrat"/>
          <w:b/>
          <w:sz w:val="28"/>
          <w:szCs w:val="28"/>
          <w:lang w:val="ru-RU"/>
        </w:rPr>
      </w:pPr>
      <w:r w:rsidRPr="00C21498">
        <w:rPr>
          <w:rFonts w:ascii="Montserrat" w:eastAsia="Montserrat" w:hAnsi="Montserrat" w:cs="Montserrat"/>
          <w:b/>
          <w:sz w:val="28"/>
          <w:szCs w:val="28"/>
          <w:lang w:val="ru-RU"/>
        </w:rPr>
        <w:t xml:space="preserve">Проект «Герои Кубани» </w:t>
      </w:r>
    </w:p>
    <w:p w14:paraId="00000001" w14:textId="63D43661" w:rsidR="00D85406" w:rsidRPr="00C21498" w:rsidRDefault="0080697A" w:rsidP="00C21498">
      <w:pPr>
        <w:pBdr>
          <w:top w:val="nil"/>
          <w:left w:val="nil"/>
          <w:bottom w:val="nil"/>
          <w:right w:val="nil"/>
          <w:between w:val="nil"/>
        </w:pBdr>
        <w:ind w:left="1843"/>
        <w:rPr>
          <w:rFonts w:ascii="Montserrat" w:eastAsia="Montserrat" w:hAnsi="Montserrat" w:cs="Montserrat"/>
          <w:b/>
          <w:sz w:val="28"/>
          <w:szCs w:val="28"/>
        </w:rPr>
      </w:pPr>
      <w:r w:rsidRPr="00C21498">
        <w:rPr>
          <w:rFonts w:ascii="Montserrat" w:eastAsia="Montserrat" w:hAnsi="Montserrat" w:cs="Montserrat"/>
          <w:b/>
          <w:sz w:val="28"/>
          <w:szCs w:val="28"/>
        </w:rPr>
        <w:t>для ветеранов и участников специальной военной операции стартует в Краснодарском крае</w:t>
      </w:r>
    </w:p>
    <w:p w14:paraId="00000002" w14:textId="51C013C9" w:rsidR="00D85406" w:rsidRDefault="00D85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0000003" w14:textId="3392C427" w:rsidR="00D85406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ru-RU"/>
        </w:rPr>
        <w:t>П</w:t>
      </w:r>
      <w:r>
        <w:rPr>
          <w:rFonts w:ascii="Montserrat" w:eastAsia="Montserrat" w:hAnsi="Montserrat" w:cs="Montserrat"/>
        </w:rPr>
        <w:t xml:space="preserve">о поручению Президента </w:t>
      </w:r>
      <w:r>
        <w:rPr>
          <w:rFonts w:ascii="Montserrat" w:eastAsia="Montserrat" w:hAnsi="Montserrat" w:cs="Montserrat"/>
          <w:lang w:val="ru-RU"/>
        </w:rPr>
        <w:t>РФ в Краснодарском крае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реализуется</w:t>
      </w:r>
      <w:r w:rsidR="0080697A">
        <w:rPr>
          <w:rFonts w:ascii="Montserrat" w:eastAsia="Montserrat" w:hAnsi="Montserrat" w:cs="Montserrat"/>
        </w:rPr>
        <w:t xml:space="preserve"> проект «Герои Кубани»</w:t>
      </w:r>
      <w:r w:rsidR="003369A9">
        <w:rPr>
          <w:rFonts w:ascii="Montserrat" w:eastAsia="Montserrat" w:hAnsi="Montserrat" w:cs="Montserrat"/>
          <w:lang w:val="ru-RU"/>
        </w:rPr>
        <w:t xml:space="preserve">, который </w:t>
      </w:r>
      <w:r w:rsidR="0080697A">
        <w:rPr>
          <w:rFonts w:ascii="Montserrat" w:eastAsia="Montserrat" w:hAnsi="Montserrat" w:cs="Montserrat"/>
        </w:rPr>
        <w:t xml:space="preserve">является </w:t>
      </w:r>
      <w:r w:rsidR="00120665">
        <w:rPr>
          <w:rFonts w:ascii="Montserrat" w:eastAsia="Montserrat" w:hAnsi="Montserrat" w:cs="Montserrat"/>
          <w:lang w:val="ru-RU"/>
        </w:rPr>
        <w:t>аналогом</w:t>
      </w:r>
      <w:r w:rsidR="0080697A">
        <w:rPr>
          <w:rFonts w:ascii="Montserrat" w:eastAsia="Montserrat" w:hAnsi="Montserrat" w:cs="Montserrat"/>
        </w:rPr>
        <w:t xml:space="preserve"> федерального проекта «Время героев», направленного на поддержку и профессиональную адаптацию к управленческой деятельности участников СВО.</w:t>
      </w:r>
    </w:p>
    <w:p w14:paraId="62324026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</w:rPr>
      </w:pPr>
      <w:r w:rsidRPr="00F02BB0">
        <w:rPr>
          <w:rFonts w:ascii="Montserrat" w:eastAsia="Montserrat" w:hAnsi="Montserrat" w:cs="Montserrat"/>
        </w:rPr>
        <w:t xml:space="preserve">Цель Проекта </w:t>
      </w:r>
      <w:r w:rsidRPr="00F02BB0">
        <w:rPr>
          <w:rFonts w:ascii="Montserrat" w:eastAsia="Montserrat" w:hAnsi="Montserrat" w:cs="Montserrat"/>
          <w:lang w:val="ru-RU"/>
        </w:rPr>
        <w:t>-</w:t>
      </w:r>
      <w:r w:rsidRPr="00F02BB0">
        <w:rPr>
          <w:rFonts w:ascii="Montserrat" w:eastAsia="Montserrat" w:hAnsi="Montserrat" w:cs="Montserrat"/>
        </w:rPr>
        <w:t xml:space="preserve"> подготовка высококвалифицированных, компетентных управленцев из числа участников и ветеранов специальной военной операции для последующей работы в органах государственной и муниципальной власти, а также учреждениях и организациях различных форм собственности.</w:t>
      </w:r>
    </w:p>
    <w:p w14:paraId="736B3634" w14:textId="77777777" w:rsidR="00C21498" w:rsidRDefault="00C21498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</w:p>
    <w:p w14:paraId="2696CF54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 xml:space="preserve">К участию в Проекте допускаются граждане Российской Федерации из числа лиц, принимающих (принимавших) участие в специальной военной операции. </w:t>
      </w:r>
    </w:p>
    <w:p w14:paraId="029C895C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Montserrat" w:eastAsia="Montserrat" w:hAnsi="Montserrat" w:cs="Montserrat"/>
          <w:b/>
          <w:lang w:val="ru-RU"/>
        </w:rPr>
      </w:pPr>
      <w:r w:rsidRPr="00F02BB0">
        <w:rPr>
          <w:rFonts w:ascii="Montserrat" w:eastAsia="Montserrat" w:hAnsi="Montserrat" w:cs="Montserrat"/>
          <w:b/>
          <w:lang w:val="ru-RU"/>
        </w:rPr>
        <w:t>Основными условиями участия в Проекте являются:</w:t>
      </w:r>
    </w:p>
    <w:p w14:paraId="4A4E389B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отсутствие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Федерации;</w:t>
      </w:r>
    </w:p>
    <w:p w14:paraId="35DE7644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наличие высшего образования, подтвержденного документом государственного образца, иностранным документом об образовании, принимаемым образовательным учреждением в порядке признания иностранного образования;</w:t>
      </w:r>
    </w:p>
    <w:p w14:paraId="326BE506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отсутствие не снятой или не погашенной в установленном законодательством Российской Федерации порядке судимости;</w:t>
      </w:r>
    </w:p>
    <w:p w14:paraId="703DD43E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 xml:space="preserve">проживание    на    территории   Краснодарского   края     или   заключение контракта на территории Краснодарского края о прохождении военной службы для выполнения задач специальной военной операции. </w:t>
      </w:r>
    </w:p>
    <w:p w14:paraId="00000004" w14:textId="77777777" w:rsidR="00D85406" w:rsidRDefault="00D85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BEE6E40" w14:textId="4409CF67" w:rsidR="00F02BB0" w:rsidRPr="00F02BB0" w:rsidRDefault="00F02BB0" w:rsidP="00F02BB0">
      <w:pPr>
        <w:tabs>
          <w:tab w:val="left" w:pos="1132"/>
        </w:tabs>
        <w:ind w:right="140"/>
        <w:jc w:val="center"/>
        <w:rPr>
          <w:rFonts w:ascii="Montserrat" w:eastAsia="Montserrat" w:hAnsi="Montserrat" w:cs="Montserrat"/>
          <w:b/>
          <w:lang w:val="ru-RU"/>
        </w:rPr>
      </w:pPr>
      <w:r w:rsidRPr="00F02BB0">
        <w:rPr>
          <w:rFonts w:ascii="Montserrat" w:eastAsia="Montserrat" w:hAnsi="Montserrat" w:cs="Montserrat"/>
          <w:b/>
          <w:lang w:val="ru-RU"/>
        </w:rPr>
        <w:t>Основные этапы Проекта:</w:t>
      </w:r>
    </w:p>
    <w:p w14:paraId="29817398" w14:textId="77777777" w:rsidR="00F02BB0" w:rsidRDefault="00F02B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lang w:val="ru-RU"/>
        </w:rPr>
      </w:pPr>
    </w:p>
    <w:p w14:paraId="757206BB" w14:textId="2E747674" w:rsid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left="-95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с 28.02.2025 по 07.04.2025</w:t>
      </w:r>
      <w:r>
        <w:rPr>
          <w:rFonts w:ascii="Montserrat" w:eastAsia="Montserrat" w:hAnsi="Montserrat" w:cs="Montserrat"/>
          <w:lang w:val="ru-RU"/>
        </w:rPr>
        <w:t xml:space="preserve"> - </w:t>
      </w:r>
      <w:r w:rsidRPr="00F02BB0">
        <w:rPr>
          <w:rFonts w:ascii="Montserrat" w:eastAsia="Montserrat" w:hAnsi="Montserrat" w:cs="Montserrat"/>
          <w:lang w:val="ru-RU"/>
        </w:rPr>
        <w:t>регистрация участников</w:t>
      </w:r>
      <w:r w:rsidR="00C21498">
        <w:rPr>
          <w:rFonts w:ascii="Montserrat" w:eastAsia="Montserrat" w:hAnsi="Montserrat" w:cs="Montserrat"/>
          <w:lang w:val="ru-RU"/>
        </w:rPr>
        <w:t xml:space="preserve"> на сайте </w:t>
      </w:r>
      <w:r w:rsidR="00C21498" w:rsidRPr="00C21498">
        <w:rPr>
          <w:rFonts w:ascii="Montserrat" w:eastAsia="Montserrat" w:hAnsi="Montserrat" w:cs="Montserrat"/>
          <w:b/>
          <w:lang w:val="ru-RU"/>
        </w:rPr>
        <w:t>герои-</w:t>
      </w:r>
      <w:proofErr w:type="spellStart"/>
      <w:r w:rsidR="00C21498" w:rsidRPr="00C21498">
        <w:rPr>
          <w:rFonts w:ascii="Montserrat" w:eastAsia="Montserrat" w:hAnsi="Montserrat" w:cs="Montserrat"/>
          <w:b/>
          <w:lang w:val="ru-RU"/>
        </w:rPr>
        <w:t>кубани.рф</w:t>
      </w:r>
      <w:proofErr w:type="spellEnd"/>
      <w:r w:rsidRPr="00F02BB0">
        <w:rPr>
          <w:rFonts w:ascii="Montserrat" w:eastAsia="Montserrat" w:hAnsi="Montserrat" w:cs="Montserrat"/>
          <w:lang w:val="ru-RU"/>
        </w:rPr>
        <w:t>;</w:t>
      </w:r>
    </w:p>
    <w:p w14:paraId="23D40662" w14:textId="77777777" w:rsid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left="-95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с 14.04.2025 по 27.04.2025</w:t>
      </w:r>
      <w:r>
        <w:rPr>
          <w:rFonts w:ascii="Montserrat" w:eastAsia="Montserrat" w:hAnsi="Montserrat" w:cs="Montserrat"/>
          <w:lang w:val="ru-RU"/>
        </w:rPr>
        <w:t xml:space="preserve"> - </w:t>
      </w:r>
      <w:r w:rsidRPr="00F02BB0">
        <w:rPr>
          <w:rFonts w:ascii="Montserrat" w:eastAsia="Montserrat" w:hAnsi="Montserrat" w:cs="Montserrat"/>
          <w:lang w:val="ru-RU"/>
        </w:rPr>
        <w:t>тестирование участников в онлайн-формате;</w:t>
      </w:r>
    </w:p>
    <w:p w14:paraId="5A60E2E5" w14:textId="18059713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left="-95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с 28.04.2025 по 28.05.2025</w:t>
      </w:r>
      <w:r>
        <w:rPr>
          <w:rFonts w:ascii="Montserrat" w:eastAsia="Montserrat" w:hAnsi="Montserrat" w:cs="Montserrat"/>
          <w:lang w:val="ru-RU"/>
        </w:rPr>
        <w:t xml:space="preserve"> - </w:t>
      </w:r>
      <w:r w:rsidRPr="00F02BB0">
        <w:rPr>
          <w:rFonts w:ascii="Montserrat" w:eastAsia="Montserrat" w:hAnsi="Montserrat" w:cs="Montserrat"/>
          <w:lang w:val="ru-RU"/>
        </w:rPr>
        <w:t>собеседование участников в онлайн-формате;</w:t>
      </w:r>
    </w:p>
    <w:p w14:paraId="51ED428F" w14:textId="44F104C6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ind w:left="-95"/>
        <w:jc w:val="both"/>
        <w:rPr>
          <w:rFonts w:ascii="Montserrat" w:eastAsia="Montserrat" w:hAnsi="Montserrat" w:cs="Montserrat"/>
          <w:lang w:val="ru-RU"/>
        </w:rPr>
      </w:pPr>
      <w:r w:rsidRPr="00F02BB0">
        <w:rPr>
          <w:rFonts w:ascii="Montserrat" w:eastAsia="Montserrat" w:hAnsi="Montserrat" w:cs="Montserrat"/>
          <w:lang w:val="ru-RU"/>
        </w:rPr>
        <w:t>с 18.06.2025 по 20.06.2025</w:t>
      </w:r>
      <w:r>
        <w:rPr>
          <w:rFonts w:ascii="Montserrat" w:eastAsia="Montserrat" w:hAnsi="Montserrat" w:cs="Montserrat"/>
          <w:lang w:val="ru-RU"/>
        </w:rPr>
        <w:t xml:space="preserve"> - </w:t>
      </w:r>
      <w:r w:rsidRPr="00F02BB0">
        <w:rPr>
          <w:rFonts w:ascii="Montserrat" w:eastAsia="Montserrat" w:hAnsi="Montserrat" w:cs="Montserrat"/>
          <w:lang w:val="ru-RU"/>
        </w:rPr>
        <w:t>очные мероприятия</w:t>
      </w:r>
      <w:r w:rsidR="00C21498">
        <w:rPr>
          <w:rFonts w:ascii="Montserrat" w:eastAsia="Montserrat" w:hAnsi="Montserrat" w:cs="Montserrat"/>
          <w:lang w:val="ru-RU"/>
        </w:rPr>
        <w:t>.</w:t>
      </w:r>
      <w:r w:rsidRPr="00F02BB0">
        <w:rPr>
          <w:rFonts w:ascii="Montserrat" w:eastAsia="Montserrat" w:hAnsi="Montserrat" w:cs="Montserrat"/>
          <w:lang w:val="ru-RU"/>
        </w:rPr>
        <w:t xml:space="preserve"> </w:t>
      </w:r>
    </w:p>
    <w:p w14:paraId="3BDEF509" w14:textId="77777777" w:rsidR="00C21498" w:rsidRDefault="00C214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lang w:val="ru-RU"/>
        </w:rPr>
      </w:pPr>
    </w:p>
    <w:p w14:paraId="5EEBE914" w14:textId="3B8082E3" w:rsidR="00F02BB0" w:rsidRDefault="003369A9" w:rsidP="00C2149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>
        <w:rPr>
          <w:rFonts w:ascii="Montserrat" w:eastAsia="Montserrat" w:hAnsi="Montserrat" w:cs="Montserrat"/>
          <w:lang w:val="ru-RU"/>
        </w:rPr>
        <w:t>Лучшие участники, получат возможность пройти программу профессиональной переподготовки в Президентской Академии по направлению «Государственное и муниципальное управление», а также будут включены в программу наставничества и стажировок в органах государственной власти, местного самоуправления и корпоративном секторе</w:t>
      </w:r>
      <w:r w:rsidR="00C21498">
        <w:rPr>
          <w:rFonts w:ascii="Montserrat" w:eastAsia="Montserrat" w:hAnsi="Montserrat" w:cs="Montserrat"/>
          <w:lang w:val="ru-RU"/>
        </w:rPr>
        <w:t xml:space="preserve">. </w:t>
      </w:r>
    </w:p>
    <w:p w14:paraId="1B597FE8" w14:textId="1710B7F3" w:rsidR="00F02BB0" w:rsidRPr="00F02BB0" w:rsidRDefault="00C21498" w:rsidP="00C2149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ontserrat" w:eastAsia="Montserrat" w:hAnsi="Montserrat" w:cs="Montserrat"/>
          <w:lang w:val="ru-RU"/>
        </w:rPr>
      </w:pPr>
      <w:r w:rsidRPr="00C21498">
        <w:rPr>
          <w:rFonts w:ascii="Montserrat" w:eastAsia="Montserrat" w:hAnsi="Montserrat" w:cs="Montserrat"/>
          <w:lang w:val="ru-RU"/>
        </w:rPr>
        <w:t>Участники проекта, прошедшие обучение получат карьерные предложения и возможность реализовать себя в ключевых сферах региона.</w:t>
      </w:r>
      <w:bookmarkStart w:id="0" w:name="_GoBack"/>
      <w:bookmarkEnd w:id="0"/>
    </w:p>
    <w:p w14:paraId="37EA1836" w14:textId="77777777" w:rsidR="00F02BB0" w:rsidRPr="00F02BB0" w:rsidRDefault="00F02BB0" w:rsidP="00F02B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lang w:val="ru-RU"/>
        </w:rPr>
      </w:pPr>
    </w:p>
    <w:p w14:paraId="0000000C" w14:textId="77777777" w:rsidR="00D85406" w:rsidRDefault="00D854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sectPr w:rsidR="00D85406" w:rsidSect="00C21498">
      <w:pgSz w:w="11906" w:h="16838"/>
      <w:pgMar w:top="567" w:right="707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  <w:embedRegular r:id="rId1" w:fontKey="{BA16C081-61E6-42C8-9BF6-6B3A111C18E9}"/>
    <w:embedBold r:id="rId2" w:fontKey="{5FB8E3B2-6321-4DAC-AF35-6070921F9D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5B8DCE0-D1C8-47B6-85F1-7336F4779E7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F03751A-5B57-4CC0-9130-50FC384451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AD3727"/>
    <w:multiLevelType w:val="hybridMultilevel"/>
    <w:tmpl w:val="3C48EDD0"/>
    <w:lvl w:ilvl="0" w:tplc="D870DE9C">
      <w:start w:val="1"/>
      <w:numFmt w:val="decimal"/>
      <w:lvlText w:val="%1."/>
      <w:lvlJc w:val="left"/>
      <w:pPr>
        <w:ind w:left="140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568BFAA">
      <w:numFmt w:val="bullet"/>
      <w:lvlText w:val="-"/>
      <w:lvlJc w:val="left"/>
      <w:pPr>
        <w:ind w:left="14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2C67138">
      <w:numFmt w:val="bullet"/>
      <w:lvlText w:val="•"/>
      <w:lvlJc w:val="left"/>
      <w:pPr>
        <w:ind w:left="2039" w:hanging="173"/>
      </w:pPr>
      <w:rPr>
        <w:rFonts w:hint="default"/>
        <w:lang w:val="ru-RU" w:eastAsia="en-US" w:bidi="ar-SA"/>
      </w:rPr>
    </w:lvl>
    <w:lvl w:ilvl="3" w:tplc="EF726A7A">
      <w:numFmt w:val="bullet"/>
      <w:lvlText w:val="•"/>
      <w:lvlJc w:val="left"/>
      <w:pPr>
        <w:ind w:left="2989" w:hanging="173"/>
      </w:pPr>
      <w:rPr>
        <w:rFonts w:hint="default"/>
        <w:lang w:val="ru-RU" w:eastAsia="en-US" w:bidi="ar-SA"/>
      </w:rPr>
    </w:lvl>
    <w:lvl w:ilvl="4" w:tplc="4D9CDE58">
      <w:numFmt w:val="bullet"/>
      <w:lvlText w:val="•"/>
      <w:lvlJc w:val="left"/>
      <w:pPr>
        <w:ind w:left="3938" w:hanging="173"/>
      </w:pPr>
      <w:rPr>
        <w:rFonts w:hint="default"/>
        <w:lang w:val="ru-RU" w:eastAsia="en-US" w:bidi="ar-SA"/>
      </w:rPr>
    </w:lvl>
    <w:lvl w:ilvl="5" w:tplc="800825F2">
      <w:numFmt w:val="bullet"/>
      <w:lvlText w:val="•"/>
      <w:lvlJc w:val="left"/>
      <w:pPr>
        <w:ind w:left="4888" w:hanging="173"/>
      </w:pPr>
      <w:rPr>
        <w:rFonts w:hint="default"/>
        <w:lang w:val="ru-RU" w:eastAsia="en-US" w:bidi="ar-SA"/>
      </w:rPr>
    </w:lvl>
    <w:lvl w:ilvl="6" w:tplc="14BCD918">
      <w:numFmt w:val="bullet"/>
      <w:lvlText w:val="•"/>
      <w:lvlJc w:val="left"/>
      <w:pPr>
        <w:ind w:left="5838" w:hanging="173"/>
      </w:pPr>
      <w:rPr>
        <w:rFonts w:hint="default"/>
        <w:lang w:val="ru-RU" w:eastAsia="en-US" w:bidi="ar-SA"/>
      </w:rPr>
    </w:lvl>
    <w:lvl w:ilvl="7" w:tplc="F3047DF0">
      <w:numFmt w:val="bullet"/>
      <w:lvlText w:val="•"/>
      <w:lvlJc w:val="left"/>
      <w:pPr>
        <w:ind w:left="6787" w:hanging="173"/>
      </w:pPr>
      <w:rPr>
        <w:rFonts w:hint="default"/>
        <w:lang w:val="ru-RU" w:eastAsia="en-US" w:bidi="ar-SA"/>
      </w:rPr>
    </w:lvl>
    <w:lvl w:ilvl="8" w:tplc="E2DCD1B0">
      <w:numFmt w:val="bullet"/>
      <w:lvlText w:val="•"/>
      <w:lvlJc w:val="left"/>
      <w:pPr>
        <w:ind w:left="7737" w:hanging="173"/>
      </w:pPr>
      <w:rPr>
        <w:rFonts w:hint="default"/>
        <w:lang w:val="ru-RU" w:eastAsia="en-US" w:bidi="ar-SA"/>
      </w:rPr>
    </w:lvl>
  </w:abstractNum>
  <w:abstractNum w:abstractNumId="1">
    <w:nsid w:val="503704BF"/>
    <w:multiLevelType w:val="hybridMultilevel"/>
    <w:tmpl w:val="7456A89C"/>
    <w:lvl w:ilvl="0" w:tplc="E4A640BA">
      <w:numFmt w:val="bullet"/>
      <w:lvlText w:val="-"/>
      <w:lvlJc w:val="left"/>
      <w:pPr>
        <w:ind w:left="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1EA1A78">
      <w:numFmt w:val="bullet"/>
      <w:lvlText w:val="•"/>
      <w:lvlJc w:val="left"/>
      <w:pPr>
        <w:ind w:left="939" w:hanging="164"/>
      </w:pPr>
      <w:rPr>
        <w:rFonts w:hint="default"/>
        <w:lang w:val="ru-RU" w:eastAsia="en-US" w:bidi="ar-SA"/>
      </w:rPr>
    </w:lvl>
    <w:lvl w:ilvl="2" w:tplc="EB2CB19E">
      <w:numFmt w:val="bullet"/>
      <w:lvlText w:val="•"/>
      <w:lvlJc w:val="left"/>
      <w:pPr>
        <w:ind w:left="1819" w:hanging="164"/>
      </w:pPr>
      <w:rPr>
        <w:rFonts w:hint="default"/>
        <w:lang w:val="ru-RU" w:eastAsia="en-US" w:bidi="ar-SA"/>
      </w:rPr>
    </w:lvl>
    <w:lvl w:ilvl="3" w:tplc="A39876A8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4" w:tplc="A19A1E9E">
      <w:numFmt w:val="bullet"/>
      <w:lvlText w:val="•"/>
      <w:lvlJc w:val="left"/>
      <w:pPr>
        <w:ind w:left="3578" w:hanging="164"/>
      </w:pPr>
      <w:rPr>
        <w:rFonts w:hint="default"/>
        <w:lang w:val="ru-RU" w:eastAsia="en-US" w:bidi="ar-SA"/>
      </w:rPr>
    </w:lvl>
    <w:lvl w:ilvl="5" w:tplc="E0B88B72">
      <w:numFmt w:val="bullet"/>
      <w:lvlText w:val="•"/>
      <w:lvlJc w:val="left"/>
      <w:pPr>
        <w:ind w:left="4457" w:hanging="164"/>
      </w:pPr>
      <w:rPr>
        <w:rFonts w:hint="default"/>
        <w:lang w:val="ru-RU" w:eastAsia="en-US" w:bidi="ar-SA"/>
      </w:rPr>
    </w:lvl>
    <w:lvl w:ilvl="6" w:tplc="0334471C">
      <w:numFmt w:val="bullet"/>
      <w:lvlText w:val="•"/>
      <w:lvlJc w:val="left"/>
      <w:pPr>
        <w:ind w:left="5337" w:hanging="164"/>
      </w:pPr>
      <w:rPr>
        <w:rFonts w:hint="default"/>
        <w:lang w:val="ru-RU" w:eastAsia="en-US" w:bidi="ar-SA"/>
      </w:rPr>
    </w:lvl>
    <w:lvl w:ilvl="7" w:tplc="91B2E6E8">
      <w:numFmt w:val="bullet"/>
      <w:lvlText w:val="•"/>
      <w:lvlJc w:val="left"/>
      <w:pPr>
        <w:ind w:left="6216" w:hanging="164"/>
      </w:pPr>
      <w:rPr>
        <w:rFonts w:hint="default"/>
        <w:lang w:val="ru-RU" w:eastAsia="en-US" w:bidi="ar-SA"/>
      </w:rPr>
    </w:lvl>
    <w:lvl w:ilvl="8" w:tplc="00AE6392">
      <w:numFmt w:val="bullet"/>
      <w:lvlText w:val="•"/>
      <w:lvlJc w:val="left"/>
      <w:pPr>
        <w:ind w:left="7096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06"/>
    <w:rsid w:val="00120665"/>
    <w:rsid w:val="003369A9"/>
    <w:rsid w:val="00C21498"/>
    <w:rsid w:val="00D85406"/>
    <w:rsid w:val="00E77491"/>
    <w:rsid w:val="00F0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0EBC9"/>
  <w15:docId w15:val="{11C359BF-A1B4-4F80-8381-30CA2D8A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12066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20665"/>
    <w:rPr>
      <w:color w:val="605E5C"/>
      <w:shd w:val="clear" w:color="auto" w:fill="E1DFDD"/>
    </w:rPr>
  </w:style>
  <w:style w:type="paragraph" w:customStyle="1" w:styleId="ConsPlusNormal">
    <w:name w:val="ConsPlusNormal"/>
    <w:rsid w:val="00F02BB0"/>
    <w:pPr>
      <w:widowControl w:val="0"/>
      <w:autoSpaceDE w:val="0"/>
      <w:autoSpaceDN w:val="0"/>
      <w:adjustRightInd w:val="0"/>
      <w:spacing w:line="240" w:lineRule="auto"/>
      <w:ind w:firstLine="720"/>
    </w:pPr>
    <w:rPr>
      <w:rFonts w:eastAsia="Times New Roman"/>
      <w:sz w:val="20"/>
      <w:szCs w:val="20"/>
      <w:lang w:val="ru-RU" w:eastAsia="ru-RU"/>
    </w:rPr>
  </w:style>
  <w:style w:type="paragraph" w:styleId="a6">
    <w:name w:val="List Paragraph"/>
    <w:basedOn w:val="a"/>
    <w:uiPriority w:val="1"/>
    <w:qFormat/>
    <w:rsid w:val="00F02BB0"/>
    <w:pPr>
      <w:widowControl w:val="0"/>
      <w:autoSpaceDE w:val="0"/>
      <w:autoSpaceDN w:val="0"/>
      <w:spacing w:line="240" w:lineRule="auto"/>
      <w:ind w:left="140" w:firstLine="710"/>
      <w:jc w:val="both"/>
    </w:pPr>
    <w:rPr>
      <w:rFonts w:ascii="Times New Roman" w:eastAsia="Times New Roman" w:hAnsi="Times New Roman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Анпилова Екатерина Викторовна</dc:creator>
  <cp:lastModifiedBy>Анпилова Екатерина Викторовна</cp:lastModifiedBy>
  <cp:revision>2</cp:revision>
  <dcterms:created xsi:type="dcterms:W3CDTF">2025-02-24T12:08:00Z</dcterms:created>
  <dcterms:modified xsi:type="dcterms:W3CDTF">2025-02-24T12:08:00Z</dcterms:modified>
</cp:coreProperties>
</file>