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E53B5" w:rsidRDefault="005A27B3" w:rsidP="00484B2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E05D0">
        <w:rPr>
          <w:rFonts w:ascii="Times New Roman" w:hAnsi="Times New Roman"/>
          <w:b/>
          <w:sz w:val="40"/>
          <w:szCs w:val="40"/>
        </w:rPr>
        <w:t>Петриченко Сергей Данилович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E05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1891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484B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3D296A"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E05D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E05D0" w:rsidP="003D29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пропал без вести  июнь </w:t>
            </w:r>
            <w:r w:rsidR="00484B2B">
              <w:rPr>
                <w:rFonts w:ascii="Times New Roman" w:hAnsi="Times New Roman"/>
                <w:sz w:val="24"/>
              </w:rPr>
              <w:t xml:space="preserve"> 194</w:t>
            </w:r>
            <w:r w:rsidR="003D296A">
              <w:rPr>
                <w:rFonts w:ascii="Times New Roman" w:hAnsi="Times New Roman"/>
                <w:sz w:val="24"/>
              </w:rPr>
              <w:t>3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5E05D0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A1EA-4F16-4765-BB4B-B19EA636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2023-11-27T05:40:00Z</dcterms:created>
  <dcterms:modified xsi:type="dcterms:W3CDTF">2023-11-27T05:40:00Z</dcterms:modified>
</cp:coreProperties>
</file>