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242EDF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264F037F" wp14:editId="4045DE27">
                                  <wp:extent cx="2529840" cy="2438400"/>
                                  <wp:effectExtent l="0" t="0" r="3810" b="0"/>
                                  <wp:docPr id="139" name="Рисунок 139" descr="H:\ВОВ\Ветераны2\Неизв. (Писаренко Пётр с супругой)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 descr="H:\ВОВ\Ветераны2\Неизв. (Писаренко Пётр с супругой)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9840" cy="243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242EDF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264F037F" wp14:editId="4045DE27">
                            <wp:extent cx="2529840" cy="2438400"/>
                            <wp:effectExtent l="0" t="0" r="3810" b="0"/>
                            <wp:docPr id="139" name="Рисунок 139" descr="H:\ВОВ\Ветераны2\Неизв. (Писаренко Пётр с супругой)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 descr="H:\ВОВ\Ветераны2\Неизв. (Писаренко Пётр с супругой)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9840" cy="243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242EDF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242EDF" w:rsidRPr="00242EDF">
        <w:rPr>
          <w:rFonts w:ascii="Times New Roman" w:hAnsi="Times New Roman"/>
          <w:b/>
          <w:sz w:val="40"/>
          <w:szCs w:val="40"/>
        </w:rPr>
        <w:t xml:space="preserve">Писаренко Пётр </w:t>
      </w:r>
      <w:proofErr w:type="spellStart"/>
      <w:r w:rsidR="00242EDF" w:rsidRPr="00242EDF">
        <w:rPr>
          <w:rFonts w:ascii="Times New Roman" w:hAnsi="Times New Roman"/>
          <w:b/>
          <w:sz w:val="40"/>
          <w:szCs w:val="40"/>
        </w:rPr>
        <w:t>Селифонович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242EDF" w:rsidRDefault="00242ED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42EDF">
              <w:rPr>
                <w:rFonts w:ascii="Times New Roman" w:hAnsi="Times New Roman"/>
                <w:sz w:val="24"/>
                <w:szCs w:val="24"/>
              </w:rPr>
              <w:t>13.10.1912 – 23.01.1983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172D59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172D59" w:rsidRDefault="00242ED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42EDF">
              <w:rPr>
                <w:rFonts w:ascii="Times New Roman" w:hAnsi="Times New Roman"/>
                <w:sz w:val="24"/>
                <w:szCs w:val="24"/>
              </w:rPr>
              <w:t>июнь 1941 – октябрь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172D59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72D59" w:rsidRDefault="00242EDF" w:rsidP="00242EDF">
            <w:pPr>
              <w:rPr>
                <w:rFonts w:ascii="Times New Roman" w:hAnsi="Times New Roman"/>
                <w:sz w:val="24"/>
                <w:szCs w:val="24"/>
              </w:rPr>
            </w:pPr>
            <w:r w:rsidRPr="00242EDF">
              <w:rPr>
                <w:rFonts w:ascii="Times New Roman" w:hAnsi="Times New Roman"/>
                <w:sz w:val="24"/>
                <w:szCs w:val="24"/>
              </w:rPr>
              <w:t xml:space="preserve">Воевал в Кубанской казачьей дивизии,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72D59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242EDF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242EDF">
              <w:rPr>
                <w:rFonts w:ascii="Times New Roman" w:hAnsi="Times New Roman"/>
                <w:sz w:val="24"/>
                <w:szCs w:val="24"/>
              </w:rPr>
              <w:t>медаль «За Отвагу»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242EDF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2AA94-7E75-44F3-920B-E25D8E00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71ED6-B136-45EC-9543-AD73CA6A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2024-01-03T12:11:00Z</dcterms:created>
  <dcterms:modified xsi:type="dcterms:W3CDTF">2024-01-03T12:11:00Z</dcterms:modified>
</cp:coreProperties>
</file>