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30E7B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Кисилев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Илья Андреевич 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571B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30E7B">
              <w:rPr>
                <w:rFonts w:ascii="Times New Roman" w:hAnsi="Times New Roman"/>
                <w:color w:val="000000"/>
                <w:sz w:val="24"/>
              </w:rPr>
              <w:t>1</w:t>
            </w:r>
            <w:r w:rsidR="00571BE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71BED" w:rsidRDefault="00B30E7B" w:rsidP="00C515A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Связист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30E7B" w:rsidRDefault="00B30E7B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B30E7B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освобождение Ленинграда", медаль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B30E7B" w:rsidRDefault="00B30E7B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B30E7B">
              <w:rPr>
                <w:rFonts w:ascii="Times New Roman" w:hAnsi="Times New Roman"/>
                <w:color w:val="000000"/>
                <w:sz w:val="24"/>
                <w:szCs w:val="22"/>
              </w:rPr>
              <w:t>участник обороны Ленинграда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E39C0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B136-301A-40F0-A016-5C912FA3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2023-11-01T11:18:00Z</dcterms:created>
  <dcterms:modified xsi:type="dcterms:W3CDTF">2023-11-01T11:18:00Z</dcterms:modified>
</cp:coreProperties>
</file>