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AB3226" w:rsidRDefault="005A27B3" w:rsidP="00AB3226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AB3226" w:rsidRPr="00AB3226">
        <w:rPr>
          <w:rFonts w:ascii="Times New Roman" w:hAnsi="Times New Roman"/>
          <w:b/>
          <w:sz w:val="40"/>
          <w:szCs w:val="40"/>
        </w:rPr>
        <w:t>Коваленко Фёдор Никитович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8606D3" w:rsidRDefault="008606D3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8606D3">
              <w:rPr>
                <w:rFonts w:ascii="Times New Roman" w:hAnsi="Times New Roman"/>
                <w:sz w:val="24"/>
                <w:szCs w:val="24"/>
              </w:rPr>
              <w:t>14.02.1915 – 10.04.1991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8606D3" w:rsidP="008606D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8606D3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606D3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AB3226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43E1E-ADA5-41F9-9A8F-9B69CF888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2023-12-12T07:48:00Z</dcterms:created>
  <dcterms:modified xsi:type="dcterms:W3CDTF">2023-12-12T07:48:00Z</dcterms:modified>
</cp:coreProperties>
</file>