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6" w:type="dxa"/>
        <w:tblInd w:w="-10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360"/>
        <w:gridCol w:w="10027"/>
      </w:tblGrid>
      <w:tr w:rsidR="00A56FBB" w:rsidRPr="00265157" w:rsidTr="00A56FBB">
        <w:trPr>
          <w:trHeight w:val="1564"/>
        </w:trPr>
        <w:tc>
          <w:tcPr>
            <w:tcW w:w="719" w:type="dxa"/>
            <w:gridSpan w:val="2"/>
          </w:tcPr>
          <w:p w:rsidR="00A56FBB" w:rsidRPr="004C020F" w:rsidRDefault="00A56FBB" w:rsidP="00FC6E0C">
            <w:pPr>
              <w:pStyle w:val="12"/>
            </w:pPr>
            <w:bookmarkStart w:id="0" w:name="_Toc166231876"/>
          </w:p>
        </w:tc>
        <w:tc>
          <w:tcPr>
            <w:tcW w:w="10027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A56FBB" w:rsidRPr="00265157" w:rsidRDefault="00A56FBB" w:rsidP="00A56FBB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noProof/>
                <w:color w:val="000000"/>
                <w:spacing w:val="-10"/>
              </w:rPr>
              <w:drawing>
                <wp:inline distT="0" distB="0" distL="0" distR="0">
                  <wp:extent cx="6217920" cy="1449070"/>
                  <wp:effectExtent l="19050" t="0" r="0" b="0"/>
                  <wp:docPr id="1" name="Рисунок 1" descr="ШАПКА ПИ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ШАПКА ПИ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7920" cy="1449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6FBB" w:rsidRPr="002B1666" w:rsidTr="00A56FBB">
        <w:trPr>
          <w:cantSplit/>
          <w:trHeight w:hRule="exact" w:val="8228"/>
        </w:trPr>
        <w:tc>
          <w:tcPr>
            <w:tcW w:w="719" w:type="dxa"/>
            <w:gridSpan w:val="2"/>
            <w:tcBorders>
              <w:bottom w:val="single" w:sz="8" w:space="0" w:color="000000"/>
            </w:tcBorders>
            <w:tcMar>
              <w:left w:w="108" w:type="dxa"/>
              <w:right w:w="108" w:type="dxa"/>
            </w:tcMar>
          </w:tcPr>
          <w:p w:rsidR="00A56FBB" w:rsidRPr="00265157" w:rsidRDefault="00A56FBB" w:rsidP="00A56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027" w:type="dxa"/>
            <w:vMerge w:val="restart"/>
            <w:tcBorders>
              <w:top w:val="thinThickSmallGap" w:sz="24" w:space="0" w:color="auto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A56FBB" w:rsidRPr="00E81E70" w:rsidRDefault="00A56FBB" w:rsidP="00A56FBB">
            <w:pPr>
              <w:snapToGrid w:val="0"/>
              <w:rPr>
                <w:sz w:val="28"/>
                <w:szCs w:val="28"/>
              </w:rPr>
            </w:pPr>
          </w:p>
          <w:p w:rsidR="00A56FBB" w:rsidRDefault="00A56FBB" w:rsidP="00A56FBB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1" w:name="_Toc166231865"/>
          </w:p>
          <w:p w:rsidR="00A56FBB" w:rsidRPr="004F50B2" w:rsidRDefault="00A56FBB" w:rsidP="00A56FBB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  <w:p w:rsidR="00A56FBB" w:rsidRDefault="00A56FBB" w:rsidP="00A56FBB">
            <w:pPr>
              <w:jc w:val="center"/>
              <w:rPr>
                <w:b/>
                <w:sz w:val="32"/>
                <w:szCs w:val="32"/>
              </w:rPr>
            </w:pPr>
          </w:p>
          <w:bookmarkEnd w:id="1"/>
          <w:p w:rsidR="00A56FBB" w:rsidRPr="00F84907" w:rsidRDefault="00A56FBB" w:rsidP="00A56FBB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F84907">
              <w:rPr>
                <w:rFonts w:ascii="Cambria" w:hAnsi="Cambria"/>
                <w:sz w:val="40"/>
                <w:szCs w:val="40"/>
              </w:rPr>
              <w:t>ГЕНЕРАЛЬНЫЙ ПЛАН</w:t>
            </w:r>
          </w:p>
          <w:p w:rsidR="00A56FBB" w:rsidRPr="00F84907" w:rsidRDefault="00A56FBB" w:rsidP="00A56FBB">
            <w:pPr>
              <w:tabs>
                <w:tab w:val="left" w:pos="9356"/>
              </w:tabs>
              <w:jc w:val="center"/>
              <w:rPr>
                <w:rFonts w:ascii="Cambria" w:hAnsi="Cambria"/>
                <w:b/>
                <w:caps/>
                <w:sz w:val="52"/>
                <w:szCs w:val="52"/>
              </w:rPr>
            </w:pPr>
            <w:r>
              <w:rPr>
                <w:rFonts w:ascii="Cambria" w:hAnsi="Cambria"/>
                <w:b/>
                <w:caps/>
                <w:sz w:val="52"/>
                <w:szCs w:val="52"/>
              </w:rPr>
              <w:t>КРАСНОКУТСКОГО</w:t>
            </w:r>
          </w:p>
          <w:p w:rsidR="00A56FBB" w:rsidRPr="00F84907" w:rsidRDefault="00A56FBB" w:rsidP="00A56FBB">
            <w:pPr>
              <w:tabs>
                <w:tab w:val="left" w:pos="9356"/>
              </w:tabs>
              <w:jc w:val="center"/>
              <w:rPr>
                <w:rFonts w:ascii="Cambria" w:hAnsi="Cambria"/>
                <w:b/>
                <w:caps/>
                <w:sz w:val="52"/>
                <w:szCs w:val="52"/>
              </w:rPr>
            </w:pPr>
            <w:r w:rsidRPr="00F84907">
              <w:rPr>
                <w:rFonts w:ascii="Cambria" w:hAnsi="Cambria"/>
                <w:b/>
                <w:caps/>
                <w:sz w:val="52"/>
                <w:szCs w:val="52"/>
              </w:rPr>
              <w:t xml:space="preserve"> сельского поселения </w:t>
            </w:r>
          </w:p>
          <w:p w:rsidR="00A56FBB" w:rsidRPr="00F84907" w:rsidRDefault="00A56FBB" w:rsidP="00A56FBB">
            <w:pPr>
              <w:tabs>
                <w:tab w:val="left" w:pos="9356"/>
              </w:tabs>
              <w:jc w:val="center"/>
              <w:rPr>
                <w:rFonts w:ascii="Cambria" w:hAnsi="Cambria"/>
                <w:caps/>
                <w:sz w:val="40"/>
                <w:szCs w:val="40"/>
              </w:rPr>
            </w:pPr>
            <w:r w:rsidRPr="00F84907">
              <w:rPr>
                <w:rFonts w:ascii="Cambria" w:hAnsi="Cambria"/>
                <w:caps/>
                <w:sz w:val="40"/>
                <w:szCs w:val="40"/>
              </w:rPr>
              <w:t>МОСТОВСКОГО района</w:t>
            </w:r>
          </w:p>
          <w:p w:rsidR="00A56FBB" w:rsidRPr="00F84907" w:rsidRDefault="00A56FBB" w:rsidP="00A56FBB">
            <w:pPr>
              <w:tabs>
                <w:tab w:val="left" w:pos="9356"/>
              </w:tabs>
              <w:jc w:val="center"/>
              <w:rPr>
                <w:rFonts w:ascii="Cambria" w:hAnsi="Cambria"/>
                <w:caps/>
                <w:sz w:val="36"/>
                <w:szCs w:val="36"/>
              </w:rPr>
            </w:pPr>
            <w:r w:rsidRPr="00F84907">
              <w:rPr>
                <w:rFonts w:ascii="Cambria" w:hAnsi="Cambria"/>
                <w:caps/>
                <w:sz w:val="40"/>
                <w:szCs w:val="40"/>
              </w:rPr>
              <w:t>Краснодарского края</w:t>
            </w:r>
          </w:p>
          <w:p w:rsidR="00A56FBB" w:rsidRPr="00E81E70" w:rsidRDefault="00A56FBB" w:rsidP="00A56FB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56FBB" w:rsidRDefault="00A56FBB" w:rsidP="00A56FBB">
            <w:pPr>
              <w:snapToGrid w:val="0"/>
              <w:rPr>
                <w:sz w:val="28"/>
                <w:szCs w:val="28"/>
              </w:rPr>
            </w:pPr>
          </w:p>
          <w:p w:rsidR="00A56FBB" w:rsidRPr="00E81E70" w:rsidRDefault="00A56FBB" w:rsidP="00A56FB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56FBB" w:rsidRPr="00F84907" w:rsidRDefault="00A56FBB" w:rsidP="00A56FBB">
            <w:pPr>
              <w:snapToGrid w:val="0"/>
              <w:jc w:val="center"/>
              <w:rPr>
                <w:rFonts w:ascii="Cambria" w:hAnsi="Cambria"/>
                <w:b/>
                <w:caps/>
                <w:sz w:val="44"/>
                <w:szCs w:val="44"/>
              </w:rPr>
            </w:pPr>
            <w:r w:rsidRPr="00F84907">
              <w:rPr>
                <w:rFonts w:ascii="Cambria" w:hAnsi="Cambria"/>
                <w:b/>
                <w:caps/>
                <w:sz w:val="44"/>
                <w:szCs w:val="44"/>
              </w:rPr>
              <w:t>ТОМ I</w:t>
            </w:r>
          </w:p>
          <w:p w:rsidR="00A56FBB" w:rsidRPr="00F84907" w:rsidRDefault="00A56FBB" w:rsidP="00A56FBB">
            <w:pPr>
              <w:jc w:val="center"/>
              <w:rPr>
                <w:rFonts w:ascii="Cambria" w:hAnsi="Cambria"/>
                <w:b/>
                <w:caps/>
                <w:sz w:val="40"/>
                <w:szCs w:val="40"/>
              </w:rPr>
            </w:pPr>
            <w:r w:rsidRPr="00F84907">
              <w:rPr>
                <w:rFonts w:ascii="Cambria" w:hAnsi="Cambria"/>
                <w:b/>
                <w:sz w:val="40"/>
                <w:szCs w:val="40"/>
              </w:rPr>
              <w:t>Утверждаемая часть проекта</w:t>
            </w:r>
          </w:p>
          <w:p w:rsidR="00A56FBB" w:rsidRPr="00F84907" w:rsidRDefault="00A56FBB" w:rsidP="00A56FBB">
            <w:pPr>
              <w:snapToGrid w:val="0"/>
              <w:jc w:val="center"/>
              <w:rPr>
                <w:rFonts w:ascii="Cambria" w:hAnsi="Cambria"/>
                <w:sz w:val="44"/>
                <w:szCs w:val="44"/>
              </w:rPr>
            </w:pPr>
          </w:p>
          <w:p w:rsidR="00A56FBB" w:rsidRPr="00F84907" w:rsidRDefault="00A56FBB" w:rsidP="00A56FBB">
            <w:pPr>
              <w:snapToGrid w:val="0"/>
              <w:jc w:val="center"/>
              <w:rPr>
                <w:rFonts w:ascii="Cambria" w:hAnsi="Cambria"/>
                <w:b/>
                <w:caps/>
                <w:sz w:val="44"/>
                <w:szCs w:val="44"/>
              </w:rPr>
            </w:pPr>
            <w:r w:rsidRPr="00F84907">
              <w:rPr>
                <w:rFonts w:ascii="Cambria" w:hAnsi="Cambria"/>
                <w:b/>
                <w:sz w:val="40"/>
                <w:szCs w:val="40"/>
              </w:rPr>
              <w:t>Часть</w:t>
            </w:r>
            <w:r w:rsidRPr="00F84907">
              <w:rPr>
                <w:rFonts w:ascii="Cambria" w:hAnsi="Cambria"/>
                <w:b/>
                <w:caps/>
                <w:sz w:val="44"/>
                <w:szCs w:val="44"/>
              </w:rPr>
              <w:t xml:space="preserve"> 1</w:t>
            </w:r>
          </w:p>
          <w:p w:rsidR="00A56FBB" w:rsidRPr="00F84907" w:rsidRDefault="00A56FBB" w:rsidP="00A56FBB">
            <w:pPr>
              <w:snapToGrid w:val="0"/>
              <w:ind w:left="567" w:right="754"/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F84907">
              <w:rPr>
                <w:rFonts w:ascii="Cambria" w:hAnsi="Cambria"/>
                <w:b/>
                <w:sz w:val="40"/>
                <w:szCs w:val="40"/>
              </w:rPr>
              <w:t xml:space="preserve">Положения </w:t>
            </w:r>
          </w:p>
          <w:p w:rsidR="00A56FBB" w:rsidRDefault="00A56FBB" w:rsidP="00A56FBB">
            <w:pPr>
              <w:snapToGrid w:val="0"/>
              <w:ind w:left="567" w:right="754"/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F84907">
              <w:rPr>
                <w:rFonts w:ascii="Cambria" w:hAnsi="Cambria"/>
                <w:b/>
                <w:sz w:val="40"/>
                <w:szCs w:val="40"/>
              </w:rPr>
              <w:t>о территориальном планировании</w:t>
            </w:r>
          </w:p>
          <w:p w:rsidR="0007333D" w:rsidRPr="00F84907" w:rsidRDefault="007F1DD2" w:rsidP="00A56FBB">
            <w:pPr>
              <w:snapToGrid w:val="0"/>
              <w:ind w:left="567" w:right="754"/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t>(ред. от 28</w:t>
            </w:r>
            <w:r w:rsidR="0007333D">
              <w:rPr>
                <w:rFonts w:ascii="Cambria" w:hAnsi="Cambria"/>
                <w:b/>
                <w:sz w:val="40"/>
                <w:szCs w:val="40"/>
              </w:rPr>
              <w:t>.10.2016 г.</w:t>
            </w:r>
            <w:r w:rsidR="004378B9">
              <w:rPr>
                <w:rFonts w:ascii="Cambria" w:hAnsi="Cambria"/>
                <w:b/>
                <w:sz w:val="40"/>
                <w:szCs w:val="40"/>
              </w:rPr>
              <w:t>, от 18.01.2019 г.</w:t>
            </w:r>
            <w:r w:rsidR="0007333D">
              <w:rPr>
                <w:rFonts w:ascii="Cambria" w:hAnsi="Cambria"/>
                <w:b/>
                <w:sz w:val="40"/>
                <w:szCs w:val="40"/>
              </w:rPr>
              <w:t>)</w:t>
            </w:r>
          </w:p>
          <w:p w:rsidR="00A56FBB" w:rsidRPr="00F84907" w:rsidRDefault="00A56FBB" w:rsidP="00A56FBB">
            <w:pPr>
              <w:snapToGrid w:val="0"/>
              <w:rPr>
                <w:rFonts w:ascii="Cambria" w:hAnsi="Cambria"/>
                <w:sz w:val="28"/>
                <w:szCs w:val="28"/>
              </w:rPr>
            </w:pPr>
          </w:p>
          <w:p w:rsidR="00A56FBB" w:rsidRPr="00F84907" w:rsidRDefault="00A56FBB" w:rsidP="00A56FBB">
            <w:pPr>
              <w:snapToGrid w:val="0"/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A56FBB" w:rsidRPr="00F84907" w:rsidRDefault="00A56FBB" w:rsidP="00A56FBB">
            <w:pPr>
              <w:snapToGrid w:val="0"/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A56FBB" w:rsidRDefault="00A56FBB" w:rsidP="00A56FBB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A56FBB" w:rsidRDefault="00A56FBB" w:rsidP="00A56FBB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A56FBB" w:rsidRDefault="00A56FBB" w:rsidP="00A56FBB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A56FBB" w:rsidRDefault="00A56FBB" w:rsidP="00A56FBB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A56FBB" w:rsidRDefault="00A56FBB" w:rsidP="00A56FBB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A56FBB" w:rsidRPr="00F84907" w:rsidRDefault="00A56FBB" w:rsidP="00A56FBB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A56FBB" w:rsidRPr="00166441" w:rsidRDefault="00A56FBB" w:rsidP="00A56FBB">
            <w:pPr>
              <w:jc w:val="center"/>
              <w:rPr>
                <w:sz w:val="28"/>
                <w:szCs w:val="28"/>
              </w:rPr>
            </w:pPr>
            <w:r w:rsidRPr="00F84907">
              <w:rPr>
                <w:rFonts w:ascii="Cambria" w:hAnsi="Cambria"/>
                <w:sz w:val="28"/>
                <w:szCs w:val="28"/>
              </w:rPr>
              <w:t>Краснодар, 2010 г</w:t>
            </w:r>
          </w:p>
        </w:tc>
      </w:tr>
      <w:tr w:rsidR="00A56FBB" w:rsidRPr="002B1666" w:rsidTr="00A56FBB">
        <w:trPr>
          <w:cantSplit/>
          <w:trHeight w:hRule="exact" w:val="1256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A56FBB" w:rsidRPr="00955CFF" w:rsidRDefault="00A56FBB" w:rsidP="00A56FBB">
            <w:pPr>
              <w:snapToGrid w:val="0"/>
              <w:ind w:left="113" w:right="-8"/>
              <w:jc w:val="center"/>
              <w:rPr>
                <w:sz w:val="18"/>
                <w:szCs w:val="18"/>
              </w:rPr>
            </w:pPr>
            <w:r w:rsidRPr="00955CFF">
              <w:rPr>
                <w:sz w:val="18"/>
                <w:szCs w:val="18"/>
              </w:rPr>
              <w:t>Взам.инв.№</w:t>
            </w:r>
          </w:p>
        </w:tc>
        <w:tc>
          <w:tcPr>
            <w:tcW w:w="359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6FBB" w:rsidRPr="00955CFF" w:rsidRDefault="00A56FBB" w:rsidP="00A56FB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27" w:type="dxa"/>
            <w:vMerge/>
            <w:tcBorders>
              <w:top w:val="thinThickSmallGap" w:sz="24" w:space="0" w:color="auto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A56FBB" w:rsidRPr="002B1666" w:rsidRDefault="00A56FBB" w:rsidP="00A56FBB"/>
        </w:tc>
      </w:tr>
      <w:tr w:rsidR="00A56FBB" w:rsidRPr="002B1666" w:rsidTr="00A56FBB">
        <w:trPr>
          <w:cantSplit/>
          <w:trHeight w:hRule="exact" w:val="1030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A56FBB" w:rsidRPr="00955CFF" w:rsidRDefault="00A56FBB" w:rsidP="00A56FBB">
            <w:pPr>
              <w:snapToGrid w:val="0"/>
              <w:ind w:left="113" w:right="-8"/>
              <w:jc w:val="center"/>
              <w:rPr>
                <w:sz w:val="18"/>
                <w:szCs w:val="18"/>
              </w:rPr>
            </w:pPr>
            <w:r w:rsidRPr="00955CFF">
              <w:rPr>
                <w:sz w:val="18"/>
                <w:szCs w:val="18"/>
              </w:rPr>
              <w:t>Подпись дата</w:t>
            </w:r>
          </w:p>
        </w:tc>
        <w:tc>
          <w:tcPr>
            <w:tcW w:w="359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6FBB" w:rsidRPr="00955CFF" w:rsidRDefault="00A56FBB" w:rsidP="00A56FB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27" w:type="dxa"/>
            <w:vMerge/>
            <w:tcBorders>
              <w:top w:val="thinThickSmallGap" w:sz="24" w:space="0" w:color="auto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A56FBB" w:rsidRPr="002B1666" w:rsidRDefault="00A56FBB" w:rsidP="00A56FBB"/>
        </w:tc>
      </w:tr>
      <w:tr w:rsidR="00A56FBB" w:rsidRPr="002B1666" w:rsidTr="00A56FBB">
        <w:trPr>
          <w:cantSplit/>
          <w:trHeight w:hRule="exact" w:val="1569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A56FBB" w:rsidRPr="00955CFF" w:rsidRDefault="00A56FBB" w:rsidP="00A56FBB">
            <w:pPr>
              <w:snapToGrid w:val="0"/>
              <w:ind w:left="113" w:right="-8"/>
              <w:jc w:val="center"/>
              <w:rPr>
                <w:sz w:val="18"/>
                <w:szCs w:val="18"/>
              </w:rPr>
            </w:pPr>
            <w:r w:rsidRPr="00955CFF">
              <w:rPr>
                <w:sz w:val="18"/>
                <w:szCs w:val="18"/>
              </w:rPr>
              <w:t>Инв.№ подл.</w:t>
            </w:r>
          </w:p>
        </w:tc>
        <w:tc>
          <w:tcPr>
            <w:tcW w:w="359" w:type="dxa"/>
            <w:tcBorders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6FBB" w:rsidRPr="00955CFF" w:rsidRDefault="00A56FBB" w:rsidP="00A56FB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27" w:type="dxa"/>
            <w:vMerge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A56FBB" w:rsidRPr="002B1666" w:rsidRDefault="00A56FBB" w:rsidP="00A56FBB"/>
        </w:tc>
      </w:tr>
      <w:bookmarkEnd w:id="0"/>
    </w:tbl>
    <w:p w:rsidR="00E20F13" w:rsidRDefault="00E20F13" w:rsidP="0007333D">
      <w:pPr>
        <w:jc w:val="center"/>
        <w:rPr>
          <w:rFonts w:ascii="Arial" w:hAnsi="Arial" w:cs="Arial"/>
          <w:b/>
        </w:rPr>
      </w:pPr>
    </w:p>
    <w:p w:rsidR="00E20F13" w:rsidRDefault="00E20F13" w:rsidP="0007333D">
      <w:pPr>
        <w:jc w:val="center"/>
        <w:rPr>
          <w:rFonts w:ascii="Arial" w:hAnsi="Arial" w:cs="Arial"/>
          <w:b/>
        </w:rPr>
      </w:pPr>
    </w:p>
    <w:p w:rsidR="00E20F13" w:rsidRDefault="00E20F13" w:rsidP="0007333D">
      <w:pPr>
        <w:jc w:val="center"/>
        <w:rPr>
          <w:rFonts w:ascii="Arial" w:hAnsi="Arial" w:cs="Arial"/>
          <w:b/>
        </w:rPr>
      </w:pPr>
    </w:p>
    <w:p w:rsidR="0007333D" w:rsidRPr="00C15EFD" w:rsidRDefault="0007333D" w:rsidP="0007333D">
      <w:pPr>
        <w:jc w:val="center"/>
        <w:rPr>
          <w:rFonts w:ascii="Arial" w:hAnsi="Arial" w:cs="Arial"/>
          <w:b/>
          <w:sz w:val="24"/>
          <w:szCs w:val="24"/>
        </w:rPr>
      </w:pPr>
      <w:r w:rsidRPr="00C15EFD">
        <w:rPr>
          <w:rFonts w:ascii="Arial" w:hAnsi="Arial" w:cs="Arial"/>
          <w:b/>
        </w:rPr>
        <w:lastRenderedPageBreak/>
        <w:t>Российская Федерация</w:t>
      </w:r>
      <w:r w:rsidRPr="00C15EFD">
        <w:rPr>
          <w:rFonts w:ascii="Arial" w:hAnsi="Arial" w:cs="Arial"/>
          <w:b/>
          <w:sz w:val="24"/>
          <w:szCs w:val="24"/>
        </w:rPr>
        <w:t xml:space="preserve">   </w:t>
      </w:r>
    </w:p>
    <w:p w:rsidR="0007333D" w:rsidRPr="00C15EFD" w:rsidRDefault="0007333D" w:rsidP="0007333D">
      <w:pPr>
        <w:jc w:val="center"/>
        <w:rPr>
          <w:rFonts w:ascii="Arial" w:hAnsi="Arial" w:cs="Arial"/>
          <w:b/>
          <w:sz w:val="28"/>
          <w:szCs w:val="28"/>
        </w:rPr>
      </w:pPr>
      <w:r w:rsidRPr="00C15EFD">
        <w:rPr>
          <w:rFonts w:ascii="Arial" w:hAnsi="Arial" w:cs="Arial"/>
          <w:b/>
          <w:sz w:val="28"/>
          <w:szCs w:val="28"/>
        </w:rPr>
        <w:t>НП «КАДАСТРОВЫЕ ИНЖЕНЕРЫ»</w:t>
      </w:r>
    </w:p>
    <w:p w:rsidR="0007333D" w:rsidRPr="00C15EFD" w:rsidRDefault="0007333D" w:rsidP="0007333D">
      <w:pPr>
        <w:jc w:val="center"/>
        <w:rPr>
          <w:rFonts w:ascii="Arial" w:hAnsi="Arial" w:cs="Arial"/>
        </w:rPr>
      </w:pPr>
      <w:r w:rsidRPr="00C15EFD">
        <w:rPr>
          <w:rFonts w:ascii="Arial" w:hAnsi="Arial" w:cs="Arial"/>
        </w:rPr>
        <w:t>ИНДИВИДУАЛЬНЫЙ ПРЕДПРИНИМАТЕЛЬ</w:t>
      </w:r>
    </w:p>
    <w:p w:rsidR="0007333D" w:rsidRPr="00C15EFD" w:rsidRDefault="0007333D" w:rsidP="0007333D">
      <w:pPr>
        <w:spacing w:after="120"/>
        <w:jc w:val="center"/>
        <w:rPr>
          <w:rFonts w:ascii="Arial" w:hAnsi="Arial" w:cs="Arial"/>
        </w:rPr>
      </w:pPr>
      <w:r w:rsidRPr="00C15EFD">
        <w:rPr>
          <w:rFonts w:ascii="Arial" w:hAnsi="Arial" w:cs="Arial"/>
        </w:rPr>
        <w:t>КАДАСТРОВЫЙ ИНЖЕНЕР</w:t>
      </w:r>
    </w:p>
    <w:p w:rsidR="0007333D" w:rsidRPr="00C15EFD" w:rsidRDefault="0007333D" w:rsidP="0007333D">
      <w:pPr>
        <w:jc w:val="center"/>
        <w:rPr>
          <w:rFonts w:ascii="Arial" w:hAnsi="Arial" w:cs="Arial"/>
          <w:b/>
          <w:bCs/>
          <w:color w:val="0000FF"/>
          <w:spacing w:val="100"/>
          <w:sz w:val="44"/>
          <w:szCs w:val="44"/>
        </w:rPr>
      </w:pPr>
      <w:r w:rsidRPr="00C15EFD">
        <w:rPr>
          <w:rFonts w:ascii="Arial" w:hAnsi="Arial" w:cs="Arial"/>
          <w:b/>
          <w:bCs/>
          <w:color w:val="0000FF"/>
          <w:spacing w:val="100"/>
          <w:sz w:val="44"/>
          <w:szCs w:val="44"/>
        </w:rPr>
        <w:t>КУЛИКОВ</w:t>
      </w:r>
    </w:p>
    <w:p w:rsidR="0007333D" w:rsidRPr="00C15EFD" w:rsidRDefault="0007333D" w:rsidP="0007333D">
      <w:pPr>
        <w:jc w:val="center"/>
        <w:rPr>
          <w:rFonts w:ascii="Arial" w:hAnsi="Arial" w:cs="Arial"/>
          <w:b/>
          <w:bCs/>
          <w:spacing w:val="60"/>
          <w:sz w:val="36"/>
          <w:szCs w:val="36"/>
        </w:rPr>
      </w:pPr>
      <w:r w:rsidRPr="00C15EFD">
        <w:rPr>
          <w:rFonts w:ascii="Arial" w:hAnsi="Arial" w:cs="Arial"/>
          <w:b/>
          <w:bCs/>
          <w:color w:val="0000FF"/>
          <w:spacing w:val="60"/>
          <w:sz w:val="36"/>
          <w:szCs w:val="36"/>
        </w:rPr>
        <w:t>АЛЕКСАНДР НИКОЛАЕВИЧ</w:t>
      </w:r>
    </w:p>
    <w:p w:rsidR="0007333D" w:rsidRPr="00C15EFD" w:rsidRDefault="006B35B9" w:rsidP="0007333D">
      <w:pPr>
        <w:framePr w:w="9900" w:h="130" w:hRule="exact" w:hSpace="180" w:wrap="around" w:vAnchor="text" w:hAnchor="page" w:x="1446" w:y="98"/>
        <w:ind w:left="2268"/>
        <w:jc w:val="center"/>
        <w:rPr>
          <w:rFonts w:ascii="SchoolBook" w:hAnsi="SchoolBook"/>
          <w:sz w:val="24"/>
        </w:rPr>
      </w:pPr>
      <w:r>
        <w:rPr>
          <w:rFonts w:ascii="Arial" w:hAnsi="Arial"/>
          <w:noProof/>
          <w:sz w:val="24"/>
        </w:rPr>
        <w:pict>
          <v:line id="Прямая соединительная линия 2" o:spid="_x0000_s1026" style="position:absolute;left:0;text-align:left;z-index:251660288;visibility:visible" from="1.1pt,7.05pt" to="494.1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" o:allowincell="f" strokeweight=".25pt">
            <v:stroke startarrowwidth="narrow" startarrowlength="short" endarrowwidth="narrow" endarrowlength="short"/>
          </v:line>
        </w:pict>
      </w:r>
      <w:r>
        <w:rPr>
          <w:rFonts w:ascii="Arial" w:hAnsi="Arial"/>
          <w:noProof/>
          <w:sz w:val="24"/>
        </w:rPr>
        <w:pict>
          <v:line id="Прямая соединительная линия 1" o:spid="_x0000_s1027" style="position:absolute;left:0;text-align:left;z-index:251661312;visibility:visible" from="1.1pt,4.25pt" to="494.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" o:allowincell="f" strokeweight="1pt">
            <v:stroke startarrowwidth="narrow" startarrowlength="short" endarrowwidth="narrow" endarrowlength="short"/>
          </v:line>
        </w:pict>
      </w:r>
    </w:p>
    <w:p w:rsidR="0007333D" w:rsidRPr="00C15EFD" w:rsidRDefault="0007333D" w:rsidP="0007333D">
      <w:pPr>
        <w:framePr w:w="9900" w:h="130" w:hRule="exact" w:hSpace="180" w:wrap="around" w:vAnchor="text" w:hAnchor="page" w:x="1446" w:y="98"/>
        <w:jc w:val="center"/>
        <w:rPr>
          <w:rFonts w:ascii="SchoolBook" w:hAnsi="SchoolBook"/>
          <w:sz w:val="24"/>
        </w:rPr>
      </w:pPr>
    </w:p>
    <w:p w:rsidR="0007333D" w:rsidRPr="00C15EFD" w:rsidRDefault="0007333D" w:rsidP="0007333D">
      <w:pPr>
        <w:framePr w:w="9900" w:h="130" w:hRule="exact" w:hSpace="180" w:wrap="around" w:vAnchor="text" w:hAnchor="page" w:x="1446" w:y="98"/>
        <w:jc w:val="center"/>
        <w:rPr>
          <w:rFonts w:ascii="SchoolBook" w:hAnsi="SchoolBook"/>
          <w:sz w:val="24"/>
        </w:rPr>
      </w:pPr>
    </w:p>
    <w:p w:rsidR="0007333D" w:rsidRPr="00C15EFD" w:rsidRDefault="0007333D" w:rsidP="0007333D">
      <w:pPr>
        <w:spacing w:before="60"/>
        <w:jc w:val="center"/>
        <w:rPr>
          <w:rFonts w:ascii="Calibri" w:hAnsi="Calibri"/>
          <w:sz w:val="16"/>
          <w:szCs w:val="16"/>
        </w:rPr>
      </w:pPr>
      <w:r w:rsidRPr="00C15EFD">
        <w:rPr>
          <w:rFonts w:ascii="Calibri" w:hAnsi="Calibri"/>
          <w:sz w:val="16"/>
          <w:szCs w:val="16"/>
        </w:rPr>
        <w:t xml:space="preserve">352570, Россия, Краснодарский край, пгт.Мостовской,  ул. Полевая, 2А телефон +7(918) 150-60-50 </w:t>
      </w:r>
    </w:p>
    <w:p w:rsidR="0007333D" w:rsidRPr="00AF6F36" w:rsidRDefault="0007333D" w:rsidP="0007333D">
      <w:pPr>
        <w:jc w:val="center"/>
        <w:rPr>
          <w:rFonts w:ascii="Calibri" w:hAnsi="Calibri"/>
          <w:lang w:val="en-US"/>
        </w:rPr>
      </w:pPr>
      <w:r w:rsidRPr="00C15EFD">
        <w:rPr>
          <w:rFonts w:ascii="Calibri" w:hAnsi="Calibri"/>
          <w:lang w:val="en-US"/>
        </w:rPr>
        <w:t>e</w:t>
      </w:r>
      <w:r w:rsidRPr="00AF6F36">
        <w:rPr>
          <w:rFonts w:ascii="Calibri" w:hAnsi="Calibri"/>
          <w:lang w:val="en-US"/>
        </w:rPr>
        <w:t>-</w:t>
      </w:r>
      <w:r w:rsidRPr="00C15EFD">
        <w:rPr>
          <w:rFonts w:ascii="Calibri" w:hAnsi="Calibri"/>
          <w:lang w:val="en-US"/>
        </w:rPr>
        <w:t>mail</w:t>
      </w:r>
      <w:r w:rsidRPr="00AF6F36">
        <w:rPr>
          <w:rFonts w:ascii="Calibri" w:hAnsi="Calibri"/>
          <w:lang w:val="en-US"/>
        </w:rPr>
        <w:t xml:space="preserve">: </w:t>
      </w:r>
      <w:hyperlink r:id="rId9" w:history="1">
        <w:r w:rsidRPr="00C15EFD">
          <w:rPr>
            <w:rFonts w:ascii="Calibri" w:hAnsi="Calibri"/>
            <w:color w:val="0000FF"/>
            <w:u w:val="single"/>
            <w:lang w:val="en-US"/>
          </w:rPr>
          <w:t>kulikovkan</w:t>
        </w:r>
        <w:r w:rsidRPr="00AF6F36">
          <w:rPr>
            <w:rFonts w:ascii="Calibri" w:hAnsi="Calibri"/>
            <w:color w:val="0000FF"/>
            <w:u w:val="single"/>
            <w:lang w:val="en-US"/>
          </w:rPr>
          <w:t>@</w:t>
        </w:r>
        <w:r w:rsidRPr="00C15EFD">
          <w:rPr>
            <w:rFonts w:ascii="Calibri" w:hAnsi="Calibri"/>
            <w:color w:val="0000FF"/>
            <w:u w:val="single"/>
            <w:lang w:val="en-US"/>
          </w:rPr>
          <w:t>gmail</w:t>
        </w:r>
        <w:r w:rsidRPr="00AF6F36">
          <w:rPr>
            <w:rFonts w:ascii="Calibri" w:hAnsi="Calibri"/>
            <w:color w:val="0000FF"/>
            <w:u w:val="single"/>
            <w:lang w:val="en-US"/>
          </w:rPr>
          <w:t>.</w:t>
        </w:r>
        <w:r w:rsidRPr="00C15EFD">
          <w:rPr>
            <w:rFonts w:ascii="Calibri" w:hAnsi="Calibri"/>
            <w:color w:val="0000FF"/>
            <w:u w:val="single"/>
            <w:lang w:val="en-US"/>
          </w:rPr>
          <w:t>com</w:t>
        </w:r>
      </w:hyperlink>
      <w:r w:rsidRPr="00AF6F36">
        <w:rPr>
          <w:rFonts w:ascii="Calibri" w:hAnsi="Calibri"/>
          <w:lang w:val="en-US"/>
        </w:rPr>
        <w:tab/>
        <w:t xml:space="preserve"> </w:t>
      </w:r>
    </w:p>
    <w:p w:rsidR="0007333D" w:rsidRPr="00AF6F36" w:rsidRDefault="0007333D" w:rsidP="0007333D">
      <w:pPr>
        <w:rPr>
          <w:sz w:val="28"/>
          <w:szCs w:val="28"/>
          <w:lang w:val="en-US"/>
        </w:rPr>
      </w:pPr>
    </w:p>
    <w:p w:rsidR="0007333D" w:rsidRPr="002E2BA1" w:rsidRDefault="00E21C27" w:rsidP="0007333D">
      <w:pPr>
        <w:tabs>
          <w:tab w:val="left" w:pos="93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Договор № 1</w:t>
      </w:r>
      <w:r w:rsidR="007F1DD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/01 от 18 января 2019</w:t>
      </w:r>
      <w:r w:rsidR="0007333D" w:rsidRPr="002E2BA1">
        <w:rPr>
          <w:b/>
          <w:sz w:val="28"/>
          <w:szCs w:val="28"/>
        </w:rPr>
        <w:t xml:space="preserve"> г.</w:t>
      </w:r>
    </w:p>
    <w:p w:rsidR="0007333D" w:rsidRDefault="0007333D" w:rsidP="0007333D">
      <w:pPr>
        <w:rPr>
          <w:sz w:val="28"/>
          <w:szCs w:val="28"/>
        </w:rPr>
      </w:pPr>
    </w:p>
    <w:p w:rsidR="0007333D" w:rsidRPr="00B40223" w:rsidRDefault="0007333D" w:rsidP="0007333D">
      <w:pPr>
        <w:ind w:left="1308" w:hanging="1308"/>
        <w:rPr>
          <w:sz w:val="28"/>
          <w:szCs w:val="28"/>
        </w:rPr>
      </w:pPr>
      <w:r>
        <w:rPr>
          <w:b/>
          <w:sz w:val="28"/>
          <w:lang w:eastAsia="ar-SA"/>
        </w:rPr>
        <w:t>Заказчик</w:t>
      </w:r>
      <w:r>
        <w:rPr>
          <w:sz w:val="28"/>
          <w:szCs w:val="28"/>
        </w:rPr>
        <w:t xml:space="preserve">: </w:t>
      </w:r>
      <w:r w:rsidRPr="00B40223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Краснокутского сельского поселения Мостовского района</w:t>
      </w:r>
    </w:p>
    <w:p w:rsidR="0007333D" w:rsidRDefault="0007333D" w:rsidP="0007333D">
      <w:pPr>
        <w:rPr>
          <w:sz w:val="28"/>
          <w:szCs w:val="28"/>
        </w:rPr>
      </w:pPr>
    </w:p>
    <w:p w:rsidR="0007333D" w:rsidRDefault="0007333D" w:rsidP="0007333D">
      <w:pPr>
        <w:rPr>
          <w:sz w:val="28"/>
          <w:szCs w:val="28"/>
        </w:rPr>
      </w:pPr>
    </w:p>
    <w:p w:rsidR="0007333D" w:rsidRDefault="0007333D" w:rsidP="0007333D">
      <w:pPr>
        <w:rPr>
          <w:sz w:val="28"/>
          <w:szCs w:val="28"/>
        </w:rPr>
      </w:pPr>
    </w:p>
    <w:p w:rsidR="0007333D" w:rsidRPr="00E14FD4" w:rsidRDefault="0007333D" w:rsidP="0007333D">
      <w:pPr>
        <w:tabs>
          <w:tab w:val="left" w:pos="9356"/>
        </w:tabs>
        <w:spacing w:line="312" w:lineRule="auto"/>
        <w:jc w:val="center"/>
        <w:rPr>
          <w:b/>
          <w:sz w:val="40"/>
          <w:szCs w:val="40"/>
        </w:rPr>
      </w:pPr>
      <w:r w:rsidRPr="00E14FD4">
        <w:rPr>
          <w:b/>
          <w:sz w:val="40"/>
          <w:szCs w:val="40"/>
        </w:rPr>
        <w:t>ГЕНЕРАЛЬНЫЙ ПЛАН</w:t>
      </w:r>
    </w:p>
    <w:p w:rsidR="0007333D" w:rsidRPr="00D02233" w:rsidRDefault="0007333D" w:rsidP="0007333D">
      <w:pPr>
        <w:tabs>
          <w:tab w:val="left" w:pos="9356"/>
        </w:tabs>
        <w:spacing w:line="312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КРАСНОКУТСКОГО</w:t>
      </w:r>
    </w:p>
    <w:p w:rsidR="0007333D" w:rsidRPr="00C15EFD" w:rsidRDefault="0007333D" w:rsidP="0007333D">
      <w:pPr>
        <w:tabs>
          <w:tab w:val="left" w:pos="9356"/>
        </w:tabs>
        <w:spacing w:line="312" w:lineRule="auto"/>
        <w:jc w:val="center"/>
        <w:rPr>
          <w:b/>
          <w:sz w:val="48"/>
          <w:szCs w:val="48"/>
        </w:rPr>
      </w:pPr>
      <w:r w:rsidRPr="00C15EFD">
        <w:rPr>
          <w:b/>
          <w:sz w:val="48"/>
          <w:szCs w:val="48"/>
        </w:rPr>
        <w:t xml:space="preserve">сельского поселения </w:t>
      </w:r>
    </w:p>
    <w:p w:rsidR="0007333D" w:rsidRPr="00D02233" w:rsidRDefault="0007333D" w:rsidP="0007333D">
      <w:pPr>
        <w:tabs>
          <w:tab w:val="left" w:pos="9356"/>
        </w:tabs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Мостовского</w:t>
      </w:r>
      <w:r w:rsidRPr="00D02233">
        <w:rPr>
          <w:b/>
          <w:sz w:val="28"/>
          <w:szCs w:val="28"/>
        </w:rPr>
        <w:t xml:space="preserve"> района Краснодарского края</w:t>
      </w:r>
    </w:p>
    <w:p w:rsidR="0007333D" w:rsidRPr="00E81E70" w:rsidRDefault="0007333D" w:rsidP="0007333D">
      <w:pPr>
        <w:snapToGrid w:val="0"/>
        <w:jc w:val="center"/>
        <w:rPr>
          <w:sz w:val="28"/>
          <w:szCs w:val="28"/>
        </w:rPr>
      </w:pPr>
    </w:p>
    <w:p w:rsidR="0007333D" w:rsidRPr="00E81E70" w:rsidRDefault="0007333D" w:rsidP="0007333D">
      <w:pPr>
        <w:snapToGrid w:val="0"/>
        <w:jc w:val="center"/>
        <w:rPr>
          <w:sz w:val="28"/>
          <w:szCs w:val="28"/>
        </w:rPr>
      </w:pPr>
    </w:p>
    <w:p w:rsidR="0007333D" w:rsidRPr="00D02233" w:rsidRDefault="0007333D" w:rsidP="0007333D">
      <w:pPr>
        <w:snapToGrid w:val="0"/>
        <w:jc w:val="center"/>
        <w:rPr>
          <w:b/>
          <w:caps/>
          <w:sz w:val="40"/>
          <w:szCs w:val="40"/>
        </w:rPr>
      </w:pPr>
      <w:r w:rsidRPr="00D02233">
        <w:rPr>
          <w:b/>
          <w:caps/>
          <w:sz w:val="40"/>
          <w:szCs w:val="40"/>
        </w:rPr>
        <w:t>ТОМ I</w:t>
      </w:r>
    </w:p>
    <w:p w:rsidR="0007333D" w:rsidRPr="00185B30" w:rsidRDefault="0007333D" w:rsidP="0007333D">
      <w:pPr>
        <w:jc w:val="center"/>
        <w:rPr>
          <w:caps/>
          <w:sz w:val="40"/>
          <w:szCs w:val="40"/>
        </w:rPr>
      </w:pPr>
      <w:r w:rsidRPr="00185B30">
        <w:rPr>
          <w:sz w:val="40"/>
          <w:szCs w:val="40"/>
        </w:rPr>
        <w:t>Утверждаемая часть проекта</w:t>
      </w:r>
    </w:p>
    <w:p w:rsidR="0007333D" w:rsidRPr="00D02233" w:rsidRDefault="0007333D" w:rsidP="0007333D">
      <w:pPr>
        <w:snapToGrid w:val="0"/>
        <w:jc w:val="center"/>
        <w:rPr>
          <w:b/>
          <w:caps/>
          <w:sz w:val="40"/>
          <w:szCs w:val="40"/>
        </w:rPr>
      </w:pPr>
      <w:r w:rsidRPr="00D02233">
        <w:rPr>
          <w:b/>
          <w:sz w:val="40"/>
          <w:szCs w:val="40"/>
        </w:rPr>
        <w:t>Часть</w:t>
      </w:r>
      <w:r w:rsidRPr="00D02233">
        <w:rPr>
          <w:b/>
          <w:caps/>
          <w:sz w:val="40"/>
          <w:szCs w:val="40"/>
        </w:rPr>
        <w:t xml:space="preserve"> 1</w:t>
      </w:r>
    </w:p>
    <w:p w:rsidR="0007333D" w:rsidRPr="00185B30" w:rsidRDefault="0007333D" w:rsidP="0007333D">
      <w:pPr>
        <w:jc w:val="center"/>
        <w:rPr>
          <w:sz w:val="40"/>
          <w:szCs w:val="40"/>
        </w:rPr>
      </w:pPr>
      <w:r w:rsidRPr="00185B30">
        <w:rPr>
          <w:sz w:val="40"/>
          <w:szCs w:val="40"/>
        </w:rPr>
        <w:t>Положения о территориальном планировании</w:t>
      </w:r>
    </w:p>
    <w:p w:rsidR="0007333D" w:rsidRDefault="0007333D" w:rsidP="0007333D">
      <w:pPr>
        <w:rPr>
          <w:sz w:val="28"/>
          <w:szCs w:val="28"/>
        </w:rPr>
      </w:pPr>
    </w:p>
    <w:p w:rsidR="0007333D" w:rsidRPr="009C00EA" w:rsidRDefault="0007333D" w:rsidP="0007333D">
      <w:pPr>
        <w:snapToGrid w:val="0"/>
        <w:ind w:left="567" w:right="754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(</w:t>
      </w:r>
      <w:r w:rsidRPr="009C00EA">
        <w:rPr>
          <w:rFonts w:ascii="Cambria" w:hAnsi="Cambria"/>
          <w:b/>
          <w:sz w:val="32"/>
          <w:szCs w:val="32"/>
        </w:rPr>
        <w:t xml:space="preserve">в </w:t>
      </w:r>
      <w:r w:rsidR="007F1DD2">
        <w:rPr>
          <w:rFonts w:ascii="Cambria" w:hAnsi="Cambria"/>
          <w:b/>
          <w:sz w:val="32"/>
          <w:szCs w:val="32"/>
        </w:rPr>
        <w:t>ред. от 28</w:t>
      </w:r>
      <w:r>
        <w:rPr>
          <w:rFonts w:ascii="Cambria" w:hAnsi="Cambria"/>
          <w:b/>
          <w:sz w:val="32"/>
          <w:szCs w:val="32"/>
        </w:rPr>
        <w:t xml:space="preserve">.10. </w:t>
      </w:r>
      <w:r w:rsidRPr="009C00EA">
        <w:rPr>
          <w:rFonts w:ascii="Cambria" w:hAnsi="Cambria"/>
          <w:b/>
          <w:sz w:val="32"/>
          <w:szCs w:val="32"/>
        </w:rPr>
        <w:t>2016 г.</w:t>
      </w:r>
      <w:r w:rsidR="004378B9">
        <w:rPr>
          <w:rFonts w:ascii="Cambria" w:hAnsi="Cambria"/>
          <w:b/>
          <w:sz w:val="32"/>
          <w:szCs w:val="32"/>
        </w:rPr>
        <w:t>, от 18.01.2019 г.</w:t>
      </w:r>
      <w:r w:rsidRPr="009C00EA">
        <w:rPr>
          <w:rFonts w:ascii="Cambria" w:hAnsi="Cambria"/>
          <w:b/>
          <w:sz w:val="32"/>
          <w:szCs w:val="32"/>
        </w:rPr>
        <w:t>)</w:t>
      </w:r>
    </w:p>
    <w:p w:rsidR="0007333D" w:rsidRDefault="0007333D" w:rsidP="0007333D">
      <w:pPr>
        <w:rPr>
          <w:sz w:val="28"/>
          <w:szCs w:val="28"/>
        </w:rPr>
      </w:pPr>
    </w:p>
    <w:p w:rsidR="0007333D" w:rsidRDefault="0007333D" w:rsidP="0007333D">
      <w:pPr>
        <w:rPr>
          <w:sz w:val="28"/>
          <w:szCs w:val="28"/>
        </w:rPr>
      </w:pPr>
    </w:p>
    <w:p w:rsidR="0007333D" w:rsidRDefault="0007333D" w:rsidP="0007333D">
      <w:pPr>
        <w:rPr>
          <w:sz w:val="28"/>
          <w:szCs w:val="28"/>
        </w:rPr>
      </w:pPr>
    </w:p>
    <w:p w:rsidR="0007333D" w:rsidRDefault="0007333D" w:rsidP="0007333D"/>
    <w:p w:rsidR="0007333D" w:rsidRDefault="0007333D" w:rsidP="0007333D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57"/>
        <w:gridCol w:w="2225"/>
      </w:tblGrid>
      <w:tr w:rsidR="0007333D" w:rsidRPr="00427BA2" w:rsidTr="0007333D">
        <w:trPr>
          <w:trHeight w:val="216"/>
        </w:trPr>
        <w:tc>
          <w:tcPr>
            <w:tcW w:w="7057" w:type="dxa"/>
          </w:tcPr>
          <w:p w:rsidR="0007333D" w:rsidRPr="00427BA2" w:rsidRDefault="0007333D" w:rsidP="0007333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225" w:type="dxa"/>
          </w:tcPr>
          <w:p w:rsidR="0007333D" w:rsidRPr="00427BA2" w:rsidRDefault="0007333D" w:rsidP="0007333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Куликов</w:t>
            </w:r>
          </w:p>
          <w:p w:rsidR="0007333D" w:rsidRPr="00427BA2" w:rsidRDefault="0007333D" w:rsidP="0007333D">
            <w:pPr>
              <w:snapToGrid w:val="0"/>
              <w:rPr>
                <w:sz w:val="28"/>
                <w:szCs w:val="28"/>
              </w:rPr>
            </w:pPr>
          </w:p>
        </w:tc>
      </w:tr>
      <w:tr w:rsidR="0007333D" w:rsidRPr="002B1666" w:rsidTr="0007333D">
        <w:trPr>
          <w:trHeight w:val="934"/>
        </w:trPr>
        <w:tc>
          <w:tcPr>
            <w:tcW w:w="7057" w:type="dxa"/>
          </w:tcPr>
          <w:p w:rsidR="0007333D" w:rsidRPr="00427BA2" w:rsidRDefault="0007333D" w:rsidP="0007333D">
            <w:pPr>
              <w:snapToGrid w:val="0"/>
              <w:ind w:left="504"/>
              <w:rPr>
                <w:sz w:val="28"/>
                <w:szCs w:val="28"/>
              </w:rPr>
            </w:pPr>
          </w:p>
        </w:tc>
        <w:tc>
          <w:tcPr>
            <w:tcW w:w="2225" w:type="dxa"/>
          </w:tcPr>
          <w:p w:rsidR="0007333D" w:rsidRPr="002B1666" w:rsidRDefault="0007333D" w:rsidP="0007333D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07333D" w:rsidRPr="007516FF" w:rsidRDefault="00880E72" w:rsidP="0007333D">
      <w:pPr>
        <w:jc w:val="center"/>
        <w:rPr>
          <w:sz w:val="16"/>
          <w:szCs w:val="16"/>
        </w:rPr>
      </w:pPr>
      <w:r>
        <w:rPr>
          <w:sz w:val="28"/>
          <w:szCs w:val="28"/>
        </w:rPr>
        <w:t>пгт. Мостовской, 2019</w:t>
      </w:r>
      <w:r w:rsidR="0007333D">
        <w:rPr>
          <w:sz w:val="28"/>
          <w:szCs w:val="28"/>
        </w:rPr>
        <w:t xml:space="preserve"> г.</w:t>
      </w:r>
    </w:p>
    <w:p w:rsidR="0007333D" w:rsidRDefault="0007333D" w:rsidP="00A56FBB">
      <w:pPr>
        <w:ind w:firstLine="426"/>
        <w:jc w:val="center"/>
        <w:rPr>
          <w:sz w:val="28"/>
          <w:szCs w:val="28"/>
        </w:rPr>
      </w:pPr>
    </w:p>
    <w:p w:rsidR="00E20F13" w:rsidRDefault="00E20F13" w:rsidP="00A56FBB">
      <w:pPr>
        <w:ind w:firstLine="426"/>
        <w:jc w:val="center"/>
        <w:rPr>
          <w:sz w:val="28"/>
          <w:szCs w:val="28"/>
        </w:rPr>
      </w:pPr>
    </w:p>
    <w:tbl>
      <w:tblPr>
        <w:tblW w:w="9920" w:type="dxa"/>
        <w:tblInd w:w="-176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</w:tblBorders>
        <w:tblLayout w:type="fixed"/>
        <w:tblLook w:val="0620" w:firstRow="1" w:lastRow="0" w:firstColumn="0" w:lastColumn="0" w:noHBand="1" w:noVBand="1"/>
      </w:tblPr>
      <w:tblGrid>
        <w:gridCol w:w="5413"/>
        <w:gridCol w:w="4507"/>
      </w:tblGrid>
      <w:tr w:rsidR="00A56FBB" w:rsidRPr="00902152" w:rsidTr="00A56FBB">
        <w:trPr>
          <w:trHeight w:val="373"/>
        </w:trPr>
        <w:tc>
          <w:tcPr>
            <w:tcW w:w="9920" w:type="dxa"/>
            <w:gridSpan w:val="2"/>
            <w:tcBorders>
              <w:bottom w:val="single" w:sz="8" w:space="0" w:color="9BBB59"/>
            </w:tcBorders>
            <w:shd w:val="clear" w:color="auto" w:fill="9BBB59"/>
            <w:vAlign w:val="center"/>
          </w:tcPr>
          <w:p w:rsidR="00A56FBB" w:rsidRPr="00CA18A8" w:rsidRDefault="00A56FBB" w:rsidP="00A56FBB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cyan"/>
              </w:rPr>
              <w:lastRenderedPageBreak/>
              <w:br w:type="page"/>
            </w:r>
            <w:r w:rsidRPr="00902152">
              <w:rPr>
                <w:highlight w:val="cyan"/>
              </w:rPr>
              <w:br w:type="page"/>
            </w:r>
            <w:r w:rsidRPr="00CA18A8">
              <w:rPr>
                <w:b/>
                <w:bCs/>
                <w:color w:val="FFFFFF"/>
                <w:sz w:val="28"/>
                <w:szCs w:val="28"/>
              </w:rPr>
              <w:t>СОСТАВ АВТОРСКОГО КОЛЛЕКТИВА</w:t>
            </w:r>
          </w:p>
          <w:p w:rsidR="00A56FBB" w:rsidRPr="00902152" w:rsidRDefault="00A56FBB" w:rsidP="00A56FBB">
            <w:pPr>
              <w:jc w:val="center"/>
              <w:rPr>
                <w:b/>
                <w:bCs/>
                <w:color w:val="FFFFFF"/>
                <w:sz w:val="28"/>
                <w:szCs w:val="28"/>
                <w:highlight w:val="cyan"/>
              </w:rPr>
            </w:pPr>
            <w:r w:rsidRPr="00CA18A8">
              <w:rPr>
                <w:b/>
                <w:bCs/>
                <w:color w:val="FFFFFF"/>
                <w:sz w:val="28"/>
                <w:szCs w:val="28"/>
              </w:rPr>
              <w:t>И УЧАСТНИКОВ РАЗРАБОТКИ</w:t>
            </w:r>
          </w:p>
        </w:tc>
      </w:tr>
      <w:tr w:rsidR="00A56FBB" w:rsidRPr="00902152" w:rsidTr="00A56FBB">
        <w:trPr>
          <w:trHeight w:val="373"/>
        </w:trPr>
        <w:tc>
          <w:tcPr>
            <w:tcW w:w="5413" w:type="dxa"/>
            <w:tcBorders>
              <w:right w:val="single" w:sz="8" w:space="0" w:color="9BBB59"/>
            </w:tcBorders>
            <w:vAlign w:val="center"/>
          </w:tcPr>
          <w:p w:rsidR="00A56FBB" w:rsidRPr="00CA18A8" w:rsidRDefault="00A56FBB" w:rsidP="00A56FBB">
            <w:pPr>
              <w:spacing w:before="60" w:after="60"/>
              <w:rPr>
                <w:sz w:val="28"/>
                <w:szCs w:val="28"/>
              </w:rPr>
            </w:pPr>
            <w:r w:rsidRPr="00CA18A8">
              <w:rPr>
                <w:sz w:val="28"/>
                <w:szCs w:val="28"/>
              </w:rPr>
              <w:t>Главный архитектор проекта</w:t>
            </w:r>
          </w:p>
        </w:tc>
        <w:tc>
          <w:tcPr>
            <w:tcW w:w="4507" w:type="dxa"/>
            <w:tcBorders>
              <w:left w:val="single" w:sz="8" w:space="0" w:color="9BBB59"/>
            </w:tcBorders>
            <w:vAlign w:val="center"/>
          </w:tcPr>
          <w:p w:rsidR="00A56FBB" w:rsidRPr="00CA18A8" w:rsidRDefault="00A56FBB" w:rsidP="00A56FBB">
            <w:pPr>
              <w:spacing w:before="60" w:after="60"/>
              <w:ind w:left="34"/>
              <w:rPr>
                <w:sz w:val="28"/>
                <w:szCs w:val="28"/>
              </w:rPr>
            </w:pPr>
            <w:r w:rsidRPr="00CA18A8">
              <w:rPr>
                <w:sz w:val="28"/>
                <w:szCs w:val="28"/>
              </w:rPr>
              <w:t>ООО «ПИТП»</w:t>
            </w:r>
          </w:p>
          <w:p w:rsidR="00A56FBB" w:rsidRPr="00CA18A8" w:rsidRDefault="00A56FBB" w:rsidP="00A56FBB">
            <w:pPr>
              <w:spacing w:before="60" w:after="60"/>
              <w:ind w:left="34"/>
              <w:rPr>
                <w:sz w:val="28"/>
                <w:szCs w:val="28"/>
              </w:rPr>
            </w:pPr>
            <w:r w:rsidRPr="00CA18A8">
              <w:rPr>
                <w:sz w:val="28"/>
                <w:szCs w:val="28"/>
              </w:rPr>
              <w:t>В.М. Кипчатова</w:t>
            </w:r>
          </w:p>
        </w:tc>
      </w:tr>
      <w:tr w:rsidR="00A56FBB" w:rsidRPr="00902152" w:rsidTr="00A56FBB">
        <w:trPr>
          <w:trHeight w:val="373"/>
        </w:trPr>
        <w:tc>
          <w:tcPr>
            <w:tcW w:w="5413" w:type="dxa"/>
            <w:tcBorders>
              <w:right w:val="single" w:sz="8" w:space="0" w:color="9BBB59"/>
            </w:tcBorders>
            <w:vAlign w:val="center"/>
          </w:tcPr>
          <w:p w:rsidR="00A56FBB" w:rsidRPr="00CA18A8" w:rsidRDefault="00A56FBB" w:rsidP="00A56FBB">
            <w:pPr>
              <w:spacing w:before="60" w:after="60"/>
              <w:rPr>
                <w:sz w:val="28"/>
                <w:szCs w:val="28"/>
              </w:rPr>
            </w:pPr>
            <w:r w:rsidRPr="00CA18A8">
              <w:rPr>
                <w:sz w:val="28"/>
                <w:szCs w:val="28"/>
              </w:rPr>
              <w:t xml:space="preserve">Архитектурно-планировочная часть и </w:t>
            </w:r>
          </w:p>
          <w:p w:rsidR="00A56FBB" w:rsidRPr="00CA18A8" w:rsidRDefault="00A56FBB" w:rsidP="00A56FBB">
            <w:pPr>
              <w:spacing w:before="60" w:after="60"/>
              <w:rPr>
                <w:sz w:val="28"/>
                <w:szCs w:val="28"/>
              </w:rPr>
            </w:pPr>
            <w:r w:rsidRPr="00CA18A8">
              <w:rPr>
                <w:sz w:val="28"/>
                <w:szCs w:val="28"/>
              </w:rPr>
              <w:t>компьютерное обеспечение</w:t>
            </w:r>
          </w:p>
        </w:tc>
        <w:tc>
          <w:tcPr>
            <w:tcW w:w="4507" w:type="dxa"/>
            <w:tcBorders>
              <w:left w:val="single" w:sz="8" w:space="0" w:color="9BBB59"/>
            </w:tcBorders>
            <w:vAlign w:val="bottom"/>
          </w:tcPr>
          <w:p w:rsidR="00A56FBB" w:rsidRPr="00CA18A8" w:rsidRDefault="00A56FBB" w:rsidP="00A56FBB">
            <w:pPr>
              <w:spacing w:before="60" w:after="60"/>
              <w:ind w:left="34"/>
              <w:rPr>
                <w:sz w:val="28"/>
                <w:szCs w:val="28"/>
              </w:rPr>
            </w:pPr>
            <w:r w:rsidRPr="00CA18A8">
              <w:rPr>
                <w:sz w:val="28"/>
                <w:szCs w:val="28"/>
              </w:rPr>
              <w:t>ООО «ПИТП»</w:t>
            </w:r>
          </w:p>
        </w:tc>
      </w:tr>
      <w:tr w:rsidR="00A56FBB" w:rsidRPr="00902152" w:rsidTr="00A56FBB">
        <w:trPr>
          <w:trHeight w:val="373"/>
        </w:trPr>
        <w:tc>
          <w:tcPr>
            <w:tcW w:w="5413" w:type="dxa"/>
            <w:tcBorders>
              <w:right w:val="single" w:sz="8" w:space="0" w:color="9BBB59"/>
            </w:tcBorders>
            <w:vAlign w:val="center"/>
          </w:tcPr>
          <w:p w:rsidR="00A56FBB" w:rsidRPr="00CA18A8" w:rsidRDefault="00A56FBB" w:rsidP="00A56FBB">
            <w:pPr>
              <w:spacing w:before="120" w:after="120"/>
              <w:rPr>
                <w:sz w:val="28"/>
                <w:szCs w:val="28"/>
              </w:rPr>
            </w:pPr>
            <w:r w:rsidRPr="00CA18A8">
              <w:rPr>
                <w:sz w:val="28"/>
                <w:szCs w:val="28"/>
              </w:rPr>
              <w:t>Главный архитектор проекта</w:t>
            </w:r>
          </w:p>
        </w:tc>
        <w:tc>
          <w:tcPr>
            <w:tcW w:w="4507" w:type="dxa"/>
            <w:tcBorders>
              <w:left w:val="single" w:sz="8" w:space="0" w:color="9BBB59"/>
            </w:tcBorders>
            <w:vAlign w:val="center"/>
          </w:tcPr>
          <w:p w:rsidR="00A56FBB" w:rsidRPr="00CA18A8" w:rsidRDefault="00A56FBB" w:rsidP="00A56FBB">
            <w:pPr>
              <w:spacing w:before="60" w:after="60"/>
              <w:ind w:left="34"/>
              <w:rPr>
                <w:sz w:val="28"/>
                <w:szCs w:val="28"/>
              </w:rPr>
            </w:pPr>
            <w:r w:rsidRPr="00CA18A8">
              <w:rPr>
                <w:sz w:val="28"/>
                <w:szCs w:val="28"/>
              </w:rPr>
              <w:t>В.М.</w:t>
            </w:r>
            <w:r>
              <w:rPr>
                <w:sz w:val="28"/>
                <w:szCs w:val="28"/>
              </w:rPr>
              <w:t xml:space="preserve"> </w:t>
            </w:r>
            <w:r w:rsidRPr="00CA18A8">
              <w:rPr>
                <w:sz w:val="28"/>
                <w:szCs w:val="28"/>
              </w:rPr>
              <w:t>Кипчатова</w:t>
            </w:r>
          </w:p>
        </w:tc>
      </w:tr>
      <w:tr w:rsidR="00A56FBB" w:rsidRPr="00902152" w:rsidTr="00A56FBB">
        <w:trPr>
          <w:trHeight w:val="373"/>
        </w:trPr>
        <w:tc>
          <w:tcPr>
            <w:tcW w:w="5413" w:type="dxa"/>
            <w:tcBorders>
              <w:right w:val="single" w:sz="8" w:space="0" w:color="9BBB59"/>
            </w:tcBorders>
            <w:vAlign w:val="center"/>
          </w:tcPr>
          <w:p w:rsidR="00A56FBB" w:rsidRPr="00CA18A8" w:rsidRDefault="00A56FBB" w:rsidP="00A56FBB">
            <w:pPr>
              <w:spacing w:before="120" w:after="120"/>
              <w:rPr>
                <w:sz w:val="28"/>
                <w:szCs w:val="28"/>
              </w:rPr>
            </w:pPr>
            <w:r w:rsidRPr="00CA18A8">
              <w:rPr>
                <w:sz w:val="28"/>
                <w:szCs w:val="28"/>
              </w:rPr>
              <w:t>Руководитель группы</w:t>
            </w:r>
          </w:p>
        </w:tc>
        <w:tc>
          <w:tcPr>
            <w:tcW w:w="4507" w:type="dxa"/>
            <w:tcBorders>
              <w:left w:val="single" w:sz="8" w:space="0" w:color="9BBB59"/>
            </w:tcBorders>
            <w:vAlign w:val="center"/>
          </w:tcPr>
          <w:p w:rsidR="00A56FBB" w:rsidRPr="00CA18A8" w:rsidRDefault="00A56FBB" w:rsidP="00A56FBB">
            <w:pPr>
              <w:spacing w:before="120" w:after="120"/>
              <w:ind w:left="34"/>
              <w:rPr>
                <w:sz w:val="28"/>
                <w:szCs w:val="28"/>
              </w:rPr>
            </w:pPr>
            <w:r w:rsidRPr="00CA18A8">
              <w:rPr>
                <w:sz w:val="28"/>
                <w:szCs w:val="28"/>
              </w:rPr>
              <w:t xml:space="preserve">Е.Р. </w:t>
            </w:r>
            <w:r>
              <w:rPr>
                <w:sz w:val="28"/>
                <w:szCs w:val="28"/>
              </w:rPr>
              <w:t xml:space="preserve"> </w:t>
            </w:r>
            <w:r w:rsidRPr="00CA18A8">
              <w:rPr>
                <w:sz w:val="28"/>
                <w:szCs w:val="28"/>
              </w:rPr>
              <w:t>Левченко</w:t>
            </w:r>
          </w:p>
        </w:tc>
      </w:tr>
      <w:tr w:rsidR="00A56FBB" w:rsidRPr="00902152" w:rsidTr="00A56FBB">
        <w:trPr>
          <w:trHeight w:val="373"/>
        </w:trPr>
        <w:tc>
          <w:tcPr>
            <w:tcW w:w="5413" w:type="dxa"/>
            <w:tcBorders>
              <w:right w:val="single" w:sz="8" w:space="0" w:color="9BBB59"/>
            </w:tcBorders>
            <w:vAlign w:val="center"/>
          </w:tcPr>
          <w:p w:rsidR="00A56FBB" w:rsidRPr="00CA18A8" w:rsidRDefault="00A56FBB" w:rsidP="00A56FBB">
            <w:pPr>
              <w:spacing w:before="120" w:after="120"/>
              <w:rPr>
                <w:sz w:val="28"/>
                <w:szCs w:val="28"/>
              </w:rPr>
            </w:pPr>
            <w:r w:rsidRPr="00CA18A8">
              <w:rPr>
                <w:sz w:val="28"/>
                <w:szCs w:val="28"/>
              </w:rPr>
              <w:t xml:space="preserve">Ведущий экономист </w:t>
            </w:r>
          </w:p>
        </w:tc>
        <w:tc>
          <w:tcPr>
            <w:tcW w:w="4507" w:type="dxa"/>
            <w:tcBorders>
              <w:left w:val="single" w:sz="8" w:space="0" w:color="9BBB59"/>
            </w:tcBorders>
            <w:vAlign w:val="center"/>
          </w:tcPr>
          <w:p w:rsidR="00A56FBB" w:rsidRPr="00CA18A8" w:rsidRDefault="00A56FBB" w:rsidP="00A56FBB">
            <w:pPr>
              <w:spacing w:before="120" w:after="120"/>
              <w:ind w:left="34"/>
              <w:rPr>
                <w:sz w:val="28"/>
                <w:szCs w:val="28"/>
              </w:rPr>
            </w:pPr>
            <w:r w:rsidRPr="00CA18A8">
              <w:rPr>
                <w:sz w:val="28"/>
                <w:szCs w:val="28"/>
              </w:rPr>
              <w:t>Н.В.</w:t>
            </w:r>
            <w:r>
              <w:rPr>
                <w:sz w:val="28"/>
                <w:szCs w:val="28"/>
              </w:rPr>
              <w:t xml:space="preserve"> </w:t>
            </w:r>
            <w:r w:rsidRPr="00CA18A8">
              <w:rPr>
                <w:sz w:val="28"/>
                <w:szCs w:val="28"/>
              </w:rPr>
              <w:t>Монастырев</w:t>
            </w:r>
          </w:p>
        </w:tc>
      </w:tr>
      <w:tr w:rsidR="00A56FBB" w:rsidRPr="00902152" w:rsidTr="00A56FBB">
        <w:trPr>
          <w:trHeight w:val="373"/>
        </w:trPr>
        <w:tc>
          <w:tcPr>
            <w:tcW w:w="5413" w:type="dxa"/>
            <w:tcBorders>
              <w:right w:val="single" w:sz="8" w:space="0" w:color="9BBB59"/>
            </w:tcBorders>
            <w:vAlign w:val="center"/>
          </w:tcPr>
          <w:p w:rsidR="00A56FBB" w:rsidRPr="00CA18A8" w:rsidRDefault="00A56FBB" w:rsidP="00A56FBB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Архитектор</w:t>
            </w:r>
          </w:p>
        </w:tc>
        <w:tc>
          <w:tcPr>
            <w:tcW w:w="4507" w:type="dxa"/>
            <w:tcBorders>
              <w:left w:val="single" w:sz="8" w:space="0" w:color="9BBB59"/>
            </w:tcBorders>
            <w:vAlign w:val="center"/>
          </w:tcPr>
          <w:p w:rsidR="00A56FBB" w:rsidRPr="00CA18A8" w:rsidRDefault="00A56FBB" w:rsidP="00A56FBB">
            <w:pPr>
              <w:spacing w:before="120" w:after="12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К.Н. Пахомова</w:t>
            </w:r>
          </w:p>
        </w:tc>
      </w:tr>
      <w:tr w:rsidR="00A56FBB" w:rsidRPr="00902152" w:rsidTr="00A56FBB">
        <w:trPr>
          <w:trHeight w:val="373"/>
        </w:trPr>
        <w:tc>
          <w:tcPr>
            <w:tcW w:w="5413" w:type="dxa"/>
            <w:tcBorders>
              <w:right w:val="single" w:sz="8" w:space="0" w:color="9BBB59"/>
            </w:tcBorders>
          </w:tcPr>
          <w:p w:rsidR="00A56FBB" w:rsidRPr="00CA18A8" w:rsidRDefault="00A56FBB" w:rsidP="00A56FBB">
            <w:pPr>
              <w:spacing w:before="60" w:after="60"/>
              <w:rPr>
                <w:sz w:val="28"/>
                <w:szCs w:val="28"/>
              </w:rPr>
            </w:pPr>
            <w:r w:rsidRPr="00CA18A8">
              <w:rPr>
                <w:sz w:val="28"/>
                <w:szCs w:val="28"/>
              </w:rPr>
              <w:t>Инженерное оборудование  территории</w:t>
            </w:r>
          </w:p>
        </w:tc>
        <w:tc>
          <w:tcPr>
            <w:tcW w:w="4507" w:type="dxa"/>
            <w:tcBorders>
              <w:left w:val="single" w:sz="8" w:space="0" w:color="9BBB59"/>
            </w:tcBorders>
            <w:vAlign w:val="center"/>
          </w:tcPr>
          <w:p w:rsidR="00A56FBB" w:rsidRDefault="00A56FBB" w:rsidP="00A56FBB">
            <w:pPr>
              <w:spacing w:before="60" w:after="6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«Юг-Ресурс-</w:t>
            </w:r>
            <w:r>
              <w:rPr>
                <w:sz w:val="28"/>
                <w:szCs w:val="28"/>
                <w:lang w:val="en-US"/>
              </w:rPr>
              <w:t>XXI</w:t>
            </w:r>
            <w:r>
              <w:rPr>
                <w:sz w:val="28"/>
                <w:szCs w:val="28"/>
              </w:rPr>
              <w:t>»</w:t>
            </w:r>
          </w:p>
          <w:p w:rsidR="00A56FBB" w:rsidRPr="00684713" w:rsidRDefault="00A56FBB" w:rsidP="00A56FBB">
            <w:pPr>
              <w:spacing w:after="140"/>
              <w:ind w:left="34"/>
              <w:rPr>
                <w:sz w:val="28"/>
                <w:szCs w:val="28"/>
              </w:rPr>
            </w:pPr>
            <w:r w:rsidRPr="00684713">
              <w:rPr>
                <w:sz w:val="28"/>
                <w:szCs w:val="28"/>
              </w:rPr>
              <w:t>С.В.</w:t>
            </w:r>
            <w:r>
              <w:rPr>
                <w:sz w:val="28"/>
                <w:szCs w:val="28"/>
              </w:rPr>
              <w:t xml:space="preserve"> </w:t>
            </w:r>
            <w:r w:rsidRPr="00684713">
              <w:rPr>
                <w:sz w:val="28"/>
                <w:szCs w:val="28"/>
              </w:rPr>
              <w:t>Кузнецов</w:t>
            </w:r>
          </w:p>
          <w:p w:rsidR="00A56FBB" w:rsidRPr="00684713" w:rsidRDefault="00A56FBB" w:rsidP="00A56FBB">
            <w:pPr>
              <w:spacing w:after="14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В.С. Луценко</w:t>
            </w:r>
          </w:p>
          <w:p w:rsidR="00A56FBB" w:rsidRPr="00684713" w:rsidRDefault="00A56FBB" w:rsidP="00A56FBB">
            <w:pPr>
              <w:spacing w:after="14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Строжевская</w:t>
            </w:r>
          </w:p>
          <w:p w:rsidR="00A56FBB" w:rsidRPr="00684713" w:rsidRDefault="00A56FBB" w:rsidP="00A56FBB">
            <w:pPr>
              <w:spacing w:after="140"/>
              <w:ind w:left="34"/>
              <w:rPr>
                <w:sz w:val="28"/>
                <w:szCs w:val="28"/>
              </w:rPr>
            </w:pPr>
            <w:r w:rsidRPr="00684713">
              <w:rPr>
                <w:sz w:val="28"/>
                <w:szCs w:val="28"/>
              </w:rPr>
              <w:t>Л.А. Донгузова</w:t>
            </w:r>
          </w:p>
          <w:p w:rsidR="00A56FBB" w:rsidRPr="00CA18A8" w:rsidRDefault="00A56FBB" w:rsidP="00A56FBB">
            <w:pPr>
              <w:spacing w:before="60" w:after="60"/>
              <w:ind w:left="34"/>
              <w:rPr>
                <w:sz w:val="28"/>
                <w:szCs w:val="28"/>
              </w:rPr>
            </w:pPr>
            <w:r w:rsidRPr="00684713">
              <w:rPr>
                <w:sz w:val="28"/>
                <w:szCs w:val="28"/>
              </w:rPr>
              <w:t>А.Н. Гресь</w:t>
            </w:r>
          </w:p>
        </w:tc>
      </w:tr>
    </w:tbl>
    <w:p w:rsidR="00A56FBB" w:rsidRPr="003D7438" w:rsidRDefault="00A56FBB" w:rsidP="00A56FBB">
      <w:pPr>
        <w:ind w:hanging="240"/>
        <w:jc w:val="center"/>
        <w:rPr>
          <w:b/>
          <w:sz w:val="28"/>
          <w:szCs w:val="28"/>
          <w:highlight w:val="yellow"/>
        </w:rPr>
      </w:pPr>
    </w:p>
    <w:p w:rsidR="00A56FBB" w:rsidRPr="003D7438" w:rsidRDefault="00A56FBB" w:rsidP="00A56FBB">
      <w:pPr>
        <w:tabs>
          <w:tab w:val="left" w:pos="4962"/>
        </w:tabs>
        <w:ind w:hanging="240"/>
        <w:jc w:val="both"/>
        <w:rPr>
          <w:sz w:val="28"/>
          <w:szCs w:val="28"/>
          <w:highlight w:val="yellow"/>
        </w:rPr>
      </w:pPr>
    </w:p>
    <w:p w:rsidR="00A56FBB" w:rsidRPr="003D7438" w:rsidRDefault="00A56FBB" w:rsidP="00A56FBB">
      <w:pPr>
        <w:ind w:hanging="240"/>
        <w:jc w:val="both"/>
        <w:rPr>
          <w:sz w:val="28"/>
          <w:szCs w:val="28"/>
          <w:highlight w:val="yellow"/>
        </w:rPr>
      </w:pPr>
    </w:p>
    <w:p w:rsidR="00A56FBB" w:rsidRDefault="00A56FBB" w:rsidP="00A56FBB">
      <w:pPr>
        <w:jc w:val="center"/>
        <w:rPr>
          <w:b/>
          <w:sz w:val="28"/>
          <w:szCs w:val="28"/>
        </w:rPr>
      </w:pPr>
      <w:bookmarkStart w:id="2" w:name="_Toc166161278"/>
      <w:r w:rsidRPr="003D7438">
        <w:rPr>
          <w:sz w:val="28"/>
          <w:szCs w:val="28"/>
          <w:highlight w:val="yellow"/>
        </w:rPr>
        <w:br w:type="page"/>
      </w:r>
      <w:bookmarkEnd w:id="2"/>
      <w:r w:rsidRPr="00071B04">
        <w:rPr>
          <w:b/>
          <w:sz w:val="28"/>
          <w:szCs w:val="28"/>
        </w:rPr>
        <w:lastRenderedPageBreak/>
        <w:t>СОСТАВ ПРОЕКТА: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8379"/>
      </w:tblGrid>
      <w:tr w:rsidR="00A56FBB" w:rsidRPr="00723852" w:rsidTr="00A56FBB">
        <w:trPr>
          <w:trHeight w:val="392"/>
        </w:trPr>
        <w:tc>
          <w:tcPr>
            <w:tcW w:w="9747" w:type="dxa"/>
            <w:gridSpan w:val="2"/>
            <w:vAlign w:val="center"/>
          </w:tcPr>
          <w:p w:rsidR="00A56FBB" w:rsidRPr="003B58EA" w:rsidRDefault="00A56FBB" w:rsidP="00A56FBB">
            <w:pPr>
              <w:rPr>
                <w:b/>
                <w:sz w:val="26"/>
                <w:szCs w:val="26"/>
              </w:rPr>
            </w:pPr>
            <w:r w:rsidRPr="003B58EA">
              <w:rPr>
                <w:b/>
                <w:sz w:val="26"/>
                <w:szCs w:val="26"/>
              </w:rPr>
              <w:t xml:space="preserve">Том </w:t>
            </w:r>
            <w:r w:rsidRPr="003B58EA">
              <w:rPr>
                <w:b/>
                <w:sz w:val="26"/>
                <w:szCs w:val="26"/>
                <w:lang w:val="en-US"/>
              </w:rPr>
              <w:t>I</w:t>
            </w:r>
            <w:r w:rsidRPr="003B58EA">
              <w:rPr>
                <w:b/>
                <w:sz w:val="26"/>
                <w:szCs w:val="26"/>
              </w:rPr>
              <w:t>.    Утверждаемая часть проекта.</w:t>
            </w:r>
          </w:p>
        </w:tc>
      </w:tr>
      <w:tr w:rsidR="00A56FBB" w:rsidRPr="00723852" w:rsidTr="00A56FBB">
        <w:trPr>
          <w:trHeight w:val="412"/>
        </w:trPr>
        <w:tc>
          <w:tcPr>
            <w:tcW w:w="1368" w:type="dxa"/>
            <w:vAlign w:val="center"/>
          </w:tcPr>
          <w:p w:rsidR="00A56FBB" w:rsidRPr="00AF6F36" w:rsidRDefault="00A56FBB" w:rsidP="00A56FBB">
            <w:pPr>
              <w:snapToGrid w:val="0"/>
              <w:jc w:val="center"/>
              <w:rPr>
                <w:sz w:val="26"/>
                <w:szCs w:val="26"/>
              </w:rPr>
            </w:pPr>
            <w:r w:rsidRPr="00AF6F36">
              <w:rPr>
                <w:sz w:val="26"/>
                <w:szCs w:val="26"/>
              </w:rPr>
              <w:t>Часть 1</w:t>
            </w:r>
          </w:p>
        </w:tc>
        <w:tc>
          <w:tcPr>
            <w:tcW w:w="8379" w:type="dxa"/>
            <w:vAlign w:val="center"/>
          </w:tcPr>
          <w:p w:rsidR="00A56FBB" w:rsidRPr="00AF6F36" w:rsidRDefault="00A56FBB" w:rsidP="00A56FBB">
            <w:pPr>
              <w:snapToGrid w:val="0"/>
              <w:rPr>
                <w:sz w:val="26"/>
                <w:szCs w:val="26"/>
                <w:u w:val="single"/>
                <w:lang w:eastAsia="ar-SA"/>
              </w:rPr>
            </w:pPr>
            <w:r w:rsidRPr="00AF6F36">
              <w:rPr>
                <w:sz w:val="26"/>
                <w:szCs w:val="26"/>
              </w:rPr>
              <w:t>Положения о территориальном планировании</w:t>
            </w:r>
            <w:r w:rsidRPr="00AF6F36">
              <w:rPr>
                <w:sz w:val="26"/>
                <w:szCs w:val="26"/>
                <w:lang w:eastAsia="ar-SA"/>
              </w:rPr>
              <w:t xml:space="preserve"> </w:t>
            </w:r>
          </w:p>
        </w:tc>
      </w:tr>
      <w:tr w:rsidR="00A56FBB" w:rsidRPr="00723852" w:rsidTr="00A56FBB">
        <w:trPr>
          <w:trHeight w:val="431"/>
        </w:trPr>
        <w:tc>
          <w:tcPr>
            <w:tcW w:w="1368" w:type="dxa"/>
            <w:vAlign w:val="center"/>
          </w:tcPr>
          <w:p w:rsidR="00A56FBB" w:rsidRPr="00AF6F36" w:rsidRDefault="00A56FBB" w:rsidP="00A56FBB">
            <w:pPr>
              <w:snapToGrid w:val="0"/>
              <w:jc w:val="center"/>
              <w:rPr>
                <w:sz w:val="26"/>
                <w:szCs w:val="26"/>
              </w:rPr>
            </w:pPr>
            <w:r w:rsidRPr="00AF6F36">
              <w:rPr>
                <w:sz w:val="26"/>
                <w:szCs w:val="26"/>
              </w:rPr>
              <w:t>Часть 2</w:t>
            </w:r>
          </w:p>
        </w:tc>
        <w:tc>
          <w:tcPr>
            <w:tcW w:w="8379" w:type="dxa"/>
            <w:vAlign w:val="center"/>
          </w:tcPr>
          <w:p w:rsidR="00A56FBB" w:rsidRPr="00AF6F36" w:rsidRDefault="00A56FBB" w:rsidP="00A56FBB">
            <w:pPr>
              <w:snapToGrid w:val="0"/>
              <w:rPr>
                <w:sz w:val="26"/>
                <w:szCs w:val="26"/>
              </w:rPr>
            </w:pPr>
            <w:r w:rsidRPr="00AF6F36">
              <w:rPr>
                <w:sz w:val="26"/>
                <w:szCs w:val="26"/>
              </w:rPr>
              <w:t xml:space="preserve">Графические материалы (схемы) генерального плана </w:t>
            </w:r>
          </w:p>
        </w:tc>
      </w:tr>
      <w:tr w:rsidR="00A56FBB" w:rsidRPr="00723852" w:rsidTr="00A56FBB">
        <w:trPr>
          <w:trHeight w:val="429"/>
        </w:trPr>
        <w:tc>
          <w:tcPr>
            <w:tcW w:w="9747" w:type="dxa"/>
            <w:gridSpan w:val="2"/>
            <w:vAlign w:val="center"/>
          </w:tcPr>
          <w:p w:rsidR="00A56FBB" w:rsidRPr="003B58EA" w:rsidRDefault="00A56FBB" w:rsidP="00A56FBB">
            <w:pPr>
              <w:rPr>
                <w:b/>
                <w:sz w:val="26"/>
                <w:szCs w:val="26"/>
              </w:rPr>
            </w:pPr>
            <w:r w:rsidRPr="003B58EA">
              <w:rPr>
                <w:b/>
                <w:sz w:val="26"/>
                <w:szCs w:val="26"/>
              </w:rPr>
              <w:t xml:space="preserve">Том </w:t>
            </w:r>
            <w:r w:rsidRPr="003B58EA">
              <w:rPr>
                <w:b/>
                <w:sz w:val="26"/>
                <w:szCs w:val="26"/>
                <w:lang w:val="en-US"/>
              </w:rPr>
              <w:t>II</w:t>
            </w:r>
            <w:r w:rsidRPr="003B58EA">
              <w:rPr>
                <w:b/>
                <w:sz w:val="26"/>
                <w:szCs w:val="26"/>
              </w:rPr>
              <w:t>.    Материалы по обоснованию проекта генерального плана.</w:t>
            </w:r>
          </w:p>
        </w:tc>
      </w:tr>
      <w:tr w:rsidR="00A56FBB" w:rsidRPr="00723852" w:rsidTr="00A56FBB">
        <w:trPr>
          <w:trHeight w:val="422"/>
        </w:trPr>
        <w:tc>
          <w:tcPr>
            <w:tcW w:w="1368" w:type="dxa"/>
            <w:vAlign w:val="center"/>
          </w:tcPr>
          <w:p w:rsidR="00A56FBB" w:rsidRPr="00AF6F36" w:rsidRDefault="00A56FBB" w:rsidP="00A56FBB">
            <w:pPr>
              <w:spacing w:before="120" w:after="60"/>
              <w:ind w:left="-142" w:right="-108"/>
              <w:jc w:val="center"/>
              <w:rPr>
                <w:sz w:val="26"/>
                <w:szCs w:val="26"/>
              </w:rPr>
            </w:pPr>
            <w:r w:rsidRPr="00AF6F36">
              <w:rPr>
                <w:sz w:val="26"/>
                <w:szCs w:val="26"/>
              </w:rPr>
              <w:t>Часть 1</w:t>
            </w:r>
          </w:p>
        </w:tc>
        <w:tc>
          <w:tcPr>
            <w:tcW w:w="8379" w:type="dxa"/>
            <w:vAlign w:val="center"/>
          </w:tcPr>
          <w:p w:rsidR="00A56FBB" w:rsidRPr="00AF6F36" w:rsidRDefault="00A56FBB" w:rsidP="00A56FBB">
            <w:pPr>
              <w:rPr>
                <w:sz w:val="26"/>
                <w:szCs w:val="26"/>
              </w:rPr>
            </w:pPr>
            <w:r w:rsidRPr="00AF6F36">
              <w:rPr>
                <w:sz w:val="26"/>
                <w:szCs w:val="26"/>
              </w:rPr>
              <w:t>Пояснительная записка (описание обоснований проекта генерального плана)</w:t>
            </w:r>
          </w:p>
        </w:tc>
      </w:tr>
      <w:tr w:rsidR="00A56FBB" w:rsidRPr="00723852" w:rsidTr="00A56FBB">
        <w:trPr>
          <w:trHeight w:val="401"/>
        </w:trPr>
        <w:tc>
          <w:tcPr>
            <w:tcW w:w="1368" w:type="dxa"/>
            <w:vAlign w:val="center"/>
          </w:tcPr>
          <w:p w:rsidR="00A56FBB" w:rsidRPr="00AF6F36" w:rsidRDefault="00A56FBB" w:rsidP="00A56FBB">
            <w:pPr>
              <w:spacing w:before="120" w:after="60"/>
              <w:ind w:left="-142" w:right="-108"/>
              <w:jc w:val="center"/>
              <w:rPr>
                <w:sz w:val="26"/>
                <w:szCs w:val="26"/>
              </w:rPr>
            </w:pPr>
            <w:r w:rsidRPr="00AF6F36">
              <w:rPr>
                <w:sz w:val="26"/>
                <w:szCs w:val="26"/>
              </w:rPr>
              <w:t>Часть 2</w:t>
            </w:r>
          </w:p>
        </w:tc>
        <w:tc>
          <w:tcPr>
            <w:tcW w:w="8379" w:type="dxa"/>
            <w:vAlign w:val="center"/>
          </w:tcPr>
          <w:p w:rsidR="00A56FBB" w:rsidRPr="00AF6F36" w:rsidRDefault="00A56FBB" w:rsidP="00A56FBB">
            <w:pPr>
              <w:rPr>
                <w:sz w:val="26"/>
                <w:szCs w:val="26"/>
              </w:rPr>
            </w:pPr>
            <w:r w:rsidRPr="00AF6F36">
              <w:rPr>
                <w:sz w:val="26"/>
                <w:szCs w:val="26"/>
              </w:rPr>
              <w:t>Графические материалы (схемы) по обоснованию проекта генерального плана</w:t>
            </w:r>
          </w:p>
        </w:tc>
      </w:tr>
      <w:tr w:rsidR="00A56FBB" w:rsidRPr="003B58EA" w:rsidTr="00A56FBB">
        <w:trPr>
          <w:trHeight w:val="410"/>
        </w:trPr>
        <w:tc>
          <w:tcPr>
            <w:tcW w:w="9747" w:type="dxa"/>
            <w:gridSpan w:val="2"/>
            <w:vAlign w:val="center"/>
          </w:tcPr>
          <w:p w:rsidR="00A56FBB" w:rsidRPr="003B58EA" w:rsidRDefault="00A56FBB" w:rsidP="00A56FBB">
            <w:pPr>
              <w:jc w:val="both"/>
              <w:rPr>
                <w:b/>
                <w:sz w:val="26"/>
                <w:szCs w:val="26"/>
              </w:rPr>
            </w:pPr>
            <w:r w:rsidRPr="003B58EA">
              <w:rPr>
                <w:b/>
                <w:sz w:val="26"/>
                <w:szCs w:val="26"/>
              </w:rPr>
              <w:t>Документация, выполненная субподрядными организациями</w:t>
            </w:r>
          </w:p>
        </w:tc>
      </w:tr>
      <w:tr w:rsidR="00A56FBB" w:rsidRPr="00604660" w:rsidTr="00A56FBB">
        <w:trPr>
          <w:trHeight w:val="743"/>
        </w:trPr>
        <w:tc>
          <w:tcPr>
            <w:tcW w:w="1368" w:type="dxa"/>
            <w:vAlign w:val="center"/>
          </w:tcPr>
          <w:p w:rsidR="00A56FBB" w:rsidRPr="003B58EA" w:rsidRDefault="00A56FBB" w:rsidP="00A56FBB">
            <w:pPr>
              <w:jc w:val="both"/>
              <w:rPr>
                <w:b/>
                <w:sz w:val="26"/>
                <w:szCs w:val="26"/>
              </w:rPr>
            </w:pPr>
            <w:r w:rsidRPr="003B58EA">
              <w:rPr>
                <w:b/>
                <w:sz w:val="26"/>
                <w:szCs w:val="26"/>
              </w:rPr>
              <w:t xml:space="preserve">Том </w:t>
            </w:r>
            <w:r>
              <w:rPr>
                <w:b/>
                <w:sz w:val="26"/>
                <w:szCs w:val="26"/>
                <w:lang w:val="en-US"/>
              </w:rPr>
              <w:t>III</w:t>
            </w:r>
            <w:r w:rsidRPr="003B58EA">
              <w:rPr>
                <w:b/>
                <w:sz w:val="26"/>
                <w:szCs w:val="26"/>
              </w:rPr>
              <w:t xml:space="preserve">.  </w:t>
            </w:r>
          </w:p>
        </w:tc>
        <w:tc>
          <w:tcPr>
            <w:tcW w:w="8379" w:type="dxa"/>
            <w:vAlign w:val="center"/>
          </w:tcPr>
          <w:p w:rsidR="00A56FBB" w:rsidRPr="00604660" w:rsidRDefault="00A56FBB" w:rsidP="00A56FBB">
            <w:pPr>
              <w:rPr>
                <w:sz w:val="26"/>
                <w:szCs w:val="26"/>
              </w:rPr>
            </w:pPr>
            <w:r w:rsidRPr="003B58EA">
              <w:rPr>
                <w:b/>
                <w:sz w:val="26"/>
                <w:szCs w:val="26"/>
              </w:rPr>
              <w:t>Топографиче</w:t>
            </w:r>
            <w:r>
              <w:rPr>
                <w:b/>
                <w:sz w:val="26"/>
                <w:szCs w:val="26"/>
              </w:rPr>
              <w:t>ские изыскания М 1:5 000 п. Восточный.</w:t>
            </w:r>
            <w:r w:rsidRPr="003B58E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ОАО «Базис»</w:t>
            </w:r>
          </w:p>
        </w:tc>
      </w:tr>
      <w:tr w:rsidR="00A56FBB" w:rsidRPr="00604660" w:rsidTr="00A56FBB">
        <w:trPr>
          <w:trHeight w:val="743"/>
        </w:trPr>
        <w:tc>
          <w:tcPr>
            <w:tcW w:w="1368" w:type="dxa"/>
            <w:vAlign w:val="center"/>
          </w:tcPr>
          <w:p w:rsidR="00A56FBB" w:rsidRPr="003B58EA" w:rsidRDefault="00A56FBB" w:rsidP="00A56FBB">
            <w:pPr>
              <w:jc w:val="both"/>
              <w:rPr>
                <w:b/>
                <w:sz w:val="26"/>
                <w:szCs w:val="26"/>
              </w:rPr>
            </w:pPr>
            <w:r w:rsidRPr="003B58EA">
              <w:rPr>
                <w:b/>
                <w:sz w:val="26"/>
                <w:szCs w:val="26"/>
              </w:rPr>
              <w:t xml:space="preserve">Том </w:t>
            </w:r>
            <w:r>
              <w:rPr>
                <w:b/>
                <w:sz w:val="26"/>
                <w:szCs w:val="26"/>
                <w:lang w:val="en-US"/>
              </w:rPr>
              <w:t>IV</w:t>
            </w:r>
            <w:r w:rsidRPr="003B58EA">
              <w:rPr>
                <w:b/>
                <w:sz w:val="26"/>
                <w:szCs w:val="26"/>
              </w:rPr>
              <w:t xml:space="preserve">.  </w:t>
            </w:r>
          </w:p>
        </w:tc>
        <w:tc>
          <w:tcPr>
            <w:tcW w:w="8379" w:type="dxa"/>
            <w:vAlign w:val="center"/>
          </w:tcPr>
          <w:p w:rsidR="00A56FBB" w:rsidRPr="00643EC2" w:rsidRDefault="00A56FBB" w:rsidP="00A56FBB">
            <w:pPr>
              <w:rPr>
                <w:bCs/>
              </w:rPr>
            </w:pPr>
            <w:r w:rsidRPr="00604660">
              <w:rPr>
                <w:b/>
                <w:sz w:val="26"/>
                <w:szCs w:val="26"/>
              </w:rPr>
              <w:t>Раздел «Охрана историко-культурного наследия»</w:t>
            </w:r>
          </w:p>
          <w:p w:rsidR="00A56FBB" w:rsidRPr="00604660" w:rsidRDefault="00A56FBB" w:rsidP="00A56FBB">
            <w:pPr>
              <w:jc w:val="both"/>
              <w:rPr>
                <w:sz w:val="26"/>
                <w:szCs w:val="26"/>
              </w:rPr>
            </w:pPr>
            <w:r w:rsidRPr="00604660">
              <w:rPr>
                <w:sz w:val="26"/>
                <w:szCs w:val="26"/>
              </w:rPr>
              <w:t>ОАО «Наследие Кубани»</w:t>
            </w:r>
          </w:p>
        </w:tc>
      </w:tr>
      <w:tr w:rsidR="00A56FBB" w:rsidRPr="00604660" w:rsidTr="00A56FBB">
        <w:trPr>
          <w:trHeight w:val="743"/>
        </w:trPr>
        <w:tc>
          <w:tcPr>
            <w:tcW w:w="1368" w:type="dxa"/>
            <w:vAlign w:val="center"/>
          </w:tcPr>
          <w:p w:rsidR="00A56FBB" w:rsidRPr="003B58EA" w:rsidRDefault="00A56FBB" w:rsidP="00A56FBB">
            <w:pPr>
              <w:jc w:val="both"/>
              <w:rPr>
                <w:b/>
                <w:sz w:val="26"/>
                <w:szCs w:val="26"/>
              </w:rPr>
            </w:pPr>
            <w:r w:rsidRPr="003B58EA">
              <w:rPr>
                <w:b/>
                <w:sz w:val="26"/>
                <w:szCs w:val="26"/>
              </w:rPr>
              <w:t xml:space="preserve">Том </w:t>
            </w:r>
            <w:r>
              <w:rPr>
                <w:b/>
                <w:sz w:val="26"/>
                <w:szCs w:val="26"/>
                <w:lang w:val="en-US"/>
              </w:rPr>
              <w:t>V</w:t>
            </w:r>
            <w:r w:rsidRPr="003B58EA">
              <w:rPr>
                <w:b/>
                <w:sz w:val="26"/>
                <w:szCs w:val="26"/>
              </w:rPr>
              <w:t xml:space="preserve">.  </w:t>
            </w:r>
          </w:p>
        </w:tc>
        <w:tc>
          <w:tcPr>
            <w:tcW w:w="8379" w:type="dxa"/>
            <w:vAlign w:val="center"/>
          </w:tcPr>
          <w:p w:rsidR="00A56FBB" w:rsidRDefault="00A56FBB" w:rsidP="00A56FB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Раздел «Перечень основных факторов риска возникновения чрезвычайных ситуаций природного и техногенного характера»</w:t>
            </w:r>
          </w:p>
          <w:p w:rsidR="00A56FBB" w:rsidRPr="00604660" w:rsidRDefault="00A56FBB" w:rsidP="00A56FBB">
            <w:pPr>
              <w:jc w:val="both"/>
              <w:rPr>
                <w:b/>
                <w:sz w:val="26"/>
                <w:szCs w:val="26"/>
              </w:rPr>
            </w:pPr>
            <w:r w:rsidRPr="00604660">
              <w:rPr>
                <w:sz w:val="26"/>
                <w:szCs w:val="26"/>
              </w:rPr>
              <w:t>ООО «Инженерный Консалтинговый Центр «ПромТехноЭксперт»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A56FBB" w:rsidRPr="00604660" w:rsidTr="00A56FBB">
        <w:trPr>
          <w:trHeight w:val="743"/>
        </w:trPr>
        <w:tc>
          <w:tcPr>
            <w:tcW w:w="1368" w:type="dxa"/>
            <w:vAlign w:val="center"/>
          </w:tcPr>
          <w:p w:rsidR="00A56FBB" w:rsidRPr="003B58EA" w:rsidRDefault="00A56FBB" w:rsidP="00A56FBB">
            <w:pPr>
              <w:jc w:val="both"/>
              <w:rPr>
                <w:b/>
                <w:sz w:val="26"/>
                <w:szCs w:val="26"/>
              </w:rPr>
            </w:pPr>
            <w:r w:rsidRPr="003B58EA">
              <w:rPr>
                <w:b/>
                <w:sz w:val="26"/>
                <w:szCs w:val="26"/>
              </w:rPr>
              <w:t xml:space="preserve">Том </w:t>
            </w:r>
            <w:r>
              <w:rPr>
                <w:b/>
                <w:sz w:val="26"/>
                <w:szCs w:val="26"/>
                <w:lang w:val="en-US"/>
              </w:rPr>
              <w:t>VI</w:t>
            </w:r>
            <w:r w:rsidRPr="003B58EA">
              <w:rPr>
                <w:b/>
                <w:sz w:val="26"/>
                <w:szCs w:val="26"/>
              </w:rPr>
              <w:t xml:space="preserve">.  </w:t>
            </w:r>
          </w:p>
        </w:tc>
        <w:tc>
          <w:tcPr>
            <w:tcW w:w="8379" w:type="dxa"/>
            <w:vAlign w:val="center"/>
          </w:tcPr>
          <w:p w:rsidR="00A56FBB" w:rsidRDefault="00A56FBB" w:rsidP="00A56FB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Раздел «Оценка воздействия на окружающую среду»</w:t>
            </w:r>
          </w:p>
          <w:p w:rsidR="00A56FBB" w:rsidRPr="00604660" w:rsidRDefault="00A56FBB" w:rsidP="00A56FBB">
            <w:pPr>
              <w:rPr>
                <w:sz w:val="26"/>
                <w:szCs w:val="26"/>
              </w:rPr>
            </w:pPr>
            <w:r w:rsidRPr="00604660">
              <w:rPr>
                <w:sz w:val="26"/>
                <w:szCs w:val="26"/>
              </w:rPr>
              <w:t>ООО «Экоинфосервис»</w:t>
            </w:r>
          </w:p>
        </w:tc>
      </w:tr>
      <w:tr w:rsidR="00A56FBB" w:rsidRPr="003B58EA" w:rsidTr="00A56FBB">
        <w:trPr>
          <w:trHeight w:val="743"/>
        </w:trPr>
        <w:tc>
          <w:tcPr>
            <w:tcW w:w="1368" w:type="dxa"/>
            <w:vAlign w:val="center"/>
          </w:tcPr>
          <w:p w:rsidR="00A56FBB" w:rsidRPr="003B58EA" w:rsidRDefault="00A56FBB" w:rsidP="00A56FBB">
            <w:pPr>
              <w:jc w:val="both"/>
              <w:rPr>
                <w:sz w:val="26"/>
                <w:szCs w:val="26"/>
              </w:rPr>
            </w:pPr>
            <w:r w:rsidRPr="003B58EA">
              <w:rPr>
                <w:b/>
                <w:sz w:val="26"/>
                <w:szCs w:val="26"/>
              </w:rPr>
              <w:t xml:space="preserve">Том </w:t>
            </w:r>
            <w:r>
              <w:rPr>
                <w:b/>
                <w:sz w:val="26"/>
                <w:szCs w:val="26"/>
                <w:lang w:val="en-US"/>
              </w:rPr>
              <w:t>VII</w:t>
            </w:r>
            <w:r w:rsidRPr="003B58EA">
              <w:rPr>
                <w:b/>
                <w:sz w:val="26"/>
                <w:szCs w:val="26"/>
              </w:rPr>
              <w:t xml:space="preserve">. </w:t>
            </w:r>
          </w:p>
        </w:tc>
        <w:tc>
          <w:tcPr>
            <w:tcW w:w="8379" w:type="dxa"/>
            <w:vAlign w:val="center"/>
          </w:tcPr>
          <w:p w:rsidR="00A56FBB" w:rsidRPr="003B58EA" w:rsidRDefault="00A56FBB" w:rsidP="00A56FBB">
            <w:pPr>
              <w:jc w:val="both"/>
              <w:rPr>
                <w:sz w:val="26"/>
                <w:szCs w:val="26"/>
              </w:rPr>
            </w:pPr>
            <w:r w:rsidRPr="003B58EA">
              <w:rPr>
                <w:b/>
                <w:sz w:val="26"/>
                <w:szCs w:val="26"/>
              </w:rPr>
              <w:t>Приложения. Исходные данные (1 экземпляр в архиве института)</w:t>
            </w:r>
          </w:p>
        </w:tc>
      </w:tr>
      <w:tr w:rsidR="00C5762D" w:rsidRPr="003B58EA" w:rsidTr="00A56FBB">
        <w:trPr>
          <w:trHeight w:val="743"/>
        </w:trPr>
        <w:tc>
          <w:tcPr>
            <w:tcW w:w="1368" w:type="dxa"/>
            <w:vAlign w:val="center"/>
          </w:tcPr>
          <w:p w:rsidR="00C5762D" w:rsidRPr="003B58EA" w:rsidRDefault="00C5762D" w:rsidP="00A56FB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79" w:type="dxa"/>
            <w:vAlign w:val="center"/>
          </w:tcPr>
          <w:p w:rsidR="00C5762D" w:rsidRPr="003B58EA" w:rsidRDefault="00C5762D" w:rsidP="00C5762D">
            <w:pPr>
              <w:jc w:val="both"/>
              <w:rPr>
                <w:b/>
                <w:sz w:val="26"/>
                <w:szCs w:val="26"/>
              </w:rPr>
            </w:pPr>
            <w:r w:rsidRPr="00C5762D">
              <w:rPr>
                <w:sz w:val="26"/>
                <w:szCs w:val="26"/>
              </w:rPr>
              <w:t>Графическое описание местоположения границ</w:t>
            </w:r>
            <w:r>
              <w:rPr>
                <w:sz w:val="26"/>
                <w:szCs w:val="26"/>
              </w:rPr>
              <w:t xml:space="preserve"> населенных пунктов</w:t>
            </w:r>
            <w:r w:rsidRPr="00C5762D">
              <w:rPr>
                <w:sz w:val="26"/>
                <w:szCs w:val="26"/>
              </w:rPr>
              <w:t>, перечень координат характерных точек границ.</w:t>
            </w:r>
          </w:p>
        </w:tc>
      </w:tr>
    </w:tbl>
    <w:p w:rsidR="00DE3083" w:rsidRPr="003B58EA" w:rsidRDefault="00DE3083" w:rsidP="00DE3083">
      <w:pPr>
        <w:jc w:val="center"/>
        <w:rPr>
          <w:b/>
          <w:spacing w:val="-4"/>
          <w:sz w:val="26"/>
          <w:szCs w:val="26"/>
        </w:rPr>
      </w:pPr>
      <w:r>
        <w:rPr>
          <w:b/>
          <w:spacing w:val="-4"/>
          <w:sz w:val="26"/>
          <w:szCs w:val="26"/>
        </w:rPr>
        <w:br w:type="page"/>
      </w:r>
      <w:r w:rsidRPr="003B58EA">
        <w:rPr>
          <w:b/>
          <w:spacing w:val="-4"/>
          <w:sz w:val="26"/>
          <w:szCs w:val="26"/>
        </w:rPr>
        <w:lastRenderedPageBreak/>
        <w:t>ПЕРЕЧЕНЬ ГРАФИЧЕСКИХ МАТЕРИАЛОВ</w:t>
      </w: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6069"/>
        <w:gridCol w:w="989"/>
        <w:gridCol w:w="1356"/>
        <w:gridCol w:w="1225"/>
      </w:tblGrid>
      <w:tr w:rsidR="00DE3083" w:rsidRPr="00AF6F36" w:rsidTr="00DE3083">
        <w:trPr>
          <w:jc w:val="center"/>
        </w:trPr>
        <w:tc>
          <w:tcPr>
            <w:tcW w:w="652" w:type="dxa"/>
            <w:vAlign w:val="center"/>
          </w:tcPr>
          <w:p w:rsidR="00DE3083" w:rsidRPr="00AF6F36" w:rsidRDefault="00DE3083" w:rsidP="00DE308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AF6F3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069" w:type="dxa"/>
            <w:vAlign w:val="center"/>
          </w:tcPr>
          <w:p w:rsidR="00DE3083" w:rsidRPr="00AF6F36" w:rsidRDefault="00DE3083" w:rsidP="00DE308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AF6F36">
              <w:rPr>
                <w:b/>
                <w:sz w:val="24"/>
                <w:szCs w:val="24"/>
              </w:rPr>
              <w:t>Наименование чертежа</w:t>
            </w:r>
          </w:p>
        </w:tc>
        <w:tc>
          <w:tcPr>
            <w:tcW w:w="989" w:type="dxa"/>
            <w:vAlign w:val="center"/>
          </w:tcPr>
          <w:p w:rsidR="00DE3083" w:rsidRPr="00AF6F36" w:rsidRDefault="00DE3083" w:rsidP="00DE308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AF6F36">
              <w:rPr>
                <w:b/>
                <w:sz w:val="24"/>
                <w:szCs w:val="24"/>
              </w:rPr>
              <w:t>Гриф</w:t>
            </w:r>
          </w:p>
        </w:tc>
        <w:tc>
          <w:tcPr>
            <w:tcW w:w="1356" w:type="dxa"/>
            <w:vAlign w:val="center"/>
          </w:tcPr>
          <w:p w:rsidR="00DE3083" w:rsidRPr="00AF6F36" w:rsidRDefault="00DE3083" w:rsidP="00DE308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AF6F36">
              <w:rPr>
                <w:b/>
                <w:sz w:val="24"/>
                <w:szCs w:val="24"/>
              </w:rPr>
              <w:t>Масштаб</w:t>
            </w:r>
          </w:p>
        </w:tc>
        <w:tc>
          <w:tcPr>
            <w:tcW w:w="1225" w:type="dxa"/>
            <w:vAlign w:val="center"/>
          </w:tcPr>
          <w:p w:rsidR="00DE3083" w:rsidRPr="00AF6F36" w:rsidRDefault="00DE3083" w:rsidP="00DE308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AF6F36">
              <w:rPr>
                <w:b/>
                <w:sz w:val="24"/>
                <w:szCs w:val="24"/>
              </w:rPr>
              <w:t xml:space="preserve">Марка </w:t>
            </w:r>
          </w:p>
          <w:p w:rsidR="00DE3083" w:rsidRPr="00AF6F36" w:rsidRDefault="00DE3083" w:rsidP="00DE3083">
            <w:pPr>
              <w:snapToGrid w:val="0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AF6F36">
              <w:rPr>
                <w:b/>
                <w:sz w:val="24"/>
                <w:szCs w:val="24"/>
              </w:rPr>
              <w:t>чертежа</w:t>
            </w:r>
          </w:p>
        </w:tc>
      </w:tr>
      <w:tr w:rsidR="00DE3083" w:rsidRPr="00AF6F36" w:rsidTr="00DE3083">
        <w:trPr>
          <w:jc w:val="center"/>
        </w:trPr>
        <w:tc>
          <w:tcPr>
            <w:tcW w:w="10291" w:type="dxa"/>
            <w:gridSpan w:val="5"/>
          </w:tcPr>
          <w:p w:rsidR="00DE3083" w:rsidRPr="00AF6F36" w:rsidRDefault="00DE3083" w:rsidP="00DE3083">
            <w:pPr>
              <w:jc w:val="center"/>
              <w:rPr>
                <w:b/>
                <w:sz w:val="24"/>
                <w:szCs w:val="24"/>
              </w:rPr>
            </w:pPr>
            <w:r w:rsidRPr="00AF6F36">
              <w:rPr>
                <w:b/>
                <w:sz w:val="24"/>
                <w:szCs w:val="24"/>
              </w:rPr>
              <w:t xml:space="preserve">Том </w:t>
            </w:r>
            <w:r w:rsidRPr="00AF6F36">
              <w:rPr>
                <w:b/>
                <w:sz w:val="24"/>
                <w:szCs w:val="24"/>
                <w:lang w:val="en-US"/>
              </w:rPr>
              <w:t>I</w:t>
            </w:r>
            <w:r w:rsidRPr="00AF6F36">
              <w:rPr>
                <w:b/>
                <w:sz w:val="24"/>
                <w:szCs w:val="24"/>
              </w:rPr>
              <w:t>. Утверждаемая часть проекта</w:t>
            </w:r>
          </w:p>
          <w:p w:rsidR="00DE3083" w:rsidRPr="00AF6F36" w:rsidRDefault="00DE3083" w:rsidP="00DE3083">
            <w:pPr>
              <w:jc w:val="center"/>
              <w:rPr>
                <w:sz w:val="24"/>
                <w:szCs w:val="24"/>
              </w:rPr>
            </w:pPr>
            <w:r w:rsidRPr="00AF6F36">
              <w:rPr>
                <w:sz w:val="24"/>
                <w:szCs w:val="24"/>
              </w:rPr>
              <w:t>Часть 2. Графические материалы (схемы) генерального плана.</w:t>
            </w:r>
          </w:p>
        </w:tc>
      </w:tr>
      <w:tr w:rsidR="00AF6F36" w:rsidRPr="00AF6F36" w:rsidTr="00DE3083">
        <w:trPr>
          <w:jc w:val="center"/>
        </w:trPr>
        <w:tc>
          <w:tcPr>
            <w:tcW w:w="652" w:type="dxa"/>
            <w:vAlign w:val="center"/>
          </w:tcPr>
          <w:p w:rsidR="00AF6F36" w:rsidRPr="00AF6F36" w:rsidRDefault="00AF6F36" w:rsidP="00AF6F36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069" w:type="dxa"/>
            <w:vAlign w:val="center"/>
          </w:tcPr>
          <w:p w:rsidR="00AF6F36" w:rsidRPr="00AF6F36" w:rsidRDefault="00AF6F36" w:rsidP="00AF6F36">
            <w:pPr>
              <w:snapToGrid w:val="0"/>
              <w:spacing w:before="20" w:after="20"/>
              <w:rPr>
                <w:sz w:val="24"/>
                <w:szCs w:val="24"/>
              </w:rPr>
            </w:pPr>
            <w:r w:rsidRPr="00AF6F36">
              <w:rPr>
                <w:sz w:val="24"/>
                <w:szCs w:val="24"/>
              </w:rPr>
              <w:t>Карта планируемого размещения объектов местного значения</w:t>
            </w:r>
          </w:p>
        </w:tc>
        <w:tc>
          <w:tcPr>
            <w:tcW w:w="989" w:type="dxa"/>
            <w:vAlign w:val="center"/>
          </w:tcPr>
          <w:p w:rsidR="00AF6F36" w:rsidRPr="00AF6F36" w:rsidRDefault="00AF6F36" w:rsidP="00AF6F36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AF6F36" w:rsidRPr="00AF6F36" w:rsidRDefault="00AF6F36" w:rsidP="00AF6F36">
            <w:pPr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1:25 000</w:t>
            </w:r>
          </w:p>
        </w:tc>
        <w:tc>
          <w:tcPr>
            <w:tcW w:w="1225" w:type="dxa"/>
            <w:vAlign w:val="center"/>
          </w:tcPr>
          <w:p w:rsidR="00AF6F36" w:rsidRPr="00AF6F36" w:rsidRDefault="00AF6F36" w:rsidP="00AF6F36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ГП</w:t>
            </w:r>
            <w:r w:rsidRPr="00AF6F36">
              <w:rPr>
                <w:bCs/>
                <w:sz w:val="24"/>
                <w:szCs w:val="24"/>
                <w:lang w:val="en-US"/>
              </w:rPr>
              <w:t xml:space="preserve"> -</w:t>
            </w:r>
            <w:r w:rsidRPr="00AF6F36">
              <w:rPr>
                <w:bCs/>
                <w:sz w:val="24"/>
                <w:szCs w:val="24"/>
              </w:rPr>
              <w:t xml:space="preserve"> 1</w:t>
            </w:r>
          </w:p>
        </w:tc>
      </w:tr>
      <w:tr w:rsidR="00AF6F36" w:rsidRPr="00AF6F36" w:rsidTr="00DE3083">
        <w:trPr>
          <w:jc w:val="center"/>
        </w:trPr>
        <w:tc>
          <w:tcPr>
            <w:tcW w:w="652" w:type="dxa"/>
            <w:vAlign w:val="center"/>
          </w:tcPr>
          <w:p w:rsidR="00AF6F36" w:rsidRPr="00AF6F36" w:rsidRDefault="00AF6F36" w:rsidP="00AF6F36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069" w:type="dxa"/>
            <w:vAlign w:val="center"/>
          </w:tcPr>
          <w:p w:rsidR="00AF6F36" w:rsidRPr="00AF6F36" w:rsidRDefault="00AF6F36" w:rsidP="00AF6F36">
            <w:pPr>
              <w:snapToGrid w:val="0"/>
              <w:spacing w:before="20" w:after="20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Карта функционального зонирования территории.</w:t>
            </w:r>
          </w:p>
        </w:tc>
        <w:tc>
          <w:tcPr>
            <w:tcW w:w="989" w:type="dxa"/>
            <w:vAlign w:val="center"/>
          </w:tcPr>
          <w:p w:rsidR="00AF6F36" w:rsidRPr="00AF6F36" w:rsidRDefault="00AF6F36" w:rsidP="00AF6F36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AF6F36" w:rsidRPr="00AF6F36" w:rsidRDefault="00AF6F36" w:rsidP="00AF6F36">
            <w:pPr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1:25 000</w:t>
            </w:r>
          </w:p>
        </w:tc>
        <w:tc>
          <w:tcPr>
            <w:tcW w:w="1225" w:type="dxa"/>
            <w:vAlign w:val="center"/>
          </w:tcPr>
          <w:p w:rsidR="00AF6F36" w:rsidRPr="00AF6F36" w:rsidRDefault="00AF6F36" w:rsidP="00AF6F36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ГП - 2</w:t>
            </w:r>
          </w:p>
        </w:tc>
      </w:tr>
      <w:tr w:rsidR="00AF6F36" w:rsidRPr="00AF6F36" w:rsidTr="00DE3083">
        <w:trPr>
          <w:jc w:val="center"/>
        </w:trPr>
        <w:tc>
          <w:tcPr>
            <w:tcW w:w="652" w:type="dxa"/>
            <w:vAlign w:val="center"/>
          </w:tcPr>
          <w:p w:rsidR="00AF6F36" w:rsidRPr="00AF6F36" w:rsidRDefault="00AF6F36" w:rsidP="00AF6F36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069" w:type="dxa"/>
            <w:vAlign w:val="center"/>
          </w:tcPr>
          <w:p w:rsidR="00AF6F36" w:rsidRPr="00AF6F36" w:rsidRDefault="00AF6F36" w:rsidP="00AF6F36">
            <w:pPr>
              <w:snapToGrid w:val="0"/>
              <w:spacing w:before="20" w:after="20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Карта административно-территориальных границ</w:t>
            </w:r>
            <w:r w:rsidR="00C00DDB">
              <w:rPr>
                <w:bCs/>
                <w:sz w:val="24"/>
                <w:szCs w:val="24"/>
              </w:rPr>
              <w:t xml:space="preserve">, </w:t>
            </w:r>
            <w:r w:rsidR="00C00DDB" w:rsidRPr="00AF6F36">
              <w:rPr>
                <w:bCs/>
                <w:sz w:val="24"/>
                <w:szCs w:val="24"/>
              </w:rPr>
              <w:t>земель различных категорий</w:t>
            </w:r>
            <w:r w:rsidRPr="00AF6F3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89" w:type="dxa"/>
            <w:vAlign w:val="center"/>
          </w:tcPr>
          <w:p w:rsidR="00AF6F36" w:rsidRPr="00AF6F36" w:rsidRDefault="00AF6F36" w:rsidP="00AF6F36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AF6F36" w:rsidRPr="00AF6F36" w:rsidRDefault="00AF6F36" w:rsidP="00AF6F36">
            <w:pPr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1:25000</w:t>
            </w:r>
          </w:p>
        </w:tc>
        <w:tc>
          <w:tcPr>
            <w:tcW w:w="1225" w:type="dxa"/>
            <w:vAlign w:val="center"/>
          </w:tcPr>
          <w:p w:rsidR="00AF6F36" w:rsidRPr="00AF6F36" w:rsidRDefault="00AF6F36" w:rsidP="00AF6F36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ГП -3</w:t>
            </w:r>
          </w:p>
        </w:tc>
      </w:tr>
      <w:tr w:rsidR="00AF6F36" w:rsidRPr="00AF6F36" w:rsidTr="00DE3083">
        <w:trPr>
          <w:jc w:val="center"/>
        </w:trPr>
        <w:tc>
          <w:tcPr>
            <w:tcW w:w="652" w:type="dxa"/>
            <w:vAlign w:val="center"/>
          </w:tcPr>
          <w:p w:rsidR="00AF6F36" w:rsidRPr="00AF6F36" w:rsidRDefault="00AF6F36" w:rsidP="00AF6F36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069" w:type="dxa"/>
            <w:vAlign w:val="center"/>
          </w:tcPr>
          <w:p w:rsidR="00AF6F36" w:rsidRPr="00AF6F36" w:rsidRDefault="00AF6F36" w:rsidP="00AF6F36">
            <w:pPr>
              <w:snapToGrid w:val="0"/>
              <w:spacing w:before="20" w:after="20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 xml:space="preserve">Карта планируемых границ зон с особыми условиями (ограничениями) использования территории. </w:t>
            </w:r>
          </w:p>
        </w:tc>
        <w:tc>
          <w:tcPr>
            <w:tcW w:w="989" w:type="dxa"/>
            <w:vAlign w:val="center"/>
          </w:tcPr>
          <w:p w:rsidR="00AF6F36" w:rsidRPr="00AF6F36" w:rsidRDefault="00AF6F36" w:rsidP="00AF6F36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AF6F36" w:rsidRPr="00AF6F36" w:rsidRDefault="00AF6F36" w:rsidP="00AF6F36">
            <w:pPr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1:25 000</w:t>
            </w:r>
          </w:p>
        </w:tc>
        <w:tc>
          <w:tcPr>
            <w:tcW w:w="1225" w:type="dxa"/>
            <w:vAlign w:val="center"/>
          </w:tcPr>
          <w:p w:rsidR="00AF6F36" w:rsidRPr="00AF6F36" w:rsidRDefault="00AF6F36" w:rsidP="00AF6F36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 xml:space="preserve">ГП – 4 </w:t>
            </w:r>
          </w:p>
        </w:tc>
      </w:tr>
      <w:tr w:rsidR="00AF6F36" w:rsidRPr="00AF6F36" w:rsidTr="00DE3083">
        <w:trPr>
          <w:jc w:val="center"/>
        </w:trPr>
        <w:tc>
          <w:tcPr>
            <w:tcW w:w="652" w:type="dxa"/>
            <w:vAlign w:val="center"/>
          </w:tcPr>
          <w:p w:rsidR="00AF6F36" w:rsidRPr="00AF6F36" w:rsidRDefault="00C00DDB" w:rsidP="00AF6F36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AF6F36" w:rsidRPr="00AF6F3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069" w:type="dxa"/>
            <w:vAlign w:val="center"/>
          </w:tcPr>
          <w:p w:rsidR="00AF6F36" w:rsidRPr="00AF6F36" w:rsidRDefault="00AF6F36" w:rsidP="00AF6F36">
            <w:pPr>
              <w:snapToGrid w:val="0"/>
              <w:spacing w:before="20" w:after="20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Карта развития объектов инженерной инфраструктуры.</w:t>
            </w:r>
          </w:p>
        </w:tc>
        <w:tc>
          <w:tcPr>
            <w:tcW w:w="989" w:type="dxa"/>
            <w:vAlign w:val="center"/>
          </w:tcPr>
          <w:p w:rsidR="00AF6F36" w:rsidRPr="00AF6F36" w:rsidRDefault="00AF6F36" w:rsidP="00AF6F36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AF6F36" w:rsidRPr="00AF6F36" w:rsidRDefault="00AF6F36" w:rsidP="00AF6F36">
            <w:pPr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1:25 000</w:t>
            </w:r>
          </w:p>
        </w:tc>
        <w:tc>
          <w:tcPr>
            <w:tcW w:w="1225" w:type="dxa"/>
            <w:vAlign w:val="center"/>
          </w:tcPr>
          <w:p w:rsidR="00AF6F36" w:rsidRPr="00AF6F36" w:rsidRDefault="00AF6F36" w:rsidP="00C00DD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 xml:space="preserve">ГП - </w:t>
            </w:r>
            <w:r w:rsidR="00C00DDB">
              <w:rPr>
                <w:bCs/>
                <w:sz w:val="24"/>
                <w:szCs w:val="24"/>
              </w:rPr>
              <w:t>5</w:t>
            </w:r>
          </w:p>
        </w:tc>
      </w:tr>
      <w:tr w:rsidR="00AF6F36" w:rsidRPr="00AF6F36" w:rsidTr="00DE3083">
        <w:trPr>
          <w:jc w:val="center"/>
        </w:trPr>
        <w:tc>
          <w:tcPr>
            <w:tcW w:w="652" w:type="dxa"/>
            <w:vAlign w:val="center"/>
          </w:tcPr>
          <w:p w:rsidR="00AF6F36" w:rsidRPr="00AF6F36" w:rsidRDefault="00C00DDB" w:rsidP="00AF6F36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AF6F36" w:rsidRPr="00AF6F3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069" w:type="dxa"/>
            <w:vAlign w:val="center"/>
          </w:tcPr>
          <w:p w:rsidR="00AF6F36" w:rsidRPr="00AF6F36" w:rsidRDefault="00AF6F36" w:rsidP="00AF6F36">
            <w:pPr>
              <w:snapToGrid w:val="0"/>
              <w:spacing w:before="20" w:after="20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Карта развития объектов транспортной инфраструктуры.</w:t>
            </w:r>
          </w:p>
        </w:tc>
        <w:tc>
          <w:tcPr>
            <w:tcW w:w="989" w:type="dxa"/>
            <w:vAlign w:val="center"/>
          </w:tcPr>
          <w:p w:rsidR="00AF6F36" w:rsidRPr="00AF6F36" w:rsidRDefault="00AF6F36" w:rsidP="00AF6F36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AF6F36" w:rsidRPr="00AF6F36" w:rsidRDefault="00AF6F36" w:rsidP="00AF6F36">
            <w:pPr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1:25 000</w:t>
            </w:r>
          </w:p>
        </w:tc>
        <w:tc>
          <w:tcPr>
            <w:tcW w:w="1225" w:type="dxa"/>
            <w:vAlign w:val="center"/>
          </w:tcPr>
          <w:p w:rsidR="00AF6F36" w:rsidRPr="00AF6F36" w:rsidRDefault="00AF6F36" w:rsidP="00C00DD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ГП -</w:t>
            </w:r>
            <w:r w:rsidR="00C00DDB">
              <w:rPr>
                <w:bCs/>
                <w:sz w:val="24"/>
                <w:szCs w:val="24"/>
              </w:rPr>
              <w:t xml:space="preserve"> 6</w:t>
            </w:r>
          </w:p>
        </w:tc>
      </w:tr>
      <w:tr w:rsidR="00DE3083" w:rsidRPr="00AF6F36" w:rsidTr="00DE3083">
        <w:trPr>
          <w:jc w:val="center"/>
        </w:trPr>
        <w:tc>
          <w:tcPr>
            <w:tcW w:w="10291" w:type="dxa"/>
            <w:gridSpan w:val="5"/>
            <w:vAlign w:val="center"/>
          </w:tcPr>
          <w:p w:rsidR="00DE3083" w:rsidRPr="00AF6F36" w:rsidRDefault="00DE3083" w:rsidP="00DE3083">
            <w:pPr>
              <w:jc w:val="center"/>
              <w:rPr>
                <w:b/>
                <w:sz w:val="24"/>
                <w:szCs w:val="24"/>
              </w:rPr>
            </w:pPr>
            <w:r w:rsidRPr="00AF6F36">
              <w:rPr>
                <w:b/>
                <w:sz w:val="24"/>
                <w:szCs w:val="24"/>
              </w:rPr>
              <w:t xml:space="preserve">Том </w:t>
            </w:r>
            <w:r w:rsidRPr="00AF6F36">
              <w:rPr>
                <w:b/>
                <w:sz w:val="24"/>
                <w:szCs w:val="24"/>
                <w:lang w:val="en-US"/>
              </w:rPr>
              <w:t>II</w:t>
            </w:r>
            <w:r w:rsidRPr="00AF6F36">
              <w:rPr>
                <w:b/>
                <w:sz w:val="24"/>
                <w:szCs w:val="24"/>
              </w:rPr>
              <w:t>.    Материалы по обоснованию проекта генерального плана</w:t>
            </w:r>
          </w:p>
          <w:p w:rsidR="00DE3083" w:rsidRPr="00AF6F36" w:rsidRDefault="00DE3083" w:rsidP="00DE3083">
            <w:pPr>
              <w:jc w:val="center"/>
              <w:rPr>
                <w:b/>
                <w:bCs/>
                <w:sz w:val="24"/>
                <w:szCs w:val="24"/>
              </w:rPr>
            </w:pPr>
            <w:r w:rsidRPr="00AF6F36">
              <w:rPr>
                <w:b/>
                <w:sz w:val="24"/>
                <w:szCs w:val="24"/>
              </w:rPr>
              <w:t>Часть 2.</w:t>
            </w:r>
            <w:r w:rsidRPr="00AF6F36">
              <w:rPr>
                <w:sz w:val="24"/>
                <w:szCs w:val="24"/>
              </w:rPr>
              <w:t xml:space="preserve"> </w:t>
            </w:r>
            <w:r w:rsidRPr="00AF6F36">
              <w:rPr>
                <w:b/>
                <w:sz w:val="24"/>
                <w:szCs w:val="24"/>
              </w:rPr>
              <w:t>Графические материалы по обоснованию проекта</w:t>
            </w:r>
          </w:p>
        </w:tc>
      </w:tr>
      <w:tr w:rsidR="00DE3083" w:rsidRPr="00AF6F36" w:rsidTr="00DE3083">
        <w:trPr>
          <w:jc w:val="center"/>
        </w:trPr>
        <w:tc>
          <w:tcPr>
            <w:tcW w:w="652" w:type="dxa"/>
            <w:vAlign w:val="center"/>
          </w:tcPr>
          <w:p w:rsidR="00DE3083" w:rsidRPr="00AF6F36" w:rsidRDefault="00C00DDB" w:rsidP="00DE308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DE3083" w:rsidRPr="00AF6F3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069" w:type="dxa"/>
            <w:vAlign w:val="center"/>
          </w:tcPr>
          <w:p w:rsidR="00DE3083" w:rsidRPr="00AF6F36" w:rsidRDefault="00AF6F36" w:rsidP="005720B2">
            <w:pPr>
              <w:spacing w:before="20" w:after="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Карта</w:t>
            </w:r>
            <w:r w:rsidR="00DE3083" w:rsidRPr="00AF6F36">
              <w:rPr>
                <w:bCs/>
                <w:sz w:val="24"/>
                <w:szCs w:val="24"/>
              </w:rPr>
              <w:t xml:space="preserve"> </w:t>
            </w:r>
            <w:r w:rsidR="005720B2" w:rsidRPr="00AF6F36">
              <w:rPr>
                <w:bCs/>
                <w:sz w:val="24"/>
                <w:szCs w:val="24"/>
              </w:rPr>
              <w:t>современного использования  и планировочных ограничений территорий</w:t>
            </w:r>
          </w:p>
        </w:tc>
        <w:tc>
          <w:tcPr>
            <w:tcW w:w="989" w:type="dxa"/>
            <w:vAlign w:val="center"/>
          </w:tcPr>
          <w:p w:rsidR="00DE3083" w:rsidRPr="00AF6F36" w:rsidRDefault="005720B2" w:rsidP="00DE308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DE3083" w:rsidRPr="00AF6F36" w:rsidRDefault="00DE3083" w:rsidP="005720B2">
            <w:pPr>
              <w:snapToGrid w:val="0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1:</w:t>
            </w:r>
            <w:r w:rsidR="005720B2" w:rsidRPr="00AF6F36">
              <w:rPr>
                <w:bCs/>
                <w:sz w:val="24"/>
                <w:szCs w:val="24"/>
              </w:rPr>
              <w:t>25</w:t>
            </w:r>
            <w:r w:rsidRPr="00AF6F36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vAlign w:val="center"/>
          </w:tcPr>
          <w:p w:rsidR="00DE3083" w:rsidRPr="00AF6F36" w:rsidRDefault="00DE3083" w:rsidP="00C00DD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 xml:space="preserve">МО </w:t>
            </w:r>
            <w:r w:rsidR="00C00DDB">
              <w:rPr>
                <w:bCs/>
                <w:sz w:val="24"/>
                <w:szCs w:val="24"/>
              </w:rPr>
              <w:t>–</w:t>
            </w:r>
            <w:r w:rsidRPr="00AF6F36">
              <w:rPr>
                <w:bCs/>
                <w:sz w:val="24"/>
                <w:szCs w:val="24"/>
              </w:rPr>
              <w:t xml:space="preserve"> </w:t>
            </w:r>
            <w:r w:rsidR="00C00DDB">
              <w:rPr>
                <w:bCs/>
                <w:sz w:val="24"/>
                <w:szCs w:val="24"/>
              </w:rPr>
              <w:t>7</w:t>
            </w:r>
          </w:p>
        </w:tc>
      </w:tr>
      <w:tr w:rsidR="00DE3083" w:rsidRPr="00AF6F36" w:rsidTr="00DE3083">
        <w:trPr>
          <w:jc w:val="center"/>
        </w:trPr>
        <w:tc>
          <w:tcPr>
            <w:tcW w:w="652" w:type="dxa"/>
            <w:vAlign w:val="center"/>
          </w:tcPr>
          <w:p w:rsidR="00DE3083" w:rsidRPr="00AF6F36" w:rsidRDefault="00C00DDB" w:rsidP="00DE308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DE3083" w:rsidRPr="00AF6F3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069" w:type="dxa"/>
            <w:vAlign w:val="center"/>
          </w:tcPr>
          <w:p w:rsidR="00DE3083" w:rsidRPr="00AF6F36" w:rsidRDefault="00AF6F36" w:rsidP="00DE3083">
            <w:pPr>
              <w:spacing w:before="20" w:after="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Карта</w:t>
            </w:r>
            <w:r w:rsidR="005720B2" w:rsidRPr="00AF6F36">
              <w:rPr>
                <w:bCs/>
                <w:sz w:val="24"/>
                <w:szCs w:val="24"/>
              </w:rPr>
              <w:t xml:space="preserve"> границ территорий, подверженных возникновению чрезвычайных ситуаций природного и техногенного характера.</w:t>
            </w:r>
          </w:p>
        </w:tc>
        <w:tc>
          <w:tcPr>
            <w:tcW w:w="989" w:type="dxa"/>
            <w:vAlign w:val="center"/>
          </w:tcPr>
          <w:p w:rsidR="00DE3083" w:rsidRPr="00AF6F36" w:rsidRDefault="00DE3083" w:rsidP="00DE308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б/г</w:t>
            </w:r>
          </w:p>
        </w:tc>
        <w:tc>
          <w:tcPr>
            <w:tcW w:w="1356" w:type="dxa"/>
            <w:vAlign w:val="center"/>
          </w:tcPr>
          <w:p w:rsidR="00DE3083" w:rsidRPr="00AF6F36" w:rsidRDefault="00DE3083" w:rsidP="007615E0">
            <w:pPr>
              <w:snapToGrid w:val="0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1:</w:t>
            </w:r>
            <w:r w:rsidR="007615E0" w:rsidRPr="00AF6F36">
              <w:rPr>
                <w:bCs/>
                <w:sz w:val="24"/>
                <w:szCs w:val="24"/>
              </w:rPr>
              <w:t>25</w:t>
            </w:r>
            <w:r w:rsidRPr="00AF6F36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25" w:type="dxa"/>
            <w:vAlign w:val="center"/>
          </w:tcPr>
          <w:p w:rsidR="00DE3083" w:rsidRPr="00AF6F36" w:rsidRDefault="00DE3083" w:rsidP="00DE308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 xml:space="preserve">МО </w:t>
            </w:r>
            <w:r w:rsidR="00C00DDB">
              <w:rPr>
                <w:bCs/>
                <w:sz w:val="24"/>
                <w:szCs w:val="24"/>
              </w:rPr>
              <w:t>–</w:t>
            </w:r>
            <w:r w:rsidRPr="00AF6F36">
              <w:rPr>
                <w:bCs/>
                <w:sz w:val="24"/>
                <w:szCs w:val="24"/>
              </w:rPr>
              <w:t xml:space="preserve"> </w:t>
            </w:r>
            <w:r w:rsidR="00C00DDB">
              <w:rPr>
                <w:bCs/>
                <w:sz w:val="24"/>
                <w:szCs w:val="24"/>
              </w:rPr>
              <w:t>8</w:t>
            </w:r>
          </w:p>
        </w:tc>
      </w:tr>
      <w:tr w:rsidR="007615E0" w:rsidRPr="00AF6F36" w:rsidTr="00DE3083">
        <w:trPr>
          <w:jc w:val="center"/>
        </w:trPr>
        <w:tc>
          <w:tcPr>
            <w:tcW w:w="652" w:type="dxa"/>
            <w:vAlign w:val="center"/>
          </w:tcPr>
          <w:p w:rsidR="007615E0" w:rsidRPr="00AF6F36" w:rsidRDefault="00C00DDB" w:rsidP="007615E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7615E0" w:rsidRPr="00AF6F3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069" w:type="dxa"/>
            <w:vAlign w:val="center"/>
          </w:tcPr>
          <w:p w:rsidR="007615E0" w:rsidRPr="00AF6F36" w:rsidRDefault="00AF6F36" w:rsidP="007615E0">
            <w:pPr>
              <w:snapToGrid w:val="0"/>
              <w:spacing w:before="20" w:after="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Карта</w:t>
            </w:r>
            <w:r w:rsidR="007615E0" w:rsidRPr="00AF6F36">
              <w:rPr>
                <w:bCs/>
                <w:sz w:val="24"/>
                <w:szCs w:val="24"/>
              </w:rPr>
              <w:t xml:space="preserve"> современного использования и планировочных ограничений территории фрагмента поселения – п. Восточный</w:t>
            </w:r>
          </w:p>
        </w:tc>
        <w:tc>
          <w:tcPr>
            <w:tcW w:w="989" w:type="dxa"/>
            <w:vAlign w:val="center"/>
          </w:tcPr>
          <w:p w:rsidR="007615E0" w:rsidRPr="00AF6F36" w:rsidRDefault="007615E0" w:rsidP="00DE308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7615E0" w:rsidRPr="00AF6F36" w:rsidRDefault="007615E0" w:rsidP="007615E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 xml:space="preserve">1: 5 000 </w:t>
            </w:r>
          </w:p>
        </w:tc>
        <w:tc>
          <w:tcPr>
            <w:tcW w:w="1225" w:type="dxa"/>
            <w:vAlign w:val="center"/>
          </w:tcPr>
          <w:p w:rsidR="007615E0" w:rsidRPr="00AF6F36" w:rsidRDefault="007615E0" w:rsidP="007615E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 xml:space="preserve">МО </w:t>
            </w:r>
            <w:r w:rsidR="00AF6F36">
              <w:rPr>
                <w:bCs/>
                <w:sz w:val="24"/>
                <w:szCs w:val="24"/>
              </w:rPr>
              <w:t>–</w:t>
            </w:r>
            <w:r w:rsidR="00C00DDB">
              <w:rPr>
                <w:bCs/>
                <w:sz w:val="24"/>
                <w:szCs w:val="24"/>
              </w:rPr>
              <w:t xml:space="preserve"> 9</w:t>
            </w:r>
          </w:p>
        </w:tc>
      </w:tr>
      <w:tr w:rsidR="007615E0" w:rsidRPr="00AF6F36" w:rsidTr="00DE3083">
        <w:trPr>
          <w:jc w:val="center"/>
        </w:trPr>
        <w:tc>
          <w:tcPr>
            <w:tcW w:w="652" w:type="dxa"/>
            <w:vAlign w:val="center"/>
          </w:tcPr>
          <w:p w:rsidR="007615E0" w:rsidRPr="00AF6F36" w:rsidRDefault="00C00DDB" w:rsidP="007615E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7615E0" w:rsidRPr="00AF6F3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069" w:type="dxa"/>
            <w:vAlign w:val="center"/>
          </w:tcPr>
          <w:p w:rsidR="007615E0" w:rsidRPr="00AF6F36" w:rsidRDefault="00AF6F36" w:rsidP="007615E0">
            <w:pPr>
              <w:snapToGrid w:val="0"/>
              <w:spacing w:before="20" w:after="20"/>
              <w:rPr>
                <w:bCs/>
                <w:sz w:val="24"/>
                <w:szCs w:val="24"/>
              </w:rPr>
            </w:pPr>
            <w:r w:rsidRPr="00AF6F36">
              <w:rPr>
                <w:sz w:val="24"/>
                <w:szCs w:val="24"/>
              </w:rPr>
              <w:t>Карта планируемого размещения объектов местного значения</w:t>
            </w:r>
            <w:r w:rsidR="007615E0" w:rsidRPr="00AF6F36">
              <w:rPr>
                <w:bCs/>
                <w:sz w:val="24"/>
                <w:szCs w:val="24"/>
              </w:rPr>
              <w:t xml:space="preserve"> фрагмента поселения - п. Восточный</w:t>
            </w:r>
          </w:p>
        </w:tc>
        <w:tc>
          <w:tcPr>
            <w:tcW w:w="989" w:type="dxa"/>
            <w:vAlign w:val="center"/>
          </w:tcPr>
          <w:p w:rsidR="007615E0" w:rsidRPr="00AF6F36" w:rsidRDefault="007615E0" w:rsidP="00A56FB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7615E0" w:rsidRPr="00AF6F36" w:rsidRDefault="007615E0" w:rsidP="00A56FB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 xml:space="preserve">1: 5 000 </w:t>
            </w:r>
          </w:p>
        </w:tc>
        <w:tc>
          <w:tcPr>
            <w:tcW w:w="1225" w:type="dxa"/>
            <w:vAlign w:val="center"/>
          </w:tcPr>
          <w:p w:rsidR="007615E0" w:rsidRPr="00AF6F36" w:rsidRDefault="007615E0" w:rsidP="009E7C4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 xml:space="preserve">МО </w:t>
            </w:r>
            <w:r w:rsidR="00AF6F36">
              <w:rPr>
                <w:bCs/>
                <w:sz w:val="24"/>
                <w:szCs w:val="24"/>
              </w:rPr>
              <w:t>–</w:t>
            </w:r>
            <w:r w:rsidRPr="00AF6F36">
              <w:rPr>
                <w:bCs/>
                <w:sz w:val="24"/>
                <w:szCs w:val="24"/>
              </w:rPr>
              <w:t xml:space="preserve"> 1</w:t>
            </w:r>
            <w:r w:rsidR="00C00DDB">
              <w:rPr>
                <w:bCs/>
                <w:sz w:val="24"/>
                <w:szCs w:val="24"/>
              </w:rPr>
              <w:t>0</w:t>
            </w:r>
          </w:p>
        </w:tc>
      </w:tr>
      <w:tr w:rsidR="007615E0" w:rsidRPr="00AF6F36" w:rsidTr="00DE3083">
        <w:trPr>
          <w:jc w:val="center"/>
        </w:trPr>
        <w:tc>
          <w:tcPr>
            <w:tcW w:w="652" w:type="dxa"/>
            <w:vAlign w:val="center"/>
          </w:tcPr>
          <w:p w:rsidR="007615E0" w:rsidRPr="00AF6F36" w:rsidRDefault="007615E0" w:rsidP="009E7C4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1</w:t>
            </w:r>
            <w:r w:rsidR="00C00DDB">
              <w:rPr>
                <w:bCs/>
                <w:sz w:val="24"/>
                <w:szCs w:val="24"/>
              </w:rPr>
              <w:t>1</w:t>
            </w:r>
            <w:r w:rsidRPr="00AF6F3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069" w:type="dxa"/>
            <w:vAlign w:val="center"/>
          </w:tcPr>
          <w:p w:rsidR="007615E0" w:rsidRPr="00AF6F36" w:rsidRDefault="00AF6F36" w:rsidP="009E7C42">
            <w:pPr>
              <w:snapToGrid w:val="0"/>
              <w:spacing w:before="20" w:after="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Карта</w:t>
            </w:r>
            <w:r w:rsidR="007615E0" w:rsidRPr="00AF6F36">
              <w:rPr>
                <w:bCs/>
                <w:sz w:val="24"/>
                <w:szCs w:val="24"/>
              </w:rPr>
              <w:t xml:space="preserve"> </w:t>
            </w:r>
            <w:r w:rsidR="009E7C42" w:rsidRPr="00AF6F36">
              <w:rPr>
                <w:bCs/>
                <w:sz w:val="24"/>
                <w:szCs w:val="24"/>
              </w:rPr>
              <w:t>функционального зонирования территории фрагмента поселения – п. Восточный</w:t>
            </w:r>
          </w:p>
        </w:tc>
        <w:tc>
          <w:tcPr>
            <w:tcW w:w="989" w:type="dxa"/>
            <w:vAlign w:val="center"/>
          </w:tcPr>
          <w:p w:rsidR="007615E0" w:rsidRPr="00AF6F36" w:rsidRDefault="007615E0" w:rsidP="00DE308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7615E0" w:rsidRPr="00AF6F36" w:rsidRDefault="007615E0" w:rsidP="009E7C4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1:</w:t>
            </w:r>
            <w:r w:rsidR="009E7C42" w:rsidRPr="00AF6F36">
              <w:rPr>
                <w:bCs/>
                <w:sz w:val="24"/>
                <w:szCs w:val="24"/>
              </w:rPr>
              <w:t xml:space="preserve"> </w:t>
            </w:r>
            <w:r w:rsidRPr="00AF6F36">
              <w:rPr>
                <w:bCs/>
                <w:sz w:val="24"/>
                <w:szCs w:val="24"/>
              </w:rPr>
              <w:t xml:space="preserve">5 000 </w:t>
            </w:r>
          </w:p>
        </w:tc>
        <w:tc>
          <w:tcPr>
            <w:tcW w:w="1225" w:type="dxa"/>
            <w:vAlign w:val="center"/>
          </w:tcPr>
          <w:p w:rsidR="007615E0" w:rsidRPr="00AF6F36" w:rsidRDefault="007615E0" w:rsidP="009E7C4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 xml:space="preserve">МО </w:t>
            </w:r>
            <w:r w:rsidR="00AF6F36">
              <w:rPr>
                <w:bCs/>
                <w:sz w:val="24"/>
                <w:szCs w:val="24"/>
              </w:rPr>
              <w:t>–</w:t>
            </w:r>
            <w:r w:rsidRPr="00AF6F36">
              <w:rPr>
                <w:bCs/>
                <w:sz w:val="24"/>
                <w:szCs w:val="24"/>
              </w:rPr>
              <w:t xml:space="preserve"> 1</w:t>
            </w:r>
            <w:r w:rsidR="00C00DDB">
              <w:rPr>
                <w:bCs/>
                <w:sz w:val="24"/>
                <w:szCs w:val="24"/>
              </w:rPr>
              <w:t>1</w:t>
            </w:r>
          </w:p>
        </w:tc>
      </w:tr>
      <w:tr w:rsidR="007615E0" w:rsidRPr="00AF6F36" w:rsidTr="00DE3083">
        <w:trPr>
          <w:jc w:val="center"/>
        </w:trPr>
        <w:tc>
          <w:tcPr>
            <w:tcW w:w="652" w:type="dxa"/>
            <w:vAlign w:val="center"/>
          </w:tcPr>
          <w:p w:rsidR="007615E0" w:rsidRPr="00AF6F36" w:rsidRDefault="007615E0" w:rsidP="009E7C4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1</w:t>
            </w:r>
            <w:r w:rsidR="00C00DDB">
              <w:rPr>
                <w:bCs/>
                <w:sz w:val="24"/>
                <w:szCs w:val="24"/>
              </w:rPr>
              <w:t>2</w:t>
            </w:r>
            <w:r w:rsidRPr="00AF6F3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069" w:type="dxa"/>
            <w:vAlign w:val="center"/>
          </w:tcPr>
          <w:p w:rsidR="007615E0" w:rsidRPr="00AF6F36" w:rsidRDefault="00AF6F36" w:rsidP="003059F5">
            <w:pPr>
              <w:snapToGrid w:val="0"/>
              <w:spacing w:before="20" w:after="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Карта</w:t>
            </w:r>
            <w:r w:rsidR="007615E0" w:rsidRPr="00AF6F36">
              <w:rPr>
                <w:bCs/>
                <w:sz w:val="24"/>
                <w:szCs w:val="24"/>
              </w:rPr>
              <w:t xml:space="preserve"> </w:t>
            </w:r>
            <w:r w:rsidR="009E7C42" w:rsidRPr="00AF6F36">
              <w:rPr>
                <w:bCs/>
                <w:sz w:val="24"/>
                <w:szCs w:val="24"/>
              </w:rPr>
              <w:t>развития транспортной инфраструктуры и системы культурно</w:t>
            </w:r>
            <w:r w:rsidR="003059F5" w:rsidRPr="00AF6F36">
              <w:rPr>
                <w:bCs/>
                <w:sz w:val="24"/>
                <w:szCs w:val="24"/>
              </w:rPr>
              <w:t xml:space="preserve"> </w:t>
            </w:r>
            <w:r w:rsidR="009E7C42" w:rsidRPr="00AF6F36">
              <w:rPr>
                <w:bCs/>
                <w:sz w:val="24"/>
                <w:szCs w:val="24"/>
              </w:rPr>
              <w:t>-</w:t>
            </w:r>
            <w:r w:rsidR="003059F5" w:rsidRPr="00AF6F36">
              <w:rPr>
                <w:bCs/>
                <w:sz w:val="24"/>
                <w:szCs w:val="24"/>
              </w:rPr>
              <w:t xml:space="preserve"> </w:t>
            </w:r>
            <w:r w:rsidR="009E7C42" w:rsidRPr="00AF6F36">
              <w:rPr>
                <w:bCs/>
                <w:sz w:val="24"/>
                <w:szCs w:val="24"/>
              </w:rPr>
              <w:t>быто</w:t>
            </w:r>
            <w:r w:rsidR="003059F5" w:rsidRPr="00AF6F36">
              <w:rPr>
                <w:bCs/>
                <w:sz w:val="24"/>
                <w:szCs w:val="24"/>
              </w:rPr>
              <w:t>в</w:t>
            </w:r>
            <w:r w:rsidR="009E7C42" w:rsidRPr="00AF6F36">
              <w:rPr>
                <w:bCs/>
                <w:sz w:val="24"/>
                <w:szCs w:val="24"/>
              </w:rPr>
              <w:t>ого обслуживания фрагмента поселения – п. Восточный</w:t>
            </w:r>
            <w:r w:rsidR="007615E0" w:rsidRPr="00AF6F3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vAlign w:val="center"/>
          </w:tcPr>
          <w:p w:rsidR="007615E0" w:rsidRPr="00AF6F36" w:rsidRDefault="007615E0" w:rsidP="00DE308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7615E0" w:rsidRPr="00AF6F36" w:rsidRDefault="007615E0" w:rsidP="003059F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1:</w:t>
            </w:r>
            <w:r w:rsidR="003059F5" w:rsidRPr="00AF6F36">
              <w:rPr>
                <w:bCs/>
                <w:sz w:val="24"/>
                <w:szCs w:val="24"/>
              </w:rPr>
              <w:t xml:space="preserve"> </w:t>
            </w:r>
            <w:r w:rsidRPr="00AF6F36">
              <w:rPr>
                <w:bCs/>
                <w:sz w:val="24"/>
                <w:szCs w:val="24"/>
              </w:rPr>
              <w:t xml:space="preserve">5 000 </w:t>
            </w:r>
          </w:p>
        </w:tc>
        <w:tc>
          <w:tcPr>
            <w:tcW w:w="1225" w:type="dxa"/>
            <w:vAlign w:val="center"/>
          </w:tcPr>
          <w:p w:rsidR="007615E0" w:rsidRPr="00AF6F36" w:rsidRDefault="007615E0" w:rsidP="003059F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 xml:space="preserve">МО </w:t>
            </w:r>
            <w:r w:rsidR="00AF6F36">
              <w:rPr>
                <w:bCs/>
                <w:sz w:val="24"/>
                <w:szCs w:val="24"/>
              </w:rPr>
              <w:t>–</w:t>
            </w:r>
            <w:r w:rsidRPr="00AF6F36">
              <w:rPr>
                <w:bCs/>
                <w:sz w:val="24"/>
                <w:szCs w:val="24"/>
              </w:rPr>
              <w:t xml:space="preserve"> 1</w:t>
            </w:r>
            <w:r w:rsidR="00C00DDB">
              <w:rPr>
                <w:bCs/>
                <w:sz w:val="24"/>
                <w:szCs w:val="24"/>
              </w:rPr>
              <w:t>2</w:t>
            </w:r>
          </w:p>
        </w:tc>
      </w:tr>
      <w:tr w:rsidR="007615E0" w:rsidRPr="00AF6F36" w:rsidTr="00DE3083">
        <w:trPr>
          <w:jc w:val="center"/>
        </w:trPr>
        <w:tc>
          <w:tcPr>
            <w:tcW w:w="652" w:type="dxa"/>
            <w:vAlign w:val="center"/>
          </w:tcPr>
          <w:p w:rsidR="007615E0" w:rsidRPr="00AF6F36" w:rsidRDefault="007615E0" w:rsidP="003059F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1</w:t>
            </w:r>
            <w:r w:rsidR="00C00DDB">
              <w:rPr>
                <w:bCs/>
                <w:sz w:val="24"/>
                <w:szCs w:val="24"/>
              </w:rPr>
              <w:t>3</w:t>
            </w:r>
            <w:r w:rsidRPr="00AF6F3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069" w:type="dxa"/>
            <w:vAlign w:val="center"/>
          </w:tcPr>
          <w:p w:rsidR="007615E0" w:rsidRPr="00AF6F36" w:rsidRDefault="00AF6F36" w:rsidP="00AC3A55">
            <w:pPr>
              <w:snapToGrid w:val="0"/>
              <w:spacing w:before="20" w:after="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Карта</w:t>
            </w:r>
            <w:r w:rsidR="003059F5" w:rsidRPr="00AF6F36">
              <w:rPr>
                <w:bCs/>
                <w:sz w:val="24"/>
                <w:szCs w:val="24"/>
              </w:rPr>
              <w:t xml:space="preserve"> развития инженерной инфраструктуры фрагмента поселения – п. Восточный</w:t>
            </w:r>
            <w:r w:rsidR="00AC3A55" w:rsidRPr="00AF6F36">
              <w:rPr>
                <w:bCs/>
                <w:sz w:val="24"/>
                <w:szCs w:val="24"/>
              </w:rPr>
              <w:t>. Водоснабжение</w:t>
            </w:r>
            <w:r w:rsidR="00A56FBB" w:rsidRPr="00AF6F3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89" w:type="dxa"/>
            <w:vAlign w:val="center"/>
          </w:tcPr>
          <w:p w:rsidR="007615E0" w:rsidRPr="00AF6F36" w:rsidRDefault="007615E0" w:rsidP="00DE308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7615E0" w:rsidRPr="00AF6F36" w:rsidRDefault="003059F5" w:rsidP="00DE308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1:</w:t>
            </w:r>
            <w:r w:rsidR="007615E0" w:rsidRPr="00AF6F36">
              <w:rPr>
                <w:bCs/>
                <w:sz w:val="24"/>
                <w:szCs w:val="24"/>
              </w:rPr>
              <w:t xml:space="preserve">5 000 </w:t>
            </w:r>
          </w:p>
        </w:tc>
        <w:tc>
          <w:tcPr>
            <w:tcW w:w="1225" w:type="dxa"/>
            <w:vAlign w:val="center"/>
          </w:tcPr>
          <w:p w:rsidR="007615E0" w:rsidRPr="00AF6F36" w:rsidRDefault="007615E0" w:rsidP="003059F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 xml:space="preserve">МО </w:t>
            </w:r>
            <w:r w:rsidR="00AF6F36">
              <w:rPr>
                <w:bCs/>
                <w:sz w:val="24"/>
                <w:szCs w:val="24"/>
              </w:rPr>
              <w:t>–</w:t>
            </w:r>
            <w:r w:rsidRPr="00AF6F36">
              <w:rPr>
                <w:bCs/>
                <w:sz w:val="24"/>
                <w:szCs w:val="24"/>
              </w:rPr>
              <w:t xml:space="preserve"> 1</w:t>
            </w:r>
            <w:r w:rsidR="00C00DDB">
              <w:rPr>
                <w:bCs/>
                <w:sz w:val="24"/>
                <w:szCs w:val="24"/>
              </w:rPr>
              <w:t>3</w:t>
            </w:r>
          </w:p>
        </w:tc>
      </w:tr>
      <w:tr w:rsidR="00AC3A55" w:rsidRPr="00AF6F36" w:rsidTr="00DE3083">
        <w:trPr>
          <w:jc w:val="center"/>
        </w:trPr>
        <w:tc>
          <w:tcPr>
            <w:tcW w:w="652" w:type="dxa"/>
            <w:vAlign w:val="center"/>
          </w:tcPr>
          <w:p w:rsidR="00AC3A55" w:rsidRPr="00AF6F36" w:rsidRDefault="00C00DDB" w:rsidP="003059F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="00AC3A55" w:rsidRPr="00AF6F3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069" w:type="dxa"/>
            <w:vAlign w:val="center"/>
          </w:tcPr>
          <w:p w:rsidR="00AC3A55" w:rsidRPr="00AF6F36" w:rsidRDefault="00AF6F36" w:rsidP="00E94664">
            <w:pPr>
              <w:snapToGrid w:val="0"/>
              <w:spacing w:before="20" w:after="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Карта</w:t>
            </w:r>
            <w:r w:rsidR="00AC3A55" w:rsidRPr="00AF6F36">
              <w:rPr>
                <w:bCs/>
                <w:sz w:val="24"/>
                <w:szCs w:val="24"/>
              </w:rPr>
              <w:t xml:space="preserve"> развития инженерной инфраструктуры фрагмента поселения – п. Восточный. </w:t>
            </w:r>
            <w:r w:rsidR="00E94664" w:rsidRPr="00AF6F36">
              <w:rPr>
                <w:bCs/>
                <w:sz w:val="24"/>
                <w:szCs w:val="24"/>
              </w:rPr>
              <w:t>Канализация</w:t>
            </w:r>
            <w:r w:rsidR="00A56FBB" w:rsidRPr="00AF6F3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89" w:type="dxa"/>
            <w:vAlign w:val="center"/>
          </w:tcPr>
          <w:p w:rsidR="00AC3A55" w:rsidRPr="00AF6F36" w:rsidRDefault="00E94664" w:rsidP="00DE308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AC3A55" w:rsidRPr="00AF6F36" w:rsidRDefault="00E94664" w:rsidP="00DE308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1:5 000</w:t>
            </w:r>
          </w:p>
        </w:tc>
        <w:tc>
          <w:tcPr>
            <w:tcW w:w="1225" w:type="dxa"/>
            <w:vAlign w:val="center"/>
          </w:tcPr>
          <w:p w:rsidR="00AC3A55" w:rsidRPr="00AF6F36" w:rsidRDefault="00E94664" w:rsidP="00E94664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 xml:space="preserve">МО </w:t>
            </w:r>
            <w:r w:rsidR="00AF6F36">
              <w:rPr>
                <w:bCs/>
                <w:sz w:val="24"/>
                <w:szCs w:val="24"/>
              </w:rPr>
              <w:t>–</w:t>
            </w:r>
            <w:r w:rsidRPr="00AF6F36">
              <w:rPr>
                <w:bCs/>
                <w:sz w:val="24"/>
                <w:szCs w:val="24"/>
              </w:rPr>
              <w:t xml:space="preserve"> 1</w:t>
            </w:r>
            <w:r w:rsidR="00C00DDB">
              <w:rPr>
                <w:bCs/>
                <w:sz w:val="24"/>
                <w:szCs w:val="24"/>
              </w:rPr>
              <w:t>4</w:t>
            </w:r>
          </w:p>
        </w:tc>
      </w:tr>
      <w:tr w:rsidR="00AC3A55" w:rsidRPr="00AF6F36" w:rsidTr="00DE3083">
        <w:trPr>
          <w:jc w:val="center"/>
        </w:trPr>
        <w:tc>
          <w:tcPr>
            <w:tcW w:w="652" w:type="dxa"/>
            <w:vAlign w:val="center"/>
          </w:tcPr>
          <w:p w:rsidR="00AC3A55" w:rsidRPr="00AF6F36" w:rsidRDefault="00C00DDB" w:rsidP="003059F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  <w:r w:rsidR="00AC3A55" w:rsidRPr="00AF6F3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069" w:type="dxa"/>
            <w:vAlign w:val="center"/>
          </w:tcPr>
          <w:p w:rsidR="00AC3A55" w:rsidRPr="00AF6F36" w:rsidRDefault="00AF6F36" w:rsidP="00E94664">
            <w:pPr>
              <w:snapToGrid w:val="0"/>
              <w:spacing w:before="20" w:after="2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Карта</w:t>
            </w:r>
            <w:r w:rsidR="00AC3A55" w:rsidRPr="00AF6F36">
              <w:rPr>
                <w:bCs/>
                <w:sz w:val="24"/>
                <w:szCs w:val="24"/>
              </w:rPr>
              <w:t xml:space="preserve"> развития инженерной инфраструктуры фраг</w:t>
            </w:r>
            <w:r w:rsidR="00A56FBB" w:rsidRPr="00AF6F36">
              <w:rPr>
                <w:bCs/>
                <w:sz w:val="24"/>
                <w:szCs w:val="24"/>
              </w:rPr>
              <w:t xml:space="preserve">мента поселения – п. Восточный. </w:t>
            </w:r>
            <w:r w:rsidR="00E94664" w:rsidRPr="00AF6F36">
              <w:rPr>
                <w:bCs/>
                <w:sz w:val="24"/>
                <w:szCs w:val="24"/>
              </w:rPr>
              <w:t>Электроснабжение</w:t>
            </w:r>
          </w:p>
        </w:tc>
        <w:tc>
          <w:tcPr>
            <w:tcW w:w="989" w:type="dxa"/>
            <w:vAlign w:val="center"/>
          </w:tcPr>
          <w:p w:rsidR="00AC3A55" w:rsidRPr="00AF6F36" w:rsidRDefault="00E94664" w:rsidP="00DE308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AC3A55" w:rsidRPr="00AF6F36" w:rsidRDefault="00E94664" w:rsidP="00DE308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1:5 000</w:t>
            </w:r>
          </w:p>
        </w:tc>
        <w:tc>
          <w:tcPr>
            <w:tcW w:w="1225" w:type="dxa"/>
            <w:vAlign w:val="center"/>
          </w:tcPr>
          <w:p w:rsidR="00AC3A55" w:rsidRPr="00AF6F36" w:rsidRDefault="00E94664" w:rsidP="00E94664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 xml:space="preserve">МО </w:t>
            </w:r>
            <w:r w:rsidR="00AF6F36">
              <w:rPr>
                <w:bCs/>
                <w:sz w:val="24"/>
                <w:szCs w:val="24"/>
              </w:rPr>
              <w:t>–</w:t>
            </w:r>
            <w:r w:rsidRPr="00AF6F36">
              <w:rPr>
                <w:bCs/>
                <w:sz w:val="24"/>
                <w:szCs w:val="24"/>
              </w:rPr>
              <w:t xml:space="preserve"> 1</w:t>
            </w:r>
            <w:r w:rsidR="00C00DDB">
              <w:rPr>
                <w:bCs/>
                <w:sz w:val="24"/>
                <w:szCs w:val="24"/>
              </w:rPr>
              <w:t>5</w:t>
            </w:r>
          </w:p>
        </w:tc>
      </w:tr>
      <w:tr w:rsidR="00AC3A55" w:rsidRPr="00AF6F36" w:rsidTr="00DE3083">
        <w:trPr>
          <w:jc w:val="center"/>
        </w:trPr>
        <w:tc>
          <w:tcPr>
            <w:tcW w:w="652" w:type="dxa"/>
            <w:vAlign w:val="center"/>
          </w:tcPr>
          <w:p w:rsidR="00AC3A55" w:rsidRPr="00AF6F36" w:rsidRDefault="00C00DDB" w:rsidP="003059F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="00AC3A55" w:rsidRPr="00AF6F3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069" w:type="dxa"/>
            <w:vAlign w:val="center"/>
          </w:tcPr>
          <w:p w:rsidR="00AC3A55" w:rsidRPr="00AF6F36" w:rsidRDefault="00AF6F36" w:rsidP="00E94664">
            <w:pPr>
              <w:snapToGrid w:val="0"/>
              <w:spacing w:before="20" w:after="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Карта</w:t>
            </w:r>
            <w:r w:rsidR="00AC3A55" w:rsidRPr="00AF6F36">
              <w:rPr>
                <w:bCs/>
                <w:sz w:val="24"/>
                <w:szCs w:val="24"/>
              </w:rPr>
              <w:t xml:space="preserve"> развития инженерной инфраструктуры фрагмента поселения – п. Восточный. </w:t>
            </w:r>
            <w:r w:rsidR="00E94664" w:rsidRPr="00AF6F36">
              <w:rPr>
                <w:bCs/>
                <w:sz w:val="24"/>
                <w:szCs w:val="24"/>
              </w:rPr>
              <w:t>Слаботочные сети</w:t>
            </w:r>
            <w:r w:rsidR="00A56FBB" w:rsidRPr="00AF6F3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89" w:type="dxa"/>
            <w:vAlign w:val="center"/>
          </w:tcPr>
          <w:p w:rsidR="00AC3A55" w:rsidRPr="00AF6F36" w:rsidRDefault="00E94664" w:rsidP="00DE308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AC3A55" w:rsidRPr="00AF6F36" w:rsidRDefault="00E94664" w:rsidP="00DE308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1:5 000</w:t>
            </w:r>
          </w:p>
        </w:tc>
        <w:tc>
          <w:tcPr>
            <w:tcW w:w="1225" w:type="dxa"/>
            <w:vAlign w:val="center"/>
          </w:tcPr>
          <w:p w:rsidR="00AC3A55" w:rsidRPr="00AF6F36" w:rsidRDefault="00E94664" w:rsidP="00E94664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 xml:space="preserve">МО </w:t>
            </w:r>
            <w:r w:rsidR="00AF6F36">
              <w:rPr>
                <w:bCs/>
                <w:sz w:val="24"/>
                <w:szCs w:val="24"/>
              </w:rPr>
              <w:t>–</w:t>
            </w:r>
            <w:r w:rsidRPr="00AF6F36">
              <w:rPr>
                <w:bCs/>
                <w:sz w:val="24"/>
                <w:szCs w:val="24"/>
              </w:rPr>
              <w:t xml:space="preserve"> 1</w:t>
            </w:r>
            <w:r w:rsidR="00C00DDB">
              <w:rPr>
                <w:bCs/>
                <w:sz w:val="24"/>
                <w:szCs w:val="24"/>
              </w:rPr>
              <w:t>6</w:t>
            </w:r>
          </w:p>
        </w:tc>
      </w:tr>
      <w:tr w:rsidR="00E94664" w:rsidRPr="00AF6F36" w:rsidTr="00DE3083">
        <w:trPr>
          <w:jc w:val="center"/>
        </w:trPr>
        <w:tc>
          <w:tcPr>
            <w:tcW w:w="652" w:type="dxa"/>
            <w:vAlign w:val="center"/>
          </w:tcPr>
          <w:p w:rsidR="00E94664" w:rsidRPr="00AF6F36" w:rsidRDefault="00C00DDB" w:rsidP="003059F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  <w:r w:rsidR="00E94664" w:rsidRPr="00AF6F3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069" w:type="dxa"/>
            <w:vAlign w:val="center"/>
          </w:tcPr>
          <w:p w:rsidR="00E94664" w:rsidRPr="00AF6F36" w:rsidRDefault="00AF6F36" w:rsidP="00A56FBB">
            <w:pPr>
              <w:snapToGrid w:val="0"/>
              <w:spacing w:before="20" w:after="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Карта</w:t>
            </w:r>
            <w:r w:rsidR="00E94664" w:rsidRPr="00AF6F36">
              <w:rPr>
                <w:bCs/>
                <w:sz w:val="24"/>
                <w:szCs w:val="24"/>
              </w:rPr>
              <w:t xml:space="preserve"> развития инженерной инфраструктуры фрагмента поселения – п. Восточный. </w:t>
            </w:r>
            <w:r w:rsidR="00A56FBB" w:rsidRPr="00AF6F36">
              <w:rPr>
                <w:bCs/>
                <w:sz w:val="24"/>
                <w:szCs w:val="24"/>
              </w:rPr>
              <w:t>Газоснабжение и теплоснабжение.</w:t>
            </w:r>
          </w:p>
        </w:tc>
        <w:tc>
          <w:tcPr>
            <w:tcW w:w="989" w:type="dxa"/>
            <w:vAlign w:val="center"/>
          </w:tcPr>
          <w:p w:rsidR="00E94664" w:rsidRPr="00AF6F36" w:rsidRDefault="00E94664" w:rsidP="00DE308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E94664" w:rsidRPr="00AF6F36" w:rsidRDefault="00E94664" w:rsidP="00DE308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1:5 000</w:t>
            </w:r>
          </w:p>
        </w:tc>
        <w:tc>
          <w:tcPr>
            <w:tcW w:w="1225" w:type="dxa"/>
            <w:vAlign w:val="center"/>
          </w:tcPr>
          <w:p w:rsidR="00E94664" w:rsidRPr="00AF6F36" w:rsidRDefault="00E94664" w:rsidP="00E94664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 xml:space="preserve">МО </w:t>
            </w:r>
            <w:r w:rsidR="00AF6F36">
              <w:rPr>
                <w:bCs/>
                <w:sz w:val="24"/>
                <w:szCs w:val="24"/>
              </w:rPr>
              <w:t>–</w:t>
            </w:r>
            <w:r w:rsidRPr="00AF6F36">
              <w:rPr>
                <w:bCs/>
                <w:sz w:val="24"/>
                <w:szCs w:val="24"/>
              </w:rPr>
              <w:t xml:space="preserve"> </w:t>
            </w:r>
            <w:r w:rsidR="00AF6F36">
              <w:rPr>
                <w:bCs/>
                <w:sz w:val="24"/>
                <w:szCs w:val="24"/>
              </w:rPr>
              <w:t>1</w:t>
            </w:r>
            <w:r w:rsidR="00C00DDB">
              <w:rPr>
                <w:bCs/>
                <w:sz w:val="24"/>
                <w:szCs w:val="24"/>
              </w:rPr>
              <w:t>7</w:t>
            </w:r>
          </w:p>
        </w:tc>
      </w:tr>
      <w:tr w:rsidR="003059F5" w:rsidRPr="00AF6F36" w:rsidTr="00DE3083">
        <w:trPr>
          <w:jc w:val="center"/>
        </w:trPr>
        <w:tc>
          <w:tcPr>
            <w:tcW w:w="652" w:type="dxa"/>
            <w:vAlign w:val="center"/>
          </w:tcPr>
          <w:p w:rsidR="003059F5" w:rsidRPr="00AF6F36" w:rsidRDefault="00C00DDB" w:rsidP="00E94664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  <w:r w:rsidR="003059F5" w:rsidRPr="00AF6F3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069" w:type="dxa"/>
            <w:vAlign w:val="center"/>
          </w:tcPr>
          <w:p w:rsidR="003059F5" w:rsidRPr="00AF6F36" w:rsidRDefault="00AF6F36" w:rsidP="003059F5">
            <w:pPr>
              <w:snapToGrid w:val="0"/>
              <w:spacing w:before="20" w:after="20"/>
              <w:rPr>
                <w:bCs/>
                <w:sz w:val="24"/>
                <w:szCs w:val="24"/>
              </w:rPr>
            </w:pPr>
            <w:r w:rsidRPr="00AF6F36">
              <w:rPr>
                <w:sz w:val="24"/>
                <w:szCs w:val="24"/>
              </w:rPr>
              <w:t>Карта планируемого размещения объектов местного значения</w:t>
            </w:r>
            <w:r w:rsidR="003059F5" w:rsidRPr="00AF6F36">
              <w:rPr>
                <w:bCs/>
                <w:sz w:val="24"/>
                <w:szCs w:val="24"/>
              </w:rPr>
              <w:t xml:space="preserve"> фрагмента поселения - п. Красный Кут</w:t>
            </w:r>
          </w:p>
        </w:tc>
        <w:tc>
          <w:tcPr>
            <w:tcW w:w="989" w:type="dxa"/>
            <w:vAlign w:val="center"/>
          </w:tcPr>
          <w:p w:rsidR="003059F5" w:rsidRPr="00AF6F36" w:rsidRDefault="003059F5" w:rsidP="00A56FB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3059F5" w:rsidRPr="00AF6F36" w:rsidRDefault="003059F5" w:rsidP="003059F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 xml:space="preserve">1:10 000 </w:t>
            </w:r>
          </w:p>
        </w:tc>
        <w:tc>
          <w:tcPr>
            <w:tcW w:w="1225" w:type="dxa"/>
            <w:vAlign w:val="center"/>
          </w:tcPr>
          <w:p w:rsidR="003059F5" w:rsidRPr="00AF6F36" w:rsidRDefault="003059F5" w:rsidP="00E94664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 xml:space="preserve">МО </w:t>
            </w:r>
            <w:r w:rsidR="00AF6F36">
              <w:rPr>
                <w:bCs/>
                <w:sz w:val="24"/>
                <w:szCs w:val="24"/>
              </w:rPr>
              <w:t>–</w:t>
            </w:r>
            <w:r w:rsidRPr="00AF6F36">
              <w:rPr>
                <w:bCs/>
                <w:sz w:val="24"/>
                <w:szCs w:val="24"/>
              </w:rPr>
              <w:t xml:space="preserve"> </w:t>
            </w:r>
            <w:r w:rsidR="00AF6F36">
              <w:rPr>
                <w:bCs/>
                <w:sz w:val="24"/>
                <w:szCs w:val="24"/>
              </w:rPr>
              <w:t>1</w:t>
            </w:r>
            <w:r w:rsidR="00C00DDB">
              <w:rPr>
                <w:bCs/>
                <w:sz w:val="24"/>
                <w:szCs w:val="24"/>
              </w:rPr>
              <w:t>8</w:t>
            </w:r>
          </w:p>
        </w:tc>
      </w:tr>
      <w:tr w:rsidR="003059F5" w:rsidRPr="00AF6F36" w:rsidTr="00DE3083">
        <w:trPr>
          <w:jc w:val="center"/>
        </w:trPr>
        <w:tc>
          <w:tcPr>
            <w:tcW w:w="652" w:type="dxa"/>
            <w:vAlign w:val="center"/>
          </w:tcPr>
          <w:p w:rsidR="003059F5" w:rsidRPr="00AF6F36" w:rsidRDefault="00C00DDB" w:rsidP="003059F5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  <w:r w:rsidR="003059F5" w:rsidRPr="00AF6F3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069" w:type="dxa"/>
            <w:vAlign w:val="center"/>
          </w:tcPr>
          <w:p w:rsidR="003059F5" w:rsidRPr="00AF6F36" w:rsidRDefault="00AF6F36" w:rsidP="003059F5">
            <w:pPr>
              <w:snapToGrid w:val="0"/>
              <w:spacing w:before="20" w:after="20"/>
              <w:rPr>
                <w:bCs/>
                <w:sz w:val="24"/>
                <w:szCs w:val="24"/>
              </w:rPr>
            </w:pPr>
            <w:r w:rsidRPr="00AF6F36">
              <w:rPr>
                <w:sz w:val="24"/>
                <w:szCs w:val="24"/>
              </w:rPr>
              <w:t>Карта планируемого размещения объектов местного значения</w:t>
            </w:r>
            <w:r w:rsidRPr="00AF6F36">
              <w:rPr>
                <w:bCs/>
                <w:sz w:val="24"/>
                <w:szCs w:val="24"/>
              </w:rPr>
              <w:t xml:space="preserve"> </w:t>
            </w:r>
            <w:r w:rsidR="003059F5" w:rsidRPr="00AF6F36">
              <w:rPr>
                <w:bCs/>
                <w:sz w:val="24"/>
                <w:szCs w:val="24"/>
              </w:rPr>
              <w:t>фрагмента поселения - п. Северный</w:t>
            </w:r>
          </w:p>
        </w:tc>
        <w:tc>
          <w:tcPr>
            <w:tcW w:w="989" w:type="dxa"/>
            <w:vAlign w:val="center"/>
          </w:tcPr>
          <w:p w:rsidR="003059F5" w:rsidRPr="00AF6F36" w:rsidRDefault="003059F5" w:rsidP="00A56FB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3059F5" w:rsidRPr="00AF6F36" w:rsidRDefault="003059F5" w:rsidP="00A56FB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 xml:space="preserve">1:10 000 </w:t>
            </w:r>
          </w:p>
        </w:tc>
        <w:tc>
          <w:tcPr>
            <w:tcW w:w="1225" w:type="dxa"/>
            <w:vAlign w:val="center"/>
          </w:tcPr>
          <w:p w:rsidR="003059F5" w:rsidRPr="00AF6F36" w:rsidRDefault="003059F5" w:rsidP="00E94664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AF6F36">
              <w:rPr>
                <w:bCs/>
                <w:sz w:val="24"/>
                <w:szCs w:val="24"/>
              </w:rPr>
              <w:t xml:space="preserve">МО - </w:t>
            </w:r>
            <w:r w:rsidR="00C00DDB">
              <w:rPr>
                <w:bCs/>
                <w:sz w:val="24"/>
                <w:szCs w:val="24"/>
              </w:rPr>
              <w:t>19</w:t>
            </w:r>
          </w:p>
        </w:tc>
      </w:tr>
    </w:tbl>
    <w:p w:rsidR="00DE3083" w:rsidRPr="008A7448" w:rsidRDefault="00DE3083" w:rsidP="00DE3083">
      <w:pPr>
        <w:spacing w:before="80" w:line="336" w:lineRule="auto"/>
        <w:outlineLvl w:val="0"/>
        <w:rPr>
          <w:b/>
          <w:sz w:val="28"/>
          <w:szCs w:val="28"/>
        </w:rPr>
      </w:pPr>
    </w:p>
    <w:p w:rsidR="00287A82" w:rsidRPr="006758BA" w:rsidRDefault="00DE3083" w:rsidP="006758BA">
      <w:pPr>
        <w:spacing w:before="80" w:after="100" w:afterAutospacing="1" w:line="336" w:lineRule="auto"/>
        <w:jc w:val="center"/>
        <w:outlineLvl w:val="0"/>
        <w:rPr>
          <w:b/>
          <w:sz w:val="24"/>
          <w:szCs w:val="24"/>
        </w:rPr>
      </w:pPr>
      <w:r w:rsidRPr="008A7448">
        <w:rPr>
          <w:b/>
          <w:sz w:val="28"/>
          <w:szCs w:val="28"/>
          <w:highlight w:val="yellow"/>
        </w:rPr>
        <w:br w:type="page"/>
      </w:r>
      <w:r w:rsidR="00287A82" w:rsidRPr="006758BA">
        <w:rPr>
          <w:b/>
          <w:sz w:val="24"/>
          <w:szCs w:val="24"/>
        </w:rPr>
        <w:lastRenderedPageBreak/>
        <w:t>СОДЕРЖАНИЕ</w:t>
      </w:r>
    </w:p>
    <w:p w:rsidR="006758BA" w:rsidRPr="00E21BBE" w:rsidRDefault="00E70041" w:rsidP="00E21BBE">
      <w:pPr>
        <w:pStyle w:val="12"/>
        <w:rPr>
          <w:rFonts w:ascii="Times New Roman" w:eastAsiaTheme="minorEastAsia" w:hAnsi="Times New Roman" w:cs="Times New Roman"/>
          <w:b w:val="0"/>
          <w:lang w:val="ru-RU" w:eastAsia="ru-RU" w:bidi="ar-SA"/>
        </w:rPr>
      </w:pPr>
      <w:r w:rsidRPr="00E21BBE">
        <w:rPr>
          <w:rFonts w:ascii="Times New Roman" w:hAnsi="Times New Roman" w:cs="Times New Roman"/>
          <w:b w:val="0"/>
        </w:rPr>
        <w:fldChar w:fldCharType="begin"/>
      </w:r>
      <w:r w:rsidR="000637DC" w:rsidRPr="00E21BBE">
        <w:rPr>
          <w:rFonts w:ascii="Times New Roman" w:hAnsi="Times New Roman" w:cs="Times New Roman"/>
          <w:b w:val="0"/>
          <w:lang w:val="ru-RU"/>
        </w:rPr>
        <w:instrText xml:space="preserve"> </w:instrText>
      </w:r>
      <w:r w:rsidR="000637DC" w:rsidRPr="00E21BBE">
        <w:rPr>
          <w:rFonts w:ascii="Times New Roman" w:hAnsi="Times New Roman" w:cs="Times New Roman"/>
          <w:b w:val="0"/>
        </w:rPr>
        <w:instrText>TOC</w:instrText>
      </w:r>
      <w:r w:rsidR="000637DC" w:rsidRPr="00E21BBE">
        <w:rPr>
          <w:rFonts w:ascii="Times New Roman" w:hAnsi="Times New Roman" w:cs="Times New Roman"/>
          <w:b w:val="0"/>
          <w:lang w:val="ru-RU"/>
        </w:rPr>
        <w:instrText xml:space="preserve"> \</w:instrText>
      </w:r>
      <w:r w:rsidR="000637DC" w:rsidRPr="00E21BBE">
        <w:rPr>
          <w:rFonts w:ascii="Times New Roman" w:hAnsi="Times New Roman" w:cs="Times New Roman"/>
          <w:b w:val="0"/>
        </w:rPr>
        <w:instrText>h</w:instrText>
      </w:r>
      <w:r w:rsidR="000637DC" w:rsidRPr="00E21BBE">
        <w:rPr>
          <w:rFonts w:ascii="Times New Roman" w:hAnsi="Times New Roman" w:cs="Times New Roman"/>
          <w:b w:val="0"/>
          <w:lang w:val="ru-RU"/>
        </w:rPr>
        <w:instrText xml:space="preserve"> \</w:instrText>
      </w:r>
      <w:r w:rsidR="000637DC" w:rsidRPr="00E21BBE">
        <w:rPr>
          <w:rFonts w:ascii="Times New Roman" w:hAnsi="Times New Roman" w:cs="Times New Roman"/>
          <w:b w:val="0"/>
        </w:rPr>
        <w:instrText>z</w:instrText>
      </w:r>
      <w:r w:rsidR="000637DC" w:rsidRPr="00E21BBE">
        <w:rPr>
          <w:rFonts w:ascii="Times New Roman" w:hAnsi="Times New Roman" w:cs="Times New Roman"/>
          <w:b w:val="0"/>
          <w:lang w:val="ru-RU"/>
        </w:rPr>
        <w:instrText xml:space="preserve"> \</w:instrText>
      </w:r>
      <w:r w:rsidR="000637DC" w:rsidRPr="00E21BBE">
        <w:rPr>
          <w:rFonts w:ascii="Times New Roman" w:hAnsi="Times New Roman" w:cs="Times New Roman"/>
          <w:b w:val="0"/>
        </w:rPr>
        <w:instrText>t</w:instrText>
      </w:r>
      <w:r w:rsidR="000637DC" w:rsidRPr="00E21BBE">
        <w:rPr>
          <w:rFonts w:ascii="Times New Roman" w:hAnsi="Times New Roman" w:cs="Times New Roman"/>
          <w:b w:val="0"/>
          <w:lang w:val="ru-RU"/>
        </w:rPr>
        <w:instrText xml:space="preserve"> "Содержание;2;Содержание - 1;1;Содержание - 2;2;Содержание - 3;3" </w:instrText>
      </w:r>
      <w:r w:rsidRPr="00E21BBE">
        <w:rPr>
          <w:rFonts w:ascii="Times New Roman" w:hAnsi="Times New Roman" w:cs="Times New Roman"/>
          <w:b w:val="0"/>
        </w:rPr>
        <w:fldChar w:fldCharType="separate"/>
      </w:r>
      <w:hyperlink w:anchor="_Toc285375870" w:history="1">
        <w:r w:rsidR="006758BA" w:rsidRPr="00E21BBE">
          <w:rPr>
            <w:rStyle w:val="af9"/>
            <w:rFonts w:ascii="Times New Roman" w:hAnsi="Times New Roman" w:cs="Times New Roman"/>
            <w:b w:val="0"/>
          </w:rPr>
          <w:t>Общие положения</w:t>
        </w:r>
        <w:r w:rsidR="006758BA" w:rsidRPr="00E21BBE">
          <w:rPr>
            <w:rFonts w:ascii="Times New Roman" w:hAnsi="Times New Roman" w:cs="Times New Roman"/>
            <w:b w:val="0"/>
            <w:webHidden/>
          </w:rPr>
          <w:tab/>
        </w:r>
        <w:r w:rsidRPr="00E21BBE">
          <w:rPr>
            <w:rFonts w:ascii="Times New Roman" w:hAnsi="Times New Roman" w:cs="Times New Roman"/>
            <w:b w:val="0"/>
            <w:webHidden/>
          </w:rPr>
          <w:fldChar w:fldCharType="begin"/>
        </w:r>
        <w:r w:rsidR="006758BA" w:rsidRPr="00E21BBE">
          <w:rPr>
            <w:rFonts w:ascii="Times New Roman" w:hAnsi="Times New Roman" w:cs="Times New Roman"/>
            <w:b w:val="0"/>
            <w:webHidden/>
          </w:rPr>
          <w:instrText xml:space="preserve"> PAGEREF _Toc285375870 \h </w:instrText>
        </w:r>
        <w:r w:rsidRPr="00E21BBE">
          <w:rPr>
            <w:rFonts w:ascii="Times New Roman" w:hAnsi="Times New Roman" w:cs="Times New Roman"/>
            <w:b w:val="0"/>
            <w:webHidden/>
          </w:rPr>
        </w:r>
        <w:r w:rsidRPr="00E21BBE">
          <w:rPr>
            <w:rFonts w:ascii="Times New Roman" w:hAnsi="Times New Roman" w:cs="Times New Roman"/>
            <w:b w:val="0"/>
            <w:webHidden/>
          </w:rPr>
          <w:fldChar w:fldCharType="separate"/>
        </w:r>
        <w:r w:rsidR="00772FCD">
          <w:rPr>
            <w:rFonts w:ascii="Times New Roman" w:hAnsi="Times New Roman" w:cs="Times New Roman"/>
            <w:b w:val="0"/>
            <w:webHidden/>
          </w:rPr>
          <w:t>7</w:t>
        </w:r>
        <w:r w:rsidRPr="00E21BBE">
          <w:rPr>
            <w:rFonts w:ascii="Times New Roman" w:hAnsi="Times New Roman" w:cs="Times New Roman"/>
            <w:b w:val="0"/>
            <w:webHidden/>
          </w:rPr>
          <w:fldChar w:fldCharType="end"/>
        </w:r>
      </w:hyperlink>
    </w:p>
    <w:p w:rsidR="006758BA" w:rsidRPr="00E21BBE" w:rsidRDefault="006B35B9" w:rsidP="00E21BBE">
      <w:pPr>
        <w:pStyle w:val="12"/>
        <w:rPr>
          <w:rFonts w:ascii="Times New Roman" w:eastAsiaTheme="minorEastAsia" w:hAnsi="Times New Roman" w:cs="Times New Roman"/>
          <w:b w:val="0"/>
          <w:lang w:val="ru-RU" w:eastAsia="ru-RU" w:bidi="ar-SA"/>
        </w:rPr>
      </w:pPr>
      <w:hyperlink w:anchor="_Toc285375871" w:history="1">
        <w:r w:rsidR="006758BA" w:rsidRPr="00E21BBE">
          <w:rPr>
            <w:rStyle w:val="af9"/>
            <w:rFonts w:ascii="Times New Roman" w:hAnsi="Times New Roman" w:cs="Times New Roman"/>
            <w:b w:val="0"/>
          </w:rPr>
          <w:t>1.</w:t>
        </w:r>
        <w:r w:rsidR="006758BA" w:rsidRPr="00E21BBE">
          <w:rPr>
            <w:rFonts w:ascii="Times New Roman" w:eastAsiaTheme="minorEastAsia" w:hAnsi="Times New Roman" w:cs="Times New Roman"/>
            <w:b w:val="0"/>
            <w:lang w:val="ru-RU" w:eastAsia="ru-RU" w:bidi="ar-SA"/>
          </w:rPr>
          <w:tab/>
          <w:t xml:space="preserve"> </w:t>
        </w:r>
        <w:r w:rsidR="00FC6E0C" w:rsidRPr="00E21BBE">
          <w:rPr>
            <w:rStyle w:val="af9"/>
            <w:rFonts w:ascii="Times New Roman" w:hAnsi="Times New Roman" w:cs="Times New Roman"/>
            <w:b w:val="0"/>
          </w:rPr>
          <w:t>Цели</w:t>
        </w:r>
        <w:r w:rsidR="00FC6E0C" w:rsidRPr="00E21BBE">
          <w:rPr>
            <w:rStyle w:val="af9"/>
            <w:rFonts w:ascii="Times New Roman" w:hAnsi="Times New Roman" w:cs="Times New Roman"/>
            <w:b w:val="0"/>
            <w:lang w:val="ru-RU"/>
          </w:rPr>
          <w:t xml:space="preserve"> </w:t>
        </w:r>
        <w:r w:rsidR="006758BA" w:rsidRPr="00E21BBE">
          <w:rPr>
            <w:rStyle w:val="af9"/>
            <w:rFonts w:ascii="Times New Roman" w:hAnsi="Times New Roman" w:cs="Times New Roman"/>
            <w:b w:val="0"/>
          </w:rPr>
          <w:t>и задачи</w:t>
        </w:r>
        <w:r w:rsidR="00FC6E0C" w:rsidRPr="00E21BBE">
          <w:rPr>
            <w:rStyle w:val="af9"/>
            <w:rFonts w:ascii="Times New Roman" w:hAnsi="Times New Roman" w:cs="Times New Roman"/>
            <w:b w:val="0"/>
            <w:lang w:val="ru-RU"/>
          </w:rPr>
          <w:t xml:space="preserve"> </w:t>
        </w:r>
        <w:r w:rsidR="006758BA" w:rsidRPr="00E21BBE">
          <w:rPr>
            <w:rStyle w:val="af9"/>
            <w:rFonts w:ascii="Times New Roman" w:hAnsi="Times New Roman" w:cs="Times New Roman"/>
            <w:b w:val="0"/>
          </w:rPr>
          <w:t>территориального</w:t>
        </w:r>
        <w:r w:rsidR="006758BA" w:rsidRPr="00E21BBE">
          <w:rPr>
            <w:rStyle w:val="af9"/>
            <w:rFonts w:ascii="Times New Roman" w:hAnsi="Times New Roman" w:cs="Times New Roman"/>
            <w:b w:val="0"/>
            <w:lang w:val="ru-RU"/>
          </w:rPr>
          <w:t xml:space="preserve">              </w:t>
        </w:r>
        <w:r w:rsidR="00FC6E0C" w:rsidRPr="00E21BBE">
          <w:rPr>
            <w:rStyle w:val="af9"/>
            <w:rFonts w:ascii="Times New Roman" w:hAnsi="Times New Roman" w:cs="Times New Roman"/>
            <w:b w:val="0"/>
            <w:lang w:val="ru-RU"/>
          </w:rPr>
          <w:t xml:space="preserve">                               </w:t>
        </w:r>
        <w:r w:rsidR="006758BA" w:rsidRPr="00E21BBE">
          <w:rPr>
            <w:rStyle w:val="af9"/>
            <w:rFonts w:ascii="Times New Roman" w:hAnsi="Times New Roman" w:cs="Times New Roman"/>
            <w:b w:val="0"/>
          </w:rPr>
          <w:t>планирования</w:t>
        </w:r>
        <w:r w:rsidR="006758BA" w:rsidRPr="00E21BBE">
          <w:rPr>
            <w:rFonts w:ascii="Times New Roman" w:hAnsi="Times New Roman" w:cs="Times New Roman"/>
            <w:b w:val="0"/>
            <w:webHidden/>
          </w:rPr>
          <w:tab/>
        </w:r>
        <w:r w:rsidR="00E70041" w:rsidRPr="00E21BBE">
          <w:rPr>
            <w:rFonts w:ascii="Times New Roman" w:hAnsi="Times New Roman" w:cs="Times New Roman"/>
            <w:b w:val="0"/>
            <w:webHidden/>
          </w:rPr>
          <w:fldChar w:fldCharType="begin"/>
        </w:r>
        <w:r w:rsidR="006758BA" w:rsidRPr="00E21BBE">
          <w:rPr>
            <w:rFonts w:ascii="Times New Roman" w:hAnsi="Times New Roman" w:cs="Times New Roman"/>
            <w:b w:val="0"/>
            <w:webHidden/>
          </w:rPr>
          <w:instrText xml:space="preserve"> PAGEREF _Toc285375871 \h </w:instrText>
        </w:r>
        <w:r w:rsidR="00E70041" w:rsidRPr="00E21BBE">
          <w:rPr>
            <w:rFonts w:ascii="Times New Roman" w:hAnsi="Times New Roman" w:cs="Times New Roman"/>
            <w:b w:val="0"/>
            <w:webHidden/>
          </w:rPr>
        </w:r>
        <w:r w:rsidR="00E70041" w:rsidRPr="00E21BBE">
          <w:rPr>
            <w:rFonts w:ascii="Times New Roman" w:hAnsi="Times New Roman" w:cs="Times New Roman"/>
            <w:b w:val="0"/>
            <w:webHidden/>
          </w:rPr>
          <w:fldChar w:fldCharType="separate"/>
        </w:r>
        <w:r w:rsidR="00772FCD">
          <w:rPr>
            <w:rFonts w:ascii="Times New Roman" w:hAnsi="Times New Roman" w:cs="Times New Roman"/>
            <w:b w:val="0"/>
            <w:webHidden/>
          </w:rPr>
          <w:t>10</w:t>
        </w:r>
        <w:r w:rsidR="00E70041" w:rsidRPr="00E21BBE">
          <w:rPr>
            <w:rFonts w:ascii="Times New Roman" w:hAnsi="Times New Roman" w:cs="Times New Roman"/>
            <w:b w:val="0"/>
            <w:webHidden/>
          </w:rPr>
          <w:fldChar w:fldCharType="end"/>
        </w:r>
      </w:hyperlink>
    </w:p>
    <w:p w:rsidR="006758BA" w:rsidRPr="00E21BBE" w:rsidRDefault="006B35B9" w:rsidP="00E21BBE">
      <w:pPr>
        <w:pStyle w:val="2f"/>
        <w:tabs>
          <w:tab w:val="left" w:pos="880"/>
          <w:tab w:val="right" w:leader="dot" w:pos="9343"/>
        </w:tabs>
        <w:spacing w:after="100" w:afterAutospacing="1"/>
        <w:jc w:val="both"/>
        <w:rPr>
          <w:rFonts w:eastAsiaTheme="minorEastAsia"/>
          <w:noProof/>
          <w:sz w:val="24"/>
          <w:szCs w:val="24"/>
        </w:rPr>
      </w:pPr>
      <w:hyperlink w:anchor="_Toc285375872" w:history="1">
        <w:r w:rsidR="006758BA" w:rsidRPr="00E21BBE">
          <w:rPr>
            <w:rStyle w:val="af9"/>
            <w:noProof/>
            <w:sz w:val="24"/>
            <w:szCs w:val="24"/>
          </w:rPr>
          <w:t>1.1.</w:t>
        </w:r>
        <w:r w:rsidR="006758BA" w:rsidRPr="00E21BBE">
          <w:rPr>
            <w:rFonts w:eastAsiaTheme="minorEastAsia"/>
            <w:noProof/>
            <w:sz w:val="24"/>
            <w:szCs w:val="24"/>
          </w:rPr>
          <w:tab/>
        </w:r>
        <w:r w:rsidR="006758BA" w:rsidRPr="00E21BBE">
          <w:rPr>
            <w:rStyle w:val="af9"/>
            <w:noProof/>
            <w:sz w:val="24"/>
            <w:szCs w:val="24"/>
          </w:rPr>
          <w:t>Цели территориального планирования</w:t>
        </w:r>
        <w:r w:rsidR="006758BA" w:rsidRPr="00E21BBE">
          <w:rPr>
            <w:noProof/>
            <w:webHidden/>
            <w:sz w:val="24"/>
            <w:szCs w:val="24"/>
          </w:rPr>
          <w:tab/>
        </w:r>
        <w:r w:rsidR="00E70041" w:rsidRPr="00E21BBE">
          <w:rPr>
            <w:noProof/>
            <w:webHidden/>
            <w:sz w:val="24"/>
            <w:szCs w:val="24"/>
          </w:rPr>
          <w:fldChar w:fldCharType="begin"/>
        </w:r>
        <w:r w:rsidR="006758BA" w:rsidRPr="00E21BBE">
          <w:rPr>
            <w:noProof/>
            <w:webHidden/>
            <w:sz w:val="24"/>
            <w:szCs w:val="24"/>
          </w:rPr>
          <w:instrText xml:space="preserve"> PAGEREF _Toc285375872 \h </w:instrText>
        </w:r>
        <w:r w:rsidR="00E70041" w:rsidRPr="00E21BBE">
          <w:rPr>
            <w:noProof/>
            <w:webHidden/>
            <w:sz w:val="24"/>
            <w:szCs w:val="24"/>
          </w:rPr>
        </w:r>
        <w:r w:rsidR="00E70041" w:rsidRPr="00E21BBE">
          <w:rPr>
            <w:noProof/>
            <w:webHidden/>
            <w:sz w:val="24"/>
            <w:szCs w:val="24"/>
          </w:rPr>
          <w:fldChar w:fldCharType="separate"/>
        </w:r>
        <w:r w:rsidR="00772FCD">
          <w:rPr>
            <w:noProof/>
            <w:webHidden/>
            <w:sz w:val="24"/>
            <w:szCs w:val="24"/>
          </w:rPr>
          <w:t>10</w:t>
        </w:r>
        <w:r w:rsidR="00E70041" w:rsidRPr="00E21BBE">
          <w:rPr>
            <w:noProof/>
            <w:webHidden/>
            <w:sz w:val="24"/>
            <w:szCs w:val="24"/>
          </w:rPr>
          <w:fldChar w:fldCharType="end"/>
        </w:r>
      </w:hyperlink>
    </w:p>
    <w:p w:rsidR="006758BA" w:rsidRPr="00E21BBE" w:rsidRDefault="006B35B9" w:rsidP="00E21BBE">
      <w:pPr>
        <w:pStyle w:val="2f"/>
        <w:tabs>
          <w:tab w:val="left" w:pos="880"/>
          <w:tab w:val="right" w:leader="dot" w:pos="9343"/>
        </w:tabs>
        <w:spacing w:after="100" w:afterAutospacing="1"/>
        <w:jc w:val="both"/>
        <w:rPr>
          <w:rFonts w:eastAsiaTheme="minorEastAsia"/>
          <w:noProof/>
          <w:sz w:val="24"/>
          <w:szCs w:val="24"/>
        </w:rPr>
      </w:pPr>
      <w:hyperlink w:anchor="_Toc285375873" w:history="1">
        <w:r w:rsidR="006758BA" w:rsidRPr="00E21BBE">
          <w:rPr>
            <w:rStyle w:val="af9"/>
            <w:noProof/>
            <w:sz w:val="24"/>
            <w:szCs w:val="24"/>
          </w:rPr>
          <w:t>1.2.</w:t>
        </w:r>
        <w:r w:rsidR="006758BA" w:rsidRPr="00E21BBE">
          <w:rPr>
            <w:rFonts w:eastAsiaTheme="minorEastAsia"/>
            <w:noProof/>
            <w:sz w:val="24"/>
            <w:szCs w:val="24"/>
          </w:rPr>
          <w:tab/>
        </w:r>
        <w:r w:rsidR="006758BA" w:rsidRPr="00E21BBE">
          <w:rPr>
            <w:rStyle w:val="af9"/>
            <w:noProof/>
            <w:sz w:val="24"/>
            <w:szCs w:val="24"/>
          </w:rPr>
          <w:t>Задачи территориального планирования.</w:t>
        </w:r>
        <w:r w:rsidR="006758BA" w:rsidRPr="00E21BBE">
          <w:rPr>
            <w:noProof/>
            <w:webHidden/>
            <w:sz w:val="24"/>
            <w:szCs w:val="24"/>
          </w:rPr>
          <w:tab/>
        </w:r>
        <w:r w:rsidR="00E70041" w:rsidRPr="00E21BBE">
          <w:rPr>
            <w:noProof/>
            <w:webHidden/>
            <w:sz w:val="24"/>
            <w:szCs w:val="24"/>
          </w:rPr>
          <w:fldChar w:fldCharType="begin"/>
        </w:r>
        <w:r w:rsidR="006758BA" w:rsidRPr="00E21BBE">
          <w:rPr>
            <w:noProof/>
            <w:webHidden/>
            <w:sz w:val="24"/>
            <w:szCs w:val="24"/>
          </w:rPr>
          <w:instrText xml:space="preserve"> PAGEREF _Toc285375873 \h </w:instrText>
        </w:r>
        <w:r w:rsidR="00E70041" w:rsidRPr="00E21BBE">
          <w:rPr>
            <w:noProof/>
            <w:webHidden/>
            <w:sz w:val="24"/>
            <w:szCs w:val="24"/>
          </w:rPr>
        </w:r>
        <w:r w:rsidR="00E70041" w:rsidRPr="00E21BBE">
          <w:rPr>
            <w:noProof/>
            <w:webHidden/>
            <w:sz w:val="24"/>
            <w:szCs w:val="24"/>
          </w:rPr>
          <w:fldChar w:fldCharType="separate"/>
        </w:r>
        <w:r w:rsidR="00772FCD">
          <w:rPr>
            <w:noProof/>
            <w:webHidden/>
            <w:sz w:val="24"/>
            <w:szCs w:val="24"/>
          </w:rPr>
          <w:t>11</w:t>
        </w:r>
        <w:r w:rsidR="00E70041" w:rsidRPr="00E21BBE">
          <w:rPr>
            <w:noProof/>
            <w:webHidden/>
            <w:sz w:val="24"/>
            <w:szCs w:val="24"/>
          </w:rPr>
          <w:fldChar w:fldCharType="end"/>
        </w:r>
      </w:hyperlink>
    </w:p>
    <w:p w:rsidR="006758BA" w:rsidRPr="00E21BBE" w:rsidRDefault="006B35B9" w:rsidP="00E21BBE">
      <w:pPr>
        <w:pStyle w:val="12"/>
        <w:rPr>
          <w:rFonts w:ascii="Times New Roman" w:eastAsiaTheme="minorEastAsia" w:hAnsi="Times New Roman" w:cs="Times New Roman"/>
          <w:b w:val="0"/>
          <w:lang w:val="ru-RU" w:eastAsia="ru-RU" w:bidi="ar-SA"/>
        </w:rPr>
      </w:pPr>
      <w:hyperlink w:anchor="_Toc285375874" w:history="1">
        <w:r w:rsidR="006758BA" w:rsidRPr="00E21BBE">
          <w:rPr>
            <w:rStyle w:val="af9"/>
            <w:rFonts w:ascii="Times New Roman" w:hAnsi="Times New Roman" w:cs="Times New Roman"/>
            <w:b w:val="0"/>
          </w:rPr>
          <w:t>2.</w:t>
        </w:r>
        <w:r w:rsidR="006758BA" w:rsidRPr="00E21BBE">
          <w:rPr>
            <w:rFonts w:ascii="Times New Roman" w:eastAsiaTheme="minorEastAsia" w:hAnsi="Times New Roman" w:cs="Times New Roman"/>
            <w:b w:val="0"/>
            <w:lang w:val="ru-RU" w:eastAsia="ru-RU" w:bidi="ar-SA"/>
          </w:rPr>
          <w:tab/>
        </w:r>
        <w:r w:rsidR="006758BA" w:rsidRPr="00E21BBE">
          <w:rPr>
            <w:rStyle w:val="af9"/>
            <w:rFonts w:ascii="Times New Roman" w:hAnsi="Times New Roman" w:cs="Times New Roman"/>
            <w:b w:val="0"/>
          </w:rPr>
          <w:t>ПЕРЕЧЕНЬ МЕРОПРИЯТИЙ ПО тЕРРИТОРИАЛЬНОМУ  ПЛАНИРОВАНИЮ</w:t>
        </w:r>
        <w:r w:rsidR="006758BA" w:rsidRPr="00E21BBE">
          <w:rPr>
            <w:rStyle w:val="af9"/>
            <w:rFonts w:ascii="Times New Roman" w:hAnsi="Times New Roman" w:cs="Times New Roman"/>
            <w:b w:val="0"/>
            <w:lang w:val="ru-RU"/>
          </w:rPr>
          <w:t xml:space="preserve">      </w:t>
        </w:r>
        <w:r w:rsidR="006758BA" w:rsidRPr="00E21BBE">
          <w:rPr>
            <w:rStyle w:val="af9"/>
            <w:rFonts w:ascii="Times New Roman" w:hAnsi="Times New Roman" w:cs="Times New Roman"/>
            <w:b w:val="0"/>
          </w:rPr>
          <w:t xml:space="preserve"> И пОСЛЕДОВАТЕЛЬНОСТЬ ИХ ВЫПОЛНЕНИЯ.</w:t>
        </w:r>
        <w:r w:rsidR="006758BA" w:rsidRPr="00E21BBE">
          <w:rPr>
            <w:rFonts w:ascii="Times New Roman" w:hAnsi="Times New Roman" w:cs="Times New Roman"/>
            <w:b w:val="0"/>
            <w:webHidden/>
          </w:rPr>
          <w:tab/>
        </w:r>
        <w:r w:rsidR="00E70041" w:rsidRPr="00E21BBE">
          <w:rPr>
            <w:rFonts w:ascii="Times New Roman" w:hAnsi="Times New Roman" w:cs="Times New Roman"/>
            <w:b w:val="0"/>
            <w:webHidden/>
          </w:rPr>
          <w:fldChar w:fldCharType="begin"/>
        </w:r>
        <w:r w:rsidR="006758BA" w:rsidRPr="00E21BBE">
          <w:rPr>
            <w:rFonts w:ascii="Times New Roman" w:hAnsi="Times New Roman" w:cs="Times New Roman"/>
            <w:b w:val="0"/>
            <w:webHidden/>
          </w:rPr>
          <w:instrText xml:space="preserve"> PAGEREF _Toc285375874 \h </w:instrText>
        </w:r>
        <w:r w:rsidR="00E70041" w:rsidRPr="00E21BBE">
          <w:rPr>
            <w:rFonts w:ascii="Times New Roman" w:hAnsi="Times New Roman" w:cs="Times New Roman"/>
            <w:b w:val="0"/>
            <w:webHidden/>
          </w:rPr>
        </w:r>
        <w:r w:rsidR="00E70041" w:rsidRPr="00E21BBE">
          <w:rPr>
            <w:rFonts w:ascii="Times New Roman" w:hAnsi="Times New Roman" w:cs="Times New Roman"/>
            <w:b w:val="0"/>
            <w:webHidden/>
          </w:rPr>
          <w:fldChar w:fldCharType="separate"/>
        </w:r>
        <w:r w:rsidR="00772FCD">
          <w:rPr>
            <w:rFonts w:ascii="Times New Roman" w:hAnsi="Times New Roman" w:cs="Times New Roman"/>
            <w:b w:val="0"/>
            <w:webHidden/>
          </w:rPr>
          <w:t>13</w:t>
        </w:r>
        <w:r w:rsidR="00E70041" w:rsidRPr="00E21BBE">
          <w:rPr>
            <w:rFonts w:ascii="Times New Roman" w:hAnsi="Times New Roman" w:cs="Times New Roman"/>
            <w:b w:val="0"/>
            <w:webHidden/>
          </w:rPr>
          <w:fldChar w:fldCharType="end"/>
        </w:r>
      </w:hyperlink>
    </w:p>
    <w:p w:rsidR="006758BA" w:rsidRPr="00E21BBE" w:rsidRDefault="006B35B9" w:rsidP="00E21BBE">
      <w:pPr>
        <w:pStyle w:val="2f"/>
        <w:tabs>
          <w:tab w:val="left" w:pos="880"/>
          <w:tab w:val="right" w:leader="dot" w:pos="9343"/>
        </w:tabs>
        <w:spacing w:after="100" w:afterAutospacing="1"/>
        <w:jc w:val="both"/>
        <w:rPr>
          <w:rFonts w:eastAsiaTheme="minorEastAsia"/>
          <w:noProof/>
          <w:sz w:val="24"/>
          <w:szCs w:val="24"/>
        </w:rPr>
      </w:pPr>
      <w:hyperlink w:anchor="_Toc285375875" w:history="1">
        <w:r w:rsidR="006758BA" w:rsidRPr="00E21BBE">
          <w:rPr>
            <w:rStyle w:val="af9"/>
            <w:noProof/>
            <w:sz w:val="24"/>
            <w:szCs w:val="24"/>
          </w:rPr>
          <w:t>2.1.</w:t>
        </w:r>
        <w:r w:rsidR="006758BA" w:rsidRPr="00E21BBE">
          <w:rPr>
            <w:rFonts w:eastAsiaTheme="minorEastAsia"/>
            <w:noProof/>
            <w:sz w:val="24"/>
            <w:szCs w:val="24"/>
          </w:rPr>
          <w:tab/>
        </w:r>
        <w:r w:rsidR="006758BA" w:rsidRPr="00E21BBE">
          <w:rPr>
            <w:rStyle w:val="af9"/>
            <w:noProof/>
            <w:sz w:val="24"/>
            <w:szCs w:val="24"/>
          </w:rPr>
          <w:t>Характеристика территории проектирования, проблемы и специфика ее     развития.</w:t>
        </w:r>
        <w:r w:rsidR="006758BA" w:rsidRPr="00E21BBE">
          <w:rPr>
            <w:noProof/>
            <w:webHidden/>
            <w:sz w:val="24"/>
            <w:szCs w:val="24"/>
          </w:rPr>
          <w:tab/>
        </w:r>
        <w:r w:rsidR="00E70041" w:rsidRPr="00E21BBE">
          <w:rPr>
            <w:noProof/>
            <w:webHidden/>
            <w:sz w:val="24"/>
            <w:szCs w:val="24"/>
          </w:rPr>
          <w:fldChar w:fldCharType="begin"/>
        </w:r>
        <w:r w:rsidR="006758BA" w:rsidRPr="00E21BBE">
          <w:rPr>
            <w:noProof/>
            <w:webHidden/>
            <w:sz w:val="24"/>
            <w:szCs w:val="24"/>
          </w:rPr>
          <w:instrText xml:space="preserve"> PAGEREF _Toc285375875 \h </w:instrText>
        </w:r>
        <w:r w:rsidR="00E70041" w:rsidRPr="00E21BBE">
          <w:rPr>
            <w:noProof/>
            <w:webHidden/>
            <w:sz w:val="24"/>
            <w:szCs w:val="24"/>
          </w:rPr>
        </w:r>
        <w:r w:rsidR="00E70041" w:rsidRPr="00E21BBE">
          <w:rPr>
            <w:noProof/>
            <w:webHidden/>
            <w:sz w:val="24"/>
            <w:szCs w:val="24"/>
          </w:rPr>
          <w:fldChar w:fldCharType="separate"/>
        </w:r>
        <w:r w:rsidR="00772FCD">
          <w:rPr>
            <w:noProof/>
            <w:webHidden/>
            <w:sz w:val="24"/>
            <w:szCs w:val="24"/>
          </w:rPr>
          <w:t>13</w:t>
        </w:r>
        <w:r w:rsidR="00E70041" w:rsidRPr="00E21BBE">
          <w:rPr>
            <w:noProof/>
            <w:webHidden/>
            <w:sz w:val="24"/>
            <w:szCs w:val="24"/>
          </w:rPr>
          <w:fldChar w:fldCharType="end"/>
        </w:r>
      </w:hyperlink>
    </w:p>
    <w:p w:rsidR="006758BA" w:rsidRPr="00E21BBE" w:rsidRDefault="006B35B9" w:rsidP="00E21BBE">
      <w:pPr>
        <w:pStyle w:val="2f"/>
        <w:tabs>
          <w:tab w:val="left" w:pos="880"/>
          <w:tab w:val="right" w:leader="dot" w:pos="9343"/>
        </w:tabs>
        <w:spacing w:after="100" w:afterAutospacing="1"/>
        <w:jc w:val="both"/>
        <w:rPr>
          <w:rFonts w:eastAsiaTheme="minorEastAsia"/>
          <w:noProof/>
          <w:sz w:val="24"/>
          <w:szCs w:val="24"/>
        </w:rPr>
      </w:pPr>
      <w:hyperlink w:anchor="_Toc285375876" w:history="1">
        <w:r w:rsidR="006758BA" w:rsidRPr="00E21BBE">
          <w:rPr>
            <w:rStyle w:val="af9"/>
            <w:iCs/>
            <w:noProof/>
            <w:sz w:val="24"/>
            <w:szCs w:val="24"/>
          </w:rPr>
          <w:t>2.2.</w:t>
        </w:r>
        <w:r w:rsidR="006758BA" w:rsidRPr="00E21BBE">
          <w:rPr>
            <w:rFonts w:eastAsiaTheme="minorEastAsia"/>
            <w:noProof/>
            <w:sz w:val="24"/>
            <w:szCs w:val="24"/>
          </w:rPr>
          <w:tab/>
        </w:r>
        <w:r w:rsidR="006758BA" w:rsidRPr="00E21BBE">
          <w:rPr>
            <w:rStyle w:val="af9"/>
            <w:iCs/>
            <w:noProof/>
            <w:sz w:val="24"/>
            <w:szCs w:val="24"/>
          </w:rPr>
          <w:t>Прогноз численности населения</w:t>
        </w:r>
        <w:r w:rsidR="006758BA" w:rsidRPr="00E21BBE">
          <w:rPr>
            <w:noProof/>
            <w:webHidden/>
            <w:sz w:val="24"/>
            <w:szCs w:val="24"/>
          </w:rPr>
          <w:tab/>
        </w:r>
        <w:r w:rsidR="00E70041" w:rsidRPr="00E21BBE">
          <w:rPr>
            <w:noProof/>
            <w:webHidden/>
            <w:sz w:val="24"/>
            <w:szCs w:val="24"/>
          </w:rPr>
          <w:fldChar w:fldCharType="begin"/>
        </w:r>
        <w:r w:rsidR="006758BA" w:rsidRPr="00E21BBE">
          <w:rPr>
            <w:noProof/>
            <w:webHidden/>
            <w:sz w:val="24"/>
            <w:szCs w:val="24"/>
          </w:rPr>
          <w:instrText xml:space="preserve"> PAGEREF _Toc285375876 \h </w:instrText>
        </w:r>
        <w:r w:rsidR="00E70041" w:rsidRPr="00E21BBE">
          <w:rPr>
            <w:noProof/>
            <w:webHidden/>
            <w:sz w:val="24"/>
            <w:szCs w:val="24"/>
          </w:rPr>
        </w:r>
        <w:r w:rsidR="00E70041" w:rsidRPr="00E21BBE">
          <w:rPr>
            <w:noProof/>
            <w:webHidden/>
            <w:sz w:val="24"/>
            <w:szCs w:val="24"/>
          </w:rPr>
          <w:fldChar w:fldCharType="separate"/>
        </w:r>
        <w:r w:rsidR="00772FCD">
          <w:rPr>
            <w:noProof/>
            <w:webHidden/>
            <w:sz w:val="24"/>
            <w:szCs w:val="24"/>
          </w:rPr>
          <w:t>17</w:t>
        </w:r>
        <w:r w:rsidR="00E70041" w:rsidRPr="00E21BBE">
          <w:rPr>
            <w:noProof/>
            <w:webHidden/>
            <w:sz w:val="24"/>
            <w:szCs w:val="24"/>
          </w:rPr>
          <w:fldChar w:fldCharType="end"/>
        </w:r>
      </w:hyperlink>
    </w:p>
    <w:p w:rsidR="006758BA" w:rsidRPr="00E21BBE" w:rsidRDefault="006B35B9" w:rsidP="00E21BBE">
      <w:pPr>
        <w:pStyle w:val="2f"/>
        <w:tabs>
          <w:tab w:val="left" w:pos="880"/>
          <w:tab w:val="right" w:leader="dot" w:pos="9343"/>
        </w:tabs>
        <w:spacing w:after="100" w:afterAutospacing="1"/>
        <w:jc w:val="both"/>
        <w:rPr>
          <w:rFonts w:eastAsiaTheme="minorEastAsia"/>
          <w:noProof/>
          <w:sz w:val="24"/>
          <w:szCs w:val="24"/>
        </w:rPr>
      </w:pPr>
      <w:hyperlink w:anchor="_Toc285375877" w:history="1">
        <w:r w:rsidR="006758BA" w:rsidRPr="00E21BBE">
          <w:rPr>
            <w:rStyle w:val="af9"/>
            <w:iCs/>
            <w:noProof/>
            <w:sz w:val="24"/>
            <w:szCs w:val="24"/>
          </w:rPr>
          <w:t>2.3.</w:t>
        </w:r>
        <w:r w:rsidR="006758BA" w:rsidRPr="00E21BBE">
          <w:rPr>
            <w:rFonts w:eastAsiaTheme="minorEastAsia"/>
            <w:noProof/>
            <w:sz w:val="24"/>
            <w:szCs w:val="24"/>
          </w:rPr>
          <w:tab/>
        </w:r>
        <w:r w:rsidR="006758BA" w:rsidRPr="00E21BBE">
          <w:rPr>
            <w:rStyle w:val="af9"/>
            <w:iCs/>
            <w:noProof/>
            <w:sz w:val="24"/>
            <w:szCs w:val="24"/>
          </w:rPr>
          <w:t>Проектное использование территории поселения, баланс земель по категориям.</w:t>
        </w:r>
        <w:r w:rsidR="006758BA" w:rsidRPr="00E21BBE">
          <w:rPr>
            <w:noProof/>
            <w:webHidden/>
            <w:sz w:val="24"/>
            <w:szCs w:val="24"/>
          </w:rPr>
          <w:tab/>
        </w:r>
        <w:r w:rsidR="00E70041" w:rsidRPr="00E21BBE">
          <w:rPr>
            <w:noProof/>
            <w:webHidden/>
            <w:sz w:val="24"/>
            <w:szCs w:val="24"/>
          </w:rPr>
          <w:fldChar w:fldCharType="begin"/>
        </w:r>
        <w:r w:rsidR="006758BA" w:rsidRPr="00E21BBE">
          <w:rPr>
            <w:noProof/>
            <w:webHidden/>
            <w:sz w:val="24"/>
            <w:szCs w:val="24"/>
          </w:rPr>
          <w:instrText xml:space="preserve"> PAGEREF _Toc285375877 \h </w:instrText>
        </w:r>
        <w:r w:rsidR="00E70041" w:rsidRPr="00E21BBE">
          <w:rPr>
            <w:noProof/>
            <w:webHidden/>
            <w:sz w:val="24"/>
            <w:szCs w:val="24"/>
          </w:rPr>
        </w:r>
        <w:r w:rsidR="00E70041" w:rsidRPr="00E21BBE">
          <w:rPr>
            <w:noProof/>
            <w:webHidden/>
            <w:sz w:val="24"/>
            <w:szCs w:val="24"/>
          </w:rPr>
          <w:fldChar w:fldCharType="separate"/>
        </w:r>
        <w:r w:rsidR="00772FCD">
          <w:rPr>
            <w:noProof/>
            <w:webHidden/>
            <w:sz w:val="24"/>
            <w:szCs w:val="24"/>
          </w:rPr>
          <w:t>19</w:t>
        </w:r>
        <w:r w:rsidR="00E70041" w:rsidRPr="00E21BBE">
          <w:rPr>
            <w:noProof/>
            <w:webHidden/>
            <w:sz w:val="24"/>
            <w:szCs w:val="24"/>
          </w:rPr>
          <w:fldChar w:fldCharType="end"/>
        </w:r>
      </w:hyperlink>
    </w:p>
    <w:p w:rsidR="006758BA" w:rsidRPr="00E21BBE" w:rsidRDefault="006B35B9" w:rsidP="00E21BBE">
      <w:pPr>
        <w:pStyle w:val="2f"/>
        <w:tabs>
          <w:tab w:val="left" w:pos="880"/>
          <w:tab w:val="right" w:leader="dot" w:pos="9343"/>
        </w:tabs>
        <w:spacing w:after="100" w:afterAutospacing="1"/>
        <w:jc w:val="both"/>
        <w:rPr>
          <w:rFonts w:eastAsiaTheme="minorEastAsia"/>
          <w:noProof/>
          <w:sz w:val="24"/>
          <w:szCs w:val="24"/>
        </w:rPr>
      </w:pPr>
      <w:hyperlink w:anchor="_Toc285375878" w:history="1">
        <w:r w:rsidR="006758BA" w:rsidRPr="00E21BBE">
          <w:rPr>
            <w:rStyle w:val="af9"/>
            <w:iCs/>
            <w:noProof/>
            <w:sz w:val="24"/>
            <w:szCs w:val="24"/>
          </w:rPr>
          <w:t>2.4.</w:t>
        </w:r>
        <w:r w:rsidR="006758BA" w:rsidRPr="00E21BBE">
          <w:rPr>
            <w:rFonts w:eastAsiaTheme="minorEastAsia"/>
            <w:noProof/>
            <w:sz w:val="24"/>
            <w:szCs w:val="24"/>
          </w:rPr>
          <w:tab/>
        </w:r>
        <w:r w:rsidR="006758BA" w:rsidRPr="00E21BBE">
          <w:rPr>
            <w:rStyle w:val="af9"/>
            <w:iCs/>
            <w:noProof/>
            <w:sz w:val="24"/>
            <w:szCs w:val="24"/>
          </w:rPr>
          <w:t>Планировочная организация территории и система внешних связей.</w:t>
        </w:r>
        <w:r w:rsidR="006758BA" w:rsidRPr="00E21BBE">
          <w:rPr>
            <w:noProof/>
            <w:webHidden/>
            <w:sz w:val="24"/>
            <w:szCs w:val="24"/>
          </w:rPr>
          <w:tab/>
        </w:r>
        <w:r w:rsidR="00E70041" w:rsidRPr="00E21BBE">
          <w:rPr>
            <w:noProof/>
            <w:webHidden/>
            <w:sz w:val="24"/>
            <w:szCs w:val="24"/>
          </w:rPr>
          <w:fldChar w:fldCharType="begin"/>
        </w:r>
        <w:r w:rsidR="006758BA" w:rsidRPr="00E21BBE">
          <w:rPr>
            <w:noProof/>
            <w:webHidden/>
            <w:sz w:val="24"/>
            <w:szCs w:val="24"/>
          </w:rPr>
          <w:instrText xml:space="preserve"> PAGEREF _Toc285375878 \h </w:instrText>
        </w:r>
        <w:r w:rsidR="00E70041" w:rsidRPr="00E21BBE">
          <w:rPr>
            <w:noProof/>
            <w:webHidden/>
            <w:sz w:val="24"/>
            <w:szCs w:val="24"/>
          </w:rPr>
        </w:r>
        <w:r w:rsidR="00E70041" w:rsidRPr="00E21BBE">
          <w:rPr>
            <w:noProof/>
            <w:webHidden/>
            <w:sz w:val="24"/>
            <w:szCs w:val="24"/>
          </w:rPr>
          <w:fldChar w:fldCharType="separate"/>
        </w:r>
        <w:r w:rsidR="00772FCD">
          <w:rPr>
            <w:noProof/>
            <w:webHidden/>
            <w:sz w:val="24"/>
            <w:szCs w:val="24"/>
          </w:rPr>
          <w:t>21</w:t>
        </w:r>
        <w:r w:rsidR="00E70041" w:rsidRPr="00E21BBE">
          <w:rPr>
            <w:noProof/>
            <w:webHidden/>
            <w:sz w:val="24"/>
            <w:szCs w:val="24"/>
          </w:rPr>
          <w:fldChar w:fldCharType="end"/>
        </w:r>
      </w:hyperlink>
    </w:p>
    <w:p w:rsidR="006758BA" w:rsidRPr="00E21BBE" w:rsidRDefault="006B35B9" w:rsidP="00E21BBE">
      <w:pPr>
        <w:pStyle w:val="2f"/>
        <w:tabs>
          <w:tab w:val="left" w:pos="880"/>
          <w:tab w:val="right" w:leader="dot" w:pos="9343"/>
        </w:tabs>
        <w:spacing w:after="100" w:afterAutospacing="1"/>
        <w:jc w:val="both"/>
        <w:rPr>
          <w:rFonts w:eastAsiaTheme="minorEastAsia"/>
          <w:noProof/>
          <w:sz w:val="24"/>
          <w:szCs w:val="24"/>
        </w:rPr>
      </w:pPr>
      <w:hyperlink w:anchor="_Toc285375879" w:history="1">
        <w:r w:rsidR="006758BA" w:rsidRPr="00E21BBE">
          <w:rPr>
            <w:rStyle w:val="af9"/>
            <w:noProof/>
            <w:sz w:val="24"/>
            <w:szCs w:val="24"/>
          </w:rPr>
          <w:t>2.5.</w:t>
        </w:r>
        <w:r w:rsidR="006758BA" w:rsidRPr="00E21BBE">
          <w:rPr>
            <w:rFonts w:eastAsiaTheme="minorEastAsia"/>
            <w:noProof/>
            <w:sz w:val="24"/>
            <w:szCs w:val="24"/>
          </w:rPr>
          <w:tab/>
        </w:r>
        <w:r w:rsidR="006758BA" w:rsidRPr="00E21BBE">
          <w:rPr>
            <w:rStyle w:val="af9"/>
            <w:noProof/>
            <w:sz w:val="24"/>
            <w:szCs w:val="24"/>
          </w:rPr>
          <w:t>Функциональное зонирование территории</w:t>
        </w:r>
        <w:r w:rsidR="006758BA" w:rsidRPr="00E21BBE">
          <w:rPr>
            <w:noProof/>
            <w:webHidden/>
            <w:sz w:val="24"/>
            <w:szCs w:val="24"/>
          </w:rPr>
          <w:tab/>
        </w:r>
        <w:r w:rsidR="00E70041" w:rsidRPr="00E21BBE">
          <w:rPr>
            <w:noProof/>
            <w:webHidden/>
            <w:sz w:val="24"/>
            <w:szCs w:val="24"/>
          </w:rPr>
          <w:fldChar w:fldCharType="begin"/>
        </w:r>
        <w:r w:rsidR="006758BA" w:rsidRPr="00E21BBE">
          <w:rPr>
            <w:noProof/>
            <w:webHidden/>
            <w:sz w:val="24"/>
            <w:szCs w:val="24"/>
          </w:rPr>
          <w:instrText xml:space="preserve"> PAGEREF _Toc285375879 \h </w:instrText>
        </w:r>
        <w:r w:rsidR="00E70041" w:rsidRPr="00E21BBE">
          <w:rPr>
            <w:noProof/>
            <w:webHidden/>
            <w:sz w:val="24"/>
            <w:szCs w:val="24"/>
          </w:rPr>
        </w:r>
        <w:r w:rsidR="00E70041" w:rsidRPr="00E21BBE">
          <w:rPr>
            <w:noProof/>
            <w:webHidden/>
            <w:sz w:val="24"/>
            <w:szCs w:val="24"/>
          </w:rPr>
          <w:fldChar w:fldCharType="separate"/>
        </w:r>
        <w:r w:rsidR="00772FCD">
          <w:rPr>
            <w:noProof/>
            <w:webHidden/>
            <w:sz w:val="24"/>
            <w:szCs w:val="24"/>
          </w:rPr>
          <w:t>22</w:t>
        </w:r>
        <w:r w:rsidR="00E70041" w:rsidRPr="00E21BBE">
          <w:rPr>
            <w:noProof/>
            <w:webHidden/>
            <w:sz w:val="24"/>
            <w:szCs w:val="24"/>
          </w:rPr>
          <w:fldChar w:fldCharType="end"/>
        </w:r>
      </w:hyperlink>
    </w:p>
    <w:p w:rsidR="006758BA" w:rsidRPr="00E21BBE" w:rsidRDefault="006B35B9" w:rsidP="00E21BBE">
      <w:pPr>
        <w:pStyle w:val="3c"/>
        <w:tabs>
          <w:tab w:val="left" w:pos="1100"/>
          <w:tab w:val="right" w:leader="dot" w:pos="9343"/>
        </w:tabs>
        <w:spacing w:after="100" w:afterAutospacing="1"/>
        <w:jc w:val="both"/>
        <w:rPr>
          <w:rFonts w:eastAsiaTheme="minorEastAsia"/>
          <w:i/>
          <w:noProof/>
          <w:sz w:val="24"/>
          <w:szCs w:val="24"/>
        </w:rPr>
      </w:pPr>
      <w:hyperlink w:anchor="_Toc285375880" w:history="1">
        <w:r w:rsidR="006758BA" w:rsidRPr="00E21BBE">
          <w:rPr>
            <w:rStyle w:val="af9"/>
            <w:i/>
            <w:iCs/>
            <w:noProof/>
            <w:sz w:val="24"/>
            <w:szCs w:val="24"/>
          </w:rPr>
          <w:t>2.5.1.</w:t>
        </w:r>
        <w:r w:rsidR="006758BA" w:rsidRPr="00E21BBE">
          <w:rPr>
            <w:rFonts w:eastAsiaTheme="minorEastAsia"/>
            <w:i/>
            <w:noProof/>
            <w:sz w:val="24"/>
            <w:szCs w:val="24"/>
          </w:rPr>
          <w:tab/>
        </w:r>
        <w:r w:rsidR="006758BA" w:rsidRPr="00E21BBE">
          <w:rPr>
            <w:rStyle w:val="af9"/>
            <w:i/>
            <w:iCs/>
            <w:noProof/>
            <w:sz w:val="24"/>
            <w:szCs w:val="24"/>
          </w:rPr>
          <w:t>Жилая зона.</w:t>
        </w:r>
        <w:r w:rsidR="006758BA" w:rsidRPr="00E21BBE">
          <w:rPr>
            <w:i/>
            <w:noProof/>
            <w:webHidden/>
            <w:sz w:val="24"/>
            <w:szCs w:val="24"/>
          </w:rPr>
          <w:tab/>
        </w:r>
        <w:r w:rsidR="00E70041" w:rsidRPr="00E21BBE">
          <w:rPr>
            <w:i/>
            <w:noProof/>
            <w:webHidden/>
            <w:sz w:val="24"/>
            <w:szCs w:val="24"/>
          </w:rPr>
          <w:fldChar w:fldCharType="begin"/>
        </w:r>
        <w:r w:rsidR="006758BA" w:rsidRPr="00E21BBE">
          <w:rPr>
            <w:i/>
            <w:noProof/>
            <w:webHidden/>
            <w:sz w:val="24"/>
            <w:szCs w:val="24"/>
          </w:rPr>
          <w:instrText xml:space="preserve"> PAGEREF _Toc285375880 \h </w:instrText>
        </w:r>
        <w:r w:rsidR="00E70041" w:rsidRPr="00E21BBE">
          <w:rPr>
            <w:i/>
            <w:noProof/>
            <w:webHidden/>
            <w:sz w:val="24"/>
            <w:szCs w:val="24"/>
          </w:rPr>
        </w:r>
        <w:r w:rsidR="00E70041" w:rsidRPr="00E21BBE">
          <w:rPr>
            <w:i/>
            <w:noProof/>
            <w:webHidden/>
            <w:sz w:val="24"/>
            <w:szCs w:val="24"/>
          </w:rPr>
          <w:fldChar w:fldCharType="separate"/>
        </w:r>
        <w:r w:rsidR="00772FCD">
          <w:rPr>
            <w:i/>
            <w:noProof/>
            <w:webHidden/>
            <w:sz w:val="24"/>
            <w:szCs w:val="24"/>
          </w:rPr>
          <w:t>25</w:t>
        </w:r>
        <w:r w:rsidR="00E70041" w:rsidRPr="00E21BBE">
          <w:rPr>
            <w:i/>
            <w:noProof/>
            <w:webHidden/>
            <w:sz w:val="24"/>
            <w:szCs w:val="24"/>
          </w:rPr>
          <w:fldChar w:fldCharType="end"/>
        </w:r>
      </w:hyperlink>
    </w:p>
    <w:p w:rsidR="006758BA" w:rsidRPr="00E21BBE" w:rsidRDefault="006B35B9" w:rsidP="00E21BBE">
      <w:pPr>
        <w:pStyle w:val="3c"/>
        <w:tabs>
          <w:tab w:val="left" w:pos="1100"/>
          <w:tab w:val="right" w:leader="dot" w:pos="9343"/>
        </w:tabs>
        <w:spacing w:after="100" w:afterAutospacing="1"/>
        <w:jc w:val="both"/>
        <w:rPr>
          <w:rFonts w:eastAsiaTheme="minorEastAsia"/>
          <w:i/>
          <w:noProof/>
          <w:sz w:val="24"/>
          <w:szCs w:val="24"/>
        </w:rPr>
      </w:pPr>
      <w:hyperlink w:anchor="_Toc285375881" w:history="1">
        <w:r w:rsidR="006758BA" w:rsidRPr="00E21BBE">
          <w:rPr>
            <w:rStyle w:val="af9"/>
            <w:i/>
            <w:iCs/>
            <w:noProof/>
            <w:sz w:val="24"/>
            <w:szCs w:val="24"/>
          </w:rPr>
          <w:t>2.5.2.</w:t>
        </w:r>
        <w:r w:rsidR="006758BA" w:rsidRPr="00E21BBE">
          <w:rPr>
            <w:rFonts w:eastAsiaTheme="minorEastAsia"/>
            <w:i/>
            <w:noProof/>
            <w:sz w:val="24"/>
            <w:szCs w:val="24"/>
          </w:rPr>
          <w:tab/>
        </w:r>
        <w:r w:rsidR="006758BA" w:rsidRPr="00E21BBE">
          <w:rPr>
            <w:rStyle w:val="af9"/>
            <w:i/>
            <w:iCs/>
            <w:noProof/>
            <w:sz w:val="24"/>
            <w:szCs w:val="24"/>
          </w:rPr>
          <w:t>Общественно-деловая зона</w:t>
        </w:r>
        <w:r w:rsidR="006758BA" w:rsidRPr="00E21BBE">
          <w:rPr>
            <w:i/>
            <w:noProof/>
            <w:webHidden/>
            <w:sz w:val="24"/>
            <w:szCs w:val="24"/>
          </w:rPr>
          <w:tab/>
        </w:r>
        <w:r w:rsidR="00E70041" w:rsidRPr="00E21BBE">
          <w:rPr>
            <w:i/>
            <w:noProof/>
            <w:webHidden/>
            <w:sz w:val="24"/>
            <w:szCs w:val="24"/>
          </w:rPr>
          <w:fldChar w:fldCharType="begin"/>
        </w:r>
        <w:r w:rsidR="006758BA" w:rsidRPr="00E21BBE">
          <w:rPr>
            <w:i/>
            <w:noProof/>
            <w:webHidden/>
            <w:sz w:val="24"/>
            <w:szCs w:val="24"/>
          </w:rPr>
          <w:instrText xml:space="preserve"> PAGEREF _Toc285375881 \h </w:instrText>
        </w:r>
        <w:r w:rsidR="00E70041" w:rsidRPr="00E21BBE">
          <w:rPr>
            <w:i/>
            <w:noProof/>
            <w:webHidden/>
            <w:sz w:val="24"/>
            <w:szCs w:val="24"/>
          </w:rPr>
        </w:r>
        <w:r w:rsidR="00E70041" w:rsidRPr="00E21BBE">
          <w:rPr>
            <w:i/>
            <w:noProof/>
            <w:webHidden/>
            <w:sz w:val="24"/>
            <w:szCs w:val="24"/>
          </w:rPr>
          <w:fldChar w:fldCharType="separate"/>
        </w:r>
        <w:r w:rsidR="00772FCD">
          <w:rPr>
            <w:i/>
            <w:noProof/>
            <w:webHidden/>
            <w:sz w:val="24"/>
            <w:szCs w:val="24"/>
          </w:rPr>
          <w:t>26</w:t>
        </w:r>
        <w:r w:rsidR="00E70041" w:rsidRPr="00E21BBE">
          <w:rPr>
            <w:i/>
            <w:noProof/>
            <w:webHidden/>
            <w:sz w:val="24"/>
            <w:szCs w:val="24"/>
          </w:rPr>
          <w:fldChar w:fldCharType="end"/>
        </w:r>
      </w:hyperlink>
    </w:p>
    <w:p w:rsidR="006758BA" w:rsidRPr="00E21BBE" w:rsidRDefault="006B35B9" w:rsidP="00E21BBE">
      <w:pPr>
        <w:pStyle w:val="3c"/>
        <w:tabs>
          <w:tab w:val="left" w:pos="1100"/>
          <w:tab w:val="right" w:leader="dot" w:pos="9343"/>
        </w:tabs>
        <w:spacing w:after="100" w:afterAutospacing="1"/>
        <w:jc w:val="both"/>
        <w:rPr>
          <w:rFonts w:eastAsiaTheme="minorEastAsia"/>
          <w:i/>
          <w:noProof/>
          <w:sz w:val="24"/>
          <w:szCs w:val="24"/>
        </w:rPr>
      </w:pPr>
      <w:hyperlink w:anchor="_Toc285375882" w:history="1">
        <w:r w:rsidR="006758BA" w:rsidRPr="00E21BBE">
          <w:rPr>
            <w:rStyle w:val="af9"/>
            <w:i/>
            <w:iCs/>
            <w:noProof/>
            <w:sz w:val="24"/>
            <w:szCs w:val="24"/>
          </w:rPr>
          <w:t>2.5.3.</w:t>
        </w:r>
        <w:r w:rsidR="006758BA" w:rsidRPr="00E21BBE">
          <w:rPr>
            <w:rFonts w:eastAsiaTheme="minorEastAsia"/>
            <w:i/>
            <w:noProof/>
            <w:sz w:val="24"/>
            <w:szCs w:val="24"/>
          </w:rPr>
          <w:tab/>
        </w:r>
        <w:r w:rsidR="006758BA" w:rsidRPr="00E21BBE">
          <w:rPr>
            <w:rStyle w:val="af9"/>
            <w:i/>
            <w:iCs/>
            <w:noProof/>
            <w:sz w:val="24"/>
            <w:szCs w:val="24"/>
          </w:rPr>
          <w:t>Зона рекреационного назначения.</w:t>
        </w:r>
        <w:r w:rsidR="006758BA" w:rsidRPr="00E21BBE">
          <w:rPr>
            <w:i/>
            <w:noProof/>
            <w:webHidden/>
            <w:sz w:val="24"/>
            <w:szCs w:val="24"/>
          </w:rPr>
          <w:tab/>
        </w:r>
        <w:r w:rsidR="00E70041" w:rsidRPr="00E21BBE">
          <w:rPr>
            <w:i/>
            <w:noProof/>
            <w:webHidden/>
            <w:sz w:val="24"/>
            <w:szCs w:val="24"/>
          </w:rPr>
          <w:fldChar w:fldCharType="begin"/>
        </w:r>
        <w:r w:rsidR="006758BA" w:rsidRPr="00E21BBE">
          <w:rPr>
            <w:i/>
            <w:noProof/>
            <w:webHidden/>
            <w:sz w:val="24"/>
            <w:szCs w:val="24"/>
          </w:rPr>
          <w:instrText xml:space="preserve"> PAGEREF _Toc285375882 \h </w:instrText>
        </w:r>
        <w:r w:rsidR="00E70041" w:rsidRPr="00E21BBE">
          <w:rPr>
            <w:i/>
            <w:noProof/>
            <w:webHidden/>
            <w:sz w:val="24"/>
            <w:szCs w:val="24"/>
          </w:rPr>
        </w:r>
        <w:r w:rsidR="00E70041" w:rsidRPr="00E21BBE">
          <w:rPr>
            <w:i/>
            <w:noProof/>
            <w:webHidden/>
            <w:sz w:val="24"/>
            <w:szCs w:val="24"/>
          </w:rPr>
          <w:fldChar w:fldCharType="separate"/>
        </w:r>
        <w:r w:rsidR="00772FCD">
          <w:rPr>
            <w:i/>
            <w:noProof/>
            <w:webHidden/>
            <w:sz w:val="24"/>
            <w:szCs w:val="24"/>
          </w:rPr>
          <w:t>27</w:t>
        </w:r>
        <w:r w:rsidR="00E70041" w:rsidRPr="00E21BBE">
          <w:rPr>
            <w:i/>
            <w:noProof/>
            <w:webHidden/>
            <w:sz w:val="24"/>
            <w:szCs w:val="24"/>
          </w:rPr>
          <w:fldChar w:fldCharType="end"/>
        </w:r>
      </w:hyperlink>
    </w:p>
    <w:p w:rsidR="006758BA" w:rsidRPr="00E21BBE" w:rsidRDefault="006B35B9" w:rsidP="00E21BBE">
      <w:pPr>
        <w:pStyle w:val="3c"/>
        <w:tabs>
          <w:tab w:val="left" w:pos="1100"/>
          <w:tab w:val="right" w:leader="dot" w:pos="9343"/>
        </w:tabs>
        <w:spacing w:after="100" w:afterAutospacing="1"/>
        <w:jc w:val="both"/>
        <w:rPr>
          <w:rFonts w:eastAsiaTheme="minorEastAsia"/>
          <w:i/>
          <w:noProof/>
          <w:sz w:val="24"/>
          <w:szCs w:val="24"/>
        </w:rPr>
      </w:pPr>
      <w:hyperlink w:anchor="_Toc285375883" w:history="1">
        <w:r w:rsidR="006758BA" w:rsidRPr="00E21BBE">
          <w:rPr>
            <w:rStyle w:val="af9"/>
            <w:i/>
            <w:iCs/>
            <w:noProof/>
            <w:sz w:val="24"/>
            <w:szCs w:val="24"/>
          </w:rPr>
          <w:t>2.5.4.</w:t>
        </w:r>
        <w:r w:rsidR="006758BA" w:rsidRPr="00E21BBE">
          <w:rPr>
            <w:rFonts w:eastAsiaTheme="minorEastAsia"/>
            <w:i/>
            <w:noProof/>
            <w:sz w:val="24"/>
            <w:szCs w:val="24"/>
          </w:rPr>
          <w:tab/>
        </w:r>
        <w:r w:rsidR="006758BA" w:rsidRPr="00E21BBE">
          <w:rPr>
            <w:rStyle w:val="af9"/>
            <w:i/>
            <w:iCs/>
            <w:noProof/>
            <w:sz w:val="24"/>
            <w:szCs w:val="24"/>
          </w:rPr>
          <w:t>Зона производственной, инженерной и транспортной инфраструктур.</w:t>
        </w:r>
        <w:r w:rsidR="006758BA" w:rsidRPr="00E21BBE">
          <w:rPr>
            <w:i/>
            <w:noProof/>
            <w:webHidden/>
            <w:sz w:val="24"/>
            <w:szCs w:val="24"/>
          </w:rPr>
          <w:tab/>
        </w:r>
        <w:r w:rsidR="00E70041" w:rsidRPr="00E21BBE">
          <w:rPr>
            <w:i/>
            <w:noProof/>
            <w:webHidden/>
            <w:sz w:val="24"/>
            <w:szCs w:val="24"/>
          </w:rPr>
          <w:fldChar w:fldCharType="begin"/>
        </w:r>
        <w:r w:rsidR="006758BA" w:rsidRPr="00E21BBE">
          <w:rPr>
            <w:i/>
            <w:noProof/>
            <w:webHidden/>
            <w:sz w:val="24"/>
            <w:szCs w:val="24"/>
          </w:rPr>
          <w:instrText xml:space="preserve"> PAGEREF _Toc285375883 \h </w:instrText>
        </w:r>
        <w:r w:rsidR="00E70041" w:rsidRPr="00E21BBE">
          <w:rPr>
            <w:i/>
            <w:noProof/>
            <w:webHidden/>
            <w:sz w:val="24"/>
            <w:szCs w:val="24"/>
          </w:rPr>
        </w:r>
        <w:r w:rsidR="00E70041" w:rsidRPr="00E21BBE">
          <w:rPr>
            <w:i/>
            <w:noProof/>
            <w:webHidden/>
            <w:sz w:val="24"/>
            <w:szCs w:val="24"/>
          </w:rPr>
          <w:fldChar w:fldCharType="separate"/>
        </w:r>
        <w:r w:rsidR="00772FCD">
          <w:rPr>
            <w:i/>
            <w:noProof/>
            <w:webHidden/>
            <w:sz w:val="24"/>
            <w:szCs w:val="24"/>
          </w:rPr>
          <w:t>29</w:t>
        </w:r>
        <w:r w:rsidR="00E70041" w:rsidRPr="00E21BBE">
          <w:rPr>
            <w:i/>
            <w:noProof/>
            <w:webHidden/>
            <w:sz w:val="24"/>
            <w:szCs w:val="24"/>
          </w:rPr>
          <w:fldChar w:fldCharType="end"/>
        </w:r>
      </w:hyperlink>
    </w:p>
    <w:p w:rsidR="006758BA" w:rsidRPr="00E21BBE" w:rsidRDefault="006B35B9" w:rsidP="00E21BBE">
      <w:pPr>
        <w:pStyle w:val="3c"/>
        <w:tabs>
          <w:tab w:val="left" w:pos="1100"/>
          <w:tab w:val="right" w:leader="dot" w:pos="9343"/>
        </w:tabs>
        <w:spacing w:after="100" w:afterAutospacing="1"/>
        <w:jc w:val="both"/>
        <w:rPr>
          <w:rFonts w:eastAsiaTheme="minorEastAsia"/>
          <w:i/>
          <w:noProof/>
          <w:sz w:val="24"/>
          <w:szCs w:val="24"/>
        </w:rPr>
      </w:pPr>
      <w:hyperlink w:anchor="_Toc285375884" w:history="1">
        <w:r w:rsidR="006758BA" w:rsidRPr="00E21BBE">
          <w:rPr>
            <w:rStyle w:val="af9"/>
            <w:i/>
            <w:iCs/>
            <w:noProof/>
            <w:sz w:val="24"/>
            <w:szCs w:val="24"/>
          </w:rPr>
          <w:t>2.5.5.</w:t>
        </w:r>
        <w:r w:rsidR="006758BA" w:rsidRPr="00E21BBE">
          <w:rPr>
            <w:rFonts w:eastAsiaTheme="minorEastAsia"/>
            <w:i/>
            <w:noProof/>
            <w:sz w:val="24"/>
            <w:szCs w:val="24"/>
          </w:rPr>
          <w:tab/>
        </w:r>
        <w:r w:rsidR="006758BA" w:rsidRPr="00E21BBE">
          <w:rPr>
            <w:rStyle w:val="af9"/>
            <w:i/>
            <w:iCs/>
            <w:noProof/>
            <w:sz w:val="24"/>
            <w:szCs w:val="24"/>
          </w:rPr>
          <w:t>Зона специального назначения.</w:t>
        </w:r>
        <w:r w:rsidR="006758BA" w:rsidRPr="00E21BBE">
          <w:rPr>
            <w:i/>
            <w:noProof/>
            <w:webHidden/>
            <w:sz w:val="24"/>
            <w:szCs w:val="24"/>
          </w:rPr>
          <w:tab/>
        </w:r>
        <w:r w:rsidR="00E70041" w:rsidRPr="00E21BBE">
          <w:rPr>
            <w:i/>
            <w:noProof/>
            <w:webHidden/>
            <w:sz w:val="24"/>
            <w:szCs w:val="24"/>
          </w:rPr>
          <w:fldChar w:fldCharType="begin"/>
        </w:r>
        <w:r w:rsidR="006758BA" w:rsidRPr="00E21BBE">
          <w:rPr>
            <w:i/>
            <w:noProof/>
            <w:webHidden/>
            <w:sz w:val="24"/>
            <w:szCs w:val="24"/>
          </w:rPr>
          <w:instrText xml:space="preserve"> PAGEREF _Toc285375884 \h </w:instrText>
        </w:r>
        <w:r w:rsidR="00E70041" w:rsidRPr="00E21BBE">
          <w:rPr>
            <w:i/>
            <w:noProof/>
            <w:webHidden/>
            <w:sz w:val="24"/>
            <w:szCs w:val="24"/>
          </w:rPr>
        </w:r>
        <w:r w:rsidR="00E70041" w:rsidRPr="00E21BBE">
          <w:rPr>
            <w:i/>
            <w:noProof/>
            <w:webHidden/>
            <w:sz w:val="24"/>
            <w:szCs w:val="24"/>
          </w:rPr>
          <w:fldChar w:fldCharType="separate"/>
        </w:r>
        <w:r w:rsidR="00772FCD">
          <w:rPr>
            <w:i/>
            <w:noProof/>
            <w:webHidden/>
            <w:sz w:val="24"/>
            <w:szCs w:val="24"/>
          </w:rPr>
          <w:t>30</w:t>
        </w:r>
        <w:r w:rsidR="00E70041" w:rsidRPr="00E21BBE">
          <w:rPr>
            <w:i/>
            <w:noProof/>
            <w:webHidden/>
            <w:sz w:val="24"/>
            <w:szCs w:val="24"/>
          </w:rPr>
          <w:fldChar w:fldCharType="end"/>
        </w:r>
      </w:hyperlink>
    </w:p>
    <w:p w:rsidR="006758BA" w:rsidRPr="00E21BBE" w:rsidRDefault="006B35B9" w:rsidP="00E21BBE">
      <w:pPr>
        <w:pStyle w:val="3c"/>
        <w:tabs>
          <w:tab w:val="left" w:pos="1100"/>
          <w:tab w:val="right" w:leader="dot" w:pos="9343"/>
        </w:tabs>
        <w:spacing w:after="100" w:afterAutospacing="1"/>
        <w:jc w:val="both"/>
        <w:rPr>
          <w:rFonts w:eastAsiaTheme="minorEastAsia"/>
          <w:i/>
          <w:noProof/>
          <w:sz w:val="24"/>
          <w:szCs w:val="24"/>
        </w:rPr>
      </w:pPr>
      <w:hyperlink w:anchor="_Toc285375885" w:history="1">
        <w:r w:rsidR="006758BA" w:rsidRPr="00E21BBE">
          <w:rPr>
            <w:rStyle w:val="af9"/>
            <w:i/>
            <w:iCs/>
            <w:noProof/>
            <w:sz w:val="24"/>
            <w:szCs w:val="24"/>
          </w:rPr>
          <w:t>2.5.6.</w:t>
        </w:r>
        <w:r w:rsidR="006758BA" w:rsidRPr="00E21BBE">
          <w:rPr>
            <w:rFonts w:eastAsiaTheme="minorEastAsia"/>
            <w:i/>
            <w:noProof/>
            <w:sz w:val="24"/>
            <w:szCs w:val="24"/>
          </w:rPr>
          <w:tab/>
        </w:r>
        <w:r w:rsidR="006758BA" w:rsidRPr="00E21BBE">
          <w:rPr>
            <w:rStyle w:val="af9"/>
            <w:i/>
            <w:iCs/>
            <w:noProof/>
            <w:sz w:val="24"/>
            <w:szCs w:val="24"/>
          </w:rPr>
          <w:t>Зона сельскохозяйственного назначения.</w:t>
        </w:r>
        <w:r w:rsidR="006758BA" w:rsidRPr="00E21BBE">
          <w:rPr>
            <w:i/>
            <w:noProof/>
            <w:webHidden/>
            <w:sz w:val="24"/>
            <w:szCs w:val="24"/>
          </w:rPr>
          <w:tab/>
        </w:r>
        <w:r w:rsidR="00E70041" w:rsidRPr="00E21BBE">
          <w:rPr>
            <w:i/>
            <w:noProof/>
            <w:webHidden/>
            <w:sz w:val="24"/>
            <w:szCs w:val="24"/>
          </w:rPr>
          <w:fldChar w:fldCharType="begin"/>
        </w:r>
        <w:r w:rsidR="006758BA" w:rsidRPr="00E21BBE">
          <w:rPr>
            <w:i/>
            <w:noProof/>
            <w:webHidden/>
            <w:sz w:val="24"/>
            <w:szCs w:val="24"/>
          </w:rPr>
          <w:instrText xml:space="preserve"> PAGEREF _Toc285375885 \h </w:instrText>
        </w:r>
        <w:r w:rsidR="00E70041" w:rsidRPr="00E21BBE">
          <w:rPr>
            <w:i/>
            <w:noProof/>
            <w:webHidden/>
            <w:sz w:val="24"/>
            <w:szCs w:val="24"/>
          </w:rPr>
        </w:r>
        <w:r w:rsidR="00E70041" w:rsidRPr="00E21BBE">
          <w:rPr>
            <w:i/>
            <w:noProof/>
            <w:webHidden/>
            <w:sz w:val="24"/>
            <w:szCs w:val="24"/>
          </w:rPr>
          <w:fldChar w:fldCharType="separate"/>
        </w:r>
        <w:r w:rsidR="00772FCD">
          <w:rPr>
            <w:i/>
            <w:noProof/>
            <w:webHidden/>
            <w:sz w:val="24"/>
            <w:szCs w:val="24"/>
          </w:rPr>
          <w:t>32</w:t>
        </w:r>
        <w:r w:rsidR="00E70041" w:rsidRPr="00E21BBE">
          <w:rPr>
            <w:i/>
            <w:noProof/>
            <w:webHidden/>
            <w:sz w:val="24"/>
            <w:szCs w:val="24"/>
          </w:rPr>
          <w:fldChar w:fldCharType="end"/>
        </w:r>
      </w:hyperlink>
    </w:p>
    <w:p w:rsidR="006758BA" w:rsidRPr="00E21BBE" w:rsidRDefault="006B35B9" w:rsidP="00E21BBE">
      <w:pPr>
        <w:pStyle w:val="2f"/>
        <w:tabs>
          <w:tab w:val="left" w:pos="880"/>
          <w:tab w:val="right" w:leader="dot" w:pos="9343"/>
        </w:tabs>
        <w:spacing w:after="100" w:afterAutospacing="1"/>
        <w:jc w:val="both"/>
        <w:rPr>
          <w:noProof/>
        </w:rPr>
      </w:pPr>
      <w:hyperlink w:anchor="_Toc285375886" w:history="1">
        <w:r w:rsidR="006758BA" w:rsidRPr="00E21BBE">
          <w:rPr>
            <w:rStyle w:val="af9"/>
            <w:iCs/>
            <w:noProof/>
            <w:sz w:val="24"/>
            <w:szCs w:val="24"/>
          </w:rPr>
          <w:t>2.6.</w:t>
        </w:r>
        <w:r w:rsidR="006758BA" w:rsidRPr="00E21BBE">
          <w:rPr>
            <w:rFonts w:eastAsiaTheme="minorEastAsia"/>
            <w:noProof/>
            <w:sz w:val="24"/>
            <w:szCs w:val="24"/>
          </w:rPr>
          <w:tab/>
        </w:r>
        <w:r w:rsidR="006758BA" w:rsidRPr="00E21BBE">
          <w:rPr>
            <w:rStyle w:val="af9"/>
            <w:iCs/>
            <w:noProof/>
            <w:sz w:val="24"/>
            <w:szCs w:val="24"/>
          </w:rPr>
          <w:t>Развитие инженерной инфраструктуры.</w:t>
        </w:r>
        <w:r w:rsidR="006758BA" w:rsidRPr="00E21BBE">
          <w:rPr>
            <w:noProof/>
            <w:webHidden/>
            <w:sz w:val="24"/>
            <w:szCs w:val="24"/>
          </w:rPr>
          <w:tab/>
        </w:r>
        <w:r w:rsidR="00E70041" w:rsidRPr="00E21BBE">
          <w:rPr>
            <w:noProof/>
            <w:webHidden/>
            <w:sz w:val="24"/>
            <w:szCs w:val="24"/>
          </w:rPr>
          <w:fldChar w:fldCharType="begin"/>
        </w:r>
        <w:r w:rsidR="006758BA" w:rsidRPr="00E21BBE">
          <w:rPr>
            <w:noProof/>
            <w:webHidden/>
            <w:sz w:val="24"/>
            <w:szCs w:val="24"/>
          </w:rPr>
          <w:instrText xml:space="preserve"> PAGEREF _Toc285375886 \h </w:instrText>
        </w:r>
        <w:r w:rsidR="00E70041" w:rsidRPr="00E21BBE">
          <w:rPr>
            <w:noProof/>
            <w:webHidden/>
            <w:sz w:val="24"/>
            <w:szCs w:val="24"/>
          </w:rPr>
        </w:r>
        <w:r w:rsidR="00E70041" w:rsidRPr="00E21BBE">
          <w:rPr>
            <w:noProof/>
            <w:webHidden/>
            <w:sz w:val="24"/>
            <w:szCs w:val="24"/>
          </w:rPr>
          <w:fldChar w:fldCharType="separate"/>
        </w:r>
        <w:r w:rsidR="00772FCD">
          <w:rPr>
            <w:noProof/>
            <w:webHidden/>
            <w:sz w:val="24"/>
            <w:szCs w:val="24"/>
          </w:rPr>
          <w:t>33</w:t>
        </w:r>
        <w:r w:rsidR="00E70041" w:rsidRPr="00E21BBE">
          <w:rPr>
            <w:noProof/>
            <w:webHidden/>
            <w:sz w:val="24"/>
            <w:szCs w:val="24"/>
          </w:rPr>
          <w:fldChar w:fldCharType="end"/>
        </w:r>
      </w:hyperlink>
    </w:p>
    <w:p w:rsidR="00082C9D" w:rsidRPr="00E21BBE" w:rsidRDefault="00082C9D" w:rsidP="00E21BBE">
      <w:pPr>
        <w:tabs>
          <w:tab w:val="right" w:leader="dot" w:pos="9343"/>
        </w:tabs>
        <w:ind w:left="142"/>
        <w:jc w:val="both"/>
        <w:rPr>
          <w:rFonts w:eastAsiaTheme="minorEastAsia"/>
          <w:noProof/>
          <w:sz w:val="24"/>
          <w:szCs w:val="24"/>
        </w:rPr>
      </w:pPr>
      <w:r w:rsidRPr="00E21BBE">
        <w:rPr>
          <w:rFonts w:eastAsiaTheme="minorEastAsia"/>
          <w:noProof/>
          <w:sz w:val="24"/>
          <w:szCs w:val="24"/>
        </w:rPr>
        <w:t>2.7 Основные технико-экономические показатели…………………………………………</w:t>
      </w:r>
      <w:r w:rsidR="00E81879" w:rsidRPr="00E21BBE">
        <w:rPr>
          <w:rFonts w:eastAsiaTheme="minorEastAsia"/>
          <w:noProof/>
          <w:sz w:val="24"/>
          <w:szCs w:val="24"/>
        </w:rPr>
        <w:t>42</w:t>
      </w:r>
    </w:p>
    <w:p w:rsidR="00287A82" w:rsidRPr="00E21BBE" w:rsidRDefault="00E70041" w:rsidP="00E21BBE">
      <w:pPr>
        <w:tabs>
          <w:tab w:val="right" w:leader="dot" w:pos="9343"/>
        </w:tabs>
        <w:spacing w:before="120" w:after="100" w:afterAutospacing="1" w:line="336" w:lineRule="auto"/>
        <w:ind w:hanging="425"/>
        <w:jc w:val="both"/>
        <w:outlineLvl w:val="0"/>
        <w:rPr>
          <w:sz w:val="28"/>
          <w:szCs w:val="28"/>
          <w:highlight w:val="cyan"/>
        </w:rPr>
      </w:pPr>
      <w:r w:rsidRPr="00E21BBE">
        <w:rPr>
          <w:sz w:val="24"/>
          <w:szCs w:val="24"/>
        </w:rPr>
        <w:fldChar w:fldCharType="end"/>
      </w:r>
      <w:bookmarkStart w:id="3" w:name="_GoBack"/>
      <w:bookmarkEnd w:id="3"/>
    </w:p>
    <w:p w:rsidR="00287A82" w:rsidRPr="00902152" w:rsidRDefault="00287A82" w:rsidP="00287A82">
      <w:pPr>
        <w:spacing w:before="80" w:line="336" w:lineRule="auto"/>
        <w:outlineLvl w:val="0"/>
        <w:rPr>
          <w:b/>
          <w:sz w:val="28"/>
          <w:szCs w:val="28"/>
          <w:highlight w:val="cyan"/>
        </w:rPr>
      </w:pPr>
    </w:p>
    <w:p w:rsidR="0025366B" w:rsidRPr="00902152" w:rsidRDefault="0025366B" w:rsidP="00EA5FA0">
      <w:pPr>
        <w:tabs>
          <w:tab w:val="left" w:pos="480"/>
        </w:tabs>
        <w:outlineLvl w:val="0"/>
        <w:rPr>
          <w:b/>
          <w:sz w:val="28"/>
          <w:szCs w:val="28"/>
          <w:highlight w:val="cyan"/>
        </w:rPr>
      </w:pPr>
    </w:p>
    <w:p w:rsidR="00580A4F" w:rsidRPr="00902152" w:rsidRDefault="00580A4F" w:rsidP="00580A4F">
      <w:pPr>
        <w:tabs>
          <w:tab w:val="left" w:pos="480"/>
          <w:tab w:val="center" w:pos="4677"/>
          <w:tab w:val="right" w:pos="9355"/>
        </w:tabs>
        <w:jc w:val="center"/>
        <w:outlineLvl w:val="1"/>
        <w:rPr>
          <w:sz w:val="28"/>
          <w:szCs w:val="28"/>
          <w:highlight w:val="cyan"/>
        </w:rPr>
      </w:pPr>
    </w:p>
    <w:p w:rsidR="00094D69" w:rsidRPr="00902152" w:rsidRDefault="00094D69">
      <w:pPr>
        <w:rPr>
          <w:b/>
          <w:caps/>
          <w:sz w:val="28"/>
          <w:szCs w:val="28"/>
          <w:highlight w:val="cyan"/>
        </w:rPr>
      </w:pPr>
      <w:r w:rsidRPr="00902152">
        <w:rPr>
          <w:highlight w:val="cyan"/>
        </w:rPr>
        <w:br w:type="page"/>
      </w:r>
    </w:p>
    <w:p w:rsidR="00590819" w:rsidRPr="00DD7CDA" w:rsidRDefault="00590819" w:rsidP="00A56FBB">
      <w:pPr>
        <w:pStyle w:val="-1"/>
        <w:numPr>
          <w:ilvl w:val="0"/>
          <w:numId w:val="0"/>
        </w:numPr>
        <w:ind w:left="360"/>
      </w:pPr>
      <w:bookmarkStart w:id="4" w:name="_Toc285375870"/>
      <w:r w:rsidRPr="00DD7CDA">
        <w:lastRenderedPageBreak/>
        <w:t>Общие положения</w:t>
      </w:r>
      <w:bookmarkEnd w:id="4"/>
    </w:p>
    <w:p w:rsidR="0025366B" w:rsidRPr="00DD7CDA" w:rsidRDefault="0025366B" w:rsidP="00094D69">
      <w:pPr>
        <w:spacing w:line="312" w:lineRule="auto"/>
        <w:jc w:val="both"/>
        <w:rPr>
          <w:b/>
          <w:sz w:val="28"/>
          <w:szCs w:val="28"/>
        </w:rPr>
      </w:pPr>
    </w:p>
    <w:p w:rsidR="00C11B3B" w:rsidRPr="00DD7CDA" w:rsidRDefault="00C11B3B" w:rsidP="00094D69">
      <w:pPr>
        <w:spacing w:line="312" w:lineRule="auto"/>
        <w:ind w:firstLine="709"/>
        <w:jc w:val="both"/>
        <w:rPr>
          <w:sz w:val="28"/>
          <w:szCs w:val="28"/>
        </w:rPr>
      </w:pPr>
      <w:r w:rsidRPr="00DD7CDA">
        <w:rPr>
          <w:sz w:val="28"/>
          <w:szCs w:val="28"/>
        </w:rPr>
        <w:t>Генеральный план поселени</w:t>
      </w:r>
      <w:r w:rsidR="008F5AA5" w:rsidRPr="00DD7CDA">
        <w:rPr>
          <w:sz w:val="28"/>
          <w:szCs w:val="28"/>
        </w:rPr>
        <w:t>я</w:t>
      </w:r>
      <w:r w:rsidRPr="00DD7CDA">
        <w:rPr>
          <w:sz w:val="28"/>
          <w:szCs w:val="28"/>
        </w:rPr>
        <w:t xml:space="preserve"> – документ территориального планирования, определяющий стратегию градостроительного развития поселени</w:t>
      </w:r>
      <w:r w:rsidR="008F5AA5" w:rsidRPr="00DD7CDA">
        <w:rPr>
          <w:sz w:val="28"/>
          <w:szCs w:val="28"/>
        </w:rPr>
        <w:t>я</w:t>
      </w:r>
      <w:r w:rsidRPr="00DD7CDA">
        <w:rPr>
          <w:sz w:val="28"/>
          <w:szCs w:val="28"/>
        </w:rPr>
        <w:t>. Генеральный план является основным градостроительным документом, определяющим в интересах населения и государства условия формирования среды жизнедеятельности, направления и границы развития территории поселения, зонирование территорий, развитие инженерной, транспортной и социальной инфраструктур, градостроительные требования к сохранению объектов историко-культурного наследия и особо охраняемых природных территорий, экологическому и санитарному благополучию.</w:t>
      </w:r>
    </w:p>
    <w:p w:rsidR="00C11B3B" w:rsidRPr="00DD7CDA" w:rsidRDefault="00C11B3B" w:rsidP="00094D69">
      <w:pPr>
        <w:spacing w:line="312" w:lineRule="auto"/>
        <w:ind w:firstLine="709"/>
        <w:jc w:val="both"/>
        <w:rPr>
          <w:sz w:val="28"/>
          <w:szCs w:val="28"/>
        </w:rPr>
      </w:pPr>
      <w:r w:rsidRPr="00DD7CDA">
        <w:rPr>
          <w:sz w:val="28"/>
          <w:szCs w:val="28"/>
        </w:rPr>
        <w:t>Генеральные планы поселений разрабатываются в границах соответствующих муниципальных образований либо в границах населенных пунктов, входящих в состав поселения.</w:t>
      </w:r>
    </w:p>
    <w:p w:rsidR="00255FB5" w:rsidRPr="00DD7CDA" w:rsidRDefault="00C11B3B" w:rsidP="00094D69">
      <w:pPr>
        <w:spacing w:line="312" w:lineRule="auto"/>
        <w:ind w:firstLine="709"/>
        <w:jc w:val="both"/>
        <w:rPr>
          <w:sz w:val="28"/>
          <w:szCs w:val="28"/>
        </w:rPr>
      </w:pPr>
      <w:r w:rsidRPr="00DD7CDA">
        <w:rPr>
          <w:sz w:val="28"/>
          <w:szCs w:val="28"/>
        </w:rPr>
        <w:t xml:space="preserve">Генеральный план является правовым актом территориального планирования муниципального уровня. Проект генерального плана </w:t>
      </w:r>
      <w:r w:rsidR="0027332D">
        <w:rPr>
          <w:sz w:val="28"/>
          <w:szCs w:val="28"/>
        </w:rPr>
        <w:t>Краснокутс</w:t>
      </w:r>
      <w:r w:rsidR="00DD7CDA" w:rsidRPr="00DD7CDA">
        <w:rPr>
          <w:sz w:val="28"/>
          <w:szCs w:val="28"/>
        </w:rPr>
        <w:t xml:space="preserve">кого </w:t>
      </w:r>
      <w:r w:rsidR="0027332D">
        <w:rPr>
          <w:sz w:val="28"/>
          <w:szCs w:val="28"/>
        </w:rPr>
        <w:t>сель</w:t>
      </w:r>
      <w:r w:rsidR="00DD7CDA" w:rsidRPr="00DD7CDA">
        <w:rPr>
          <w:sz w:val="28"/>
          <w:szCs w:val="28"/>
        </w:rPr>
        <w:t>ского</w:t>
      </w:r>
      <w:r w:rsidRPr="00DD7CDA">
        <w:rPr>
          <w:sz w:val="28"/>
          <w:szCs w:val="28"/>
        </w:rPr>
        <w:t xml:space="preserve"> поселения </w:t>
      </w:r>
      <w:r w:rsidR="003D7438" w:rsidRPr="00DD7CDA">
        <w:rPr>
          <w:sz w:val="28"/>
          <w:szCs w:val="28"/>
        </w:rPr>
        <w:t>Московского</w:t>
      </w:r>
      <w:r w:rsidRPr="00DD7CDA">
        <w:rPr>
          <w:sz w:val="28"/>
          <w:szCs w:val="28"/>
        </w:rPr>
        <w:t xml:space="preserve"> района Краснодарского края разработан на основании </w:t>
      </w:r>
      <w:r w:rsidR="00104EF3">
        <w:rPr>
          <w:sz w:val="28"/>
          <w:szCs w:val="28"/>
        </w:rPr>
        <w:t>м</w:t>
      </w:r>
      <w:r w:rsidRPr="00DD7CDA">
        <w:rPr>
          <w:sz w:val="28"/>
          <w:szCs w:val="28"/>
        </w:rPr>
        <w:t>униципального контракта</w:t>
      </w:r>
      <w:r w:rsidR="001D5D8C" w:rsidRPr="00DD7CDA">
        <w:rPr>
          <w:sz w:val="28"/>
          <w:szCs w:val="28"/>
        </w:rPr>
        <w:t xml:space="preserve"> </w:t>
      </w:r>
      <w:r w:rsidR="001B4DEA" w:rsidRPr="0080438A">
        <w:rPr>
          <w:sz w:val="28"/>
          <w:szCs w:val="28"/>
        </w:rPr>
        <w:t>от 1</w:t>
      </w:r>
      <w:r w:rsidR="00FC6E0C">
        <w:rPr>
          <w:sz w:val="28"/>
          <w:szCs w:val="28"/>
        </w:rPr>
        <w:t>4</w:t>
      </w:r>
      <w:r w:rsidR="001D5D8C" w:rsidRPr="0080438A">
        <w:rPr>
          <w:sz w:val="28"/>
          <w:szCs w:val="28"/>
        </w:rPr>
        <w:t xml:space="preserve"> </w:t>
      </w:r>
      <w:r w:rsidR="00FC6E0C">
        <w:rPr>
          <w:sz w:val="28"/>
          <w:szCs w:val="28"/>
        </w:rPr>
        <w:t>июля</w:t>
      </w:r>
      <w:r w:rsidR="001D5D8C" w:rsidRPr="0080438A">
        <w:rPr>
          <w:sz w:val="28"/>
          <w:szCs w:val="28"/>
        </w:rPr>
        <w:t xml:space="preserve"> 20</w:t>
      </w:r>
      <w:r w:rsidR="00FC6E0C">
        <w:rPr>
          <w:sz w:val="28"/>
          <w:szCs w:val="28"/>
        </w:rPr>
        <w:t>10</w:t>
      </w:r>
      <w:r w:rsidR="001D5D8C" w:rsidRPr="0027332D">
        <w:rPr>
          <w:sz w:val="28"/>
          <w:szCs w:val="28"/>
          <w:shd w:val="clear" w:color="auto" w:fill="FF0000"/>
        </w:rPr>
        <w:t xml:space="preserve"> </w:t>
      </w:r>
      <w:r w:rsidR="001D5D8C" w:rsidRPr="00104EF3">
        <w:rPr>
          <w:sz w:val="28"/>
          <w:szCs w:val="28"/>
        </w:rPr>
        <w:t>года</w:t>
      </w:r>
      <w:r w:rsidRPr="00104EF3">
        <w:rPr>
          <w:sz w:val="28"/>
          <w:szCs w:val="28"/>
        </w:rPr>
        <w:t xml:space="preserve"> №</w:t>
      </w:r>
      <w:r w:rsidR="001D5D8C" w:rsidRPr="00104EF3">
        <w:rPr>
          <w:sz w:val="28"/>
          <w:szCs w:val="28"/>
        </w:rPr>
        <w:t>2</w:t>
      </w:r>
      <w:r w:rsidR="00B912FD" w:rsidRPr="00104EF3">
        <w:rPr>
          <w:sz w:val="28"/>
          <w:szCs w:val="28"/>
        </w:rPr>
        <w:t>,</w:t>
      </w:r>
      <w:r w:rsidRPr="00104EF3">
        <w:rPr>
          <w:sz w:val="28"/>
          <w:szCs w:val="28"/>
        </w:rPr>
        <w:t xml:space="preserve"> в </w:t>
      </w:r>
      <w:r w:rsidR="00B912FD" w:rsidRPr="00104EF3">
        <w:rPr>
          <w:sz w:val="28"/>
          <w:szCs w:val="28"/>
        </w:rPr>
        <w:t>состав</w:t>
      </w:r>
      <w:r w:rsidR="00B912FD" w:rsidRPr="00DD7CDA">
        <w:rPr>
          <w:sz w:val="28"/>
          <w:szCs w:val="28"/>
        </w:rPr>
        <w:t xml:space="preserve"> которого входит</w:t>
      </w:r>
      <w:r w:rsidRPr="00DD7CDA">
        <w:rPr>
          <w:sz w:val="28"/>
          <w:szCs w:val="28"/>
        </w:rPr>
        <w:t xml:space="preserve"> задание на проектирование</w:t>
      </w:r>
      <w:r w:rsidR="00B912FD" w:rsidRPr="00DD7CDA">
        <w:rPr>
          <w:sz w:val="28"/>
          <w:szCs w:val="28"/>
        </w:rPr>
        <w:t xml:space="preserve">. Проект выполнен в соответствии с </w:t>
      </w:r>
      <w:r w:rsidR="00255FB5" w:rsidRPr="00DD7CDA">
        <w:rPr>
          <w:sz w:val="28"/>
          <w:szCs w:val="28"/>
        </w:rPr>
        <w:t>положениями и требованиями:</w:t>
      </w:r>
    </w:p>
    <w:p w:rsidR="00255FB5" w:rsidRPr="00DD7CDA" w:rsidRDefault="00B912FD" w:rsidP="00C73139">
      <w:pPr>
        <w:numPr>
          <w:ilvl w:val="0"/>
          <w:numId w:val="17"/>
        </w:numPr>
        <w:spacing w:line="312" w:lineRule="auto"/>
        <w:jc w:val="both"/>
        <w:rPr>
          <w:sz w:val="28"/>
          <w:szCs w:val="28"/>
        </w:rPr>
      </w:pPr>
      <w:r w:rsidRPr="00DD7CDA">
        <w:rPr>
          <w:sz w:val="28"/>
          <w:szCs w:val="28"/>
        </w:rPr>
        <w:t>Градостроительн</w:t>
      </w:r>
      <w:r w:rsidR="002A4A01">
        <w:rPr>
          <w:sz w:val="28"/>
          <w:szCs w:val="28"/>
        </w:rPr>
        <w:t>ого</w:t>
      </w:r>
      <w:r w:rsidRPr="00DD7CDA">
        <w:rPr>
          <w:sz w:val="28"/>
          <w:szCs w:val="28"/>
        </w:rPr>
        <w:t xml:space="preserve"> К</w:t>
      </w:r>
      <w:r w:rsidR="00C11B3B" w:rsidRPr="00DD7CDA">
        <w:rPr>
          <w:sz w:val="28"/>
          <w:szCs w:val="28"/>
        </w:rPr>
        <w:t>одекс</w:t>
      </w:r>
      <w:r w:rsidR="002A4A01">
        <w:rPr>
          <w:sz w:val="28"/>
          <w:szCs w:val="28"/>
        </w:rPr>
        <w:t>а</w:t>
      </w:r>
      <w:r w:rsidR="00C11B3B" w:rsidRPr="00DD7CDA">
        <w:rPr>
          <w:sz w:val="28"/>
          <w:szCs w:val="28"/>
        </w:rPr>
        <w:t xml:space="preserve"> Российской Федерации от 29.12.2004 года № 190-ФЗ</w:t>
      </w:r>
      <w:r w:rsidR="00186F35" w:rsidRPr="00DD7CDA">
        <w:rPr>
          <w:sz w:val="28"/>
          <w:szCs w:val="28"/>
        </w:rPr>
        <w:t xml:space="preserve"> и </w:t>
      </w:r>
      <w:r w:rsidRPr="00DD7CDA">
        <w:rPr>
          <w:sz w:val="28"/>
          <w:szCs w:val="28"/>
        </w:rPr>
        <w:t>изменениями, внесенными в Градостроительный Кодекс в период с 2005 года до моме</w:t>
      </w:r>
      <w:r w:rsidR="00255FB5" w:rsidRPr="00DD7CDA">
        <w:rPr>
          <w:sz w:val="28"/>
          <w:szCs w:val="28"/>
        </w:rPr>
        <w:t>нта  разработки данного проекта;</w:t>
      </w:r>
    </w:p>
    <w:p w:rsidR="00255FB5" w:rsidRPr="00DD7CDA" w:rsidRDefault="00255FB5" w:rsidP="00C73139">
      <w:pPr>
        <w:numPr>
          <w:ilvl w:val="0"/>
          <w:numId w:val="17"/>
        </w:numPr>
        <w:spacing w:line="312" w:lineRule="auto"/>
        <w:jc w:val="both"/>
        <w:rPr>
          <w:sz w:val="28"/>
          <w:szCs w:val="28"/>
        </w:rPr>
      </w:pPr>
      <w:r w:rsidRPr="00DD7CDA">
        <w:rPr>
          <w:sz w:val="28"/>
          <w:szCs w:val="28"/>
        </w:rPr>
        <w:t>СНиПа 2.07.01. – 89* «Градостроительство. Планировка и застройка городских и сельских поселений»;</w:t>
      </w:r>
    </w:p>
    <w:p w:rsidR="00255FB5" w:rsidRPr="00DD7CDA" w:rsidRDefault="00255FB5" w:rsidP="00C73139">
      <w:pPr>
        <w:numPr>
          <w:ilvl w:val="0"/>
          <w:numId w:val="17"/>
        </w:numPr>
        <w:spacing w:line="312" w:lineRule="auto"/>
        <w:jc w:val="both"/>
        <w:rPr>
          <w:sz w:val="28"/>
          <w:szCs w:val="28"/>
        </w:rPr>
      </w:pPr>
      <w:r w:rsidRPr="00DD7CDA">
        <w:rPr>
          <w:sz w:val="28"/>
          <w:szCs w:val="28"/>
        </w:rPr>
        <w:t>санитарных, противопожарных и других норм проектирования.</w:t>
      </w:r>
    </w:p>
    <w:p w:rsidR="00C11B3B" w:rsidRPr="00DD7CDA" w:rsidRDefault="00C11B3B" w:rsidP="00094D69">
      <w:pPr>
        <w:spacing w:line="312" w:lineRule="auto"/>
        <w:ind w:firstLine="709"/>
        <w:jc w:val="both"/>
        <w:rPr>
          <w:sz w:val="28"/>
          <w:szCs w:val="28"/>
        </w:rPr>
      </w:pPr>
      <w:r w:rsidRPr="00DD7CDA">
        <w:rPr>
          <w:sz w:val="28"/>
          <w:szCs w:val="28"/>
        </w:rPr>
        <w:t xml:space="preserve">Территориальное планирование </w:t>
      </w:r>
      <w:r w:rsidR="0027332D">
        <w:rPr>
          <w:sz w:val="28"/>
          <w:szCs w:val="28"/>
        </w:rPr>
        <w:t>Краснокутс</w:t>
      </w:r>
      <w:r w:rsidR="0027332D" w:rsidRPr="00DD7CDA">
        <w:rPr>
          <w:sz w:val="28"/>
          <w:szCs w:val="28"/>
        </w:rPr>
        <w:t xml:space="preserve">кого </w:t>
      </w:r>
      <w:r w:rsidR="0027332D">
        <w:rPr>
          <w:sz w:val="28"/>
          <w:szCs w:val="28"/>
        </w:rPr>
        <w:t>сель</w:t>
      </w:r>
      <w:r w:rsidR="0027332D" w:rsidRPr="00DD7CDA">
        <w:rPr>
          <w:sz w:val="28"/>
          <w:szCs w:val="28"/>
        </w:rPr>
        <w:t xml:space="preserve">ского </w:t>
      </w:r>
      <w:r w:rsidRPr="00DD7CDA">
        <w:rPr>
          <w:sz w:val="28"/>
          <w:szCs w:val="28"/>
        </w:rPr>
        <w:t>поселения осуществляется посредством разработки и утверждения его генерального плана, на основании которого юридически обоснованно осуществляются последующие этапы градостроительной деятельности на территории муниципального образования:</w:t>
      </w:r>
    </w:p>
    <w:p w:rsidR="00C11B3B" w:rsidRPr="00DD7CDA" w:rsidRDefault="00C11B3B" w:rsidP="00094D69">
      <w:pPr>
        <w:numPr>
          <w:ilvl w:val="0"/>
          <w:numId w:val="14"/>
        </w:numPr>
        <w:suppressAutoHyphens/>
        <w:spacing w:line="312" w:lineRule="auto"/>
        <w:jc w:val="both"/>
        <w:rPr>
          <w:sz w:val="28"/>
          <w:szCs w:val="28"/>
        </w:rPr>
      </w:pPr>
      <w:r w:rsidRPr="00DD7CDA">
        <w:rPr>
          <w:sz w:val="28"/>
          <w:szCs w:val="28"/>
        </w:rPr>
        <w:t>разработка и утверждение плана реализации генерального плана поселения;</w:t>
      </w:r>
    </w:p>
    <w:p w:rsidR="0008317F" w:rsidRPr="00DD7CDA" w:rsidRDefault="0008317F" w:rsidP="00094D69">
      <w:pPr>
        <w:numPr>
          <w:ilvl w:val="0"/>
          <w:numId w:val="14"/>
        </w:numPr>
        <w:suppressAutoHyphens/>
        <w:spacing w:line="312" w:lineRule="auto"/>
        <w:jc w:val="both"/>
        <w:rPr>
          <w:sz w:val="28"/>
          <w:szCs w:val="28"/>
        </w:rPr>
      </w:pPr>
      <w:r w:rsidRPr="00DD7CDA">
        <w:rPr>
          <w:sz w:val="28"/>
          <w:szCs w:val="28"/>
        </w:rPr>
        <w:lastRenderedPageBreak/>
        <w:t>подготовка проекта и принятие нормативного правового акта градостроительного зонирования – правил землепользования и застройки с установлением градостроительных регламентов;</w:t>
      </w:r>
    </w:p>
    <w:p w:rsidR="00C11B3B" w:rsidRPr="00DD7CDA" w:rsidRDefault="00C11B3B" w:rsidP="00094D69">
      <w:pPr>
        <w:numPr>
          <w:ilvl w:val="0"/>
          <w:numId w:val="14"/>
        </w:numPr>
        <w:suppressAutoHyphens/>
        <w:spacing w:line="312" w:lineRule="auto"/>
        <w:jc w:val="both"/>
        <w:rPr>
          <w:sz w:val="28"/>
          <w:szCs w:val="28"/>
        </w:rPr>
      </w:pPr>
      <w:r w:rsidRPr="00DD7CDA">
        <w:rPr>
          <w:sz w:val="28"/>
          <w:szCs w:val="28"/>
        </w:rPr>
        <w:t>разработка и утверждение планов и программ комплексного развития систем коммунальной инфраструктуры;</w:t>
      </w:r>
    </w:p>
    <w:p w:rsidR="0008317F" w:rsidRPr="00DD7CDA" w:rsidRDefault="0008317F" w:rsidP="00094D69">
      <w:pPr>
        <w:numPr>
          <w:ilvl w:val="0"/>
          <w:numId w:val="14"/>
        </w:numPr>
        <w:spacing w:line="312" w:lineRule="auto"/>
        <w:jc w:val="both"/>
        <w:rPr>
          <w:rFonts w:cs="Tahoma"/>
          <w:sz w:val="28"/>
          <w:szCs w:val="28"/>
        </w:rPr>
      </w:pPr>
      <w:r w:rsidRPr="00DD7CDA">
        <w:rPr>
          <w:sz w:val="28"/>
          <w:szCs w:val="28"/>
        </w:rPr>
        <w:t>разработка проектов по инженерному обеспечению территории;</w:t>
      </w:r>
    </w:p>
    <w:p w:rsidR="0008317F" w:rsidRPr="00DD7CDA" w:rsidRDefault="0008317F" w:rsidP="00094D69">
      <w:pPr>
        <w:numPr>
          <w:ilvl w:val="0"/>
          <w:numId w:val="14"/>
        </w:numPr>
        <w:spacing w:line="312" w:lineRule="auto"/>
        <w:jc w:val="both"/>
        <w:rPr>
          <w:sz w:val="28"/>
          <w:szCs w:val="28"/>
        </w:rPr>
      </w:pPr>
      <w:r w:rsidRPr="00DD7CDA">
        <w:rPr>
          <w:sz w:val="28"/>
          <w:szCs w:val="28"/>
        </w:rPr>
        <w:t>разработка и утверждение градостроительной документации по застройке территорий первоочередного освоения (проекты планировки, проекты межевания);</w:t>
      </w:r>
    </w:p>
    <w:p w:rsidR="0008317F" w:rsidRPr="00DD7CDA" w:rsidRDefault="00C11B3B" w:rsidP="00094D69">
      <w:pPr>
        <w:numPr>
          <w:ilvl w:val="0"/>
          <w:numId w:val="14"/>
        </w:numPr>
        <w:suppressAutoHyphens/>
        <w:spacing w:line="312" w:lineRule="auto"/>
        <w:jc w:val="both"/>
        <w:rPr>
          <w:sz w:val="28"/>
          <w:szCs w:val="28"/>
        </w:rPr>
      </w:pPr>
      <w:r w:rsidRPr="00DD7CDA">
        <w:rPr>
          <w:sz w:val="28"/>
          <w:szCs w:val="28"/>
        </w:rPr>
        <w:t>подготовка градостроительных планов земельных участков.</w:t>
      </w:r>
    </w:p>
    <w:p w:rsidR="00C11B3B" w:rsidRPr="00DD7CDA" w:rsidRDefault="00C11B3B" w:rsidP="00094D69">
      <w:pPr>
        <w:spacing w:line="312" w:lineRule="auto"/>
        <w:ind w:firstLine="720"/>
        <w:jc w:val="both"/>
        <w:rPr>
          <w:sz w:val="28"/>
          <w:szCs w:val="28"/>
        </w:rPr>
      </w:pPr>
      <w:r w:rsidRPr="00DD7CDA">
        <w:rPr>
          <w:sz w:val="28"/>
          <w:szCs w:val="28"/>
        </w:rPr>
        <w:t xml:space="preserve">Согласно действующему законодательству генеральным планом муниципального образования - сельского поселения </w:t>
      </w:r>
      <w:r w:rsidRPr="00DD7CDA">
        <w:rPr>
          <w:sz w:val="28"/>
          <w:szCs w:val="28"/>
          <w:u w:val="single"/>
        </w:rPr>
        <w:t>устанавливаются и утверждаются</w:t>
      </w:r>
      <w:r w:rsidRPr="00DD7CDA">
        <w:rPr>
          <w:sz w:val="28"/>
          <w:szCs w:val="28"/>
        </w:rPr>
        <w:t>:</w:t>
      </w:r>
    </w:p>
    <w:p w:rsidR="00B226C4" w:rsidRPr="00DD7CDA" w:rsidRDefault="00B226C4" w:rsidP="00094D69">
      <w:pPr>
        <w:pStyle w:val="afff"/>
        <w:numPr>
          <w:ilvl w:val="0"/>
          <w:numId w:val="15"/>
        </w:numPr>
        <w:tabs>
          <w:tab w:val="left" w:pos="851"/>
        </w:tabs>
        <w:spacing w:line="312" w:lineRule="auto"/>
        <w:ind w:left="357" w:right="284" w:hanging="357"/>
        <w:jc w:val="both"/>
        <w:rPr>
          <w:sz w:val="28"/>
          <w:szCs w:val="28"/>
          <w:lang w:val="ru-RU"/>
        </w:rPr>
      </w:pPr>
      <w:r w:rsidRPr="00DD7CDA">
        <w:rPr>
          <w:sz w:val="28"/>
          <w:szCs w:val="28"/>
          <w:lang w:val="ru-RU"/>
        </w:rPr>
        <w:t>территориальная организация и планировочная структура территории поселения;</w:t>
      </w:r>
    </w:p>
    <w:p w:rsidR="00C11B3B" w:rsidRPr="00DD7CDA" w:rsidRDefault="00C11B3B" w:rsidP="00094D69">
      <w:pPr>
        <w:numPr>
          <w:ilvl w:val="0"/>
          <w:numId w:val="15"/>
        </w:numPr>
        <w:suppressAutoHyphens/>
        <w:spacing w:line="312" w:lineRule="auto"/>
        <w:jc w:val="both"/>
        <w:rPr>
          <w:sz w:val="28"/>
          <w:szCs w:val="28"/>
        </w:rPr>
      </w:pPr>
      <w:r w:rsidRPr="00DD7CDA">
        <w:rPr>
          <w:sz w:val="28"/>
          <w:szCs w:val="28"/>
        </w:rPr>
        <w:t>функциональное зонирование территории поселения;</w:t>
      </w:r>
    </w:p>
    <w:p w:rsidR="00C11B3B" w:rsidRPr="00DD7CDA" w:rsidRDefault="00C11B3B" w:rsidP="00094D69">
      <w:pPr>
        <w:numPr>
          <w:ilvl w:val="0"/>
          <w:numId w:val="15"/>
        </w:numPr>
        <w:suppressAutoHyphens/>
        <w:spacing w:line="312" w:lineRule="auto"/>
        <w:jc w:val="both"/>
        <w:rPr>
          <w:sz w:val="28"/>
          <w:szCs w:val="28"/>
        </w:rPr>
      </w:pPr>
      <w:r w:rsidRPr="00DD7CDA">
        <w:rPr>
          <w:sz w:val="28"/>
          <w:szCs w:val="28"/>
        </w:rPr>
        <w:t>границы зон планируемого размещения объектов капитального строительства муниципального уровня;</w:t>
      </w:r>
    </w:p>
    <w:p w:rsidR="00B912FD" w:rsidRPr="00DD7CDA" w:rsidRDefault="00B912FD" w:rsidP="00094D69">
      <w:pPr>
        <w:suppressAutoHyphens/>
        <w:spacing w:line="312" w:lineRule="auto"/>
        <w:ind w:firstLine="720"/>
        <w:jc w:val="both"/>
        <w:rPr>
          <w:sz w:val="28"/>
          <w:szCs w:val="28"/>
        </w:rPr>
      </w:pPr>
      <w:r w:rsidRPr="00DD7CDA">
        <w:rPr>
          <w:sz w:val="28"/>
          <w:szCs w:val="28"/>
        </w:rPr>
        <w:t>В случае</w:t>
      </w:r>
      <w:r w:rsidR="006F0D83" w:rsidRPr="00DD7CDA">
        <w:rPr>
          <w:sz w:val="28"/>
          <w:szCs w:val="28"/>
        </w:rPr>
        <w:t>,</w:t>
      </w:r>
      <w:r w:rsidRPr="00DD7CDA">
        <w:rPr>
          <w:sz w:val="28"/>
          <w:szCs w:val="28"/>
        </w:rPr>
        <w:t xml:space="preserve"> если в генеральном плане поселения содержатся предложения по установлению аналогичных предложений краевого или федерального уровня, идущие вразрез решений принятым в</w:t>
      </w:r>
      <w:r w:rsidR="00620FEC" w:rsidRPr="00DD7CDA">
        <w:rPr>
          <w:sz w:val="28"/>
          <w:szCs w:val="28"/>
        </w:rPr>
        <w:t> </w:t>
      </w:r>
      <w:r w:rsidRPr="00DD7CDA">
        <w:rPr>
          <w:sz w:val="28"/>
          <w:szCs w:val="28"/>
        </w:rPr>
        <w:t>СТП</w:t>
      </w:r>
      <w:r w:rsidR="00620FEC" w:rsidRPr="00DD7CDA">
        <w:rPr>
          <w:sz w:val="28"/>
          <w:szCs w:val="28"/>
        </w:rPr>
        <w:t> </w:t>
      </w:r>
      <w:r w:rsidRPr="00DD7CDA">
        <w:rPr>
          <w:sz w:val="28"/>
          <w:szCs w:val="28"/>
        </w:rPr>
        <w:t>Краснодарского края, то требуется согласование проекта на</w:t>
      </w:r>
      <w:r w:rsidR="00620FEC" w:rsidRPr="00DD7CDA">
        <w:rPr>
          <w:sz w:val="28"/>
          <w:szCs w:val="28"/>
        </w:rPr>
        <w:t> </w:t>
      </w:r>
      <w:r w:rsidRPr="00DD7CDA">
        <w:rPr>
          <w:sz w:val="28"/>
          <w:szCs w:val="28"/>
        </w:rPr>
        <w:t xml:space="preserve">федеральном и краевом уровнях. </w:t>
      </w:r>
    </w:p>
    <w:p w:rsidR="00B912FD" w:rsidRPr="00DD7CDA" w:rsidRDefault="00B75956" w:rsidP="00094D69">
      <w:pPr>
        <w:suppressAutoHyphens/>
        <w:spacing w:line="312" w:lineRule="auto"/>
        <w:ind w:firstLine="720"/>
        <w:jc w:val="both"/>
        <w:rPr>
          <w:sz w:val="28"/>
          <w:szCs w:val="28"/>
        </w:rPr>
      </w:pPr>
      <w:r w:rsidRPr="00DD7CDA">
        <w:rPr>
          <w:sz w:val="28"/>
          <w:szCs w:val="28"/>
        </w:rPr>
        <w:t>Порядок согласования проекта генерального плана установлен согласно статье</w:t>
      </w:r>
      <w:r w:rsidR="002A4A01">
        <w:rPr>
          <w:sz w:val="28"/>
          <w:szCs w:val="28"/>
        </w:rPr>
        <w:t>й</w:t>
      </w:r>
      <w:r w:rsidRPr="00DD7CDA">
        <w:rPr>
          <w:sz w:val="28"/>
          <w:szCs w:val="28"/>
        </w:rPr>
        <w:t xml:space="preserve"> 25 Градостроительного Кодекса РФ</w:t>
      </w:r>
      <w:r w:rsidR="00100150" w:rsidRPr="00DD7CDA">
        <w:rPr>
          <w:sz w:val="28"/>
          <w:szCs w:val="28"/>
        </w:rPr>
        <w:t xml:space="preserve">. </w:t>
      </w:r>
    </w:p>
    <w:p w:rsidR="002F7E86" w:rsidRPr="00DD7CDA" w:rsidRDefault="002F7E86" w:rsidP="00094D69">
      <w:pPr>
        <w:suppressAutoHyphens/>
        <w:spacing w:line="312" w:lineRule="auto"/>
        <w:ind w:firstLine="720"/>
        <w:jc w:val="both"/>
        <w:rPr>
          <w:sz w:val="28"/>
          <w:szCs w:val="28"/>
        </w:rPr>
      </w:pPr>
      <w:r w:rsidRPr="00DD7CDA">
        <w:rPr>
          <w:sz w:val="28"/>
          <w:szCs w:val="28"/>
        </w:rPr>
        <w:t>Проект генерального плана до его утверждения, согласно Градостроительному Кодексу РФ, подлежит опубликованию в порядке, установленном для официального опубликования муниципальных правовых актов, иной официальной информации, не менее чем за три месяца до его утверждения. Проведение государственных вневедомственной и экологической экспертиз, согласно Градостроительному Кодексу, не является обязательным требованием для утверждения проекта генерального плана.</w:t>
      </w:r>
    </w:p>
    <w:p w:rsidR="00C11B3B" w:rsidRPr="00902152" w:rsidRDefault="00C11B3B" w:rsidP="00094D69">
      <w:pPr>
        <w:spacing w:line="312" w:lineRule="auto"/>
        <w:ind w:firstLine="709"/>
        <w:jc w:val="both"/>
        <w:rPr>
          <w:sz w:val="28"/>
          <w:szCs w:val="28"/>
          <w:highlight w:val="cyan"/>
        </w:rPr>
      </w:pPr>
      <w:r w:rsidRPr="00DD7CDA">
        <w:rPr>
          <w:sz w:val="28"/>
          <w:szCs w:val="28"/>
        </w:rPr>
        <w:t xml:space="preserve">Состав и содержание проекта </w:t>
      </w:r>
      <w:r w:rsidR="002F7E86" w:rsidRPr="00DD7CDA">
        <w:rPr>
          <w:sz w:val="28"/>
          <w:szCs w:val="28"/>
        </w:rPr>
        <w:t xml:space="preserve">генерального плана </w:t>
      </w:r>
      <w:r w:rsidR="0027332D">
        <w:rPr>
          <w:sz w:val="28"/>
          <w:szCs w:val="28"/>
        </w:rPr>
        <w:t>Краснокутс</w:t>
      </w:r>
      <w:r w:rsidR="0027332D" w:rsidRPr="00DD7CDA">
        <w:rPr>
          <w:sz w:val="28"/>
          <w:szCs w:val="28"/>
        </w:rPr>
        <w:t xml:space="preserve">кого </w:t>
      </w:r>
      <w:r w:rsidR="0027332D">
        <w:rPr>
          <w:sz w:val="28"/>
          <w:szCs w:val="28"/>
        </w:rPr>
        <w:t>сель</w:t>
      </w:r>
      <w:r w:rsidR="0027332D" w:rsidRPr="00DD7CDA">
        <w:rPr>
          <w:sz w:val="28"/>
          <w:szCs w:val="28"/>
        </w:rPr>
        <w:t>ского</w:t>
      </w:r>
      <w:r w:rsidR="002F7E86" w:rsidRPr="00DD7CDA">
        <w:rPr>
          <w:sz w:val="28"/>
          <w:szCs w:val="28"/>
        </w:rPr>
        <w:t xml:space="preserve"> поселения </w:t>
      </w:r>
      <w:r w:rsidRPr="00DD7CDA">
        <w:rPr>
          <w:sz w:val="28"/>
          <w:szCs w:val="28"/>
        </w:rPr>
        <w:t xml:space="preserve">отвечают требованиям Градостроительного кодекса РФ и детализированы техническим заданием, утвержденным заказчиком проекта </w:t>
      </w:r>
      <w:r w:rsidRPr="00DD7CDA">
        <w:rPr>
          <w:sz w:val="28"/>
          <w:szCs w:val="28"/>
        </w:rPr>
        <w:lastRenderedPageBreak/>
        <w:t xml:space="preserve">– </w:t>
      </w:r>
      <w:r w:rsidR="00620FEC" w:rsidRPr="00DD7CDA">
        <w:rPr>
          <w:sz w:val="28"/>
          <w:szCs w:val="28"/>
        </w:rPr>
        <w:t>а</w:t>
      </w:r>
      <w:r w:rsidRPr="00DD7CDA">
        <w:rPr>
          <w:sz w:val="28"/>
          <w:szCs w:val="28"/>
        </w:rPr>
        <w:t xml:space="preserve">дминистрацией </w:t>
      </w:r>
      <w:r w:rsidR="0027332D">
        <w:rPr>
          <w:sz w:val="28"/>
          <w:szCs w:val="28"/>
        </w:rPr>
        <w:t>Краснокутс</w:t>
      </w:r>
      <w:r w:rsidR="0027332D" w:rsidRPr="00DD7CDA">
        <w:rPr>
          <w:sz w:val="28"/>
          <w:szCs w:val="28"/>
        </w:rPr>
        <w:t xml:space="preserve">кого </w:t>
      </w:r>
      <w:r w:rsidR="0027332D">
        <w:rPr>
          <w:sz w:val="28"/>
          <w:szCs w:val="28"/>
        </w:rPr>
        <w:t>сель</w:t>
      </w:r>
      <w:r w:rsidR="0027332D" w:rsidRPr="00DD7CDA">
        <w:rPr>
          <w:sz w:val="28"/>
          <w:szCs w:val="28"/>
        </w:rPr>
        <w:t>ского</w:t>
      </w:r>
      <w:r w:rsidR="001B4DEA">
        <w:rPr>
          <w:sz w:val="28"/>
          <w:szCs w:val="28"/>
        </w:rPr>
        <w:t xml:space="preserve"> поселения </w:t>
      </w:r>
      <w:r w:rsidR="003D7438" w:rsidRPr="00DD7CDA">
        <w:rPr>
          <w:sz w:val="28"/>
          <w:szCs w:val="28"/>
        </w:rPr>
        <w:t>Мостовского</w:t>
      </w:r>
      <w:r w:rsidRPr="00DD7CDA">
        <w:rPr>
          <w:sz w:val="28"/>
          <w:szCs w:val="28"/>
        </w:rPr>
        <w:t xml:space="preserve"> района Краснодарского края.</w:t>
      </w:r>
      <w:r w:rsidR="002F7E86" w:rsidRPr="00DD7CDA">
        <w:rPr>
          <w:sz w:val="28"/>
          <w:szCs w:val="28"/>
        </w:rPr>
        <w:t xml:space="preserve"> </w:t>
      </w:r>
    </w:p>
    <w:p w:rsidR="00C11B3B" w:rsidRPr="00DD7CDA" w:rsidRDefault="00C11B3B" w:rsidP="00094D69">
      <w:pPr>
        <w:spacing w:line="312" w:lineRule="auto"/>
        <w:ind w:firstLine="708"/>
        <w:jc w:val="both"/>
        <w:rPr>
          <w:sz w:val="28"/>
          <w:szCs w:val="28"/>
        </w:rPr>
      </w:pPr>
      <w:r w:rsidRPr="00DD7CDA">
        <w:rPr>
          <w:sz w:val="28"/>
          <w:szCs w:val="28"/>
        </w:rPr>
        <w:t>В состав материалов проекта генерального плана входят:</w:t>
      </w:r>
    </w:p>
    <w:p w:rsidR="00FA7AF8" w:rsidRPr="00DD7CDA" w:rsidRDefault="00FA7AF8" w:rsidP="00094D69">
      <w:pPr>
        <w:spacing w:line="312" w:lineRule="auto"/>
        <w:ind w:firstLine="708"/>
        <w:jc w:val="both"/>
        <w:rPr>
          <w:sz w:val="28"/>
          <w:szCs w:val="28"/>
        </w:rPr>
      </w:pPr>
      <w:r w:rsidRPr="00DD7CDA">
        <w:rPr>
          <w:b/>
          <w:sz w:val="28"/>
          <w:szCs w:val="28"/>
        </w:rPr>
        <w:t xml:space="preserve">Том </w:t>
      </w:r>
      <w:r w:rsidRPr="00DD7CDA">
        <w:rPr>
          <w:b/>
          <w:sz w:val="28"/>
          <w:szCs w:val="28"/>
          <w:lang w:val="en-US"/>
        </w:rPr>
        <w:t>I</w:t>
      </w:r>
      <w:r w:rsidR="000D0F39" w:rsidRPr="00DD7CDA">
        <w:rPr>
          <w:b/>
          <w:sz w:val="28"/>
          <w:szCs w:val="28"/>
        </w:rPr>
        <w:t>.</w:t>
      </w:r>
      <w:r w:rsidR="00433ABE" w:rsidRPr="00DD7CDA">
        <w:rPr>
          <w:sz w:val="28"/>
          <w:szCs w:val="28"/>
        </w:rPr>
        <w:t xml:space="preserve"> Положение о территориальном планировании</w:t>
      </w:r>
      <w:r w:rsidR="00433ABE" w:rsidRPr="00DD7CDA">
        <w:rPr>
          <w:sz w:val="28"/>
          <w:szCs w:val="28"/>
          <w:lang w:eastAsia="ar-SA"/>
        </w:rPr>
        <w:t xml:space="preserve"> (утверждаемая часть проекта)</w:t>
      </w:r>
      <w:r w:rsidR="00601D13" w:rsidRPr="00DD7CDA">
        <w:rPr>
          <w:sz w:val="28"/>
          <w:szCs w:val="28"/>
          <w:lang w:eastAsia="ar-SA"/>
        </w:rPr>
        <w:t>;</w:t>
      </w:r>
    </w:p>
    <w:p w:rsidR="002546E4" w:rsidRPr="00DD7CDA" w:rsidRDefault="0008064F" w:rsidP="00094D69">
      <w:pPr>
        <w:spacing w:line="312" w:lineRule="auto"/>
        <w:ind w:firstLine="708"/>
        <w:jc w:val="both"/>
        <w:rPr>
          <w:b/>
          <w:sz w:val="28"/>
          <w:szCs w:val="28"/>
        </w:rPr>
      </w:pPr>
      <w:r w:rsidRPr="00DD7CDA">
        <w:rPr>
          <w:b/>
          <w:sz w:val="28"/>
          <w:szCs w:val="28"/>
        </w:rPr>
        <w:t xml:space="preserve">Том </w:t>
      </w:r>
      <w:r w:rsidRPr="00DD7CDA">
        <w:rPr>
          <w:b/>
          <w:sz w:val="28"/>
          <w:szCs w:val="28"/>
          <w:lang w:val="en-US"/>
        </w:rPr>
        <w:t>II</w:t>
      </w:r>
      <w:r w:rsidR="000D0F39" w:rsidRPr="00DD7CDA">
        <w:rPr>
          <w:b/>
          <w:sz w:val="28"/>
          <w:szCs w:val="28"/>
        </w:rPr>
        <w:t>.</w:t>
      </w:r>
      <w:r w:rsidR="00433ABE" w:rsidRPr="00DD7CDA">
        <w:rPr>
          <w:sz w:val="28"/>
          <w:szCs w:val="28"/>
        </w:rPr>
        <w:t xml:space="preserve"> Пояснительная записка (материалы по обоснованию генерального плана)</w:t>
      </w:r>
      <w:r w:rsidR="00601D13" w:rsidRPr="00DD7CDA">
        <w:rPr>
          <w:sz w:val="28"/>
          <w:szCs w:val="28"/>
        </w:rPr>
        <w:t>;</w:t>
      </w:r>
    </w:p>
    <w:p w:rsidR="00A56FBB" w:rsidRPr="006F6852" w:rsidRDefault="00A56FBB" w:rsidP="00A56FBB">
      <w:pPr>
        <w:spacing w:line="312" w:lineRule="auto"/>
        <w:ind w:firstLine="709"/>
        <w:jc w:val="both"/>
        <w:rPr>
          <w:sz w:val="28"/>
          <w:szCs w:val="28"/>
        </w:rPr>
      </w:pPr>
      <w:r w:rsidRPr="006F6852">
        <w:rPr>
          <w:sz w:val="28"/>
          <w:szCs w:val="28"/>
        </w:rPr>
        <w:t>В составе проекта выполнены следующие разделы:</w:t>
      </w:r>
    </w:p>
    <w:p w:rsidR="00A56FBB" w:rsidRPr="00FA0C81" w:rsidRDefault="00A56FBB" w:rsidP="00A56FBB">
      <w:pPr>
        <w:numPr>
          <w:ilvl w:val="0"/>
          <w:numId w:val="37"/>
        </w:numPr>
        <w:tabs>
          <w:tab w:val="left" w:pos="1134"/>
        </w:tabs>
        <w:spacing w:line="312" w:lineRule="auto"/>
        <w:ind w:left="0" w:firstLine="709"/>
        <w:contextualSpacing/>
        <w:jc w:val="both"/>
        <w:rPr>
          <w:sz w:val="28"/>
          <w:szCs w:val="28"/>
        </w:rPr>
      </w:pPr>
      <w:r w:rsidRPr="006F6852">
        <w:rPr>
          <w:sz w:val="28"/>
          <w:szCs w:val="28"/>
        </w:rPr>
        <w:t>«Топографические изыскания М 1 : 5</w:t>
      </w:r>
      <w:r w:rsidR="001870AA">
        <w:rPr>
          <w:sz w:val="28"/>
          <w:szCs w:val="28"/>
        </w:rPr>
        <w:t> </w:t>
      </w:r>
      <w:r w:rsidRPr="006F6852">
        <w:rPr>
          <w:sz w:val="28"/>
          <w:szCs w:val="28"/>
        </w:rPr>
        <w:t>000</w:t>
      </w:r>
      <w:r w:rsidR="001870AA">
        <w:rPr>
          <w:sz w:val="28"/>
          <w:szCs w:val="28"/>
        </w:rPr>
        <w:t xml:space="preserve"> п</w:t>
      </w:r>
      <w:r w:rsidRPr="006F6852">
        <w:rPr>
          <w:sz w:val="28"/>
          <w:szCs w:val="28"/>
        </w:rPr>
        <w:t xml:space="preserve">. </w:t>
      </w:r>
      <w:r w:rsidR="001870AA">
        <w:rPr>
          <w:sz w:val="28"/>
          <w:szCs w:val="28"/>
        </w:rPr>
        <w:t>Восточный</w:t>
      </w:r>
      <w:r w:rsidRPr="006F6852">
        <w:rPr>
          <w:spacing w:val="-4"/>
          <w:sz w:val="28"/>
          <w:szCs w:val="28"/>
        </w:rPr>
        <w:t>;</w:t>
      </w:r>
    </w:p>
    <w:p w:rsidR="00A56FBB" w:rsidRDefault="00A56FBB" w:rsidP="00A56FBB">
      <w:pPr>
        <w:numPr>
          <w:ilvl w:val="0"/>
          <w:numId w:val="37"/>
        </w:numPr>
        <w:tabs>
          <w:tab w:val="left" w:pos="1134"/>
        </w:tabs>
        <w:spacing w:line="312" w:lineRule="auto"/>
        <w:ind w:left="0" w:firstLine="709"/>
        <w:contextualSpacing/>
        <w:jc w:val="both"/>
        <w:rPr>
          <w:sz w:val="28"/>
          <w:szCs w:val="28"/>
        </w:rPr>
      </w:pPr>
      <w:r w:rsidRPr="00CA7C39">
        <w:rPr>
          <w:sz w:val="28"/>
          <w:szCs w:val="28"/>
        </w:rPr>
        <w:t>«Охрана историко-культурного наследия»</w:t>
      </w:r>
      <w:r>
        <w:rPr>
          <w:sz w:val="28"/>
          <w:szCs w:val="28"/>
        </w:rPr>
        <w:t>;</w:t>
      </w:r>
    </w:p>
    <w:p w:rsidR="00A56FBB" w:rsidRDefault="00A56FBB" w:rsidP="00A56FBB">
      <w:pPr>
        <w:numPr>
          <w:ilvl w:val="0"/>
          <w:numId w:val="37"/>
        </w:numPr>
        <w:tabs>
          <w:tab w:val="left" w:pos="1134"/>
        </w:tabs>
        <w:spacing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«Мероприятия по гражданской обороне и чрезвычайным ситуациям»;</w:t>
      </w:r>
    </w:p>
    <w:p w:rsidR="00A56FBB" w:rsidRPr="00FA0C81" w:rsidRDefault="00A56FBB" w:rsidP="00A56FBB">
      <w:pPr>
        <w:numPr>
          <w:ilvl w:val="0"/>
          <w:numId w:val="37"/>
        </w:numPr>
        <w:tabs>
          <w:tab w:val="left" w:pos="1134"/>
        </w:tabs>
        <w:spacing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«Оценка воздействия на окружающую среду»</w:t>
      </w:r>
    </w:p>
    <w:p w:rsidR="00A56FBB" w:rsidRPr="00601D13" w:rsidRDefault="00A56FBB" w:rsidP="002A4A01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F6852">
        <w:rPr>
          <w:sz w:val="28"/>
          <w:szCs w:val="28"/>
        </w:rPr>
        <w:t xml:space="preserve">ля принятия проектных решений </w:t>
      </w:r>
      <w:r w:rsidR="002A4A01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использовалась топографическая</w:t>
      </w:r>
      <w:r w:rsidR="002A4A01">
        <w:rPr>
          <w:sz w:val="28"/>
          <w:szCs w:val="28"/>
        </w:rPr>
        <w:t xml:space="preserve"> </w:t>
      </w:r>
      <w:r w:rsidRPr="006F6852">
        <w:rPr>
          <w:sz w:val="28"/>
          <w:szCs w:val="28"/>
        </w:rPr>
        <w:t>основа</w:t>
      </w:r>
      <w:r w:rsidRPr="00ED041E">
        <w:rPr>
          <w:sz w:val="28"/>
          <w:szCs w:val="28"/>
        </w:rPr>
        <w:t xml:space="preserve"> </w:t>
      </w:r>
      <w:r w:rsidRPr="006F6852">
        <w:rPr>
          <w:sz w:val="28"/>
          <w:szCs w:val="28"/>
        </w:rPr>
        <w:t xml:space="preserve">М 1: 25 000, </w:t>
      </w:r>
      <w:r>
        <w:rPr>
          <w:sz w:val="28"/>
          <w:szCs w:val="28"/>
        </w:rPr>
        <w:t>предоставленная</w:t>
      </w:r>
      <w:r w:rsidRPr="006F6852">
        <w:rPr>
          <w:sz w:val="28"/>
          <w:szCs w:val="28"/>
        </w:rPr>
        <w:t xml:space="preserve"> ФГУП «Северо-Кавказское аэрогеодезическое предприятие», Экспедиция №205, г. Краснодар</w:t>
      </w:r>
      <w:r>
        <w:rPr>
          <w:sz w:val="28"/>
          <w:szCs w:val="28"/>
        </w:rPr>
        <w:t>, выполненная в составе Схемы территориального планирования</w:t>
      </w:r>
      <w:r w:rsidRPr="009A576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Мостовский район</w:t>
      </w:r>
      <w:r w:rsidRPr="006F6852">
        <w:rPr>
          <w:sz w:val="28"/>
          <w:szCs w:val="28"/>
        </w:rPr>
        <w:t>. Однако, с целью приведения чертежей к требованиям грифа «для служебного пользования»,</w:t>
      </w:r>
      <w:r>
        <w:rPr>
          <w:sz w:val="28"/>
          <w:szCs w:val="28"/>
        </w:rPr>
        <w:t xml:space="preserve"> графические материалы геплана представлены на космоснимке, приведенный в данный масштаб.</w:t>
      </w:r>
    </w:p>
    <w:p w:rsidR="00C11B3B" w:rsidRPr="00DD7CDA" w:rsidRDefault="00C11B3B" w:rsidP="00094D69">
      <w:pPr>
        <w:spacing w:line="312" w:lineRule="auto"/>
        <w:ind w:firstLine="709"/>
        <w:jc w:val="both"/>
        <w:rPr>
          <w:sz w:val="28"/>
          <w:szCs w:val="28"/>
        </w:rPr>
      </w:pPr>
      <w:r w:rsidRPr="00DD7CDA">
        <w:rPr>
          <w:sz w:val="28"/>
          <w:szCs w:val="28"/>
        </w:rPr>
        <w:t>В соответствии с Градостроительным кодексом Российской Федерации разработка проект</w:t>
      </w:r>
      <w:r w:rsidR="002F7E86" w:rsidRPr="00DD7CDA">
        <w:rPr>
          <w:sz w:val="28"/>
          <w:szCs w:val="28"/>
        </w:rPr>
        <w:t>а</w:t>
      </w:r>
      <w:r w:rsidRPr="00DD7CDA">
        <w:rPr>
          <w:sz w:val="28"/>
          <w:szCs w:val="28"/>
        </w:rPr>
        <w:t xml:space="preserve"> генеральн</w:t>
      </w:r>
      <w:r w:rsidR="002F7E86" w:rsidRPr="00DD7CDA">
        <w:rPr>
          <w:sz w:val="28"/>
          <w:szCs w:val="28"/>
        </w:rPr>
        <w:t>ого</w:t>
      </w:r>
      <w:r w:rsidRPr="00DD7CDA">
        <w:rPr>
          <w:sz w:val="28"/>
          <w:szCs w:val="28"/>
        </w:rPr>
        <w:t xml:space="preserve"> план</w:t>
      </w:r>
      <w:r w:rsidR="002F7E86" w:rsidRPr="00DD7CDA">
        <w:rPr>
          <w:sz w:val="28"/>
          <w:szCs w:val="28"/>
        </w:rPr>
        <w:t xml:space="preserve">а </w:t>
      </w:r>
      <w:r w:rsidR="00395F90">
        <w:rPr>
          <w:sz w:val="28"/>
          <w:szCs w:val="28"/>
        </w:rPr>
        <w:t>Краснокутс</w:t>
      </w:r>
      <w:r w:rsidR="00395F90" w:rsidRPr="00DD7CDA">
        <w:rPr>
          <w:sz w:val="28"/>
          <w:szCs w:val="28"/>
        </w:rPr>
        <w:t xml:space="preserve">кого </w:t>
      </w:r>
      <w:r w:rsidR="00395F90">
        <w:rPr>
          <w:sz w:val="28"/>
          <w:szCs w:val="28"/>
        </w:rPr>
        <w:t>сель</w:t>
      </w:r>
      <w:r w:rsidR="00395F90" w:rsidRPr="00DD7CDA">
        <w:rPr>
          <w:sz w:val="28"/>
          <w:szCs w:val="28"/>
        </w:rPr>
        <w:t xml:space="preserve">ского </w:t>
      </w:r>
      <w:r w:rsidR="002F7E86" w:rsidRPr="00DD7CDA">
        <w:rPr>
          <w:sz w:val="28"/>
          <w:szCs w:val="28"/>
        </w:rPr>
        <w:t>поселения</w:t>
      </w:r>
      <w:r w:rsidRPr="00DD7CDA">
        <w:rPr>
          <w:sz w:val="28"/>
          <w:szCs w:val="28"/>
        </w:rPr>
        <w:t xml:space="preserve"> </w:t>
      </w:r>
      <w:r w:rsidR="002F7E86" w:rsidRPr="00DD7CDA">
        <w:rPr>
          <w:sz w:val="28"/>
          <w:szCs w:val="28"/>
        </w:rPr>
        <w:t>осуществлена</w:t>
      </w:r>
      <w:r w:rsidRPr="00DD7CDA">
        <w:rPr>
          <w:sz w:val="28"/>
          <w:szCs w:val="28"/>
        </w:rPr>
        <w:t xml:space="preserve"> на основании положений о территориальном планировании,</w:t>
      </w:r>
      <w:r w:rsidRPr="00902152">
        <w:rPr>
          <w:sz w:val="28"/>
          <w:szCs w:val="28"/>
          <w:highlight w:val="cyan"/>
        </w:rPr>
        <w:t xml:space="preserve"> </w:t>
      </w:r>
      <w:r w:rsidRPr="00DD7CDA">
        <w:rPr>
          <w:sz w:val="28"/>
          <w:szCs w:val="28"/>
        </w:rPr>
        <w:t xml:space="preserve">содержащихся в </w:t>
      </w:r>
      <w:r w:rsidR="002F7E86" w:rsidRPr="00DD7CDA">
        <w:rPr>
          <w:sz w:val="28"/>
          <w:szCs w:val="28"/>
        </w:rPr>
        <w:t>проекте «С</w:t>
      </w:r>
      <w:r w:rsidRPr="00DD7CDA">
        <w:rPr>
          <w:sz w:val="28"/>
          <w:szCs w:val="28"/>
        </w:rPr>
        <w:t xml:space="preserve">хема территориального планирования </w:t>
      </w:r>
      <w:r w:rsidR="002F7E86" w:rsidRPr="00DD7CDA">
        <w:rPr>
          <w:sz w:val="28"/>
          <w:szCs w:val="28"/>
        </w:rPr>
        <w:t xml:space="preserve">Краснодарского края». </w:t>
      </w:r>
    </w:p>
    <w:p w:rsidR="0007333D" w:rsidRDefault="00C11B3B" w:rsidP="0007333D">
      <w:pPr>
        <w:spacing w:line="312" w:lineRule="auto"/>
        <w:ind w:firstLine="709"/>
        <w:jc w:val="both"/>
        <w:rPr>
          <w:sz w:val="28"/>
          <w:szCs w:val="28"/>
        </w:rPr>
      </w:pPr>
      <w:r w:rsidRPr="00DD7CDA">
        <w:rPr>
          <w:sz w:val="28"/>
          <w:szCs w:val="28"/>
        </w:rPr>
        <w:t xml:space="preserve">В соответствии с Градостроительным кодексом РФ не требуется определение срока реализации Генерального плана, так как это невозможно в условиях современной </w:t>
      </w:r>
      <w:r w:rsidR="006F0D83" w:rsidRPr="00DD7CDA">
        <w:rPr>
          <w:sz w:val="28"/>
          <w:szCs w:val="28"/>
        </w:rPr>
        <w:t xml:space="preserve">рыночной </w:t>
      </w:r>
      <w:r w:rsidRPr="00DD7CDA">
        <w:rPr>
          <w:sz w:val="28"/>
          <w:szCs w:val="28"/>
        </w:rPr>
        <w:t xml:space="preserve">экономики, не регулируемой плановым хозяйством. Исходя из этого, данный проект определяет развитие сельского поселения на бессрочный период, </w:t>
      </w:r>
      <w:r w:rsidR="002F7E86" w:rsidRPr="00DD7CDA">
        <w:rPr>
          <w:sz w:val="28"/>
          <w:szCs w:val="28"/>
        </w:rPr>
        <w:t xml:space="preserve">условно </w:t>
      </w:r>
      <w:r w:rsidRPr="00DD7CDA">
        <w:rPr>
          <w:sz w:val="28"/>
          <w:szCs w:val="28"/>
        </w:rPr>
        <w:t xml:space="preserve">выделяя периоды первоочередного развития (ориентировочно </w:t>
      </w:r>
      <w:r w:rsidR="00601D13" w:rsidRPr="00DD7CDA">
        <w:rPr>
          <w:sz w:val="28"/>
          <w:szCs w:val="28"/>
        </w:rPr>
        <w:t>5</w:t>
      </w:r>
      <w:r w:rsidRPr="00DD7CDA">
        <w:rPr>
          <w:sz w:val="28"/>
          <w:szCs w:val="28"/>
        </w:rPr>
        <w:t xml:space="preserve"> лет с момента утверждения генплана); расчетный срок (основной показатель – ориентировочно 2</w:t>
      </w:r>
      <w:r w:rsidR="00D24CBC">
        <w:rPr>
          <w:sz w:val="28"/>
          <w:szCs w:val="28"/>
        </w:rPr>
        <w:t>0</w:t>
      </w:r>
      <w:r w:rsidRPr="00DD7CDA">
        <w:rPr>
          <w:sz w:val="28"/>
          <w:szCs w:val="28"/>
        </w:rPr>
        <w:t xml:space="preserve"> лет); резервное освоение на </w:t>
      </w:r>
      <w:r w:rsidR="00601D13" w:rsidRPr="00DD7CDA">
        <w:rPr>
          <w:sz w:val="28"/>
          <w:szCs w:val="28"/>
        </w:rPr>
        <w:t xml:space="preserve">дальнейшую перспективу (свыше </w:t>
      </w:r>
      <w:r w:rsidRPr="00DD7CDA">
        <w:rPr>
          <w:sz w:val="28"/>
          <w:szCs w:val="28"/>
        </w:rPr>
        <w:t xml:space="preserve">30 </w:t>
      </w:r>
      <w:r w:rsidRPr="008733DE">
        <w:rPr>
          <w:sz w:val="28"/>
          <w:szCs w:val="28"/>
        </w:rPr>
        <w:t xml:space="preserve">лет). </w:t>
      </w:r>
    </w:p>
    <w:p w:rsidR="00554356" w:rsidRDefault="0007333D" w:rsidP="00554356">
      <w:pPr>
        <w:spacing w:line="312" w:lineRule="auto"/>
        <w:ind w:firstLine="426"/>
        <w:jc w:val="both"/>
        <w:rPr>
          <w:sz w:val="28"/>
          <w:szCs w:val="28"/>
        </w:rPr>
      </w:pPr>
      <w:r w:rsidRPr="00546B5E">
        <w:rPr>
          <w:sz w:val="28"/>
          <w:szCs w:val="28"/>
        </w:rPr>
        <w:lastRenderedPageBreak/>
        <w:t xml:space="preserve">Генеральный план </w:t>
      </w:r>
      <w:r>
        <w:rPr>
          <w:sz w:val="28"/>
          <w:szCs w:val="28"/>
        </w:rPr>
        <w:t>Красноктского</w:t>
      </w:r>
      <w:r w:rsidRPr="00546B5E">
        <w:rPr>
          <w:sz w:val="28"/>
          <w:szCs w:val="28"/>
        </w:rPr>
        <w:t xml:space="preserve"> сельского поселения был утвержден в установленном порядке в 2011 г. За прошедший период времени возникла необходимость внесения в него изменений. </w:t>
      </w:r>
    </w:p>
    <w:p w:rsidR="00554356" w:rsidRDefault="00DD6369" w:rsidP="00554356">
      <w:pPr>
        <w:spacing w:line="312" w:lineRule="auto"/>
        <w:ind w:firstLine="426"/>
        <w:jc w:val="both"/>
        <w:rPr>
          <w:sz w:val="28"/>
          <w:szCs w:val="28"/>
        </w:rPr>
      </w:pPr>
      <w:r w:rsidRPr="00DD6369">
        <w:rPr>
          <w:sz w:val="28"/>
          <w:szCs w:val="28"/>
        </w:rPr>
        <w:t xml:space="preserve">На основании постановления администрации </w:t>
      </w:r>
      <w:r>
        <w:rPr>
          <w:sz w:val="28"/>
          <w:szCs w:val="28"/>
        </w:rPr>
        <w:t>муниципального образования</w:t>
      </w:r>
      <w:r w:rsidRPr="00DD6369">
        <w:rPr>
          <w:sz w:val="28"/>
          <w:szCs w:val="28"/>
        </w:rPr>
        <w:t xml:space="preserve"> Мостовск</w:t>
      </w:r>
      <w:r>
        <w:rPr>
          <w:sz w:val="28"/>
          <w:szCs w:val="28"/>
        </w:rPr>
        <w:t>ий район</w:t>
      </w:r>
      <w:r w:rsidRPr="00DD6369">
        <w:rPr>
          <w:sz w:val="28"/>
          <w:szCs w:val="28"/>
        </w:rPr>
        <w:t xml:space="preserve"> </w:t>
      </w:r>
      <w:r w:rsidRPr="00531ED3">
        <w:rPr>
          <w:sz w:val="28"/>
          <w:szCs w:val="28"/>
        </w:rPr>
        <w:t>№</w:t>
      </w:r>
      <w:r w:rsidR="00531ED3">
        <w:rPr>
          <w:sz w:val="28"/>
          <w:szCs w:val="28"/>
        </w:rPr>
        <w:t xml:space="preserve"> </w:t>
      </w:r>
      <w:r w:rsidR="00531ED3" w:rsidRPr="00531ED3">
        <w:rPr>
          <w:sz w:val="28"/>
          <w:szCs w:val="28"/>
        </w:rPr>
        <w:t>626</w:t>
      </w:r>
      <w:r w:rsidRPr="00531ED3">
        <w:rPr>
          <w:sz w:val="28"/>
          <w:szCs w:val="28"/>
        </w:rPr>
        <w:t xml:space="preserve"> от </w:t>
      </w:r>
      <w:r w:rsidR="00531ED3" w:rsidRPr="00531ED3">
        <w:rPr>
          <w:sz w:val="28"/>
          <w:szCs w:val="28"/>
        </w:rPr>
        <w:t>07</w:t>
      </w:r>
      <w:r w:rsidRPr="00531ED3">
        <w:rPr>
          <w:sz w:val="28"/>
          <w:szCs w:val="28"/>
        </w:rPr>
        <w:t xml:space="preserve"> </w:t>
      </w:r>
      <w:r w:rsidR="00531ED3" w:rsidRPr="00531ED3">
        <w:rPr>
          <w:sz w:val="28"/>
          <w:szCs w:val="28"/>
        </w:rPr>
        <w:t>июля</w:t>
      </w:r>
      <w:r w:rsidRPr="00531ED3">
        <w:rPr>
          <w:sz w:val="28"/>
          <w:szCs w:val="28"/>
        </w:rPr>
        <w:t xml:space="preserve"> 201</w:t>
      </w:r>
      <w:r w:rsidR="00531ED3" w:rsidRPr="00531ED3">
        <w:rPr>
          <w:sz w:val="28"/>
          <w:szCs w:val="28"/>
        </w:rPr>
        <w:t>9</w:t>
      </w:r>
      <w:r w:rsidRPr="00531ED3">
        <w:rPr>
          <w:sz w:val="28"/>
          <w:szCs w:val="28"/>
        </w:rPr>
        <w:t xml:space="preserve"> г. «О подготовке проекта внесения изменений в Генеральный план Краснокутского сельского поселения Мостовского района</w:t>
      </w:r>
      <w:r w:rsidR="00531ED3" w:rsidRPr="00531ED3">
        <w:rPr>
          <w:sz w:val="28"/>
          <w:szCs w:val="28"/>
        </w:rPr>
        <w:t xml:space="preserve"> и подготовке предложений по внесению изменений в него</w:t>
      </w:r>
      <w:r w:rsidRPr="00531ED3">
        <w:rPr>
          <w:sz w:val="28"/>
          <w:szCs w:val="28"/>
        </w:rPr>
        <w:t>»</w:t>
      </w:r>
      <w:r w:rsidRPr="00DD6369">
        <w:rPr>
          <w:sz w:val="28"/>
          <w:szCs w:val="28"/>
        </w:rPr>
        <w:t xml:space="preserve"> в генеральный план внесены изменения</w:t>
      </w:r>
      <w:r>
        <w:rPr>
          <w:sz w:val="28"/>
          <w:szCs w:val="28"/>
        </w:rPr>
        <w:t xml:space="preserve"> в части </w:t>
      </w:r>
      <w:r w:rsidRPr="00DD6369">
        <w:rPr>
          <w:sz w:val="28"/>
          <w:szCs w:val="28"/>
        </w:rPr>
        <w:t>включению в границу п. Восточный земельных участков с кадастровыми номерами 23:20:0903001:296, 23:20:0000000:708 из земель сельскохозяйственного назначения, под размещение объекта отдыха и туризма</w:t>
      </w:r>
      <w:r>
        <w:rPr>
          <w:sz w:val="28"/>
          <w:szCs w:val="28"/>
        </w:rPr>
        <w:t>.</w:t>
      </w:r>
    </w:p>
    <w:p w:rsidR="00DD6369" w:rsidRDefault="00DD6369" w:rsidP="00554356">
      <w:pPr>
        <w:spacing w:line="312" w:lineRule="auto"/>
        <w:ind w:firstLine="426"/>
        <w:jc w:val="both"/>
        <w:rPr>
          <w:sz w:val="28"/>
          <w:szCs w:val="28"/>
        </w:rPr>
      </w:pPr>
      <w:r w:rsidRPr="007F1DD2">
        <w:rPr>
          <w:sz w:val="28"/>
          <w:szCs w:val="28"/>
        </w:rPr>
        <w:t>Иные аспекты генерального</w:t>
      </w:r>
      <w:r>
        <w:rPr>
          <w:sz w:val="28"/>
          <w:szCs w:val="28"/>
        </w:rPr>
        <w:t xml:space="preserve"> плана корректировке не подлежали</w:t>
      </w:r>
      <w:r w:rsidRPr="007F1DD2">
        <w:rPr>
          <w:sz w:val="28"/>
          <w:szCs w:val="28"/>
        </w:rPr>
        <w:t>.</w:t>
      </w:r>
    </w:p>
    <w:p w:rsidR="00554356" w:rsidRDefault="00554356" w:rsidP="00554356">
      <w:pPr>
        <w:spacing w:line="312" w:lineRule="auto"/>
        <w:ind w:firstLine="426"/>
        <w:jc w:val="both"/>
        <w:rPr>
          <w:sz w:val="28"/>
          <w:szCs w:val="28"/>
        </w:rPr>
      </w:pPr>
    </w:p>
    <w:p w:rsidR="00EA02F7" w:rsidRPr="008733DE" w:rsidRDefault="00EA02F7" w:rsidP="008762F4">
      <w:pPr>
        <w:pStyle w:val="-1"/>
      </w:pPr>
      <w:bookmarkStart w:id="5" w:name="_Toc285375871"/>
      <w:r w:rsidRPr="008733DE">
        <w:t>Цели и задачи территориального планирования</w:t>
      </w:r>
      <w:bookmarkEnd w:id="5"/>
    </w:p>
    <w:p w:rsidR="00EA02F7" w:rsidRPr="008733DE" w:rsidRDefault="00EA02F7" w:rsidP="00094D69">
      <w:pPr>
        <w:pStyle w:val="-1"/>
        <w:numPr>
          <w:ilvl w:val="0"/>
          <w:numId w:val="0"/>
        </w:numPr>
        <w:spacing w:before="0" w:after="0" w:line="312" w:lineRule="auto"/>
      </w:pPr>
    </w:p>
    <w:p w:rsidR="00EA02F7" w:rsidRPr="008762F4" w:rsidRDefault="00EA02F7" w:rsidP="008762F4">
      <w:pPr>
        <w:pStyle w:val="-2"/>
        <w:rPr>
          <w:b/>
        </w:rPr>
      </w:pPr>
      <w:bookmarkStart w:id="6" w:name="_Toc285375872"/>
      <w:r w:rsidRPr="008762F4">
        <w:rPr>
          <w:b/>
        </w:rPr>
        <w:t>Цели территориального планирования</w:t>
      </w:r>
      <w:bookmarkEnd w:id="6"/>
      <w:r w:rsidRPr="008762F4">
        <w:rPr>
          <w:b/>
        </w:rPr>
        <w:tab/>
      </w:r>
    </w:p>
    <w:p w:rsidR="008762F4" w:rsidRPr="00220147" w:rsidRDefault="008762F4" w:rsidP="008762F4">
      <w:pPr>
        <w:spacing w:line="312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20147">
        <w:rPr>
          <w:sz w:val="28"/>
          <w:szCs w:val="28"/>
        </w:rPr>
        <w:t>Целью разработки генерального плана поселения является 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Федерации. Проектные решения генеральных планов являются основой для комплексного решения вопросов организации планировочной структуры; территориального, инфраструктурного и социально-экономического развития поселений; разработки правил землепользования и застройки, устанавливающих правовой режим использования территориальных зон; определения зон инвестиционного развития.</w:t>
      </w:r>
    </w:p>
    <w:p w:rsidR="008762F4" w:rsidRPr="00220147" w:rsidRDefault="008762F4" w:rsidP="008762F4">
      <w:pPr>
        <w:spacing w:line="312" w:lineRule="auto"/>
        <w:ind w:firstLine="720"/>
        <w:jc w:val="both"/>
        <w:rPr>
          <w:sz w:val="28"/>
          <w:szCs w:val="28"/>
        </w:rPr>
      </w:pPr>
      <w:r w:rsidRPr="00220147">
        <w:rPr>
          <w:sz w:val="28"/>
          <w:szCs w:val="28"/>
        </w:rPr>
        <w:t xml:space="preserve">Основными целями территориального планирования при разработке генерального плана </w:t>
      </w:r>
      <w:r w:rsidR="00E14529">
        <w:rPr>
          <w:sz w:val="28"/>
          <w:szCs w:val="28"/>
        </w:rPr>
        <w:t>Краснокутского</w:t>
      </w:r>
      <w:r w:rsidRPr="00220147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ельского поселения Мостовского</w:t>
      </w:r>
      <w:r w:rsidRPr="00220147">
        <w:rPr>
          <w:sz w:val="28"/>
          <w:szCs w:val="28"/>
        </w:rPr>
        <w:t xml:space="preserve"> района являются:</w:t>
      </w:r>
    </w:p>
    <w:p w:rsidR="008762F4" w:rsidRPr="00220147" w:rsidRDefault="008762F4" w:rsidP="008762F4">
      <w:pPr>
        <w:numPr>
          <w:ilvl w:val="0"/>
          <w:numId w:val="41"/>
        </w:numPr>
        <w:tabs>
          <w:tab w:val="clear" w:pos="720"/>
          <w:tab w:val="num" w:pos="284"/>
        </w:tabs>
        <w:suppressAutoHyphens/>
        <w:spacing w:line="312" w:lineRule="auto"/>
        <w:ind w:left="284" w:firstLine="76"/>
        <w:jc w:val="both"/>
        <w:rPr>
          <w:sz w:val="28"/>
          <w:szCs w:val="28"/>
        </w:rPr>
      </w:pPr>
      <w:r w:rsidRPr="00220147">
        <w:rPr>
          <w:sz w:val="28"/>
          <w:szCs w:val="28"/>
        </w:rPr>
        <w:t xml:space="preserve">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Федерации; </w:t>
      </w:r>
    </w:p>
    <w:p w:rsidR="008762F4" w:rsidRPr="00220147" w:rsidRDefault="008762F4" w:rsidP="008762F4">
      <w:pPr>
        <w:numPr>
          <w:ilvl w:val="0"/>
          <w:numId w:val="41"/>
        </w:numPr>
        <w:tabs>
          <w:tab w:val="clear" w:pos="720"/>
          <w:tab w:val="num" w:pos="284"/>
        </w:tabs>
        <w:suppressAutoHyphens/>
        <w:spacing w:line="312" w:lineRule="auto"/>
        <w:ind w:left="284" w:firstLine="76"/>
        <w:jc w:val="both"/>
        <w:rPr>
          <w:sz w:val="28"/>
          <w:szCs w:val="28"/>
        </w:rPr>
      </w:pPr>
      <w:r w:rsidRPr="00220147">
        <w:rPr>
          <w:sz w:val="28"/>
          <w:szCs w:val="28"/>
        </w:rPr>
        <w:t>обеспечение средствами территориального планирования целостности сельского поселения как муниципального образования;</w:t>
      </w:r>
    </w:p>
    <w:p w:rsidR="008762F4" w:rsidRPr="00220147" w:rsidRDefault="008762F4" w:rsidP="008762F4">
      <w:pPr>
        <w:numPr>
          <w:ilvl w:val="0"/>
          <w:numId w:val="41"/>
        </w:numPr>
        <w:tabs>
          <w:tab w:val="clear" w:pos="720"/>
          <w:tab w:val="num" w:pos="284"/>
        </w:tabs>
        <w:suppressAutoHyphens/>
        <w:spacing w:line="312" w:lineRule="auto"/>
        <w:ind w:left="284" w:firstLine="76"/>
        <w:jc w:val="both"/>
        <w:rPr>
          <w:sz w:val="28"/>
          <w:szCs w:val="28"/>
        </w:rPr>
      </w:pPr>
      <w:r w:rsidRPr="00220147">
        <w:rPr>
          <w:sz w:val="28"/>
          <w:szCs w:val="28"/>
        </w:rPr>
        <w:lastRenderedPageBreak/>
        <w:t>выработка рациональных решений по планировочной организации, функциональному зонированию территории и созданию условий для проведения градостроительного зонирования, соответствующего максимальному раскрытию рекреационного и социально-экономического потенциала поселения с учетом опережающего развития инженерной и транспортной инфраструктуры;</w:t>
      </w:r>
    </w:p>
    <w:p w:rsidR="008762F4" w:rsidRPr="00220147" w:rsidRDefault="008762F4" w:rsidP="008762F4">
      <w:pPr>
        <w:numPr>
          <w:ilvl w:val="0"/>
          <w:numId w:val="41"/>
        </w:numPr>
        <w:tabs>
          <w:tab w:val="clear" w:pos="720"/>
          <w:tab w:val="num" w:pos="284"/>
        </w:tabs>
        <w:suppressAutoHyphens/>
        <w:spacing w:line="312" w:lineRule="auto"/>
        <w:ind w:left="284" w:firstLine="76"/>
        <w:jc w:val="both"/>
        <w:rPr>
          <w:sz w:val="28"/>
          <w:szCs w:val="28"/>
        </w:rPr>
      </w:pPr>
      <w:r w:rsidRPr="00220147">
        <w:rPr>
          <w:sz w:val="28"/>
          <w:szCs w:val="28"/>
        </w:rPr>
        <w:t>определение необходимых исходных условий развития за счет совершенствования территориальной организации поселения.</w:t>
      </w:r>
    </w:p>
    <w:p w:rsidR="008762F4" w:rsidRPr="00220147" w:rsidRDefault="008762F4" w:rsidP="008762F4">
      <w:pPr>
        <w:tabs>
          <w:tab w:val="num" w:pos="284"/>
        </w:tabs>
        <w:spacing w:line="312" w:lineRule="auto"/>
        <w:ind w:left="284" w:firstLine="76"/>
        <w:jc w:val="both"/>
        <w:rPr>
          <w:sz w:val="28"/>
          <w:szCs w:val="28"/>
        </w:rPr>
      </w:pPr>
      <w:r w:rsidRPr="00220147">
        <w:rPr>
          <w:sz w:val="28"/>
          <w:szCs w:val="28"/>
        </w:rPr>
        <w:t>Решения генерального плана основываются на следующих принципах:</w:t>
      </w:r>
    </w:p>
    <w:p w:rsidR="008762F4" w:rsidRPr="00220147" w:rsidRDefault="008762F4" w:rsidP="008762F4">
      <w:pPr>
        <w:numPr>
          <w:ilvl w:val="0"/>
          <w:numId w:val="41"/>
        </w:numPr>
        <w:tabs>
          <w:tab w:val="clear" w:pos="720"/>
          <w:tab w:val="num" w:pos="284"/>
        </w:tabs>
        <w:suppressAutoHyphens/>
        <w:spacing w:line="312" w:lineRule="auto"/>
        <w:ind w:left="284" w:firstLine="76"/>
        <w:jc w:val="both"/>
        <w:rPr>
          <w:sz w:val="28"/>
          <w:szCs w:val="28"/>
        </w:rPr>
      </w:pPr>
      <w:r w:rsidRPr="00220147">
        <w:rPr>
          <w:sz w:val="28"/>
          <w:szCs w:val="28"/>
        </w:rPr>
        <w:t>обеспечение сохранности и восстановления природного комплекса территории, ее природно-географических особенностей, в том числе памятников археологии и культуры;</w:t>
      </w:r>
    </w:p>
    <w:p w:rsidR="008762F4" w:rsidRPr="00220147" w:rsidRDefault="008762F4" w:rsidP="008762F4">
      <w:pPr>
        <w:numPr>
          <w:ilvl w:val="0"/>
          <w:numId w:val="41"/>
        </w:numPr>
        <w:tabs>
          <w:tab w:val="clear" w:pos="720"/>
          <w:tab w:val="num" w:pos="284"/>
        </w:tabs>
        <w:suppressAutoHyphens/>
        <w:spacing w:line="312" w:lineRule="auto"/>
        <w:ind w:left="284" w:firstLine="76"/>
        <w:jc w:val="both"/>
        <w:rPr>
          <w:sz w:val="28"/>
          <w:szCs w:val="28"/>
        </w:rPr>
      </w:pPr>
      <w:r w:rsidRPr="00220147">
        <w:rPr>
          <w:sz w:val="28"/>
          <w:szCs w:val="28"/>
        </w:rPr>
        <w:t>устойчивое развитие территории за счет рационального природопользования и охраны природных ресурсов в интересах настоящего и будущего поколений;</w:t>
      </w:r>
    </w:p>
    <w:p w:rsidR="008762F4" w:rsidRPr="00220147" w:rsidRDefault="008762F4" w:rsidP="008762F4">
      <w:pPr>
        <w:numPr>
          <w:ilvl w:val="0"/>
          <w:numId w:val="41"/>
        </w:numPr>
        <w:tabs>
          <w:tab w:val="clear" w:pos="720"/>
          <w:tab w:val="num" w:pos="284"/>
        </w:tabs>
        <w:suppressAutoHyphens/>
        <w:spacing w:line="312" w:lineRule="auto"/>
        <w:ind w:left="284" w:firstLine="76"/>
        <w:jc w:val="both"/>
        <w:rPr>
          <w:sz w:val="28"/>
          <w:szCs w:val="28"/>
        </w:rPr>
      </w:pPr>
      <w:r w:rsidRPr="00220147">
        <w:rPr>
          <w:sz w:val="28"/>
          <w:szCs w:val="28"/>
        </w:rPr>
        <w:t>соблюдение последовательности действий по территориальному планированию, организации рациональной планировочной структуры, функционального и последующего градостроительного зонирования с учетом опережающего развития систем коммунальной инфраструктуры для оптимизации уровня антропогенных нагрузок на природную среду;</w:t>
      </w:r>
    </w:p>
    <w:p w:rsidR="008762F4" w:rsidRPr="00220147" w:rsidRDefault="008762F4" w:rsidP="008762F4">
      <w:pPr>
        <w:numPr>
          <w:ilvl w:val="0"/>
          <w:numId w:val="41"/>
        </w:numPr>
        <w:tabs>
          <w:tab w:val="clear" w:pos="720"/>
          <w:tab w:val="num" w:pos="284"/>
        </w:tabs>
        <w:suppressAutoHyphens/>
        <w:spacing w:line="312" w:lineRule="auto"/>
        <w:ind w:left="284" w:firstLine="76"/>
        <w:jc w:val="both"/>
        <w:rPr>
          <w:sz w:val="28"/>
          <w:szCs w:val="28"/>
        </w:rPr>
      </w:pPr>
      <w:r w:rsidRPr="00220147">
        <w:rPr>
          <w:sz w:val="28"/>
          <w:szCs w:val="28"/>
        </w:rPr>
        <w:t>рациональное размещение объектов капитального строительства местного значения, автомобильных дорог общего пользования между населенными пунктами, мостов и иных транспортных и инженерных сооружений вне границ населенных пунктов;</w:t>
      </w:r>
    </w:p>
    <w:p w:rsidR="008762F4" w:rsidRPr="00220147" w:rsidRDefault="008762F4" w:rsidP="008762F4">
      <w:pPr>
        <w:widowControl w:val="0"/>
        <w:numPr>
          <w:ilvl w:val="0"/>
          <w:numId w:val="41"/>
        </w:numPr>
        <w:tabs>
          <w:tab w:val="clear" w:pos="720"/>
          <w:tab w:val="num" w:pos="284"/>
        </w:tabs>
        <w:suppressAutoHyphens/>
        <w:spacing w:line="312" w:lineRule="auto"/>
        <w:ind w:left="284" w:right="-2" w:firstLine="76"/>
        <w:jc w:val="both"/>
        <w:rPr>
          <w:sz w:val="28"/>
          <w:szCs w:val="28"/>
        </w:rPr>
      </w:pPr>
      <w:r w:rsidRPr="00220147">
        <w:rPr>
          <w:sz w:val="28"/>
          <w:szCs w:val="28"/>
        </w:rPr>
        <w:t xml:space="preserve">наращивание ресурсного потенциала в развитии крестьянско-фермерских хозяйств, развитие </w:t>
      </w:r>
      <w:r>
        <w:rPr>
          <w:sz w:val="28"/>
          <w:szCs w:val="28"/>
        </w:rPr>
        <w:t>перерабатывающей промышленности.</w:t>
      </w:r>
    </w:p>
    <w:p w:rsidR="008762F4" w:rsidRPr="00220147" w:rsidRDefault="008762F4" w:rsidP="008762F4">
      <w:pPr>
        <w:suppressAutoHyphens/>
        <w:spacing w:line="312" w:lineRule="auto"/>
        <w:ind w:left="720"/>
        <w:jc w:val="both"/>
        <w:rPr>
          <w:sz w:val="28"/>
          <w:szCs w:val="28"/>
        </w:rPr>
      </w:pPr>
    </w:p>
    <w:p w:rsidR="008762F4" w:rsidRPr="008762F4" w:rsidRDefault="008762F4" w:rsidP="008762F4">
      <w:pPr>
        <w:pStyle w:val="-2"/>
        <w:rPr>
          <w:b/>
        </w:rPr>
      </w:pPr>
      <w:bookmarkStart w:id="7" w:name="_Toc250545693"/>
      <w:bookmarkStart w:id="8" w:name="_Toc268186602"/>
      <w:r w:rsidRPr="008762F4">
        <w:rPr>
          <w:b/>
        </w:rPr>
        <w:t xml:space="preserve"> </w:t>
      </w:r>
      <w:bookmarkStart w:id="9" w:name="_Toc285370784"/>
      <w:bookmarkStart w:id="10" w:name="_Toc285375873"/>
      <w:r w:rsidRPr="008762F4">
        <w:rPr>
          <w:b/>
        </w:rPr>
        <w:t>Задачи территориального планирования</w:t>
      </w:r>
      <w:bookmarkEnd w:id="7"/>
      <w:bookmarkEnd w:id="8"/>
      <w:r w:rsidRPr="008762F4">
        <w:rPr>
          <w:b/>
        </w:rPr>
        <w:t>.</w:t>
      </w:r>
      <w:bookmarkEnd w:id="9"/>
      <w:bookmarkEnd w:id="10"/>
    </w:p>
    <w:p w:rsidR="008762F4" w:rsidRPr="008733DE" w:rsidRDefault="008762F4" w:rsidP="008762F4">
      <w:pPr>
        <w:pStyle w:val="-2"/>
        <w:numPr>
          <w:ilvl w:val="0"/>
          <w:numId w:val="0"/>
        </w:numPr>
        <w:tabs>
          <w:tab w:val="left" w:pos="993"/>
        </w:tabs>
        <w:outlineLvl w:val="9"/>
      </w:pPr>
    </w:p>
    <w:p w:rsidR="008762F4" w:rsidRPr="00220147" w:rsidRDefault="008762F4" w:rsidP="008762F4">
      <w:pPr>
        <w:rPr>
          <w:sz w:val="28"/>
          <w:szCs w:val="28"/>
        </w:rPr>
      </w:pPr>
      <w:r w:rsidRPr="00220147">
        <w:rPr>
          <w:sz w:val="28"/>
          <w:szCs w:val="28"/>
        </w:rPr>
        <w:t>Реализация указанных целей осуществляется посредством решения задач. Основными задачами генерального плана являются:</w:t>
      </w:r>
    </w:p>
    <w:p w:rsidR="008762F4" w:rsidRPr="00220147" w:rsidRDefault="008762F4" w:rsidP="008762F4">
      <w:pPr>
        <w:numPr>
          <w:ilvl w:val="0"/>
          <w:numId w:val="36"/>
        </w:numPr>
        <w:suppressAutoHyphens/>
        <w:spacing w:line="312" w:lineRule="auto"/>
        <w:jc w:val="both"/>
        <w:rPr>
          <w:sz w:val="28"/>
          <w:szCs w:val="28"/>
        </w:rPr>
      </w:pPr>
      <w:r w:rsidRPr="00220147">
        <w:rPr>
          <w:sz w:val="28"/>
          <w:szCs w:val="28"/>
        </w:rPr>
        <w:t>выявление проблем градостроительного развития территории поселения, обеспечение решений этих проблем на основе анализа параметров муниципальной среды, существующих ресурсов жизнеобеспечения, а также отдельных принятых градостроительных решений;</w:t>
      </w:r>
    </w:p>
    <w:p w:rsidR="008762F4" w:rsidRPr="00220147" w:rsidRDefault="008762F4" w:rsidP="008762F4">
      <w:pPr>
        <w:numPr>
          <w:ilvl w:val="0"/>
          <w:numId w:val="36"/>
        </w:numPr>
        <w:suppressAutoHyphens/>
        <w:spacing w:line="312" w:lineRule="auto"/>
        <w:jc w:val="both"/>
        <w:rPr>
          <w:sz w:val="28"/>
          <w:szCs w:val="28"/>
        </w:rPr>
      </w:pPr>
      <w:r w:rsidRPr="00220147">
        <w:rPr>
          <w:sz w:val="28"/>
          <w:szCs w:val="28"/>
        </w:rPr>
        <w:lastRenderedPageBreak/>
        <w:t>создание электронного генерального плана на основе новейших компьютерных технологий и программного обеспечения, а также с учетом требований к формированию ресурсов информационных систем обеспечения градостроительной деятельности (ИСОГД);</w:t>
      </w:r>
    </w:p>
    <w:p w:rsidR="008762F4" w:rsidRPr="00220147" w:rsidRDefault="008762F4" w:rsidP="008762F4">
      <w:pPr>
        <w:numPr>
          <w:ilvl w:val="0"/>
          <w:numId w:val="36"/>
        </w:numPr>
        <w:suppressAutoHyphens/>
        <w:spacing w:line="312" w:lineRule="auto"/>
        <w:jc w:val="both"/>
        <w:rPr>
          <w:sz w:val="28"/>
          <w:szCs w:val="28"/>
        </w:rPr>
      </w:pPr>
      <w:r w:rsidRPr="00220147">
        <w:rPr>
          <w:sz w:val="28"/>
        </w:rPr>
        <w:t>определение направления перспективного территориального развития;</w:t>
      </w:r>
    </w:p>
    <w:p w:rsidR="008762F4" w:rsidRPr="00220147" w:rsidRDefault="008762F4" w:rsidP="008762F4">
      <w:pPr>
        <w:numPr>
          <w:ilvl w:val="0"/>
          <w:numId w:val="36"/>
        </w:numPr>
        <w:suppressAutoHyphens/>
        <w:spacing w:line="312" w:lineRule="auto"/>
        <w:jc w:val="both"/>
        <w:rPr>
          <w:sz w:val="28"/>
          <w:szCs w:val="28"/>
        </w:rPr>
      </w:pPr>
      <w:r w:rsidRPr="00220147">
        <w:rPr>
          <w:sz w:val="28"/>
          <w:szCs w:val="28"/>
        </w:rPr>
        <w:t>определение зон, в которых осуществляется жизнедеятельность населения посредством функционального зонирования территории (отображение планируемых границ функциональных зон);</w:t>
      </w:r>
    </w:p>
    <w:p w:rsidR="008762F4" w:rsidRPr="00220147" w:rsidRDefault="008762F4" w:rsidP="008762F4">
      <w:pPr>
        <w:numPr>
          <w:ilvl w:val="0"/>
          <w:numId w:val="36"/>
        </w:numPr>
        <w:suppressAutoHyphens/>
        <w:spacing w:line="312" w:lineRule="auto"/>
        <w:jc w:val="both"/>
        <w:rPr>
          <w:sz w:val="28"/>
          <w:szCs w:val="28"/>
        </w:rPr>
      </w:pPr>
      <w:r w:rsidRPr="00220147">
        <w:rPr>
          <w:sz w:val="28"/>
          <w:szCs w:val="28"/>
        </w:rPr>
        <w:t>разработка оптимальной функционально-планировочной структуры сельского поселения, создающей предпосылки для гармоничного и устойчивого развития территории поселения, для последующей разработки градостроительного зонирования, подготовки правил землепользования и застройки;</w:t>
      </w:r>
    </w:p>
    <w:p w:rsidR="008762F4" w:rsidRPr="00220147" w:rsidRDefault="008762F4" w:rsidP="008762F4">
      <w:pPr>
        <w:numPr>
          <w:ilvl w:val="0"/>
          <w:numId w:val="36"/>
        </w:numPr>
        <w:suppressAutoHyphens/>
        <w:spacing w:line="312" w:lineRule="auto"/>
        <w:jc w:val="both"/>
        <w:rPr>
          <w:sz w:val="28"/>
          <w:szCs w:val="28"/>
        </w:rPr>
      </w:pPr>
      <w:r w:rsidRPr="00220147">
        <w:rPr>
          <w:sz w:val="28"/>
          <w:szCs w:val="28"/>
        </w:rPr>
        <w:t xml:space="preserve">определение системы параметров развития </w:t>
      </w:r>
      <w:r w:rsidR="00E14529">
        <w:rPr>
          <w:sz w:val="28"/>
          <w:szCs w:val="28"/>
        </w:rPr>
        <w:t>Краснокут</w:t>
      </w:r>
      <w:r>
        <w:rPr>
          <w:sz w:val="28"/>
          <w:szCs w:val="28"/>
        </w:rPr>
        <w:t>ского</w:t>
      </w:r>
      <w:r w:rsidRPr="00220147">
        <w:rPr>
          <w:sz w:val="28"/>
          <w:szCs w:val="28"/>
        </w:rPr>
        <w:t xml:space="preserve"> сельского поселения, обеспечивающей взаимосогласованную и сбалансированную динамику градостроительных, инфраструктурных, природных, социальных и лечебно-оздоровительных компонентов развития; </w:t>
      </w:r>
    </w:p>
    <w:p w:rsidR="008762F4" w:rsidRPr="00220147" w:rsidRDefault="008762F4" w:rsidP="008762F4">
      <w:pPr>
        <w:numPr>
          <w:ilvl w:val="0"/>
          <w:numId w:val="36"/>
        </w:numPr>
        <w:suppressAutoHyphens/>
        <w:spacing w:line="312" w:lineRule="auto"/>
        <w:jc w:val="both"/>
        <w:rPr>
          <w:sz w:val="28"/>
          <w:szCs w:val="28"/>
        </w:rPr>
      </w:pPr>
      <w:r w:rsidRPr="00220147">
        <w:rPr>
          <w:sz w:val="28"/>
          <w:szCs w:val="28"/>
        </w:rPr>
        <w:t>подготовка перечня первоочередных мероприятий и действий по обеспечению инвестиционной привлекательности территории сельского поселения при условии сохранения окружающей природной среды;</w:t>
      </w:r>
    </w:p>
    <w:p w:rsidR="008762F4" w:rsidRPr="00220147" w:rsidRDefault="008762F4" w:rsidP="008762F4">
      <w:pPr>
        <w:numPr>
          <w:ilvl w:val="0"/>
          <w:numId w:val="36"/>
        </w:numPr>
        <w:suppressAutoHyphens/>
        <w:spacing w:line="312" w:lineRule="auto"/>
        <w:jc w:val="both"/>
        <w:rPr>
          <w:sz w:val="28"/>
          <w:szCs w:val="28"/>
        </w:rPr>
      </w:pPr>
      <w:r w:rsidRPr="00220147">
        <w:rPr>
          <w:sz w:val="28"/>
          <w:szCs w:val="28"/>
        </w:rPr>
        <w:t>определение зон планируемого размещения объектов капитального строительства, существующих границ земель промышленности, энергетики, транспорта и связи.</w:t>
      </w:r>
    </w:p>
    <w:p w:rsidR="008762F4" w:rsidRPr="00220147" w:rsidRDefault="008762F4" w:rsidP="008762F4">
      <w:pPr>
        <w:spacing w:line="312" w:lineRule="auto"/>
        <w:ind w:firstLine="720"/>
        <w:jc w:val="both"/>
        <w:rPr>
          <w:sz w:val="28"/>
          <w:szCs w:val="28"/>
        </w:rPr>
      </w:pPr>
      <w:r w:rsidRPr="00220147">
        <w:rPr>
          <w:sz w:val="28"/>
          <w:szCs w:val="28"/>
        </w:rPr>
        <w:t xml:space="preserve">Для решения этих задач проведен подробный анализ существующего использования территории </w:t>
      </w:r>
      <w:r w:rsidR="00E14529">
        <w:rPr>
          <w:sz w:val="28"/>
          <w:szCs w:val="28"/>
        </w:rPr>
        <w:t>Краснокут</w:t>
      </w:r>
      <w:r>
        <w:rPr>
          <w:sz w:val="28"/>
          <w:szCs w:val="28"/>
        </w:rPr>
        <w:t xml:space="preserve">ского </w:t>
      </w:r>
      <w:r w:rsidRPr="00220147">
        <w:rPr>
          <w:sz w:val="28"/>
          <w:szCs w:val="28"/>
        </w:rPr>
        <w:t>сельского поселения, выявлены ограничения по ее использованию, в том числе с учетом границ территорий объектов культурного наследия, границ зон с особыми условиями использования территорий, границ зон негативного воздействия объектов капитального строительства местного значения.</w:t>
      </w:r>
    </w:p>
    <w:p w:rsidR="008762F4" w:rsidRDefault="008762F4" w:rsidP="008762F4">
      <w:pPr>
        <w:spacing w:line="312" w:lineRule="auto"/>
        <w:ind w:firstLine="720"/>
        <w:jc w:val="both"/>
        <w:rPr>
          <w:sz w:val="28"/>
          <w:szCs w:val="28"/>
        </w:rPr>
      </w:pPr>
      <w:r w:rsidRPr="00220147">
        <w:rPr>
          <w:sz w:val="28"/>
          <w:szCs w:val="28"/>
        </w:rPr>
        <w:t xml:space="preserve">Генеральным планом определяются планируемые границы функциональных зон сельского поселения с отображением параметров их развития, устанавливается порядок и очередность реализации предложений по территориальному планированию. </w:t>
      </w:r>
    </w:p>
    <w:p w:rsidR="008762F4" w:rsidRDefault="008762F4" w:rsidP="008762F4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Проект генерального плана подлежит согласованию с органами местного самоуправления Мостовского района, в части учета содержащихся в схеме территориального планирования Мостовского района положений о территориальном планировании. Согласованию также подлежат вопросы размещения объектов капитального строительства местного значения, которые могут оказать негативное воздействие на окружающую среду на территории такого муниципального района.</w:t>
      </w:r>
    </w:p>
    <w:p w:rsidR="008762F4" w:rsidRDefault="008762F4" w:rsidP="008762F4">
      <w:pPr>
        <w:rPr>
          <w:b/>
          <w:caps/>
          <w:sz w:val="28"/>
          <w:szCs w:val="28"/>
        </w:rPr>
      </w:pPr>
      <w:bookmarkStart w:id="11" w:name="_Toc250545694"/>
    </w:p>
    <w:p w:rsidR="008762F4" w:rsidRDefault="008762F4" w:rsidP="008762F4">
      <w:pPr>
        <w:rPr>
          <w:b/>
          <w:caps/>
          <w:sz w:val="28"/>
          <w:szCs w:val="28"/>
        </w:rPr>
      </w:pPr>
    </w:p>
    <w:p w:rsidR="008762F4" w:rsidRDefault="008762F4" w:rsidP="008762F4">
      <w:pPr>
        <w:rPr>
          <w:b/>
          <w:caps/>
          <w:sz w:val="28"/>
          <w:szCs w:val="28"/>
        </w:rPr>
      </w:pPr>
    </w:p>
    <w:p w:rsidR="008762F4" w:rsidRDefault="008762F4" w:rsidP="008762F4">
      <w:pPr>
        <w:rPr>
          <w:b/>
          <w:caps/>
          <w:sz w:val="28"/>
          <w:szCs w:val="28"/>
        </w:rPr>
      </w:pPr>
    </w:p>
    <w:p w:rsidR="008762F4" w:rsidRDefault="008762F4" w:rsidP="008762F4">
      <w:pPr>
        <w:rPr>
          <w:b/>
          <w:caps/>
          <w:sz w:val="28"/>
          <w:szCs w:val="28"/>
        </w:rPr>
      </w:pPr>
    </w:p>
    <w:p w:rsidR="008762F4" w:rsidRDefault="008762F4" w:rsidP="008762F4">
      <w:pPr>
        <w:rPr>
          <w:b/>
          <w:caps/>
          <w:sz w:val="28"/>
          <w:szCs w:val="28"/>
        </w:rPr>
      </w:pPr>
    </w:p>
    <w:p w:rsidR="008762F4" w:rsidRDefault="008762F4" w:rsidP="008762F4">
      <w:pPr>
        <w:rPr>
          <w:b/>
          <w:caps/>
          <w:sz w:val="28"/>
          <w:szCs w:val="28"/>
        </w:rPr>
      </w:pPr>
    </w:p>
    <w:p w:rsidR="008762F4" w:rsidRDefault="008762F4" w:rsidP="008762F4">
      <w:pPr>
        <w:rPr>
          <w:b/>
          <w:caps/>
          <w:sz w:val="28"/>
          <w:szCs w:val="28"/>
        </w:rPr>
      </w:pPr>
    </w:p>
    <w:p w:rsidR="008762F4" w:rsidRDefault="008762F4" w:rsidP="008762F4">
      <w:pPr>
        <w:rPr>
          <w:b/>
          <w:caps/>
          <w:sz w:val="28"/>
          <w:szCs w:val="28"/>
        </w:rPr>
      </w:pPr>
    </w:p>
    <w:p w:rsidR="008762F4" w:rsidRDefault="008762F4" w:rsidP="008762F4">
      <w:pPr>
        <w:pStyle w:val="-1"/>
        <w:outlineLvl w:val="0"/>
      </w:pPr>
      <w:bookmarkStart w:id="12" w:name="_Toc268186603"/>
      <w:bookmarkStart w:id="13" w:name="_Toc285370785"/>
      <w:bookmarkStart w:id="14" w:name="_Toc285375874"/>
      <w:r>
        <w:t>ПЕРЕЧЕНЬ МЕРОПРИЯТИЙ ПО тЕРРИТОРИАЛЬНОМУ</w:t>
      </w:r>
      <w:r w:rsidRPr="00F44C05">
        <w:t xml:space="preserve"> </w:t>
      </w:r>
      <w:r>
        <w:t xml:space="preserve"> ПЛАНИРОВАНИЮ И пОСЛЕДОВАТЕЛЬНОСТЬ ИХ ВЫПОЛНЕНИЯ.</w:t>
      </w:r>
      <w:bookmarkEnd w:id="11"/>
      <w:bookmarkEnd w:id="12"/>
      <w:bookmarkEnd w:id="13"/>
      <w:bookmarkEnd w:id="14"/>
    </w:p>
    <w:p w:rsidR="008762F4" w:rsidRPr="00B97A27" w:rsidRDefault="008762F4" w:rsidP="008762F4">
      <w:pPr>
        <w:spacing w:line="312" w:lineRule="auto"/>
        <w:ind w:firstLine="720"/>
        <w:jc w:val="both"/>
        <w:rPr>
          <w:sz w:val="28"/>
          <w:szCs w:val="28"/>
        </w:rPr>
      </w:pPr>
    </w:p>
    <w:p w:rsidR="008762F4" w:rsidRPr="00B97A27" w:rsidRDefault="008762F4" w:rsidP="008762F4">
      <w:pPr>
        <w:pStyle w:val="-2"/>
        <w:rPr>
          <w:b/>
          <w:i/>
        </w:rPr>
      </w:pPr>
      <w:bookmarkStart w:id="15" w:name="_Toc250545695"/>
      <w:bookmarkStart w:id="16" w:name="_Toc268186604"/>
      <w:bookmarkStart w:id="17" w:name="_Toc285370786"/>
      <w:bookmarkStart w:id="18" w:name="_Toc285375875"/>
      <w:r w:rsidRPr="00B97A27">
        <w:rPr>
          <w:b/>
          <w:i/>
        </w:rPr>
        <w:t>Характеристика территории проектирования, проблемы и специфика ее     развития.</w:t>
      </w:r>
      <w:bookmarkEnd w:id="15"/>
      <w:bookmarkEnd w:id="16"/>
      <w:bookmarkEnd w:id="17"/>
      <w:bookmarkEnd w:id="18"/>
    </w:p>
    <w:p w:rsidR="00EA02F7" w:rsidRPr="00902152" w:rsidRDefault="00EA02F7" w:rsidP="00094D69">
      <w:pPr>
        <w:spacing w:line="312" w:lineRule="auto"/>
        <w:ind w:firstLine="720"/>
        <w:jc w:val="both"/>
        <w:rPr>
          <w:sz w:val="28"/>
          <w:szCs w:val="28"/>
          <w:highlight w:val="cyan"/>
        </w:rPr>
      </w:pPr>
    </w:p>
    <w:p w:rsidR="0080438A" w:rsidRDefault="0080438A" w:rsidP="0080438A">
      <w:pPr>
        <w:spacing w:line="348" w:lineRule="auto"/>
        <w:ind w:firstLine="709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Краснокутс</w:t>
      </w:r>
      <w:r w:rsidRPr="00DD7CDA">
        <w:rPr>
          <w:sz w:val="28"/>
          <w:szCs w:val="28"/>
        </w:rPr>
        <w:t>ко</w:t>
      </w:r>
      <w:r>
        <w:rPr>
          <w:sz w:val="28"/>
          <w:szCs w:val="28"/>
        </w:rPr>
        <w:t>е</w:t>
      </w:r>
      <w:r w:rsidRPr="00DD7CDA">
        <w:rPr>
          <w:sz w:val="28"/>
          <w:szCs w:val="28"/>
        </w:rPr>
        <w:t xml:space="preserve"> </w:t>
      </w:r>
      <w:r>
        <w:rPr>
          <w:sz w:val="28"/>
          <w:szCs w:val="28"/>
        </w:rPr>
        <w:t>сель</w:t>
      </w:r>
      <w:r w:rsidRPr="00DD7CDA">
        <w:rPr>
          <w:sz w:val="28"/>
          <w:szCs w:val="28"/>
        </w:rPr>
        <w:t>ско</w:t>
      </w:r>
      <w:r>
        <w:rPr>
          <w:sz w:val="28"/>
          <w:szCs w:val="28"/>
        </w:rPr>
        <w:t>е</w:t>
      </w:r>
      <w:r w:rsidRPr="00DD7CDA">
        <w:rPr>
          <w:sz w:val="28"/>
          <w:szCs w:val="28"/>
        </w:rPr>
        <w:t xml:space="preserve"> </w:t>
      </w:r>
      <w:r w:rsidR="00A56FBB">
        <w:rPr>
          <w:rFonts w:cs="Tahoma"/>
          <w:sz w:val="28"/>
          <w:szCs w:val="28"/>
        </w:rPr>
        <w:t>поселение является одним из 14</w:t>
      </w:r>
      <w:r w:rsidRPr="00F54D37">
        <w:rPr>
          <w:rFonts w:cs="Tahoma"/>
          <w:sz w:val="28"/>
          <w:szCs w:val="28"/>
        </w:rPr>
        <w:t xml:space="preserve"> поселений Мостовского района, расположено в юго-восточной части </w:t>
      </w:r>
      <w:r w:rsidR="00C218C7">
        <w:rPr>
          <w:rFonts w:cs="Tahoma"/>
          <w:sz w:val="28"/>
          <w:szCs w:val="28"/>
        </w:rPr>
        <w:t>района,</w:t>
      </w:r>
      <w:r w:rsidRPr="00F54D37">
        <w:rPr>
          <w:rFonts w:cs="Tahoma"/>
          <w:sz w:val="28"/>
          <w:szCs w:val="28"/>
        </w:rPr>
        <w:t xml:space="preserve"> граничит на севере с </w:t>
      </w:r>
      <w:r>
        <w:rPr>
          <w:rFonts w:cs="Tahoma"/>
          <w:sz w:val="28"/>
          <w:szCs w:val="28"/>
        </w:rPr>
        <w:t xml:space="preserve">Унароковским </w:t>
      </w:r>
      <w:r w:rsidRPr="00F54D37">
        <w:rPr>
          <w:rFonts w:cs="Tahoma"/>
          <w:sz w:val="28"/>
          <w:szCs w:val="28"/>
        </w:rPr>
        <w:t>сельским поселени</w:t>
      </w:r>
      <w:r>
        <w:rPr>
          <w:rFonts w:cs="Tahoma"/>
          <w:sz w:val="28"/>
          <w:szCs w:val="28"/>
        </w:rPr>
        <w:t>ем и республикой Адыгея</w:t>
      </w:r>
      <w:r w:rsidRPr="00F54D37">
        <w:rPr>
          <w:rFonts w:cs="Tahoma"/>
          <w:sz w:val="28"/>
          <w:szCs w:val="28"/>
        </w:rPr>
        <w:t xml:space="preserve">, </w:t>
      </w:r>
      <w:r>
        <w:rPr>
          <w:rFonts w:cs="Tahoma"/>
          <w:sz w:val="28"/>
          <w:szCs w:val="28"/>
        </w:rPr>
        <w:t xml:space="preserve">на востоке — </w:t>
      </w:r>
      <w:r w:rsidRPr="00F54D37">
        <w:rPr>
          <w:rFonts w:cs="Tahoma"/>
          <w:sz w:val="28"/>
          <w:szCs w:val="28"/>
        </w:rPr>
        <w:t xml:space="preserve">с </w:t>
      </w:r>
      <w:r>
        <w:rPr>
          <w:rFonts w:cs="Tahoma"/>
          <w:sz w:val="28"/>
          <w:szCs w:val="28"/>
        </w:rPr>
        <w:t xml:space="preserve">республикой Адыгея, </w:t>
      </w:r>
      <w:r w:rsidRPr="00F54D37">
        <w:rPr>
          <w:rFonts w:cs="Tahoma"/>
          <w:sz w:val="28"/>
          <w:szCs w:val="28"/>
        </w:rPr>
        <w:t xml:space="preserve">на юге </w:t>
      </w:r>
      <w:r>
        <w:rPr>
          <w:rFonts w:cs="Tahoma"/>
          <w:sz w:val="28"/>
          <w:szCs w:val="28"/>
        </w:rPr>
        <w:t xml:space="preserve">— с Костромским </w:t>
      </w:r>
      <w:r w:rsidRPr="00F54D37">
        <w:rPr>
          <w:rFonts w:cs="Tahoma"/>
          <w:sz w:val="28"/>
          <w:szCs w:val="28"/>
        </w:rPr>
        <w:t>сельским поселени</w:t>
      </w:r>
      <w:r>
        <w:rPr>
          <w:rFonts w:cs="Tahoma"/>
          <w:sz w:val="28"/>
          <w:szCs w:val="28"/>
        </w:rPr>
        <w:t xml:space="preserve">ем, </w:t>
      </w:r>
      <w:r w:rsidRPr="00F54D37">
        <w:rPr>
          <w:rFonts w:cs="Tahoma"/>
          <w:sz w:val="28"/>
          <w:szCs w:val="28"/>
        </w:rPr>
        <w:t xml:space="preserve">на западе </w:t>
      </w:r>
      <w:r>
        <w:rPr>
          <w:rFonts w:cs="Tahoma"/>
          <w:sz w:val="28"/>
          <w:szCs w:val="28"/>
        </w:rPr>
        <w:t xml:space="preserve"> </w:t>
      </w:r>
      <w:r w:rsidRPr="00F54D37">
        <w:rPr>
          <w:rFonts w:cs="Tahoma"/>
          <w:sz w:val="28"/>
          <w:szCs w:val="28"/>
        </w:rPr>
        <w:t>с</w:t>
      </w:r>
      <w:r w:rsidR="00A56FBB">
        <w:rPr>
          <w:rFonts w:cs="Tahoma"/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 xml:space="preserve">— Ярославским </w:t>
      </w:r>
      <w:r w:rsidRPr="00F54D37">
        <w:rPr>
          <w:rFonts w:cs="Tahoma"/>
          <w:sz w:val="28"/>
          <w:szCs w:val="28"/>
        </w:rPr>
        <w:t>сельским поселением.</w:t>
      </w:r>
      <w:r w:rsidRPr="009E4143">
        <w:rPr>
          <w:rFonts w:cs="Tahoma"/>
          <w:sz w:val="28"/>
          <w:szCs w:val="28"/>
        </w:rPr>
        <w:t xml:space="preserve"> </w:t>
      </w:r>
    </w:p>
    <w:p w:rsidR="00C71FF4" w:rsidRPr="00AB5059" w:rsidRDefault="0080438A" w:rsidP="00A56FBB">
      <w:pPr>
        <w:spacing w:line="348" w:lineRule="auto"/>
        <w:ind w:firstLine="709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Граница поселения установлен</w:t>
      </w:r>
      <w:r w:rsidR="00C218C7">
        <w:rPr>
          <w:rFonts w:cs="Tahoma"/>
          <w:sz w:val="28"/>
          <w:szCs w:val="28"/>
        </w:rPr>
        <w:t>а</w:t>
      </w:r>
      <w:r>
        <w:rPr>
          <w:rFonts w:cs="Tahoma"/>
          <w:sz w:val="28"/>
          <w:szCs w:val="28"/>
        </w:rPr>
        <w:t xml:space="preserve"> н</w:t>
      </w:r>
      <w:r w:rsidRPr="00A57F2B">
        <w:rPr>
          <w:rFonts w:cs="Tahoma"/>
          <w:sz w:val="28"/>
          <w:szCs w:val="28"/>
        </w:rPr>
        <w:t>а основании закона Краснодарского края от 16 сентября 2004 года № 777-КЗ</w:t>
      </w:r>
      <w:r w:rsidRPr="0090008D">
        <w:rPr>
          <w:rFonts w:cs="Tahoma"/>
          <w:sz w:val="28"/>
          <w:szCs w:val="28"/>
        </w:rPr>
        <w:t xml:space="preserve"> «Об установлении границ муни</w:t>
      </w:r>
      <w:r>
        <w:rPr>
          <w:rFonts w:cs="Tahoma"/>
          <w:sz w:val="28"/>
          <w:szCs w:val="28"/>
        </w:rPr>
        <w:t>ципального образования Мостовски</w:t>
      </w:r>
      <w:r w:rsidRPr="0090008D">
        <w:rPr>
          <w:rFonts w:cs="Tahoma"/>
          <w:sz w:val="28"/>
          <w:szCs w:val="28"/>
        </w:rPr>
        <w:t>й район, наделении его статусом муниципального района, образованием в его составе муниципальных образований – городских и сельских поселений – и установлении их границ», принятого Законодательным Собранием Краснодарского края</w:t>
      </w:r>
      <w:r>
        <w:rPr>
          <w:rFonts w:cs="Tahoma"/>
          <w:sz w:val="28"/>
          <w:szCs w:val="28"/>
        </w:rPr>
        <w:t>.</w:t>
      </w:r>
    </w:p>
    <w:p w:rsidR="0080438A" w:rsidRDefault="0080438A" w:rsidP="0080438A">
      <w:pPr>
        <w:spacing w:line="348" w:lineRule="auto"/>
        <w:ind w:firstLine="709"/>
        <w:jc w:val="both"/>
        <w:rPr>
          <w:rFonts w:cs="Tahoma"/>
          <w:sz w:val="28"/>
          <w:szCs w:val="28"/>
        </w:rPr>
      </w:pPr>
      <w:r w:rsidRPr="009E4143">
        <w:rPr>
          <w:rFonts w:cs="Tahoma"/>
          <w:sz w:val="28"/>
          <w:szCs w:val="28"/>
        </w:rPr>
        <w:t xml:space="preserve">Общая протяженность границ </w:t>
      </w:r>
      <w:r>
        <w:rPr>
          <w:rFonts w:cs="Tahoma"/>
          <w:sz w:val="28"/>
          <w:szCs w:val="28"/>
        </w:rPr>
        <w:t>Краснокут</w:t>
      </w:r>
      <w:r w:rsidRPr="009E4143">
        <w:rPr>
          <w:rFonts w:cs="Tahoma"/>
          <w:sz w:val="28"/>
          <w:szCs w:val="28"/>
        </w:rPr>
        <w:t xml:space="preserve">ского </w:t>
      </w:r>
      <w:r>
        <w:rPr>
          <w:rFonts w:cs="Tahoma"/>
          <w:sz w:val="28"/>
          <w:szCs w:val="28"/>
        </w:rPr>
        <w:t>сель</w:t>
      </w:r>
      <w:r w:rsidRPr="009E4143">
        <w:rPr>
          <w:rFonts w:cs="Tahoma"/>
          <w:sz w:val="28"/>
          <w:szCs w:val="28"/>
        </w:rPr>
        <w:t xml:space="preserve">ского поселения составляет </w:t>
      </w:r>
      <w:r w:rsidRPr="00BB2385">
        <w:rPr>
          <w:rFonts w:cs="Tahoma"/>
          <w:b/>
          <w:sz w:val="28"/>
          <w:szCs w:val="28"/>
        </w:rPr>
        <w:t>52,5 км</w:t>
      </w:r>
      <w:r w:rsidRPr="009E4143">
        <w:rPr>
          <w:rFonts w:cs="Tahoma"/>
          <w:sz w:val="28"/>
          <w:szCs w:val="28"/>
        </w:rPr>
        <w:t xml:space="preserve">, из них: </w:t>
      </w:r>
      <w:r w:rsidRPr="0029098B">
        <w:rPr>
          <w:rFonts w:cs="Tahoma"/>
          <w:sz w:val="28"/>
          <w:szCs w:val="28"/>
        </w:rPr>
        <w:t>с </w:t>
      </w:r>
      <w:r>
        <w:rPr>
          <w:rFonts w:cs="Tahoma"/>
          <w:sz w:val="28"/>
          <w:szCs w:val="28"/>
        </w:rPr>
        <w:t xml:space="preserve">Унароковским </w:t>
      </w:r>
      <w:r w:rsidRPr="0029098B">
        <w:rPr>
          <w:rFonts w:cs="Tahoma"/>
          <w:sz w:val="28"/>
          <w:szCs w:val="28"/>
        </w:rPr>
        <w:t xml:space="preserve">сельским поселением – </w:t>
      </w:r>
      <w:r>
        <w:rPr>
          <w:rFonts w:cs="Tahoma"/>
          <w:sz w:val="28"/>
          <w:szCs w:val="28"/>
        </w:rPr>
        <w:t xml:space="preserve">5,6 </w:t>
      </w:r>
      <w:r w:rsidRPr="0029098B">
        <w:rPr>
          <w:rFonts w:cs="Tahoma"/>
          <w:sz w:val="28"/>
          <w:szCs w:val="28"/>
        </w:rPr>
        <w:t>км,</w:t>
      </w:r>
      <w:r>
        <w:rPr>
          <w:rFonts w:cs="Tahoma"/>
          <w:sz w:val="28"/>
          <w:szCs w:val="28"/>
        </w:rPr>
        <w:t xml:space="preserve"> </w:t>
      </w:r>
      <w:r w:rsidRPr="0029098B">
        <w:rPr>
          <w:rFonts w:cs="Tahoma"/>
          <w:sz w:val="28"/>
          <w:szCs w:val="28"/>
        </w:rPr>
        <w:lastRenderedPageBreak/>
        <w:t>с </w:t>
      </w:r>
      <w:r>
        <w:rPr>
          <w:rFonts w:cs="Tahoma"/>
          <w:sz w:val="28"/>
          <w:szCs w:val="28"/>
        </w:rPr>
        <w:t>Ярославским</w:t>
      </w:r>
      <w:r w:rsidRPr="0029098B">
        <w:rPr>
          <w:rFonts w:cs="Tahoma"/>
          <w:sz w:val="28"/>
          <w:szCs w:val="28"/>
        </w:rPr>
        <w:t xml:space="preserve"> сельским поселением – </w:t>
      </w:r>
      <w:r>
        <w:rPr>
          <w:rFonts w:cs="Tahoma"/>
          <w:sz w:val="28"/>
          <w:szCs w:val="28"/>
        </w:rPr>
        <w:t>11,</w:t>
      </w:r>
      <w:r w:rsidRPr="0029098B">
        <w:rPr>
          <w:rFonts w:cs="Tahoma"/>
          <w:sz w:val="28"/>
          <w:szCs w:val="28"/>
        </w:rPr>
        <w:t>7 км,</w:t>
      </w:r>
      <w:r>
        <w:rPr>
          <w:rFonts w:cs="Tahoma"/>
          <w:sz w:val="28"/>
          <w:szCs w:val="28"/>
        </w:rPr>
        <w:t xml:space="preserve"> </w:t>
      </w:r>
      <w:r w:rsidRPr="0029098B">
        <w:rPr>
          <w:rFonts w:cs="Tahoma"/>
          <w:sz w:val="28"/>
          <w:szCs w:val="28"/>
        </w:rPr>
        <w:t>с </w:t>
      </w:r>
      <w:r>
        <w:rPr>
          <w:rFonts w:cs="Tahoma"/>
          <w:sz w:val="28"/>
          <w:szCs w:val="28"/>
        </w:rPr>
        <w:t>Костромс</w:t>
      </w:r>
      <w:r w:rsidRPr="0029098B">
        <w:rPr>
          <w:rFonts w:cs="Tahoma"/>
          <w:sz w:val="28"/>
          <w:szCs w:val="28"/>
        </w:rPr>
        <w:t xml:space="preserve">ким сельским поселением – </w:t>
      </w:r>
      <w:r>
        <w:rPr>
          <w:rFonts w:cs="Tahoma"/>
          <w:sz w:val="28"/>
          <w:szCs w:val="28"/>
        </w:rPr>
        <w:t>13,8</w:t>
      </w:r>
      <w:r w:rsidRPr="0029098B">
        <w:rPr>
          <w:rFonts w:cs="Tahoma"/>
          <w:sz w:val="28"/>
          <w:szCs w:val="28"/>
        </w:rPr>
        <w:t xml:space="preserve"> км,</w:t>
      </w:r>
      <w:r>
        <w:rPr>
          <w:rFonts w:cs="Tahoma"/>
          <w:sz w:val="28"/>
          <w:szCs w:val="28"/>
        </w:rPr>
        <w:t xml:space="preserve"> с </w:t>
      </w:r>
      <w:r w:rsidRPr="0029098B">
        <w:rPr>
          <w:rFonts w:cs="Tahoma"/>
          <w:sz w:val="28"/>
          <w:szCs w:val="28"/>
        </w:rPr>
        <w:t>республикой</w:t>
      </w:r>
      <w:r>
        <w:rPr>
          <w:rFonts w:cs="Tahoma"/>
          <w:sz w:val="28"/>
          <w:szCs w:val="28"/>
        </w:rPr>
        <w:t xml:space="preserve"> Адыгея</w:t>
      </w:r>
      <w:r w:rsidRPr="0029098B">
        <w:rPr>
          <w:rFonts w:cs="Tahoma"/>
          <w:sz w:val="28"/>
          <w:szCs w:val="28"/>
        </w:rPr>
        <w:t xml:space="preserve"> – </w:t>
      </w:r>
      <w:r>
        <w:rPr>
          <w:rFonts w:cs="Tahoma"/>
          <w:sz w:val="28"/>
          <w:szCs w:val="28"/>
        </w:rPr>
        <w:t>21,4</w:t>
      </w:r>
      <w:r w:rsidRPr="0029098B">
        <w:rPr>
          <w:rFonts w:cs="Tahoma"/>
          <w:sz w:val="28"/>
          <w:szCs w:val="28"/>
        </w:rPr>
        <w:t xml:space="preserve"> км</w:t>
      </w:r>
      <w:r>
        <w:rPr>
          <w:rFonts w:cs="Tahoma"/>
          <w:sz w:val="28"/>
          <w:szCs w:val="28"/>
        </w:rPr>
        <w:t>.</w:t>
      </w:r>
    </w:p>
    <w:p w:rsidR="0080438A" w:rsidRPr="00D75941" w:rsidRDefault="0080438A" w:rsidP="0080438A">
      <w:pPr>
        <w:spacing w:line="348" w:lineRule="auto"/>
        <w:ind w:firstLine="709"/>
        <w:jc w:val="both"/>
        <w:rPr>
          <w:rFonts w:cs="Tahoma"/>
          <w:sz w:val="28"/>
          <w:szCs w:val="28"/>
        </w:rPr>
      </w:pPr>
      <w:r w:rsidRPr="00FD6E5D">
        <w:rPr>
          <w:rFonts w:cs="Tahoma"/>
          <w:sz w:val="28"/>
          <w:szCs w:val="28"/>
        </w:rPr>
        <w:t xml:space="preserve">Площадь поселения составляет </w:t>
      </w:r>
      <w:r>
        <w:rPr>
          <w:rFonts w:cs="Tahoma"/>
          <w:b/>
          <w:sz w:val="28"/>
          <w:szCs w:val="28"/>
        </w:rPr>
        <w:t>9674</w:t>
      </w:r>
      <w:r w:rsidRPr="00FD6E5D">
        <w:rPr>
          <w:rFonts w:cs="Tahoma"/>
          <w:sz w:val="28"/>
          <w:szCs w:val="28"/>
        </w:rPr>
        <w:t xml:space="preserve"> </w:t>
      </w:r>
      <w:r w:rsidRPr="00BB2385">
        <w:rPr>
          <w:rFonts w:cs="Tahoma"/>
          <w:b/>
          <w:sz w:val="28"/>
          <w:szCs w:val="28"/>
        </w:rPr>
        <w:t>га</w:t>
      </w:r>
      <w:r w:rsidRPr="00FD6E5D">
        <w:rPr>
          <w:rFonts w:cs="Tahoma"/>
          <w:sz w:val="28"/>
          <w:szCs w:val="28"/>
        </w:rPr>
        <w:t xml:space="preserve"> или </w:t>
      </w:r>
      <w:r>
        <w:rPr>
          <w:rFonts w:cs="Tahoma"/>
          <w:sz w:val="28"/>
          <w:szCs w:val="28"/>
        </w:rPr>
        <w:t>2</w:t>
      </w:r>
      <w:r w:rsidRPr="00FD6E5D">
        <w:rPr>
          <w:rFonts w:cs="Tahoma"/>
          <w:sz w:val="28"/>
          <w:szCs w:val="28"/>
        </w:rPr>
        <w:t>,6% от всей площади района.</w:t>
      </w:r>
      <w:r>
        <w:rPr>
          <w:rFonts w:cs="Tahoma"/>
          <w:sz w:val="28"/>
          <w:szCs w:val="28"/>
        </w:rPr>
        <w:t xml:space="preserve"> Баланс территории поселения ра</w:t>
      </w:r>
      <w:r w:rsidR="00A56FBB">
        <w:rPr>
          <w:rFonts w:cs="Tahoma"/>
          <w:sz w:val="28"/>
          <w:szCs w:val="28"/>
        </w:rPr>
        <w:t>спределяется следующим образом</w:t>
      </w:r>
      <w:r>
        <w:rPr>
          <w:rFonts w:cs="Tahoma"/>
          <w:sz w:val="28"/>
          <w:szCs w:val="28"/>
        </w:rPr>
        <w:t>:</w:t>
      </w:r>
    </w:p>
    <w:p w:rsidR="0080438A" w:rsidRPr="00D75941" w:rsidRDefault="0080438A" w:rsidP="00C73139">
      <w:pPr>
        <w:pStyle w:val="afff"/>
        <w:numPr>
          <w:ilvl w:val="0"/>
          <w:numId w:val="20"/>
        </w:numPr>
        <w:spacing w:line="348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  <w:lang w:val="ru-RU"/>
        </w:rPr>
        <w:t>земли сельскохозяйственного назначения – 9124,4 га;</w:t>
      </w:r>
    </w:p>
    <w:p w:rsidR="0080438A" w:rsidRPr="00674C84" w:rsidRDefault="0080438A" w:rsidP="00C73139">
      <w:pPr>
        <w:pStyle w:val="afff"/>
        <w:numPr>
          <w:ilvl w:val="0"/>
          <w:numId w:val="20"/>
        </w:numPr>
        <w:spacing w:line="348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  <w:lang w:val="ru-RU"/>
        </w:rPr>
        <w:t>земли населенных пунктов – 531,1 га;</w:t>
      </w:r>
    </w:p>
    <w:p w:rsidR="0080438A" w:rsidRPr="00674C84" w:rsidRDefault="00A56FBB" w:rsidP="00C73139">
      <w:pPr>
        <w:pStyle w:val="afff"/>
        <w:numPr>
          <w:ilvl w:val="0"/>
          <w:numId w:val="20"/>
        </w:numPr>
        <w:spacing w:line="348" w:lineRule="auto"/>
        <w:jc w:val="both"/>
        <w:rPr>
          <w:rFonts w:cs="Tahom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="0080438A" w:rsidRPr="00674C84">
        <w:rPr>
          <w:sz w:val="28"/>
          <w:szCs w:val="28"/>
          <w:lang w:val="ru-RU"/>
        </w:rPr>
        <w:t>емли промышленности, энергетики, транспорта, связи и иного спецназначения</w:t>
      </w:r>
      <w:r w:rsidR="0080438A">
        <w:rPr>
          <w:sz w:val="28"/>
          <w:szCs w:val="28"/>
          <w:lang w:val="ru-RU"/>
        </w:rPr>
        <w:t xml:space="preserve"> </w:t>
      </w:r>
      <w:r w:rsidR="0080438A">
        <w:rPr>
          <w:rFonts w:cs="Tahoma"/>
          <w:sz w:val="28"/>
          <w:szCs w:val="28"/>
          <w:lang w:val="ru-RU"/>
        </w:rPr>
        <w:t>– 18,5</w:t>
      </w:r>
      <w:r w:rsidR="0080438A">
        <w:rPr>
          <w:sz w:val="28"/>
          <w:szCs w:val="28"/>
          <w:lang w:val="ru-RU"/>
        </w:rPr>
        <w:t xml:space="preserve"> га.</w:t>
      </w:r>
    </w:p>
    <w:p w:rsidR="0080438A" w:rsidRDefault="0080438A" w:rsidP="0080438A">
      <w:pPr>
        <w:spacing w:line="348" w:lineRule="auto"/>
        <w:ind w:firstLine="709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Границы населенных пунктов установлены решением Совета Краснокутского сельского поселения от 09 августа 2007 года №127 «Об установлении границ сельских населенных пунктов Краснокутского сельского поселения Мостовского района».</w:t>
      </w:r>
    </w:p>
    <w:p w:rsidR="0080438A" w:rsidRPr="00081A61" w:rsidRDefault="008762F4" w:rsidP="008762F4">
      <w:pPr>
        <w:suppressAutoHyphens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Краснокут</w:t>
      </w:r>
      <w:r w:rsidRPr="00F50FD3">
        <w:rPr>
          <w:sz w:val="28"/>
          <w:szCs w:val="28"/>
        </w:rPr>
        <w:t xml:space="preserve">ское сельское поселение включает в себя </w:t>
      </w:r>
      <w:r>
        <w:rPr>
          <w:sz w:val="28"/>
          <w:szCs w:val="28"/>
        </w:rPr>
        <w:t>3</w:t>
      </w:r>
      <w:r w:rsidRPr="00F50FD3">
        <w:rPr>
          <w:sz w:val="28"/>
          <w:szCs w:val="28"/>
        </w:rPr>
        <w:t> населенны</w:t>
      </w:r>
      <w:r>
        <w:rPr>
          <w:sz w:val="28"/>
          <w:szCs w:val="28"/>
        </w:rPr>
        <w:t>й</w:t>
      </w:r>
      <w:r w:rsidRPr="00F50FD3">
        <w:rPr>
          <w:sz w:val="28"/>
          <w:szCs w:val="28"/>
        </w:rPr>
        <w:t xml:space="preserve"> пункт:</w:t>
      </w:r>
      <w:r w:rsidRPr="00F50FD3">
        <w:rPr>
          <w:rFonts w:ascii="Calibri" w:hAnsi="Calibri"/>
          <w:sz w:val="24"/>
          <w:szCs w:val="24"/>
          <w:lang w:eastAsia="ar-SA"/>
        </w:rPr>
        <w:t xml:space="preserve"> </w:t>
      </w:r>
      <w:r w:rsidRPr="00F50FD3">
        <w:rPr>
          <w:sz w:val="28"/>
          <w:szCs w:val="28"/>
        </w:rPr>
        <w:t xml:space="preserve">административный центр </w:t>
      </w:r>
      <w:r w:rsidRPr="001D7BFD">
        <w:rPr>
          <w:sz w:val="28"/>
          <w:szCs w:val="28"/>
        </w:rPr>
        <w:t>поселок Восточный</w:t>
      </w:r>
      <w:r>
        <w:rPr>
          <w:sz w:val="28"/>
          <w:szCs w:val="28"/>
        </w:rPr>
        <w:t xml:space="preserve">, </w:t>
      </w:r>
      <w:r w:rsidRPr="001D7BFD">
        <w:rPr>
          <w:sz w:val="28"/>
          <w:szCs w:val="28"/>
        </w:rPr>
        <w:t>хутор Красный Кут</w:t>
      </w:r>
      <w:r>
        <w:rPr>
          <w:sz w:val="28"/>
          <w:szCs w:val="28"/>
        </w:rPr>
        <w:t xml:space="preserve">, </w:t>
      </w:r>
      <w:r w:rsidRPr="001D7BFD">
        <w:rPr>
          <w:sz w:val="28"/>
          <w:szCs w:val="28"/>
        </w:rPr>
        <w:t>хутор Северный</w:t>
      </w:r>
      <w:r w:rsidRPr="00F50FD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0438A" w:rsidRPr="00081A61">
        <w:rPr>
          <w:sz w:val="28"/>
          <w:szCs w:val="28"/>
        </w:rPr>
        <w:t xml:space="preserve">Расстояние </w:t>
      </w:r>
      <w:r>
        <w:rPr>
          <w:sz w:val="28"/>
          <w:szCs w:val="28"/>
        </w:rPr>
        <w:t>до</w:t>
      </w:r>
      <w:r w:rsidR="0080438A" w:rsidRPr="00081A61">
        <w:rPr>
          <w:sz w:val="28"/>
          <w:szCs w:val="28"/>
        </w:rPr>
        <w:t xml:space="preserve"> районного центра </w:t>
      </w:r>
      <w:r w:rsidR="0080438A">
        <w:rPr>
          <w:sz w:val="28"/>
          <w:szCs w:val="28"/>
        </w:rPr>
        <w:t>–</w:t>
      </w:r>
      <w:r w:rsidR="0080438A" w:rsidRPr="00081A61">
        <w:rPr>
          <w:sz w:val="28"/>
          <w:szCs w:val="28"/>
        </w:rPr>
        <w:t xml:space="preserve"> пгт. Мостовской</w:t>
      </w:r>
      <w:r w:rsidR="0080438A" w:rsidRPr="00081A61">
        <w:rPr>
          <w:color w:val="FF0000"/>
          <w:sz w:val="28"/>
          <w:szCs w:val="28"/>
        </w:rPr>
        <w:t xml:space="preserve"> </w:t>
      </w:r>
      <w:r w:rsidR="0080438A" w:rsidRPr="00A83E64">
        <w:rPr>
          <w:color w:val="000000"/>
          <w:sz w:val="28"/>
          <w:szCs w:val="28"/>
        </w:rPr>
        <w:t>–</w:t>
      </w:r>
      <w:r w:rsidR="0080438A" w:rsidRPr="00081A61">
        <w:rPr>
          <w:bCs/>
          <w:sz w:val="28"/>
          <w:szCs w:val="28"/>
        </w:rPr>
        <w:t xml:space="preserve"> 46</w:t>
      </w:r>
      <w:r w:rsidR="0080438A" w:rsidRPr="00081A61">
        <w:rPr>
          <w:sz w:val="28"/>
          <w:szCs w:val="28"/>
        </w:rPr>
        <w:t xml:space="preserve"> км.</w:t>
      </w:r>
    </w:p>
    <w:p w:rsidR="0080438A" w:rsidRPr="00F50FD3" w:rsidRDefault="0080438A" w:rsidP="0080438A">
      <w:pPr>
        <w:spacing w:line="312" w:lineRule="auto"/>
        <w:ind w:firstLine="709"/>
        <w:jc w:val="both"/>
        <w:rPr>
          <w:sz w:val="28"/>
          <w:szCs w:val="28"/>
        </w:rPr>
      </w:pPr>
      <w:r w:rsidRPr="00A054C2">
        <w:rPr>
          <w:i/>
          <w:sz w:val="28"/>
          <w:szCs w:val="28"/>
        </w:rPr>
        <w:t>Население</w:t>
      </w:r>
      <w:r>
        <w:rPr>
          <w:sz w:val="28"/>
          <w:szCs w:val="28"/>
        </w:rPr>
        <w:t xml:space="preserve">. </w:t>
      </w:r>
      <w:r w:rsidRPr="00F03E7D">
        <w:rPr>
          <w:sz w:val="28"/>
          <w:szCs w:val="28"/>
        </w:rPr>
        <w:t xml:space="preserve">Численность постоянного населения </w:t>
      </w:r>
      <w:r>
        <w:rPr>
          <w:sz w:val="28"/>
          <w:szCs w:val="28"/>
        </w:rPr>
        <w:t>Краснокутского сельс</w:t>
      </w:r>
      <w:r w:rsidRPr="00F03E7D">
        <w:rPr>
          <w:sz w:val="28"/>
          <w:szCs w:val="28"/>
        </w:rPr>
        <w:t>кого поселе</w:t>
      </w:r>
      <w:r>
        <w:rPr>
          <w:sz w:val="28"/>
          <w:szCs w:val="28"/>
        </w:rPr>
        <w:t>ния на 01.01.2009 года составляет 4,1 тыс.</w:t>
      </w:r>
      <w:r w:rsidRPr="00F03E7D">
        <w:rPr>
          <w:sz w:val="28"/>
          <w:szCs w:val="28"/>
        </w:rPr>
        <w:t xml:space="preserve"> человек, </w:t>
      </w:r>
      <w:r>
        <w:rPr>
          <w:sz w:val="28"/>
          <w:szCs w:val="28"/>
        </w:rPr>
        <w:t>что составляет 5,8</w:t>
      </w:r>
      <w:r w:rsidRPr="00F03E7D">
        <w:rPr>
          <w:sz w:val="28"/>
          <w:szCs w:val="28"/>
        </w:rPr>
        <w:t xml:space="preserve">% от </w:t>
      </w:r>
      <w:r>
        <w:rPr>
          <w:sz w:val="28"/>
          <w:szCs w:val="28"/>
        </w:rPr>
        <w:t xml:space="preserve">общей </w:t>
      </w:r>
      <w:r w:rsidRPr="00F03E7D">
        <w:rPr>
          <w:sz w:val="28"/>
          <w:szCs w:val="28"/>
        </w:rPr>
        <w:t xml:space="preserve">численности </w:t>
      </w:r>
      <w:r>
        <w:rPr>
          <w:sz w:val="28"/>
          <w:szCs w:val="28"/>
        </w:rPr>
        <w:t>Мостовского</w:t>
      </w:r>
      <w:r w:rsidRPr="00F03E7D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 п</w:t>
      </w:r>
      <w:r w:rsidRPr="004F0936">
        <w:rPr>
          <w:sz w:val="28"/>
          <w:szCs w:val="28"/>
        </w:rPr>
        <w:t>лотность населения</w:t>
      </w:r>
      <w:r>
        <w:rPr>
          <w:sz w:val="28"/>
          <w:szCs w:val="28"/>
        </w:rPr>
        <w:t xml:space="preserve"> —</w:t>
      </w:r>
      <w:r w:rsidRPr="004F0936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Pr="007F6A00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4F0936">
        <w:rPr>
          <w:sz w:val="28"/>
          <w:szCs w:val="28"/>
        </w:rPr>
        <w:t xml:space="preserve"> чел/км</w:t>
      </w:r>
      <w:r w:rsidRPr="004F0936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</w:t>
      </w:r>
    </w:p>
    <w:p w:rsidR="0080438A" w:rsidRPr="00F50FD3" w:rsidRDefault="0080438A" w:rsidP="0080438A">
      <w:pPr>
        <w:suppressAutoHyphens/>
        <w:ind w:firstLine="720"/>
        <w:jc w:val="right"/>
        <w:rPr>
          <w:rFonts w:cs="Tahoma"/>
          <w:i/>
          <w:sz w:val="24"/>
          <w:szCs w:val="28"/>
        </w:rPr>
      </w:pPr>
      <w:r w:rsidRPr="00F50FD3">
        <w:rPr>
          <w:rFonts w:cs="Tahoma"/>
          <w:i/>
          <w:sz w:val="24"/>
          <w:szCs w:val="28"/>
        </w:rPr>
        <w:t xml:space="preserve">Характеристика населенных пунктов, </w:t>
      </w:r>
      <w:r w:rsidRPr="00F50FD3">
        <w:rPr>
          <w:rFonts w:cs="Tahoma"/>
          <w:i/>
          <w:sz w:val="24"/>
          <w:szCs w:val="28"/>
        </w:rPr>
        <w:br/>
        <w:t xml:space="preserve">входящих в состав </w:t>
      </w:r>
      <w:r>
        <w:rPr>
          <w:rFonts w:cs="Tahoma"/>
          <w:i/>
          <w:sz w:val="24"/>
          <w:szCs w:val="28"/>
        </w:rPr>
        <w:t>Краснокут</w:t>
      </w:r>
      <w:r w:rsidRPr="00F50FD3">
        <w:rPr>
          <w:rFonts w:cs="Tahoma"/>
          <w:i/>
          <w:sz w:val="24"/>
          <w:szCs w:val="28"/>
        </w:rPr>
        <w:t>ского сельского поселения</w:t>
      </w:r>
    </w:p>
    <w:tbl>
      <w:tblPr>
        <w:tblW w:w="947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94"/>
        <w:gridCol w:w="2398"/>
        <w:gridCol w:w="1779"/>
        <w:gridCol w:w="1626"/>
        <w:gridCol w:w="1567"/>
        <w:gridCol w:w="1513"/>
      </w:tblGrid>
      <w:tr w:rsidR="0080438A" w:rsidRPr="00F50FD3" w:rsidTr="00A56FBB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80438A" w:rsidRPr="00F50FD3" w:rsidRDefault="0080438A" w:rsidP="00A56FB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50FD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80438A" w:rsidRPr="00F50FD3" w:rsidRDefault="0080438A" w:rsidP="00A56FB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50FD3">
              <w:rPr>
                <w:b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80438A" w:rsidRPr="00F50FD3" w:rsidRDefault="0080438A" w:rsidP="00A56FB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50FD3">
              <w:rPr>
                <w:b/>
                <w:sz w:val="24"/>
                <w:szCs w:val="24"/>
              </w:rPr>
              <w:t xml:space="preserve">Расстояние </w:t>
            </w:r>
            <w:r>
              <w:rPr>
                <w:b/>
                <w:sz w:val="24"/>
                <w:szCs w:val="24"/>
              </w:rPr>
              <w:t>до поселенческого</w:t>
            </w:r>
            <w:r w:rsidRPr="00F50FD3">
              <w:rPr>
                <w:b/>
                <w:sz w:val="24"/>
                <w:szCs w:val="24"/>
              </w:rPr>
              <w:t xml:space="preserve"> центра</w:t>
            </w:r>
            <w:r>
              <w:rPr>
                <w:b/>
                <w:sz w:val="24"/>
                <w:szCs w:val="24"/>
              </w:rPr>
              <w:t>, км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80438A" w:rsidRPr="00F50FD3" w:rsidRDefault="0080438A" w:rsidP="00A56FB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50FD3">
              <w:rPr>
                <w:b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80438A" w:rsidRPr="00F50FD3" w:rsidRDefault="0080438A" w:rsidP="00A56FB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50FD3">
              <w:rPr>
                <w:b/>
                <w:sz w:val="24"/>
                <w:szCs w:val="24"/>
              </w:rPr>
              <w:t xml:space="preserve">Площадь </w:t>
            </w:r>
            <w:r>
              <w:rPr>
                <w:b/>
                <w:sz w:val="24"/>
                <w:szCs w:val="24"/>
              </w:rPr>
              <w:t>населенного пункта</w:t>
            </w:r>
            <w:r w:rsidRPr="00F50FD3">
              <w:rPr>
                <w:b/>
                <w:sz w:val="24"/>
                <w:szCs w:val="24"/>
              </w:rPr>
              <w:t>, га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80438A" w:rsidRPr="00F50FD3" w:rsidRDefault="0080438A" w:rsidP="00A56FB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50FD3">
              <w:rPr>
                <w:b/>
                <w:sz w:val="24"/>
                <w:szCs w:val="24"/>
              </w:rPr>
              <w:t>Плотность населения населенных пунктов, чел/га</w:t>
            </w:r>
          </w:p>
        </w:tc>
      </w:tr>
      <w:tr w:rsidR="0080438A" w:rsidRPr="007F6A00" w:rsidTr="00A56FBB">
        <w:trPr>
          <w:trHeight w:val="3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A" w:rsidRPr="007F6A00" w:rsidRDefault="0080438A" w:rsidP="00A56FBB">
            <w:pPr>
              <w:suppressAutoHyphens/>
              <w:jc w:val="center"/>
              <w:rPr>
                <w:sz w:val="24"/>
                <w:szCs w:val="24"/>
              </w:rPr>
            </w:pPr>
            <w:r w:rsidRPr="007F6A00">
              <w:rPr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38A" w:rsidRPr="007C4F39" w:rsidRDefault="0080438A" w:rsidP="00A56FBB">
            <w:pPr>
              <w:rPr>
                <w:color w:val="000000"/>
                <w:sz w:val="24"/>
                <w:szCs w:val="22"/>
              </w:rPr>
            </w:pPr>
            <w:r w:rsidRPr="007C4F39">
              <w:rPr>
                <w:color w:val="000000"/>
                <w:sz w:val="24"/>
                <w:szCs w:val="22"/>
              </w:rPr>
              <w:t>поселок Восточный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38A" w:rsidRPr="007F6A00" w:rsidRDefault="0080438A" w:rsidP="00A56FBB">
            <w:pPr>
              <w:suppressAutoHyphens/>
              <w:ind w:right="512"/>
              <w:jc w:val="righ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A" w:rsidRPr="007C4F39" w:rsidRDefault="0080438A" w:rsidP="00A56FBB">
            <w:pPr>
              <w:ind w:right="462"/>
              <w:jc w:val="right"/>
              <w:rPr>
                <w:sz w:val="24"/>
                <w:szCs w:val="24"/>
              </w:rPr>
            </w:pPr>
            <w:r w:rsidRPr="007C4F39">
              <w:rPr>
                <w:sz w:val="24"/>
                <w:szCs w:val="24"/>
              </w:rPr>
              <w:t>1 124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A" w:rsidRPr="007C4F39" w:rsidRDefault="0080438A" w:rsidP="00A56FBB">
            <w:pPr>
              <w:suppressAutoHyphens/>
              <w:ind w:right="423"/>
              <w:jc w:val="right"/>
              <w:rPr>
                <w:color w:val="000000"/>
                <w:sz w:val="24"/>
                <w:szCs w:val="24"/>
                <w:lang w:eastAsia="ar-SA"/>
              </w:rPr>
            </w:pPr>
            <w:r w:rsidRPr="007C4F39">
              <w:rPr>
                <w:color w:val="000000"/>
                <w:sz w:val="24"/>
                <w:szCs w:val="24"/>
                <w:lang w:eastAsia="ar-SA"/>
              </w:rPr>
              <w:t>205,0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38A" w:rsidRPr="007C4F39" w:rsidRDefault="0080438A" w:rsidP="00A56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7C4F39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80438A" w:rsidRPr="007F6A00" w:rsidTr="00A56FBB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A" w:rsidRPr="007F6A00" w:rsidRDefault="0080438A" w:rsidP="00A56F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38A" w:rsidRPr="007C4F39" w:rsidRDefault="0080438A" w:rsidP="00A56FBB">
            <w:pPr>
              <w:rPr>
                <w:color w:val="000000"/>
                <w:sz w:val="24"/>
                <w:szCs w:val="22"/>
              </w:rPr>
            </w:pPr>
            <w:r w:rsidRPr="007C4F39">
              <w:rPr>
                <w:color w:val="000000"/>
                <w:sz w:val="24"/>
                <w:szCs w:val="22"/>
              </w:rPr>
              <w:t>хутор Красный Кут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38A" w:rsidRDefault="0080438A" w:rsidP="00A56FBB">
            <w:pPr>
              <w:suppressAutoHyphens/>
              <w:ind w:right="512"/>
              <w:jc w:val="righ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A" w:rsidRPr="007C4F39" w:rsidRDefault="0080438A" w:rsidP="00A56FBB">
            <w:pPr>
              <w:ind w:right="462"/>
              <w:jc w:val="right"/>
              <w:rPr>
                <w:sz w:val="24"/>
                <w:szCs w:val="24"/>
              </w:rPr>
            </w:pPr>
            <w:r w:rsidRPr="007C4F39">
              <w:rPr>
                <w:sz w:val="24"/>
                <w:szCs w:val="24"/>
              </w:rPr>
              <w:t>226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A" w:rsidRPr="007C4F39" w:rsidRDefault="0080438A" w:rsidP="00A56FBB">
            <w:pPr>
              <w:suppressAutoHyphens/>
              <w:ind w:right="423"/>
              <w:jc w:val="right"/>
              <w:rPr>
                <w:color w:val="000000"/>
                <w:sz w:val="24"/>
                <w:szCs w:val="24"/>
                <w:lang w:eastAsia="ar-SA"/>
              </w:rPr>
            </w:pPr>
            <w:r w:rsidRPr="007C4F39">
              <w:rPr>
                <w:color w:val="000000"/>
                <w:sz w:val="24"/>
                <w:szCs w:val="24"/>
                <w:lang w:eastAsia="ar-SA"/>
              </w:rPr>
              <w:t>156,6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38A" w:rsidRPr="007C4F39" w:rsidRDefault="0080438A" w:rsidP="00A56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1,4</w:t>
            </w:r>
          </w:p>
        </w:tc>
      </w:tr>
      <w:tr w:rsidR="0080438A" w:rsidRPr="007F6A00" w:rsidTr="00A56FBB">
        <w:trPr>
          <w:trHeight w:val="3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A" w:rsidRPr="007F6A00" w:rsidRDefault="0080438A" w:rsidP="00A56F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38A" w:rsidRPr="007C4F39" w:rsidRDefault="0080438A" w:rsidP="00A56FBB">
            <w:pPr>
              <w:rPr>
                <w:color w:val="000000"/>
                <w:sz w:val="24"/>
                <w:szCs w:val="22"/>
              </w:rPr>
            </w:pPr>
            <w:r w:rsidRPr="007C4F39">
              <w:rPr>
                <w:color w:val="000000"/>
                <w:sz w:val="24"/>
                <w:szCs w:val="22"/>
              </w:rPr>
              <w:t>хутор Северный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38A" w:rsidRDefault="0080438A" w:rsidP="00A56FBB">
            <w:pPr>
              <w:suppressAutoHyphens/>
              <w:ind w:right="512"/>
              <w:jc w:val="righ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A" w:rsidRPr="007C4F39" w:rsidRDefault="0080438A" w:rsidP="00A56FBB">
            <w:pPr>
              <w:ind w:right="462"/>
              <w:jc w:val="right"/>
              <w:rPr>
                <w:sz w:val="24"/>
                <w:szCs w:val="24"/>
              </w:rPr>
            </w:pPr>
            <w:r w:rsidRPr="007C4F39">
              <w:rPr>
                <w:sz w:val="24"/>
                <w:szCs w:val="24"/>
              </w:rPr>
              <w:t>330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A" w:rsidRPr="007C4F39" w:rsidRDefault="0080438A" w:rsidP="00A56FBB">
            <w:pPr>
              <w:suppressAutoHyphens/>
              <w:ind w:right="423"/>
              <w:jc w:val="right"/>
              <w:rPr>
                <w:color w:val="000000"/>
                <w:sz w:val="24"/>
                <w:szCs w:val="24"/>
                <w:lang w:eastAsia="ar-SA"/>
              </w:rPr>
            </w:pPr>
            <w:r w:rsidRPr="007C4F39">
              <w:rPr>
                <w:color w:val="000000"/>
                <w:sz w:val="24"/>
                <w:szCs w:val="24"/>
                <w:lang w:eastAsia="ar-SA"/>
              </w:rPr>
              <w:t>169,5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38A" w:rsidRPr="007C4F39" w:rsidRDefault="0080438A" w:rsidP="00A56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1,9</w:t>
            </w:r>
          </w:p>
        </w:tc>
      </w:tr>
      <w:tr w:rsidR="0080438A" w:rsidRPr="0010796A" w:rsidTr="00A56FBB">
        <w:trPr>
          <w:trHeight w:val="4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A" w:rsidRPr="0010796A" w:rsidRDefault="0080438A" w:rsidP="00A56FBB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A" w:rsidRPr="0010796A" w:rsidRDefault="0080438A" w:rsidP="00A56FBB">
            <w:pPr>
              <w:jc w:val="right"/>
              <w:rPr>
                <w:b/>
                <w:sz w:val="28"/>
                <w:szCs w:val="28"/>
              </w:rPr>
            </w:pPr>
            <w:r w:rsidRPr="0010796A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38A" w:rsidRPr="0010796A" w:rsidRDefault="0080438A" w:rsidP="00A56FBB">
            <w:pPr>
              <w:suppressAutoHyphens/>
              <w:ind w:right="512"/>
              <w:jc w:val="right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A" w:rsidRPr="007C4F39" w:rsidRDefault="0080438A" w:rsidP="00A56FBB">
            <w:pPr>
              <w:ind w:right="462"/>
              <w:jc w:val="right"/>
              <w:rPr>
                <w:b/>
                <w:sz w:val="24"/>
                <w:szCs w:val="24"/>
              </w:rPr>
            </w:pPr>
            <w:r w:rsidRPr="007C4F39">
              <w:rPr>
                <w:b/>
                <w:sz w:val="24"/>
                <w:szCs w:val="24"/>
              </w:rPr>
              <w:t>1680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8A" w:rsidRPr="007C4F39" w:rsidRDefault="0080438A" w:rsidP="00A56FBB">
            <w:pPr>
              <w:suppressAutoHyphens/>
              <w:ind w:right="423"/>
              <w:jc w:val="right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7C4F39">
              <w:rPr>
                <w:b/>
                <w:color w:val="000000"/>
                <w:sz w:val="24"/>
                <w:szCs w:val="24"/>
                <w:lang w:eastAsia="ar-SA"/>
              </w:rPr>
              <w:t>531,1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38A" w:rsidRPr="007C4F39" w:rsidRDefault="0080438A" w:rsidP="00A56FB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3,2</w:t>
            </w:r>
          </w:p>
        </w:tc>
      </w:tr>
    </w:tbl>
    <w:p w:rsidR="0080438A" w:rsidRDefault="0080438A" w:rsidP="0080438A">
      <w:pPr>
        <w:suppressAutoHyphens/>
        <w:ind w:firstLine="720"/>
        <w:jc w:val="right"/>
        <w:rPr>
          <w:rFonts w:cs="Tahoma"/>
          <w:i/>
          <w:sz w:val="24"/>
          <w:szCs w:val="28"/>
        </w:rPr>
      </w:pPr>
    </w:p>
    <w:p w:rsidR="0080438A" w:rsidRDefault="0080438A" w:rsidP="0080438A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50FD3">
        <w:rPr>
          <w:sz w:val="28"/>
          <w:szCs w:val="28"/>
        </w:rPr>
        <w:t>лотность земель населенн</w:t>
      </w:r>
      <w:r>
        <w:rPr>
          <w:sz w:val="28"/>
          <w:szCs w:val="28"/>
        </w:rPr>
        <w:t>ых</w:t>
      </w:r>
      <w:r w:rsidRPr="00F50FD3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ов</w:t>
      </w:r>
      <w:r w:rsidRPr="00F50FD3">
        <w:rPr>
          <w:sz w:val="28"/>
          <w:szCs w:val="28"/>
        </w:rPr>
        <w:t xml:space="preserve"> </w:t>
      </w:r>
      <w:r>
        <w:rPr>
          <w:sz w:val="28"/>
          <w:szCs w:val="28"/>
        </w:rPr>
        <w:t>в среднем составляет 3,2 чел/га, при этом в пос. Восточный плотность выше, чем в х. Красный Кут и х. Северный</w:t>
      </w:r>
      <w:r w:rsidRPr="00081A61">
        <w:rPr>
          <w:sz w:val="28"/>
          <w:szCs w:val="28"/>
        </w:rPr>
        <w:t>. В этническом отношении 90% населения составляют русские, 3% — армяне, 7% приходится на украинцев, агулов и лезгинов и др. Численность экономически активного</w:t>
      </w:r>
      <w:r w:rsidRPr="00F737A1">
        <w:rPr>
          <w:sz w:val="28"/>
          <w:szCs w:val="28"/>
        </w:rPr>
        <w:t xml:space="preserve"> населения составляет </w:t>
      </w:r>
      <w:r>
        <w:rPr>
          <w:sz w:val="28"/>
          <w:szCs w:val="28"/>
        </w:rPr>
        <w:t xml:space="preserve">428, из них 345 </w:t>
      </w:r>
      <w:r>
        <w:rPr>
          <w:sz w:val="28"/>
          <w:szCs w:val="28"/>
        </w:rPr>
        <w:lastRenderedPageBreak/>
        <w:t>человек работает непосредственно на территории поселения, в основном, в бюджетной сфере и сельском хозяйстве.</w:t>
      </w:r>
    </w:p>
    <w:p w:rsidR="0080438A" w:rsidRPr="00C0695E" w:rsidRDefault="0080438A" w:rsidP="0080438A">
      <w:pPr>
        <w:spacing w:line="312" w:lineRule="auto"/>
        <w:ind w:firstLine="709"/>
        <w:jc w:val="both"/>
        <w:rPr>
          <w:i/>
          <w:sz w:val="28"/>
          <w:szCs w:val="28"/>
        </w:rPr>
      </w:pPr>
      <w:r w:rsidRPr="00C0695E">
        <w:rPr>
          <w:i/>
          <w:sz w:val="28"/>
          <w:szCs w:val="28"/>
        </w:rPr>
        <w:t>Транспорт</w:t>
      </w:r>
      <w:r>
        <w:rPr>
          <w:i/>
          <w:sz w:val="28"/>
          <w:szCs w:val="28"/>
        </w:rPr>
        <w:t>.</w:t>
      </w:r>
    </w:p>
    <w:p w:rsidR="0080438A" w:rsidRDefault="0080438A" w:rsidP="0080438A">
      <w:pPr>
        <w:spacing w:line="312" w:lineRule="auto"/>
        <w:ind w:firstLine="709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Планировочная организация населенных пунктов обусловлена их размещением вблизи автомобильной дороги федерального значения «подъезд к г. Майкопу», которая пересекает проектируемую территорию в меридиальном направлении. </w:t>
      </w:r>
    </w:p>
    <w:p w:rsidR="008762F4" w:rsidRDefault="0080438A" w:rsidP="0080438A">
      <w:pPr>
        <w:spacing w:line="312" w:lineRule="auto"/>
        <w:ind w:firstLine="709"/>
        <w:jc w:val="both"/>
        <w:rPr>
          <w:rFonts w:cs="Tahoma"/>
          <w:spacing w:val="-2"/>
          <w:sz w:val="28"/>
          <w:szCs w:val="28"/>
        </w:rPr>
      </w:pPr>
      <w:r w:rsidRPr="00443DD5">
        <w:rPr>
          <w:rFonts w:cs="Tahoma"/>
          <w:spacing w:val="-2"/>
          <w:sz w:val="28"/>
          <w:szCs w:val="28"/>
        </w:rPr>
        <w:t>Пос. Восточный расположен в восточной части поселения на расстоянии 46 км от районного центра, в 25 км от желе</w:t>
      </w:r>
      <w:r w:rsidR="008762F4">
        <w:rPr>
          <w:rFonts w:cs="Tahoma"/>
          <w:spacing w:val="-2"/>
          <w:sz w:val="28"/>
          <w:szCs w:val="28"/>
        </w:rPr>
        <w:t>знодорожной станции «Лабинская»</w:t>
      </w:r>
      <w:r w:rsidRPr="00443DD5">
        <w:rPr>
          <w:rFonts w:cs="Tahoma"/>
          <w:spacing w:val="-2"/>
          <w:sz w:val="28"/>
          <w:szCs w:val="28"/>
        </w:rPr>
        <w:t xml:space="preserve"> и в 220 км от Краснодара. С федеральной автодорогой поселок связан с помощью дороги регионального значения «Подъезд к пос. Восточный».</w:t>
      </w:r>
    </w:p>
    <w:p w:rsidR="008762F4" w:rsidRDefault="0080438A" w:rsidP="0080438A">
      <w:pPr>
        <w:spacing w:line="312" w:lineRule="auto"/>
        <w:ind w:firstLine="709"/>
        <w:jc w:val="both"/>
        <w:rPr>
          <w:rFonts w:cs="Tahoma"/>
          <w:spacing w:val="-2"/>
          <w:sz w:val="28"/>
          <w:szCs w:val="28"/>
        </w:rPr>
      </w:pPr>
      <w:r w:rsidRPr="00443DD5">
        <w:rPr>
          <w:rFonts w:cs="Tahoma"/>
          <w:spacing w:val="-2"/>
          <w:sz w:val="28"/>
          <w:szCs w:val="28"/>
        </w:rPr>
        <w:t>Хутор Красный Кут  расположен в центральной части поселения в 3 км к северо-западу от административного центра, транспортное сообщение с пос. Восточный и федеральной автодорогой происходит с помощью дорог</w:t>
      </w:r>
      <w:r>
        <w:rPr>
          <w:rFonts w:cs="Tahoma"/>
          <w:spacing w:val="-2"/>
          <w:sz w:val="28"/>
          <w:szCs w:val="28"/>
        </w:rPr>
        <w:t>и</w:t>
      </w:r>
      <w:r w:rsidRPr="00443DD5">
        <w:rPr>
          <w:rFonts w:cs="Tahoma"/>
          <w:spacing w:val="-2"/>
          <w:sz w:val="28"/>
          <w:szCs w:val="28"/>
        </w:rPr>
        <w:t xml:space="preserve"> местного значения. </w:t>
      </w:r>
      <w:r>
        <w:rPr>
          <w:rFonts w:cs="Tahoma"/>
          <w:spacing w:val="-2"/>
          <w:sz w:val="28"/>
          <w:szCs w:val="28"/>
        </w:rPr>
        <w:t xml:space="preserve"> </w:t>
      </w:r>
    </w:p>
    <w:p w:rsidR="0080438A" w:rsidRPr="00443DD5" w:rsidRDefault="0080438A" w:rsidP="0080438A">
      <w:pPr>
        <w:spacing w:line="312" w:lineRule="auto"/>
        <w:ind w:firstLine="709"/>
        <w:jc w:val="both"/>
        <w:rPr>
          <w:spacing w:val="-2"/>
          <w:sz w:val="28"/>
          <w:szCs w:val="28"/>
        </w:rPr>
      </w:pPr>
      <w:r w:rsidRPr="00443DD5">
        <w:rPr>
          <w:rFonts w:cs="Tahoma"/>
          <w:spacing w:val="-2"/>
          <w:sz w:val="28"/>
          <w:szCs w:val="28"/>
        </w:rPr>
        <w:t xml:space="preserve">Х. Северный расположен в 7 км от поселенческого центра и с севера примыкает к федеральной автодороге. </w:t>
      </w:r>
    </w:p>
    <w:p w:rsidR="0080438A" w:rsidRPr="006937CE" w:rsidRDefault="0080438A" w:rsidP="0080438A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57742D">
        <w:rPr>
          <w:sz w:val="28"/>
          <w:szCs w:val="28"/>
        </w:rPr>
        <w:t>Пассажирские автобусные перевозки на территории Краснокутского сельского  поселения осуществляет ГУП КК «Мостовское ПАТП». Ежедневно выполняется 1 рейс по  маршруту: х.</w:t>
      </w:r>
      <w:r>
        <w:rPr>
          <w:sz w:val="28"/>
          <w:szCs w:val="28"/>
        </w:rPr>
        <w:t xml:space="preserve"> </w:t>
      </w:r>
      <w:r w:rsidRPr="0057742D">
        <w:rPr>
          <w:sz w:val="28"/>
          <w:szCs w:val="28"/>
        </w:rPr>
        <w:t>Северный через х.</w:t>
      </w:r>
      <w:r>
        <w:rPr>
          <w:sz w:val="28"/>
          <w:szCs w:val="28"/>
          <w:lang w:val="en-US"/>
        </w:rPr>
        <w:t> </w:t>
      </w:r>
      <w:r w:rsidRPr="0057742D">
        <w:rPr>
          <w:sz w:val="28"/>
          <w:szCs w:val="28"/>
        </w:rPr>
        <w:t>Красный Кут, через п.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 w:rsidRPr="0057742D">
        <w:rPr>
          <w:sz w:val="28"/>
          <w:szCs w:val="28"/>
        </w:rPr>
        <w:t>осточный, через г.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</w:t>
      </w:r>
      <w:r w:rsidRPr="0057742D">
        <w:rPr>
          <w:sz w:val="28"/>
          <w:szCs w:val="28"/>
        </w:rPr>
        <w:t>абинск до п.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</w:t>
      </w:r>
      <w:r w:rsidRPr="0057742D">
        <w:rPr>
          <w:sz w:val="28"/>
          <w:szCs w:val="28"/>
        </w:rPr>
        <w:t>остовской и обратно.</w:t>
      </w:r>
    </w:p>
    <w:p w:rsidR="0080438A" w:rsidRPr="0057742D" w:rsidRDefault="0080438A" w:rsidP="0080438A">
      <w:pPr>
        <w:spacing w:line="360" w:lineRule="auto"/>
        <w:ind w:firstLine="540"/>
        <w:jc w:val="both"/>
        <w:rPr>
          <w:sz w:val="28"/>
          <w:szCs w:val="28"/>
        </w:rPr>
      </w:pPr>
      <w:r w:rsidRPr="0057742D">
        <w:rPr>
          <w:sz w:val="28"/>
          <w:szCs w:val="28"/>
        </w:rPr>
        <w:t>Грузовые перевозки в поселении осуществляются предпринимателями без образования юридического лица.</w:t>
      </w:r>
    </w:p>
    <w:p w:rsidR="0080438A" w:rsidRPr="0057742D" w:rsidRDefault="0080438A" w:rsidP="0080438A">
      <w:pPr>
        <w:spacing w:line="360" w:lineRule="auto"/>
        <w:ind w:firstLine="540"/>
        <w:jc w:val="both"/>
        <w:rPr>
          <w:sz w:val="28"/>
          <w:szCs w:val="28"/>
        </w:rPr>
      </w:pPr>
      <w:r w:rsidRPr="0057742D">
        <w:rPr>
          <w:sz w:val="28"/>
          <w:szCs w:val="28"/>
        </w:rPr>
        <w:t xml:space="preserve">На территории Краснокутского сельского поселения имеется 3 остановочных площадки. </w:t>
      </w:r>
    </w:p>
    <w:p w:rsidR="0080438A" w:rsidRDefault="0080438A" w:rsidP="0080438A">
      <w:pPr>
        <w:spacing w:line="324" w:lineRule="auto"/>
        <w:ind w:firstLine="709"/>
        <w:jc w:val="both"/>
        <w:rPr>
          <w:sz w:val="28"/>
          <w:szCs w:val="28"/>
        </w:rPr>
      </w:pPr>
      <w:r w:rsidRPr="002D35AF">
        <w:rPr>
          <w:i/>
          <w:spacing w:val="-4"/>
          <w:sz w:val="28"/>
          <w:szCs w:val="28"/>
        </w:rPr>
        <w:t>Хозяйственный комплекс</w:t>
      </w:r>
      <w:r w:rsidRPr="002D35AF">
        <w:rPr>
          <w:spacing w:val="-4"/>
          <w:sz w:val="28"/>
          <w:szCs w:val="28"/>
        </w:rPr>
        <w:t xml:space="preserve">. </w:t>
      </w:r>
      <w:r w:rsidRPr="00081A61">
        <w:rPr>
          <w:sz w:val="28"/>
          <w:szCs w:val="28"/>
        </w:rPr>
        <w:t>На территории Краснокутского сельского поселения функционирует 2 предприятия сельского хозяйства:  ООО ПКЗ «Лабинский» и ООО АПК «Лабинский», 9 субъектов малого бизнеса, которые осуществляют торгово-закупочную деяте</w:t>
      </w:r>
      <w:r>
        <w:rPr>
          <w:sz w:val="28"/>
          <w:szCs w:val="28"/>
        </w:rPr>
        <w:t>льность.</w:t>
      </w:r>
    </w:p>
    <w:p w:rsidR="0080438A" w:rsidRPr="00272B2D" w:rsidRDefault="0080438A" w:rsidP="0080438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2B2D">
        <w:rPr>
          <w:sz w:val="28"/>
          <w:szCs w:val="28"/>
        </w:rPr>
        <w:t>На территории Краснокутского сельского поселения расположено 73</w:t>
      </w:r>
      <w:r>
        <w:rPr>
          <w:sz w:val="28"/>
          <w:szCs w:val="28"/>
        </w:rPr>
        <w:t>3</w:t>
      </w:r>
      <w:r w:rsidRPr="00272B2D">
        <w:rPr>
          <w:sz w:val="28"/>
          <w:szCs w:val="28"/>
        </w:rPr>
        <w:t xml:space="preserve"> личных подсобных хозяйств, из них товарным производством занимаются </w:t>
      </w:r>
      <w:r>
        <w:rPr>
          <w:sz w:val="28"/>
          <w:szCs w:val="28"/>
        </w:rPr>
        <w:t xml:space="preserve">230 личных подсобных хозяйств.  </w:t>
      </w:r>
      <w:r w:rsidRPr="00272B2D">
        <w:rPr>
          <w:sz w:val="28"/>
          <w:szCs w:val="28"/>
        </w:rPr>
        <w:t>Всего в личных подворьях содержится:</w:t>
      </w:r>
      <w:r>
        <w:rPr>
          <w:sz w:val="28"/>
          <w:szCs w:val="28"/>
        </w:rPr>
        <w:t xml:space="preserve"> </w:t>
      </w:r>
      <w:r w:rsidRPr="00272B2D">
        <w:rPr>
          <w:sz w:val="28"/>
          <w:szCs w:val="28"/>
        </w:rPr>
        <w:t>500 голов</w:t>
      </w:r>
      <w:r>
        <w:rPr>
          <w:sz w:val="28"/>
          <w:szCs w:val="28"/>
        </w:rPr>
        <w:t xml:space="preserve"> </w:t>
      </w:r>
      <w:r w:rsidRPr="00272B2D">
        <w:rPr>
          <w:sz w:val="28"/>
          <w:szCs w:val="28"/>
        </w:rPr>
        <w:t>КРС</w:t>
      </w:r>
      <w:r>
        <w:rPr>
          <w:sz w:val="28"/>
          <w:szCs w:val="28"/>
        </w:rPr>
        <w:t xml:space="preserve"> (</w:t>
      </w:r>
      <w:r w:rsidRPr="00272B2D"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 </w:t>
      </w:r>
      <w:r w:rsidRPr="00272B2D">
        <w:rPr>
          <w:sz w:val="28"/>
          <w:szCs w:val="28"/>
        </w:rPr>
        <w:t>358 голов</w:t>
      </w:r>
      <w:r>
        <w:rPr>
          <w:sz w:val="28"/>
          <w:szCs w:val="28"/>
        </w:rPr>
        <w:t xml:space="preserve"> </w:t>
      </w:r>
      <w:r w:rsidRPr="00272B2D">
        <w:rPr>
          <w:sz w:val="28"/>
          <w:szCs w:val="28"/>
        </w:rPr>
        <w:t>коров</w:t>
      </w:r>
      <w:r>
        <w:rPr>
          <w:sz w:val="28"/>
          <w:szCs w:val="28"/>
        </w:rPr>
        <w:t xml:space="preserve">), </w:t>
      </w:r>
      <w:r w:rsidRPr="00272B2D">
        <w:rPr>
          <w:sz w:val="28"/>
          <w:szCs w:val="28"/>
        </w:rPr>
        <w:t>свиней</w:t>
      </w:r>
      <w:r>
        <w:rPr>
          <w:sz w:val="28"/>
          <w:szCs w:val="28"/>
        </w:rPr>
        <w:t xml:space="preserve"> – 352 головы, </w:t>
      </w:r>
      <w:r w:rsidRPr="00272B2D">
        <w:rPr>
          <w:sz w:val="28"/>
          <w:szCs w:val="28"/>
        </w:rPr>
        <w:t xml:space="preserve">овец и коз </w:t>
      </w:r>
      <w:r>
        <w:rPr>
          <w:sz w:val="28"/>
          <w:szCs w:val="28"/>
        </w:rPr>
        <w:t xml:space="preserve">–255 голов, </w:t>
      </w:r>
      <w:r w:rsidRPr="00272B2D">
        <w:rPr>
          <w:sz w:val="28"/>
          <w:szCs w:val="28"/>
        </w:rPr>
        <w:t xml:space="preserve">птицы </w:t>
      </w:r>
      <w:r>
        <w:rPr>
          <w:sz w:val="28"/>
          <w:szCs w:val="28"/>
        </w:rPr>
        <w:t xml:space="preserve">– </w:t>
      </w:r>
      <w:r w:rsidRPr="00272B2D">
        <w:rPr>
          <w:sz w:val="28"/>
          <w:szCs w:val="28"/>
        </w:rPr>
        <w:t>4581 голова.</w:t>
      </w:r>
    </w:p>
    <w:p w:rsidR="0080438A" w:rsidRPr="00272B2D" w:rsidRDefault="0080438A" w:rsidP="0080438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2B2D">
        <w:rPr>
          <w:sz w:val="28"/>
          <w:szCs w:val="28"/>
        </w:rPr>
        <w:lastRenderedPageBreak/>
        <w:t>За 200</w:t>
      </w:r>
      <w:r w:rsidRPr="0057742D">
        <w:rPr>
          <w:sz w:val="28"/>
          <w:szCs w:val="28"/>
        </w:rPr>
        <w:t>9</w:t>
      </w:r>
      <w:r w:rsidRPr="00272B2D">
        <w:rPr>
          <w:sz w:val="28"/>
          <w:szCs w:val="28"/>
        </w:rPr>
        <w:t xml:space="preserve"> год </w:t>
      </w:r>
      <w:r w:rsidRPr="0057742D">
        <w:rPr>
          <w:sz w:val="28"/>
          <w:szCs w:val="28"/>
        </w:rPr>
        <w:t xml:space="preserve">в поселении </w:t>
      </w:r>
      <w:r w:rsidRPr="00272B2D">
        <w:rPr>
          <w:sz w:val="28"/>
          <w:szCs w:val="28"/>
        </w:rPr>
        <w:t>произведено:</w:t>
      </w:r>
      <w:r w:rsidRPr="0057742D">
        <w:rPr>
          <w:sz w:val="28"/>
          <w:szCs w:val="28"/>
        </w:rPr>
        <w:t xml:space="preserve"> зерна – 10,9 тыс. тонн, подсолнечника –2000</w:t>
      </w:r>
      <w:r>
        <w:rPr>
          <w:sz w:val="28"/>
          <w:szCs w:val="28"/>
        </w:rPr>
        <w:t> </w:t>
      </w:r>
      <w:r w:rsidRPr="0057742D">
        <w:rPr>
          <w:sz w:val="28"/>
          <w:szCs w:val="28"/>
        </w:rPr>
        <w:t>тонн</w:t>
      </w:r>
      <w:r>
        <w:rPr>
          <w:sz w:val="28"/>
          <w:szCs w:val="28"/>
        </w:rPr>
        <w:t>,</w:t>
      </w:r>
      <w:r w:rsidRPr="0057742D">
        <w:rPr>
          <w:sz w:val="28"/>
          <w:szCs w:val="28"/>
        </w:rPr>
        <w:t xml:space="preserve"> </w:t>
      </w:r>
      <w:r w:rsidRPr="00272B2D">
        <w:rPr>
          <w:sz w:val="28"/>
          <w:szCs w:val="28"/>
        </w:rPr>
        <w:t xml:space="preserve">молока </w:t>
      </w:r>
      <w:r>
        <w:rPr>
          <w:sz w:val="28"/>
          <w:szCs w:val="28"/>
        </w:rPr>
        <w:t>–</w:t>
      </w:r>
      <w:r>
        <w:t xml:space="preserve"> </w:t>
      </w:r>
      <w:r>
        <w:rPr>
          <w:sz w:val="28"/>
          <w:szCs w:val="28"/>
        </w:rPr>
        <w:t xml:space="preserve">2800 тонн, </w:t>
      </w:r>
      <w:r w:rsidRPr="00272B2D">
        <w:rPr>
          <w:sz w:val="28"/>
          <w:szCs w:val="28"/>
        </w:rPr>
        <w:t>мяса</w:t>
      </w:r>
      <w:r>
        <w:rPr>
          <w:sz w:val="28"/>
          <w:szCs w:val="28"/>
        </w:rPr>
        <w:t xml:space="preserve"> –</w:t>
      </w:r>
      <w:r w:rsidRPr="00272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420 тонн, </w:t>
      </w:r>
      <w:r w:rsidRPr="00272B2D">
        <w:rPr>
          <w:sz w:val="28"/>
          <w:szCs w:val="28"/>
        </w:rPr>
        <w:t>яиц</w:t>
      </w:r>
      <w:r>
        <w:rPr>
          <w:sz w:val="28"/>
          <w:szCs w:val="28"/>
        </w:rPr>
        <w:t xml:space="preserve"> –</w:t>
      </w:r>
      <w:r w:rsidRPr="00272B2D">
        <w:rPr>
          <w:sz w:val="28"/>
          <w:szCs w:val="28"/>
        </w:rPr>
        <w:t xml:space="preserve"> </w:t>
      </w:r>
      <w:r>
        <w:rPr>
          <w:sz w:val="28"/>
          <w:szCs w:val="28"/>
        </w:rPr>
        <w:t>80</w:t>
      </w:r>
      <w:r w:rsidRPr="00272B2D">
        <w:rPr>
          <w:sz w:val="28"/>
          <w:szCs w:val="28"/>
        </w:rPr>
        <w:t>0</w:t>
      </w:r>
      <w:r>
        <w:rPr>
          <w:sz w:val="28"/>
          <w:szCs w:val="28"/>
        </w:rPr>
        <w:t> тыс.</w:t>
      </w:r>
      <w:r w:rsidRPr="00272B2D">
        <w:rPr>
          <w:sz w:val="28"/>
          <w:szCs w:val="28"/>
        </w:rPr>
        <w:t xml:space="preserve"> шт.;</w:t>
      </w:r>
      <w:r>
        <w:rPr>
          <w:sz w:val="28"/>
          <w:szCs w:val="28"/>
        </w:rPr>
        <w:t xml:space="preserve"> </w:t>
      </w:r>
      <w:r w:rsidRPr="00272B2D">
        <w:rPr>
          <w:sz w:val="28"/>
          <w:szCs w:val="28"/>
        </w:rPr>
        <w:t xml:space="preserve">шерсти </w:t>
      </w:r>
      <w:r>
        <w:rPr>
          <w:sz w:val="28"/>
          <w:szCs w:val="28"/>
        </w:rPr>
        <w:t xml:space="preserve">–710 кг, </w:t>
      </w:r>
      <w:r w:rsidRPr="00272B2D">
        <w:rPr>
          <w:sz w:val="28"/>
          <w:szCs w:val="28"/>
        </w:rPr>
        <w:t xml:space="preserve">овощей </w:t>
      </w:r>
      <w:r>
        <w:rPr>
          <w:sz w:val="28"/>
          <w:szCs w:val="28"/>
        </w:rPr>
        <w:t xml:space="preserve">– 130 тонн, </w:t>
      </w:r>
      <w:r w:rsidRPr="00272B2D">
        <w:rPr>
          <w:sz w:val="28"/>
          <w:szCs w:val="28"/>
        </w:rPr>
        <w:t xml:space="preserve">картофеля </w:t>
      </w:r>
      <w:r>
        <w:rPr>
          <w:sz w:val="28"/>
          <w:szCs w:val="28"/>
        </w:rPr>
        <w:t xml:space="preserve">– 800 тонн, </w:t>
      </w:r>
      <w:r w:rsidRPr="00272B2D">
        <w:rPr>
          <w:sz w:val="28"/>
          <w:szCs w:val="28"/>
        </w:rPr>
        <w:t xml:space="preserve">плодов и ягод </w:t>
      </w:r>
      <w:r>
        <w:rPr>
          <w:sz w:val="28"/>
          <w:szCs w:val="28"/>
        </w:rPr>
        <w:t xml:space="preserve">– </w:t>
      </w:r>
      <w:r w:rsidRPr="00272B2D">
        <w:rPr>
          <w:sz w:val="28"/>
          <w:szCs w:val="28"/>
        </w:rPr>
        <w:t>30 тонн.</w:t>
      </w:r>
      <w:r>
        <w:rPr>
          <w:sz w:val="28"/>
          <w:szCs w:val="28"/>
        </w:rPr>
        <w:t xml:space="preserve"> При этом большая часть продукции производится исключительно ЛПХ.</w:t>
      </w:r>
    </w:p>
    <w:p w:rsidR="0080438A" w:rsidRPr="00272B2D" w:rsidRDefault="0080438A" w:rsidP="0080438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2B2D">
        <w:rPr>
          <w:sz w:val="28"/>
          <w:szCs w:val="28"/>
        </w:rPr>
        <w:t xml:space="preserve">Стационарных перерабатывающих пунктов в поселении нет. Закупку </w:t>
      </w:r>
      <w:r>
        <w:rPr>
          <w:sz w:val="28"/>
          <w:szCs w:val="28"/>
        </w:rPr>
        <w:t>молока осуществляет ОАО «Айс».</w:t>
      </w:r>
    </w:p>
    <w:p w:rsidR="0080438A" w:rsidRPr="003E3D22" w:rsidRDefault="0080438A" w:rsidP="0080438A">
      <w:pPr>
        <w:spacing w:line="360" w:lineRule="auto"/>
        <w:ind w:firstLine="708"/>
        <w:jc w:val="both"/>
        <w:rPr>
          <w:sz w:val="28"/>
          <w:szCs w:val="28"/>
        </w:rPr>
      </w:pPr>
      <w:r w:rsidRPr="003E3D22">
        <w:rPr>
          <w:sz w:val="28"/>
          <w:szCs w:val="28"/>
        </w:rPr>
        <w:t>На территории поселения имеются 2 магазина, реализующих продуктовые товары</w:t>
      </w:r>
      <w:r>
        <w:rPr>
          <w:sz w:val="28"/>
          <w:szCs w:val="28"/>
        </w:rPr>
        <w:t>,</w:t>
      </w:r>
      <w:r w:rsidRPr="003E3D22">
        <w:rPr>
          <w:sz w:val="28"/>
          <w:szCs w:val="28"/>
        </w:rPr>
        <w:t xml:space="preserve"> 1 магазин, реализующий хозяйственные и строительные товары, 6 магазинов, реализующих промышленные и продовольственные товары</w:t>
      </w:r>
      <w:r>
        <w:rPr>
          <w:sz w:val="28"/>
          <w:szCs w:val="28"/>
        </w:rPr>
        <w:t>. Оптовой торговли и рынков нет. Бытовые услуги не представляются. Д</w:t>
      </w:r>
      <w:r w:rsidRPr="003E3D22">
        <w:rPr>
          <w:sz w:val="28"/>
          <w:szCs w:val="28"/>
        </w:rPr>
        <w:t>еятельность в сфере общественного питания осуществляет столовая ООО ПКЗ «Лабинский» на 80 посадочных мест. Кафе-бары на территории поселения отсутствуют.</w:t>
      </w:r>
    </w:p>
    <w:p w:rsidR="0080438A" w:rsidRPr="00081A61" w:rsidRDefault="0080438A" w:rsidP="0080438A">
      <w:pPr>
        <w:spacing w:line="360" w:lineRule="auto"/>
        <w:ind w:firstLine="708"/>
        <w:jc w:val="both"/>
        <w:rPr>
          <w:sz w:val="28"/>
          <w:szCs w:val="28"/>
        </w:rPr>
      </w:pPr>
      <w:r w:rsidRPr="006937CE">
        <w:rPr>
          <w:i/>
          <w:sz w:val="28"/>
          <w:szCs w:val="28"/>
        </w:rPr>
        <w:t>Социальная сфера</w:t>
      </w:r>
      <w:r w:rsidRPr="00081A61">
        <w:rPr>
          <w:sz w:val="28"/>
          <w:szCs w:val="28"/>
        </w:rPr>
        <w:t xml:space="preserve"> представлена 3 учреждениями  образования, 4 учреждениями социально-культурного назначения, 1 учреждением здравоохранения.</w:t>
      </w:r>
    </w:p>
    <w:p w:rsidR="0080438A" w:rsidRPr="0057742D" w:rsidRDefault="0080438A" w:rsidP="0080438A">
      <w:pPr>
        <w:spacing w:line="360" w:lineRule="auto"/>
        <w:ind w:firstLine="680"/>
        <w:jc w:val="both"/>
        <w:rPr>
          <w:bCs/>
          <w:iCs/>
          <w:sz w:val="28"/>
          <w:szCs w:val="28"/>
          <w:lang w:eastAsia="ar-SA"/>
        </w:rPr>
      </w:pPr>
      <w:r w:rsidRPr="00276B50">
        <w:rPr>
          <w:i/>
          <w:sz w:val="28"/>
          <w:szCs w:val="28"/>
        </w:rPr>
        <w:t xml:space="preserve">Жилищно-коммунальное хозяйство. </w:t>
      </w:r>
      <w:r w:rsidRPr="00276B50">
        <w:rPr>
          <w:sz w:val="28"/>
          <w:szCs w:val="28"/>
        </w:rPr>
        <w:t>У</w:t>
      </w:r>
      <w:r w:rsidRPr="0057742D">
        <w:rPr>
          <w:bCs/>
          <w:iCs/>
          <w:sz w:val="28"/>
          <w:szCs w:val="28"/>
          <w:lang w:eastAsia="ar-SA"/>
        </w:rPr>
        <w:t>слуги жилищно-коммунального хозяйства</w:t>
      </w:r>
      <w:r>
        <w:rPr>
          <w:bCs/>
          <w:iCs/>
          <w:sz w:val="28"/>
          <w:szCs w:val="28"/>
          <w:lang w:eastAsia="ar-SA"/>
        </w:rPr>
        <w:t xml:space="preserve"> в поселении</w:t>
      </w:r>
      <w:r w:rsidRPr="0057742D">
        <w:rPr>
          <w:bCs/>
          <w:iCs/>
          <w:sz w:val="28"/>
          <w:szCs w:val="28"/>
          <w:lang w:eastAsia="ar-SA"/>
        </w:rPr>
        <w:t xml:space="preserve"> осуществляет  муниципальное унитарное казённое предприятие «Водоканал» Краснокутского сельского поселения, образованное в 2006 году. </w:t>
      </w:r>
    </w:p>
    <w:p w:rsidR="0080438A" w:rsidRPr="00276B50" w:rsidRDefault="0080438A" w:rsidP="0080438A">
      <w:pPr>
        <w:spacing w:line="360" w:lineRule="auto"/>
        <w:ind w:firstLine="680"/>
        <w:jc w:val="both"/>
        <w:rPr>
          <w:rFonts w:eastAsia="Lucida Sans Unicode" w:cs="Tahoma"/>
          <w:sz w:val="28"/>
          <w:szCs w:val="28"/>
        </w:rPr>
      </w:pPr>
      <w:r w:rsidRPr="00276B50">
        <w:rPr>
          <w:i/>
          <w:iCs/>
          <w:sz w:val="28"/>
          <w:szCs w:val="28"/>
          <w:lang w:eastAsia="ar-SA"/>
        </w:rPr>
        <w:t>Водоснабжение.</w:t>
      </w:r>
      <w:r>
        <w:rPr>
          <w:i/>
          <w:iCs/>
          <w:sz w:val="28"/>
          <w:szCs w:val="28"/>
          <w:lang w:eastAsia="ar-SA"/>
        </w:rPr>
        <w:t xml:space="preserve"> </w:t>
      </w:r>
      <w:r w:rsidRPr="0057742D">
        <w:rPr>
          <w:sz w:val="28"/>
          <w:szCs w:val="28"/>
          <w:lang w:eastAsia="ar-SA"/>
        </w:rPr>
        <w:t xml:space="preserve">Всего абонентов: население – 272, </w:t>
      </w:r>
      <w:r w:rsidRPr="0057742D">
        <w:rPr>
          <w:rFonts w:eastAsia="Lucida Sans Unicode" w:cs="Tahoma"/>
          <w:sz w:val="28"/>
          <w:szCs w:val="28"/>
        </w:rPr>
        <w:t xml:space="preserve">предприятия – 5. </w:t>
      </w:r>
      <w:r w:rsidRPr="0057742D">
        <w:rPr>
          <w:sz w:val="28"/>
          <w:szCs w:val="28"/>
          <w:lang w:eastAsia="ar-SA"/>
        </w:rPr>
        <w:t xml:space="preserve">Протяженность водопроводных сетей – 19 км  с износом 90%. </w:t>
      </w:r>
      <w:r w:rsidRPr="0057742D">
        <w:rPr>
          <w:bCs/>
          <w:iCs/>
          <w:sz w:val="28"/>
          <w:szCs w:val="28"/>
          <w:lang w:eastAsia="ar-SA"/>
        </w:rPr>
        <w:t>Потери воды  в сетях при транспортировке к потребителям в 2006 году составили 87%, в 2007г.- 87%, при норме 33%.</w:t>
      </w:r>
    </w:p>
    <w:p w:rsidR="0080438A" w:rsidRPr="0057742D" w:rsidRDefault="0080438A" w:rsidP="0080438A">
      <w:pPr>
        <w:spacing w:line="360" w:lineRule="auto"/>
        <w:ind w:firstLine="680"/>
        <w:jc w:val="both"/>
        <w:rPr>
          <w:rFonts w:eastAsia="Lucida Sans Unicode" w:cs="Tahoma"/>
          <w:sz w:val="28"/>
          <w:szCs w:val="28"/>
        </w:rPr>
      </w:pPr>
      <w:r w:rsidRPr="00276B50">
        <w:rPr>
          <w:rFonts w:eastAsia="Lucida Sans Unicode" w:cs="Tahoma"/>
          <w:i/>
          <w:sz w:val="28"/>
          <w:szCs w:val="28"/>
        </w:rPr>
        <w:t xml:space="preserve">Электроснабжение. </w:t>
      </w:r>
      <w:r w:rsidRPr="0057742D">
        <w:rPr>
          <w:rFonts w:eastAsia="Lucida Sans Unicode" w:cs="Tahoma"/>
          <w:sz w:val="28"/>
          <w:szCs w:val="28"/>
        </w:rPr>
        <w:t>На территории Краснокутского сельского поселения сети электроснабжения</w:t>
      </w:r>
      <w:r>
        <w:rPr>
          <w:rFonts w:eastAsia="Lucida Sans Unicode" w:cs="Tahoma"/>
          <w:sz w:val="28"/>
          <w:szCs w:val="28"/>
        </w:rPr>
        <w:t xml:space="preserve"> о</w:t>
      </w:r>
      <w:r w:rsidRPr="0057742D">
        <w:rPr>
          <w:rFonts w:eastAsia="Lucida Sans Unicode" w:cs="Tahoma"/>
          <w:sz w:val="28"/>
          <w:szCs w:val="28"/>
        </w:rPr>
        <w:t xml:space="preserve">бслуживаются филиалом ОАО «НЭСК» </w:t>
      </w:r>
      <w:r>
        <w:rPr>
          <w:rFonts w:eastAsia="Lucida Sans Unicode" w:cs="Tahoma"/>
          <w:sz w:val="28"/>
          <w:szCs w:val="28"/>
        </w:rPr>
        <w:t xml:space="preserve">и </w:t>
      </w:r>
      <w:r w:rsidRPr="0057742D">
        <w:rPr>
          <w:rFonts w:eastAsia="Lucida Sans Unicode" w:cs="Tahoma"/>
          <w:sz w:val="28"/>
          <w:szCs w:val="28"/>
        </w:rPr>
        <w:t>находятся в удовлетворительном состоянии.</w:t>
      </w:r>
      <w:r>
        <w:rPr>
          <w:rFonts w:eastAsia="Lucida Sans Unicode" w:cs="Tahoma"/>
          <w:sz w:val="28"/>
          <w:szCs w:val="28"/>
        </w:rPr>
        <w:t xml:space="preserve"> </w:t>
      </w:r>
      <w:r w:rsidRPr="0057742D">
        <w:rPr>
          <w:rFonts w:eastAsia="Lucida Sans Unicode" w:cs="Tahoma"/>
          <w:sz w:val="28"/>
          <w:szCs w:val="28"/>
        </w:rPr>
        <w:tab/>
        <w:t>Протяженность электрических линий составляет:</w:t>
      </w:r>
    </w:p>
    <w:p w:rsidR="0080438A" w:rsidRPr="00276B50" w:rsidRDefault="0080438A" w:rsidP="00C73139">
      <w:pPr>
        <w:pStyle w:val="afff"/>
        <w:numPr>
          <w:ilvl w:val="0"/>
          <w:numId w:val="30"/>
        </w:numPr>
        <w:spacing w:line="360" w:lineRule="auto"/>
        <w:rPr>
          <w:rFonts w:eastAsia="Lucida Sans Unicode" w:cs="Tahoma"/>
          <w:sz w:val="28"/>
          <w:szCs w:val="28"/>
          <w:lang w:val="ru-RU"/>
        </w:rPr>
      </w:pPr>
      <w:r w:rsidRPr="00276B50">
        <w:rPr>
          <w:rFonts w:eastAsia="Lucida Sans Unicode" w:cs="Tahoma"/>
          <w:sz w:val="28"/>
          <w:szCs w:val="28"/>
          <w:lang w:val="ru-RU"/>
        </w:rPr>
        <w:t>ВЛ-10 кВт – протяженность 33,0 км,  507 шт.;</w:t>
      </w:r>
    </w:p>
    <w:p w:rsidR="0080438A" w:rsidRPr="00276B50" w:rsidRDefault="0080438A" w:rsidP="00C73139">
      <w:pPr>
        <w:pStyle w:val="afff"/>
        <w:numPr>
          <w:ilvl w:val="0"/>
          <w:numId w:val="30"/>
        </w:numPr>
        <w:spacing w:line="360" w:lineRule="auto"/>
        <w:rPr>
          <w:rFonts w:eastAsia="Lucida Sans Unicode" w:cs="Tahoma"/>
          <w:sz w:val="28"/>
          <w:szCs w:val="28"/>
          <w:lang w:val="ru-RU"/>
        </w:rPr>
      </w:pPr>
      <w:r w:rsidRPr="00276B50">
        <w:rPr>
          <w:rFonts w:eastAsia="Lucida Sans Unicode" w:cs="Tahoma"/>
          <w:sz w:val="28"/>
          <w:szCs w:val="28"/>
          <w:lang w:val="ru-RU"/>
        </w:rPr>
        <w:t xml:space="preserve">ВЛ-0,4 кВт – </w:t>
      </w:r>
      <w:r>
        <w:rPr>
          <w:rFonts w:eastAsia="Lucida Sans Unicode" w:cs="Tahoma"/>
          <w:sz w:val="28"/>
          <w:szCs w:val="28"/>
          <w:lang w:val="ru-RU"/>
        </w:rPr>
        <w:t>протяженность 44,0 км, 1257 шт.</w:t>
      </w:r>
    </w:p>
    <w:p w:rsidR="0080438A" w:rsidRPr="0057742D" w:rsidRDefault="0080438A" w:rsidP="0080438A">
      <w:pPr>
        <w:spacing w:line="360" w:lineRule="auto"/>
        <w:ind w:firstLine="709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lastRenderedPageBreak/>
        <w:t>В</w:t>
      </w:r>
      <w:r w:rsidRPr="0057742D">
        <w:rPr>
          <w:rFonts w:eastAsia="Lucida Sans Unicode" w:cs="Tahoma"/>
          <w:sz w:val="28"/>
          <w:szCs w:val="28"/>
        </w:rPr>
        <w:t>сего трансформаторных подстанций (ТП) – 25 шт.</w:t>
      </w:r>
    </w:p>
    <w:p w:rsidR="0080438A" w:rsidRPr="006937CE" w:rsidRDefault="0080438A" w:rsidP="0080438A">
      <w:pPr>
        <w:spacing w:line="360" w:lineRule="auto"/>
        <w:ind w:firstLine="708"/>
        <w:jc w:val="both"/>
        <w:rPr>
          <w:rFonts w:eastAsia="Lucida Sans Unicode" w:cs="Tahoma"/>
          <w:b/>
          <w:sz w:val="28"/>
          <w:szCs w:val="28"/>
        </w:rPr>
      </w:pPr>
      <w:r w:rsidRPr="006937CE">
        <w:rPr>
          <w:rFonts w:eastAsia="Lucida Sans Unicode" w:cs="Tahoma"/>
          <w:i/>
          <w:sz w:val="28"/>
          <w:szCs w:val="28"/>
        </w:rPr>
        <w:t>Теплоснабжение.</w:t>
      </w:r>
      <w:r>
        <w:rPr>
          <w:rFonts w:eastAsia="Lucida Sans Unicode" w:cs="Tahoma"/>
          <w:sz w:val="28"/>
          <w:szCs w:val="28"/>
        </w:rPr>
        <w:t xml:space="preserve"> </w:t>
      </w:r>
      <w:r w:rsidRPr="0057742D">
        <w:rPr>
          <w:rFonts w:eastAsia="Lucida Sans Unicode" w:cs="Tahoma"/>
          <w:sz w:val="28"/>
          <w:szCs w:val="28"/>
        </w:rPr>
        <w:t>На территории поселения  функционирует 1 угольная котельная, мощностью 0,204 Гкал/час, которая обслуживает среднюю общеобразовательную школу № 13 в п.</w:t>
      </w:r>
      <w:r>
        <w:rPr>
          <w:rFonts w:eastAsia="Lucida Sans Unicode" w:cs="Tahoma"/>
          <w:sz w:val="28"/>
          <w:szCs w:val="28"/>
        </w:rPr>
        <w:t> </w:t>
      </w:r>
      <w:r w:rsidRPr="0057742D">
        <w:rPr>
          <w:rFonts w:eastAsia="Lucida Sans Unicode" w:cs="Tahoma"/>
          <w:sz w:val="28"/>
          <w:szCs w:val="28"/>
        </w:rPr>
        <w:t>Восточный, состояние котельной удовлетворительное.</w:t>
      </w:r>
    </w:p>
    <w:p w:rsidR="0080438A" w:rsidRPr="006937CE" w:rsidRDefault="0080438A" w:rsidP="0080438A">
      <w:pPr>
        <w:spacing w:line="360" w:lineRule="auto"/>
        <w:ind w:firstLine="708"/>
        <w:jc w:val="both"/>
        <w:rPr>
          <w:rFonts w:eastAsia="Lucida Sans Unicode" w:cs="Tahoma"/>
          <w:b/>
          <w:bCs/>
          <w:sz w:val="28"/>
          <w:szCs w:val="28"/>
        </w:rPr>
      </w:pPr>
      <w:r w:rsidRPr="006937CE">
        <w:rPr>
          <w:rFonts w:eastAsia="Lucida Sans Unicode" w:cs="Tahoma"/>
          <w:bCs/>
          <w:i/>
          <w:sz w:val="28"/>
          <w:szCs w:val="28"/>
        </w:rPr>
        <w:t>Дорожная сеть.</w:t>
      </w:r>
      <w:r>
        <w:rPr>
          <w:rFonts w:eastAsia="Lucida Sans Unicode" w:cs="Tahoma"/>
          <w:sz w:val="28"/>
          <w:szCs w:val="28"/>
        </w:rPr>
        <w:t xml:space="preserve"> </w:t>
      </w:r>
      <w:r w:rsidRPr="0057742D">
        <w:rPr>
          <w:rFonts w:eastAsia="Lucida Sans Unicode" w:cs="Tahoma"/>
          <w:sz w:val="28"/>
          <w:szCs w:val="28"/>
        </w:rPr>
        <w:t xml:space="preserve">Через Краснокутское сельское поселение проходит </w:t>
      </w:r>
      <w:r w:rsidR="00F47E2C">
        <w:rPr>
          <w:rFonts w:eastAsia="Lucida Sans Unicode" w:cs="Tahoma"/>
          <w:sz w:val="28"/>
          <w:szCs w:val="28"/>
        </w:rPr>
        <w:t>федеральная</w:t>
      </w:r>
      <w:r w:rsidRPr="0057742D">
        <w:rPr>
          <w:rFonts w:eastAsia="Lucida Sans Unicode" w:cs="Tahoma"/>
          <w:sz w:val="28"/>
          <w:szCs w:val="28"/>
        </w:rPr>
        <w:t xml:space="preserve"> автомобильная дорога. Подъезд к п. Восточный </w:t>
      </w:r>
      <w:r w:rsidR="00F47E2C">
        <w:rPr>
          <w:rFonts w:eastAsia="Lucida Sans Unicode" w:cs="Tahoma"/>
          <w:sz w:val="28"/>
          <w:szCs w:val="28"/>
        </w:rPr>
        <w:t xml:space="preserve">осуществляется по региональной автодороге </w:t>
      </w:r>
      <w:r w:rsidRPr="0057742D">
        <w:rPr>
          <w:rFonts w:eastAsia="Lucida Sans Unicode" w:cs="Tahoma"/>
          <w:sz w:val="28"/>
          <w:szCs w:val="28"/>
        </w:rPr>
        <w:t>протяженностью 5,9 км</w:t>
      </w:r>
      <w:r w:rsidR="00F47E2C">
        <w:rPr>
          <w:rFonts w:eastAsia="Lucida Sans Unicode" w:cs="Tahoma"/>
          <w:sz w:val="28"/>
          <w:szCs w:val="28"/>
        </w:rPr>
        <w:t>, которая</w:t>
      </w:r>
      <w:r w:rsidRPr="0057742D">
        <w:rPr>
          <w:rFonts w:eastAsia="Lucida Sans Unicode" w:cs="Tahoma"/>
          <w:sz w:val="28"/>
          <w:szCs w:val="28"/>
        </w:rPr>
        <w:t xml:space="preserve"> обслуживается ОАО «ДЭП № 115».</w:t>
      </w:r>
    </w:p>
    <w:p w:rsidR="0080438A" w:rsidRPr="0057742D" w:rsidRDefault="0080438A" w:rsidP="0080438A">
      <w:pPr>
        <w:spacing w:line="360" w:lineRule="auto"/>
        <w:ind w:firstLine="708"/>
        <w:jc w:val="both"/>
        <w:rPr>
          <w:rFonts w:eastAsia="Lucida Sans Unicode" w:cs="Tahoma"/>
          <w:sz w:val="28"/>
          <w:szCs w:val="28"/>
        </w:rPr>
      </w:pPr>
      <w:r w:rsidRPr="0057742D">
        <w:rPr>
          <w:rFonts w:eastAsia="Lucida Sans Unicode" w:cs="Tahoma"/>
          <w:sz w:val="28"/>
          <w:szCs w:val="28"/>
        </w:rPr>
        <w:t xml:space="preserve">Дороги местного значения всего </w:t>
      </w:r>
      <w:r w:rsidR="00F47E2C">
        <w:rPr>
          <w:rFonts w:eastAsia="Lucida Sans Unicode" w:cs="Tahoma"/>
          <w:sz w:val="28"/>
          <w:szCs w:val="28"/>
        </w:rPr>
        <w:t xml:space="preserve">протяженностью </w:t>
      </w:r>
      <w:r w:rsidRPr="0057742D">
        <w:rPr>
          <w:rFonts w:eastAsia="Lucida Sans Unicode" w:cs="Tahoma"/>
          <w:sz w:val="28"/>
          <w:szCs w:val="28"/>
        </w:rPr>
        <w:t>28,35 км, из них:</w:t>
      </w:r>
    </w:p>
    <w:p w:rsidR="0080438A" w:rsidRPr="0057742D" w:rsidRDefault="0080438A" w:rsidP="0080438A">
      <w:pPr>
        <w:spacing w:line="360" w:lineRule="auto"/>
        <w:ind w:firstLine="708"/>
        <w:jc w:val="both"/>
        <w:rPr>
          <w:rFonts w:eastAsia="Lucida Sans Unicode" w:cs="Tahoma"/>
          <w:sz w:val="28"/>
          <w:szCs w:val="28"/>
        </w:rPr>
      </w:pPr>
      <w:r w:rsidRPr="0057742D">
        <w:rPr>
          <w:rFonts w:eastAsia="Lucida Sans Unicode" w:cs="Tahoma"/>
          <w:sz w:val="28"/>
          <w:szCs w:val="28"/>
        </w:rPr>
        <w:t>- с асфальтобетонным покрытием – 10,7 км</w:t>
      </w:r>
      <w:r w:rsidR="00B95CB1">
        <w:rPr>
          <w:rFonts w:eastAsia="Lucida Sans Unicode" w:cs="Tahoma"/>
          <w:sz w:val="28"/>
          <w:szCs w:val="28"/>
        </w:rPr>
        <w:t xml:space="preserve">, </w:t>
      </w:r>
      <w:r w:rsidRPr="0057742D">
        <w:rPr>
          <w:rFonts w:eastAsia="Lucida Sans Unicode" w:cs="Tahoma"/>
          <w:sz w:val="28"/>
          <w:szCs w:val="28"/>
        </w:rPr>
        <w:t>с гравийным покрытием – 9,95 км</w:t>
      </w:r>
      <w:r w:rsidR="00B95CB1">
        <w:rPr>
          <w:rFonts w:eastAsia="Lucida Sans Unicode" w:cs="Tahoma"/>
          <w:sz w:val="28"/>
          <w:szCs w:val="28"/>
        </w:rPr>
        <w:t xml:space="preserve">, </w:t>
      </w:r>
      <w:r w:rsidRPr="0057742D">
        <w:rPr>
          <w:rFonts w:eastAsia="Lucida Sans Unicode" w:cs="Tahoma"/>
          <w:sz w:val="28"/>
          <w:szCs w:val="28"/>
        </w:rPr>
        <w:t>с грунтовым покрытием – 7,7 км.</w:t>
      </w:r>
    </w:p>
    <w:p w:rsidR="0080438A" w:rsidRPr="006937CE" w:rsidRDefault="0080438A" w:rsidP="0080438A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6937CE">
        <w:rPr>
          <w:i/>
          <w:sz w:val="28"/>
          <w:szCs w:val="28"/>
        </w:rPr>
        <w:t>Связь.</w:t>
      </w:r>
      <w:r>
        <w:rPr>
          <w:sz w:val="28"/>
          <w:szCs w:val="28"/>
        </w:rPr>
        <w:t xml:space="preserve"> </w:t>
      </w:r>
      <w:r w:rsidRPr="0057742D">
        <w:rPr>
          <w:sz w:val="28"/>
          <w:szCs w:val="28"/>
        </w:rPr>
        <w:t xml:space="preserve">Услуги по предоставлению </w:t>
      </w:r>
      <w:r w:rsidRPr="0057742D">
        <w:rPr>
          <w:bCs/>
          <w:sz w:val="28"/>
          <w:szCs w:val="28"/>
        </w:rPr>
        <w:t>местной телефонной связи</w:t>
      </w:r>
      <w:r w:rsidRPr="0057742D">
        <w:rPr>
          <w:sz w:val="28"/>
          <w:szCs w:val="28"/>
        </w:rPr>
        <w:t xml:space="preserve"> на территории Краснокутского сельского поселения осуществляет Восточный узел электросвязи (УЭС) ОАО «Южная телекоммуникационная компания».</w:t>
      </w:r>
    </w:p>
    <w:p w:rsidR="0080438A" w:rsidRPr="0057742D" w:rsidRDefault="0080438A" w:rsidP="0080438A">
      <w:pPr>
        <w:spacing w:line="360" w:lineRule="auto"/>
        <w:ind w:firstLine="708"/>
        <w:jc w:val="both"/>
        <w:rPr>
          <w:sz w:val="28"/>
          <w:szCs w:val="28"/>
        </w:rPr>
      </w:pPr>
      <w:r w:rsidRPr="0057742D">
        <w:rPr>
          <w:sz w:val="28"/>
          <w:szCs w:val="28"/>
        </w:rPr>
        <w:t xml:space="preserve">Монтированная номерная емкость телефонной сети общего пользования в поселении составляет 200 номеров. Количество абонентов по состоянию на </w:t>
      </w:r>
      <w:smartTag w:uri="urn:schemas-microsoft-com:office:smarttags" w:element="date">
        <w:smartTagPr>
          <w:attr w:name="Year" w:val="2008"/>
          <w:attr w:name="Day" w:val="01"/>
          <w:attr w:name="Month" w:val="1"/>
          <w:attr w:name="ls" w:val="trans"/>
        </w:smartTagPr>
        <w:r w:rsidRPr="0057742D">
          <w:rPr>
            <w:sz w:val="28"/>
            <w:szCs w:val="28"/>
          </w:rPr>
          <w:t>01 января 2008 года</w:t>
        </w:r>
      </w:smartTag>
      <w:r w:rsidRPr="0057742D">
        <w:rPr>
          <w:sz w:val="28"/>
          <w:szCs w:val="28"/>
        </w:rPr>
        <w:t xml:space="preserve"> составляет 185 номеров. В поселении установлены  3 таксофона  универсальных услуг связи.</w:t>
      </w:r>
    </w:p>
    <w:p w:rsidR="0080438A" w:rsidRPr="0057742D" w:rsidRDefault="0080438A" w:rsidP="0080438A">
      <w:pPr>
        <w:spacing w:after="120" w:line="360" w:lineRule="auto"/>
        <w:ind w:firstLine="708"/>
        <w:jc w:val="both"/>
        <w:rPr>
          <w:sz w:val="28"/>
          <w:szCs w:val="28"/>
        </w:rPr>
      </w:pPr>
      <w:r w:rsidRPr="0057742D">
        <w:rPr>
          <w:sz w:val="28"/>
          <w:szCs w:val="28"/>
        </w:rPr>
        <w:t xml:space="preserve">Услуги </w:t>
      </w:r>
      <w:r w:rsidRPr="0057742D">
        <w:rPr>
          <w:bCs/>
          <w:sz w:val="28"/>
          <w:szCs w:val="28"/>
        </w:rPr>
        <w:t>почтовой связи жителям</w:t>
      </w:r>
      <w:r w:rsidRPr="0057742D">
        <w:rPr>
          <w:sz w:val="28"/>
          <w:szCs w:val="28"/>
        </w:rPr>
        <w:t xml:space="preserve"> Краснокутского сельского поселения   предоставляются через два отделения почтовой связи (ОПС)  ФГУП «Почта России» 4-го и 5-го  класса</w:t>
      </w:r>
      <w:r>
        <w:rPr>
          <w:sz w:val="28"/>
          <w:szCs w:val="28"/>
        </w:rPr>
        <w:t xml:space="preserve"> </w:t>
      </w:r>
      <w:r w:rsidRPr="0057742D">
        <w:rPr>
          <w:sz w:val="28"/>
          <w:szCs w:val="28"/>
        </w:rPr>
        <w:t xml:space="preserve">(х. Северный) 5 раз в неделю. Предоставляются все виды услуг почтовой связи.  В  одном отделении почтовой связи установлен пункт коллективного доступа (ПКД) в сеть Интернет. </w:t>
      </w:r>
    </w:p>
    <w:p w:rsidR="008173AF" w:rsidRDefault="008173AF" w:rsidP="008762F4">
      <w:pPr>
        <w:pStyle w:val="-2"/>
        <w:rPr>
          <w:rStyle w:val="af8"/>
          <w:b/>
          <w:i w:val="0"/>
        </w:rPr>
      </w:pPr>
      <w:bookmarkStart w:id="19" w:name="_Toc238041463"/>
      <w:bookmarkStart w:id="20" w:name="_Toc258251889"/>
      <w:r w:rsidRPr="008762F4">
        <w:rPr>
          <w:rStyle w:val="af8"/>
          <w:b/>
          <w:i w:val="0"/>
        </w:rPr>
        <w:t xml:space="preserve"> </w:t>
      </w:r>
      <w:bookmarkStart w:id="21" w:name="_Toc285375876"/>
      <w:r w:rsidRPr="008762F4">
        <w:rPr>
          <w:rStyle w:val="af8"/>
          <w:b/>
          <w:i w:val="0"/>
        </w:rPr>
        <w:t>Прогноз численности населения</w:t>
      </w:r>
      <w:bookmarkEnd w:id="19"/>
      <w:bookmarkEnd w:id="20"/>
      <w:bookmarkEnd w:id="21"/>
    </w:p>
    <w:p w:rsidR="008762F4" w:rsidRPr="008762F4" w:rsidRDefault="008762F4" w:rsidP="008762F4">
      <w:pPr>
        <w:pStyle w:val="-2"/>
        <w:numPr>
          <w:ilvl w:val="0"/>
          <w:numId w:val="0"/>
        </w:numPr>
        <w:ind w:left="792"/>
        <w:rPr>
          <w:rStyle w:val="af8"/>
          <w:b/>
          <w:i w:val="0"/>
        </w:rPr>
      </w:pPr>
    </w:p>
    <w:p w:rsidR="008173AF" w:rsidRPr="00F50FD3" w:rsidRDefault="008173AF" w:rsidP="008173AF">
      <w:pPr>
        <w:suppressAutoHyphens/>
        <w:spacing w:line="360" w:lineRule="auto"/>
        <w:ind w:firstLine="680"/>
        <w:jc w:val="both"/>
        <w:rPr>
          <w:sz w:val="28"/>
          <w:szCs w:val="28"/>
        </w:rPr>
      </w:pPr>
      <w:r w:rsidRPr="00F50FD3">
        <w:rPr>
          <w:i/>
          <w:sz w:val="28"/>
          <w:szCs w:val="28"/>
          <w:lang w:eastAsia="ar-SA"/>
        </w:rPr>
        <w:t>Демографический прогноз</w:t>
      </w:r>
      <w:r w:rsidRPr="00F50FD3">
        <w:rPr>
          <w:sz w:val="28"/>
          <w:szCs w:val="28"/>
          <w:lang w:eastAsia="ar-SA"/>
        </w:rPr>
        <w:t xml:space="preserve"> – важнейшая составляющая </w:t>
      </w:r>
      <w:r w:rsidRPr="00F50FD3">
        <w:rPr>
          <w:sz w:val="28"/>
          <w:szCs w:val="28"/>
        </w:rPr>
        <w:t>градостроительного проектирования, на основе которой определяются проектные параметры отраслевого хозяйственного комплекса, комплекса общественных услуг, жилищного строительства, регионального рынка труда.</w:t>
      </w:r>
    </w:p>
    <w:p w:rsidR="008173AF" w:rsidRPr="00F50FD3" w:rsidRDefault="008173AF" w:rsidP="008173AF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50FD3">
        <w:rPr>
          <w:sz w:val="28"/>
          <w:szCs w:val="28"/>
          <w:lang w:eastAsia="ar-SA"/>
        </w:rPr>
        <w:lastRenderedPageBreak/>
        <w:t xml:space="preserve">Проект принимает за основу определения перспективной численности населения неизбежность правительственных и прочих мероприятий, направленных на повышение рождаемости и общее улучшение демографической обстановки. </w:t>
      </w:r>
    </w:p>
    <w:p w:rsidR="008173AF" w:rsidRPr="00F50FD3" w:rsidRDefault="008173AF" w:rsidP="008173AF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50FD3">
        <w:rPr>
          <w:sz w:val="28"/>
          <w:szCs w:val="28"/>
          <w:lang w:eastAsia="ar-SA"/>
        </w:rPr>
        <w:t>К комплексным мерам, направленным на повышение рождаемости, общее улучшение демографической обстановки в соответствии с положениями Концепции демографического развития РФ относятся следующие меры:</w:t>
      </w:r>
    </w:p>
    <w:p w:rsidR="008173AF" w:rsidRPr="00F50FD3" w:rsidRDefault="008173AF" w:rsidP="00C73139">
      <w:pPr>
        <w:widowControl w:val="0"/>
        <w:numPr>
          <w:ilvl w:val="0"/>
          <w:numId w:val="33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F50FD3">
        <w:rPr>
          <w:sz w:val="28"/>
          <w:szCs w:val="28"/>
          <w:lang w:eastAsia="ar-SA"/>
        </w:rPr>
        <w:t xml:space="preserve">всестороннее укрепление института семьи как формы гармоничной жизнедеятельности личности; </w:t>
      </w:r>
    </w:p>
    <w:p w:rsidR="008173AF" w:rsidRPr="00F50FD3" w:rsidRDefault="008173AF" w:rsidP="00C73139">
      <w:pPr>
        <w:widowControl w:val="0"/>
        <w:numPr>
          <w:ilvl w:val="0"/>
          <w:numId w:val="33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F50FD3">
        <w:rPr>
          <w:sz w:val="28"/>
          <w:szCs w:val="28"/>
          <w:lang w:eastAsia="ar-SA"/>
        </w:rPr>
        <w:t xml:space="preserve">улучшение репродуктивного здоровья населения путем совершенствования профилактической и лечебно-диагностической помощи; </w:t>
      </w:r>
    </w:p>
    <w:p w:rsidR="008173AF" w:rsidRPr="00F50FD3" w:rsidRDefault="008173AF" w:rsidP="00C73139">
      <w:pPr>
        <w:widowControl w:val="0"/>
        <w:numPr>
          <w:ilvl w:val="0"/>
          <w:numId w:val="33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F50FD3">
        <w:rPr>
          <w:sz w:val="28"/>
          <w:szCs w:val="28"/>
          <w:lang w:eastAsia="ar-SA"/>
        </w:rPr>
        <w:t xml:space="preserve">регулирование миграционных потоков в целях создания действенных механизмов замещения естественной убыли населения Российской Федерации; </w:t>
      </w:r>
    </w:p>
    <w:p w:rsidR="008173AF" w:rsidRPr="00F50FD3" w:rsidRDefault="008173AF" w:rsidP="00C73139">
      <w:pPr>
        <w:widowControl w:val="0"/>
        <w:numPr>
          <w:ilvl w:val="0"/>
          <w:numId w:val="33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F50FD3">
        <w:rPr>
          <w:sz w:val="28"/>
          <w:szCs w:val="28"/>
          <w:lang w:eastAsia="ar-SA"/>
        </w:rPr>
        <w:t xml:space="preserve">повышение эффективности использования миграционных потоков путем достижения соответствия их объемов, направлений и состава интересам социально-экономического развития Российской Федерации; </w:t>
      </w:r>
    </w:p>
    <w:p w:rsidR="008173AF" w:rsidRPr="00F50FD3" w:rsidRDefault="008173AF" w:rsidP="008173AF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50FD3">
        <w:rPr>
          <w:sz w:val="28"/>
          <w:szCs w:val="28"/>
          <w:lang w:eastAsia="ar-SA"/>
        </w:rPr>
        <w:t xml:space="preserve">Прогноз численности населения </w:t>
      </w:r>
      <w:r>
        <w:rPr>
          <w:sz w:val="28"/>
          <w:szCs w:val="28"/>
        </w:rPr>
        <w:t>Краснокутского</w:t>
      </w:r>
      <w:r w:rsidRPr="00F50FD3">
        <w:rPr>
          <w:sz w:val="28"/>
          <w:szCs w:val="28"/>
        </w:rPr>
        <w:t xml:space="preserve"> сельского поселения</w:t>
      </w:r>
      <w:r w:rsidRPr="00F50FD3">
        <w:rPr>
          <w:sz w:val="28"/>
          <w:szCs w:val="28"/>
          <w:lang w:eastAsia="ar-SA"/>
        </w:rPr>
        <w:t xml:space="preserve"> разработан в разрезе входящих в него населенных пунктов по следующим проектным этапам:</w:t>
      </w:r>
    </w:p>
    <w:p w:rsidR="008173AF" w:rsidRPr="00F50FD3" w:rsidRDefault="008173AF" w:rsidP="00C73139">
      <w:pPr>
        <w:widowControl w:val="0"/>
        <w:numPr>
          <w:ilvl w:val="0"/>
          <w:numId w:val="32"/>
        </w:numPr>
        <w:tabs>
          <w:tab w:val="clear" w:pos="0"/>
          <w:tab w:val="num" w:pos="708"/>
        </w:tabs>
        <w:suppressAutoHyphens/>
        <w:spacing w:line="360" w:lineRule="auto"/>
        <w:ind w:left="1068"/>
        <w:jc w:val="both"/>
        <w:rPr>
          <w:sz w:val="28"/>
          <w:szCs w:val="28"/>
          <w:lang w:eastAsia="ar-SA"/>
        </w:rPr>
      </w:pPr>
      <w:r w:rsidRPr="00F50FD3">
        <w:rPr>
          <w:sz w:val="28"/>
          <w:szCs w:val="28"/>
          <w:lang w:val="en-US" w:eastAsia="ar-SA"/>
        </w:rPr>
        <w:t>I</w:t>
      </w:r>
      <w:r w:rsidRPr="00F50FD3">
        <w:rPr>
          <w:sz w:val="28"/>
          <w:szCs w:val="28"/>
          <w:lang w:eastAsia="ar-SA"/>
        </w:rPr>
        <w:t xml:space="preserve"> очередь – ориентировочно до 2020 года;</w:t>
      </w:r>
    </w:p>
    <w:p w:rsidR="008173AF" w:rsidRPr="00F50FD3" w:rsidRDefault="008173AF" w:rsidP="00C73139">
      <w:pPr>
        <w:widowControl w:val="0"/>
        <w:numPr>
          <w:ilvl w:val="0"/>
          <w:numId w:val="32"/>
        </w:numPr>
        <w:suppressAutoHyphens/>
        <w:spacing w:line="360" w:lineRule="auto"/>
        <w:ind w:left="1068"/>
        <w:jc w:val="both"/>
        <w:rPr>
          <w:sz w:val="28"/>
          <w:szCs w:val="28"/>
          <w:lang w:eastAsia="ar-SA"/>
        </w:rPr>
      </w:pPr>
      <w:r w:rsidRPr="00F50FD3">
        <w:rPr>
          <w:sz w:val="28"/>
          <w:szCs w:val="28"/>
          <w:lang w:eastAsia="ar-SA"/>
        </w:rPr>
        <w:t>расчетный срок – ориентировочно до 2030 года;</w:t>
      </w:r>
    </w:p>
    <w:p w:rsidR="008173AF" w:rsidRPr="00F50FD3" w:rsidRDefault="008173AF" w:rsidP="008173AF">
      <w:pPr>
        <w:widowControl w:val="0"/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</w:t>
      </w:r>
      <w:r w:rsidRPr="00F50FD3">
        <w:rPr>
          <w:sz w:val="28"/>
          <w:szCs w:val="28"/>
          <w:lang w:eastAsia="ar-SA"/>
        </w:rPr>
        <w:t xml:space="preserve"> качестве базового года для прогнозных расчетов принят 2009 г.</w:t>
      </w:r>
    </w:p>
    <w:p w:rsidR="008173AF" w:rsidRPr="00F50FD3" w:rsidRDefault="008173AF" w:rsidP="008173AF">
      <w:pPr>
        <w:suppressAutoHyphens/>
        <w:spacing w:line="348" w:lineRule="auto"/>
        <w:ind w:firstLine="709"/>
        <w:jc w:val="both"/>
        <w:rPr>
          <w:sz w:val="28"/>
          <w:szCs w:val="28"/>
          <w:lang w:eastAsia="ar-SA"/>
        </w:rPr>
      </w:pPr>
      <w:r w:rsidRPr="00F50FD3">
        <w:rPr>
          <w:sz w:val="28"/>
          <w:szCs w:val="28"/>
          <w:lang w:eastAsia="ar-SA"/>
        </w:rPr>
        <w:t xml:space="preserve">Расчет основных показателей демографической ситуации </w:t>
      </w:r>
      <w:r>
        <w:rPr>
          <w:sz w:val="28"/>
          <w:szCs w:val="28"/>
        </w:rPr>
        <w:t>Краснокут</w:t>
      </w:r>
      <w:r w:rsidRPr="00F50FD3">
        <w:rPr>
          <w:sz w:val="28"/>
          <w:szCs w:val="28"/>
        </w:rPr>
        <w:t>ского сельского поселения</w:t>
      </w:r>
      <w:r w:rsidRPr="00F50FD3">
        <w:rPr>
          <w:sz w:val="28"/>
          <w:szCs w:val="28"/>
          <w:lang w:eastAsia="ar-SA"/>
        </w:rPr>
        <w:t xml:space="preserve"> проводился на основе метода трудового баланса, анализа сложившегося в последние время состояния процессов воспроизводства населения, сдвигов в его половой и возрастной структуре, развития внешних миграционных процессов, территориальных внутренних перераспределений населения. Большое внимание уделялось также анализу ряда социальных и экономических показателей, а в частности, занятости </w:t>
      </w:r>
      <w:r w:rsidRPr="00F50FD3">
        <w:rPr>
          <w:sz w:val="28"/>
          <w:szCs w:val="28"/>
          <w:lang w:eastAsia="ar-SA"/>
        </w:rPr>
        <w:lastRenderedPageBreak/>
        <w:t xml:space="preserve">населения, уровня его жизни, миграционной привлекательности территории, устойчивости существующей экономической структуры на перспективу, экономико-географическому положению </w:t>
      </w:r>
      <w:r>
        <w:rPr>
          <w:sz w:val="28"/>
          <w:szCs w:val="28"/>
          <w:lang w:eastAsia="ar-SA"/>
        </w:rPr>
        <w:t>проектируемой территории</w:t>
      </w:r>
      <w:r w:rsidRPr="00F50FD3">
        <w:rPr>
          <w:sz w:val="28"/>
          <w:szCs w:val="28"/>
          <w:lang w:eastAsia="ar-SA"/>
        </w:rPr>
        <w:t>, е</w:t>
      </w:r>
      <w:r>
        <w:rPr>
          <w:sz w:val="28"/>
          <w:szCs w:val="28"/>
          <w:lang w:eastAsia="ar-SA"/>
        </w:rPr>
        <w:t>е</w:t>
      </w:r>
      <w:r w:rsidRPr="00F50FD3">
        <w:rPr>
          <w:sz w:val="28"/>
          <w:szCs w:val="28"/>
          <w:lang w:eastAsia="ar-SA"/>
        </w:rPr>
        <w:t xml:space="preserve"> природно-ресурсному потенциалу, комфортности природной среды и т. д.</w:t>
      </w:r>
    </w:p>
    <w:p w:rsidR="008173AF" w:rsidRDefault="008173AF" w:rsidP="008173AF">
      <w:pPr>
        <w:widowControl w:val="0"/>
        <w:suppressAutoHyphens/>
        <w:spacing w:line="360" w:lineRule="auto"/>
        <w:ind w:firstLine="900"/>
        <w:jc w:val="both"/>
        <w:rPr>
          <w:sz w:val="28"/>
          <w:szCs w:val="28"/>
          <w:lang w:eastAsia="ar-SA"/>
        </w:rPr>
      </w:pPr>
      <w:r w:rsidRPr="00F50FD3">
        <w:rPr>
          <w:sz w:val="28"/>
          <w:szCs w:val="28"/>
          <w:lang w:eastAsia="ar-SA"/>
        </w:rPr>
        <w:t xml:space="preserve">Основываясь на заложенных тенденциях демографической и миграционной активности была определена проектная численность населения </w:t>
      </w:r>
      <w:r>
        <w:rPr>
          <w:sz w:val="28"/>
          <w:szCs w:val="28"/>
          <w:lang w:eastAsia="ar-SA"/>
        </w:rPr>
        <w:t>Краснокут</w:t>
      </w:r>
      <w:r w:rsidRPr="00F50FD3">
        <w:rPr>
          <w:sz w:val="28"/>
          <w:szCs w:val="28"/>
          <w:lang w:eastAsia="ar-SA"/>
        </w:rPr>
        <w:t xml:space="preserve">ского сельского поселения, которая к расчетному сроку составит </w:t>
      </w:r>
      <w:r>
        <w:rPr>
          <w:b/>
          <w:sz w:val="28"/>
          <w:szCs w:val="28"/>
          <w:lang w:eastAsia="ar-SA"/>
        </w:rPr>
        <w:t>2</w:t>
      </w:r>
      <w:r w:rsidRPr="00F50FD3">
        <w:rPr>
          <w:b/>
          <w:sz w:val="28"/>
          <w:szCs w:val="28"/>
          <w:lang w:eastAsia="ar-SA"/>
        </w:rPr>
        <w:t>,</w:t>
      </w:r>
      <w:r>
        <w:rPr>
          <w:b/>
          <w:sz w:val="28"/>
          <w:szCs w:val="28"/>
          <w:lang w:eastAsia="ar-SA"/>
        </w:rPr>
        <w:t>0</w:t>
      </w:r>
      <w:r w:rsidRPr="00F50FD3">
        <w:rPr>
          <w:b/>
          <w:sz w:val="28"/>
          <w:szCs w:val="28"/>
          <w:lang w:eastAsia="ar-SA"/>
        </w:rPr>
        <w:t xml:space="preserve"> тыс. человек</w:t>
      </w:r>
      <w:r w:rsidRPr="00F50FD3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</w:p>
    <w:p w:rsidR="008173AF" w:rsidRPr="00F50FD3" w:rsidRDefault="008173AF" w:rsidP="008173AF">
      <w:pPr>
        <w:tabs>
          <w:tab w:val="left" w:pos="284"/>
        </w:tabs>
        <w:suppressAutoHyphens/>
        <w:jc w:val="right"/>
        <w:rPr>
          <w:i/>
          <w:sz w:val="22"/>
          <w:szCs w:val="24"/>
        </w:rPr>
      </w:pPr>
      <w:r w:rsidRPr="00F50FD3">
        <w:rPr>
          <w:i/>
          <w:sz w:val="24"/>
          <w:szCs w:val="28"/>
        </w:rPr>
        <w:t xml:space="preserve">Существующая и проектная численность </w:t>
      </w:r>
      <w:r>
        <w:rPr>
          <w:i/>
          <w:sz w:val="24"/>
          <w:szCs w:val="28"/>
        </w:rPr>
        <w:t>Краснокут</w:t>
      </w:r>
      <w:r w:rsidRPr="00F50FD3">
        <w:rPr>
          <w:i/>
          <w:sz w:val="24"/>
          <w:szCs w:val="28"/>
        </w:rPr>
        <w:t>ского сельского поселения</w:t>
      </w:r>
      <w:r w:rsidRPr="00F50FD3">
        <w:rPr>
          <w:i/>
          <w:sz w:val="22"/>
          <w:szCs w:val="24"/>
        </w:rPr>
        <w:t>.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984"/>
        <w:gridCol w:w="2552"/>
        <w:gridCol w:w="1559"/>
      </w:tblGrid>
      <w:tr w:rsidR="008173AF" w:rsidRPr="00F50FD3" w:rsidTr="00A56FB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AEAEA"/>
            <w:vAlign w:val="center"/>
          </w:tcPr>
          <w:p w:rsidR="008173AF" w:rsidRPr="006F0649" w:rsidRDefault="008173AF" w:rsidP="00A56FBB">
            <w:pPr>
              <w:suppressAutoHyphens/>
              <w:snapToGrid w:val="0"/>
              <w:jc w:val="center"/>
              <w:rPr>
                <w:b/>
              </w:rPr>
            </w:pPr>
            <w:r w:rsidRPr="006F0649">
              <w:rPr>
                <w:b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AEAEA"/>
            <w:vAlign w:val="center"/>
          </w:tcPr>
          <w:p w:rsidR="008173AF" w:rsidRPr="006F0649" w:rsidRDefault="008173AF" w:rsidP="00A56FBB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F0649">
              <w:rPr>
                <w:b/>
              </w:rPr>
              <w:t>Наименование населенного пункта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AEAEA"/>
            <w:vAlign w:val="center"/>
          </w:tcPr>
          <w:p w:rsidR="008173AF" w:rsidRPr="006F0649" w:rsidRDefault="008173AF" w:rsidP="00A56FBB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F0649">
              <w:rPr>
                <w:b/>
                <w:lang w:eastAsia="ar-SA"/>
              </w:rPr>
              <w:t>Современное состояние, чел.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173AF" w:rsidRPr="006F0649" w:rsidRDefault="008173AF" w:rsidP="00A56FBB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F0649">
              <w:rPr>
                <w:b/>
                <w:lang w:eastAsia="ar-SA"/>
              </w:rPr>
              <w:t>Прогноз на расчетный срок,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173AF" w:rsidRPr="006F0649" w:rsidRDefault="008173AF" w:rsidP="00A56FBB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F0649">
              <w:rPr>
                <w:b/>
                <w:lang w:eastAsia="ar-SA"/>
              </w:rPr>
              <w:t>Прирост, чел.</w:t>
            </w:r>
          </w:p>
        </w:tc>
      </w:tr>
      <w:tr w:rsidR="008173AF" w:rsidRPr="003577FA" w:rsidTr="00A56FBB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AF" w:rsidRPr="006F0649" w:rsidRDefault="008173AF" w:rsidP="00A56FBB">
            <w:pPr>
              <w:suppressAutoHyphens/>
              <w:jc w:val="center"/>
              <w:rPr>
                <w:lang w:eastAsia="ar-SA"/>
              </w:rPr>
            </w:pPr>
            <w:r w:rsidRPr="006F0649">
              <w:rPr>
                <w:lang w:eastAsia="ar-SA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AF" w:rsidRPr="006F0649" w:rsidRDefault="008173AF" w:rsidP="00A56FBB">
            <w:pPr>
              <w:rPr>
                <w:color w:val="000000"/>
              </w:rPr>
            </w:pPr>
            <w:r w:rsidRPr="006F0649">
              <w:rPr>
                <w:color w:val="000000"/>
              </w:rPr>
              <w:t>поселок Восточный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AF" w:rsidRPr="006F0649" w:rsidRDefault="008173AF" w:rsidP="00A56FBB">
            <w:pPr>
              <w:jc w:val="right"/>
            </w:pPr>
            <w:r w:rsidRPr="006F0649">
              <w:t>1 124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AF" w:rsidRPr="006F0649" w:rsidRDefault="008173AF" w:rsidP="00A56FBB">
            <w:pPr>
              <w:jc w:val="right"/>
              <w:rPr>
                <w:b/>
                <w:bCs/>
                <w:color w:val="000000"/>
              </w:rPr>
            </w:pPr>
            <w:r w:rsidRPr="006F0649">
              <w:rPr>
                <w:b/>
                <w:bCs/>
                <w:color w:val="000000"/>
              </w:rPr>
              <w:t>1 300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AF" w:rsidRPr="006F0649" w:rsidRDefault="008173AF" w:rsidP="00A56FBB">
            <w:pPr>
              <w:suppressAutoHyphens/>
              <w:ind w:right="462"/>
              <w:jc w:val="right"/>
              <w:rPr>
                <w:color w:val="000000"/>
                <w:lang w:eastAsia="ar-SA"/>
              </w:rPr>
            </w:pPr>
            <w:r w:rsidRPr="006F0649">
              <w:rPr>
                <w:color w:val="000000"/>
                <w:lang w:eastAsia="ar-SA"/>
              </w:rPr>
              <w:t>176</w:t>
            </w:r>
          </w:p>
        </w:tc>
      </w:tr>
      <w:tr w:rsidR="008173AF" w:rsidRPr="003577FA" w:rsidTr="00A56FBB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AF" w:rsidRPr="006F0649" w:rsidRDefault="008173AF" w:rsidP="00A56FBB">
            <w:pPr>
              <w:suppressAutoHyphens/>
              <w:jc w:val="center"/>
              <w:rPr>
                <w:lang w:eastAsia="ar-SA"/>
              </w:rPr>
            </w:pPr>
            <w:r w:rsidRPr="006F0649">
              <w:rPr>
                <w:lang w:eastAsia="ar-SA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AF" w:rsidRPr="006F0649" w:rsidRDefault="008173AF" w:rsidP="00A56FBB">
            <w:pPr>
              <w:rPr>
                <w:color w:val="000000"/>
              </w:rPr>
            </w:pPr>
            <w:r w:rsidRPr="006F0649">
              <w:rPr>
                <w:color w:val="000000"/>
              </w:rPr>
              <w:t>хутор Красный Кут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AF" w:rsidRPr="006F0649" w:rsidRDefault="008173AF" w:rsidP="00A56FBB">
            <w:pPr>
              <w:jc w:val="right"/>
            </w:pPr>
            <w:r w:rsidRPr="006F0649">
              <w:t>226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AF" w:rsidRPr="006F0649" w:rsidRDefault="008173AF" w:rsidP="00A56FBB">
            <w:pPr>
              <w:jc w:val="right"/>
              <w:rPr>
                <w:color w:val="000000"/>
              </w:rPr>
            </w:pPr>
            <w:r w:rsidRPr="006F0649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AF" w:rsidRPr="006F0649" w:rsidRDefault="008173AF" w:rsidP="00A56FBB">
            <w:pPr>
              <w:suppressAutoHyphens/>
              <w:ind w:right="462"/>
              <w:jc w:val="right"/>
              <w:rPr>
                <w:color w:val="000000"/>
                <w:lang w:eastAsia="ar-SA"/>
              </w:rPr>
            </w:pPr>
            <w:r w:rsidRPr="006F0649">
              <w:rPr>
                <w:color w:val="000000"/>
                <w:lang w:eastAsia="ar-SA"/>
              </w:rPr>
              <w:t>74</w:t>
            </w:r>
          </w:p>
        </w:tc>
      </w:tr>
      <w:tr w:rsidR="008173AF" w:rsidRPr="003577FA" w:rsidTr="006F0649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AF" w:rsidRPr="006F0649" w:rsidRDefault="008173AF" w:rsidP="00A56FBB">
            <w:pPr>
              <w:suppressAutoHyphens/>
              <w:jc w:val="center"/>
              <w:rPr>
                <w:lang w:eastAsia="ar-SA"/>
              </w:rPr>
            </w:pPr>
            <w:r w:rsidRPr="006F0649">
              <w:rPr>
                <w:lang w:eastAsia="ar-SA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AF" w:rsidRPr="006F0649" w:rsidRDefault="008173AF" w:rsidP="00A56FBB">
            <w:pPr>
              <w:rPr>
                <w:color w:val="000000"/>
              </w:rPr>
            </w:pPr>
            <w:r w:rsidRPr="006F0649">
              <w:rPr>
                <w:color w:val="000000"/>
              </w:rPr>
              <w:t>хутор Северный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AF" w:rsidRPr="006F0649" w:rsidRDefault="008173AF" w:rsidP="00A56FBB">
            <w:pPr>
              <w:jc w:val="right"/>
            </w:pPr>
            <w:r w:rsidRPr="006F0649"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AF" w:rsidRPr="006F0649" w:rsidRDefault="008173AF" w:rsidP="00A56FBB">
            <w:pPr>
              <w:jc w:val="right"/>
              <w:rPr>
                <w:color w:val="000000"/>
              </w:rPr>
            </w:pPr>
            <w:r w:rsidRPr="006F0649"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AF" w:rsidRPr="006F0649" w:rsidRDefault="008173AF" w:rsidP="00A56FBB">
            <w:pPr>
              <w:suppressAutoHyphens/>
              <w:ind w:right="462"/>
              <w:jc w:val="right"/>
              <w:rPr>
                <w:color w:val="000000"/>
                <w:lang w:eastAsia="ar-SA"/>
              </w:rPr>
            </w:pPr>
            <w:r w:rsidRPr="006F0649">
              <w:rPr>
                <w:color w:val="000000"/>
                <w:lang w:eastAsia="ar-SA"/>
              </w:rPr>
              <w:t>70</w:t>
            </w:r>
          </w:p>
        </w:tc>
      </w:tr>
      <w:tr w:rsidR="008173AF" w:rsidRPr="00F50FD3" w:rsidTr="006F0649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AF" w:rsidRPr="006F0649" w:rsidRDefault="008173AF" w:rsidP="00A56FB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AF" w:rsidRPr="006F0649" w:rsidRDefault="008173AF" w:rsidP="00A56FBB">
            <w:pPr>
              <w:jc w:val="right"/>
              <w:rPr>
                <w:b/>
              </w:rPr>
            </w:pPr>
            <w:r w:rsidRPr="006F0649">
              <w:rPr>
                <w:b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AF" w:rsidRPr="006F0649" w:rsidRDefault="008173AF" w:rsidP="00A56FBB">
            <w:pPr>
              <w:ind w:right="462"/>
              <w:jc w:val="right"/>
              <w:rPr>
                <w:b/>
              </w:rPr>
            </w:pPr>
            <w:r w:rsidRPr="006F0649">
              <w:rPr>
                <w:b/>
              </w:rPr>
              <w:t>1680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AF" w:rsidRPr="006F0649" w:rsidRDefault="008173AF" w:rsidP="00A56FBB">
            <w:pPr>
              <w:ind w:right="885"/>
              <w:jc w:val="right"/>
              <w:rPr>
                <w:b/>
                <w:color w:val="000000"/>
              </w:rPr>
            </w:pPr>
            <w:r w:rsidRPr="006F0649">
              <w:rPr>
                <w:b/>
                <w:color w:val="000000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AF" w:rsidRPr="006F0649" w:rsidRDefault="008173AF" w:rsidP="00A56FBB">
            <w:pPr>
              <w:suppressAutoHyphens/>
              <w:ind w:right="462"/>
              <w:jc w:val="right"/>
              <w:rPr>
                <w:b/>
                <w:color w:val="000000"/>
                <w:lang w:eastAsia="ar-SA"/>
              </w:rPr>
            </w:pPr>
            <w:r w:rsidRPr="006F0649">
              <w:rPr>
                <w:b/>
                <w:color w:val="000000"/>
                <w:lang w:eastAsia="ar-SA"/>
              </w:rPr>
              <w:t>320</w:t>
            </w:r>
          </w:p>
        </w:tc>
      </w:tr>
    </w:tbl>
    <w:p w:rsidR="00F47E2C" w:rsidRDefault="00F47E2C" w:rsidP="00F47E2C">
      <w:pPr>
        <w:pStyle w:val="-2"/>
        <w:numPr>
          <w:ilvl w:val="0"/>
          <w:numId w:val="0"/>
        </w:numPr>
        <w:ind w:left="792"/>
        <w:rPr>
          <w:rStyle w:val="af8"/>
          <w:b/>
          <w:i w:val="0"/>
        </w:rPr>
      </w:pPr>
      <w:bookmarkStart w:id="22" w:name="_Toc258251890"/>
      <w:bookmarkStart w:id="23" w:name="_Toc285375877"/>
    </w:p>
    <w:p w:rsidR="008173AF" w:rsidRPr="008762F4" w:rsidRDefault="008173AF" w:rsidP="008762F4">
      <w:pPr>
        <w:pStyle w:val="-2"/>
        <w:rPr>
          <w:rStyle w:val="af8"/>
          <w:b/>
          <w:i w:val="0"/>
        </w:rPr>
      </w:pPr>
      <w:r w:rsidRPr="008762F4">
        <w:rPr>
          <w:rStyle w:val="af8"/>
          <w:b/>
          <w:i w:val="0"/>
        </w:rPr>
        <w:t>Проектное использование территории поселения, баланс земель по категориям.</w:t>
      </w:r>
      <w:bookmarkEnd w:id="22"/>
      <w:bookmarkEnd w:id="23"/>
    </w:p>
    <w:p w:rsidR="008173AF" w:rsidRPr="007D082A" w:rsidRDefault="008173AF" w:rsidP="008173AF">
      <w:pPr>
        <w:pStyle w:val="-2"/>
        <w:numPr>
          <w:ilvl w:val="0"/>
          <w:numId w:val="0"/>
        </w:numPr>
        <w:ind w:left="792"/>
        <w:rPr>
          <w:u w:val="single"/>
        </w:rPr>
      </w:pPr>
    </w:p>
    <w:p w:rsidR="008173AF" w:rsidRDefault="008173AF" w:rsidP="008173AF">
      <w:pPr>
        <w:spacing w:line="372" w:lineRule="auto"/>
        <w:ind w:firstLine="709"/>
        <w:jc w:val="both"/>
        <w:rPr>
          <w:sz w:val="28"/>
          <w:szCs w:val="28"/>
        </w:rPr>
      </w:pPr>
      <w:r w:rsidRPr="00042240">
        <w:rPr>
          <w:bCs/>
          <w:sz w:val="28"/>
          <w:szCs w:val="28"/>
        </w:rPr>
        <w:t xml:space="preserve">Территория </w:t>
      </w:r>
      <w:r>
        <w:rPr>
          <w:bCs/>
          <w:sz w:val="28"/>
          <w:szCs w:val="28"/>
        </w:rPr>
        <w:t xml:space="preserve"> Краснокут</w:t>
      </w:r>
      <w:r w:rsidRPr="00042240">
        <w:rPr>
          <w:bCs/>
          <w:sz w:val="28"/>
          <w:szCs w:val="28"/>
        </w:rPr>
        <w:t>ского сельского поселения в административных границах, установленн</w:t>
      </w:r>
      <w:r w:rsidR="00F47E2C">
        <w:rPr>
          <w:bCs/>
          <w:sz w:val="28"/>
          <w:szCs w:val="28"/>
        </w:rPr>
        <w:t>а</w:t>
      </w:r>
      <w:r w:rsidRPr="00042240">
        <w:rPr>
          <w:bCs/>
          <w:sz w:val="28"/>
          <w:szCs w:val="28"/>
        </w:rPr>
        <w:t xml:space="preserve"> Законом Краснодарского края </w:t>
      </w:r>
      <w:r w:rsidRPr="00BD6C03">
        <w:rPr>
          <w:rFonts w:cs="Tahoma"/>
          <w:sz w:val="28"/>
          <w:szCs w:val="28"/>
        </w:rPr>
        <w:t>от 16 сентября 2004 года № 777-КЗ «Об установлении границ муниципального образования Мостовской район, наделении его статусом муниципального района, образованием в его составе муниципальных образований – городских и сельских поселений – и установлении их границ»</w:t>
      </w:r>
      <w:r w:rsidR="00495DE9">
        <w:rPr>
          <w:rFonts w:cs="Tahoma"/>
          <w:sz w:val="28"/>
          <w:szCs w:val="28"/>
        </w:rPr>
        <w:t xml:space="preserve"> и </w:t>
      </w:r>
      <w:r w:rsidRPr="00042240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9 674</w:t>
      </w:r>
      <w:r w:rsidRPr="00042240">
        <w:rPr>
          <w:sz w:val="28"/>
          <w:szCs w:val="28"/>
        </w:rPr>
        <w:t xml:space="preserve"> га.</w:t>
      </w:r>
    </w:p>
    <w:p w:rsidR="008173AF" w:rsidRDefault="008173AF" w:rsidP="008173AF">
      <w:pPr>
        <w:spacing w:line="348" w:lineRule="auto"/>
        <w:ind w:firstLine="709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Границы населенных пунктов установлены решением Совета Краснокутского сельского поселения от 09 августа 2007 года №127 «Об установлении границ сельских населенных пунктов Краснокутского сельского поселения Мостовского района».</w:t>
      </w:r>
    </w:p>
    <w:p w:rsidR="008173AF" w:rsidRDefault="008173AF" w:rsidP="008173AF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Площади земель в утвержденных границах населенных пунктов, недостаточны для их развития на расчетный срок генерального плана, таким образом, данным проектом планируется изменить существующие границы с учетом планируемого развития функциональных зон, а также приростом населения. В настоящем проекте определены </w:t>
      </w:r>
      <w:r w:rsidRPr="00D57145">
        <w:rPr>
          <w:bCs/>
          <w:sz w:val="28"/>
          <w:szCs w:val="28"/>
        </w:rPr>
        <w:t xml:space="preserve">границы земель, </w:t>
      </w:r>
      <w:r>
        <w:rPr>
          <w:bCs/>
          <w:sz w:val="28"/>
          <w:szCs w:val="28"/>
        </w:rPr>
        <w:t>которые будут</w:t>
      </w:r>
      <w:r w:rsidRPr="00D5714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>включены</w:t>
      </w:r>
      <w:r w:rsidRPr="00D57145">
        <w:rPr>
          <w:bCs/>
          <w:sz w:val="28"/>
          <w:szCs w:val="28"/>
        </w:rPr>
        <w:t xml:space="preserve"> в категорию земель населенных пунктов</w:t>
      </w:r>
      <w:r>
        <w:rPr>
          <w:bCs/>
          <w:sz w:val="28"/>
          <w:szCs w:val="28"/>
        </w:rPr>
        <w:t xml:space="preserve">, площадь которых составляет </w:t>
      </w:r>
      <w:r w:rsidR="00C56C49">
        <w:rPr>
          <w:bCs/>
          <w:sz w:val="28"/>
          <w:szCs w:val="28"/>
        </w:rPr>
        <w:t xml:space="preserve">179,9 </w:t>
      </w:r>
      <w:r>
        <w:rPr>
          <w:bCs/>
          <w:sz w:val="28"/>
          <w:szCs w:val="28"/>
        </w:rPr>
        <w:t xml:space="preserve">га. </w:t>
      </w:r>
    </w:p>
    <w:p w:rsidR="008173AF" w:rsidRDefault="008173AF" w:rsidP="008173AF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7F38A5">
        <w:rPr>
          <w:sz w:val="28"/>
          <w:szCs w:val="28"/>
        </w:rPr>
        <w:t xml:space="preserve">Структура существующего и прогнозируемого использования земель </w:t>
      </w:r>
      <w:r>
        <w:rPr>
          <w:bCs/>
          <w:sz w:val="28"/>
          <w:szCs w:val="28"/>
        </w:rPr>
        <w:t>Краснокут</w:t>
      </w:r>
      <w:r w:rsidRPr="00042240">
        <w:rPr>
          <w:bCs/>
          <w:sz w:val="28"/>
          <w:szCs w:val="28"/>
        </w:rPr>
        <w:t>ского</w:t>
      </w:r>
      <w:r w:rsidRPr="007F38A5">
        <w:rPr>
          <w:sz w:val="28"/>
          <w:szCs w:val="28"/>
        </w:rPr>
        <w:t xml:space="preserve"> сельского поселения</w:t>
      </w:r>
      <w:r w:rsidRPr="007F38A5">
        <w:rPr>
          <w:bCs/>
          <w:sz w:val="28"/>
          <w:szCs w:val="28"/>
        </w:rPr>
        <w:t xml:space="preserve"> представлена в таблице: </w:t>
      </w:r>
    </w:p>
    <w:p w:rsidR="008173AF" w:rsidRDefault="008173AF" w:rsidP="008173AF">
      <w:pPr>
        <w:jc w:val="right"/>
        <w:rPr>
          <w:bCs/>
          <w:i/>
          <w:sz w:val="24"/>
          <w:szCs w:val="24"/>
        </w:rPr>
      </w:pPr>
      <w:r w:rsidRPr="00BB64E3">
        <w:rPr>
          <w:bCs/>
          <w:i/>
          <w:sz w:val="24"/>
          <w:szCs w:val="24"/>
        </w:rPr>
        <w:t>Распределение земель по категориям</w:t>
      </w:r>
      <w:r w:rsidR="00A209E3">
        <w:rPr>
          <w:bCs/>
          <w:i/>
          <w:sz w:val="24"/>
          <w:szCs w:val="24"/>
        </w:rPr>
        <w:t xml:space="preserve"> (на период 201</w:t>
      </w:r>
      <w:r w:rsidR="00C00DDB">
        <w:rPr>
          <w:bCs/>
          <w:i/>
          <w:sz w:val="24"/>
          <w:szCs w:val="24"/>
        </w:rPr>
        <w:t>9</w:t>
      </w:r>
      <w:r w:rsidR="00A209E3">
        <w:rPr>
          <w:bCs/>
          <w:i/>
          <w:sz w:val="24"/>
          <w:szCs w:val="24"/>
        </w:rPr>
        <w:t xml:space="preserve"> г.)</w:t>
      </w:r>
      <w:r w:rsidRPr="00BB64E3">
        <w:rPr>
          <w:bCs/>
          <w:i/>
          <w:sz w:val="24"/>
          <w:szCs w:val="24"/>
        </w:rPr>
        <w:t>.</w:t>
      </w:r>
    </w:p>
    <w:p w:rsidR="00F43ED6" w:rsidRPr="00BB64E3" w:rsidRDefault="00F43ED6" w:rsidP="008173AF">
      <w:pPr>
        <w:jc w:val="right"/>
        <w:rPr>
          <w:bCs/>
          <w:i/>
          <w:sz w:val="24"/>
          <w:szCs w:val="24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702"/>
        <w:gridCol w:w="3329"/>
        <w:gridCol w:w="1791"/>
        <w:gridCol w:w="1202"/>
        <w:gridCol w:w="1398"/>
        <w:gridCol w:w="1148"/>
      </w:tblGrid>
      <w:tr w:rsidR="008173AF" w:rsidTr="00A56FBB">
        <w:tc>
          <w:tcPr>
            <w:tcW w:w="692" w:type="dxa"/>
          </w:tcPr>
          <w:p w:rsidR="008173AF" w:rsidRPr="00F43ED6" w:rsidRDefault="008173AF" w:rsidP="00A56FBB">
            <w:pPr>
              <w:jc w:val="center"/>
              <w:rPr>
                <w:sz w:val="24"/>
                <w:szCs w:val="24"/>
              </w:rPr>
            </w:pPr>
            <w:r w:rsidRPr="00F43ED6">
              <w:rPr>
                <w:sz w:val="24"/>
                <w:szCs w:val="24"/>
              </w:rPr>
              <w:t>№пп</w:t>
            </w:r>
          </w:p>
        </w:tc>
        <w:tc>
          <w:tcPr>
            <w:tcW w:w="3419" w:type="dxa"/>
          </w:tcPr>
          <w:p w:rsidR="008173AF" w:rsidRPr="00F43ED6" w:rsidRDefault="008173AF" w:rsidP="00A56FBB">
            <w:pPr>
              <w:jc w:val="center"/>
              <w:rPr>
                <w:sz w:val="24"/>
                <w:szCs w:val="24"/>
              </w:rPr>
            </w:pPr>
            <w:r w:rsidRPr="00F43ED6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1882" w:type="dxa"/>
            <w:shd w:val="clear" w:color="auto" w:fill="auto"/>
          </w:tcPr>
          <w:p w:rsidR="008173AF" w:rsidRPr="00F43ED6" w:rsidRDefault="008173AF" w:rsidP="00A56FBB">
            <w:pPr>
              <w:jc w:val="center"/>
              <w:rPr>
                <w:sz w:val="24"/>
                <w:szCs w:val="24"/>
              </w:rPr>
            </w:pPr>
            <w:r w:rsidRPr="00F43ED6">
              <w:rPr>
                <w:sz w:val="24"/>
                <w:szCs w:val="24"/>
              </w:rPr>
              <w:t>Площадь территории, га (по данным земельного кадастра на 01.06.08)</w:t>
            </w:r>
          </w:p>
        </w:tc>
        <w:tc>
          <w:tcPr>
            <w:tcW w:w="1222" w:type="dxa"/>
          </w:tcPr>
          <w:p w:rsidR="008173AF" w:rsidRPr="00F43ED6" w:rsidRDefault="008173AF" w:rsidP="00A56FBB">
            <w:pPr>
              <w:jc w:val="center"/>
              <w:rPr>
                <w:sz w:val="24"/>
                <w:szCs w:val="24"/>
              </w:rPr>
            </w:pPr>
            <w:r w:rsidRPr="00F43ED6">
              <w:rPr>
                <w:sz w:val="24"/>
                <w:szCs w:val="24"/>
              </w:rPr>
              <w:t>% от общей площади земель</w:t>
            </w:r>
          </w:p>
        </w:tc>
        <w:tc>
          <w:tcPr>
            <w:tcW w:w="1201" w:type="dxa"/>
          </w:tcPr>
          <w:p w:rsidR="008173AF" w:rsidRPr="00F43ED6" w:rsidRDefault="008173AF" w:rsidP="00A56FBB">
            <w:pPr>
              <w:jc w:val="center"/>
              <w:rPr>
                <w:sz w:val="24"/>
                <w:szCs w:val="24"/>
              </w:rPr>
            </w:pPr>
            <w:r w:rsidRPr="00F43ED6">
              <w:rPr>
                <w:sz w:val="24"/>
                <w:szCs w:val="24"/>
              </w:rPr>
              <w:t>Площадь территории на расчетный срок, га</w:t>
            </w:r>
          </w:p>
        </w:tc>
        <w:tc>
          <w:tcPr>
            <w:tcW w:w="1154" w:type="dxa"/>
          </w:tcPr>
          <w:p w:rsidR="008173AF" w:rsidRPr="00F43ED6" w:rsidRDefault="008173AF" w:rsidP="00A56FBB">
            <w:pPr>
              <w:jc w:val="center"/>
              <w:rPr>
                <w:sz w:val="24"/>
                <w:szCs w:val="24"/>
              </w:rPr>
            </w:pPr>
            <w:r w:rsidRPr="00F43ED6">
              <w:rPr>
                <w:sz w:val="24"/>
                <w:szCs w:val="24"/>
              </w:rPr>
              <w:t>% от общей площади земель</w:t>
            </w:r>
          </w:p>
        </w:tc>
      </w:tr>
      <w:tr w:rsidR="008173AF" w:rsidTr="00A56FBB">
        <w:tc>
          <w:tcPr>
            <w:tcW w:w="692" w:type="dxa"/>
          </w:tcPr>
          <w:p w:rsidR="008173AF" w:rsidRPr="00F43ED6" w:rsidRDefault="008173AF" w:rsidP="00A56FBB">
            <w:pPr>
              <w:jc w:val="both"/>
              <w:rPr>
                <w:sz w:val="28"/>
                <w:szCs w:val="28"/>
              </w:rPr>
            </w:pPr>
            <w:r w:rsidRPr="00F43ED6">
              <w:rPr>
                <w:sz w:val="28"/>
                <w:szCs w:val="28"/>
              </w:rPr>
              <w:t>1</w:t>
            </w:r>
          </w:p>
        </w:tc>
        <w:tc>
          <w:tcPr>
            <w:tcW w:w="3419" w:type="dxa"/>
          </w:tcPr>
          <w:p w:rsidR="008173AF" w:rsidRPr="00F43ED6" w:rsidRDefault="008173AF" w:rsidP="00A56FBB">
            <w:pPr>
              <w:jc w:val="both"/>
              <w:rPr>
                <w:sz w:val="28"/>
                <w:szCs w:val="28"/>
              </w:rPr>
            </w:pPr>
            <w:r w:rsidRPr="00F43ED6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882" w:type="dxa"/>
          </w:tcPr>
          <w:p w:rsidR="008173AF" w:rsidRPr="00F43ED6" w:rsidRDefault="008173AF" w:rsidP="00A56FBB">
            <w:pPr>
              <w:jc w:val="center"/>
              <w:rPr>
                <w:sz w:val="28"/>
                <w:szCs w:val="28"/>
              </w:rPr>
            </w:pPr>
            <w:r w:rsidRPr="00F43ED6">
              <w:rPr>
                <w:sz w:val="28"/>
                <w:szCs w:val="28"/>
              </w:rPr>
              <w:t>531,1</w:t>
            </w:r>
          </w:p>
        </w:tc>
        <w:tc>
          <w:tcPr>
            <w:tcW w:w="1222" w:type="dxa"/>
          </w:tcPr>
          <w:p w:rsidR="008173AF" w:rsidRPr="00F43ED6" w:rsidRDefault="008173AF" w:rsidP="00A56FBB">
            <w:pPr>
              <w:jc w:val="center"/>
              <w:rPr>
                <w:sz w:val="28"/>
                <w:szCs w:val="28"/>
              </w:rPr>
            </w:pPr>
            <w:r w:rsidRPr="00F43ED6">
              <w:rPr>
                <w:sz w:val="28"/>
                <w:szCs w:val="28"/>
              </w:rPr>
              <w:t>5,5</w:t>
            </w:r>
          </w:p>
        </w:tc>
        <w:tc>
          <w:tcPr>
            <w:tcW w:w="1201" w:type="dxa"/>
          </w:tcPr>
          <w:p w:rsidR="008173AF" w:rsidRPr="00F43ED6" w:rsidRDefault="00C00DDB" w:rsidP="00A56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734,51</w:t>
            </w:r>
          </w:p>
        </w:tc>
        <w:tc>
          <w:tcPr>
            <w:tcW w:w="1154" w:type="dxa"/>
          </w:tcPr>
          <w:p w:rsidR="008173AF" w:rsidRPr="00F43ED6" w:rsidRDefault="0060053F" w:rsidP="00A56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</w:tr>
      <w:tr w:rsidR="008173AF" w:rsidTr="00A56FBB">
        <w:tc>
          <w:tcPr>
            <w:tcW w:w="692" w:type="dxa"/>
          </w:tcPr>
          <w:p w:rsidR="008173AF" w:rsidRPr="00F43ED6" w:rsidRDefault="008173AF" w:rsidP="00A56FBB">
            <w:pPr>
              <w:jc w:val="both"/>
              <w:rPr>
                <w:sz w:val="28"/>
                <w:szCs w:val="28"/>
              </w:rPr>
            </w:pPr>
            <w:r w:rsidRPr="00F43ED6">
              <w:rPr>
                <w:sz w:val="28"/>
                <w:szCs w:val="28"/>
              </w:rPr>
              <w:t>2</w:t>
            </w:r>
          </w:p>
        </w:tc>
        <w:tc>
          <w:tcPr>
            <w:tcW w:w="3419" w:type="dxa"/>
          </w:tcPr>
          <w:p w:rsidR="008173AF" w:rsidRPr="00F43ED6" w:rsidRDefault="008173AF" w:rsidP="00A56FBB">
            <w:pPr>
              <w:jc w:val="both"/>
              <w:rPr>
                <w:sz w:val="28"/>
                <w:szCs w:val="28"/>
              </w:rPr>
            </w:pPr>
            <w:r w:rsidRPr="00F43ED6">
              <w:rPr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882" w:type="dxa"/>
          </w:tcPr>
          <w:p w:rsidR="008173AF" w:rsidRPr="00F43ED6" w:rsidRDefault="008173AF" w:rsidP="00A56FBB">
            <w:pPr>
              <w:jc w:val="center"/>
              <w:rPr>
                <w:sz w:val="28"/>
                <w:szCs w:val="28"/>
              </w:rPr>
            </w:pPr>
            <w:r w:rsidRPr="00F43ED6">
              <w:rPr>
                <w:rFonts w:cs="Tahoma"/>
                <w:sz w:val="28"/>
                <w:szCs w:val="28"/>
              </w:rPr>
              <w:t>9124,4</w:t>
            </w:r>
          </w:p>
        </w:tc>
        <w:tc>
          <w:tcPr>
            <w:tcW w:w="1222" w:type="dxa"/>
            <w:shd w:val="clear" w:color="auto" w:fill="auto"/>
          </w:tcPr>
          <w:p w:rsidR="008173AF" w:rsidRPr="00F43ED6" w:rsidRDefault="008173AF" w:rsidP="00A56FBB">
            <w:pPr>
              <w:jc w:val="center"/>
              <w:rPr>
                <w:sz w:val="28"/>
                <w:szCs w:val="28"/>
              </w:rPr>
            </w:pPr>
            <w:r w:rsidRPr="00F43ED6">
              <w:rPr>
                <w:sz w:val="28"/>
                <w:szCs w:val="28"/>
              </w:rPr>
              <w:t>94,3</w:t>
            </w:r>
          </w:p>
        </w:tc>
        <w:tc>
          <w:tcPr>
            <w:tcW w:w="1201" w:type="dxa"/>
          </w:tcPr>
          <w:p w:rsidR="008173AF" w:rsidRPr="00F43ED6" w:rsidRDefault="00C00DDB" w:rsidP="00A56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8920,99</w:t>
            </w:r>
          </w:p>
        </w:tc>
        <w:tc>
          <w:tcPr>
            <w:tcW w:w="1154" w:type="dxa"/>
            <w:shd w:val="clear" w:color="auto" w:fill="auto"/>
          </w:tcPr>
          <w:p w:rsidR="008173AF" w:rsidRPr="00F43ED6" w:rsidRDefault="00C56C49" w:rsidP="00C00DDB">
            <w:pPr>
              <w:jc w:val="center"/>
              <w:rPr>
                <w:sz w:val="28"/>
                <w:szCs w:val="28"/>
              </w:rPr>
            </w:pPr>
            <w:r w:rsidRPr="00F43ED6">
              <w:rPr>
                <w:sz w:val="28"/>
                <w:szCs w:val="28"/>
              </w:rPr>
              <w:t>92,</w:t>
            </w:r>
            <w:r w:rsidR="00C00DDB">
              <w:rPr>
                <w:sz w:val="28"/>
                <w:szCs w:val="28"/>
              </w:rPr>
              <w:t>2</w:t>
            </w:r>
          </w:p>
        </w:tc>
      </w:tr>
      <w:tr w:rsidR="008173AF" w:rsidTr="00A56FBB">
        <w:tc>
          <w:tcPr>
            <w:tcW w:w="692" w:type="dxa"/>
            <w:shd w:val="clear" w:color="auto" w:fill="auto"/>
          </w:tcPr>
          <w:p w:rsidR="008173AF" w:rsidRPr="00F43ED6" w:rsidRDefault="008173AF" w:rsidP="00A56FBB">
            <w:pPr>
              <w:jc w:val="both"/>
              <w:rPr>
                <w:sz w:val="28"/>
                <w:szCs w:val="28"/>
              </w:rPr>
            </w:pPr>
            <w:r w:rsidRPr="00F43ED6">
              <w:rPr>
                <w:sz w:val="28"/>
                <w:szCs w:val="28"/>
              </w:rPr>
              <w:t>3</w:t>
            </w:r>
          </w:p>
        </w:tc>
        <w:tc>
          <w:tcPr>
            <w:tcW w:w="3419" w:type="dxa"/>
            <w:shd w:val="clear" w:color="auto" w:fill="auto"/>
          </w:tcPr>
          <w:p w:rsidR="008173AF" w:rsidRPr="00F43ED6" w:rsidRDefault="008173AF" w:rsidP="00A56FBB">
            <w:pPr>
              <w:jc w:val="both"/>
              <w:rPr>
                <w:sz w:val="28"/>
                <w:szCs w:val="28"/>
                <w:highlight w:val="cyan"/>
              </w:rPr>
            </w:pPr>
            <w:r w:rsidRPr="00F43ED6">
              <w:rPr>
                <w:sz w:val="28"/>
                <w:szCs w:val="28"/>
              </w:rPr>
              <w:t>Земли промышленности, энергетики, транспорта, связи и иного спецназначения</w:t>
            </w:r>
          </w:p>
        </w:tc>
        <w:tc>
          <w:tcPr>
            <w:tcW w:w="1882" w:type="dxa"/>
            <w:shd w:val="clear" w:color="auto" w:fill="auto"/>
          </w:tcPr>
          <w:p w:rsidR="008173AF" w:rsidRPr="00F43ED6" w:rsidRDefault="008173AF" w:rsidP="00A56FBB">
            <w:pPr>
              <w:jc w:val="center"/>
              <w:rPr>
                <w:sz w:val="28"/>
                <w:szCs w:val="28"/>
                <w:highlight w:val="cyan"/>
              </w:rPr>
            </w:pPr>
            <w:r w:rsidRPr="00F43ED6">
              <w:rPr>
                <w:sz w:val="28"/>
                <w:szCs w:val="28"/>
              </w:rPr>
              <w:t>18,5</w:t>
            </w:r>
          </w:p>
        </w:tc>
        <w:tc>
          <w:tcPr>
            <w:tcW w:w="1222" w:type="dxa"/>
            <w:shd w:val="clear" w:color="auto" w:fill="auto"/>
          </w:tcPr>
          <w:p w:rsidR="008173AF" w:rsidRPr="00F43ED6" w:rsidRDefault="008173AF" w:rsidP="00A56FBB">
            <w:pPr>
              <w:jc w:val="center"/>
              <w:rPr>
                <w:sz w:val="28"/>
                <w:szCs w:val="28"/>
              </w:rPr>
            </w:pPr>
            <w:r w:rsidRPr="00F43ED6">
              <w:rPr>
                <w:sz w:val="28"/>
                <w:szCs w:val="28"/>
              </w:rPr>
              <w:t>0,2</w:t>
            </w:r>
          </w:p>
        </w:tc>
        <w:tc>
          <w:tcPr>
            <w:tcW w:w="1201" w:type="dxa"/>
            <w:shd w:val="clear" w:color="auto" w:fill="auto"/>
          </w:tcPr>
          <w:p w:rsidR="008173AF" w:rsidRPr="00F43ED6" w:rsidRDefault="008173AF" w:rsidP="00A56FBB">
            <w:pPr>
              <w:jc w:val="center"/>
              <w:rPr>
                <w:sz w:val="28"/>
                <w:szCs w:val="28"/>
              </w:rPr>
            </w:pPr>
            <w:r w:rsidRPr="00F43ED6">
              <w:rPr>
                <w:sz w:val="28"/>
                <w:szCs w:val="28"/>
              </w:rPr>
              <w:t>18,5</w:t>
            </w:r>
          </w:p>
        </w:tc>
        <w:tc>
          <w:tcPr>
            <w:tcW w:w="1154" w:type="dxa"/>
            <w:shd w:val="clear" w:color="auto" w:fill="auto"/>
          </w:tcPr>
          <w:p w:rsidR="008173AF" w:rsidRPr="00F43ED6" w:rsidRDefault="008173AF" w:rsidP="00A56FBB">
            <w:pPr>
              <w:jc w:val="center"/>
              <w:rPr>
                <w:sz w:val="28"/>
                <w:szCs w:val="28"/>
              </w:rPr>
            </w:pPr>
            <w:r w:rsidRPr="00F43ED6">
              <w:rPr>
                <w:sz w:val="28"/>
                <w:szCs w:val="28"/>
              </w:rPr>
              <w:t>0,2</w:t>
            </w:r>
          </w:p>
        </w:tc>
      </w:tr>
      <w:tr w:rsidR="008173AF" w:rsidTr="00A56FBB">
        <w:tc>
          <w:tcPr>
            <w:tcW w:w="692" w:type="dxa"/>
          </w:tcPr>
          <w:p w:rsidR="008173AF" w:rsidRPr="00F43ED6" w:rsidRDefault="008173AF" w:rsidP="00A56FBB">
            <w:pPr>
              <w:jc w:val="both"/>
              <w:rPr>
                <w:sz w:val="28"/>
                <w:szCs w:val="28"/>
              </w:rPr>
            </w:pPr>
            <w:r w:rsidRPr="00F43ED6">
              <w:rPr>
                <w:sz w:val="28"/>
                <w:szCs w:val="28"/>
              </w:rPr>
              <w:t>4</w:t>
            </w:r>
          </w:p>
        </w:tc>
        <w:tc>
          <w:tcPr>
            <w:tcW w:w="3419" w:type="dxa"/>
          </w:tcPr>
          <w:p w:rsidR="008173AF" w:rsidRPr="00F43ED6" w:rsidRDefault="008173AF" w:rsidP="00A56FBB">
            <w:pPr>
              <w:jc w:val="both"/>
              <w:rPr>
                <w:sz w:val="28"/>
                <w:szCs w:val="28"/>
              </w:rPr>
            </w:pPr>
            <w:r w:rsidRPr="00F43ED6">
              <w:rPr>
                <w:sz w:val="28"/>
                <w:szCs w:val="28"/>
              </w:rPr>
              <w:t>ВСЕГО</w:t>
            </w:r>
          </w:p>
        </w:tc>
        <w:tc>
          <w:tcPr>
            <w:tcW w:w="1882" w:type="dxa"/>
            <w:shd w:val="clear" w:color="auto" w:fill="auto"/>
          </w:tcPr>
          <w:p w:rsidR="008173AF" w:rsidRPr="00F43ED6" w:rsidRDefault="008173AF" w:rsidP="00A56FBB">
            <w:pPr>
              <w:jc w:val="center"/>
              <w:rPr>
                <w:sz w:val="28"/>
                <w:szCs w:val="28"/>
              </w:rPr>
            </w:pPr>
            <w:r w:rsidRPr="00F43ED6">
              <w:rPr>
                <w:sz w:val="28"/>
                <w:szCs w:val="28"/>
              </w:rPr>
              <w:t>9674</w:t>
            </w:r>
          </w:p>
        </w:tc>
        <w:tc>
          <w:tcPr>
            <w:tcW w:w="1222" w:type="dxa"/>
            <w:shd w:val="clear" w:color="auto" w:fill="auto"/>
          </w:tcPr>
          <w:p w:rsidR="008173AF" w:rsidRPr="00F43ED6" w:rsidRDefault="008173AF" w:rsidP="00A56FBB">
            <w:pPr>
              <w:jc w:val="center"/>
              <w:rPr>
                <w:sz w:val="28"/>
                <w:szCs w:val="28"/>
              </w:rPr>
            </w:pPr>
            <w:r w:rsidRPr="00F43ED6">
              <w:rPr>
                <w:sz w:val="28"/>
                <w:szCs w:val="28"/>
              </w:rPr>
              <w:t>100,0</w:t>
            </w:r>
          </w:p>
        </w:tc>
        <w:tc>
          <w:tcPr>
            <w:tcW w:w="1201" w:type="dxa"/>
            <w:shd w:val="clear" w:color="auto" w:fill="auto"/>
          </w:tcPr>
          <w:p w:rsidR="008173AF" w:rsidRPr="00F43ED6" w:rsidRDefault="008173AF" w:rsidP="00A56FBB">
            <w:pPr>
              <w:jc w:val="center"/>
              <w:rPr>
                <w:sz w:val="28"/>
                <w:szCs w:val="28"/>
              </w:rPr>
            </w:pPr>
            <w:r w:rsidRPr="00F43ED6">
              <w:rPr>
                <w:sz w:val="28"/>
                <w:szCs w:val="28"/>
              </w:rPr>
              <w:t>9674</w:t>
            </w:r>
          </w:p>
        </w:tc>
        <w:tc>
          <w:tcPr>
            <w:tcW w:w="1154" w:type="dxa"/>
            <w:shd w:val="clear" w:color="auto" w:fill="auto"/>
          </w:tcPr>
          <w:p w:rsidR="008173AF" w:rsidRPr="00F43ED6" w:rsidRDefault="008173AF" w:rsidP="00A56FBB">
            <w:pPr>
              <w:jc w:val="center"/>
              <w:rPr>
                <w:sz w:val="28"/>
                <w:szCs w:val="28"/>
              </w:rPr>
            </w:pPr>
            <w:r w:rsidRPr="00F43ED6">
              <w:rPr>
                <w:sz w:val="28"/>
                <w:szCs w:val="28"/>
              </w:rPr>
              <w:t>100,0</w:t>
            </w:r>
          </w:p>
        </w:tc>
      </w:tr>
    </w:tbl>
    <w:p w:rsidR="008173AF" w:rsidRDefault="008173AF" w:rsidP="008173AF">
      <w:pPr>
        <w:spacing w:line="360" w:lineRule="auto"/>
        <w:jc w:val="both"/>
        <w:rPr>
          <w:sz w:val="28"/>
          <w:szCs w:val="28"/>
        </w:rPr>
      </w:pPr>
    </w:p>
    <w:p w:rsidR="008173AF" w:rsidRDefault="008173AF" w:rsidP="008762F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расчетный срок генерального плана планируется увелич</w:t>
      </w:r>
      <w:r w:rsidR="00A209E3">
        <w:rPr>
          <w:sz w:val="28"/>
          <w:szCs w:val="28"/>
        </w:rPr>
        <w:t xml:space="preserve">ение </w:t>
      </w:r>
      <w:r>
        <w:rPr>
          <w:sz w:val="28"/>
          <w:szCs w:val="28"/>
        </w:rPr>
        <w:t xml:space="preserve"> площад</w:t>
      </w:r>
      <w:r w:rsidR="00A209E3">
        <w:rPr>
          <w:sz w:val="28"/>
          <w:szCs w:val="28"/>
        </w:rPr>
        <w:t>и</w:t>
      </w:r>
      <w:r>
        <w:rPr>
          <w:sz w:val="28"/>
          <w:szCs w:val="28"/>
        </w:rPr>
        <w:t xml:space="preserve"> земель населенных пунктов </w:t>
      </w:r>
      <w:r>
        <w:rPr>
          <w:bCs/>
          <w:sz w:val="28"/>
          <w:szCs w:val="28"/>
        </w:rPr>
        <w:t>Краснокут</w:t>
      </w:r>
      <w:r w:rsidRPr="00042240">
        <w:rPr>
          <w:bCs/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 за счет земель  сельскохозяйственного назначения (</w:t>
      </w:r>
      <w:r w:rsidR="00082C9D">
        <w:rPr>
          <w:sz w:val="28"/>
          <w:szCs w:val="28"/>
        </w:rPr>
        <w:t>179</w:t>
      </w:r>
      <w:r>
        <w:rPr>
          <w:sz w:val="28"/>
          <w:szCs w:val="28"/>
        </w:rPr>
        <w:t>,</w:t>
      </w:r>
      <w:r w:rsidR="00082C9D">
        <w:rPr>
          <w:sz w:val="28"/>
          <w:szCs w:val="28"/>
        </w:rPr>
        <w:t>9</w:t>
      </w:r>
      <w:r>
        <w:rPr>
          <w:sz w:val="28"/>
          <w:szCs w:val="28"/>
        </w:rPr>
        <w:t xml:space="preserve"> га).</w:t>
      </w:r>
    </w:p>
    <w:p w:rsidR="00DC7E02" w:rsidRDefault="00DC7E02" w:rsidP="008762F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план Краснокутского сельского поселения был согласован и утвержден в установленном законом порядке, после чего была подготовлена землеустроительная документация г</w:t>
      </w:r>
      <w:r w:rsidR="00BC730B">
        <w:rPr>
          <w:sz w:val="28"/>
          <w:szCs w:val="28"/>
        </w:rPr>
        <w:t>раниц</w:t>
      </w:r>
      <w:r>
        <w:rPr>
          <w:sz w:val="28"/>
          <w:szCs w:val="28"/>
        </w:rPr>
        <w:t xml:space="preserve"> населенных пунктов, сведения о границах внесены в  данные государственного кадастра недвижимости</w:t>
      </w:r>
      <w:r w:rsidR="00BC730B">
        <w:rPr>
          <w:sz w:val="28"/>
          <w:szCs w:val="28"/>
        </w:rPr>
        <w:t xml:space="preserve"> общая площадь земель населенных пунктов составляет 711,0 га</w:t>
      </w:r>
      <w:r w:rsidR="00A209E3">
        <w:rPr>
          <w:sz w:val="28"/>
          <w:szCs w:val="28"/>
        </w:rPr>
        <w:t xml:space="preserve"> на период 2016 г</w:t>
      </w:r>
      <w:r>
        <w:rPr>
          <w:sz w:val="28"/>
          <w:szCs w:val="28"/>
        </w:rPr>
        <w:t>.</w:t>
      </w:r>
    </w:p>
    <w:p w:rsidR="00BC730B" w:rsidRDefault="0060053F" w:rsidP="008762F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Вносимыми в генеральный план и</w:t>
      </w:r>
      <w:r w:rsidR="00BC730B">
        <w:rPr>
          <w:sz w:val="28"/>
          <w:szCs w:val="28"/>
        </w:rPr>
        <w:t>зменениями</w:t>
      </w:r>
      <w:r>
        <w:rPr>
          <w:sz w:val="28"/>
          <w:szCs w:val="28"/>
        </w:rPr>
        <w:t xml:space="preserve"> (на период 2019 г.)</w:t>
      </w:r>
      <w:r w:rsidR="00BC730B">
        <w:rPr>
          <w:sz w:val="28"/>
          <w:szCs w:val="28"/>
        </w:rPr>
        <w:t xml:space="preserve"> планируется увеличение границ земель населенных пунктов из земель сельскохозяйственного назначения на </w:t>
      </w:r>
      <w:r>
        <w:rPr>
          <w:sz w:val="28"/>
          <w:szCs w:val="28"/>
        </w:rPr>
        <w:t>23,51</w:t>
      </w:r>
      <w:r w:rsidR="00BC730B">
        <w:rPr>
          <w:sz w:val="28"/>
          <w:szCs w:val="28"/>
        </w:rPr>
        <w:t xml:space="preserve"> га. Общая площадь земель населенных пунктов составит </w:t>
      </w:r>
      <w:r>
        <w:rPr>
          <w:sz w:val="28"/>
          <w:szCs w:val="28"/>
        </w:rPr>
        <w:t>734,51</w:t>
      </w:r>
      <w:r w:rsidR="00BC730B">
        <w:rPr>
          <w:sz w:val="28"/>
          <w:szCs w:val="28"/>
        </w:rPr>
        <w:t xml:space="preserve"> га на расчетный срок.</w:t>
      </w:r>
    </w:p>
    <w:p w:rsidR="0060053F" w:rsidRDefault="0060053F" w:rsidP="008762F4">
      <w:pPr>
        <w:spacing w:line="360" w:lineRule="auto"/>
        <w:ind w:firstLine="720"/>
        <w:jc w:val="both"/>
        <w:rPr>
          <w:sz w:val="28"/>
          <w:szCs w:val="28"/>
        </w:rPr>
      </w:pPr>
    </w:p>
    <w:p w:rsidR="008173AF" w:rsidRPr="008762F4" w:rsidRDefault="008173AF" w:rsidP="008762F4">
      <w:pPr>
        <w:pStyle w:val="-2"/>
        <w:rPr>
          <w:rStyle w:val="af8"/>
          <w:b/>
          <w:i w:val="0"/>
        </w:rPr>
      </w:pPr>
      <w:bookmarkStart w:id="24" w:name="_Toc258251891"/>
      <w:bookmarkStart w:id="25" w:name="_Toc285375878"/>
      <w:r w:rsidRPr="008762F4">
        <w:rPr>
          <w:rStyle w:val="af8"/>
          <w:b/>
          <w:i w:val="0"/>
        </w:rPr>
        <w:lastRenderedPageBreak/>
        <w:t>Планировочная организация территории и система внешних связей.</w:t>
      </w:r>
      <w:bookmarkEnd w:id="24"/>
      <w:bookmarkEnd w:id="25"/>
    </w:p>
    <w:p w:rsidR="008762F4" w:rsidRDefault="008762F4" w:rsidP="00C71FF4">
      <w:pPr>
        <w:pStyle w:val="afff3"/>
        <w:spacing w:line="360" w:lineRule="auto"/>
        <w:ind w:firstLine="709"/>
        <w:jc w:val="both"/>
        <w:rPr>
          <w:rFonts w:ascii="Times New Roman" w:hAnsi="Times New Roman" w:cs="Tahoma"/>
          <w:sz w:val="28"/>
          <w:szCs w:val="28"/>
        </w:rPr>
      </w:pPr>
    </w:p>
    <w:p w:rsidR="00C71FF4" w:rsidRDefault="008173AF" w:rsidP="00C71FF4">
      <w:pPr>
        <w:pStyle w:val="aff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588E">
        <w:rPr>
          <w:rFonts w:ascii="Times New Roman" w:hAnsi="Times New Roman" w:cs="Tahoma"/>
          <w:sz w:val="28"/>
          <w:szCs w:val="28"/>
        </w:rPr>
        <w:t xml:space="preserve">Сложившаяся </w:t>
      </w:r>
      <w:r>
        <w:rPr>
          <w:rFonts w:ascii="Times New Roman" w:hAnsi="Times New Roman" w:cs="Tahoma"/>
          <w:sz w:val="28"/>
          <w:szCs w:val="28"/>
        </w:rPr>
        <w:t xml:space="preserve">планировочная </w:t>
      </w:r>
      <w:r w:rsidRPr="00AA588E">
        <w:rPr>
          <w:rFonts w:ascii="Times New Roman" w:hAnsi="Times New Roman" w:cs="Tahoma"/>
          <w:sz w:val="28"/>
          <w:szCs w:val="28"/>
        </w:rPr>
        <w:t xml:space="preserve">структура </w:t>
      </w:r>
      <w:r>
        <w:rPr>
          <w:rFonts w:ascii="Times New Roman" w:hAnsi="Times New Roman"/>
          <w:sz w:val="28"/>
          <w:szCs w:val="28"/>
        </w:rPr>
        <w:t>Краснокут</w:t>
      </w:r>
      <w:r w:rsidRPr="004A08A7">
        <w:rPr>
          <w:rFonts w:ascii="Times New Roman" w:hAnsi="Times New Roman"/>
          <w:sz w:val="28"/>
          <w:szCs w:val="28"/>
        </w:rPr>
        <w:t xml:space="preserve">ского </w:t>
      </w:r>
      <w:r w:rsidRPr="00AA588E">
        <w:rPr>
          <w:rFonts w:ascii="Times New Roman" w:hAnsi="Times New Roman" w:cs="Tahoma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поселения представляет собой три  населенных пункта, связанных между собой   автодорогой общего пользования «х. Северный</w:t>
      </w:r>
      <w:r w:rsidRPr="00C165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C165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п. Восточный – х. Красный Кут».</w:t>
      </w:r>
    </w:p>
    <w:p w:rsidR="008173AF" w:rsidRPr="00C71FF4" w:rsidRDefault="00C71FF4" w:rsidP="00C71FF4">
      <w:pPr>
        <w:pStyle w:val="afff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FF4">
        <w:rPr>
          <w:rFonts w:ascii="Times New Roman" w:hAnsi="Times New Roman"/>
          <w:sz w:val="28"/>
          <w:szCs w:val="28"/>
        </w:rPr>
        <w:t xml:space="preserve"> </w:t>
      </w:r>
      <w:r w:rsidR="008173AF" w:rsidRPr="00C71FF4">
        <w:rPr>
          <w:rFonts w:ascii="Times New Roman" w:hAnsi="Times New Roman"/>
          <w:sz w:val="28"/>
          <w:szCs w:val="28"/>
        </w:rPr>
        <w:t xml:space="preserve">На данном этапе развития транспортной инфраструктуры, </w:t>
      </w:r>
      <w:r w:rsidR="008762F4">
        <w:rPr>
          <w:rFonts w:ascii="Times New Roman" w:hAnsi="Times New Roman"/>
          <w:sz w:val="28"/>
          <w:szCs w:val="28"/>
        </w:rPr>
        <w:t xml:space="preserve">большое </w:t>
      </w:r>
      <w:r w:rsidR="008173AF" w:rsidRPr="00C71FF4">
        <w:rPr>
          <w:rFonts w:ascii="Times New Roman" w:hAnsi="Times New Roman"/>
          <w:sz w:val="28"/>
          <w:szCs w:val="28"/>
        </w:rPr>
        <w:t>значение имеют вопросы развития дорожной сети и транспортного комплекса.</w:t>
      </w:r>
    </w:p>
    <w:p w:rsidR="008173AF" w:rsidRDefault="008173AF" w:rsidP="008173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 этой целью данным проектом разработан комплекс мероприятий по развитию транспортной инфраструктуры и системы внешних связей, а именно:</w:t>
      </w:r>
    </w:p>
    <w:p w:rsidR="008173AF" w:rsidRPr="00C24A74" w:rsidRDefault="008173AF" w:rsidP="00C73139">
      <w:pPr>
        <w:pStyle w:val="afff"/>
        <w:numPr>
          <w:ilvl w:val="0"/>
          <w:numId w:val="31"/>
        </w:numPr>
        <w:spacing w:line="360" w:lineRule="auto"/>
        <w:jc w:val="both"/>
        <w:rPr>
          <w:sz w:val="28"/>
          <w:szCs w:val="28"/>
          <w:lang w:val="ru-RU"/>
        </w:rPr>
      </w:pPr>
      <w:r w:rsidRPr="00C24A74">
        <w:rPr>
          <w:sz w:val="28"/>
          <w:szCs w:val="28"/>
          <w:lang w:val="ru-RU"/>
        </w:rPr>
        <w:t>Строительство объездного участка федеральной автомобильной дороги «подъезд к г. Майкопу» (4,1 км) в объезд населенного пункта х. Северный</w:t>
      </w:r>
      <w:r>
        <w:rPr>
          <w:sz w:val="28"/>
          <w:szCs w:val="28"/>
          <w:lang w:val="ru-RU"/>
        </w:rPr>
        <w:t xml:space="preserve"> (согласно СТП Краснодарского края).</w:t>
      </w:r>
    </w:p>
    <w:p w:rsidR="008173AF" w:rsidRPr="00AE1B14" w:rsidRDefault="008173AF" w:rsidP="00C73139">
      <w:pPr>
        <w:pStyle w:val="afff"/>
        <w:numPr>
          <w:ilvl w:val="0"/>
          <w:numId w:val="31"/>
        </w:numPr>
        <w:spacing w:line="360" w:lineRule="auto"/>
        <w:jc w:val="both"/>
        <w:rPr>
          <w:sz w:val="28"/>
          <w:szCs w:val="28"/>
          <w:lang w:val="ru-RU"/>
        </w:rPr>
      </w:pPr>
      <w:r w:rsidRPr="00AE1B14">
        <w:rPr>
          <w:sz w:val="28"/>
          <w:szCs w:val="28"/>
          <w:lang w:val="ru-RU"/>
        </w:rPr>
        <w:t xml:space="preserve">Реконструкция автомобильной дороги </w:t>
      </w:r>
      <w:r>
        <w:rPr>
          <w:sz w:val="28"/>
          <w:szCs w:val="28"/>
          <w:lang w:val="ru-RU"/>
        </w:rPr>
        <w:t>федера</w:t>
      </w:r>
      <w:r w:rsidRPr="00AE1B14">
        <w:rPr>
          <w:sz w:val="28"/>
          <w:szCs w:val="28"/>
          <w:lang w:val="ru-RU"/>
        </w:rPr>
        <w:t>льного значения</w:t>
      </w:r>
      <w:r>
        <w:rPr>
          <w:sz w:val="28"/>
          <w:szCs w:val="28"/>
          <w:lang w:val="ru-RU"/>
        </w:rPr>
        <w:t>.</w:t>
      </w:r>
    </w:p>
    <w:p w:rsidR="008173AF" w:rsidRPr="003D26D3" w:rsidRDefault="008173AF" w:rsidP="00C73139">
      <w:pPr>
        <w:pStyle w:val="afff"/>
        <w:numPr>
          <w:ilvl w:val="0"/>
          <w:numId w:val="31"/>
        </w:numPr>
        <w:spacing w:line="360" w:lineRule="auto"/>
        <w:jc w:val="both"/>
        <w:rPr>
          <w:sz w:val="28"/>
          <w:szCs w:val="28"/>
          <w:lang w:val="ru-RU"/>
        </w:rPr>
      </w:pPr>
      <w:r w:rsidRPr="003D26D3">
        <w:rPr>
          <w:sz w:val="28"/>
          <w:szCs w:val="28"/>
          <w:lang w:val="ru-RU"/>
        </w:rPr>
        <w:t xml:space="preserve">Строительство автомобильных развязок, удовлетворяющих современным требованиям в условиях роста автомобильных потоков. </w:t>
      </w:r>
    </w:p>
    <w:p w:rsidR="008173AF" w:rsidRPr="00AE1B14" w:rsidRDefault="008173AF" w:rsidP="00C73139">
      <w:pPr>
        <w:pStyle w:val="afff"/>
        <w:numPr>
          <w:ilvl w:val="0"/>
          <w:numId w:val="31"/>
        </w:numPr>
        <w:spacing w:line="360" w:lineRule="auto"/>
        <w:jc w:val="both"/>
        <w:rPr>
          <w:sz w:val="28"/>
          <w:szCs w:val="28"/>
          <w:lang w:val="ru-RU"/>
        </w:rPr>
      </w:pPr>
      <w:r w:rsidRPr="009A2D44">
        <w:rPr>
          <w:sz w:val="28"/>
          <w:szCs w:val="28"/>
          <w:lang w:val="ru-RU"/>
        </w:rPr>
        <w:t>Реконструкция существующих улиц и дорог поселения, усовершенствование покрытий существующих жилых улиц</w:t>
      </w:r>
      <w:r>
        <w:rPr>
          <w:sz w:val="28"/>
          <w:szCs w:val="28"/>
          <w:lang w:val="ru-RU"/>
        </w:rPr>
        <w:t>.</w:t>
      </w:r>
    </w:p>
    <w:p w:rsidR="008173AF" w:rsidRPr="006C72F6" w:rsidRDefault="008173AF" w:rsidP="00C73139">
      <w:pPr>
        <w:pStyle w:val="afff3"/>
        <w:numPr>
          <w:ilvl w:val="0"/>
          <w:numId w:val="31"/>
        </w:numPr>
        <w:spacing w:line="360" w:lineRule="auto"/>
        <w:jc w:val="both"/>
        <w:rPr>
          <w:rFonts w:cs="Tahoma"/>
          <w:sz w:val="28"/>
          <w:szCs w:val="28"/>
        </w:rPr>
      </w:pPr>
      <w:r w:rsidRPr="009A2D44">
        <w:rPr>
          <w:rFonts w:ascii="Times New Roman" w:hAnsi="Times New Roman"/>
          <w:sz w:val="28"/>
          <w:szCs w:val="28"/>
        </w:rPr>
        <w:t>Реконструкция дорожного полотна основной автомобильной дороги общего пользования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«х. Северный</w:t>
      </w:r>
      <w:r w:rsidRPr="00C165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C165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п. Восточный –</w:t>
      </w:r>
      <w:r w:rsidRPr="00C165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х. Красный Кут».</w:t>
      </w:r>
    </w:p>
    <w:p w:rsidR="008173AF" w:rsidRPr="007D6FA2" w:rsidRDefault="008173AF" w:rsidP="00C73139">
      <w:pPr>
        <w:pStyle w:val="afff3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D6FA2">
        <w:rPr>
          <w:rFonts w:ascii="Times New Roman" w:hAnsi="Times New Roman"/>
          <w:sz w:val="28"/>
          <w:szCs w:val="28"/>
        </w:rPr>
        <w:t xml:space="preserve">Повышение качества обслуживания транспорта путем строительства современного комплекса придорожного обслуживания вдоль автодороги, на пересечении с автодорогой общего пользования </w:t>
      </w:r>
      <w:r>
        <w:rPr>
          <w:rFonts w:ascii="Times New Roman" w:hAnsi="Times New Roman"/>
          <w:sz w:val="28"/>
          <w:szCs w:val="28"/>
        </w:rPr>
        <w:t>«</w:t>
      </w:r>
      <w:r w:rsidRPr="007D6FA2">
        <w:rPr>
          <w:rFonts w:ascii="Times New Roman" w:hAnsi="Times New Roman"/>
          <w:sz w:val="28"/>
          <w:szCs w:val="28"/>
        </w:rPr>
        <w:t>х. Красный Кут</w:t>
      </w:r>
      <w:r>
        <w:rPr>
          <w:rFonts w:ascii="Times New Roman" w:hAnsi="Times New Roman"/>
          <w:sz w:val="28"/>
          <w:szCs w:val="28"/>
        </w:rPr>
        <w:t xml:space="preserve"> - х. Северный</w:t>
      </w:r>
      <w:r w:rsidRPr="007D6FA2">
        <w:rPr>
          <w:rFonts w:ascii="Times New Roman" w:hAnsi="Times New Roman"/>
          <w:sz w:val="28"/>
          <w:szCs w:val="28"/>
        </w:rPr>
        <w:t>».</w:t>
      </w:r>
    </w:p>
    <w:p w:rsidR="008173AF" w:rsidRDefault="008173AF" w:rsidP="008173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Предусмотренный генеральным планом комплекс мероприятий по планировочной организации территории и развитию транспортной инфраструктуры:</w:t>
      </w:r>
    </w:p>
    <w:p w:rsidR="008173AF" w:rsidRDefault="008173AF" w:rsidP="008173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 создаст условия повышения качества работы транспортной инфраструктуры поселения;</w:t>
      </w:r>
    </w:p>
    <w:p w:rsidR="008173AF" w:rsidRDefault="008173AF" w:rsidP="008173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даст возможность развития производственного комплекса проектируемой территории;</w:t>
      </w:r>
    </w:p>
    <w:p w:rsidR="008173AF" w:rsidRDefault="008173AF" w:rsidP="008173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создаст условия для привлечения инвестиций;</w:t>
      </w:r>
    </w:p>
    <w:p w:rsidR="008173AF" w:rsidRDefault="008173AF" w:rsidP="008173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создаст условия для развития социально-экономических связей, улучшения экологической обстановки и безопасности проживания населенных пунктов района в целом;</w:t>
      </w:r>
    </w:p>
    <w:p w:rsidR="008173AF" w:rsidRPr="00392071" w:rsidRDefault="008173AF" w:rsidP="008173AF">
      <w:pPr>
        <w:spacing w:line="360" w:lineRule="auto"/>
        <w:ind w:right="142" w:firstLine="709"/>
        <w:jc w:val="both"/>
        <w:rPr>
          <w:sz w:val="28"/>
          <w:szCs w:val="28"/>
        </w:rPr>
      </w:pPr>
      <w:r w:rsidRPr="00392071">
        <w:rPr>
          <w:sz w:val="28"/>
          <w:szCs w:val="28"/>
        </w:rPr>
        <w:t>Проектир</w:t>
      </w:r>
      <w:r>
        <w:rPr>
          <w:sz w:val="28"/>
          <w:szCs w:val="28"/>
        </w:rPr>
        <w:t>уемые транспортные схемы населенных пунктов</w:t>
      </w:r>
      <w:r w:rsidRPr="00392071">
        <w:rPr>
          <w:sz w:val="28"/>
          <w:szCs w:val="28"/>
        </w:rPr>
        <w:t xml:space="preserve"> явля</w:t>
      </w:r>
      <w:r>
        <w:rPr>
          <w:sz w:val="28"/>
          <w:szCs w:val="28"/>
        </w:rPr>
        <w:t>ю</w:t>
      </w:r>
      <w:r w:rsidRPr="00392071">
        <w:rPr>
          <w:sz w:val="28"/>
          <w:szCs w:val="28"/>
        </w:rPr>
        <w:t>т</w:t>
      </w:r>
      <w:r>
        <w:rPr>
          <w:sz w:val="28"/>
          <w:szCs w:val="28"/>
        </w:rPr>
        <w:t>ся органичным развитием сложивших</w:t>
      </w:r>
      <w:r w:rsidRPr="00392071">
        <w:rPr>
          <w:sz w:val="28"/>
          <w:szCs w:val="28"/>
        </w:rPr>
        <w:t xml:space="preserve">ся структур </w:t>
      </w:r>
      <w:r>
        <w:rPr>
          <w:sz w:val="28"/>
          <w:szCs w:val="28"/>
        </w:rPr>
        <w:t>с учетом</w:t>
      </w:r>
      <w:r w:rsidRPr="00392071">
        <w:rPr>
          <w:sz w:val="28"/>
          <w:szCs w:val="28"/>
        </w:rPr>
        <w:t xml:space="preserve"> увеличени</w:t>
      </w:r>
      <w:r>
        <w:rPr>
          <w:sz w:val="28"/>
          <w:szCs w:val="28"/>
        </w:rPr>
        <w:t>я</w:t>
      </w:r>
      <w:r w:rsidRPr="00392071">
        <w:rPr>
          <w:sz w:val="28"/>
          <w:szCs w:val="28"/>
        </w:rPr>
        <w:t xml:space="preserve"> пропускной способности, организации безопасности движения, прокладк</w:t>
      </w:r>
      <w:r>
        <w:rPr>
          <w:sz w:val="28"/>
          <w:szCs w:val="28"/>
        </w:rPr>
        <w:t xml:space="preserve">и </w:t>
      </w:r>
      <w:r w:rsidRPr="00392071">
        <w:rPr>
          <w:sz w:val="28"/>
          <w:szCs w:val="28"/>
        </w:rPr>
        <w:t>новых улиц и дорог.</w:t>
      </w:r>
    </w:p>
    <w:p w:rsidR="008173AF" w:rsidRPr="00392071" w:rsidRDefault="008173AF" w:rsidP="008173AF">
      <w:pPr>
        <w:tabs>
          <w:tab w:val="left" w:pos="1276"/>
          <w:tab w:val="left" w:pos="1701"/>
        </w:tabs>
        <w:spacing w:line="360" w:lineRule="auto"/>
        <w:ind w:right="142" w:firstLine="709"/>
        <w:jc w:val="both"/>
        <w:rPr>
          <w:sz w:val="28"/>
          <w:szCs w:val="28"/>
        </w:rPr>
      </w:pPr>
      <w:r w:rsidRPr="00392071">
        <w:rPr>
          <w:sz w:val="28"/>
          <w:szCs w:val="28"/>
        </w:rPr>
        <w:t>Генеральным планом предусматривается создание единой системы транспортной и улично-дорожной сети в увязке с планировочной структурой населенных пунктов и прилегающим к ним территориям. Такая система призвана обеспечить удобные, быстрые и безопасные связи со всеми функциональными зонами, объектами внешнего транспорта и автомобильными дорогами общей сети.</w:t>
      </w:r>
    </w:p>
    <w:p w:rsidR="008173AF" w:rsidRDefault="008173AF" w:rsidP="008173AF">
      <w:pPr>
        <w:spacing w:line="360" w:lineRule="auto"/>
        <w:ind w:right="142" w:firstLine="709"/>
        <w:jc w:val="both"/>
        <w:rPr>
          <w:sz w:val="28"/>
          <w:szCs w:val="28"/>
        </w:rPr>
      </w:pPr>
      <w:r w:rsidRPr="00392071">
        <w:rPr>
          <w:sz w:val="28"/>
          <w:szCs w:val="28"/>
        </w:rPr>
        <w:t>Улично-дорожная сеть решена в виде непрерывной системы с учетом функционального назначения улиц и дорог, интенсивности транспортного и пешеходного движения, территориально-планировочной организации территории и характера застройки.</w:t>
      </w:r>
    </w:p>
    <w:p w:rsidR="00B064FA" w:rsidRDefault="008173AF" w:rsidP="008762F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качестве пассажирского массового транспорта в поселении на перспективу остается автобус.</w:t>
      </w:r>
    </w:p>
    <w:p w:rsidR="008762F4" w:rsidRPr="008762F4" w:rsidRDefault="008762F4" w:rsidP="008762F4">
      <w:pPr>
        <w:spacing w:line="360" w:lineRule="auto"/>
        <w:ind w:firstLine="709"/>
        <w:jc w:val="both"/>
        <w:rPr>
          <w:sz w:val="28"/>
        </w:rPr>
      </w:pPr>
    </w:p>
    <w:p w:rsidR="00EA02F7" w:rsidRPr="008762F4" w:rsidRDefault="00EA02F7" w:rsidP="008762F4">
      <w:pPr>
        <w:pStyle w:val="-2"/>
        <w:numPr>
          <w:ilvl w:val="1"/>
          <w:numId w:val="40"/>
        </w:numPr>
        <w:rPr>
          <w:b/>
        </w:rPr>
      </w:pPr>
      <w:bookmarkStart w:id="26" w:name="_Toc285375879"/>
      <w:r w:rsidRPr="008762F4">
        <w:rPr>
          <w:b/>
        </w:rPr>
        <w:t>Функциональное зонирование территории</w:t>
      </w:r>
      <w:bookmarkEnd w:id="26"/>
    </w:p>
    <w:p w:rsidR="00BB36CD" w:rsidRDefault="00BB36CD" w:rsidP="00BB36CD">
      <w:pPr>
        <w:spacing w:line="360" w:lineRule="auto"/>
        <w:jc w:val="both"/>
        <w:rPr>
          <w:sz w:val="28"/>
          <w:szCs w:val="28"/>
        </w:rPr>
      </w:pPr>
    </w:p>
    <w:p w:rsidR="002942A9" w:rsidRDefault="002942A9" w:rsidP="002942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функционального зонирования, утверждаемого в данном генеральном плане, являются:</w:t>
      </w:r>
    </w:p>
    <w:p w:rsidR="002942A9" w:rsidRDefault="002942A9" w:rsidP="002942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установление назначений и видов использования территорий поселения;</w:t>
      </w:r>
    </w:p>
    <w:p w:rsidR="002942A9" w:rsidRDefault="002942A9" w:rsidP="002942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подготовка основы для разработки нормативного правового акта – правил землепользования и застройки, включающих градостроительное зонирование и установление градостроительных регламентов для территориальных зон;</w:t>
      </w:r>
    </w:p>
    <w:p w:rsidR="002942A9" w:rsidRDefault="002942A9" w:rsidP="002942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выявление территориальных ресурсов и оптимальной инвестиционно- строительной стратегии развития Краснокутского сельского поселения, основанных на эффективном градостроительном использовании территории.</w:t>
      </w:r>
    </w:p>
    <w:p w:rsidR="002942A9" w:rsidRDefault="002942A9" w:rsidP="002942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Основаниями для проведения функционального зонирования являются:</w:t>
      </w:r>
    </w:p>
    <w:p w:rsidR="002942A9" w:rsidRDefault="002942A9" w:rsidP="002942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комплексный градостроительный анализ территории и оценка системы планировочных условий, в т.ч. ограничений по развитию территории;</w:t>
      </w:r>
    </w:p>
    <w:p w:rsidR="002942A9" w:rsidRDefault="002942A9" w:rsidP="002942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экономические предпосылки развития поселения;</w:t>
      </w:r>
    </w:p>
    <w:p w:rsidR="002942A9" w:rsidRDefault="002942A9" w:rsidP="002942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проектная, планировочная организация территории поселения.</w:t>
      </w:r>
    </w:p>
    <w:p w:rsidR="002942A9" w:rsidRDefault="002942A9" w:rsidP="002942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Функциональное зонирование территории Краснокутского сельского поселения: </w:t>
      </w:r>
    </w:p>
    <w:p w:rsidR="002942A9" w:rsidRDefault="002942A9" w:rsidP="002942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выполнено в соответствии с действующими законодательными и нормативными актами;</w:t>
      </w:r>
    </w:p>
    <w:p w:rsidR="002942A9" w:rsidRDefault="002942A9" w:rsidP="002942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поддерживает планировочную структуру, максимально отвечающую нуждам развития населенных пунктов и охраны окружающей среды;</w:t>
      </w:r>
    </w:p>
    <w:p w:rsidR="002942A9" w:rsidRDefault="002942A9" w:rsidP="002942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предусматривает территориальное развитие  жилой и курортной зоны;</w:t>
      </w:r>
    </w:p>
    <w:p w:rsidR="002942A9" w:rsidRDefault="002942A9" w:rsidP="002942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направлено на создание условий для развития инженерной и транспортной инфраструктуры, способной обеспечить растущие потребности в данных сферах;</w:t>
      </w:r>
    </w:p>
    <w:p w:rsidR="002942A9" w:rsidRDefault="002942A9" w:rsidP="002942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устанавливает функциональные зоны и входящие в них функциональные подзоны с определением границ и особенностей функционального назначения каждой из них;</w:t>
      </w:r>
    </w:p>
    <w:p w:rsidR="002942A9" w:rsidRDefault="002942A9" w:rsidP="002942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содержит характеристику планируемого развития функциональных зон и подзон с определением функционального использования земельных участков и объектов капитального строительства на территории указанных зон, рекомендации для установления видов разрешенного использования в </w:t>
      </w:r>
      <w:r>
        <w:rPr>
          <w:sz w:val="28"/>
          <w:szCs w:val="28"/>
        </w:rPr>
        <w:lastRenderedPageBreak/>
        <w:t xml:space="preserve">правилах землепользования и застройки Краснокутского сельского поселения. </w:t>
      </w:r>
    </w:p>
    <w:p w:rsidR="002942A9" w:rsidRDefault="002942A9" w:rsidP="002942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Генеральным планом поселения определены следующие функциональные зоны:</w:t>
      </w:r>
    </w:p>
    <w:p w:rsidR="002942A9" w:rsidRDefault="002942A9" w:rsidP="00C73139">
      <w:pPr>
        <w:numPr>
          <w:ilvl w:val="0"/>
          <w:numId w:val="22"/>
        </w:numPr>
        <w:tabs>
          <w:tab w:val="left" w:pos="720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жилая зона;</w:t>
      </w:r>
    </w:p>
    <w:p w:rsidR="002942A9" w:rsidRDefault="002942A9" w:rsidP="00C73139">
      <w:pPr>
        <w:numPr>
          <w:ilvl w:val="0"/>
          <w:numId w:val="22"/>
        </w:numPr>
        <w:tabs>
          <w:tab w:val="left" w:pos="720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общественно-деловая зона;</w:t>
      </w:r>
    </w:p>
    <w:p w:rsidR="002942A9" w:rsidRDefault="002942A9" w:rsidP="00C73139">
      <w:pPr>
        <w:numPr>
          <w:ilvl w:val="0"/>
          <w:numId w:val="22"/>
        </w:numPr>
        <w:tabs>
          <w:tab w:val="left" w:pos="720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зона рекреационного  назначения;</w:t>
      </w:r>
    </w:p>
    <w:p w:rsidR="002942A9" w:rsidRDefault="002942A9" w:rsidP="00C73139">
      <w:pPr>
        <w:numPr>
          <w:ilvl w:val="0"/>
          <w:numId w:val="22"/>
        </w:numPr>
        <w:tabs>
          <w:tab w:val="left" w:pos="720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зона производственной, инженерной и транспортной инфраструктур;</w:t>
      </w:r>
    </w:p>
    <w:p w:rsidR="002942A9" w:rsidRDefault="002942A9" w:rsidP="00C73139">
      <w:pPr>
        <w:numPr>
          <w:ilvl w:val="0"/>
          <w:numId w:val="22"/>
        </w:numPr>
        <w:tabs>
          <w:tab w:val="left" w:pos="720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зона специального назначения;</w:t>
      </w:r>
    </w:p>
    <w:p w:rsidR="002942A9" w:rsidRDefault="002942A9" w:rsidP="00C73139">
      <w:pPr>
        <w:numPr>
          <w:ilvl w:val="0"/>
          <w:numId w:val="22"/>
        </w:numPr>
        <w:tabs>
          <w:tab w:val="left" w:pos="720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зона сельскохозяйственного назначения;</w:t>
      </w:r>
    </w:p>
    <w:p w:rsidR="002942A9" w:rsidRDefault="002942A9" w:rsidP="002942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эффективного и упорядоченного взаимодействия функциональных зон в них выделяются подзоны.</w:t>
      </w:r>
    </w:p>
    <w:p w:rsidR="002942A9" w:rsidRDefault="002942A9" w:rsidP="00C73139">
      <w:pPr>
        <w:numPr>
          <w:ilvl w:val="0"/>
          <w:numId w:val="21"/>
        </w:numPr>
        <w:tabs>
          <w:tab w:val="left" w:pos="720"/>
        </w:tabs>
        <w:suppressAutoHyphens/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Жилая зона:</w:t>
      </w:r>
    </w:p>
    <w:p w:rsidR="002942A9" w:rsidRDefault="002942A9" w:rsidP="002942A9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зона усадебной жилой застройки (плотность 10-25 чел/га);</w:t>
      </w:r>
    </w:p>
    <w:p w:rsidR="002942A9" w:rsidRDefault="002942A9" w:rsidP="00C73139">
      <w:pPr>
        <w:numPr>
          <w:ilvl w:val="0"/>
          <w:numId w:val="21"/>
        </w:numPr>
        <w:tabs>
          <w:tab w:val="left" w:pos="720"/>
        </w:tabs>
        <w:suppressAutoHyphens/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Общественно-деловая зона:</w:t>
      </w:r>
    </w:p>
    <w:p w:rsidR="002942A9" w:rsidRPr="00F355AB" w:rsidRDefault="002942A9" w:rsidP="002942A9">
      <w:pPr>
        <w:autoSpaceDE w:val="0"/>
        <w:autoSpaceDN w:val="0"/>
        <w:adjustRightInd w:val="0"/>
        <w:spacing w:line="360" w:lineRule="auto"/>
        <w:ind w:left="360"/>
        <w:rPr>
          <w:color w:val="000000"/>
          <w:sz w:val="24"/>
          <w:szCs w:val="24"/>
        </w:rPr>
      </w:pPr>
      <w:r>
        <w:rPr>
          <w:sz w:val="28"/>
          <w:szCs w:val="28"/>
        </w:rPr>
        <w:t>- з</w:t>
      </w:r>
      <w:r w:rsidRPr="00F355AB">
        <w:rPr>
          <w:sz w:val="28"/>
          <w:szCs w:val="28"/>
        </w:rPr>
        <w:t xml:space="preserve">она размещения объектов </w:t>
      </w:r>
      <w:r>
        <w:rPr>
          <w:sz w:val="28"/>
          <w:szCs w:val="28"/>
        </w:rPr>
        <w:t>делов</w:t>
      </w:r>
      <w:r w:rsidRPr="00F355AB">
        <w:rPr>
          <w:sz w:val="28"/>
          <w:szCs w:val="28"/>
        </w:rPr>
        <w:t>ого, общественного и коммерческого назначения</w:t>
      </w:r>
      <w:r>
        <w:rPr>
          <w:sz w:val="28"/>
          <w:szCs w:val="28"/>
        </w:rPr>
        <w:t>;</w:t>
      </w:r>
    </w:p>
    <w:p w:rsidR="002942A9" w:rsidRDefault="002942A9" w:rsidP="002942A9">
      <w:pPr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 з</w:t>
      </w:r>
      <w:r w:rsidRPr="00F355AB">
        <w:rPr>
          <w:sz w:val="28"/>
          <w:szCs w:val="28"/>
        </w:rPr>
        <w:t xml:space="preserve">она </w:t>
      </w:r>
      <w:r>
        <w:rPr>
          <w:sz w:val="28"/>
          <w:szCs w:val="28"/>
        </w:rPr>
        <w:t>объектов образования и здравоохранения;</w:t>
      </w:r>
    </w:p>
    <w:p w:rsidR="00082C9D" w:rsidRDefault="00082C9D" w:rsidP="00082C9D">
      <w:pPr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 з</w:t>
      </w:r>
      <w:r w:rsidRPr="00F355AB">
        <w:rPr>
          <w:sz w:val="28"/>
          <w:szCs w:val="28"/>
        </w:rPr>
        <w:t xml:space="preserve">она размещения объектов </w:t>
      </w:r>
      <w:r>
        <w:rPr>
          <w:sz w:val="28"/>
          <w:szCs w:val="28"/>
        </w:rPr>
        <w:t>п</w:t>
      </w:r>
      <w:r w:rsidRPr="00F355AB">
        <w:rPr>
          <w:sz w:val="28"/>
          <w:szCs w:val="28"/>
        </w:rPr>
        <w:t xml:space="preserve">ридорожного </w:t>
      </w:r>
      <w:r>
        <w:rPr>
          <w:sz w:val="28"/>
          <w:szCs w:val="28"/>
        </w:rPr>
        <w:t>сервиса;</w:t>
      </w:r>
    </w:p>
    <w:p w:rsidR="002942A9" w:rsidRPr="001D5D2D" w:rsidRDefault="002942A9" w:rsidP="00C73139">
      <w:pPr>
        <w:numPr>
          <w:ilvl w:val="0"/>
          <w:numId w:val="23"/>
        </w:numPr>
        <w:suppressAutoHyphens/>
        <w:spacing w:line="360" w:lineRule="auto"/>
        <w:jc w:val="both"/>
        <w:rPr>
          <w:sz w:val="28"/>
          <w:szCs w:val="28"/>
          <w:u w:val="single"/>
        </w:rPr>
      </w:pPr>
      <w:r w:rsidRPr="001D5D2D">
        <w:rPr>
          <w:sz w:val="28"/>
          <w:szCs w:val="28"/>
          <w:u w:val="single"/>
        </w:rPr>
        <w:t>Зона рекреационного назначения:</w:t>
      </w:r>
    </w:p>
    <w:p w:rsidR="002942A9" w:rsidRDefault="002942A9" w:rsidP="002942A9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зона зеленых насаждения общего пользования, в том числе вдоль рек;</w:t>
      </w:r>
    </w:p>
    <w:p w:rsidR="002942A9" w:rsidRDefault="002942A9" w:rsidP="002942A9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зона размещения спортивных объектов;</w:t>
      </w:r>
    </w:p>
    <w:p w:rsidR="002942A9" w:rsidRDefault="002942A9" w:rsidP="002942A9">
      <w:pPr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 зона</w:t>
      </w:r>
      <w:r w:rsidRPr="00F355AB">
        <w:rPr>
          <w:sz w:val="28"/>
          <w:szCs w:val="28"/>
        </w:rPr>
        <w:t xml:space="preserve"> размещения объектов отдыха</w:t>
      </w:r>
      <w:r w:rsidR="00A209E3">
        <w:rPr>
          <w:sz w:val="28"/>
          <w:szCs w:val="28"/>
        </w:rPr>
        <w:t xml:space="preserve"> и туризма</w:t>
      </w:r>
      <w:r>
        <w:rPr>
          <w:sz w:val="28"/>
          <w:szCs w:val="28"/>
        </w:rPr>
        <w:t>;</w:t>
      </w:r>
    </w:p>
    <w:p w:rsidR="002942A9" w:rsidRDefault="002942A9" w:rsidP="00C73139">
      <w:pPr>
        <w:numPr>
          <w:ilvl w:val="0"/>
          <w:numId w:val="21"/>
        </w:numPr>
        <w:tabs>
          <w:tab w:val="left" w:pos="720"/>
        </w:tabs>
        <w:suppressAutoHyphens/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Зона производственной, инженерно-транспортной инфраструктур:</w:t>
      </w:r>
    </w:p>
    <w:p w:rsidR="002942A9" w:rsidRPr="00A8722D" w:rsidRDefault="002942A9" w:rsidP="002942A9">
      <w:pPr>
        <w:autoSpaceDE w:val="0"/>
        <w:autoSpaceDN w:val="0"/>
        <w:adjustRightInd w:val="0"/>
        <w:spacing w:line="360" w:lineRule="auto"/>
        <w:ind w:left="360"/>
        <w:rPr>
          <w:iCs/>
          <w:color w:val="000000"/>
          <w:sz w:val="28"/>
          <w:szCs w:val="28"/>
        </w:rPr>
      </w:pPr>
      <w:r w:rsidRPr="00A8722D">
        <w:rPr>
          <w:iCs/>
          <w:color w:val="000000"/>
          <w:sz w:val="28"/>
          <w:szCs w:val="28"/>
        </w:rPr>
        <w:t>- зона производственных и ко</w:t>
      </w:r>
      <w:r w:rsidR="00A209E3">
        <w:rPr>
          <w:iCs/>
          <w:color w:val="000000"/>
          <w:sz w:val="28"/>
          <w:szCs w:val="28"/>
        </w:rPr>
        <w:t>ммунально-складских предприятий;</w:t>
      </w:r>
      <w:r w:rsidRPr="00A8722D">
        <w:rPr>
          <w:iCs/>
          <w:color w:val="000000"/>
          <w:sz w:val="28"/>
          <w:szCs w:val="28"/>
        </w:rPr>
        <w:t xml:space="preserve"> </w:t>
      </w:r>
    </w:p>
    <w:p w:rsidR="002942A9" w:rsidRDefault="002942A9" w:rsidP="002942A9">
      <w:pPr>
        <w:autoSpaceDE w:val="0"/>
        <w:autoSpaceDN w:val="0"/>
        <w:adjustRightInd w:val="0"/>
        <w:spacing w:line="360" w:lineRule="auto"/>
        <w:ind w:left="36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зона линейных объектов инженерной инфраструктуры;</w:t>
      </w:r>
    </w:p>
    <w:p w:rsidR="002942A9" w:rsidRDefault="002942A9" w:rsidP="002942A9">
      <w:pPr>
        <w:autoSpaceDE w:val="0"/>
        <w:autoSpaceDN w:val="0"/>
        <w:adjustRightInd w:val="0"/>
        <w:spacing w:line="360" w:lineRule="auto"/>
        <w:ind w:left="36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зона линейных объектов транспортной инфраструктуры;</w:t>
      </w:r>
    </w:p>
    <w:p w:rsidR="002942A9" w:rsidRDefault="002942A9" w:rsidP="00C73139">
      <w:pPr>
        <w:numPr>
          <w:ilvl w:val="0"/>
          <w:numId w:val="21"/>
        </w:numPr>
        <w:tabs>
          <w:tab w:val="left" w:pos="720"/>
        </w:tabs>
        <w:suppressAutoHyphens/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Зона специального назначения:</w:t>
      </w:r>
    </w:p>
    <w:p w:rsidR="002942A9" w:rsidRDefault="002942A9" w:rsidP="002942A9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зона кладбищ;</w:t>
      </w:r>
    </w:p>
    <w:p w:rsidR="002942A9" w:rsidRDefault="002942A9" w:rsidP="002942A9">
      <w:pPr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 з</w:t>
      </w:r>
      <w:r w:rsidRPr="001D5D2D">
        <w:rPr>
          <w:sz w:val="28"/>
          <w:szCs w:val="28"/>
        </w:rPr>
        <w:t>еленые насаждения специального назначения (санитарно-защитное озеленение)</w:t>
      </w:r>
      <w:r>
        <w:rPr>
          <w:sz w:val="28"/>
          <w:szCs w:val="28"/>
        </w:rPr>
        <w:t>;</w:t>
      </w:r>
    </w:p>
    <w:p w:rsidR="002942A9" w:rsidRDefault="002942A9" w:rsidP="002942A9">
      <w:pPr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- з</w:t>
      </w:r>
      <w:r w:rsidRPr="00BD1994">
        <w:rPr>
          <w:sz w:val="28"/>
          <w:szCs w:val="28"/>
        </w:rPr>
        <w:t>она размещения объекта сортировки  отходов</w:t>
      </w:r>
      <w:r w:rsidR="00E85842">
        <w:rPr>
          <w:sz w:val="28"/>
          <w:szCs w:val="28"/>
        </w:rPr>
        <w:t xml:space="preserve"> </w:t>
      </w:r>
      <w:r w:rsidRPr="00BD1994">
        <w:rPr>
          <w:sz w:val="28"/>
          <w:szCs w:val="28"/>
        </w:rPr>
        <w:t xml:space="preserve"> потребления</w:t>
      </w:r>
      <w:r>
        <w:rPr>
          <w:sz w:val="28"/>
          <w:szCs w:val="28"/>
        </w:rPr>
        <w:t>;</w:t>
      </w:r>
    </w:p>
    <w:p w:rsidR="002942A9" w:rsidRDefault="002942A9" w:rsidP="00C73139">
      <w:pPr>
        <w:numPr>
          <w:ilvl w:val="0"/>
          <w:numId w:val="22"/>
        </w:numPr>
        <w:tabs>
          <w:tab w:val="left" w:pos="720"/>
        </w:tabs>
        <w:suppressAutoHyphens/>
        <w:spacing w:line="360" w:lineRule="auto"/>
        <w:jc w:val="both"/>
        <w:rPr>
          <w:sz w:val="28"/>
          <w:szCs w:val="28"/>
        </w:rPr>
      </w:pPr>
      <w:r w:rsidRPr="00EC5C72">
        <w:rPr>
          <w:sz w:val="28"/>
          <w:szCs w:val="28"/>
          <w:u w:val="single"/>
        </w:rPr>
        <w:t>Зона сельскохозяйственного назначения</w:t>
      </w:r>
      <w:r>
        <w:rPr>
          <w:sz w:val="28"/>
          <w:szCs w:val="28"/>
        </w:rPr>
        <w:t>;</w:t>
      </w:r>
    </w:p>
    <w:p w:rsidR="002942A9" w:rsidRDefault="002942A9" w:rsidP="002942A9">
      <w:pPr>
        <w:spacing w:line="360" w:lineRule="auto"/>
        <w:ind w:left="360"/>
        <w:jc w:val="both"/>
        <w:rPr>
          <w:sz w:val="28"/>
          <w:szCs w:val="28"/>
        </w:rPr>
      </w:pPr>
      <w:r w:rsidRPr="00247751">
        <w:rPr>
          <w:sz w:val="28"/>
          <w:szCs w:val="28"/>
        </w:rPr>
        <w:t>- зона сель</w:t>
      </w:r>
      <w:r w:rsidR="00A209E3">
        <w:rPr>
          <w:sz w:val="28"/>
          <w:szCs w:val="28"/>
        </w:rPr>
        <w:t>скохозяйственного использования;</w:t>
      </w:r>
    </w:p>
    <w:p w:rsidR="00A209E3" w:rsidRPr="00247751" w:rsidRDefault="00A209E3" w:rsidP="002942A9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зона объектов сельскохозяйственного назначения.</w:t>
      </w:r>
    </w:p>
    <w:p w:rsidR="002942A9" w:rsidRDefault="002942A9" w:rsidP="002942A9">
      <w:pPr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</w:p>
    <w:p w:rsidR="002942A9" w:rsidRPr="008762F4" w:rsidRDefault="002942A9" w:rsidP="008762F4">
      <w:pPr>
        <w:pStyle w:val="-3"/>
        <w:rPr>
          <w:rStyle w:val="af8"/>
        </w:rPr>
      </w:pPr>
      <w:bookmarkStart w:id="27" w:name="_Toc258251893"/>
      <w:bookmarkStart w:id="28" w:name="_Toc285375880"/>
      <w:r w:rsidRPr="008762F4">
        <w:rPr>
          <w:rStyle w:val="af8"/>
        </w:rPr>
        <w:t>Жилая зона.</w:t>
      </w:r>
      <w:bookmarkEnd w:id="27"/>
      <w:bookmarkEnd w:id="28"/>
      <w:r w:rsidRPr="008762F4">
        <w:rPr>
          <w:rStyle w:val="af8"/>
        </w:rPr>
        <w:t xml:space="preserve"> </w:t>
      </w:r>
    </w:p>
    <w:p w:rsidR="002942A9" w:rsidRDefault="002942A9" w:rsidP="002942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Жилая зона предназначена для организации благоприятной и безопасной среды проживания населения, отвечающей его социальным, культурным, бытовым и другим потребностям.</w:t>
      </w:r>
    </w:p>
    <w:p w:rsidR="002942A9" w:rsidRDefault="002942A9" w:rsidP="002942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(полного)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 и дачного хозяйства. </w:t>
      </w:r>
    </w:p>
    <w:p w:rsidR="002942A9" w:rsidRDefault="002942A9" w:rsidP="002942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 жилищным строительством на проектируемой территории предлагается индивидуальная застройка усадебного типа с рекомендуемыми размерами приусадебных участков от 0,15 га до 0,25 га (размеры участков подлежат уточнению на стадии разработки Правил землепользования и застройки). </w:t>
      </w:r>
    </w:p>
    <w:p w:rsidR="002942A9" w:rsidRDefault="002942A9" w:rsidP="002942A9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целом по поселению данным генпланом не предусмотрена значительная урбанизация застройки. Авторами генерального плана планируется сохранить исторически сложившийся принцип застройки сельских населенных пунктов с преобладающими приусадебными хозяйствами. Проектом предлагается сохранение данного типа застройки. Генеральным планом на расчетный срок предлагается реконструкция  жилых кварталов в существующих границах населенных пунктов с целью уплотнения застройки жилых кварталов.</w:t>
      </w:r>
    </w:p>
    <w:p w:rsidR="002942A9" w:rsidRDefault="002942A9" w:rsidP="002942A9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Основной объем жилищного строительства планируется осуществлять за счет частных инвестиций. Государственные вложения будут направлены на инфраструктурную подготовку земельных участков для последующей продажи их на рыночных принципах, а также на осуществление целевых государственных программ по жилищному обеспечению, включая инвалидов, ветеранов и других слоев населения.</w:t>
      </w:r>
    </w:p>
    <w:p w:rsidR="002942A9" w:rsidRDefault="002942A9" w:rsidP="002942A9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Согласно произведенным расчетам численность населения на расчетный срок составляет 2тыс. чел, прирост - 320 человек. Исходя из </w:t>
      </w:r>
      <w:r w:rsidR="009D1598">
        <w:rPr>
          <w:sz w:val="28"/>
          <w:szCs w:val="28"/>
        </w:rPr>
        <w:t>коэффициента</w:t>
      </w:r>
      <w:r>
        <w:rPr>
          <w:sz w:val="28"/>
          <w:szCs w:val="28"/>
        </w:rPr>
        <w:t xml:space="preserve"> семейности 3,0 необходимо дополнительно запроектировать – </w:t>
      </w:r>
      <w:r w:rsidRPr="008762F4">
        <w:rPr>
          <w:sz w:val="28"/>
          <w:szCs w:val="28"/>
        </w:rPr>
        <w:t>109 участков по 0,25 га, что составит  27,25 га.</w:t>
      </w:r>
      <w:r w:rsidRPr="008762F4">
        <w:rPr>
          <w:i/>
          <w:sz w:val="28"/>
          <w:szCs w:val="28"/>
        </w:rPr>
        <w:t xml:space="preserve"> </w:t>
      </w:r>
    </w:p>
    <w:p w:rsidR="008762F4" w:rsidRPr="008762F4" w:rsidRDefault="008762F4" w:rsidP="002942A9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8762F4" w:rsidRPr="008762F4" w:rsidRDefault="002942A9" w:rsidP="008762F4">
      <w:pPr>
        <w:pStyle w:val="-3"/>
        <w:rPr>
          <w:rStyle w:val="af8"/>
        </w:rPr>
      </w:pPr>
      <w:bookmarkStart w:id="29" w:name="_Toc258251895"/>
      <w:r w:rsidRPr="008762F4">
        <w:rPr>
          <w:rStyle w:val="af8"/>
        </w:rPr>
        <w:t xml:space="preserve"> </w:t>
      </w:r>
      <w:bookmarkStart w:id="30" w:name="_Toc285375881"/>
      <w:r w:rsidRPr="008762F4">
        <w:rPr>
          <w:rStyle w:val="af8"/>
        </w:rPr>
        <w:t>Общественно-деловая зона</w:t>
      </w:r>
      <w:bookmarkEnd w:id="29"/>
      <w:bookmarkEnd w:id="30"/>
    </w:p>
    <w:p w:rsidR="002942A9" w:rsidRDefault="002942A9" w:rsidP="002942A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и высшего профессионального образования, административных,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постоянного и временного населения.</w:t>
      </w:r>
    </w:p>
    <w:p w:rsidR="002942A9" w:rsidRDefault="002942A9" w:rsidP="002942A9">
      <w:pPr>
        <w:pStyle w:val="af6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объектов капитального строительства, разрешенных для размещения в общественно-деловых зонах, могут включаться жилые дома, гостиницы, подземные или многоэтажные гаражи, предприятия индустрии развлечений при отсутствии ограничений на их размещение.</w:t>
      </w:r>
    </w:p>
    <w:p w:rsidR="002942A9" w:rsidRDefault="002942A9" w:rsidP="002942A9">
      <w:pPr>
        <w:pStyle w:val="af6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общественно-деловой зоне формируется система взаимосвязанных общественных пространств (главные улицы, площади, набережные, пешеходные зоны), составляющая ядро общегородского (общепоселкового) центра.</w:t>
      </w:r>
    </w:p>
    <w:p w:rsidR="002942A9" w:rsidRDefault="002942A9" w:rsidP="002942A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Генеральным планом в составе общественно-деловой зоны выделены подзоны:</w:t>
      </w:r>
      <w:r w:rsidRPr="00CB2804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F355AB">
        <w:rPr>
          <w:sz w:val="28"/>
          <w:szCs w:val="28"/>
        </w:rPr>
        <w:t>она размещения объектов социального, общественно-делового и коммерческого назначения</w:t>
      </w:r>
      <w:r>
        <w:rPr>
          <w:sz w:val="28"/>
          <w:szCs w:val="28"/>
        </w:rPr>
        <w:t>, з</w:t>
      </w:r>
      <w:r w:rsidRPr="00F355AB">
        <w:rPr>
          <w:sz w:val="28"/>
          <w:szCs w:val="28"/>
        </w:rPr>
        <w:t xml:space="preserve">она многофункционального </w:t>
      </w:r>
      <w:r>
        <w:rPr>
          <w:sz w:val="28"/>
          <w:szCs w:val="28"/>
        </w:rPr>
        <w:t>использования</w:t>
      </w:r>
      <w:r w:rsidRPr="00F355AB">
        <w:rPr>
          <w:sz w:val="28"/>
          <w:szCs w:val="28"/>
        </w:rPr>
        <w:t xml:space="preserve">, в </w:t>
      </w:r>
      <w:r w:rsidRPr="00F355AB">
        <w:rPr>
          <w:sz w:val="28"/>
          <w:szCs w:val="28"/>
        </w:rPr>
        <w:lastRenderedPageBreak/>
        <w:t xml:space="preserve">том числе возможного размещения объектов торгового назначения объектов транспортной инфраструктуры, </w:t>
      </w:r>
      <w:r>
        <w:rPr>
          <w:sz w:val="28"/>
          <w:szCs w:val="28"/>
        </w:rPr>
        <w:t xml:space="preserve">объектов </w:t>
      </w:r>
      <w:r w:rsidRPr="00F355AB">
        <w:rPr>
          <w:sz w:val="28"/>
          <w:szCs w:val="28"/>
        </w:rPr>
        <w:t>придорожного обслуживания</w:t>
      </w:r>
      <w:r>
        <w:rPr>
          <w:sz w:val="28"/>
          <w:szCs w:val="28"/>
        </w:rPr>
        <w:t>.</w:t>
      </w:r>
    </w:p>
    <w:p w:rsidR="002942A9" w:rsidRDefault="002942A9" w:rsidP="008762F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генплану площадь данной зоны составляет  10,2 га.</w:t>
      </w:r>
    </w:p>
    <w:p w:rsidR="008762F4" w:rsidRDefault="008762F4" w:rsidP="008762F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2942A9" w:rsidRPr="008762F4" w:rsidRDefault="002942A9" w:rsidP="008762F4">
      <w:pPr>
        <w:pStyle w:val="-3"/>
        <w:rPr>
          <w:rStyle w:val="af8"/>
        </w:rPr>
      </w:pPr>
      <w:bookmarkStart w:id="31" w:name="_Toc258251896"/>
      <w:r w:rsidRPr="008762F4">
        <w:rPr>
          <w:rStyle w:val="af8"/>
        </w:rPr>
        <w:t xml:space="preserve"> </w:t>
      </w:r>
      <w:bookmarkStart w:id="32" w:name="_Toc285375882"/>
      <w:r w:rsidRPr="008762F4">
        <w:rPr>
          <w:rStyle w:val="af8"/>
        </w:rPr>
        <w:t>Зона рекреационного назначения.</w:t>
      </w:r>
      <w:bookmarkEnd w:id="31"/>
      <w:bookmarkEnd w:id="32"/>
    </w:p>
    <w:p w:rsidR="002942A9" w:rsidRDefault="002942A9" w:rsidP="002942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Зона рекреационного назначения представляет собой участки территорий в пределах границ населённых пунктов, предназначенные для организации массового отдыха населения,  туризма, занятий физической культурой и спортом, а также для улучшения экологической обстановки и включают парки, сады, городские леса, лесопарки, пляжи, водоёмы и иные объекты, используемые в рекреационных целях и формирующие систему открытых пространств населенных пунктов.</w:t>
      </w:r>
    </w:p>
    <w:p w:rsidR="002942A9" w:rsidRDefault="002942A9" w:rsidP="002942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настоящем генеральном плане зона рекреационного назначения представлена тремя подзонами:</w:t>
      </w:r>
    </w:p>
    <w:p w:rsidR="002942A9" w:rsidRDefault="002942A9" w:rsidP="00C73139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зона зеленых насаждения общего пользования, в том числе вдоль рек;</w:t>
      </w:r>
    </w:p>
    <w:p w:rsidR="002942A9" w:rsidRPr="000C1FAD" w:rsidRDefault="002942A9" w:rsidP="00C73139">
      <w:pPr>
        <w:pStyle w:val="afff"/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0C1FAD">
        <w:rPr>
          <w:sz w:val="28"/>
          <w:szCs w:val="28"/>
        </w:rPr>
        <w:t>зона размещения спортивных объектов;</w:t>
      </w:r>
    </w:p>
    <w:p w:rsidR="002942A9" w:rsidRPr="000C1FAD" w:rsidRDefault="002942A9" w:rsidP="00C73139">
      <w:pPr>
        <w:pStyle w:val="afff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sz w:val="28"/>
          <w:szCs w:val="28"/>
          <w:lang w:val="ru-RU"/>
        </w:rPr>
      </w:pPr>
      <w:r w:rsidRPr="000C1FAD">
        <w:rPr>
          <w:sz w:val="28"/>
          <w:szCs w:val="28"/>
          <w:lang w:val="ru-RU"/>
        </w:rPr>
        <w:t>зона размещения объектов отдыха</w:t>
      </w:r>
      <w:r w:rsidR="00A209E3">
        <w:rPr>
          <w:sz w:val="28"/>
          <w:szCs w:val="28"/>
          <w:lang w:val="ru-RU"/>
        </w:rPr>
        <w:t xml:space="preserve"> и туризма</w:t>
      </w:r>
      <w:r>
        <w:rPr>
          <w:sz w:val="28"/>
          <w:szCs w:val="28"/>
          <w:lang w:val="ru-RU"/>
        </w:rPr>
        <w:t>.</w:t>
      </w:r>
    </w:p>
    <w:p w:rsidR="002942A9" w:rsidRDefault="002942A9" w:rsidP="002942A9">
      <w:pPr>
        <w:spacing w:line="360" w:lineRule="auto"/>
        <w:ind w:firstLine="709"/>
        <w:jc w:val="both"/>
        <w:rPr>
          <w:sz w:val="28"/>
          <w:szCs w:val="28"/>
        </w:rPr>
      </w:pPr>
      <w:r w:rsidRPr="00C87A5E">
        <w:rPr>
          <w:sz w:val="28"/>
          <w:szCs w:val="28"/>
          <w:u w:val="single"/>
        </w:rPr>
        <w:t xml:space="preserve">Зона зеленых насаждения общего пользования </w:t>
      </w:r>
      <w:r>
        <w:rPr>
          <w:sz w:val="28"/>
          <w:szCs w:val="28"/>
        </w:rPr>
        <w:t xml:space="preserve">– занимает свободные от транспорта территории общего пользования, в том числе пешеходные зоны, площади, улицы, скверы, бульвары, зеленые насаждения вдоль рек специально предназначенные для использования неограниченным кругом лиц в целях досуга, проведения массовых мероприятий, организации пешеходных потоков на территориях объектов массового посещения общественного, делового назначения. </w:t>
      </w:r>
    </w:p>
    <w:p w:rsidR="002942A9" w:rsidRDefault="002942A9" w:rsidP="002942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зоне </w:t>
      </w:r>
      <w:r w:rsidRPr="00B44942">
        <w:rPr>
          <w:sz w:val="28"/>
          <w:szCs w:val="28"/>
        </w:rPr>
        <w:t>зеленых насаждения общего пользования</w:t>
      </w:r>
      <w:r>
        <w:rPr>
          <w:sz w:val="28"/>
          <w:szCs w:val="28"/>
        </w:rPr>
        <w:t>:</w:t>
      </w:r>
    </w:p>
    <w:p w:rsidR="002942A9" w:rsidRDefault="002942A9" w:rsidP="002942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возведение ограждений, препятствующих свободному перемещению населения;</w:t>
      </w:r>
    </w:p>
    <w:p w:rsidR="002942A9" w:rsidRDefault="002942A9" w:rsidP="002942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 зданий и сооружений производственного, коммунально-складского и жилого назначения;</w:t>
      </w:r>
    </w:p>
    <w:p w:rsidR="002942A9" w:rsidRDefault="002942A9" w:rsidP="002942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 и эксплуатация любых объектов, оказывающих негативное воздействие на состояние окружающей среды;</w:t>
      </w:r>
    </w:p>
    <w:p w:rsidR="002942A9" w:rsidRDefault="002942A9" w:rsidP="002942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Особую роль в зоне общественных пространств играют зелёные насаждения общего пользования. Согласно СНиП 2.07.01-89* «Градостроительство. Планировка и застройка городских и сельских поселений» норма озеленённых территорий общего пользования (общегородских и жилых районов) составляет 13 кв. м на 1 постоянного жителя. На расчётный срок необходимо:</w:t>
      </w:r>
    </w:p>
    <w:p w:rsidR="002942A9" w:rsidRDefault="002942A9" w:rsidP="002942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2,0 тыс. чел х 13 кв. м. = 2</w:t>
      </w:r>
      <w:r w:rsidR="00E85842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E85842">
        <w:rPr>
          <w:sz w:val="28"/>
          <w:szCs w:val="28"/>
        </w:rPr>
        <w:t xml:space="preserve"> </w:t>
      </w:r>
      <w:r>
        <w:rPr>
          <w:sz w:val="28"/>
          <w:szCs w:val="28"/>
        </w:rPr>
        <w:t>га.</w:t>
      </w:r>
    </w:p>
    <w:p w:rsidR="002942A9" w:rsidRDefault="002942A9" w:rsidP="002942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зоне общественных пространств допускается размещение объектов питания и развлечения, функционирование которых направлено на обеспечение комфортного отдыха населения и не оказывает вредного воздействия на экосистему. </w:t>
      </w:r>
    </w:p>
    <w:p w:rsidR="002942A9" w:rsidRDefault="002942A9" w:rsidP="002942A9">
      <w:pPr>
        <w:pStyle w:val="HTML7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A8">
        <w:rPr>
          <w:rFonts w:ascii="Times New Roman" w:hAnsi="Times New Roman" w:cs="Times New Roman"/>
          <w:sz w:val="28"/>
          <w:szCs w:val="28"/>
          <w:u w:val="single"/>
        </w:rPr>
        <w:t>Зона размещения спортивных сооружений</w:t>
      </w:r>
      <w:r w:rsidRPr="00C22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2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 размещение проектируемых спортивных комплексов, площадок, плоскостных сооружений.</w:t>
      </w:r>
    </w:p>
    <w:p w:rsidR="002942A9" w:rsidRPr="00C226A8" w:rsidRDefault="002942A9" w:rsidP="002942A9">
      <w:pPr>
        <w:pStyle w:val="HTML7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A8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>
        <w:rPr>
          <w:rFonts w:ascii="Times New Roman" w:hAnsi="Times New Roman" w:cs="Times New Roman"/>
          <w:sz w:val="28"/>
          <w:szCs w:val="28"/>
        </w:rPr>
        <w:t xml:space="preserve">по данной зоне при принятии проектных решений генерального плана </w:t>
      </w:r>
      <w:r w:rsidRPr="00C226A8">
        <w:rPr>
          <w:rFonts w:ascii="Times New Roman" w:hAnsi="Times New Roman" w:cs="Times New Roman"/>
          <w:sz w:val="28"/>
          <w:szCs w:val="28"/>
        </w:rPr>
        <w:t>являются:</w:t>
      </w:r>
    </w:p>
    <w:p w:rsidR="002942A9" w:rsidRPr="00C226A8" w:rsidRDefault="002942A9" w:rsidP="00C73139">
      <w:pPr>
        <w:pStyle w:val="HTML7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6A8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sz w:val="28"/>
          <w:szCs w:val="28"/>
        </w:rPr>
        <w:t>населению</w:t>
      </w:r>
      <w:r w:rsidRPr="00C226A8">
        <w:rPr>
          <w:rFonts w:ascii="Times New Roman" w:hAnsi="Times New Roman" w:cs="Times New Roman"/>
          <w:sz w:val="28"/>
          <w:szCs w:val="28"/>
        </w:rPr>
        <w:t xml:space="preserve"> возможности заниматься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6A8">
        <w:rPr>
          <w:rFonts w:ascii="Times New Roman" w:hAnsi="Times New Roman" w:cs="Times New Roman"/>
          <w:sz w:val="28"/>
          <w:szCs w:val="28"/>
        </w:rPr>
        <w:t>физической культурой и спортом;</w:t>
      </w:r>
    </w:p>
    <w:p w:rsidR="002942A9" w:rsidRDefault="002942A9" w:rsidP="00C73139">
      <w:pPr>
        <w:pStyle w:val="HTML7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6A8">
        <w:rPr>
          <w:rFonts w:ascii="Times New Roman" w:hAnsi="Times New Roman" w:cs="Times New Roman"/>
          <w:sz w:val="28"/>
          <w:szCs w:val="28"/>
        </w:rPr>
        <w:t>формирование у  населения,   особенно   у   детей   и   молодежи,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6A8">
        <w:rPr>
          <w:rFonts w:ascii="Times New Roman" w:hAnsi="Times New Roman" w:cs="Times New Roman"/>
          <w:sz w:val="28"/>
          <w:szCs w:val="28"/>
        </w:rPr>
        <w:t>устойчивого  интереса  к  регулярным  занятиям  физической культурой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6A8">
        <w:rPr>
          <w:rFonts w:ascii="Times New Roman" w:hAnsi="Times New Roman" w:cs="Times New Roman"/>
          <w:sz w:val="28"/>
          <w:szCs w:val="28"/>
        </w:rPr>
        <w:t>спортом,  здоровому образу жизни,  повышению уровня  образованности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6A8">
        <w:rPr>
          <w:rFonts w:ascii="Times New Roman" w:hAnsi="Times New Roman" w:cs="Times New Roman"/>
          <w:sz w:val="28"/>
          <w:szCs w:val="28"/>
        </w:rPr>
        <w:t>этой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42A9" w:rsidRDefault="002942A9" w:rsidP="00C73139">
      <w:pPr>
        <w:pStyle w:val="HTML7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6A8">
        <w:rPr>
          <w:rFonts w:ascii="Times New Roman" w:hAnsi="Times New Roman" w:cs="Times New Roman"/>
          <w:sz w:val="28"/>
          <w:szCs w:val="28"/>
        </w:rPr>
        <w:t>улучшение качества  физического воспитания населения;</w:t>
      </w:r>
    </w:p>
    <w:p w:rsidR="002942A9" w:rsidRDefault="002942A9" w:rsidP="00C73139">
      <w:pPr>
        <w:pStyle w:val="HTML7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6A8">
        <w:rPr>
          <w:rFonts w:ascii="Times New Roman" w:hAnsi="Times New Roman" w:cs="Times New Roman"/>
          <w:sz w:val="28"/>
          <w:szCs w:val="28"/>
        </w:rPr>
        <w:t>совершенствование деятельности  спортивных  клубов   и   создание молодежных центров досуга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42A9" w:rsidRPr="00FE6ACB" w:rsidRDefault="002942A9" w:rsidP="002942A9">
      <w:pPr>
        <w:pStyle w:val="afff"/>
        <w:autoSpaceDE w:val="0"/>
        <w:autoSpaceDN w:val="0"/>
        <w:adjustRightInd w:val="0"/>
        <w:spacing w:line="360" w:lineRule="auto"/>
        <w:rPr>
          <w:sz w:val="28"/>
          <w:szCs w:val="28"/>
          <w:u w:val="single"/>
          <w:lang w:val="ru-RU"/>
        </w:rPr>
      </w:pPr>
      <w:r w:rsidRPr="00FE6ACB">
        <w:rPr>
          <w:sz w:val="28"/>
          <w:szCs w:val="28"/>
          <w:u w:val="single"/>
          <w:lang w:val="ru-RU"/>
        </w:rPr>
        <w:t>Зона размещения объектов отдыха</w:t>
      </w:r>
      <w:r w:rsidR="00A209E3">
        <w:rPr>
          <w:sz w:val="28"/>
          <w:szCs w:val="28"/>
          <w:u w:val="single"/>
          <w:lang w:val="ru-RU"/>
        </w:rPr>
        <w:t xml:space="preserve"> и туризма</w:t>
      </w:r>
    </w:p>
    <w:p w:rsidR="002942A9" w:rsidRPr="00D91386" w:rsidRDefault="002942A9" w:rsidP="002942A9">
      <w:pPr>
        <w:tabs>
          <w:tab w:val="right" w:leader="dot" w:pos="284"/>
          <w:tab w:val="right" w:leader="dot" w:pos="9639"/>
        </w:tabs>
        <w:spacing w:line="319" w:lineRule="auto"/>
        <w:ind w:right="-1"/>
        <w:jc w:val="both"/>
        <w:rPr>
          <w:sz w:val="28"/>
          <w:szCs w:val="28"/>
        </w:rPr>
      </w:pPr>
      <w:r w:rsidRPr="00D91386">
        <w:rPr>
          <w:sz w:val="28"/>
          <w:szCs w:val="28"/>
        </w:rPr>
        <w:t>Эта зона характеризуется следующими основными принципами:</w:t>
      </w:r>
    </w:p>
    <w:p w:rsidR="002942A9" w:rsidRPr="00D91386" w:rsidRDefault="002942A9" w:rsidP="002942A9">
      <w:pPr>
        <w:tabs>
          <w:tab w:val="right" w:leader="dot" w:pos="284"/>
          <w:tab w:val="right" w:leader="dot" w:pos="9639"/>
        </w:tabs>
        <w:spacing w:line="319" w:lineRule="auto"/>
        <w:ind w:right="-1"/>
        <w:jc w:val="both"/>
        <w:rPr>
          <w:sz w:val="28"/>
          <w:szCs w:val="28"/>
        </w:rPr>
      </w:pPr>
      <w:r w:rsidRPr="00D91386">
        <w:rPr>
          <w:sz w:val="28"/>
          <w:szCs w:val="28"/>
        </w:rPr>
        <w:tab/>
        <w:t>- размещение на наиболее ценных территориях с позиции градостроительного, экологического, медицинского и эстетического аспектов;</w:t>
      </w:r>
    </w:p>
    <w:p w:rsidR="002942A9" w:rsidRPr="00D91386" w:rsidRDefault="002942A9" w:rsidP="002942A9">
      <w:pPr>
        <w:tabs>
          <w:tab w:val="right" w:leader="dot" w:pos="284"/>
          <w:tab w:val="right" w:leader="dot" w:pos="9639"/>
        </w:tabs>
        <w:spacing w:line="319" w:lineRule="auto"/>
        <w:ind w:right="-1"/>
        <w:jc w:val="both"/>
        <w:rPr>
          <w:sz w:val="28"/>
          <w:szCs w:val="28"/>
        </w:rPr>
      </w:pPr>
      <w:r w:rsidRPr="00D91386">
        <w:rPr>
          <w:sz w:val="28"/>
          <w:szCs w:val="28"/>
        </w:rPr>
        <w:lastRenderedPageBreak/>
        <w:tab/>
        <w:t>- размещение на участках, отдаленных от поселковых центров с целью создания условий для полноценного отдыха;</w:t>
      </w:r>
    </w:p>
    <w:p w:rsidR="002942A9" w:rsidRPr="00D91386" w:rsidRDefault="002942A9" w:rsidP="002942A9">
      <w:pPr>
        <w:tabs>
          <w:tab w:val="right" w:leader="dot" w:pos="284"/>
          <w:tab w:val="right" w:leader="dot" w:pos="9639"/>
        </w:tabs>
        <w:spacing w:line="319" w:lineRule="auto"/>
        <w:ind w:right="-1"/>
        <w:jc w:val="both"/>
        <w:rPr>
          <w:sz w:val="28"/>
          <w:szCs w:val="28"/>
        </w:rPr>
      </w:pPr>
      <w:r w:rsidRPr="00D91386">
        <w:rPr>
          <w:sz w:val="28"/>
          <w:szCs w:val="28"/>
        </w:rPr>
        <w:tab/>
        <w:t>- на данной территории запрещено строительство и эксплуатация объектов, отрицательно влияющих на экологические условия, а также строительство жилых и иных объектов, не связанных непосредственно с функционированием и обслуживанием объектов отдыха.</w:t>
      </w:r>
    </w:p>
    <w:p w:rsidR="002942A9" w:rsidRPr="00D91386" w:rsidRDefault="002942A9" w:rsidP="002942A9">
      <w:pPr>
        <w:tabs>
          <w:tab w:val="right" w:leader="dot" w:pos="284"/>
          <w:tab w:val="right" w:leader="dot" w:pos="9639"/>
        </w:tabs>
        <w:spacing w:line="319" w:lineRule="auto"/>
        <w:ind w:right="-1"/>
        <w:jc w:val="both"/>
        <w:rPr>
          <w:sz w:val="28"/>
          <w:szCs w:val="28"/>
        </w:rPr>
      </w:pPr>
      <w:r w:rsidRPr="00D91386">
        <w:rPr>
          <w:sz w:val="28"/>
          <w:szCs w:val="28"/>
        </w:rPr>
        <w:tab/>
        <w:t xml:space="preserve">Основное ее предназначение – размещение </w:t>
      </w:r>
      <w:r>
        <w:rPr>
          <w:sz w:val="28"/>
          <w:szCs w:val="28"/>
        </w:rPr>
        <w:t>баз</w:t>
      </w:r>
      <w:r w:rsidRPr="00D91386">
        <w:rPr>
          <w:sz w:val="28"/>
          <w:szCs w:val="28"/>
        </w:rPr>
        <w:t xml:space="preserve"> отдыха. </w:t>
      </w:r>
    </w:p>
    <w:p w:rsidR="002942A9" w:rsidRPr="00D91386" w:rsidRDefault="00A209E3" w:rsidP="002942A9">
      <w:pPr>
        <w:tabs>
          <w:tab w:val="right" w:leader="dot" w:pos="284"/>
          <w:tab w:val="right" w:leader="dot" w:pos="9639"/>
        </w:tabs>
        <w:spacing w:line="319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 разрешенного использования земельных участков и параметры разрешенного строительства</w:t>
      </w:r>
      <w:r w:rsidR="002942A9" w:rsidRPr="00D913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данной зоне </w:t>
      </w:r>
      <w:r w:rsidR="002942A9" w:rsidRPr="00D91386">
        <w:rPr>
          <w:sz w:val="28"/>
          <w:szCs w:val="28"/>
        </w:rPr>
        <w:t>подлежит определению в Правилах землепользования и застройки.</w:t>
      </w:r>
    </w:p>
    <w:p w:rsidR="002942A9" w:rsidRDefault="002942A9" w:rsidP="002942A9">
      <w:pPr>
        <w:tabs>
          <w:tab w:val="right" w:leader="dot" w:pos="284"/>
          <w:tab w:val="right" w:leader="dot" w:pos="9639"/>
        </w:tabs>
        <w:spacing w:line="319" w:lineRule="auto"/>
        <w:ind w:right="-1" w:firstLine="709"/>
        <w:jc w:val="both"/>
        <w:rPr>
          <w:i/>
          <w:sz w:val="28"/>
          <w:szCs w:val="28"/>
        </w:rPr>
      </w:pPr>
      <w:r w:rsidRPr="00D91386">
        <w:rPr>
          <w:sz w:val="28"/>
          <w:szCs w:val="28"/>
        </w:rPr>
        <w:t xml:space="preserve">Размещение объектов отдыха генеральным планом предполагается </w:t>
      </w:r>
      <w:r w:rsidRPr="008762F4">
        <w:rPr>
          <w:sz w:val="28"/>
          <w:szCs w:val="28"/>
        </w:rPr>
        <w:t>вблизи прудов, находящихся на территории поселения.</w:t>
      </w:r>
      <w:r w:rsidRPr="008762F4">
        <w:rPr>
          <w:i/>
          <w:sz w:val="28"/>
          <w:szCs w:val="28"/>
        </w:rPr>
        <w:t xml:space="preserve"> </w:t>
      </w:r>
    </w:p>
    <w:p w:rsidR="008762F4" w:rsidRPr="008762F4" w:rsidRDefault="008762F4" w:rsidP="002942A9">
      <w:pPr>
        <w:tabs>
          <w:tab w:val="right" w:leader="dot" w:pos="284"/>
          <w:tab w:val="right" w:leader="dot" w:pos="9639"/>
        </w:tabs>
        <w:spacing w:line="319" w:lineRule="auto"/>
        <w:ind w:right="-1" w:firstLine="709"/>
        <w:jc w:val="both"/>
        <w:rPr>
          <w:i/>
          <w:sz w:val="28"/>
          <w:szCs w:val="28"/>
        </w:rPr>
      </w:pPr>
    </w:p>
    <w:p w:rsidR="00B53A14" w:rsidRPr="008762F4" w:rsidRDefault="00B53A14" w:rsidP="008762F4">
      <w:pPr>
        <w:pStyle w:val="-3"/>
        <w:rPr>
          <w:rStyle w:val="af8"/>
        </w:rPr>
      </w:pPr>
      <w:bookmarkStart w:id="33" w:name="_Toc258251897"/>
      <w:bookmarkStart w:id="34" w:name="_Toc285375883"/>
      <w:r w:rsidRPr="008762F4">
        <w:rPr>
          <w:rStyle w:val="af8"/>
        </w:rPr>
        <w:t>Зона производственной, инженерной и транспортной инфраструктур.</w:t>
      </w:r>
      <w:bookmarkEnd w:id="33"/>
      <w:bookmarkEnd w:id="34"/>
    </w:p>
    <w:p w:rsidR="00B53A14" w:rsidRPr="00712A16" w:rsidRDefault="00B53A14" w:rsidP="00B53A14">
      <w:pPr>
        <w:rPr>
          <w:sz w:val="28"/>
          <w:szCs w:val="28"/>
          <w:u w:val="single"/>
        </w:rPr>
      </w:pPr>
    </w:p>
    <w:p w:rsidR="00B53A14" w:rsidRDefault="00B53A14" w:rsidP="00B53A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Основной задачей функциональной зоны производственной, инженерной и транспортной инфраструктур является обеспечение жизнедеятельности поселения и размещение производственных, складских, коммунальных, транспортных объектов, сооружений инженерного обеспечения, в соответствии с требованиями технических регламентов.</w:t>
      </w:r>
    </w:p>
    <w:p w:rsidR="00B53A14" w:rsidRDefault="00B53A14" w:rsidP="00B53A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предусматривается компактное размещение объектов и составных частей данной функциональной зоны и расположение их вблизи основных автомагистралей на достаточном удалении от жилых и рекреационных территорий. </w:t>
      </w:r>
    </w:p>
    <w:p w:rsidR="00B53A14" w:rsidRPr="0019323B" w:rsidRDefault="00B53A14" w:rsidP="00B53A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составе зоны производственной, инженерной и транспортной инфраструктур генеральным планом  выделены подзоны:</w:t>
      </w:r>
    </w:p>
    <w:p w:rsidR="00A209E3" w:rsidRDefault="0069470D" w:rsidP="00C73139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209E3">
        <w:rPr>
          <w:sz w:val="28"/>
          <w:szCs w:val="28"/>
        </w:rPr>
        <w:t>Зона п</w:t>
      </w:r>
      <w:r w:rsidR="00B53A14" w:rsidRPr="00A209E3">
        <w:rPr>
          <w:sz w:val="28"/>
          <w:szCs w:val="28"/>
        </w:rPr>
        <w:t>роизводственн</w:t>
      </w:r>
      <w:r w:rsidRPr="00A209E3">
        <w:rPr>
          <w:sz w:val="28"/>
          <w:szCs w:val="28"/>
        </w:rPr>
        <w:t>ых</w:t>
      </w:r>
      <w:r w:rsidR="00B53A14" w:rsidRPr="00A209E3">
        <w:rPr>
          <w:sz w:val="28"/>
          <w:szCs w:val="28"/>
        </w:rPr>
        <w:t xml:space="preserve"> и коммунально-складск</w:t>
      </w:r>
      <w:r w:rsidR="00A209E3">
        <w:rPr>
          <w:sz w:val="28"/>
          <w:szCs w:val="28"/>
        </w:rPr>
        <w:t>их предприятий;</w:t>
      </w:r>
    </w:p>
    <w:p w:rsidR="00B53A14" w:rsidRDefault="00B53A14" w:rsidP="00C7313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E15CA">
        <w:rPr>
          <w:sz w:val="28"/>
          <w:szCs w:val="28"/>
        </w:rPr>
        <w:t>она</w:t>
      </w:r>
      <w:r w:rsidR="006947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линейных объектов</w:t>
      </w:r>
      <w:r w:rsidRPr="005E15CA">
        <w:rPr>
          <w:sz w:val="28"/>
          <w:szCs w:val="28"/>
        </w:rPr>
        <w:t xml:space="preserve"> транспортной</w:t>
      </w:r>
      <w:r>
        <w:rPr>
          <w:sz w:val="28"/>
          <w:szCs w:val="28"/>
        </w:rPr>
        <w:t xml:space="preserve"> инфраструктуры;</w:t>
      </w:r>
    </w:p>
    <w:p w:rsidR="00B53A14" w:rsidRDefault="00B53A14" w:rsidP="00C7313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E15CA">
        <w:rPr>
          <w:sz w:val="28"/>
          <w:szCs w:val="28"/>
        </w:rPr>
        <w:t>она</w:t>
      </w:r>
      <w:r>
        <w:rPr>
          <w:sz w:val="28"/>
          <w:szCs w:val="28"/>
        </w:rPr>
        <w:t xml:space="preserve"> линейных объектов</w:t>
      </w:r>
      <w:r w:rsidRPr="005E15CA">
        <w:rPr>
          <w:sz w:val="28"/>
          <w:szCs w:val="28"/>
        </w:rPr>
        <w:t xml:space="preserve"> </w:t>
      </w:r>
      <w:r>
        <w:rPr>
          <w:sz w:val="28"/>
          <w:szCs w:val="28"/>
        </w:rPr>
        <w:t>инженерной инфраструктуры.</w:t>
      </w:r>
    </w:p>
    <w:p w:rsidR="00B53A14" w:rsidRDefault="00B53A14" w:rsidP="00150ED0">
      <w:pPr>
        <w:spacing w:line="360" w:lineRule="auto"/>
        <w:ind w:firstLine="680"/>
        <w:jc w:val="both"/>
        <w:rPr>
          <w:sz w:val="28"/>
          <w:szCs w:val="28"/>
        </w:rPr>
      </w:pPr>
      <w:r w:rsidRPr="0019323B">
        <w:rPr>
          <w:sz w:val="28"/>
          <w:szCs w:val="28"/>
        </w:rPr>
        <w:t xml:space="preserve">Зона </w:t>
      </w:r>
      <w:r w:rsidR="00150ED0">
        <w:rPr>
          <w:sz w:val="28"/>
          <w:szCs w:val="28"/>
        </w:rPr>
        <w:t xml:space="preserve">производственных и </w:t>
      </w:r>
      <w:r w:rsidRPr="0019323B">
        <w:rPr>
          <w:sz w:val="28"/>
          <w:szCs w:val="28"/>
        </w:rPr>
        <w:t>коммунально-складск</w:t>
      </w:r>
      <w:r w:rsidR="00150ED0">
        <w:rPr>
          <w:sz w:val="28"/>
          <w:szCs w:val="28"/>
        </w:rPr>
        <w:t>их</w:t>
      </w:r>
      <w:r w:rsidRPr="0019323B">
        <w:rPr>
          <w:sz w:val="28"/>
          <w:szCs w:val="28"/>
        </w:rPr>
        <w:t xml:space="preserve"> </w:t>
      </w:r>
      <w:r w:rsidR="00150ED0">
        <w:rPr>
          <w:sz w:val="28"/>
          <w:szCs w:val="28"/>
        </w:rPr>
        <w:t>предприятий</w:t>
      </w:r>
      <w:r w:rsidRPr="001932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предназначена для размещения </w:t>
      </w:r>
      <w:r w:rsidR="00150ED0">
        <w:rPr>
          <w:sz w:val="28"/>
          <w:szCs w:val="28"/>
        </w:rPr>
        <w:t xml:space="preserve">производственных, складских объектов, и иных объектов, обеспечивающих функционирование данных предприятий, а </w:t>
      </w:r>
      <w:r w:rsidR="00150ED0">
        <w:rPr>
          <w:sz w:val="28"/>
          <w:szCs w:val="28"/>
        </w:rPr>
        <w:lastRenderedPageBreak/>
        <w:t xml:space="preserve">так же для размещения </w:t>
      </w:r>
      <w:r>
        <w:rPr>
          <w:sz w:val="28"/>
          <w:szCs w:val="28"/>
        </w:rPr>
        <w:t xml:space="preserve">коммунальных объектов, объектов жилищно-коммунального хозяйства, объектов транспорта и оптовой торговли. Кроме этого в данной зоне следует размещать предприятия бытового обслуживания населения (прачечные, бани и т.д.). </w:t>
      </w:r>
    </w:p>
    <w:p w:rsidR="00B53A14" w:rsidRDefault="00B53A14" w:rsidP="00B53A14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Основная направленность производственных объектов – перерабатывающая и пищевая отрасль. Планируемые промтерритории, согласно СанПин 2.2.1/2.1.1.1200-03 «Санитарно-защитные зоны и санитарная классификация предприятий, сооружений и иных объектов» не превышают класса опасности до жилой застройки с соблюдением размеров санитарно-защитной зоны.</w:t>
      </w:r>
    </w:p>
    <w:p w:rsidR="00B53A14" w:rsidRDefault="00B53A14" w:rsidP="00B53A14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Первоочередными мероприятиями по реализации проектных решений в данном направлении являются:</w:t>
      </w:r>
    </w:p>
    <w:p w:rsidR="00B53A14" w:rsidRDefault="00B53A14" w:rsidP="00C73139">
      <w:pPr>
        <w:numPr>
          <w:ilvl w:val="0"/>
          <w:numId w:val="26"/>
        </w:numPr>
        <w:tabs>
          <w:tab w:val="left" w:pos="62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перепрофилирование предприятий, расположенных в пределах селитебных и рекреационных зон, не отвечающих современным экологическим и эстетическим требованиям к качеству окружающей среды;</w:t>
      </w:r>
    </w:p>
    <w:p w:rsidR="00B53A14" w:rsidRDefault="00B53A14" w:rsidP="00C73139">
      <w:pPr>
        <w:numPr>
          <w:ilvl w:val="0"/>
          <w:numId w:val="26"/>
        </w:numPr>
        <w:tabs>
          <w:tab w:val="left" w:pos="62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модернизация, экологизация и автоматизация производств, с целью повышения производительности без увеличения территорий, а также создание благоприятного санитарного и экологического состояния окружающей среды;</w:t>
      </w:r>
    </w:p>
    <w:p w:rsidR="00B53A14" w:rsidRDefault="00B53A14" w:rsidP="00C73139">
      <w:pPr>
        <w:numPr>
          <w:ilvl w:val="0"/>
          <w:numId w:val="26"/>
        </w:numPr>
        <w:tabs>
          <w:tab w:val="left" w:pos="624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санитарно-защитных зон в соответствии с требованиями соответствующих нормативных документов и регламентов.</w:t>
      </w:r>
    </w:p>
    <w:p w:rsidR="00B53A14" w:rsidRPr="005B0164" w:rsidRDefault="00B53A14" w:rsidP="00B53A14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площадь территорий, в границах населенных пунктов, предусмотренных проектом под организацию производственной зоны составляет </w:t>
      </w:r>
      <w:r>
        <w:rPr>
          <w:b/>
          <w:sz w:val="28"/>
          <w:szCs w:val="28"/>
        </w:rPr>
        <w:t>43</w:t>
      </w:r>
      <w:r w:rsidRPr="006D5EC6">
        <w:rPr>
          <w:b/>
          <w:sz w:val="28"/>
          <w:szCs w:val="28"/>
        </w:rPr>
        <w:t xml:space="preserve"> га</w:t>
      </w:r>
      <w:r w:rsidRPr="006D5EC6">
        <w:rPr>
          <w:sz w:val="28"/>
          <w:szCs w:val="28"/>
        </w:rPr>
        <w:t>.</w:t>
      </w:r>
    </w:p>
    <w:p w:rsidR="00B53A14" w:rsidRDefault="00B53A14" w:rsidP="00B53A14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Зона размещения объектов </w:t>
      </w:r>
      <w:bookmarkStart w:id="35" w:name="_Toc258251899"/>
      <w:r>
        <w:rPr>
          <w:sz w:val="28"/>
          <w:szCs w:val="28"/>
        </w:rPr>
        <w:t xml:space="preserve">транспортной, инженерной инфраструктуры представлена инженерными сетями (газопроводы, линии электропередач, </w:t>
      </w:r>
      <w:r w:rsidRPr="00E85842">
        <w:rPr>
          <w:sz w:val="28"/>
          <w:szCs w:val="28"/>
        </w:rPr>
        <w:t>водозаборные сооружения и т.д.) и автодорогами.</w:t>
      </w:r>
    </w:p>
    <w:p w:rsidR="001F4B33" w:rsidRPr="00E85842" w:rsidRDefault="001F4B33" w:rsidP="00B53A14">
      <w:pPr>
        <w:shd w:val="clear" w:color="auto" w:fill="FFFFFF"/>
        <w:spacing w:line="360" w:lineRule="auto"/>
        <w:jc w:val="both"/>
        <w:rPr>
          <w:i/>
          <w:sz w:val="28"/>
          <w:szCs w:val="28"/>
        </w:rPr>
      </w:pPr>
    </w:p>
    <w:p w:rsidR="00B53A14" w:rsidRPr="001F4B33" w:rsidRDefault="00B53A14" w:rsidP="001F4B33">
      <w:pPr>
        <w:pStyle w:val="-3"/>
        <w:rPr>
          <w:i/>
          <w:iCs/>
        </w:rPr>
      </w:pPr>
      <w:bookmarkStart w:id="36" w:name="_Toc275273359"/>
      <w:bookmarkStart w:id="37" w:name="_Toc275273657"/>
      <w:bookmarkStart w:id="38" w:name="_Toc278988055"/>
      <w:bookmarkStart w:id="39" w:name="_Toc285375884"/>
      <w:r w:rsidRPr="00E85842">
        <w:rPr>
          <w:rStyle w:val="af8"/>
        </w:rPr>
        <w:t>Зона специального назначения.</w:t>
      </w:r>
      <w:bookmarkEnd w:id="36"/>
      <w:bookmarkEnd w:id="37"/>
      <w:bookmarkEnd w:id="38"/>
      <w:bookmarkEnd w:id="39"/>
    </w:p>
    <w:p w:rsidR="00B53A14" w:rsidRDefault="00B53A14" w:rsidP="00B53A1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состав зон специального назначения могут включаться зоны, занятые кладбищами, зелёными насаждениями специального назначения, объектами размещения отходов потребления и иными объектами, размещение которых может быть обеспечено только путем выделения указанных зон и недопустимо в других территориальных зонах.</w:t>
      </w:r>
    </w:p>
    <w:p w:rsidR="00B53A14" w:rsidRPr="00C57288" w:rsidRDefault="00B53A14" w:rsidP="00B53A1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генеральном плане выделены следующие подзоны зоны специального назначения:</w:t>
      </w:r>
    </w:p>
    <w:p w:rsidR="00B53A14" w:rsidRDefault="00B53A14" w:rsidP="00B53A14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Зона кладбищ.</w:t>
      </w:r>
    </w:p>
    <w:p w:rsidR="00B53A14" w:rsidRDefault="00B53A14" w:rsidP="00B53A14">
      <w:pPr>
        <w:spacing w:line="360" w:lineRule="auto"/>
        <w:ind w:firstLine="709"/>
        <w:jc w:val="both"/>
        <w:rPr>
          <w:sz w:val="28"/>
          <w:szCs w:val="28"/>
        </w:rPr>
      </w:pPr>
      <w:r w:rsidRPr="00427BA2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Краснокутского сельского поселения</w:t>
      </w:r>
      <w:r w:rsidRPr="00427BA2">
        <w:rPr>
          <w:sz w:val="28"/>
          <w:szCs w:val="28"/>
        </w:rPr>
        <w:t xml:space="preserve"> расположено </w:t>
      </w:r>
      <w:r>
        <w:rPr>
          <w:sz w:val="28"/>
          <w:szCs w:val="28"/>
        </w:rPr>
        <w:t xml:space="preserve">5 действующих </w:t>
      </w:r>
      <w:r w:rsidRPr="00427BA2">
        <w:rPr>
          <w:sz w:val="28"/>
          <w:szCs w:val="28"/>
        </w:rPr>
        <w:t>кладбищ</w:t>
      </w:r>
      <w:r>
        <w:rPr>
          <w:sz w:val="28"/>
          <w:szCs w:val="28"/>
        </w:rPr>
        <w:t>а.</w:t>
      </w:r>
    </w:p>
    <w:p w:rsidR="00B53A14" w:rsidRPr="00427BA2" w:rsidRDefault="00B53A14" w:rsidP="00B53A14">
      <w:pPr>
        <w:spacing w:line="360" w:lineRule="auto"/>
        <w:ind w:firstLine="709"/>
        <w:jc w:val="both"/>
        <w:rPr>
          <w:sz w:val="28"/>
          <w:szCs w:val="28"/>
        </w:rPr>
      </w:pPr>
      <w:r w:rsidRPr="00427BA2">
        <w:rPr>
          <w:sz w:val="28"/>
          <w:szCs w:val="28"/>
        </w:rPr>
        <w:t xml:space="preserve">При выборе территорий для кладбищ </w:t>
      </w:r>
      <w:r>
        <w:rPr>
          <w:sz w:val="28"/>
          <w:szCs w:val="28"/>
        </w:rPr>
        <w:t>необходимо руководствоваться</w:t>
      </w:r>
      <w:r w:rsidRPr="00427BA2">
        <w:rPr>
          <w:sz w:val="28"/>
          <w:szCs w:val="28"/>
        </w:rPr>
        <w:t xml:space="preserve"> следующими принципами:</w:t>
      </w:r>
    </w:p>
    <w:p w:rsidR="00B53A14" w:rsidRPr="00427BA2" w:rsidRDefault="00B53A14" w:rsidP="00C73139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427BA2">
        <w:rPr>
          <w:sz w:val="28"/>
          <w:szCs w:val="28"/>
        </w:rPr>
        <w:t xml:space="preserve">размещением за пределами водоохранных зон рек, </w:t>
      </w:r>
      <w:r>
        <w:rPr>
          <w:sz w:val="28"/>
          <w:szCs w:val="28"/>
        </w:rPr>
        <w:t xml:space="preserve">зон </w:t>
      </w:r>
      <w:r w:rsidRPr="00427BA2">
        <w:rPr>
          <w:sz w:val="28"/>
          <w:szCs w:val="28"/>
        </w:rPr>
        <w:t>санитарной охраны источников питьевого водоснабжения;</w:t>
      </w:r>
    </w:p>
    <w:p w:rsidR="00B53A14" w:rsidRPr="00427BA2" w:rsidRDefault="00B53A14" w:rsidP="00C73139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близость к населенному пункту для уменьшения</w:t>
      </w:r>
      <w:r w:rsidRPr="00427BA2">
        <w:rPr>
          <w:sz w:val="28"/>
          <w:szCs w:val="28"/>
        </w:rPr>
        <w:t xml:space="preserve"> пути следования ритуальных процессий</w:t>
      </w:r>
      <w:r>
        <w:rPr>
          <w:sz w:val="28"/>
          <w:szCs w:val="28"/>
        </w:rPr>
        <w:t xml:space="preserve"> с соблюдением санитарно-защитных норм</w:t>
      </w:r>
      <w:r w:rsidRPr="00427BA2">
        <w:rPr>
          <w:sz w:val="28"/>
          <w:szCs w:val="28"/>
        </w:rPr>
        <w:t>.</w:t>
      </w:r>
    </w:p>
    <w:p w:rsidR="00B53A14" w:rsidRPr="001F4B33" w:rsidRDefault="00B53A14" w:rsidP="001F4B33">
      <w:pPr>
        <w:tabs>
          <w:tab w:val="right" w:leader="dot" w:pos="284"/>
          <w:tab w:val="right" w:leader="dot" w:pos="9639"/>
        </w:tabs>
        <w:spacing w:line="319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расчетный период генеральным планом предлагается закрытие одного кладбища в х. Северном, остальные предложены к расширению. </w:t>
      </w:r>
      <w:r w:rsidRPr="00D91386">
        <w:rPr>
          <w:sz w:val="28"/>
          <w:szCs w:val="28"/>
        </w:rPr>
        <w:t xml:space="preserve">Всего на расчетный срок зона размещения кладбищ составит </w:t>
      </w:r>
      <w:r>
        <w:rPr>
          <w:b/>
          <w:sz w:val="28"/>
          <w:szCs w:val="28"/>
        </w:rPr>
        <w:t>1,8</w:t>
      </w:r>
      <w:r w:rsidRPr="00D91386">
        <w:rPr>
          <w:b/>
          <w:sz w:val="28"/>
          <w:szCs w:val="28"/>
        </w:rPr>
        <w:t xml:space="preserve"> га.</w:t>
      </w:r>
    </w:p>
    <w:p w:rsidR="00B53A14" w:rsidRDefault="00B53A14" w:rsidP="00B53A14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Санитарно-защитная зона.</w:t>
      </w:r>
    </w:p>
    <w:p w:rsidR="00B53A14" w:rsidRDefault="00B53A14" w:rsidP="00B53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Санитарно-защитная зона является обязательным элементом любого объекта, который является источником воздействия на среду обитания и здоровье человека. Санитарно-защитная зона утверждается в установленном порядке в соответствии с законодательством Российской Федерации при наличии санитарно-эпидемиологического заключения о соответствии санитарным нормам и правилам.</w:t>
      </w:r>
    </w:p>
    <w:p w:rsidR="00B53A14" w:rsidRDefault="00B53A14" w:rsidP="00B53A1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Ширина санитарно-защитной зоны устанавливается с учётом санитарной классификации, результатов расчётов ожидаемого загрязнения атмосферного воздуха и уровней физических воздействий, а для действующих предприятий - натурных исследований. Санитарно-защитная </w:t>
      </w:r>
      <w:r>
        <w:rPr>
          <w:sz w:val="28"/>
          <w:szCs w:val="28"/>
        </w:rPr>
        <w:lastRenderedPageBreak/>
        <w:t>зона устанавливается вдоль авто и железных дор</w:t>
      </w:r>
      <w:r w:rsidR="009D1598">
        <w:rPr>
          <w:sz w:val="28"/>
          <w:szCs w:val="28"/>
        </w:rPr>
        <w:t>ог, вокруг кладбищ, полигонов ТК</w:t>
      </w:r>
      <w:r>
        <w:rPr>
          <w:sz w:val="28"/>
          <w:szCs w:val="28"/>
        </w:rPr>
        <w:t xml:space="preserve">О, предприятий разного класса вредности и т.д. </w:t>
      </w:r>
    </w:p>
    <w:p w:rsidR="00B53A14" w:rsidRDefault="00B53A14" w:rsidP="00B53A1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санитарно-защитной зоны предназначена для:</w:t>
      </w:r>
    </w:p>
    <w:p w:rsidR="00B53A14" w:rsidRDefault="00B53A14" w:rsidP="00B53A1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снижения уровня воздействия до требуемых гигиенических нормативов по всем факторам воздействия за ее пределами;</w:t>
      </w:r>
    </w:p>
    <w:p w:rsidR="00B53A14" w:rsidRDefault="00B53A14" w:rsidP="00B53A1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создания санитарно-защитного барьера между территорией объекта и территорией жилой застройки;</w:t>
      </w:r>
    </w:p>
    <w:p w:rsidR="00B53A14" w:rsidRDefault="00B53A14" w:rsidP="00B53A1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организации дополнительных озелененных площадей, обеспечивающих экранирование, ассимиляцию и фильтрацию загрязнителей атмосферного воздуха, и повышение комфортности микроклимата.</w:t>
      </w:r>
    </w:p>
    <w:p w:rsidR="00B53A14" w:rsidRDefault="00B53A14" w:rsidP="00B53A1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границах санитарно-защитной зоны допускается размещать:</w:t>
      </w:r>
    </w:p>
    <w:p w:rsidR="00B53A14" w:rsidRDefault="00B53A14" w:rsidP="00B53A1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сельхозугодия для выращивания технических культур, не используемых для производства продуктов питания;</w:t>
      </w:r>
    </w:p>
    <w:p w:rsidR="00B53A14" w:rsidRDefault="00B53A14" w:rsidP="00B53A1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предприятия, их отдельные здания и сооружения с производствами меньшего класса вредности, чем основное производство, - пожарные депо, бани, прачечные, гаражи, площадки и сооружения для хранения общественного и индивидуального транспорта, автозаправочные станции, инженерные коммуникации и ряд других объектов.</w:t>
      </w:r>
    </w:p>
    <w:p w:rsidR="00B53A14" w:rsidRDefault="00B53A14" w:rsidP="00B53A14">
      <w:pPr>
        <w:autoSpaceDE w:val="0"/>
        <w:autoSpaceDN w:val="0"/>
        <w:adjustRightInd w:val="0"/>
        <w:spacing w:line="360" w:lineRule="auto"/>
        <w:ind w:left="360"/>
        <w:rPr>
          <w:sz w:val="28"/>
          <w:szCs w:val="28"/>
          <w:u w:val="single"/>
        </w:rPr>
      </w:pPr>
      <w:r w:rsidRPr="00A96EE7">
        <w:rPr>
          <w:sz w:val="28"/>
          <w:szCs w:val="28"/>
          <w:u w:val="single"/>
        </w:rPr>
        <w:t>Зона размещения объект</w:t>
      </w:r>
      <w:r>
        <w:rPr>
          <w:sz w:val="28"/>
          <w:szCs w:val="28"/>
          <w:u w:val="single"/>
        </w:rPr>
        <w:t>а</w:t>
      </w:r>
      <w:r w:rsidRPr="00A96EE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сортировки</w:t>
      </w:r>
      <w:r w:rsidRPr="00A96EE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A96EE7">
        <w:rPr>
          <w:sz w:val="28"/>
          <w:szCs w:val="28"/>
          <w:u w:val="single"/>
        </w:rPr>
        <w:t>отходов потребления</w:t>
      </w:r>
      <w:r>
        <w:rPr>
          <w:sz w:val="28"/>
          <w:szCs w:val="28"/>
          <w:u w:val="single"/>
        </w:rPr>
        <w:t>.</w:t>
      </w:r>
    </w:p>
    <w:p w:rsidR="00FE7DB3" w:rsidRDefault="00FE7DB3" w:rsidP="00FE7DB3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A96EE7">
        <w:rPr>
          <w:sz w:val="28"/>
          <w:szCs w:val="28"/>
        </w:rPr>
        <w:t xml:space="preserve">На </w:t>
      </w:r>
      <w:r>
        <w:rPr>
          <w:sz w:val="28"/>
          <w:szCs w:val="28"/>
        </w:rPr>
        <w:t>территории поселения планируется рекультивация несанкционированных свалок мусора, строительство пункта сортировки вторичного сырья (в южной части поселения), на к</w:t>
      </w:r>
      <w:r w:rsidR="009D1598">
        <w:rPr>
          <w:sz w:val="28"/>
          <w:szCs w:val="28"/>
        </w:rPr>
        <w:t>оторый также будут вывозиться ТК</w:t>
      </w:r>
      <w:r>
        <w:rPr>
          <w:sz w:val="28"/>
          <w:szCs w:val="28"/>
        </w:rPr>
        <w:t>О из Ярославского и Унароковского поселений (</w:t>
      </w:r>
      <w:r w:rsidR="009D1598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С</w:t>
      </w:r>
      <w:r w:rsidR="009D1598">
        <w:rPr>
          <w:sz w:val="28"/>
          <w:szCs w:val="28"/>
        </w:rPr>
        <w:t>хеме территориального планирования</w:t>
      </w:r>
      <w:r>
        <w:rPr>
          <w:sz w:val="28"/>
          <w:szCs w:val="28"/>
        </w:rPr>
        <w:t xml:space="preserve"> Мостовского района с учетом внесенных изменений).</w:t>
      </w:r>
    </w:p>
    <w:p w:rsidR="001F4B33" w:rsidRDefault="001F4B33" w:rsidP="00E85842">
      <w:pPr>
        <w:autoSpaceDE w:val="0"/>
        <w:autoSpaceDN w:val="0"/>
        <w:adjustRightInd w:val="0"/>
        <w:spacing w:line="360" w:lineRule="auto"/>
        <w:ind w:firstLine="360"/>
        <w:rPr>
          <w:sz w:val="28"/>
          <w:szCs w:val="28"/>
        </w:rPr>
      </w:pPr>
    </w:p>
    <w:p w:rsidR="00B53A14" w:rsidRPr="00E85842" w:rsidRDefault="00B53A14" w:rsidP="00E85842">
      <w:pPr>
        <w:pStyle w:val="-3"/>
        <w:rPr>
          <w:rStyle w:val="af8"/>
        </w:rPr>
      </w:pPr>
      <w:r w:rsidRPr="00E85842">
        <w:rPr>
          <w:rStyle w:val="af8"/>
        </w:rPr>
        <w:t xml:space="preserve"> </w:t>
      </w:r>
      <w:bookmarkStart w:id="40" w:name="_Toc285375885"/>
      <w:r w:rsidRPr="00E85842">
        <w:rPr>
          <w:rStyle w:val="af8"/>
        </w:rPr>
        <w:t>Зона сельскохозяйственного назначения.</w:t>
      </w:r>
      <w:bookmarkEnd w:id="40"/>
    </w:p>
    <w:p w:rsidR="00B53A14" w:rsidRPr="00D91386" w:rsidRDefault="007B5BAC" w:rsidP="00B53A14">
      <w:pPr>
        <w:tabs>
          <w:tab w:val="right" w:leader="dot" w:pos="284"/>
          <w:tab w:val="right" w:leader="dot" w:pos="9639"/>
        </w:tabs>
        <w:spacing w:before="240" w:line="319" w:lineRule="auto"/>
        <w:ind w:right="-1" w:firstLine="709"/>
        <w:jc w:val="both"/>
        <w:rPr>
          <w:color w:val="000000"/>
          <w:spacing w:val="-2"/>
          <w:w w:val="101"/>
          <w:sz w:val="28"/>
          <w:szCs w:val="28"/>
        </w:rPr>
      </w:pPr>
      <w:r>
        <w:rPr>
          <w:color w:val="000000"/>
          <w:spacing w:val="-2"/>
          <w:w w:val="101"/>
          <w:sz w:val="28"/>
          <w:szCs w:val="28"/>
        </w:rPr>
        <w:t>Зона</w:t>
      </w:r>
      <w:r w:rsidR="00B53A14" w:rsidRPr="00D91386">
        <w:rPr>
          <w:color w:val="000000"/>
          <w:spacing w:val="-2"/>
          <w:w w:val="101"/>
          <w:sz w:val="28"/>
          <w:szCs w:val="28"/>
        </w:rPr>
        <w:t xml:space="preserve"> сельскохозяйственного использования в границах населенного пункта предназначен</w:t>
      </w:r>
      <w:r w:rsidR="008D7D2E">
        <w:rPr>
          <w:color w:val="000000"/>
          <w:spacing w:val="-2"/>
          <w:w w:val="101"/>
          <w:sz w:val="28"/>
          <w:szCs w:val="28"/>
        </w:rPr>
        <w:t>ы для нужд сельского хозяйства.</w:t>
      </w:r>
    </w:p>
    <w:p w:rsidR="00B53A14" w:rsidRPr="00D91386" w:rsidRDefault="008D7D2E" w:rsidP="00B53A14">
      <w:pPr>
        <w:tabs>
          <w:tab w:val="right" w:leader="dot" w:pos="284"/>
          <w:tab w:val="right" w:leader="dot" w:pos="9639"/>
        </w:tabs>
        <w:spacing w:line="319" w:lineRule="auto"/>
        <w:ind w:right="-1" w:firstLine="709"/>
        <w:jc w:val="both"/>
        <w:rPr>
          <w:color w:val="000000"/>
          <w:spacing w:val="-2"/>
          <w:w w:val="101"/>
          <w:sz w:val="28"/>
          <w:szCs w:val="28"/>
        </w:rPr>
      </w:pPr>
      <w:r>
        <w:rPr>
          <w:color w:val="000000"/>
          <w:spacing w:val="-2"/>
          <w:w w:val="101"/>
          <w:sz w:val="28"/>
          <w:szCs w:val="28"/>
        </w:rPr>
        <w:t>Основные виды р</w:t>
      </w:r>
      <w:r w:rsidR="00B53A14" w:rsidRPr="00D91386">
        <w:rPr>
          <w:color w:val="000000"/>
          <w:spacing w:val="-2"/>
          <w:w w:val="101"/>
          <w:sz w:val="28"/>
          <w:szCs w:val="28"/>
        </w:rPr>
        <w:t>азрешенн</w:t>
      </w:r>
      <w:r>
        <w:rPr>
          <w:color w:val="000000"/>
          <w:spacing w:val="-2"/>
          <w:w w:val="101"/>
          <w:sz w:val="28"/>
          <w:szCs w:val="28"/>
        </w:rPr>
        <w:t>ого</w:t>
      </w:r>
      <w:r w:rsidR="00B53A14" w:rsidRPr="00D91386">
        <w:rPr>
          <w:color w:val="000000"/>
          <w:spacing w:val="-2"/>
          <w:w w:val="101"/>
          <w:sz w:val="28"/>
          <w:szCs w:val="28"/>
        </w:rPr>
        <w:t xml:space="preserve"> использования: сельскохозяйственные угодья (пашни, сады, виноградники, огороды, сенокосы, пастбища, залежи), </w:t>
      </w:r>
      <w:r w:rsidR="00B53A14" w:rsidRPr="00D91386">
        <w:rPr>
          <w:color w:val="000000"/>
          <w:spacing w:val="-2"/>
          <w:w w:val="101"/>
          <w:sz w:val="28"/>
          <w:szCs w:val="28"/>
        </w:rPr>
        <w:lastRenderedPageBreak/>
        <w:t>лесополосы, внутрихозяйственные дороги, коммуникации, леса, многолетние насаждения, замкнутые водоемы, здания, строения, сооружения, необходимые для функционирования сельского хозяйства.</w:t>
      </w:r>
    </w:p>
    <w:p w:rsidR="00B53A14" w:rsidRDefault="008D7D2E" w:rsidP="00B53A14">
      <w:pPr>
        <w:tabs>
          <w:tab w:val="right" w:leader="dot" w:pos="284"/>
          <w:tab w:val="right" w:leader="dot" w:pos="9639"/>
        </w:tabs>
        <w:spacing w:line="319" w:lineRule="auto"/>
        <w:ind w:right="-1" w:firstLine="709"/>
        <w:jc w:val="both"/>
        <w:rPr>
          <w:color w:val="000000"/>
          <w:spacing w:val="-2"/>
          <w:w w:val="101"/>
          <w:sz w:val="28"/>
          <w:szCs w:val="28"/>
        </w:rPr>
      </w:pPr>
      <w:r>
        <w:rPr>
          <w:color w:val="000000"/>
          <w:spacing w:val="-2"/>
          <w:w w:val="101"/>
          <w:sz w:val="28"/>
          <w:szCs w:val="28"/>
        </w:rPr>
        <w:t>И</w:t>
      </w:r>
      <w:r w:rsidR="00B53A14" w:rsidRPr="00D91386">
        <w:rPr>
          <w:color w:val="000000"/>
          <w:spacing w:val="-2"/>
          <w:w w:val="101"/>
          <w:sz w:val="28"/>
          <w:szCs w:val="28"/>
        </w:rPr>
        <w:t>спользования</w:t>
      </w:r>
      <w:r>
        <w:rPr>
          <w:color w:val="000000"/>
          <w:spacing w:val="-2"/>
          <w:w w:val="101"/>
          <w:sz w:val="28"/>
          <w:szCs w:val="28"/>
        </w:rPr>
        <w:t xml:space="preserve"> и изменение целевого назначения</w:t>
      </w:r>
      <w:r w:rsidR="00B53A14" w:rsidRPr="00D91386">
        <w:rPr>
          <w:color w:val="000000"/>
          <w:spacing w:val="-2"/>
          <w:w w:val="101"/>
          <w:sz w:val="28"/>
          <w:szCs w:val="28"/>
        </w:rPr>
        <w:t xml:space="preserve"> </w:t>
      </w:r>
      <w:r w:rsidR="007B5BAC">
        <w:rPr>
          <w:color w:val="000000"/>
          <w:spacing w:val="-2"/>
          <w:w w:val="101"/>
          <w:sz w:val="28"/>
          <w:szCs w:val="28"/>
        </w:rPr>
        <w:t>земельных участков</w:t>
      </w:r>
      <w:r>
        <w:rPr>
          <w:color w:val="000000"/>
          <w:spacing w:val="-2"/>
          <w:w w:val="101"/>
          <w:sz w:val="28"/>
          <w:szCs w:val="28"/>
        </w:rPr>
        <w:t>,</w:t>
      </w:r>
      <w:r w:rsidR="00B53A14" w:rsidRPr="00D91386">
        <w:rPr>
          <w:color w:val="000000"/>
          <w:spacing w:val="-2"/>
          <w:w w:val="101"/>
          <w:sz w:val="28"/>
          <w:szCs w:val="28"/>
        </w:rPr>
        <w:t xml:space="preserve"> включенных в границу населенного пункта производиться </w:t>
      </w:r>
      <w:r>
        <w:rPr>
          <w:color w:val="000000"/>
          <w:spacing w:val="-2"/>
          <w:w w:val="101"/>
          <w:sz w:val="28"/>
          <w:szCs w:val="28"/>
        </w:rPr>
        <w:t>в соответствии с П</w:t>
      </w:r>
      <w:r w:rsidR="007B5BAC">
        <w:rPr>
          <w:color w:val="000000"/>
          <w:spacing w:val="-2"/>
          <w:w w:val="101"/>
          <w:sz w:val="28"/>
          <w:szCs w:val="28"/>
        </w:rPr>
        <w:t>равилами зем</w:t>
      </w:r>
      <w:r>
        <w:rPr>
          <w:color w:val="000000"/>
          <w:spacing w:val="-2"/>
          <w:w w:val="101"/>
          <w:sz w:val="28"/>
          <w:szCs w:val="28"/>
        </w:rPr>
        <w:t xml:space="preserve">лепользования и застройки. </w:t>
      </w:r>
    </w:p>
    <w:p w:rsidR="00B53A14" w:rsidRDefault="00B53A14" w:rsidP="00B53A1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53A14" w:rsidRPr="00B53A14" w:rsidRDefault="00E85842" w:rsidP="00E85842">
      <w:pPr>
        <w:pStyle w:val="-2"/>
        <w:rPr>
          <w:rStyle w:val="af8"/>
          <w:b/>
          <w:i w:val="0"/>
        </w:rPr>
      </w:pPr>
      <w:r>
        <w:rPr>
          <w:rStyle w:val="af8"/>
          <w:b/>
          <w:i w:val="0"/>
        </w:rPr>
        <w:t xml:space="preserve"> </w:t>
      </w:r>
      <w:bookmarkStart w:id="41" w:name="_Toc285375886"/>
      <w:r w:rsidR="00B53A14" w:rsidRPr="00B53A14">
        <w:rPr>
          <w:rStyle w:val="af8"/>
          <w:b/>
          <w:i w:val="0"/>
        </w:rPr>
        <w:t>Развитие инженерной инфраструктуры.</w:t>
      </w:r>
      <w:bookmarkEnd w:id="35"/>
      <w:bookmarkEnd w:id="41"/>
      <w:r w:rsidR="00B53A14" w:rsidRPr="00B53A14">
        <w:rPr>
          <w:rStyle w:val="af8"/>
          <w:b/>
          <w:i w:val="0"/>
        </w:rPr>
        <w:t xml:space="preserve">  </w:t>
      </w:r>
    </w:p>
    <w:p w:rsidR="00B53A14" w:rsidRPr="00E85842" w:rsidRDefault="00B53A14" w:rsidP="00E85842">
      <w:pPr>
        <w:pStyle w:val="1"/>
        <w:jc w:val="center"/>
        <w:rPr>
          <w:rFonts w:ascii="Times New Roman" w:hAnsi="Times New Roman"/>
          <w:b w:val="0"/>
          <w:i/>
          <w:iCs/>
          <w:sz w:val="28"/>
          <w:szCs w:val="28"/>
          <w:u w:val="single"/>
        </w:rPr>
      </w:pPr>
      <w:r w:rsidRPr="00E85842">
        <w:rPr>
          <w:rFonts w:ascii="Times New Roman" w:hAnsi="Times New Roman"/>
          <w:b w:val="0"/>
          <w:i/>
          <w:sz w:val="28"/>
          <w:szCs w:val="28"/>
          <w:u w:val="single"/>
        </w:rPr>
        <w:t>Водоснабжение и канализация</w:t>
      </w:r>
    </w:p>
    <w:p w:rsidR="00B53A14" w:rsidRPr="001965FB" w:rsidRDefault="00B53A14" w:rsidP="00B53A14">
      <w:pPr>
        <w:pStyle w:val="310"/>
        <w:spacing w:after="0"/>
        <w:ind w:left="0" w:right="141"/>
        <w:jc w:val="both"/>
        <w:rPr>
          <w:b/>
          <w:i/>
          <w:sz w:val="28"/>
          <w:szCs w:val="28"/>
        </w:rPr>
      </w:pPr>
    </w:p>
    <w:p w:rsidR="00B53A14" w:rsidRPr="00B3036B" w:rsidRDefault="00B53A14" w:rsidP="00B53A14">
      <w:pPr>
        <w:spacing w:line="360" w:lineRule="auto"/>
        <w:ind w:firstLine="540"/>
        <w:jc w:val="both"/>
        <w:rPr>
          <w:sz w:val="28"/>
          <w:szCs w:val="28"/>
        </w:rPr>
      </w:pPr>
      <w:r w:rsidRPr="001965FB">
        <w:rPr>
          <w:sz w:val="28"/>
          <w:szCs w:val="28"/>
        </w:rPr>
        <w:t>Водопроводное хозяйство поселения находится на ба</w:t>
      </w:r>
      <w:r>
        <w:rPr>
          <w:sz w:val="28"/>
          <w:szCs w:val="28"/>
        </w:rPr>
        <w:t>лансе</w:t>
      </w:r>
      <w:r w:rsidRPr="001965FB">
        <w:rPr>
          <w:sz w:val="28"/>
          <w:szCs w:val="28"/>
        </w:rPr>
        <w:t xml:space="preserve"> МУ</w:t>
      </w:r>
      <w:r>
        <w:rPr>
          <w:sz w:val="28"/>
          <w:szCs w:val="28"/>
        </w:rPr>
        <w:t>К</w:t>
      </w:r>
      <w:r w:rsidRPr="001965FB">
        <w:rPr>
          <w:sz w:val="28"/>
          <w:szCs w:val="28"/>
        </w:rPr>
        <w:t>П «</w:t>
      </w:r>
      <w:r>
        <w:rPr>
          <w:sz w:val="28"/>
          <w:szCs w:val="28"/>
        </w:rPr>
        <w:t>Водоканал Краснокутского сельского поселения</w:t>
      </w:r>
      <w:r w:rsidRPr="001965FB">
        <w:rPr>
          <w:sz w:val="28"/>
          <w:szCs w:val="28"/>
        </w:rPr>
        <w:t xml:space="preserve">». </w:t>
      </w:r>
    </w:p>
    <w:p w:rsidR="00B53A14" w:rsidRPr="001965FB" w:rsidRDefault="00B53A14" w:rsidP="00B53A14">
      <w:pPr>
        <w:spacing w:line="360" w:lineRule="auto"/>
        <w:ind w:firstLine="540"/>
        <w:jc w:val="both"/>
        <w:rPr>
          <w:sz w:val="28"/>
          <w:szCs w:val="28"/>
        </w:rPr>
      </w:pPr>
      <w:r w:rsidRPr="001965FB">
        <w:rPr>
          <w:sz w:val="28"/>
          <w:szCs w:val="28"/>
        </w:rPr>
        <w:t xml:space="preserve">Для </w:t>
      </w:r>
      <w:r>
        <w:rPr>
          <w:sz w:val="28"/>
          <w:szCs w:val="28"/>
        </w:rPr>
        <w:t>п</w:t>
      </w:r>
      <w:r w:rsidRPr="001965FB">
        <w:rPr>
          <w:sz w:val="28"/>
          <w:szCs w:val="28"/>
        </w:rPr>
        <w:t>.</w:t>
      </w:r>
      <w:r>
        <w:rPr>
          <w:sz w:val="28"/>
          <w:szCs w:val="28"/>
        </w:rPr>
        <w:t xml:space="preserve"> Восточный на расчетный срок необходимо </w:t>
      </w:r>
      <w:r w:rsidRPr="001965FB">
        <w:rPr>
          <w:sz w:val="28"/>
          <w:szCs w:val="28"/>
        </w:rPr>
        <w:t>предусмотреть сохранение существующей системы централизованного водоснабжения, но для повышения рентабельности существующего водоснабжения и увеличения мощности водопровода на расчетный период предусмотреть следующие мероприятия</w:t>
      </w:r>
      <w:r>
        <w:rPr>
          <w:sz w:val="28"/>
          <w:szCs w:val="28"/>
        </w:rPr>
        <w:t>:</w:t>
      </w:r>
    </w:p>
    <w:p w:rsidR="00B53A14" w:rsidRPr="00EF4772" w:rsidRDefault="00B53A14" w:rsidP="00C73139">
      <w:pPr>
        <w:pStyle w:val="afff"/>
        <w:numPr>
          <w:ilvl w:val="0"/>
          <w:numId w:val="35"/>
        </w:numPr>
        <w:spacing w:line="360" w:lineRule="auto"/>
        <w:ind w:left="567" w:hanging="567"/>
        <w:jc w:val="both"/>
        <w:rPr>
          <w:sz w:val="28"/>
          <w:szCs w:val="28"/>
          <w:lang w:val="ru-RU"/>
        </w:rPr>
      </w:pPr>
      <w:r w:rsidRPr="00EF4772">
        <w:rPr>
          <w:sz w:val="28"/>
          <w:szCs w:val="28"/>
          <w:lang w:val="ru-RU"/>
        </w:rPr>
        <w:t>Проектная схема водоснабжения должна охватывать существующую и перспективную жилую застройку и предприятия, обеспечивать полив зеленых насаждений общего назначения, улиц и площадей, а так же пожаротушение.</w:t>
      </w:r>
    </w:p>
    <w:p w:rsidR="00B53A14" w:rsidRDefault="00B53A14" w:rsidP="00B53A1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Проектом предлагается единая централизованная система водоснабжения с организацией гарантированного источника водоснабжения.</w:t>
      </w:r>
    </w:p>
    <w:p w:rsidR="00B53A14" w:rsidRPr="001965FB" w:rsidRDefault="00B53A14" w:rsidP="00B53A14">
      <w:pPr>
        <w:spacing w:line="360" w:lineRule="auto"/>
        <w:ind w:firstLine="540"/>
        <w:jc w:val="both"/>
        <w:rPr>
          <w:sz w:val="28"/>
          <w:szCs w:val="28"/>
        </w:rPr>
      </w:pPr>
      <w:r w:rsidRPr="001965FB">
        <w:rPr>
          <w:sz w:val="28"/>
          <w:szCs w:val="28"/>
        </w:rPr>
        <w:t xml:space="preserve">Увеличение водопотребления потребует дополнительного источника водоснабжения. Организация источника водоснабжения предполагается проводить в несколько этапов. </w:t>
      </w:r>
    </w:p>
    <w:p w:rsidR="00B53A14" w:rsidRPr="00EF4772" w:rsidRDefault="00B53A14" w:rsidP="00C73139">
      <w:pPr>
        <w:pStyle w:val="afff"/>
        <w:numPr>
          <w:ilvl w:val="0"/>
          <w:numId w:val="35"/>
        </w:numPr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EF4772">
        <w:rPr>
          <w:sz w:val="28"/>
          <w:szCs w:val="28"/>
          <w:lang w:val="ru-RU"/>
        </w:rPr>
        <w:t>Для улучшения существующего хозяйственно-питьевого водоснабжения, а так же учитывая увеличения водопотребления на расчетный срок необходимо предусмотреть следующие мероприятия:</w:t>
      </w:r>
    </w:p>
    <w:p w:rsidR="00B53A14" w:rsidRPr="001965FB" w:rsidRDefault="00B53A14" w:rsidP="00B53A14">
      <w:pPr>
        <w:spacing w:line="360" w:lineRule="auto"/>
        <w:ind w:firstLine="540"/>
        <w:jc w:val="both"/>
        <w:rPr>
          <w:sz w:val="28"/>
          <w:szCs w:val="28"/>
        </w:rPr>
      </w:pPr>
      <w:r w:rsidRPr="00E85842">
        <w:rPr>
          <w:i/>
          <w:sz w:val="28"/>
          <w:szCs w:val="28"/>
        </w:rPr>
        <w:t xml:space="preserve">  На первом этапе:</w:t>
      </w:r>
      <w:r>
        <w:rPr>
          <w:sz w:val="28"/>
          <w:szCs w:val="28"/>
        </w:rPr>
        <w:t xml:space="preserve"> </w:t>
      </w:r>
      <w:r w:rsidRPr="001965FB">
        <w:rPr>
          <w:sz w:val="28"/>
          <w:szCs w:val="28"/>
        </w:rPr>
        <w:t xml:space="preserve"> предлагается предусмотреть обустройство водозабор</w:t>
      </w:r>
      <w:r>
        <w:rPr>
          <w:sz w:val="28"/>
          <w:szCs w:val="28"/>
        </w:rPr>
        <w:t>а</w:t>
      </w:r>
      <w:r w:rsidRPr="001965FB">
        <w:rPr>
          <w:sz w:val="28"/>
          <w:szCs w:val="28"/>
        </w:rPr>
        <w:t xml:space="preserve"> и строительство водоводов</w:t>
      </w:r>
      <w:r>
        <w:rPr>
          <w:sz w:val="28"/>
          <w:szCs w:val="28"/>
        </w:rPr>
        <w:t xml:space="preserve">;  </w:t>
      </w:r>
    </w:p>
    <w:p w:rsidR="00B53A14" w:rsidRPr="001965FB" w:rsidRDefault="00B53A14" w:rsidP="00B53A14">
      <w:pPr>
        <w:spacing w:line="360" w:lineRule="auto"/>
        <w:ind w:firstLine="540"/>
        <w:jc w:val="both"/>
        <w:rPr>
          <w:sz w:val="28"/>
          <w:szCs w:val="28"/>
        </w:rPr>
      </w:pPr>
      <w:r w:rsidRPr="001965FB">
        <w:rPr>
          <w:sz w:val="28"/>
          <w:szCs w:val="28"/>
        </w:rPr>
        <w:lastRenderedPageBreak/>
        <w:t xml:space="preserve"> </w:t>
      </w:r>
      <w:r w:rsidRPr="00E85842">
        <w:rPr>
          <w:i/>
          <w:sz w:val="28"/>
          <w:szCs w:val="28"/>
        </w:rPr>
        <w:t>На втором этапе:</w:t>
      </w:r>
      <w:r>
        <w:rPr>
          <w:sz w:val="28"/>
          <w:szCs w:val="28"/>
        </w:rPr>
        <w:t xml:space="preserve"> </w:t>
      </w:r>
      <w:r w:rsidRPr="001965FB">
        <w:rPr>
          <w:sz w:val="28"/>
          <w:szCs w:val="28"/>
        </w:rPr>
        <w:t>строительство распределительной системы трубопроводов, перекладка старых сетей водопровода, пришедших в негодность, закольцовка существующих тупиковых участков, обустройство новых перспективных микрорайонов.</w:t>
      </w:r>
    </w:p>
    <w:p w:rsidR="00B53A14" w:rsidRPr="001965FB" w:rsidRDefault="00B53A14" w:rsidP="00B53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965FB">
        <w:rPr>
          <w:sz w:val="28"/>
          <w:szCs w:val="28"/>
        </w:rPr>
        <w:t xml:space="preserve">Необходимо предусмотреть строительство  дополнительного </w:t>
      </w:r>
      <w:r>
        <w:rPr>
          <w:sz w:val="28"/>
          <w:szCs w:val="28"/>
        </w:rPr>
        <w:t>водонапорной башни</w:t>
      </w:r>
      <w:r w:rsidRPr="001965FB">
        <w:rPr>
          <w:sz w:val="28"/>
          <w:szCs w:val="28"/>
        </w:rPr>
        <w:t xml:space="preserve"> емкостью </w:t>
      </w:r>
      <w:smartTag w:uri="urn:schemas-microsoft-com:office:smarttags" w:element="metricconverter">
        <w:smartTagPr>
          <w:attr w:name="ProductID" w:val="100 м³"/>
        </w:smartTagPr>
        <w:r>
          <w:rPr>
            <w:sz w:val="28"/>
            <w:szCs w:val="28"/>
          </w:rPr>
          <w:t>1</w:t>
        </w:r>
        <w:r w:rsidRPr="001965FB">
          <w:rPr>
            <w:sz w:val="28"/>
            <w:szCs w:val="28"/>
          </w:rPr>
          <w:t>00 м³</w:t>
        </w:r>
      </w:smartTag>
      <w:r w:rsidRPr="001965FB">
        <w:rPr>
          <w:sz w:val="28"/>
          <w:szCs w:val="28"/>
        </w:rPr>
        <w:t>. В резервуаре будет храниться неприкосновенный 10 минутный противопожарный запас, который будет пополняться во время пожара.</w:t>
      </w:r>
    </w:p>
    <w:p w:rsidR="00B53A14" w:rsidRPr="001965FB" w:rsidRDefault="00B53A14" w:rsidP="00B53A14">
      <w:pPr>
        <w:spacing w:line="360" w:lineRule="auto"/>
        <w:ind w:firstLine="540"/>
        <w:jc w:val="both"/>
        <w:rPr>
          <w:sz w:val="28"/>
          <w:szCs w:val="28"/>
        </w:rPr>
      </w:pPr>
      <w:r w:rsidRPr="001965FB">
        <w:rPr>
          <w:sz w:val="28"/>
          <w:szCs w:val="28"/>
        </w:rPr>
        <w:t xml:space="preserve">Объем работ по системе водоснабжения определяется при рабочем проектировании. </w:t>
      </w:r>
    </w:p>
    <w:p w:rsidR="00B53A14" w:rsidRPr="001965FB" w:rsidRDefault="00B53A14" w:rsidP="00B53A14">
      <w:pPr>
        <w:spacing w:line="360" w:lineRule="auto"/>
        <w:jc w:val="both"/>
        <w:rPr>
          <w:sz w:val="28"/>
          <w:szCs w:val="28"/>
        </w:rPr>
      </w:pPr>
      <w:r w:rsidRPr="001965FB">
        <w:rPr>
          <w:sz w:val="28"/>
          <w:szCs w:val="28"/>
        </w:rPr>
        <w:t xml:space="preserve">         Качество воды, подаваемой на хозяйственно-питьевые нужды должно соответствовать требованиям ГОСТ Р51232-98 «Вода питьевая» и СаНПиН 2.1.41074-01 «Питьевая вода.  Гигиенические требования.  Контроль качества».</w:t>
      </w:r>
    </w:p>
    <w:p w:rsidR="00B53A14" w:rsidRPr="001965FB" w:rsidRDefault="00B53A14" w:rsidP="00B53A14">
      <w:pPr>
        <w:spacing w:line="360" w:lineRule="auto"/>
        <w:ind w:firstLine="540"/>
        <w:jc w:val="both"/>
        <w:rPr>
          <w:sz w:val="28"/>
          <w:szCs w:val="28"/>
          <w:lang w:eastAsia="ar-SA"/>
        </w:rPr>
      </w:pPr>
      <w:r w:rsidRPr="001965FB">
        <w:rPr>
          <w:sz w:val="28"/>
          <w:szCs w:val="28"/>
          <w:lang w:eastAsia="ar-SA"/>
        </w:rPr>
        <w:t xml:space="preserve">В настоящее время в </w:t>
      </w:r>
      <w:r>
        <w:rPr>
          <w:sz w:val="28"/>
          <w:szCs w:val="28"/>
          <w:lang w:eastAsia="ar-SA"/>
        </w:rPr>
        <w:t>Краснокутском</w:t>
      </w:r>
      <w:r w:rsidRPr="001965FB">
        <w:rPr>
          <w:sz w:val="28"/>
          <w:szCs w:val="28"/>
          <w:lang w:eastAsia="ar-SA"/>
        </w:rPr>
        <w:t xml:space="preserve"> сельском поселении централизованной системы канализации не имеется.  </w:t>
      </w:r>
    </w:p>
    <w:p w:rsidR="00B53A14" w:rsidRPr="001965FB" w:rsidRDefault="00B53A14" w:rsidP="00B53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организации централизованной системы канализации </w:t>
      </w:r>
      <w:r w:rsidRPr="001965F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965FB">
        <w:rPr>
          <w:sz w:val="28"/>
          <w:szCs w:val="28"/>
        </w:rPr>
        <w:t>роектом может быть предложено два варианта  решения канализ</w:t>
      </w:r>
      <w:r>
        <w:rPr>
          <w:sz w:val="28"/>
          <w:szCs w:val="28"/>
        </w:rPr>
        <w:t>ования</w:t>
      </w:r>
      <w:r w:rsidRPr="001965FB">
        <w:rPr>
          <w:sz w:val="28"/>
          <w:szCs w:val="28"/>
        </w:rPr>
        <w:t xml:space="preserve"> в </w:t>
      </w:r>
      <w:r>
        <w:rPr>
          <w:sz w:val="28"/>
          <w:szCs w:val="28"/>
        </w:rPr>
        <w:t>п</w:t>
      </w:r>
      <w:r w:rsidRPr="001965FB">
        <w:rPr>
          <w:sz w:val="28"/>
          <w:szCs w:val="28"/>
        </w:rPr>
        <w:t>.</w:t>
      </w:r>
      <w:r>
        <w:rPr>
          <w:sz w:val="28"/>
          <w:szCs w:val="28"/>
        </w:rPr>
        <w:t xml:space="preserve"> Восточный</w:t>
      </w:r>
      <w:r w:rsidRPr="001965FB">
        <w:rPr>
          <w:sz w:val="28"/>
          <w:szCs w:val="28"/>
        </w:rPr>
        <w:t xml:space="preserve">. </w:t>
      </w:r>
    </w:p>
    <w:p w:rsidR="00B53A14" w:rsidRPr="00DF42D3" w:rsidRDefault="00B53A14" w:rsidP="00B53A14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Pr="001965FB">
        <w:rPr>
          <w:sz w:val="28"/>
          <w:szCs w:val="28"/>
        </w:rPr>
        <w:t xml:space="preserve"> </w:t>
      </w:r>
      <w:r w:rsidRPr="00DF42D3">
        <w:rPr>
          <w:sz w:val="28"/>
          <w:szCs w:val="28"/>
          <w:u w:val="single"/>
        </w:rPr>
        <w:t>Первый вариант.</w:t>
      </w:r>
    </w:p>
    <w:p w:rsidR="00B53A14" w:rsidRDefault="00B53A14" w:rsidP="00B53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965FB">
        <w:rPr>
          <w:sz w:val="28"/>
          <w:szCs w:val="28"/>
        </w:rPr>
        <w:t>Системой самотечно-напорных коллектор</w:t>
      </w:r>
      <w:r>
        <w:rPr>
          <w:sz w:val="28"/>
          <w:szCs w:val="28"/>
        </w:rPr>
        <w:t>о</w:t>
      </w:r>
      <w:r w:rsidRPr="001965FB">
        <w:rPr>
          <w:sz w:val="28"/>
          <w:szCs w:val="28"/>
        </w:rPr>
        <w:t xml:space="preserve">в сточные воды </w:t>
      </w:r>
      <w:r>
        <w:rPr>
          <w:sz w:val="28"/>
          <w:szCs w:val="28"/>
        </w:rPr>
        <w:t xml:space="preserve">по </w:t>
      </w:r>
      <w:r w:rsidRPr="001965FB">
        <w:rPr>
          <w:sz w:val="28"/>
          <w:szCs w:val="28"/>
        </w:rPr>
        <w:t>все</w:t>
      </w:r>
      <w:r>
        <w:rPr>
          <w:sz w:val="28"/>
          <w:szCs w:val="28"/>
        </w:rPr>
        <w:t xml:space="preserve">му </w:t>
      </w:r>
      <w:r w:rsidRPr="001965FB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поселку</w:t>
      </w:r>
      <w:r w:rsidRPr="001965FB">
        <w:rPr>
          <w:sz w:val="28"/>
          <w:szCs w:val="28"/>
        </w:rPr>
        <w:t xml:space="preserve"> направляются на главную насосную станцию и далее на очистные сооружения общей производительностью </w:t>
      </w:r>
      <w:r>
        <w:rPr>
          <w:sz w:val="28"/>
          <w:szCs w:val="28"/>
        </w:rPr>
        <w:t xml:space="preserve">300 </w:t>
      </w:r>
      <w:r w:rsidRPr="001965FB">
        <w:rPr>
          <w:sz w:val="28"/>
          <w:szCs w:val="28"/>
        </w:rPr>
        <w:t>м³/сут. В качестве очистных сооружений может быть предложена станция  биологической очистки сточных вод заводского изготовления, выпускаемая ЗАО  «СМБ ГРУПП»</w:t>
      </w:r>
      <w:r>
        <w:rPr>
          <w:sz w:val="28"/>
          <w:szCs w:val="28"/>
        </w:rPr>
        <w:t>.</w:t>
      </w:r>
      <w:r w:rsidRPr="001965FB">
        <w:rPr>
          <w:sz w:val="28"/>
          <w:szCs w:val="28"/>
        </w:rPr>
        <w:t xml:space="preserve"> </w:t>
      </w:r>
    </w:p>
    <w:p w:rsidR="00B53A14" w:rsidRPr="001965FB" w:rsidRDefault="00B53A14" w:rsidP="00B53A14">
      <w:pPr>
        <w:spacing w:line="360" w:lineRule="auto"/>
        <w:jc w:val="both"/>
        <w:rPr>
          <w:sz w:val="28"/>
          <w:szCs w:val="28"/>
        </w:rPr>
      </w:pPr>
      <w:r w:rsidRPr="001965F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1965FB">
        <w:rPr>
          <w:sz w:val="28"/>
          <w:szCs w:val="28"/>
        </w:rPr>
        <w:t>Москва. По окончании процесса очистки получается вода по качеству соответствующая требованиям,  предъявленным к водам хозяйственно- бытового назначения.</w:t>
      </w:r>
    </w:p>
    <w:p w:rsidR="00B53A14" w:rsidRPr="001965FB" w:rsidRDefault="00B53A14" w:rsidP="00B53A14">
      <w:pPr>
        <w:spacing w:line="360" w:lineRule="auto"/>
        <w:ind w:firstLine="540"/>
        <w:jc w:val="both"/>
        <w:rPr>
          <w:sz w:val="28"/>
          <w:szCs w:val="28"/>
        </w:rPr>
      </w:pPr>
      <w:r w:rsidRPr="001965FB">
        <w:rPr>
          <w:sz w:val="28"/>
          <w:szCs w:val="28"/>
        </w:rPr>
        <w:t xml:space="preserve">Очищенную воду можно использовать для полива зеленых насаждений или сбрасывать на рельеф местности. Станция изготовлена из вспененного полипропилена и имеет модельный ряд по производительности от </w:t>
      </w:r>
      <w:smartTag w:uri="urn:schemas-microsoft-com:office:smarttags" w:element="metricconverter">
        <w:smartTagPr>
          <w:attr w:name="ProductID" w:val="1 м³"/>
        </w:smartTagPr>
        <w:r w:rsidRPr="001965FB">
          <w:rPr>
            <w:sz w:val="28"/>
            <w:szCs w:val="28"/>
          </w:rPr>
          <w:t>1 м³</w:t>
        </w:r>
      </w:smartTag>
      <w:r w:rsidRPr="001965FB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1000 м³"/>
        </w:smartTagPr>
        <w:r w:rsidRPr="001965FB">
          <w:rPr>
            <w:sz w:val="28"/>
            <w:szCs w:val="28"/>
          </w:rPr>
          <w:t>1000 м³</w:t>
        </w:r>
      </w:smartTag>
      <w:r w:rsidRPr="001965FB">
        <w:rPr>
          <w:sz w:val="28"/>
          <w:szCs w:val="28"/>
        </w:rPr>
        <w:t xml:space="preserve">. </w:t>
      </w:r>
    </w:p>
    <w:p w:rsidR="00B53A14" w:rsidRPr="00DF42D3" w:rsidRDefault="00B53A14" w:rsidP="00B53A14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   </w:t>
      </w:r>
      <w:r w:rsidRPr="001965FB">
        <w:rPr>
          <w:sz w:val="28"/>
          <w:szCs w:val="28"/>
        </w:rPr>
        <w:t xml:space="preserve">    </w:t>
      </w:r>
      <w:r w:rsidRPr="00DF42D3">
        <w:rPr>
          <w:sz w:val="28"/>
          <w:szCs w:val="28"/>
          <w:u w:val="single"/>
        </w:rPr>
        <w:t>Второй вариант.</w:t>
      </w:r>
    </w:p>
    <w:p w:rsidR="00B53A14" w:rsidRPr="001965FB" w:rsidRDefault="00B53A14" w:rsidP="00B53A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65FB">
        <w:rPr>
          <w:sz w:val="28"/>
          <w:szCs w:val="28"/>
        </w:rPr>
        <w:t xml:space="preserve">Территория </w:t>
      </w:r>
      <w:r>
        <w:rPr>
          <w:sz w:val="28"/>
          <w:szCs w:val="28"/>
        </w:rPr>
        <w:t>поселка</w:t>
      </w:r>
      <w:r w:rsidRPr="001965FB">
        <w:rPr>
          <w:sz w:val="28"/>
          <w:szCs w:val="28"/>
        </w:rPr>
        <w:t xml:space="preserve"> делится на несколько бассейнов канализования  и предлагается применить кластерный принцип инженерного обеспечения жилых и общественных зданий при малоэтажном строительстве путем обустройства типовых  коммунального эксплуатационного центра (КЭЦ).</w:t>
      </w:r>
    </w:p>
    <w:p w:rsidR="00B53A14" w:rsidRPr="001965FB" w:rsidRDefault="00B53A14" w:rsidP="00B53A1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65FB">
        <w:rPr>
          <w:sz w:val="28"/>
          <w:szCs w:val="28"/>
        </w:rPr>
        <w:t>Проектирование инженерного обеспечения новой застройки или реконструкция инженерного обеспечения сложившейся застройки может осуществляться для локального поселения или части поселения исходя из особенностей рельефа местности и численности его населения</w:t>
      </w:r>
      <w:r>
        <w:rPr>
          <w:sz w:val="28"/>
          <w:szCs w:val="28"/>
        </w:rPr>
        <w:t>,</w:t>
      </w:r>
      <w:r w:rsidRPr="001965FB">
        <w:rPr>
          <w:sz w:val="28"/>
          <w:szCs w:val="28"/>
        </w:rPr>
        <w:t xml:space="preserve"> путем ор</w:t>
      </w:r>
      <w:r>
        <w:rPr>
          <w:sz w:val="28"/>
          <w:szCs w:val="28"/>
        </w:rPr>
        <w:t xml:space="preserve">ганизации КЭЦ, который включает </w:t>
      </w:r>
      <w:r w:rsidRPr="001965FB">
        <w:rPr>
          <w:sz w:val="28"/>
          <w:szCs w:val="28"/>
        </w:rPr>
        <w:t xml:space="preserve">локальные очистные сооружения канализации, котельную и ТП. </w:t>
      </w:r>
    </w:p>
    <w:p w:rsidR="00B53A14" w:rsidRPr="001965FB" w:rsidRDefault="00B53A14" w:rsidP="00B53A14">
      <w:pPr>
        <w:spacing w:line="360" w:lineRule="auto"/>
        <w:ind w:firstLine="540"/>
        <w:jc w:val="both"/>
        <w:rPr>
          <w:sz w:val="28"/>
          <w:szCs w:val="28"/>
        </w:rPr>
      </w:pPr>
      <w:r w:rsidRPr="001965FB">
        <w:rPr>
          <w:sz w:val="28"/>
          <w:szCs w:val="28"/>
        </w:rPr>
        <w:t xml:space="preserve">Внедрение децентрализованного кластерного принципа организации инженерного обеспечения позволит сократить существенно потери энергоресурсов в протяженных коммуникациях и поддерживающие их систему КНС, ТП, сократить расходы на их ремонт, уменьшить аварийность. Достигается экономия финансовых средств на прокладку, ремонт и поддержание протяженных коммуникаций. </w:t>
      </w:r>
    </w:p>
    <w:p w:rsidR="00B53A14" w:rsidRPr="00EF4772" w:rsidRDefault="00B53A14" w:rsidP="00B53A14">
      <w:pPr>
        <w:spacing w:line="360" w:lineRule="auto"/>
        <w:ind w:firstLine="540"/>
        <w:jc w:val="both"/>
        <w:rPr>
          <w:sz w:val="28"/>
          <w:szCs w:val="28"/>
        </w:rPr>
      </w:pPr>
      <w:r w:rsidRPr="001965FB">
        <w:rPr>
          <w:sz w:val="28"/>
          <w:szCs w:val="28"/>
        </w:rPr>
        <w:t>В качестве локальных очистных сооружений можно предложить установки биологической очистки сточных вод заводского изготовления   «Техносфера БИО», имеющих диапазон по производительности  от 5 до 200 м³/сут. Установка предназначена для усреднения и биологической очистки хозяйственно-бытовых  и близких к ним по составу производственных сточных вод. Доочистки стоков до норм сброса в водоемы  рыбохозяйственного назначения и обеззараживания очищенной воды.</w:t>
      </w:r>
    </w:p>
    <w:p w:rsidR="00B53A14" w:rsidRDefault="00B53A14" w:rsidP="00B53A14">
      <w:pPr>
        <w:spacing w:line="360" w:lineRule="auto"/>
      </w:pPr>
    </w:p>
    <w:p w:rsidR="00B53A14" w:rsidRPr="00E85842" w:rsidRDefault="00B53A14" w:rsidP="00E85842">
      <w:pPr>
        <w:spacing w:line="360" w:lineRule="auto"/>
        <w:ind w:firstLine="540"/>
        <w:jc w:val="center"/>
        <w:rPr>
          <w:i/>
          <w:sz w:val="28"/>
          <w:szCs w:val="28"/>
        </w:rPr>
      </w:pPr>
      <w:r w:rsidRPr="00E85842">
        <w:rPr>
          <w:i/>
          <w:sz w:val="28"/>
          <w:szCs w:val="28"/>
          <w:u w:val="single"/>
        </w:rPr>
        <w:t>Электроснабжение.</w:t>
      </w:r>
    </w:p>
    <w:p w:rsidR="00B53A14" w:rsidRPr="004A4082" w:rsidRDefault="00B53A14" w:rsidP="00B53A1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A4082">
        <w:rPr>
          <w:color w:val="000000"/>
          <w:sz w:val="28"/>
          <w:szCs w:val="28"/>
        </w:rPr>
        <w:t>Энергоснабжение всего Мостовского  района обеспечивае</w:t>
      </w:r>
      <w:r>
        <w:rPr>
          <w:color w:val="000000"/>
          <w:sz w:val="28"/>
          <w:szCs w:val="28"/>
        </w:rPr>
        <w:t>тся районными электрическими се</w:t>
      </w:r>
      <w:r w:rsidRPr="004A4082">
        <w:rPr>
          <w:color w:val="000000"/>
          <w:sz w:val="28"/>
          <w:szCs w:val="28"/>
        </w:rPr>
        <w:t>тями ОАО «Кубаньэнерго» филиал «Лабинские электрические сети» Мостовской производственный участок.</w:t>
      </w:r>
    </w:p>
    <w:p w:rsidR="00B53A14" w:rsidRPr="004A4082" w:rsidRDefault="00B53A14" w:rsidP="00B53A1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A4082">
        <w:rPr>
          <w:color w:val="000000"/>
          <w:sz w:val="28"/>
          <w:szCs w:val="28"/>
        </w:rPr>
        <w:t>Питающ</w:t>
      </w:r>
      <w:r>
        <w:rPr>
          <w:color w:val="000000"/>
          <w:sz w:val="28"/>
          <w:szCs w:val="28"/>
        </w:rPr>
        <w:t>ими</w:t>
      </w:r>
      <w:r w:rsidRPr="004A4082">
        <w:rPr>
          <w:color w:val="000000"/>
          <w:sz w:val="28"/>
          <w:szCs w:val="28"/>
        </w:rPr>
        <w:t xml:space="preserve"> электроподстанци</w:t>
      </w:r>
      <w:r>
        <w:rPr>
          <w:color w:val="000000"/>
          <w:sz w:val="28"/>
          <w:szCs w:val="28"/>
        </w:rPr>
        <w:t>ями</w:t>
      </w:r>
      <w:r w:rsidRPr="004A40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Краснокут</w:t>
      </w:r>
      <w:r w:rsidRPr="004A4082">
        <w:rPr>
          <w:color w:val="000000"/>
          <w:sz w:val="28"/>
          <w:szCs w:val="28"/>
        </w:rPr>
        <w:t>ского сельского поселения является ПС 35/10 кВ «</w:t>
      </w:r>
      <w:r>
        <w:rPr>
          <w:color w:val="000000"/>
          <w:sz w:val="28"/>
          <w:szCs w:val="28"/>
        </w:rPr>
        <w:t>Красный Кут</w:t>
      </w:r>
      <w:r w:rsidRPr="004A408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B53A14" w:rsidRPr="004A4082" w:rsidRDefault="00B53A14" w:rsidP="00B53A1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A4082">
        <w:rPr>
          <w:color w:val="000000"/>
          <w:sz w:val="28"/>
          <w:szCs w:val="28"/>
        </w:rPr>
        <w:lastRenderedPageBreak/>
        <w:t>Состояние существующих сетей характеризуется следующим образом:</w:t>
      </w:r>
    </w:p>
    <w:p w:rsidR="00B53A14" w:rsidRPr="004A4082" w:rsidRDefault="00B53A14" w:rsidP="00B53A1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A4082">
        <w:rPr>
          <w:color w:val="000000"/>
          <w:sz w:val="28"/>
          <w:szCs w:val="28"/>
        </w:rPr>
        <w:t>Электрооборудование в поселении находиться в удовлетворительном состоянии.</w:t>
      </w:r>
    </w:p>
    <w:p w:rsidR="00B53A14" w:rsidRPr="004A4082" w:rsidRDefault="00B53A14" w:rsidP="00B53A1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A4082">
        <w:rPr>
          <w:color w:val="000000"/>
          <w:sz w:val="28"/>
          <w:szCs w:val="28"/>
        </w:rPr>
        <w:t>Все населенные пункты поселения электофицированы.</w:t>
      </w:r>
    </w:p>
    <w:p w:rsidR="00B53A14" w:rsidRPr="004A4082" w:rsidRDefault="00B53A14" w:rsidP="00B53A1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A4082">
        <w:rPr>
          <w:color w:val="000000"/>
          <w:sz w:val="28"/>
          <w:szCs w:val="28"/>
        </w:rPr>
        <w:t>Существующие мощности  смогут удовлетворять растущие потребности поселения в электроснабжении, после проведения комплекса работ, направленных на реконструкцию имеющихся мощностей с целью их увеличения.</w:t>
      </w:r>
    </w:p>
    <w:p w:rsidR="00B53A14" w:rsidRPr="004A4082" w:rsidRDefault="00B53A14" w:rsidP="00B53A14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A4082">
        <w:rPr>
          <w:color w:val="000000"/>
          <w:sz w:val="28"/>
          <w:szCs w:val="28"/>
        </w:rPr>
        <w:t xml:space="preserve">Для обеспечения электроэнергией существующих и проектируемых жилых, общественных зданий и коммунальных объектов на расчетный срок </w:t>
      </w:r>
      <w:r>
        <w:rPr>
          <w:color w:val="000000"/>
          <w:sz w:val="28"/>
          <w:szCs w:val="28"/>
        </w:rPr>
        <w:t>Краснокут</w:t>
      </w:r>
      <w:r w:rsidRPr="004A4082">
        <w:rPr>
          <w:color w:val="000000"/>
          <w:sz w:val="28"/>
          <w:szCs w:val="28"/>
        </w:rPr>
        <w:t>ского сельского поселения необходимо получить от энергоснабжающей организации технические условия на электроснабжение и разрешение на подключение расчетной нагрузки.</w:t>
      </w:r>
    </w:p>
    <w:p w:rsidR="00B53A14" w:rsidRPr="00E85842" w:rsidRDefault="00B53A14" w:rsidP="00E85842">
      <w:pPr>
        <w:spacing w:line="360" w:lineRule="auto"/>
        <w:ind w:firstLine="540"/>
        <w:jc w:val="center"/>
        <w:rPr>
          <w:color w:val="000000"/>
          <w:sz w:val="28"/>
          <w:szCs w:val="28"/>
        </w:rPr>
      </w:pPr>
    </w:p>
    <w:p w:rsidR="00B53A14" w:rsidRPr="00E85842" w:rsidRDefault="00B53A14" w:rsidP="00E85842">
      <w:pPr>
        <w:pStyle w:val="affa"/>
        <w:spacing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5842">
        <w:rPr>
          <w:rFonts w:ascii="Times New Roman" w:hAnsi="Times New Roman" w:cs="Times New Roman"/>
          <w:i/>
          <w:sz w:val="28"/>
          <w:szCs w:val="28"/>
          <w:u w:val="single"/>
        </w:rPr>
        <w:t>Газоснабжение.</w:t>
      </w:r>
    </w:p>
    <w:p w:rsidR="00B53A14" w:rsidRDefault="00B53A14" w:rsidP="00B53A14">
      <w:pPr>
        <w:spacing w:line="360" w:lineRule="auto"/>
        <w:ind w:right="-7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настоящее время </w:t>
      </w:r>
      <w:r w:rsidR="005F51F9">
        <w:rPr>
          <w:color w:val="000000"/>
          <w:sz w:val="28"/>
          <w:szCs w:val="28"/>
        </w:rPr>
        <w:t xml:space="preserve">частично газифицирован </w:t>
      </w:r>
      <w:r w:rsidR="00B36EB1">
        <w:rPr>
          <w:color w:val="000000"/>
          <w:sz w:val="28"/>
          <w:szCs w:val="28"/>
        </w:rPr>
        <w:t>х. Северный.  п. Восточный и х. Красный Кут не газифицированы.</w:t>
      </w:r>
    </w:p>
    <w:p w:rsidR="00B53A14" w:rsidRPr="004A4082" w:rsidRDefault="00B53A14" w:rsidP="00B53A14">
      <w:pPr>
        <w:spacing w:line="360" w:lineRule="auto"/>
        <w:ind w:right="-79" w:firstLine="709"/>
        <w:jc w:val="both"/>
        <w:rPr>
          <w:color w:val="000000"/>
          <w:sz w:val="28"/>
          <w:szCs w:val="28"/>
        </w:rPr>
      </w:pPr>
      <w:r w:rsidRPr="004A4082">
        <w:rPr>
          <w:color w:val="000000"/>
          <w:sz w:val="28"/>
          <w:szCs w:val="28"/>
        </w:rPr>
        <w:t>Генеральным планом предлагается:</w:t>
      </w:r>
    </w:p>
    <w:p w:rsidR="00B53A14" w:rsidRPr="004A4082" w:rsidRDefault="00B53A14" w:rsidP="00B53A14">
      <w:pPr>
        <w:spacing w:line="360" w:lineRule="auto"/>
        <w:ind w:right="-79"/>
        <w:jc w:val="both"/>
        <w:rPr>
          <w:color w:val="000000"/>
          <w:sz w:val="28"/>
          <w:szCs w:val="28"/>
        </w:rPr>
      </w:pPr>
      <w:r w:rsidRPr="004A4082">
        <w:rPr>
          <w:color w:val="000000"/>
          <w:sz w:val="28"/>
          <w:szCs w:val="28"/>
        </w:rPr>
        <w:t>•</w:t>
      </w:r>
      <w:r w:rsidRPr="004A4082">
        <w:rPr>
          <w:color w:val="000000"/>
          <w:sz w:val="28"/>
          <w:szCs w:val="28"/>
        </w:rPr>
        <w:tab/>
        <w:t>Реконструкция ГРС «</w:t>
      </w:r>
      <w:r>
        <w:rPr>
          <w:color w:val="000000"/>
          <w:sz w:val="28"/>
          <w:szCs w:val="28"/>
        </w:rPr>
        <w:t>Ярославская</w:t>
      </w:r>
      <w:r w:rsidRPr="004A4082">
        <w:rPr>
          <w:color w:val="000000"/>
          <w:sz w:val="28"/>
          <w:szCs w:val="28"/>
        </w:rPr>
        <w:t>» с заменой оборудования и доведения  мощности до расчетной;</w:t>
      </w:r>
    </w:p>
    <w:p w:rsidR="00B53A14" w:rsidRPr="004A4082" w:rsidRDefault="00B53A14" w:rsidP="00B53A14">
      <w:pPr>
        <w:spacing w:line="360" w:lineRule="auto"/>
        <w:ind w:right="-79"/>
        <w:jc w:val="both"/>
        <w:rPr>
          <w:color w:val="000000"/>
          <w:sz w:val="28"/>
          <w:szCs w:val="28"/>
        </w:rPr>
      </w:pPr>
      <w:r w:rsidRPr="004A4082">
        <w:rPr>
          <w:color w:val="000000"/>
          <w:sz w:val="28"/>
          <w:szCs w:val="28"/>
        </w:rPr>
        <w:t>•</w:t>
      </w:r>
      <w:r w:rsidRPr="004A4082">
        <w:rPr>
          <w:color w:val="000000"/>
          <w:sz w:val="28"/>
          <w:szCs w:val="28"/>
        </w:rPr>
        <w:tab/>
        <w:t xml:space="preserve">Прокладка сетей </w:t>
      </w:r>
      <w:r w:rsidR="00B36EB1">
        <w:rPr>
          <w:color w:val="000000"/>
          <w:sz w:val="28"/>
          <w:szCs w:val="28"/>
        </w:rPr>
        <w:t>высоко</w:t>
      </w:r>
      <w:r w:rsidRPr="004A4082">
        <w:rPr>
          <w:color w:val="000000"/>
          <w:sz w:val="28"/>
          <w:szCs w:val="28"/>
        </w:rPr>
        <w:t>го давления и установки шкафных газорегуляторных пунктов в</w:t>
      </w:r>
      <w:r>
        <w:rPr>
          <w:color w:val="000000"/>
          <w:sz w:val="28"/>
          <w:szCs w:val="28"/>
        </w:rPr>
        <w:t>о всех</w:t>
      </w:r>
      <w:r w:rsidRPr="004A4082">
        <w:rPr>
          <w:color w:val="000000"/>
          <w:sz w:val="28"/>
          <w:szCs w:val="28"/>
        </w:rPr>
        <w:t xml:space="preserve"> </w:t>
      </w:r>
      <w:r w:rsidR="00B36EB1">
        <w:rPr>
          <w:color w:val="000000"/>
          <w:sz w:val="28"/>
          <w:szCs w:val="28"/>
        </w:rPr>
        <w:t xml:space="preserve">негазифицированных </w:t>
      </w:r>
      <w:r w:rsidRPr="004A4082">
        <w:rPr>
          <w:color w:val="000000"/>
          <w:sz w:val="28"/>
          <w:szCs w:val="28"/>
        </w:rPr>
        <w:t>населенных пунктах  для обеспечения газом проектируемы</w:t>
      </w:r>
      <w:r w:rsidR="00B36EB1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и существующи</w:t>
      </w:r>
      <w:r w:rsidR="00B36EB1">
        <w:rPr>
          <w:color w:val="000000"/>
          <w:sz w:val="28"/>
          <w:szCs w:val="28"/>
        </w:rPr>
        <w:t>х</w:t>
      </w:r>
      <w:r w:rsidRPr="004A4082">
        <w:rPr>
          <w:color w:val="000000"/>
          <w:sz w:val="28"/>
          <w:szCs w:val="28"/>
        </w:rPr>
        <w:t xml:space="preserve"> квартал</w:t>
      </w:r>
      <w:r w:rsidR="00B36EB1">
        <w:rPr>
          <w:color w:val="000000"/>
          <w:sz w:val="28"/>
          <w:szCs w:val="28"/>
        </w:rPr>
        <w:t>ов</w:t>
      </w:r>
      <w:r w:rsidRPr="004A4082">
        <w:rPr>
          <w:color w:val="000000"/>
          <w:sz w:val="28"/>
          <w:szCs w:val="28"/>
        </w:rPr>
        <w:t xml:space="preserve"> жилой застройки</w:t>
      </w:r>
      <w:r>
        <w:rPr>
          <w:color w:val="000000"/>
          <w:sz w:val="28"/>
          <w:szCs w:val="28"/>
        </w:rPr>
        <w:t xml:space="preserve"> и общественных зданий</w:t>
      </w:r>
      <w:r w:rsidRPr="004A4082">
        <w:rPr>
          <w:color w:val="000000"/>
          <w:sz w:val="28"/>
          <w:szCs w:val="28"/>
        </w:rPr>
        <w:t>.</w:t>
      </w:r>
    </w:p>
    <w:p w:rsidR="00B53A14" w:rsidRDefault="00B53A14" w:rsidP="00B53A14">
      <w:pPr>
        <w:spacing w:line="360" w:lineRule="auto"/>
        <w:ind w:right="-79" w:firstLine="709"/>
        <w:jc w:val="both"/>
        <w:rPr>
          <w:color w:val="000000"/>
          <w:sz w:val="28"/>
          <w:szCs w:val="28"/>
        </w:rPr>
      </w:pPr>
      <w:r w:rsidRPr="004A4082">
        <w:rPr>
          <w:color w:val="000000"/>
          <w:sz w:val="28"/>
          <w:szCs w:val="28"/>
        </w:rPr>
        <w:t xml:space="preserve"> Основные направления развития системы газоснабжения предусматривают повышение безопасности и надежности системы газоснабжения путем реконструкции некоторых головных сооружений газоснабжения, строительства новых веток газопроводов, что даст возможность стабилизировать работу существующих сетей газопровода и подключить новые объекты газоснабжения.</w:t>
      </w:r>
    </w:p>
    <w:p w:rsidR="00B53A14" w:rsidRPr="00E85842" w:rsidRDefault="00B53A14" w:rsidP="00E85842">
      <w:pPr>
        <w:spacing w:line="360" w:lineRule="auto"/>
        <w:jc w:val="center"/>
      </w:pPr>
    </w:p>
    <w:p w:rsidR="00B53A14" w:rsidRPr="00E85842" w:rsidRDefault="00B53A14" w:rsidP="00E85842">
      <w:pPr>
        <w:pStyle w:val="affa"/>
        <w:spacing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  <w:highlight w:val="cyan"/>
          <w:u w:val="single"/>
        </w:rPr>
      </w:pPr>
      <w:r w:rsidRPr="00E85842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Теплоснабжение</w:t>
      </w:r>
    </w:p>
    <w:p w:rsidR="00B53A14" w:rsidRPr="00613495" w:rsidRDefault="00B53A14" w:rsidP="00B53A14">
      <w:pPr>
        <w:pStyle w:val="a8"/>
        <w:tabs>
          <w:tab w:val="left" w:pos="720"/>
        </w:tabs>
        <w:spacing w:line="360" w:lineRule="auto"/>
        <w:rPr>
          <w:szCs w:val="28"/>
          <w:lang w:eastAsia="ar-SA"/>
        </w:rPr>
      </w:pPr>
      <w:r w:rsidRPr="00613495">
        <w:rPr>
          <w:szCs w:val="28"/>
          <w:lang w:eastAsia="ar-SA"/>
        </w:rPr>
        <w:t>Теплоснабжение жилых территорий поселения предусматривается от автономных источников питания систем поквартирного теплоснабжения – от автоматических газовых отопительных котлов для индивидуальной одно- и двухэтажной застройки.</w:t>
      </w:r>
    </w:p>
    <w:p w:rsidR="00B53A14" w:rsidRPr="00613495" w:rsidRDefault="00B53A14" w:rsidP="00B53A14">
      <w:pPr>
        <w:pStyle w:val="a8"/>
        <w:tabs>
          <w:tab w:val="left" w:pos="720"/>
        </w:tabs>
        <w:spacing w:line="360" w:lineRule="auto"/>
        <w:rPr>
          <w:szCs w:val="28"/>
          <w:lang w:eastAsia="ar-SA"/>
        </w:rPr>
      </w:pPr>
      <w:r w:rsidRPr="00613495">
        <w:rPr>
          <w:szCs w:val="28"/>
          <w:lang w:eastAsia="ar-SA"/>
        </w:rPr>
        <w:t xml:space="preserve">Вновь проектируемые котельные необходимо предусмотреть во всех населенных пунктах при дальнейшем проектировании для обслуживания детских садов, комплексных зданий коммунально-бытового и общественного назначения.  </w:t>
      </w:r>
    </w:p>
    <w:p w:rsidR="00B53A14" w:rsidRPr="00613495" w:rsidRDefault="00B53A14" w:rsidP="00B53A14">
      <w:pPr>
        <w:pStyle w:val="a8"/>
        <w:tabs>
          <w:tab w:val="left" w:pos="720"/>
        </w:tabs>
        <w:spacing w:line="360" w:lineRule="auto"/>
        <w:rPr>
          <w:szCs w:val="28"/>
          <w:lang w:eastAsia="ar-SA"/>
        </w:rPr>
      </w:pPr>
      <w:r w:rsidRPr="00613495">
        <w:rPr>
          <w:szCs w:val="28"/>
          <w:lang w:eastAsia="ar-SA"/>
        </w:rPr>
        <w:t xml:space="preserve">На проектируемых территориях возможна установка мини ТЭЦ, использующих принцип когенерации, что позволяет существенно увеличить КПД использования топлива и создавать основу для энергобезопасности территории. </w:t>
      </w:r>
    </w:p>
    <w:p w:rsidR="00B53A14" w:rsidRDefault="00B53A14" w:rsidP="00B53A14">
      <w:pPr>
        <w:pStyle w:val="a8"/>
        <w:tabs>
          <w:tab w:val="left" w:pos="720"/>
        </w:tabs>
        <w:spacing w:line="360" w:lineRule="auto"/>
        <w:rPr>
          <w:bCs w:val="0"/>
          <w:szCs w:val="28"/>
          <w:lang w:eastAsia="ar-SA"/>
        </w:rPr>
      </w:pPr>
      <w:r w:rsidRPr="00613495">
        <w:rPr>
          <w:bCs w:val="0"/>
          <w:szCs w:val="28"/>
          <w:lang w:eastAsia="ar-SA"/>
        </w:rPr>
        <w:t>В процессе развития новых территорий необходимо предусмотреть дальнейшую реконструкцию котельных и строительство новых газовых котельных с целью улучшения экологии и повышения экономических показателей</w:t>
      </w:r>
    </w:p>
    <w:p w:rsidR="00B53A14" w:rsidRPr="00E85842" w:rsidRDefault="00B53A14" w:rsidP="00E85842">
      <w:pPr>
        <w:pStyle w:val="a8"/>
        <w:tabs>
          <w:tab w:val="left" w:pos="720"/>
        </w:tabs>
        <w:spacing w:line="360" w:lineRule="auto"/>
        <w:jc w:val="center"/>
        <w:rPr>
          <w:i/>
          <w:szCs w:val="28"/>
          <w:lang w:eastAsia="ar-SA"/>
        </w:rPr>
      </w:pPr>
      <w:r w:rsidRPr="00E85842">
        <w:rPr>
          <w:i/>
          <w:szCs w:val="28"/>
          <w:u w:val="single"/>
          <w:lang w:eastAsia="ar-SA"/>
        </w:rPr>
        <w:t>Слаботочные сети связи.</w:t>
      </w:r>
    </w:p>
    <w:p w:rsidR="00B53A14" w:rsidRPr="001F4B33" w:rsidRDefault="00B53A14" w:rsidP="001F4B33">
      <w:pPr>
        <w:spacing w:line="360" w:lineRule="auto"/>
        <w:jc w:val="both"/>
        <w:rPr>
          <w:sz w:val="28"/>
          <w:szCs w:val="28"/>
          <w:u w:val="single"/>
        </w:rPr>
      </w:pPr>
      <w:r w:rsidRPr="00EF4772">
        <w:rPr>
          <w:sz w:val="28"/>
          <w:szCs w:val="28"/>
          <w:u w:val="single"/>
        </w:rPr>
        <w:t>Радиофикация.</w:t>
      </w:r>
    </w:p>
    <w:p w:rsidR="00E85842" w:rsidRDefault="00B53A14" w:rsidP="00E85842">
      <w:pPr>
        <w:tabs>
          <w:tab w:val="left" w:pos="5086"/>
        </w:tabs>
        <w:spacing w:line="360" w:lineRule="auto"/>
        <w:ind w:right="170" w:firstLine="709"/>
        <w:jc w:val="both"/>
        <w:rPr>
          <w:sz w:val="28"/>
          <w:szCs w:val="28"/>
          <w:lang w:eastAsia="ar-SA"/>
        </w:rPr>
      </w:pPr>
      <w:r w:rsidRPr="00432B16">
        <w:rPr>
          <w:sz w:val="28"/>
          <w:szCs w:val="28"/>
          <w:lang w:eastAsia="ar-SA"/>
        </w:rPr>
        <w:t xml:space="preserve">Потребная мощность для радиофикации района в соответствии с проектом до </w:t>
      </w:r>
      <w:smartTag w:uri="urn:schemas-microsoft-com:office:smarttags" w:element="metricconverter">
        <w:smartTagPr>
          <w:attr w:name="ProductID" w:val="2030 г"/>
        </w:smartTagPr>
        <w:r w:rsidRPr="00432B16">
          <w:rPr>
            <w:sz w:val="28"/>
            <w:szCs w:val="28"/>
            <w:lang w:eastAsia="ar-SA"/>
          </w:rPr>
          <w:t>2030 г</w:t>
        </w:r>
      </w:smartTag>
      <w:r w:rsidRPr="00432B16">
        <w:rPr>
          <w:sz w:val="28"/>
          <w:szCs w:val="28"/>
          <w:lang w:eastAsia="ar-SA"/>
        </w:rPr>
        <w:t>. определяется по показателям из расчета 0,3 Вт на одну радиоточку (одна радиоточка на семью и одна радиоточка на 10 человек работающих).</w:t>
      </w:r>
    </w:p>
    <w:p w:rsidR="00B53A14" w:rsidRPr="00432B16" w:rsidRDefault="00B53A14" w:rsidP="00E85842">
      <w:pPr>
        <w:tabs>
          <w:tab w:val="left" w:pos="5086"/>
        </w:tabs>
        <w:spacing w:line="360" w:lineRule="auto"/>
        <w:ind w:right="170" w:firstLine="709"/>
        <w:jc w:val="both"/>
        <w:rPr>
          <w:sz w:val="28"/>
          <w:szCs w:val="28"/>
          <w:lang w:eastAsia="ar-SA"/>
        </w:rPr>
      </w:pPr>
      <w:r w:rsidRPr="00432B16">
        <w:rPr>
          <w:sz w:val="28"/>
          <w:szCs w:val="28"/>
        </w:rPr>
        <w:t>Предлагается развитие радиофикац</w:t>
      </w:r>
      <w:r w:rsidR="00E85842">
        <w:rPr>
          <w:sz w:val="28"/>
          <w:szCs w:val="28"/>
        </w:rPr>
        <w:t xml:space="preserve">ии  поселков через беспроводное </w:t>
      </w:r>
      <w:r w:rsidRPr="00432B16">
        <w:rPr>
          <w:sz w:val="28"/>
          <w:szCs w:val="28"/>
        </w:rPr>
        <w:t>вещание.</w:t>
      </w:r>
    </w:p>
    <w:p w:rsidR="00E85842" w:rsidRDefault="00E85842" w:rsidP="00B53A14">
      <w:pPr>
        <w:pStyle w:val="a8"/>
        <w:tabs>
          <w:tab w:val="left" w:pos="720"/>
        </w:tabs>
        <w:spacing w:line="360" w:lineRule="auto"/>
        <w:ind w:firstLine="0"/>
        <w:rPr>
          <w:szCs w:val="28"/>
          <w:u w:val="single"/>
          <w:lang w:eastAsia="ar-SA"/>
        </w:rPr>
      </w:pPr>
    </w:p>
    <w:p w:rsidR="00B53A14" w:rsidRPr="004A4082" w:rsidRDefault="00B53A14" w:rsidP="00B53A14">
      <w:pPr>
        <w:pStyle w:val="a8"/>
        <w:tabs>
          <w:tab w:val="left" w:pos="720"/>
        </w:tabs>
        <w:spacing w:line="360" w:lineRule="auto"/>
        <w:ind w:firstLine="0"/>
        <w:rPr>
          <w:szCs w:val="28"/>
          <w:u w:val="single"/>
          <w:lang w:eastAsia="ar-SA"/>
        </w:rPr>
      </w:pPr>
      <w:r>
        <w:rPr>
          <w:szCs w:val="28"/>
          <w:u w:val="single"/>
          <w:lang w:eastAsia="ar-SA"/>
        </w:rPr>
        <w:t>Телевидение</w:t>
      </w:r>
      <w:r w:rsidRPr="004A4082">
        <w:rPr>
          <w:szCs w:val="28"/>
          <w:u w:val="single"/>
          <w:lang w:eastAsia="ar-SA"/>
        </w:rPr>
        <w:t>.</w:t>
      </w:r>
    </w:p>
    <w:p w:rsidR="00B53A14" w:rsidRPr="00432B16" w:rsidRDefault="00B53A14" w:rsidP="00E8584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Р</w:t>
      </w:r>
      <w:r w:rsidRPr="00432B16">
        <w:rPr>
          <w:sz w:val="28"/>
          <w:szCs w:val="28"/>
          <w:lang w:eastAsia="ar-SA"/>
        </w:rPr>
        <w:t>азвити</w:t>
      </w:r>
      <w:r>
        <w:rPr>
          <w:sz w:val="28"/>
          <w:szCs w:val="28"/>
          <w:lang w:eastAsia="ar-SA"/>
        </w:rPr>
        <w:t>е</w:t>
      </w:r>
      <w:r w:rsidRPr="00432B16">
        <w:rPr>
          <w:sz w:val="28"/>
          <w:szCs w:val="28"/>
          <w:lang w:eastAsia="ar-SA"/>
        </w:rPr>
        <w:t xml:space="preserve"> сети телевизионного вещания предусматривается на базе существующего телевизионного узла</w:t>
      </w:r>
      <w:r>
        <w:rPr>
          <w:sz w:val="28"/>
          <w:szCs w:val="28"/>
          <w:lang w:eastAsia="ar-SA"/>
        </w:rPr>
        <w:t>, который</w:t>
      </w:r>
      <w:r w:rsidRPr="00432B16">
        <w:rPr>
          <w:sz w:val="28"/>
          <w:szCs w:val="28"/>
          <w:lang w:eastAsia="ar-SA"/>
        </w:rPr>
        <w:t xml:space="preserve"> обеспечи</w:t>
      </w:r>
      <w:r>
        <w:rPr>
          <w:sz w:val="28"/>
          <w:szCs w:val="28"/>
          <w:lang w:eastAsia="ar-SA"/>
        </w:rPr>
        <w:t>т</w:t>
      </w:r>
      <w:r w:rsidRPr="00432B16">
        <w:rPr>
          <w:sz w:val="28"/>
          <w:szCs w:val="28"/>
          <w:lang w:eastAsia="ar-SA"/>
        </w:rPr>
        <w:t xml:space="preserve"> передачу новых телевизионных каналов, что позволит иметь доступ к любым, в том числе и к независимым каналам информации.</w:t>
      </w:r>
      <w:r w:rsidRPr="00432B16">
        <w:rPr>
          <w:sz w:val="28"/>
          <w:szCs w:val="28"/>
        </w:rPr>
        <w:t xml:space="preserve"> </w:t>
      </w:r>
    </w:p>
    <w:p w:rsidR="00B53A14" w:rsidRDefault="00B53A14" w:rsidP="00B53A14">
      <w:pPr>
        <w:spacing w:line="360" w:lineRule="auto"/>
        <w:ind w:left="360" w:hanging="360"/>
        <w:jc w:val="both"/>
        <w:rPr>
          <w:sz w:val="28"/>
          <w:szCs w:val="28"/>
          <w:u w:val="single"/>
        </w:rPr>
      </w:pPr>
    </w:p>
    <w:p w:rsidR="00E85842" w:rsidRDefault="00B53A14" w:rsidP="00E85842">
      <w:pPr>
        <w:spacing w:line="360" w:lineRule="auto"/>
        <w:ind w:left="360" w:hanging="360"/>
        <w:jc w:val="both"/>
        <w:rPr>
          <w:sz w:val="28"/>
          <w:szCs w:val="28"/>
          <w:u w:val="single"/>
        </w:rPr>
      </w:pPr>
      <w:r w:rsidRPr="00EF4772">
        <w:rPr>
          <w:sz w:val="28"/>
          <w:szCs w:val="28"/>
          <w:u w:val="single"/>
        </w:rPr>
        <w:t>Телефонизация.</w:t>
      </w:r>
    </w:p>
    <w:p w:rsidR="00B53A14" w:rsidRPr="00E85842" w:rsidRDefault="00B53A14" w:rsidP="00E85842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CD71B1">
        <w:rPr>
          <w:sz w:val="28"/>
          <w:szCs w:val="28"/>
        </w:rPr>
        <w:t>Услуги  по предоставлению местной телефонной связи на территории Краснокутского сельского поселения осуществляет Восточный узел  электросвязи (УЭС) ОАО «Южная  телекоммуникационная компания».</w:t>
      </w:r>
    </w:p>
    <w:p w:rsidR="00B53A14" w:rsidRPr="00CD71B1" w:rsidRDefault="00B53A14" w:rsidP="00E85842">
      <w:pPr>
        <w:pStyle w:val="afff"/>
        <w:tabs>
          <w:tab w:val="left" w:pos="709"/>
        </w:tabs>
        <w:spacing w:line="360" w:lineRule="auto"/>
        <w:ind w:left="0" w:right="170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ab/>
      </w:r>
      <w:r w:rsidRPr="00CD71B1">
        <w:rPr>
          <w:sz w:val="28"/>
          <w:szCs w:val="28"/>
          <w:lang w:val="ru-RU" w:eastAsia="ar-SA"/>
        </w:rPr>
        <w:t xml:space="preserve">Проектом генерального плана предусматривается также и увеличение сферы услуг, предоставляемых средствами связи (мобильная связь, интернет, </w:t>
      </w:r>
      <w:r w:rsidRPr="00CD71B1">
        <w:rPr>
          <w:sz w:val="28"/>
          <w:szCs w:val="28"/>
          <w:lang w:eastAsia="ar-SA"/>
        </w:rPr>
        <w:t>IP</w:t>
      </w:r>
      <w:r w:rsidRPr="00CD71B1">
        <w:rPr>
          <w:sz w:val="28"/>
          <w:szCs w:val="28"/>
          <w:lang w:val="ru-RU" w:eastAsia="ar-SA"/>
        </w:rPr>
        <w:t>-телефония и.т.д.).</w:t>
      </w:r>
    </w:p>
    <w:p w:rsidR="00B53A14" w:rsidRPr="00CD71B1" w:rsidRDefault="00B53A14" w:rsidP="00E85842">
      <w:pPr>
        <w:pStyle w:val="afff"/>
        <w:spacing w:line="360" w:lineRule="auto"/>
        <w:ind w:left="0" w:firstLine="348"/>
        <w:rPr>
          <w:sz w:val="28"/>
          <w:szCs w:val="28"/>
          <w:lang w:val="ru-RU"/>
        </w:rPr>
      </w:pPr>
      <w:r w:rsidRPr="00CD71B1">
        <w:rPr>
          <w:sz w:val="28"/>
          <w:szCs w:val="28"/>
          <w:lang w:val="ru-RU"/>
        </w:rPr>
        <w:t>В Краснокутском</w:t>
      </w:r>
      <w:r>
        <w:rPr>
          <w:sz w:val="28"/>
          <w:szCs w:val="28"/>
          <w:lang w:val="ru-RU"/>
        </w:rPr>
        <w:t xml:space="preserve"> </w:t>
      </w:r>
      <w:r w:rsidRPr="00CD71B1">
        <w:rPr>
          <w:sz w:val="28"/>
          <w:szCs w:val="28"/>
          <w:lang w:val="ru-RU"/>
        </w:rPr>
        <w:t xml:space="preserve"> ЛТУ успешно реализуется правительственная программа «Образование», направленная на подключение к сети Интернет всех общеобразовательных учреждений.</w:t>
      </w:r>
    </w:p>
    <w:p w:rsidR="00B53A14" w:rsidRPr="00CD71B1" w:rsidRDefault="00B53A14" w:rsidP="00E85842">
      <w:pPr>
        <w:pStyle w:val="afff"/>
        <w:tabs>
          <w:tab w:val="left" w:pos="709"/>
        </w:tabs>
        <w:spacing w:line="360" w:lineRule="auto"/>
        <w:ind w:left="0" w:right="170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ab/>
      </w:r>
      <w:r w:rsidRPr="00CD71B1">
        <w:rPr>
          <w:sz w:val="28"/>
          <w:szCs w:val="28"/>
          <w:lang w:val="ru-RU" w:eastAsia="ar-SA"/>
        </w:rPr>
        <w:t>Для реализации проектных решений по развитию средств связи рекомендуется использовать экономические основы президентской программы «Российский народный телефон», предусматривающей добровольное участие населения частного сектора в развитии и модернизации местных сетей связи, являющихся наиболее инвестиционноёмкими частями телефонной сети общего пользования.</w:t>
      </w:r>
    </w:p>
    <w:p w:rsidR="00B53A14" w:rsidRPr="00CD71B1" w:rsidRDefault="00B53A14" w:rsidP="00E85842">
      <w:pPr>
        <w:pStyle w:val="afff"/>
        <w:tabs>
          <w:tab w:val="left" w:pos="709"/>
        </w:tabs>
        <w:spacing w:line="360" w:lineRule="auto"/>
        <w:ind w:left="0" w:right="22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ab/>
      </w:r>
      <w:r w:rsidRPr="00CD71B1">
        <w:rPr>
          <w:sz w:val="28"/>
          <w:szCs w:val="28"/>
          <w:lang w:val="ru-RU" w:eastAsia="ar-SA"/>
        </w:rPr>
        <w:t>На стадии разработки генерального плана рассматриваются перспективы возможного развития проводных средств связи на ближайшие 30 лет. Все технические решения, касающиеся вопросов организации схем связи, выбора оборудования и кабельной продукции, определения трасс прохождения линий связи, способов монтажа и прокладки кабелей, числа каналов на МСС и т.д., определяются на последующих этапах проектирования при наличии финансирования строительства объектов связи.</w:t>
      </w:r>
    </w:p>
    <w:p w:rsidR="00B53A14" w:rsidRPr="00CD71B1" w:rsidRDefault="00B53A14" w:rsidP="00E85842">
      <w:pPr>
        <w:pStyle w:val="afff"/>
        <w:spacing w:after="60" w:line="360" w:lineRule="auto"/>
        <w:ind w:left="0" w:firstLine="348"/>
        <w:jc w:val="both"/>
        <w:rPr>
          <w:sz w:val="28"/>
          <w:szCs w:val="28"/>
          <w:lang w:val="ru-RU"/>
        </w:rPr>
      </w:pPr>
      <w:r w:rsidRPr="00CD71B1">
        <w:rPr>
          <w:sz w:val="28"/>
          <w:szCs w:val="28"/>
          <w:lang w:val="ru-RU"/>
        </w:rPr>
        <w:t xml:space="preserve">С учетом развития  Краснокутскому сельского поселения требуют своего решения следующие задачи: </w:t>
      </w:r>
    </w:p>
    <w:p w:rsidR="00B53A14" w:rsidRPr="00432B16" w:rsidRDefault="00B53A14" w:rsidP="00E85842">
      <w:pPr>
        <w:pStyle w:val="28"/>
        <w:spacing w:after="60" w:line="360" w:lineRule="auto"/>
        <w:ind w:left="0"/>
        <w:jc w:val="both"/>
        <w:rPr>
          <w:sz w:val="28"/>
          <w:szCs w:val="28"/>
        </w:rPr>
      </w:pPr>
      <w:r w:rsidRPr="00432B16">
        <w:rPr>
          <w:sz w:val="28"/>
          <w:szCs w:val="28"/>
        </w:rPr>
        <w:t xml:space="preserve">-  на базе существующей АТС произвести переоснащение оборудования,   </w:t>
      </w:r>
    </w:p>
    <w:p w:rsidR="00B53A14" w:rsidRPr="00432B16" w:rsidRDefault="00B53A14" w:rsidP="00E85842">
      <w:pPr>
        <w:pStyle w:val="28"/>
        <w:spacing w:after="60" w:line="360" w:lineRule="auto"/>
        <w:ind w:left="0"/>
        <w:jc w:val="both"/>
        <w:rPr>
          <w:sz w:val="28"/>
          <w:szCs w:val="28"/>
        </w:rPr>
      </w:pPr>
      <w:r w:rsidRPr="00432B16">
        <w:rPr>
          <w:sz w:val="28"/>
          <w:szCs w:val="28"/>
        </w:rPr>
        <w:t xml:space="preserve">   позволяющее улучшить качество связи, а также использование    </w:t>
      </w:r>
    </w:p>
    <w:p w:rsidR="00B53A14" w:rsidRPr="00432B16" w:rsidRDefault="00B53A14" w:rsidP="00E85842">
      <w:pPr>
        <w:pStyle w:val="28"/>
        <w:spacing w:after="60" w:line="360" w:lineRule="auto"/>
        <w:ind w:left="0"/>
        <w:jc w:val="both"/>
        <w:rPr>
          <w:sz w:val="28"/>
          <w:szCs w:val="28"/>
        </w:rPr>
      </w:pPr>
      <w:r w:rsidRPr="00432B16">
        <w:rPr>
          <w:sz w:val="28"/>
          <w:szCs w:val="28"/>
        </w:rPr>
        <w:t xml:space="preserve">   абонентами дополнительных услуг связи;</w:t>
      </w:r>
    </w:p>
    <w:p w:rsidR="00B53A14" w:rsidRPr="00CD71B1" w:rsidRDefault="00B53A14" w:rsidP="00E85842">
      <w:pPr>
        <w:pStyle w:val="afff"/>
        <w:spacing w:line="360" w:lineRule="auto"/>
        <w:ind w:left="0"/>
        <w:rPr>
          <w:sz w:val="28"/>
          <w:szCs w:val="28"/>
          <w:lang w:val="ru-RU"/>
        </w:rPr>
      </w:pPr>
      <w:r w:rsidRPr="00CD71B1">
        <w:rPr>
          <w:sz w:val="28"/>
          <w:szCs w:val="28"/>
          <w:lang w:val="ru-RU"/>
        </w:rPr>
        <w:t xml:space="preserve">-   в дальнейшем планируется замена всех оставшихся аналоговых    </w:t>
      </w:r>
    </w:p>
    <w:p w:rsidR="00B53A14" w:rsidRPr="00432B16" w:rsidRDefault="00B53A14" w:rsidP="00E85842">
      <w:pPr>
        <w:pStyle w:val="28"/>
        <w:spacing w:after="60" w:line="360" w:lineRule="auto"/>
        <w:ind w:left="0"/>
        <w:jc w:val="both"/>
        <w:rPr>
          <w:sz w:val="28"/>
          <w:szCs w:val="28"/>
        </w:rPr>
      </w:pPr>
      <w:r w:rsidRPr="00432B16">
        <w:rPr>
          <w:sz w:val="28"/>
          <w:szCs w:val="28"/>
        </w:rPr>
        <w:lastRenderedPageBreak/>
        <w:t xml:space="preserve">    телефонных станций на цифровые;</w:t>
      </w:r>
    </w:p>
    <w:p w:rsidR="00B53A14" w:rsidRPr="00432B16" w:rsidRDefault="00B53A14" w:rsidP="00E85842">
      <w:pPr>
        <w:pStyle w:val="28"/>
        <w:spacing w:after="60" w:line="360" w:lineRule="auto"/>
        <w:ind w:left="0"/>
        <w:jc w:val="both"/>
        <w:rPr>
          <w:sz w:val="28"/>
          <w:szCs w:val="28"/>
        </w:rPr>
      </w:pPr>
      <w:r w:rsidRPr="00432B16">
        <w:rPr>
          <w:sz w:val="28"/>
          <w:szCs w:val="28"/>
        </w:rPr>
        <w:t>-  создание условий для эффективной работы операторов связи;</w:t>
      </w:r>
    </w:p>
    <w:p w:rsidR="00B53A14" w:rsidRPr="00432B16" w:rsidRDefault="00B53A14" w:rsidP="00E85842">
      <w:pPr>
        <w:pStyle w:val="28"/>
        <w:spacing w:after="60" w:line="360" w:lineRule="auto"/>
        <w:ind w:left="0"/>
        <w:jc w:val="both"/>
        <w:rPr>
          <w:sz w:val="28"/>
          <w:szCs w:val="28"/>
        </w:rPr>
      </w:pPr>
      <w:r w:rsidRPr="00432B16">
        <w:rPr>
          <w:sz w:val="28"/>
          <w:szCs w:val="28"/>
        </w:rPr>
        <w:t>-  дальнейшее развитие конкурентной среды на рынке услуг связи;</w:t>
      </w:r>
    </w:p>
    <w:p w:rsidR="00B53A14" w:rsidRPr="00432B16" w:rsidRDefault="00B53A14" w:rsidP="00E85842">
      <w:pPr>
        <w:pStyle w:val="28"/>
        <w:spacing w:after="60" w:line="360" w:lineRule="auto"/>
        <w:ind w:left="0"/>
        <w:jc w:val="both"/>
        <w:rPr>
          <w:sz w:val="28"/>
          <w:szCs w:val="28"/>
        </w:rPr>
      </w:pPr>
      <w:r w:rsidRPr="00432B16">
        <w:rPr>
          <w:sz w:val="28"/>
          <w:szCs w:val="28"/>
        </w:rPr>
        <w:t>-  обеспечение равных прав для всех операторов связи;</w:t>
      </w:r>
    </w:p>
    <w:p w:rsidR="00B53A14" w:rsidRPr="00432B16" w:rsidRDefault="00B53A14" w:rsidP="00E85842">
      <w:pPr>
        <w:pStyle w:val="28"/>
        <w:spacing w:after="60" w:line="360" w:lineRule="auto"/>
        <w:ind w:left="0"/>
        <w:jc w:val="both"/>
        <w:rPr>
          <w:sz w:val="28"/>
          <w:szCs w:val="28"/>
        </w:rPr>
      </w:pPr>
      <w:r w:rsidRPr="00432B16">
        <w:rPr>
          <w:sz w:val="28"/>
          <w:szCs w:val="28"/>
        </w:rPr>
        <w:t xml:space="preserve">- повышение инвестиционной привлекательности телекоммуникационной  </w:t>
      </w:r>
    </w:p>
    <w:p w:rsidR="00B53A14" w:rsidRPr="00432B16" w:rsidRDefault="00B53A14" w:rsidP="00E85842">
      <w:pPr>
        <w:pStyle w:val="28"/>
        <w:spacing w:after="60" w:line="360" w:lineRule="auto"/>
        <w:ind w:left="0"/>
        <w:jc w:val="both"/>
        <w:rPr>
          <w:sz w:val="28"/>
          <w:szCs w:val="28"/>
        </w:rPr>
      </w:pPr>
      <w:r w:rsidRPr="00432B16">
        <w:rPr>
          <w:sz w:val="28"/>
          <w:szCs w:val="28"/>
        </w:rPr>
        <w:t xml:space="preserve">  отрасли;</w:t>
      </w:r>
    </w:p>
    <w:p w:rsidR="00B53A14" w:rsidRPr="00432B16" w:rsidRDefault="00B53A14" w:rsidP="00E85842">
      <w:pPr>
        <w:pStyle w:val="28"/>
        <w:spacing w:after="60" w:line="360" w:lineRule="auto"/>
        <w:ind w:left="0"/>
        <w:jc w:val="both"/>
        <w:rPr>
          <w:sz w:val="28"/>
          <w:szCs w:val="28"/>
        </w:rPr>
      </w:pPr>
      <w:r w:rsidRPr="00432B16">
        <w:rPr>
          <w:sz w:val="28"/>
          <w:szCs w:val="28"/>
        </w:rPr>
        <w:t>- развитие новых технологий;</w:t>
      </w:r>
    </w:p>
    <w:p w:rsidR="00B53A14" w:rsidRPr="00432B16" w:rsidRDefault="00B53A14" w:rsidP="00E85842">
      <w:pPr>
        <w:pStyle w:val="a8"/>
        <w:tabs>
          <w:tab w:val="left" w:pos="9639"/>
        </w:tabs>
        <w:spacing w:line="360" w:lineRule="auto"/>
        <w:ind w:firstLine="0"/>
        <w:rPr>
          <w:szCs w:val="28"/>
        </w:rPr>
      </w:pPr>
      <w:r w:rsidRPr="00432B16">
        <w:rPr>
          <w:szCs w:val="28"/>
        </w:rPr>
        <w:t xml:space="preserve">- построение современной, региональной телекоммуникационной   </w:t>
      </w:r>
    </w:p>
    <w:p w:rsidR="00B53A14" w:rsidRPr="00432B16" w:rsidRDefault="00B53A14" w:rsidP="00E85842">
      <w:pPr>
        <w:pStyle w:val="a8"/>
        <w:tabs>
          <w:tab w:val="left" w:pos="9639"/>
        </w:tabs>
        <w:spacing w:line="360" w:lineRule="auto"/>
        <w:ind w:firstLine="0"/>
      </w:pPr>
      <w:r w:rsidRPr="00432B16">
        <w:rPr>
          <w:szCs w:val="28"/>
        </w:rPr>
        <w:t xml:space="preserve">  инфраструктуры</w:t>
      </w:r>
      <w:r w:rsidRPr="00432B16">
        <w:t>;</w:t>
      </w:r>
    </w:p>
    <w:p w:rsidR="00B53A14" w:rsidRPr="00432B16" w:rsidRDefault="00B53A14" w:rsidP="00E85842">
      <w:pPr>
        <w:pStyle w:val="a8"/>
        <w:tabs>
          <w:tab w:val="left" w:pos="9639"/>
        </w:tabs>
        <w:spacing w:line="360" w:lineRule="auto"/>
        <w:ind w:firstLine="0"/>
      </w:pPr>
      <w:r w:rsidRPr="00432B16">
        <w:t xml:space="preserve">- развитие сетей местной телефонной и сотовой связи, модернизация сети  </w:t>
      </w:r>
    </w:p>
    <w:p w:rsidR="00B53A14" w:rsidRDefault="00B53A14" w:rsidP="00E85842">
      <w:pPr>
        <w:pStyle w:val="a8"/>
        <w:tabs>
          <w:tab w:val="left" w:pos="9639"/>
        </w:tabs>
        <w:spacing w:line="360" w:lineRule="auto"/>
        <w:ind w:firstLine="0"/>
      </w:pPr>
      <w:r w:rsidRPr="00432B16">
        <w:t xml:space="preserve">  проводного вещания, развитие современных технологий  телекоммуникаций</w:t>
      </w:r>
      <w:r>
        <w:t>.</w:t>
      </w:r>
    </w:p>
    <w:p w:rsidR="00082C9D" w:rsidRDefault="00082C9D" w:rsidP="00E85842">
      <w:pPr>
        <w:pStyle w:val="a8"/>
        <w:tabs>
          <w:tab w:val="left" w:pos="9639"/>
        </w:tabs>
        <w:spacing w:line="360" w:lineRule="auto"/>
        <w:ind w:firstLine="0"/>
      </w:pPr>
    </w:p>
    <w:p w:rsidR="00082C9D" w:rsidRDefault="00082C9D" w:rsidP="00082C9D">
      <w:pPr>
        <w:pStyle w:val="-2"/>
        <w:numPr>
          <w:ilvl w:val="0"/>
          <w:numId w:val="0"/>
        </w:numPr>
        <w:tabs>
          <w:tab w:val="right" w:leader="dot" w:pos="9498"/>
        </w:tabs>
        <w:spacing w:before="0" w:after="0"/>
        <w:jc w:val="center"/>
      </w:pPr>
      <w:bookmarkStart w:id="42" w:name="_Toc251941421"/>
      <w:bookmarkStart w:id="43" w:name="_Toc251942092"/>
      <w:bookmarkStart w:id="44" w:name="_Toc263423353"/>
      <w:bookmarkStart w:id="45" w:name="_Toc263952167"/>
      <w:bookmarkStart w:id="46" w:name="_Toc264653968"/>
      <w:bookmarkStart w:id="47" w:name="_Toc288576297"/>
      <w:r>
        <w:t>2.7.О</w:t>
      </w:r>
      <w:r w:rsidRPr="0073418F">
        <w:t>СНОВНЫЕ ТЕХНИКО-ЭКОНОМИЧЕСКИЕ ПОКАЗАТЕЛИ</w:t>
      </w:r>
      <w:bookmarkEnd w:id="42"/>
      <w:bookmarkEnd w:id="43"/>
      <w:bookmarkEnd w:id="44"/>
      <w:bookmarkEnd w:id="45"/>
      <w:bookmarkEnd w:id="46"/>
      <w:bookmarkEnd w:id="47"/>
    </w:p>
    <w:p w:rsidR="00082C9D" w:rsidRDefault="00082C9D" w:rsidP="00082C9D">
      <w:pPr>
        <w:pStyle w:val="-2"/>
        <w:numPr>
          <w:ilvl w:val="0"/>
          <w:numId w:val="0"/>
        </w:numPr>
        <w:tabs>
          <w:tab w:val="right" w:leader="dot" w:pos="9498"/>
        </w:tabs>
        <w:spacing w:before="0" w:after="0"/>
        <w:jc w:val="center"/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395"/>
        <w:gridCol w:w="1417"/>
        <w:gridCol w:w="1701"/>
        <w:gridCol w:w="1559"/>
      </w:tblGrid>
      <w:tr w:rsidR="00082C9D" w:rsidRPr="00C97B68" w:rsidTr="0007333D">
        <w:trPr>
          <w:trHeight w:val="405"/>
          <w:tblHeader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jc w:val="center"/>
              <w:rPr>
                <w:b/>
                <w:sz w:val="26"/>
                <w:szCs w:val="26"/>
              </w:rPr>
            </w:pPr>
            <w:r w:rsidRPr="00C97B6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jc w:val="center"/>
              <w:rPr>
                <w:b/>
                <w:sz w:val="26"/>
                <w:szCs w:val="26"/>
              </w:rPr>
            </w:pPr>
            <w:r w:rsidRPr="00C97B68">
              <w:rPr>
                <w:b/>
                <w:sz w:val="26"/>
                <w:szCs w:val="26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jc w:val="center"/>
              <w:rPr>
                <w:b/>
                <w:sz w:val="26"/>
                <w:szCs w:val="26"/>
              </w:rPr>
            </w:pPr>
            <w:r w:rsidRPr="00C97B68">
              <w:rPr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EAEA"/>
            <w:vAlign w:val="center"/>
          </w:tcPr>
          <w:p w:rsidR="00082C9D" w:rsidRPr="00C97B68" w:rsidRDefault="0060053F" w:rsidP="0007333D">
            <w:pPr>
              <w:autoSpaceDE w:val="0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Современное состояние на 2011</w:t>
            </w:r>
            <w:r w:rsidR="00082C9D" w:rsidRPr="00C97B68">
              <w:rPr>
                <w:b/>
                <w:sz w:val="26"/>
                <w:szCs w:val="26"/>
              </w:rPr>
              <w:t xml:space="preserve"> г.</w:t>
            </w:r>
            <w:r w:rsidR="007B5BAC">
              <w:rPr>
                <w:b/>
                <w:sz w:val="26"/>
                <w:szCs w:val="26"/>
              </w:rPr>
              <w:t>/2016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jc w:val="center"/>
              <w:rPr>
                <w:b/>
                <w:sz w:val="26"/>
                <w:szCs w:val="26"/>
              </w:rPr>
            </w:pPr>
            <w:r w:rsidRPr="00C97B68">
              <w:rPr>
                <w:b/>
                <w:sz w:val="26"/>
                <w:szCs w:val="26"/>
              </w:rPr>
              <w:t>Расчетный срок</w:t>
            </w:r>
          </w:p>
        </w:tc>
      </w:tr>
      <w:tr w:rsidR="00082C9D" w:rsidRPr="00C97B68" w:rsidTr="0007333D">
        <w:trPr>
          <w:trHeight w:val="567"/>
        </w:trPr>
        <w:tc>
          <w:tcPr>
            <w:tcW w:w="966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C97B68">
              <w:rPr>
                <w:b/>
                <w:bCs/>
                <w:sz w:val="26"/>
                <w:szCs w:val="26"/>
              </w:rPr>
              <w:t>1.Территория</w:t>
            </w:r>
          </w:p>
        </w:tc>
      </w:tr>
      <w:tr w:rsidR="00082C9D" w:rsidRPr="00C97B68" w:rsidTr="0007333D">
        <w:trPr>
          <w:trHeight w:val="20"/>
        </w:trPr>
        <w:tc>
          <w:tcPr>
            <w:tcW w:w="5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5323D8" w:rsidRDefault="00082C9D" w:rsidP="0007333D">
            <w:pPr>
              <w:autoSpaceDE w:val="0"/>
              <w:snapToGrid w:val="0"/>
              <w:spacing w:line="230" w:lineRule="auto"/>
              <w:rPr>
                <w:sz w:val="26"/>
                <w:szCs w:val="26"/>
              </w:rPr>
            </w:pPr>
            <w:r w:rsidRPr="005323D8">
              <w:rPr>
                <w:sz w:val="26"/>
                <w:szCs w:val="26"/>
              </w:rPr>
              <w:t>1.1.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99442A" w:rsidRDefault="00082C9D" w:rsidP="0007333D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99442A">
              <w:rPr>
                <w:b/>
                <w:sz w:val="28"/>
                <w:szCs w:val="28"/>
              </w:rPr>
              <w:t xml:space="preserve">Всего, </w:t>
            </w:r>
            <w:r w:rsidRPr="0099442A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99442A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9442A">
              <w:rPr>
                <w:sz w:val="28"/>
                <w:szCs w:val="28"/>
              </w:rPr>
              <w:t>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99442A" w:rsidRDefault="00082C9D" w:rsidP="0007333D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9674</w:t>
            </w:r>
            <w:r w:rsidR="007B5BAC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99442A" w:rsidRDefault="00082C9D" w:rsidP="0007333D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9674</w:t>
            </w:r>
            <w:r w:rsidR="007B5BAC">
              <w:rPr>
                <w:b/>
                <w:sz w:val="28"/>
                <w:szCs w:val="28"/>
              </w:rPr>
              <w:t>,0</w:t>
            </w:r>
          </w:p>
        </w:tc>
      </w:tr>
      <w:tr w:rsidR="00082C9D" w:rsidRPr="00C97B68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5323D8" w:rsidRDefault="00082C9D" w:rsidP="0007333D">
            <w:pPr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99442A" w:rsidRDefault="00082C9D" w:rsidP="0007333D">
            <w:pPr>
              <w:autoSpaceDE w:val="0"/>
              <w:snapToGrid w:val="0"/>
              <w:ind w:left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9442A">
              <w:rPr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99442A" w:rsidRDefault="00082C9D" w:rsidP="007B5BAC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9442A">
              <w:rPr>
                <w:sz w:val="28"/>
                <w:szCs w:val="28"/>
              </w:rPr>
              <w:t xml:space="preserve">га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Default="00082C9D" w:rsidP="0007333D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9124,4</w:t>
            </w:r>
            <w:r w:rsidR="007B5BAC">
              <w:rPr>
                <w:sz w:val="28"/>
                <w:szCs w:val="28"/>
              </w:rPr>
              <w:t>/8944,5</w:t>
            </w:r>
          </w:p>
          <w:p w:rsidR="00082C9D" w:rsidRPr="0099442A" w:rsidRDefault="00082C9D" w:rsidP="0007333D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Default="0060053F" w:rsidP="0007333D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8920,99</w:t>
            </w:r>
          </w:p>
          <w:p w:rsidR="00082C9D" w:rsidRPr="0099442A" w:rsidRDefault="00082C9D" w:rsidP="0007333D">
            <w:pPr>
              <w:autoSpaceDE w:val="0"/>
              <w:jc w:val="center"/>
              <w:rPr>
                <w:sz w:val="28"/>
                <w:szCs w:val="28"/>
              </w:rPr>
            </w:pPr>
          </w:p>
        </w:tc>
      </w:tr>
      <w:tr w:rsidR="00082C9D" w:rsidRPr="00C97B68" w:rsidTr="0007333D">
        <w:trPr>
          <w:trHeight w:val="78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5323D8" w:rsidRDefault="00082C9D" w:rsidP="0007333D">
            <w:pPr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99442A" w:rsidRDefault="00082C9D" w:rsidP="0007333D">
            <w:pPr>
              <w:autoSpaceDE w:val="0"/>
              <w:snapToGrid w:val="0"/>
              <w:ind w:left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99442A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99442A" w:rsidRDefault="00082C9D" w:rsidP="007B5BAC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9442A">
              <w:rPr>
                <w:sz w:val="28"/>
                <w:szCs w:val="28"/>
              </w:rPr>
              <w:t>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Default="00082C9D" w:rsidP="0007333D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531,1</w:t>
            </w:r>
            <w:r w:rsidR="007B5BAC">
              <w:rPr>
                <w:sz w:val="28"/>
                <w:szCs w:val="28"/>
              </w:rPr>
              <w:t>/711,0</w:t>
            </w:r>
          </w:p>
          <w:p w:rsidR="00082C9D" w:rsidRPr="0099442A" w:rsidRDefault="00082C9D" w:rsidP="0007333D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Default="0060053F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734,51</w:t>
            </w:r>
          </w:p>
          <w:p w:rsidR="00082C9D" w:rsidRPr="0099442A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C9D" w:rsidRPr="00C97B68" w:rsidTr="0007333D">
        <w:trPr>
          <w:trHeight w:val="78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5323D8" w:rsidRDefault="00082C9D" w:rsidP="0007333D">
            <w:pPr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99442A" w:rsidRDefault="00082C9D" w:rsidP="0007333D">
            <w:pPr>
              <w:autoSpaceDE w:val="0"/>
              <w:snapToGrid w:val="0"/>
              <w:ind w:left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99442A">
              <w:rPr>
                <w:sz w:val="28"/>
                <w:szCs w:val="28"/>
              </w:rPr>
              <w:t>земли промышленности, транспорта, энергетики, связи, и иного спец. назначения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99442A" w:rsidRDefault="00082C9D" w:rsidP="007B5BAC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9442A">
              <w:rPr>
                <w:sz w:val="28"/>
                <w:szCs w:val="28"/>
              </w:rPr>
              <w:t>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Default="00082C9D" w:rsidP="0007333D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</w:t>
            </w:r>
          </w:p>
          <w:p w:rsidR="00082C9D" w:rsidRPr="0099442A" w:rsidRDefault="00082C9D" w:rsidP="0007333D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Default="00082C9D" w:rsidP="0007333D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</w:t>
            </w:r>
          </w:p>
          <w:p w:rsidR="00082C9D" w:rsidRPr="0099442A" w:rsidRDefault="00082C9D" w:rsidP="0007333D">
            <w:pPr>
              <w:jc w:val="center"/>
              <w:rPr>
                <w:sz w:val="28"/>
                <w:szCs w:val="28"/>
              </w:rPr>
            </w:pPr>
          </w:p>
        </w:tc>
      </w:tr>
      <w:tr w:rsidR="00082C9D" w:rsidRPr="00C97B68" w:rsidTr="0007333D">
        <w:trPr>
          <w:trHeight w:val="20"/>
        </w:trPr>
        <w:tc>
          <w:tcPr>
            <w:tcW w:w="5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5323D8" w:rsidRDefault="00082C9D" w:rsidP="0007333D">
            <w:pPr>
              <w:autoSpaceDE w:val="0"/>
              <w:snapToGrid w:val="0"/>
              <w:spacing w:line="230" w:lineRule="auto"/>
              <w:rPr>
                <w:sz w:val="26"/>
                <w:szCs w:val="26"/>
              </w:rPr>
            </w:pPr>
            <w:r w:rsidRPr="005323D8">
              <w:rPr>
                <w:sz w:val="26"/>
                <w:szCs w:val="26"/>
              </w:rPr>
              <w:t>1.2.</w:t>
            </w:r>
          </w:p>
        </w:tc>
        <w:tc>
          <w:tcPr>
            <w:tcW w:w="4395" w:type="dxa"/>
            <w:tcBorders>
              <w:lef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Территории  земель населенных пунктов,</w:t>
            </w:r>
            <w:r w:rsidRPr="00673ECD">
              <w:rPr>
                <w:b/>
                <w:sz w:val="28"/>
                <w:szCs w:val="28"/>
              </w:rPr>
              <w:t xml:space="preserve"> всего</w:t>
            </w:r>
            <w:r w:rsidRPr="00673ECD">
              <w:rPr>
                <w:sz w:val="28"/>
                <w:szCs w:val="28"/>
              </w:rPr>
              <w:t>: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73ECD">
              <w:rPr>
                <w:b/>
                <w:sz w:val="28"/>
                <w:szCs w:val="28"/>
              </w:rPr>
              <w:t>531,1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60053F" w:rsidP="000839D0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734,51</w:t>
            </w:r>
          </w:p>
        </w:tc>
      </w:tr>
      <w:tr w:rsidR="00082C9D" w:rsidRPr="00C97B68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5323D8" w:rsidRDefault="00082C9D" w:rsidP="0007333D">
            <w:pPr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 xml:space="preserve">  из них: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082C9D" w:rsidRPr="00C97B68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5323D8" w:rsidRDefault="00082C9D" w:rsidP="0007333D">
            <w:pPr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ind w:left="252"/>
              <w:jc w:val="both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Жилая зона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snapToGrid w:val="0"/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D55E5E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55E5E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,</w:t>
            </w:r>
            <w:r w:rsidR="00D55E5E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D55E5E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55E5E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,</w:t>
            </w:r>
            <w:r w:rsidR="00D55E5E">
              <w:rPr>
                <w:sz w:val="28"/>
                <w:szCs w:val="28"/>
              </w:rPr>
              <w:t>4</w:t>
            </w:r>
          </w:p>
        </w:tc>
      </w:tr>
      <w:tr w:rsidR="00082C9D" w:rsidRPr="00C97B68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5323D8" w:rsidRDefault="00082C9D" w:rsidP="0007333D">
            <w:pPr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ind w:left="252"/>
              <w:jc w:val="both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Общественно-деловая зона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snapToGrid w:val="0"/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39D0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17,57</w:t>
            </w:r>
          </w:p>
        </w:tc>
      </w:tr>
      <w:tr w:rsidR="00082C9D" w:rsidRPr="00C97B68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5323D8" w:rsidRDefault="00082C9D" w:rsidP="0007333D">
            <w:pPr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839D0">
            <w:pPr>
              <w:autoSpaceDE w:val="0"/>
              <w:snapToGrid w:val="0"/>
              <w:ind w:left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73ECD">
              <w:rPr>
                <w:sz w:val="28"/>
                <w:szCs w:val="28"/>
              </w:rPr>
              <w:t>екреационная зона</w:t>
            </w:r>
            <w:r>
              <w:rPr>
                <w:sz w:val="28"/>
                <w:szCs w:val="28"/>
              </w:rPr>
              <w:t xml:space="preserve"> </w:t>
            </w:r>
            <w:r w:rsidRPr="006A1C94">
              <w:rPr>
                <w:sz w:val="24"/>
                <w:szCs w:val="24"/>
              </w:rPr>
              <w:t>(общественных пространств и зеленых насаждений общего пользования</w:t>
            </w:r>
            <w:r>
              <w:rPr>
                <w:sz w:val="24"/>
                <w:szCs w:val="24"/>
              </w:rPr>
              <w:t xml:space="preserve">, спортивного назначения, </w:t>
            </w:r>
            <w:r w:rsidRPr="006A1C94">
              <w:rPr>
                <w:sz w:val="24"/>
                <w:szCs w:val="24"/>
              </w:rPr>
              <w:t>зона парков)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snapToGrid w:val="0"/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7,52</w:t>
            </w:r>
          </w:p>
        </w:tc>
      </w:tr>
      <w:tr w:rsidR="0060053F" w:rsidRPr="00C97B68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0053F" w:rsidRPr="005323D8" w:rsidRDefault="0060053F" w:rsidP="0007333D">
            <w:pPr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0053F" w:rsidRDefault="0060053F" w:rsidP="000839D0">
            <w:pPr>
              <w:autoSpaceDE w:val="0"/>
              <w:snapToGrid w:val="0"/>
              <w:ind w:left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размещения объектов отдыха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0053F" w:rsidRPr="00673ECD" w:rsidRDefault="0060053F" w:rsidP="0007333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0053F" w:rsidRDefault="0060053F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53F" w:rsidRDefault="0060053F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</w:p>
        </w:tc>
      </w:tr>
      <w:tr w:rsidR="00082C9D" w:rsidRPr="00C97B68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5323D8" w:rsidRDefault="00082C9D" w:rsidP="0007333D">
            <w:pPr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ind w:left="256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Производственная зона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D55E5E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55E5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D55E5E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33,6</w:t>
            </w:r>
          </w:p>
        </w:tc>
      </w:tr>
      <w:tr w:rsidR="00082C9D" w:rsidRPr="00C97B68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5323D8" w:rsidRDefault="00082C9D" w:rsidP="0007333D">
            <w:pPr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ind w:left="252"/>
              <w:jc w:val="both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Зона транспортной и инженерной инфраструктуры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snapToGrid w:val="0"/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F01378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0137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F0137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F01378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50,68</w:t>
            </w:r>
          </w:p>
        </w:tc>
      </w:tr>
      <w:tr w:rsidR="00082C9D" w:rsidRPr="00C97B68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5323D8" w:rsidRDefault="00082C9D" w:rsidP="0007333D">
            <w:pPr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ind w:left="252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Зона специального назначения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snapToGrid w:val="0"/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</w:t>
            </w:r>
          </w:p>
        </w:tc>
      </w:tr>
      <w:tr w:rsidR="00F01378" w:rsidRPr="00C97B68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01378" w:rsidRPr="005323D8" w:rsidRDefault="00F01378" w:rsidP="0007333D">
            <w:pPr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01378" w:rsidRPr="00673ECD" w:rsidRDefault="00F01378" w:rsidP="00F01378">
            <w:pPr>
              <w:autoSpaceDE w:val="0"/>
              <w:snapToGrid w:val="0"/>
              <w:ind w:lef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сельскохозяйственного использования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01378" w:rsidRPr="00673ECD" w:rsidRDefault="00F01378" w:rsidP="0007333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01378" w:rsidRDefault="00F01378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0053F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378" w:rsidRDefault="00F01378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082C9D" w:rsidRPr="00C97B68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5323D8" w:rsidRDefault="00082C9D" w:rsidP="0007333D">
            <w:pPr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F01378">
            <w:pPr>
              <w:autoSpaceDE w:val="0"/>
              <w:snapToGrid w:val="0"/>
              <w:ind w:left="252"/>
              <w:jc w:val="both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Прочие территории (</w:t>
            </w:r>
            <w:r>
              <w:rPr>
                <w:sz w:val="28"/>
                <w:szCs w:val="28"/>
              </w:rPr>
              <w:t xml:space="preserve">реки, овраги, </w:t>
            </w:r>
            <w:r w:rsidRPr="00673ECD">
              <w:rPr>
                <w:sz w:val="28"/>
                <w:szCs w:val="28"/>
              </w:rPr>
              <w:t>не пригодные под строительство)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snapToGrid w:val="0"/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F01378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55E5E">
              <w:rPr>
                <w:sz w:val="28"/>
                <w:szCs w:val="28"/>
              </w:rPr>
              <w:t>1</w:t>
            </w:r>
            <w:r w:rsidR="00F013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F01378">
              <w:rPr>
                <w:sz w:val="28"/>
                <w:szCs w:val="28"/>
              </w:rPr>
              <w:t>3</w:t>
            </w:r>
            <w:r w:rsidR="00D55E5E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F01378" w:rsidP="00D55E5E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274,45</w:t>
            </w:r>
          </w:p>
        </w:tc>
      </w:tr>
      <w:tr w:rsidR="00082C9D" w:rsidRPr="00C97B68" w:rsidTr="0007333D">
        <w:trPr>
          <w:trHeight w:val="567"/>
        </w:trPr>
        <w:tc>
          <w:tcPr>
            <w:tcW w:w="966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82C9D" w:rsidRPr="00460AE2" w:rsidRDefault="00082C9D" w:rsidP="0007333D">
            <w:pPr>
              <w:autoSpaceDE w:val="0"/>
              <w:snapToGrid w:val="0"/>
              <w:spacing w:line="230" w:lineRule="auto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460AE2">
              <w:rPr>
                <w:b/>
                <w:bCs/>
                <w:sz w:val="26"/>
                <w:szCs w:val="26"/>
              </w:rPr>
              <w:t>2. Население</w:t>
            </w:r>
          </w:p>
        </w:tc>
      </w:tr>
      <w:tr w:rsidR="00082C9D" w:rsidRPr="00C97B68" w:rsidTr="0007333D">
        <w:trPr>
          <w:trHeight w:val="20"/>
        </w:trPr>
        <w:tc>
          <w:tcPr>
            <w:tcW w:w="595" w:type="dxa"/>
            <w:vMerge w:val="restart"/>
            <w:tcBorders>
              <w:left w:val="single" w:sz="4" w:space="0" w:color="000000"/>
            </w:tcBorders>
            <w:vAlign w:val="center"/>
          </w:tcPr>
          <w:p w:rsidR="00082C9D" w:rsidRPr="00460AE2" w:rsidRDefault="00082C9D" w:rsidP="0007333D">
            <w:pPr>
              <w:spacing w:line="230" w:lineRule="auto"/>
              <w:rPr>
                <w:sz w:val="26"/>
                <w:szCs w:val="26"/>
              </w:rPr>
            </w:pPr>
            <w:r w:rsidRPr="00460AE2">
              <w:rPr>
                <w:sz w:val="26"/>
                <w:szCs w:val="26"/>
              </w:rPr>
              <w:t>2.1.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82C9D" w:rsidRPr="00460AE2" w:rsidRDefault="00082C9D" w:rsidP="0007333D">
            <w:pPr>
              <w:spacing w:line="230" w:lineRule="auto"/>
              <w:rPr>
                <w:sz w:val="26"/>
                <w:szCs w:val="26"/>
              </w:rPr>
            </w:pPr>
            <w:r w:rsidRPr="00460AE2">
              <w:rPr>
                <w:sz w:val="26"/>
                <w:szCs w:val="26"/>
              </w:rPr>
              <w:t>Численность постоянного населения 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  <w:r w:rsidRPr="00C97B68">
              <w:rPr>
                <w:sz w:val="26"/>
                <w:szCs w:val="26"/>
              </w:rPr>
              <w:t>чел.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460AE2" w:rsidRDefault="00082C9D" w:rsidP="0007333D">
            <w:pPr>
              <w:autoSpaceDE w:val="0"/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460AE2" w:rsidRDefault="00082C9D" w:rsidP="0007333D">
            <w:pPr>
              <w:autoSpaceDE w:val="0"/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</w:t>
            </w:r>
          </w:p>
        </w:tc>
      </w:tr>
      <w:tr w:rsidR="00082C9D" w:rsidRPr="00C97B68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</w:tcBorders>
            <w:vAlign w:val="center"/>
          </w:tcPr>
          <w:p w:rsidR="00082C9D" w:rsidRPr="00460AE2" w:rsidRDefault="00082C9D" w:rsidP="0007333D">
            <w:pPr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90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C9D" w:rsidRPr="00460AE2" w:rsidRDefault="00082C9D" w:rsidP="0007333D">
            <w:pPr>
              <w:autoSpaceDE w:val="0"/>
              <w:snapToGrid w:val="0"/>
              <w:spacing w:line="230" w:lineRule="auto"/>
              <w:rPr>
                <w:sz w:val="26"/>
                <w:szCs w:val="26"/>
              </w:rPr>
            </w:pPr>
            <w:r w:rsidRPr="00460AE2">
              <w:rPr>
                <w:sz w:val="26"/>
                <w:szCs w:val="26"/>
              </w:rPr>
              <w:t>В том числе:</w:t>
            </w:r>
          </w:p>
        </w:tc>
      </w:tr>
      <w:tr w:rsidR="00082C9D" w:rsidRPr="00C97B68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</w:tcBorders>
            <w:vAlign w:val="center"/>
          </w:tcPr>
          <w:p w:rsidR="00082C9D" w:rsidRPr="00C97B68" w:rsidRDefault="00082C9D" w:rsidP="0007333D">
            <w:pPr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99442A" w:rsidRDefault="00082C9D" w:rsidP="00073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Восточный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99442A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9442A">
              <w:rPr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99442A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99442A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</w:t>
            </w:r>
          </w:p>
        </w:tc>
      </w:tr>
      <w:tr w:rsidR="00082C9D" w:rsidRPr="00C97B68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</w:tcBorders>
            <w:vAlign w:val="center"/>
          </w:tcPr>
          <w:p w:rsidR="00082C9D" w:rsidRPr="00C97B68" w:rsidRDefault="00082C9D" w:rsidP="0007333D">
            <w:pPr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82C9D" w:rsidRPr="00D31E30" w:rsidRDefault="00082C9D" w:rsidP="000733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х.Красный Кут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99442A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9442A">
              <w:rPr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99442A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99442A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082C9D" w:rsidRPr="00C97B68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</w:tcBorders>
            <w:vAlign w:val="center"/>
          </w:tcPr>
          <w:p w:rsidR="00082C9D" w:rsidRPr="00C97B68" w:rsidRDefault="00082C9D" w:rsidP="0007333D">
            <w:pPr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:rsidR="00082C9D" w:rsidRPr="00D31E30" w:rsidRDefault="00082C9D" w:rsidP="000733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Северный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99442A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9442A">
              <w:rPr>
                <w:sz w:val="28"/>
                <w:szCs w:val="28"/>
              </w:rPr>
              <w:t>чел.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99442A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99442A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082C9D" w:rsidRPr="00C97B68" w:rsidTr="0007333D">
        <w:trPr>
          <w:trHeight w:val="559"/>
        </w:trPr>
        <w:tc>
          <w:tcPr>
            <w:tcW w:w="5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spacing w:line="230" w:lineRule="auto"/>
              <w:rPr>
                <w:sz w:val="26"/>
                <w:szCs w:val="26"/>
              </w:rPr>
            </w:pPr>
            <w:r w:rsidRPr="00C97B68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2</w:t>
            </w:r>
            <w:r w:rsidRPr="00C97B68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0231FE" w:rsidRDefault="00082C9D" w:rsidP="0007333D">
            <w:pPr>
              <w:autoSpaceDE w:val="0"/>
              <w:snapToGrid w:val="0"/>
              <w:spacing w:line="230" w:lineRule="auto"/>
              <w:jc w:val="center"/>
              <w:rPr>
                <w:color w:val="C4BC96"/>
                <w:sz w:val="26"/>
                <w:szCs w:val="26"/>
              </w:rPr>
            </w:pPr>
            <w:r w:rsidRPr="00C97B68">
              <w:rPr>
                <w:sz w:val="26"/>
                <w:szCs w:val="26"/>
              </w:rPr>
              <w:t>Показатели естественного движения</w:t>
            </w:r>
            <w:r>
              <w:rPr>
                <w:sz w:val="26"/>
                <w:szCs w:val="26"/>
              </w:rPr>
              <w:t>, на 1000 населения</w:t>
            </w:r>
            <w:r w:rsidRPr="00C97B68">
              <w:rPr>
                <w:sz w:val="26"/>
                <w:szCs w:val="26"/>
              </w:rPr>
              <w:t>:</w:t>
            </w:r>
          </w:p>
        </w:tc>
      </w:tr>
      <w:tr w:rsidR="00082C9D" w:rsidRPr="00C97B68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spacing w:line="230" w:lineRule="auto"/>
              <w:rPr>
                <w:sz w:val="26"/>
                <w:szCs w:val="26"/>
              </w:rPr>
            </w:pPr>
            <w:r w:rsidRPr="00673ECD">
              <w:rPr>
                <w:sz w:val="26"/>
                <w:szCs w:val="26"/>
              </w:rPr>
              <w:t xml:space="preserve"> - прирост населения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  <w:r w:rsidRPr="00673ECD">
              <w:rPr>
                <w:sz w:val="26"/>
                <w:szCs w:val="26"/>
              </w:rPr>
              <w:t>чел.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14,9</w:t>
            </w:r>
          </w:p>
        </w:tc>
      </w:tr>
      <w:tr w:rsidR="00082C9D" w:rsidRPr="00C97B68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spacing w:line="230" w:lineRule="auto"/>
              <w:rPr>
                <w:sz w:val="26"/>
                <w:szCs w:val="26"/>
              </w:rPr>
            </w:pPr>
            <w:r w:rsidRPr="00673ECD">
              <w:rPr>
                <w:sz w:val="26"/>
                <w:szCs w:val="26"/>
              </w:rPr>
              <w:t xml:space="preserve"> - убыль населения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  <w:r w:rsidRPr="00673ECD">
              <w:rPr>
                <w:sz w:val="26"/>
                <w:szCs w:val="26"/>
              </w:rPr>
              <w:t>чел.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13,1</w:t>
            </w:r>
          </w:p>
        </w:tc>
      </w:tr>
      <w:tr w:rsidR="00082C9D" w:rsidRPr="00C97B68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spacing w:line="230" w:lineRule="auto"/>
              <w:rPr>
                <w:sz w:val="26"/>
                <w:szCs w:val="26"/>
              </w:rPr>
            </w:pPr>
            <w:r w:rsidRPr="00673ECD">
              <w:rPr>
                <w:sz w:val="26"/>
                <w:szCs w:val="26"/>
              </w:rPr>
              <w:t xml:space="preserve"> - общий прирост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  <w:r w:rsidRPr="00673ECD">
              <w:rPr>
                <w:sz w:val="26"/>
                <w:szCs w:val="26"/>
              </w:rPr>
              <w:t>чел.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</w:p>
        </w:tc>
      </w:tr>
      <w:tr w:rsidR="00082C9D" w:rsidRPr="00C97B68" w:rsidTr="0007333D">
        <w:trPr>
          <w:trHeight w:val="562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spacing w:line="230" w:lineRule="auto"/>
              <w:rPr>
                <w:sz w:val="26"/>
                <w:szCs w:val="26"/>
              </w:rPr>
            </w:pPr>
            <w:r w:rsidRPr="00C97B68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3</w:t>
            </w:r>
            <w:r w:rsidRPr="00C97B68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1F5814" w:rsidRDefault="00082C9D" w:rsidP="0007333D">
            <w:pPr>
              <w:autoSpaceDE w:val="0"/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  <w:r w:rsidRPr="00C97B68">
              <w:rPr>
                <w:sz w:val="26"/>
                <w:szCs w:val="26"/>
              </w:rPr>
              <w:t>Показатели миграционного движения</w:t>
            </w:r>
            <w:r>
              <w:rPr>
                <w:sz w:val="26"/>
                <w:szCs w:val="26"/>
              </w:rPr>
              <w:t xml:space="preserve"> на 1000 населения</w:t>
            </w:r>
            <w:r w:rsidRPr="00C97B68">
              <w:rPr>
                <w:sz w:val="26"/>
                <w:szCs w:val="26"/>
              </w:rPr>
              <w:t>:</w:t>
            </w:r>
          </w:p>
        </w:tc>
      </w:tr>
      <w:tr w:rsidR="00082C9D" w:rsidRPr="00C97B68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spacing w:line="230" w:lineRule="auto"/>
              <w:rPr>
                <w:sz w:val="26"/>
                <w:szCs w:val="26"/>
              </w:rPr>
            </w:pPr>
            <w:r w:rsidRPr="00C97B68">
              <w:rPr>
                <w:sz w:val="26"/>
                <w:szCs w:val="26"/>
              </w:rPr>
              <w:t xml:space="preserve"> - общий прирост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1F5814" w:rsidRDefault="00082C9D" w:rsidP="0007333D">
            <w:pPr>
              <w:autoSpaceDE w:val="0"/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1F5814" w:rsidRDefault="00082C9D" w:rsidP="0007333D">
            <w:pPr>
              <w:autoSpaceDE w:val="0"/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17,2</w:t>
            </w:r>
          </w:p>
        </w:tc>
      </w:tr>
      <w:tr w:rsidR="00082C9D" w:rsidRPr="000C36FD" w:rsidTr="0007333D">
        <w:trPr>
          <w:trHeight w:val="20"/>
        </w:trPr>
        <w:tc>
          <w:tcPr>
            <w:tcW w:w="5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spacing w:line="23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Плотность населения (брутто) в границах селитебной территории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чел./га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2C9D" w:rsidRPr="000C36FD" w:rsidTr="0007333D">
        <w:trPr>
          <w:trHeight w:val="20"/>
        </w:trPr>
        <w:tc>
          <w:tcPr>
            <w:tcW w:w="5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spacing w:line="230" w:lineRule="auto"/>
              <w:rPr>
                <w:sz w:val="26"/>
                <w:szCs w:val="26"/>
              </w:rPr>
            </w:pPr>
            <w:r w:rsidRPr="00C97B68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5</w:t>
            </w:r>
            <w:r w:rsidRPr="00C97B68">
              <w:rPr>
                <w:sz w:val="26"/>
                <w:szCs w:val="26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spacing w:line="230" w:lineRule="auto"/>
              <w:rPr>
                <w:sz w:val="26"/>
                <w:szCs w:val="26"/>
              </w:rPr>
            </w:pPr>
            <w:r w:rsidRPr="00673ECD">
              <w:rPr>
                <w:sz w:val="26"/>
                <w:szCs w:val="26"/>
              </w:rPr>
              <w:t>Плотность населения жилой застройки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  <w:r w:rsidRPr="00673ECD">
              <w:rPr>
                <w:sz w:val="26"/>
                <w:szCs w:val="26"/>
              </w:rPr>
              <w:t>чел./га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spacing w:line="230" w:lineRule="auto"/>
              <w:jc w:val="center"/>
              <w:rPr>
                <w:sz w:val="26"/>
                <w:szCs w:val="26"/>
              </w:rPr>
            </w:pPr>
          </w:p>
        </w:tc>
      </w:tr>
      <w:tr w:rsidR="00082C9D" w:rsidRPr="000C36FD" w:rsidTr="0007333D">
        <w:trPr>
          <w:trHeight w:val="340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rPr>
                <w:sz w:val="26"/>
                <w:szCs w:val="26"/>
              </w:rPr>
            </w:pPr>
            <w:r w:rsidRPr="00C97B68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6</w:t>
            </w:r>
            <w:r w:rsidRPr="00C97B68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tabs>
                <w:tab w:val="left" w:pos="9720"/>
              </w:tabs>
              <w:snapToGrid w:val="0"/>
              <w:jc w:val="center"/>
              <w:rPr>
                <w:color w:val="C4BC96"/>
                <w:sz w:val="26"/>
                <w:szCs w:val="26"/>
              </w:rPr>
            </w:pPr>
            <w:r w:rsidRPr="00673ECD">
              <w:rPr>
                <w:sz w:val="26"/>
                <w:szCs w:val="26"/>
              </w:rPr>
              <w:t>Возрастная структура населения</w:t>
            </w:r>
          </w:p>
        </w:tc>
      </w:tr>
      <w:tr w:rsidR="00082C9D" w:rsidRPr="000C36FD" w:rsidTr="0007333D">
        <w:trPr>
          <w:trHeight w:val="340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Население моложе трудоспособного возраста,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чел./</w:t>
            </w:r>
          </w:p>
          <w:p w:rsidR="00082C9D" w:rsidRPr="00673ECD" w:rsidRDefault="00082C9D" w:rsidP="0007333D">
            <w:pPr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 xml:space="preserve">%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tabs>
                <w:tab w:val="left" w:pos="972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308/18,3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tabs>
                <w:tab w:val="left" w:pos="972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403/20,2</w:t>
            </w:r>
          </w:p>
        </w:tc>
      </w:tr>
      <w:tr w:rsidR="00082C9D" w:rsidRPr="000C36FD" w:rsidTr="0007333D">
        <w:trPr>
          <w:trHeight w:val="340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82C9D" w:rsidRPr="00C97B68" w:rsidRDefault="00082C9D" w:rsidP="0007333D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9D" w:rsidRPr="00673ECD" w:rsidRDefault="00082C9D" w:rsidP="0007333D">
            <w:r w:rsidRPr="00673ECD">
              <w:rPr>
                <w:sz w:val="28"/>
                <w:szCs w:val="28"/>
              </w:rPr>
              <w:t xml:space="preserve">       - дети от 1 до 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чел./%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tabs>
                <w:tab w:val="left" w:pos="972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114/6,8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tabs>
                <w:tab w:val="left" w:pos="972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149/7,5</w:t>
            </w:r>
          </w:p>
        </w:tc>
      </w:tr>
      <w:tr w:rsidR="00082C9D" w:rsidRPr="000C36FD" w:rsidTr="0007333D">
        <w:trPr>
          <w:trHeight w:val="340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 xml:space="preserve">       - дети от 7 до 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чел./%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tabs>
                <w:tab w:val="left" w:pos="972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225/13,4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tabs>
                <w:tab w:val="left" w:pos="972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278/13,9</w:t>
            </w:r>
          </w:p>
        </w:tc>
      </w:tr>
      <w:tr w:rsidR="00082C9D" w:rsidRPr="000C36FD" w:rsidTr="0007333D">
        <w:trPr>
          <w:trHeight w:val="340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 xml:space="preserve">Население в трудоспособном возрасте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чел./</w:t>
            </w:r>
          </w:p>
          <w:p w:rsidR="00082C9D" w:rsidRPr="00673ECD" w:rsidRDefault="00082C9D" w:rsidP="0007333D">
            <w:pPr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 xml:space="preserve">%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tabs>
                <w:tab w:val="left" w:pos="972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959/57,1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tabs>
                <w:tab w:val="left" w:pos="972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1111/55,6</w:t>
            </w:r>
          </w:p>
        </w:tc>
      </w:tr>
      <w:tr w:rsidR="00082C9D" w:rsidRPr="000C36FD" w:rsidTr="0007333D">
        <w:trPr>
          <w:trHeight w:val="340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Население старше трудоспособного возраста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чел./</w:t>
            </w:r>
          </w:p>
          <w:p w:rsidR="00082C9D" w:rsidRPr="00673ECD" w:rsidRDefault="00082C9D" w:rsidP="0007333D">
            <w:pPr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tabs>
                <w:tab w:val="left" w:pos="972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413/24,6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tabs>
                <w:tab w:val="left" w:pos="972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486/24,3</w:t>
            </w:r>
          </w:p>
        </w:tc>
      </w:tr>
      <w:tr w:rsidR="00082C9D" w:rsidRPr="000C36FD" w:rsidTr="0007333D">
        <w:trPr>
          <w:trHeight w:val="340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rPr>
                <w:spacing w:val="-6"/>
                <w:sz w:val="26"/>
                <w:szCs w:val="26"/>
              </w:rPr>
            </w:pPr>
            <w:r w:rsidRPr="00673ECD">
              <w:rPr>
                <w:spacing w:val="-6"/>
                <w:sz w:val="26"/>
                <w:szCs w:val="26"/>
              </w:rPr>
              <w:t>Численность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 w:rsidRPr="00673ECD">
              <w:rPr>
                <w:spacing w:val="-6"/>
                <w:sz w:val="26"/>
                <w:szCs w:val="26"/>
              </w:rPr>
              <w:t>занятых в экономике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  <w:r w:rsidRPr="00673ECD">
              <w:rPr>
                <w:sz w:val="26"/>
                <w:szCs w:val="26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777</w:t>
            </w:r>
          </w:p>
        </w:tc>
      </w:tr>
      <w:tr w:rsidR="00082C9D" w:rsidRPr="000C36FD" w:rsidTr="0007333D">
        <w:trPr>
          <w:trHeight w:val="340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rPr>
                <w:spacing w:val="-6"/>
                <w:sz w:val="26"/>
                <w:szCs w:val="26"/>
              </w:rPr>
            </w:pPr>
            <w:r w:rsidRPr="00673ECD">
              <w:rPr>
                <w:spacing w:val="-6"/>
                <w:sz w:val="26"/>
                <w:szCs w:val="26"/>
              </w:rPr>
              <w:t>Доля занятых от трудоспособного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  <w:r w:rsidRPr="00673ECD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082C9D" w:rsidRPr="000C36FD" w:rsidTr="0007333D">
        <w:trPr>
          <w:trHeight w:val="680"/>
        </w:trPr>
        <w:tc>
          <w:tcPr>
            <w:tcW w:w="966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673ECD">
              <w:rPr>
                <w:b/>
                <w:bCs/>
                <w:sz w:val="26"/>
                <w:szCs w:val="26"/>
              </w:rPr>
              <w:t>3. Объекты социального и культурно-бытового обслуживания</w:t>
            </w:r>
          </w:p>
        </w:tc>
      </w:tr>
      <w:tr w:rsidR="00082C9D" w:rsidRPr="000C36FD" w:rsidTr="0007333D">
        <w:trPr>
          <w:trHeight w:val="397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rPr>
                <w:sz w:val="26"/>
                <w:szCs w:val="26"/>
              </w:rPr>
            </w:pPr>
            <w:r w:rsidRPr="00C97B68">
              <w:rPr>
                <w:sz w:val="26"/>
                <w:szCs w:val="26"/>
              </w:rPr>
              <w:t>3.1.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Детские дошкольные учреждения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мест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130</w:t>
            </w:r>
          </w:p>
        </w:tc>
      </w:tr>
      <w:tr w:rsidR="00082C9D" w:rsidRPr="000C36FD" w:rsidTr="0007333D">
        <w:trPr>
          <w:trHeight w:val="397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rPr>
                <w:sz w:val="26"/>
                <w:szCs w:val="26"/>
              </w:rPr>
            </w:pPr>
            <w:r w:rsidRPr="00C97B68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Общеобразовательные школы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мест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</w:t>
            </w:r>
          </w:p>
        </w:tc>
      </w:tr>
      <w:tr w:rsidR="00082C9D" w:rsidRPr="000C36FD" w:rsidTr="0007333D">
        <w:trPr>
          <w:trHeight w:val="397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rPr>
                <w:sz w:val="26"/>
                <w:szCs w:val="26"/>
              </w:rPr>
            </w:pPr>
            <w:r w:rsidRPr="00C97B68">
              <w:rPr>
                <w:sz w:val="26"/>
                <w:szCs w:val="26"/>
              </w:rPr>
              <w:t>3.3.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Больницы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коек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82C9D" w:rsidRPr="000C36FD" w:rsidTr="0007333D">
        <w:trPr>
          <w:trHeight w:val="397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rPr>
                <w:sz w:val="26"/>
                <w:szCs w:val="26"/>
              </w:rPr>
            </w:pPr>
            <w:r w:rsidRPr="00C97B68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4</w:t>
            </w:r>
            <w:r w:rsidRPr="00C97B68">
              <w:rPr>
                <w:sz w:val="26"/>
                <w:szCs w:val="26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Поликлиники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673ECD">
              <w:rPr>
                <w:sz w:val="22"/>
                <w:szCs w:val="28"/>
              </w:rPr>
              <w:t>пос. в смену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082C9D" w:rsidRPr="000C36FD" w:rsidTr="0007333D">
        <w:trPr>
          <w:trHeight w:val="397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 xml:space="preserve">Предприятия розничной торговли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м</w:t>
            </w:r>
            <w:r w:rsidRPr="00673ECD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082C9D" w:rsidRPr="000C36FD" w:rsidTr="0007333D">
        <w:trPr>
          <w:trHeight w:val="397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</w:t>
            </w:r>
            <w:r w:rsidRPr="00C97B68">
              <w:rPr>
                <w:sz w:val="26"/>
                <w:szCs w:val="26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Предприятия общественного питания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пос. мест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DE7C51" w:rsidRDefault="00082C9D" w:rsidP="0007333D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082C9D" w:rsidRPr="000C36FD" w:rsidTr="0007333D">
        <w:trPr>
          <w:trHeight w:val="397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C97B68" w:rsidRDefault="00082C9D" w:rsidP="0007333D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</w:t>
            </w:r>
            <w:r w:rsidRPr="00C97B68">
              <w:rPr>
                <w:sz w:val="26"/>
                <w:szCs w:val="26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Предприятия бытового обслуживания населения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раб.мест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082C9D" w:rsidRPr="000C36FD" w:rsidTr="0007333D">
        <w:trPr>
          <w:trHeight w:val="397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C97B68" w:rsidRDefault="00082C9D" w:rsidP="000733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Учреждения культуры и искусства (клубы, кинотеатры и др.)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мест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</w:tr>
      <w:tr w:rsidR="00082C9D" w:rsidRPr="000C36FD" w:rsidTr="0007333D">
        <w:trPr>
          <w:trHeight w:val="397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C97B68" w:rsidRDefault="00082C9D" w:rsidP="000733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3.8.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 xml:space="preserve">Физкультурно-спортивные сооружения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м</w:t>
            </w:r>
            <w:r w:rsidRPr="00673ECD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14000</w:t>
            </w:r>
          </w:p>
        </w:tc>
      </w:tr>
      <w:tr w:rsidR="00082C9D" w:rsidRPr="00673ECD" w:rsidTr="0007333D">
        <w:trPr>
          <w:trHeight w:val="662"/>
        </w:trPr>
        <w:tc>
          <w:tcPr>
            <w:tcW w:w="966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b/>
                <w:sz w:val="26"/>
                <w:szCs w:val="26"/>
              </w:rPr>
            </w:pPr>
            <w:r w:rsidRPr="00673ECD">
              <w:rPr>
                <w:b/>
                <w:bCs/>
                <w:sz w:val="26"/>
                <w:szCs w:val="26"/>
              </w:rPr>
              <w:t>4. Инженерная инфраструктура</w:t>
            </w:r>
          </w:p>
        </w:tc>
      </w:tr>
      <w:tr w:rsidR="00082C9D" w:rsidRPr="00673ECD" w:rsidTr="0007333D">
        <w:trPr>
          <w:trHeight w:val="480"/>
        </w:trPr>
        <w:tc>
          <w:tcPr>
            <w:tcW w:w="5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rPr>
                <w:sz w:val="26"/>
                <w:szCs w:val="26"/>
              </w:rPr>
            </w:pPr>
            <w:r w:rsidRPr="00673ECD">
              <w:rPr>
                <w:sz w:val="26"/>
                <w:szCs w:val="26"/>
              </w:rPr>
              <w:t>4.1.</w:t>
            </w:r>
          </w:p>
        </w:tc>
        <w:tc>
          <w:tcPr>
            <w:tcW w:w="90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rPr>
                <w:i/>
                <w:color w:val="C4BC96"/>
                <w:sz w:val="26"/>
                <w:szCs w:val="26"/>
              </w:rPr>
            </w:pPr>
            <w:r w:rsidRPr="00673ECD">
              <w:rPr>
                <w:i/>
                <w:sz w:val="26"/>
                <w:szCs w:val="26"/>
              </w:rPr>
              <w:t>Водоснабжение</w:t>
            </w:r>
          </w:p>
        </w:tc>
      </w:tr>
      <w:tr w:rsidR="00082C9D" w:rsidRPr="00673ECD" w:rsidTr="0007333D">
        <w:trPr>
          <w:trHeight w:val="70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rPr>
                <w:sz w:val="26"/>
                <w:szCs w:val="26"/>
              </w:rPr>
            </w:pPr>
            <w:r w:rsidRPr="00673ECD">
              <w:rPr>
                <w:sz w:val="26"/>
                <w:szCs w:val="26"/>
              </w:rPr>
              <w:t>Водопотребление - 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673ECD">
              <w:rPr>
                <w:sz w:val="24"/>
                <w:szCs w:val="28"/>
              </w:rPr>
              <w:t>м</w:t>
            </w:r>
            <w:r w:rsidRPr="00673ECD">
              <w:rPr>
                <w:sz w:val="24"/>
                <w:szCs w:val="28"/>
                <w:vertAlign w:val="superscript"/>
              </w:rPr>
              <w:t>3</w:t>
            </w:r>
            <w:r w:rsidRPr="00673ECD">
              <w:rPr>
                <w:sz w:val="24"/>
                <w:szCs w:val="28"/>
              </w:rPr>
              <w:t>/сут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</w:t>
            </w:r>
          </w:p>
        </w:tc>
      </w:tr>
      <w:tr w:rsidR="00082C9D" w:rsidRPr="00673ECD" w:rsidTr="0007333D">
        <w:trPr>
          <w:trHeight w:val="503"/>
        </w:trPr>
        <w:tc>
          <w:tcPr>
            <w:tcW w:w="595" w:type="dxa"/>
            <w:vMerge w:val="restart"/>
            <w:tcBorders>
              <w:lef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rPr>
                <w:sz w:val="26"/>
                <w:szCs w:val="26"/>
              </w:rPr>
            </w:pPr>
            <w:r w:rsidRPr="00673ECD">
              <w:rPr>
                <w:sz w:val="26"/>
                <w:szCs w:val="26"/>
              </w:rPr>
              <w:t>4.2.</w:t>
            </w:r>
          </w:p>
        </w:tc>
        <w:tc>
          <w:tcPr>
            <w:tcW w:w="90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rPr>
                <w:i/>
                <w:color w:val="C4BC96"/>
                <w:sz w:val="26"/>
                <w:szCs w:val="26"/>
              </w:rPr>
            </w:pPr>
            <w:r w:rsidRPr="00673ECD">
              <w:rPr>
                <w:i/>
                <w:sz w:val="26"/>
                <w:szCs w:val="26"/>
              </w:rPr>
              <w:t>Канализация</w:t>
            </w:r>
          </w:p>
        </w:tc>
      </w:tr>
      <w:tr w:rsidR="00082C9D" w:rsidRPr="00673ECD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rPr>
                <w:sz w:val="26"/>
                <w:szCs w:val="26"/>
              </w:rPr>
            </w:pPr>
            <w:r w:rsidRPr="00673ECD">
              <w:rPr>
                <w:sz w:val="26"/>
                <w:szCs w:val="26"/>
              </w:rPr>
              <w:t>Объемы сброса сточных вод в поверхностные водоемы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4"/>
                <w:szCs w:val="28"/>
              </w:rPr>
            </w:pPr>
            <w:r w:rsidRPr="00673ECD">
              <w:rPr>
                <w:sz w:val="24"/>
                <w:szCs w:val="28"/>
              </w:rPr>
              <w:t>м3/сут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</w:tr>
      <w:tr w:rsidR="00082C9D" w:rsidRPr="00673ECD" w:rsidTr="0007333D">
        <w:trPr>
          <w:trHeight w:val="471"/>
        </w:trPr>
        <w:tc>
          <w:tcPr>
            <w:tcW w:w="595" w:type="dxa"/>
            <w:vMerge w:val="restart"/>
            <w:tcBorders>
              <w:lef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rPr>
                <w:bCs/>
                <w:sz w:val="26"/>
                <w:szCs w:val="26"/>
              </w:rPr>
            </w:pPr>
            <w:r w:rsidRPr="00673ECD">
              <w:rPr>
                <w:bCs/>
                <w:sz w:val="26"/>
                <w:szCs w:val="26"/>
              </w:rPr>
              <w:t>4.3.</w:t>
            </w:r>
          </w:p>
        </w:tc>
        <w:tc>
          <w:tcPr>
            <w:tcW w:w="90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rPr>
                <w:i/>
                <w:color w:val="C4BC96"/>
                <w:sz w:val="26"/>
                <w:szCs w:val="26"/>
              </w:rPr>
            </w:pPr>
            <w:r w:rsidRPr="00673ECD">
              <w:rPr>
                <w:i/>
                <w:sz w:val="26"/>
                <w:szCs w:val="26"/>
              </w:rPr>
              <w:t xml:space="preserve">Энергоснабжение </w:t>
            </w:r>
          </w:p>
        </w:tc>
      </w:tr>
      <w:tr w:rsidR="00082C9D" w:rsidRPr="00673ECD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ind w:firstLine="240"/>
              <w:rPr>
                <w:sz w:val="26"/>
                <w:szCs w:val="26"/>
              </w:rPr>
            </w:pPr>
            <w:r w:rsidRPr="00673ECD">
              <w:rPr>
                <w:sz w:val="26"/>
                <w:szCs w:val="26"/>
              </w:rPr>
              <w:t>потребная мощность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кВт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</w:t>
            </w:r>
          </w:p>
        </w:tc>
      </w:tr>
      <w:tr w:rsidR="00082C9D" w:rsidRPr="00673ECD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ind w:firstLine="240"/>
              <w:rPr>
                <w:sz w:val="26"/>
                <w:szCs w:val="26"/>
              </w:rPr>
            </w:pPr>
            <w:r w:rsidRPr="00673ECD">
              <w:rPr>
                <w:sz w:val="26"/>
                <w:szCs w:val="26"/>
              </w:rPr>
              <w:t>годовой расход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кВт·ч/год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2474</w:t>
            </w:r>
          </w:p>
        </w:tc>
      </w:tr>
      <w:tr w:rsidR="00082C9D" w:rsidRPr="00673ECD" w:rsidTr="0007333D">
        <w:trPr>
          <w:trHeight w:val="601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rPr>
                <w:bCs/>
                <w:sz w:val="26"/>
                <w:szCs w:val="26"/>
              </w:rPr>
            </w:pPr>
            <w:r w:rsidRPr="00673ECD">
              <w:rPr>
                <w:bCs/>
                <w:sz w:val="26"/>
                <w:szCs w:val="26"/>
              </w:rPr>
              <w:t>4.4.</w:t>
            </w:r>
          </w:p>
        </w:tc>
        <w:tc>
          <w:tcPr>
            <w:tcW w:w="9072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rPr>
                <w:i/>
                <w:color w:val="C4BC96"/>
                <w:sz w:val="26"/>
                <w:szCs w:val="26"/>
              </w:rPr>
            </w:pPr>
            <w:r w:rsidRPr="00673ECD">
              <w:rPr>
                <w:i/>
                <w:sz w:val="26"/>
                <w:szCs w:val="26"/>
              </w:rPr>
              <w:t>Газоснабжение</w:t>
            </w:r>
          </w:p>
        </w:tc>
      </w:tr>
      <w:tr w:rsidR="00082C9D" w:rsidRPr="00673ECD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rPr>
                <w:sz w:val="26"/>
                <w:szCs w:val="26"/>
              </w:rPr>
            </w:pPr>
            <w:r w:rsidRPr="00673ECD">
              <w:rPr>
                <w:sz w:val="26"/>
                <w:szCs w:val="26"/>
              </w:rPr>
              <w:t>Годовой расход газа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тыс</w:t>
            </w:r>
            <w:r w:rsidRPr="00673ECD">
              <w:rPr>
                <w:sz w:val="24"/>
                <w:szCs w:val="28"/>
              </w:rPr>
              <w:t>. м3/год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673ECD">
              <w:rPr>
                <w:sz w:val="28"/>
                <w:szCs w:val="28"/>
              </w:rPr>
              <w:t>н/д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3351</w:t>
            </w:r>
          </w:p>
        </w:tc>
      </w:tr>
      <w:tr w:rsidR="00082C9D" w:rsidRPr="000C36FD" w:rsidTr="0007333D">
        <w:trPr>
          <w:trHeight w:val="20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rPr>
                <w:bCs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rPr>
                <w:sz w:val="26"/>
                <w:szCs w:val="26"/>
              </w:rPr>
            </w:pPr>
            <w:r w:rsidRPr="00673ECD">
              <w:rPr>
                <w:sz w:val="26"/>
                <w:szCs w:val="26"/>
              </w:rPr>
              <w:t>Часовой расход газа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  <w:r w:rsidRPr="00673ECD">
              <w:rPr>
                <w:sz w:val="26"/>
                <w:szCs w:val="26"/>
              </w:rPr>
              <w:t>м</w:t>
            </w:r>
            <w:r w:rsidRPr="00673ECD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  <w:r w:rsidRPr="00673ECD">
              <w:rPr>
                <w:sz w:val="26"/>
                <w:szCs w:val="26"/>
              </w:rPr>
              <w:t>н/д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9D" w:rsidRPr="00673ECD" w:rsidRDefault="00082C9D" w:rsidP="0007333D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1861</w:t>
            </w:r>
          </w:p>
        </w:tc>
      </w:tr>
    </w:tbl>
    <w:p w:rsidR="00082C9D" w:rsidRDefault="00082C9D" w:rsidP="00082C9D">
      <w:pPr>
        <w:pStyle w:val="-2"/>
        <w:numPr>
          <w:ilvl w:val="0"/>
          <w:numId w:val="0"/>
        </w:numPr>
        <w:tabs>
          <w:tab w:val="right" w:leader="dot" w:pos="9498"/>
        </w:tabs>
        <w:spacing w:before="0" w:after="0"/>
        <w:outlineLvl w:val="9"/>
      </w:pPr>
    </w:p>
    <w:p w:rsidR="008A35E2" w:rsidRPr="00902152" w:rsidRDefault="008A35E2" w:rsidP="006758BA">
      <w:pPr>
        <w:pStyle w:val="-2"/>
        <w:numPr>
          <w:ilvl w:val="0"/>
          <w:numId w:val="0"/>
        </w:numPr>
        <w:rPr>
          <w:highlight w:val="cyan"/>
        </w:rPr>
      </w:pPr>
    </w:p>
    <w:sectPr w:rsidR="008A35E2" w:rsidRPr="00902152" w:rsidSect="008F0AA1">
      <w:headerReference w:type="default" r:id="rId10"/>
      <w:footerReference w:type="even" r:id="rId11"/>
      <w:footerReference w:type="default" r:id="rId12"/>
      <w:pgSz w:w="11906" w:h="16838" w:code="9"/>
      <w:pgMar w:top="851" w:right="851" w:bottom="851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5B9" w:rsidRDefault="006B35B9" w:rsidP="004F5F32">
      <w:r>
        <w:separator/>
      </w:r>
    </w:p>
  </w:endnote>
  <w:endnote w:type="continuationSeparator" w:id="0">
    <w:p w:rsidR="006B35B9" w:rsidRDefault="006B35B9" w:rsidP="004F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DDB" w:rsidRDefault="00C00DDB" w:rsidP="00720ACE">
    <w:pPr>
      <w:pStyle w:val="af2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C00DDB" w:rsidRDefault="00C00DDB" w:rsidP="008F5AA5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DDB" w:rsidRPr="00367D38" w:rsidRDefault="00C00DDB" w:rsidP="006758BA">
    <w:pPr>
      <w:pStyle w:val="af2"/>
      <w:pBdr>
        <w:top w:val="single" w:sz="4" w:space="1" w:color="BFBFBF"/>
      </w:pBdr>
      <w:jc w:val="center"/>
      <w:rPr>
        <w:color w:val="7F7F7F"/>
      </w:rPr>
    </w:pPr>
    <w:r w:rsidRPr="00367D38">
      <w:rPr>
        <w:color w:val="7F7F7F"/>
      </w:rPr>
      <w:t>ООО «ПРОЕКТНЫЙ  ИНСТИТУТ  ТЕРРИТОРИАЛЬНОГО ПЛАНИРОВАНИЯ»</w:t>
    </w:r>
  </w:p>
  <w:p w:rsidR="00C00DDB" w:rsidRPr="006758BA" w:rsidRDefault="00C00DDB" w:rsidP="006758BA">
    <w:pPr>
      <w:pStyle w:val="af2"/>
      <w:pBdr>
        <w:top w:val="single" w:sz="4" w:space="1" w:color="BFBFBF"/>
      </w:pBdr>
      <w:jc w:val="center"/>
      <w:rPr>
        <w:color w:val="7F7F7F"/>
        <w:sz w:val="22"/>
        <w:szCs w:val="22"/>
      </w:rPr>
    </w:pPr>
    <w:r w:rsidRPr="00521D7F">
      <w:rPr>
        <w:color w:val="7F7F7F"/>
        <w:sz w:val="22"/>
        <w:szCs w:val="22"/>
      </w:rPr>
      <w:t xml:space="preserve">« Генеральный план </w:t>
    </w:r>
    <w:r>
      <w:rPr>
        <w:color w:val="7F7F7F"/>
        <w:sz w:val="22"/>
        <w:szCs w:val="22"/>
      </w:rPr>
      <w:t xml:space="preserve">КРАСНОКУТСКОГО </w:t>
    </w:r>
    <w:r w:rsidRPr="00521D7F">
      <w:rPr>
        <w:color w:val="7F7F7F"/>
        <w:sz w:val="22"/>
        <w:szCs w:val="22"/>
      </w:rPr>
      <w:t xml:space="preserve"> </w:t>
    </w:r>
    <w:r>
      <w:rPr>
        <w:color w:val="7F7F7F"/>
        <w:sz w:val="22"/>
        <w:szCs w:val="22"/>
      </w:rPr>
      <w:t>сель</w:t>
    </w:r>
    <w:r w:rsidRPr="00521D7F">
      <w:rPr>
        <w:color w:val="7F7F7F"/>
        <w:sz w:val="22"/>
        <w:szCs w:val="22"/>
      </w:rPr>
      <w:t>ского поселения Мостовского района»</w:t>
    </w:r>
    <w:r>
      <w:rPr>
        <w:color w:val="7F7F7F"/>
        <w:sz w:val="22"/>
        <w:szCs w:val="22"/>
      </w:rPr>
      <w:t>,</w:t>
    </w:r>
    <w:r w:rsidRPr="00521D7F">
      <w:rPr>
        <w:color w:val="7F7F7F"/>
        <w:sz w:val="22"/>
        <w:szCs w:val="22"/>
      </w:rPr>
      <w:t xml:space="preserve">  20</w:t>
    </w:r>
    <w:r>
      <w:rPr>
        <w:color w:val="7F7F7F"/>
        <w:sz w:val="22"/>
        <w:szCs w:val="22"/>
      </w:rPr>
      <w:t>10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5B9" w:rsidRDefault="006B35B9" w:rsidP="004F5F32">
      <w:r>
        <w:separator/>
      </w:r>
    </w:p>
  </w:footnote>
  <w:footnote w:type="continuationSeparator" w:id="0">
    <w:p w:rsidR="006B35B9" w:rsidRDefault="006B35B9" w:rsidP="004F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pacing w:val="60"/>
      </w:rPr>
      <w:id w:val="22697736"/>
      <w:docPartObj>
        <w:docPartGallery w:val="Page Numbers (Top of Page)"/>
        <w:docPartUnique/>
      </w:docPartObj>
    </w:sdtPr>
    <w:sdtEndPr>
      <w:rPr>
        <w:spacing w:val="0"/>
      </w:rPr>
    </w:sdtEndPr>
    <w:sdtContent>
      <w:p w:rsidR="00C00DDB" w:rsidRDefault="00C00DDB" w:rsidP="00D62380">
        <w:pPr>
          <w:pStyle w:val="af0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Страница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FCD" w:rsidRPr="00772FCD">
          <w:rPr>
            <w:b/>
            <w:noProof/>
          </w:rPr>
          <w:t>7</w:t>
        </w:r>
        <w:r>
          <w:rPr>
            <w:b/>
            <w:noProof/>
          </w:rPr>
          <w:fldChar w:fldCharType="end"/>
        </w:r>
      </w:p>
    </w:sdtContent>
  </w:sdt>
  <w:p w:rsidR="00C00DDB" w:rsidRDefault="00C00DDB" w:rsidP="00D6238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7E67A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E6CC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78E92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2503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CE144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CBDE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489C9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68AF8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0432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BE76B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5" w15:restartNumberingAfterBreak="0">
    <w:nsid w:val="00000009"/>
    <w:multiLevelType w:val="singleLevel"/>
    <w:tmpl w:val="00000009"/>
    <w:name w:val="WW8Num9"/>
    <w:lvl w:ilvl="0">
      <w:start w:val="1"/>
      <w:numFmt w:val="none"/>
      <w:suff w:val="nothing"/>
      <w:lvlText w:val="-"/>
      <w:lvlJc w:val="left"/>
      <w:pPr>
        <w:tabs>
          <w:tab w:val="num" w:pos="624"/>
        </w:tabs>
        <w:ind w:left="624" w:hanging="284"/>
      </w:pPr>
      <w:rPr>
        <w:b/>
        <w:i w:val="0"/>
      </w:rPr>
    </w:lvl>
  </w:abstractNum>
  <w:abstractNum w:abstractNumId="16" w15:restartNumberingAfterBreak="0">
    <w:nsid w:val="0000000A"/>
    <w:multiLevelType w:val="singleLevel"/>
    <w:tmpl w:val="0000000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7" w15:restartNumberingAfterBreak="0">
    <w:nsid w:val="0000000D"/>
    <w:multiLevelType w:val="singleLevel"/>
    <w:tmpl w:val="0000000D"/>
    <w:name w:val="WW8Num14"/>
    <w:lvl w:ilvl="0">
      <w:start w:val="1"/>
      <w:numFmt w:val="none"/>
      <w:suff w:val="nothing"/>
      <w:lvlText w:val="-"/>
      <w:lvlJc w:val="left"/>
      <w:pPr>
        <w:tabs>
          <w:tab w:val="num" w:pos="624"/>
        </w:tabs>
        <w:ind w:left="624" w:hanging="284"/>
      </w:pPr>
      <w:rPr>
        <w:b/>
        <w:i w:val="0"/>
      </w:rPr>
    </w:lvl>
  </w:abstractNum>
  <w:abstractNum w:abstractNumId="18" w15:restartNumberingAfterBreak="0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21D48D0"/>
    <w:multiLevelType w:val="hybridMultilevel"/>
    <w:tmpl w:val="542228CE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08D925D1"/>
    <w:multiLevelType w:val="multilevel"/>
    <w:tmpl w:val="55CCDB8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 w15:restartNumberingAfterBreak="0">
    <w:nsid w:val="18A47353"/>
    <w:multiLevelType w:val="hybridMultilevel"/>
    <w:tmpl w:val="C872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2543B1"/>
    <w:multiLevelType w:val="multilevel"/>
    <w:tmpl w:val="9A3EA8B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b w:val="0"/>
      </w:rPr>
    </w:lvl>
  </w:abstractNum>
  <w:abstractNum w:abstractNumId="23" w15:restartNumberingAfterBreak="0">
    <w:nsid w:val="1F2E68A8"/>
    <w:multiLevelType w:val="multilevel"/>
    <w:tmpl w:val="6E6469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20F81374"/>
    <w:multiLevelType w:val="hybridMultilevel"/>
    <w:tmpl w:val="5164F7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674C94"/>
    <w:multiLevelType w:val="hybridMultilevel"/>
    <w:tmpl w:val="408A80DA"/>
    <w:lvl w:ilvl="0" w:tplc="E1C4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C04C3C"/>
    <w:multiLevelType w:val="hybridMultilevel"/>
    <w:tmpl w:val="DA269D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6D65E31"/>
    <w:multiLevelType w:val="hybridMultilevel"/>
    <w:tmpl w:val="926E2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FE71F4"/>
    <w:multiLevelType w:val="hybridMultilevel"/>
    <w:tmpl w:val="CBE6D84E"/>
    <w:lvl w:ilvl="0" w:tplc="A6BC193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2E43E0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476A698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A211C6A"/>
    <w:multiLevelType w:val="multilevel"/>
    <w:tmpl w:val="7B6098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4B6C2671"/>
    <w:multiLevelType w:val="multilevel"/>
    <w:tmpl w:val="E26028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BEF5A50"/>
    <w:multiLevelType w:val="hybridMultilevel"/>
    <w:tmpl w:val="E5A69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1553B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5" w15:restartNumberingAfterBreak="0">
    <w:nsid w:val="4E1711A1"/>
    <w:multiLevelType w:val="hybridMultilevel"/>
    <w:tmpl w:val="CFD4A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815E04"/>
    <w:multiLevelType w:val="hybridMultilevel"/>
    <w:tmpl w:val="9D7E9B3C"/>
    <w:lvl w:ilvl="0" w:tplc="CF7C5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FF2467A"/>
    <w:multiLevelType w:val="hybridMultilevel"/>
    <w:tmpl w:val="114CFC1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40C0C21"/>
    <w:multiLevelType w:val="hybridMultilevel"/>
    <w:tmpl w:val="47F0150C"/>
    <w:lvl w:ilvl="0" w:tplc="CD421256">
      <w:start w:val="3"/>
      <w:numFmt w:val="decimal"/>
      <w:pStyle w:val="a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4E4097"/>
    <w:multiLevelType w:val="hybridMultilevel"/>
    <w:tmpl w:val="6A360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435F62"/>
    <w:multiLevelType w:val="hybridMultilevel"/>
    <w:tmpl w:val="D58A9CF6"/>
    <w:lvl w:ilvl="0" w:tplc="A6BC193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D007FD"/>
    <w:multiLevelType w:val="hybridMultilevel"/>
    <w:tmpl w:val="6B309394"/>
    <w:lvl w:ilvl="0" w:tplc="7A2C505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156313"/>
    <w:multiLevelType w:val="multilevel"/>
    <w:tmpl w:val="2888376A"/>
    <w:lvl w:ilvl="0">
      <w:start w:val="1"/>
      <w:numFmt w:val="decimal"/>
      <w:pStyle w:val="-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-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2E05D6D"/>
    <w:multiLevelType w:val="hybridMultilevel"/>
    <w:tmpl w:val="12942FCA"/>
    <w:lvl w:ilvl="0" w:tplc="78526C9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C675F6A"/>
    <w:multiLevelType w:val="hybridMultilevel"/>
    <w:tmpl w:val="3BBE5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E7A66"/>
    <w:multiLevelType w:val="hybridMultilevel"/>
    <w:tmpl w:val="6EB8E9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F6A43"/>
    <w:multiLevelType w:val="hybridMultilevel"/>
    <w:tmpl w:val="D04EC634"/>
    <w:lvl w:ilvl="0" w:tplc="7468258A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9"/>
  </w:num>
  <w:num w:numId="14">
    <w:abstractNumId w:val="28"/>
  </w:num>
  <w:num w:numId="15">
    <w:abstractNumId w:val="40"/>
  </w:num>
  <w:num w:numId="16">
    <w:abstractNumId w:val="38"/>
  </w:num>
  <w:num w:numId="17">
    <w:abstractNumId w:val="37"/>
  </w:num>
  <w:num w:numId="18">
    <w:abstractNumId w:val="32"/>
  </w:num>
  <w:num w:numId="19">
    <w:abstractNumId w:val="42"/>
  </w:num>
  <w:num w:numId="20">
    <w:abstractNumId w:val="25"/>
  </w:num>
  <w:num w:numId="21">
    <w:abstractNumId w:val="11"/>
  </w:num>
  <w:num w:numId="22">
    <w:abstractNumId w:val="18"/>
  </w:num>
  <w:num w:numId="23">
    <w:abstractNumId w:val="24"/>
  </w:num>
  <w:num w:numId="24">
    <w:abstractNumId w:val="33"/>
  </w:num>
  <w:num w:numId="25">
    <w:abstractNumId w:val="26"/>
  </w:num>
  <w:num w:numId="26">
    <w:abstractNumId w:val="19"/>
  </w:num>
  <w:num w:numId="27">
    <w:abstractNumId w:val="39"/>
  </w:num>
  <w:num w:numId="28">
    <w:abstractNumId w:val="21"/>
  </w:num>
  <w:num w:numId="29">
    <w:abstractNumId w:val="35"/>
  </w:num>
  <w:num w:numId="30">
    <w:abstractNumId w:val="41"/>
  </w:num>
  <w:num w:numId="31">
    <w:abstractNumId w:val="43"/>
  </w:num>
  <w:num w:numId="32">
    <w:abstractNumId w:val="16"/>
  </w:num>
  <w:num w:numId="33">
    <w:abstractNumId w:val="23"/>
  </w:num>
  <w:num w:numId="34">
    <w:abstractNumId w:val="42"/>
    <w:lvlOverride w:ilvl="0">
      <w:startOverride w:val="2"/>
    </w:lvlOverride>
    <w:lvlOverride w:ilvl="1">
      <w:startOverride w:val="5"/>
    </w:lvlOverride>
  </w:num>
  <w:num w:numId="35">
    <w:abstractNumId w:val="22"/>
  </w:num>
  <w:num w:numId="36">
    <w:abstractNumId w:val="44"/>
  </w:num>
  <w:num w:numId="37">
    <w:abstractNumId w:val="27"/>
  </w:num>
  <w:num w:numId="38">
    <w:abstractNumId w:val="31"/>
  </w:num>
  <w:num w:numId="39">
    <w:abstractNumId w:val="42"/>
    <w:lvlOverride w:ilvl="0">
      <w:startOverride w:val="2"/>
    </w:lvlOverride>
    <w:lvlOverride w:ilvl="1">
      <w:startOverride w:val="5"/>
    </w:lvlOverride>
  </w:num>
  <w:num w:numId="40">
    <w:abstractNumId w:val="42"/>
    <w:lvlOverride w:ilvl="0">
      <w:startOverride w:val="2"/>
    </w:lvlOverride>
    <w:lvlOverride w:ilvl="1">
      <w:startOverride w:val="5"/>
    </w:lvlOverride>
  </w:num>
  <w:num w:numId="41">
    <w:abstractNumId w:val="45"/>
  </w:num>
  <w:num w:numId="42">
    <w:abstractNumId w:val="20"/>
  </w:num>
  <w:num w:numId="43">
    <w:abstractNumId w:val="46"/>
  </w:num>
  <w:num w:numId="44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0168"/>
    <w:rsid w:val="000023BC"/>
    <w:rsid w:val="00002F06"/>
    <w:rsid w:val="00003B72"/>
    <w:rsid w:val="0000658D"/>
    <w:rsid w:val="00010CF2"/>
    <w:rsid w:val="00015B8F"/>
    <w:rsid w:val="00015C92"/>
    <w:rsid w:val="00017756"/>
    <w:rsid w:val="000205F5"/>
    <w:rsid w:val="00025501"/>
    <w:rsid w:val="000256BE"/>
    <w:rsid w:val="000259E4"/>
    <w:rsid w:val="000267B5"/>
    <w:rsid w:val="00026891"/>
    <w:rsid w:val="00027558"/>
    <w:rsid w:val="00027CD7"/>
    <w:rsid w:val="000306AC"/>
    <w:rsid w:val="000326C1"/>
    <w:rsid w:val="000337D2"/>
    <w:rsid w:val="00037E8B"/>
    <w:rsid w:val="0004122B"/>
    <w:rsid w:val="00045890"/>
    <w:rsid w:val="00046F42"/>
    <w:rsid w:val="00047725"/>
    <w:rsid w:val="00051068"/>
    <w:rsid w:val="00053948"/>
    <w:rsid w:val="00053DBB"/>
    <w:rsid w:val="0005535A"/>
    <w:rsid w:val="00055460"/>
    <w:rsid w:val="000562C0"/>
    <w:rsid w:val="000579F8"/>
    <w:rsid w:val="0006090C"/>
    <w:rsid w:val="0006109E"/>
    <w:rsid w:val="000621A8"/>
    <w:rsid w:val="000637DC"/>
    <w:rsid w:val="00063F58"/>
    <w:rsid w:val="00064AAC"/>
    <w:rsid w:val="00064BAE"/>
    <w:rsid w:val="00067E7F"/>
    <w:rsid w:val="000701ED"/>
    <w:rsid w:val="0007333D"/>
    <w:rsid w:val="0007383B"/>
    <w:rsid w:val="000742CC"/>
    <w:rsid w:val="00075702"/>
    <w:rsid w:val="00076120"/>
    <w:rsid w:val="00076AFD"/>
    <w:rsid w:val="00077A37"/>
    <w:rsid w:val="0008064F"/>
    <w:rsid w:val="00082C9D"/>
    <w:rsid w:val="0008317F"/>
    <w:rsid w:val="000839D0"/>
    <w:rsid w:val="00084568"/>
    <w:rsid w:val="00085ABF"/>
    <w:rsid w:val="000875F8"/>
    <w:rsid w:val="00087D28"/>
    <w:rsid w:val="00091F85"/>
    <w:rsid w:val="00092677"/>
    <w:rsid w:val="00092A0B"/>
    <w:rsid w:val="00094D69"/>
    <w:rsid w:val="000971E9"/>
    <w:rsid w:val="00097306"/>
    <w:rsid w:val="0009742B"/>
    <w:rsid w:val="00097E5C"/>
    <w:rsid w:val="000A2BDD"/>
    <w:rsid w:val="000A4E18"/>
    <w:rsid w:val="000A50FE"/>
    <w:rsid w:val="000A57FF"/>
    <w:rsid w:val="000A5F7F"/>
    <w:rsid w:val="000B14EF"/>
    <w:rsid w:val="000B1AC9"/>
    <w:rsid w:val="000B2BFC"/>
    <w:rsid w:val="000B4BE1"/>
    <w:rsid w:val="000B4E88"/>
    <w:rsid w:val="000B66C8"/>
    <w:rsid w:val="000C18A5"/>
    <w:rsid w:val="000C3DFC"/>
    <w:rsid w:val="000C48B6"/>
    <w:rsid w:val="000C4B6A"/>
    <w:rsid w:val="000D0F39"/>
    <w:rsid w:val="000D14E2"/>
    <w:rsid w:val="000D15AE"/>
    <w:rsid w:val="000D35CE"/>
    <w:rsid w:val="000D5128"/>
    <w:rsid w:val="000D74A9"/>
    <w:rsid w:val="000E335D"/>
    <w:rsid w:val="000E33C8"/>
    <w:rsid w:val="000E4544"/>
    <w:rsid w:val="000F01E8"/>
    <w:rsid w:val="000F1797"/>
    <w:rsid w:val="000F1DD2"/>
    <w:rsid w:val="000F3327"/>
    <w:rsid w:val="000F4541"/>
    <w:rsid w:val="000F6649"/>
    <w:rsid w:val="00100150"/>
    <w:rsid w:val="001032AC"/>
    <w:rsid w:val="001045BA"/>
    <w:rsid w:val="00104EF3"/>
    <w:rsid w:val="001051A0"/>
    <w:rsid w:val="00105C96"/>
    <w:rsid w:val="00105D4E"/>
    <w:rsid w:val="00106E58"/>
    <w:rsid w:val="00107810"/>
    <w:rsid w:val="001079EE"/>
    <w:rsid w:val="001109E6"/>
    <w:rsid w:val="001125B3"/>
    <w:rsid w:val="001158E3"/>
    <w:rsid w:val="00115A82"/>
    <w:rsid w:val="0011655A"/>
    <w:rsid w:val="0012029C"/>
    <w:rsid w:val="001216A2"/>
    <w:rsid w:val="001230C0"/>
    <w:rsid w:val="001234CC"/>
    <w:rsid w:val="00123C33"/>
    <w:rsid w:val="00130C3A"/>
    <w:rsid w:val="00131578"/>
    <w:rsid w:val="00134847"/>
    <w:rsid w:val="00134EC4"/>
    <w:rsid w:val="0013643F"/>
    <w:rsid w:val="00137362"/>
    <w:rsid w:val="00137E42"/>
    <w:rsid w:val="00141C74"/>
    <w:rsid w:val="0014202D"/>
    <w:rsid w:val="00144512"/>
    <w:rsid w:val="00145DA9"/>
    <w:rsid w:val="00145F39"/>
    <w:rsid w:val="001479C9"/>
    <w:rsid w:val="00147B27"/>
    <w:rsid w:val="00147C3B"/>
    <w:rsid w:val="00150ED0"/>
    <w:rsid w:val="00151767"/>
    <w:rsid w:val="00152064"/>
    <w:rsid w:val="001525A4"/>
    <w:rsid w:val="00153532"/>
    <w:rsid w:val="00154945"/>
    <w:rsid w:val="001566FF"/>
    <w:rsid w:val="00156B95"/>
    <w:rsid w:val="00160A52"/>
    <w:rsid w:val="001619C9"/>
    <w:rsid w:val="001626EC"/>
    <w:rsid w:val="001628A5"/>
    <w:rsid w:val="00163560"/>
    <w:rsid w:val="00164DBA"/>
    <w:rsid w:val="00170604"/>
    <w:rsid w:val="00170AC2"/>
    <w:rsid w:val="0017111A"/>
    <w:rsid w:val="00171C5C"/>
    <w:rsid w:val="00171CF7"/>
    <w:rsid w:val="00172322"/>
    <w:rsid w:val="00176828"/>
    <w:rsid w:val="00177F77"/>
    <w:rsid w:val="001802FD"/>
    <w:rsid w:val="00183D5F"/>
    <w:rsid w:val="001864E5"/>
    <w:rsid w:val="00186537"/>
    <w:rsid w:val="00186F35"/>
    <w:rsid w:val="001870AA"/>
    <w:rsid w:val="00187A12"/>
    <w:rsid w:val="00190770"/>
    <w:rsid w:val="0019323B"/>
    <w:rsid w:val="0019498F"/>
    <w:rsid w:val="00195772"/>
    <w:rsid w:val="0019687C"/>
    <w:rsid w:val="001973FF"/>
    <w:rsid w:val="00197637"/>
    <w:rsid w:val="001A2EB0"/>
    <w:rsid w:val="001A4E99"/>
    <w:rsid w:val="001A6664"/>
    <w:rsid w:val="001A6E87"/>
    <w:rsid w:val="001A7D51"/>
    <w:rsid w:val="001B0401"/>
    <w:rsid w:val="001B1455"/>
    <w:rsid w:val="001B1477"/>
    <w:rsid w:val="001B1A4C"/>
    <w:rsid w:val="001B250A"/>
    <w:rsid w:val="001B31C7"/>
    <w:rsid w:val="001B4DEA"/>
    <w:rsid w:val="001B5666"/>
    <w:rsid w:val="001B66BD"/>
    <w:rsid w:val="001B7740"/>
    <w:rsid w:val="001C04D5"/>
    <w:rsid w:val="001C108A"/>
    <w:rsid w:val="001C1FCC"/>
    <w:rsid w:val="001C4011"/>
    <w:rsid w:val="001C44E6"/>
    <w:rsid w:val="001C6EEE"/>
    <w:rsid w:val="001C74DC"/>
    <w:rsid w:val="001D1972"/>
    <w:rsid w:val="001D1D9A"/>
    <w:rsid w:val="001D28D5"/>
    <w:rsid w:val="001D2C52"/>
    <w:rsid w:val="001D3106"/>
    <w:rsid w:val="001D3E8D"/>
    <w:rsid w:val="001D5743"/>
    <w:rsid w:val="001D5758"/>
    <w:rsid w:val="001D5D2D"/>
    <w:rsid w:val="001D5D36"/>
    <w:rsid w:val="001D5D8C"/>
    <w:rsid w:val="001D5F24"/>
    <w:rsid w:val="001D6544"/>
    <w:rsid w:val="001D7343"/>
    <w:rsid w:val="001D773F"/>
    <w:rsid w:val="001D7897"/>
    <w:rsid w:val="001E290D"/>
    <w:rsid w:val="001E2CCF"/>
    <w:rsid w:val="001E2F90"/>
    <w:rsid w:val="001E5158"/>
    <w:rsid w:val="001E7822"/>
    <w:rsid w:val="001F314F"/>
    <w:rsid w:val="001F3D51"/>
    <w:rsid w:val="001F420C"/>
    <w:rsid w:val="001F4B33"/>
    <w:rsid w:val="001F50EB"/>
    <w:rsid w:val="001F5B66"/>
    <w:rsid w:val="001F697F"/>
    <w:rsid w:val="001F71CE"/>
    <w:rsid w:val="001F7D2B"/>
    <w:rsid w:val="00200EF0"/>
    <w:rsid w:val="00201FB9"/>
    <w:rsid w:val="00203A0B"/>
    <w:rsid w:val="002046D6"/>
    <w:rsid w:val="002069AF"/>
    <w:rsid w:val="002103B1"/>
    <w:rsid w:val="00214AA8"/>
    <w:rsid w:val="00216E14"/>
    <w:rsid w:val="0021747F"/>
    <w:rsid w:val="00222C15"/>
    <w:rsid w:val="00222CFB"/>
    <w:rsid w:val="002237D2"/>
    <w:rsid w:val="00224EEF"/>
    <w:rsid w:val="002250B8"/>
    <w:rsid w:val="00231EB3"/>
    <w:rsid w:val="002323E4"/>
    <w:rsid w:val="002324F5"/>
    <w:rsid w:val="002328C1"/>
    <w:rsid w:val="0023315F"/>
    <w:rsid w:val="002358A3"/>
    <w:rsid w:val="00235A28"/>
    <w:rsid w:val="00237DD5"/>
    <w:rsid w:val="002412C4"/>
    <w:rsid w:val="002437B8"/>
    <w:rsid w:val="002447A8"/>
    <w:rsid w:val="00245316"/>
    <w:rsid w:val="00245C2B"/>
    <w:rsid w:val="00246B8B"/>
    <w:rsid w:val="002528D7"/>
    <w:rsid w:val="0025366B"/>
    <w:rsid w:val="002546E4"/>
    <w:rsid w:val="00254A33"/>
    <w:rsid w:val="00255DB7"/>
    <w:rsid w:val="00255FB5"/>
    <w:rsid w:val="00256F72"/>
    <w:rsid w:val="00263824"/>
    <w:rsid w:val="002641C6"/>
    <w:rsid w:val="00264C20"/>
    <w:rsid w:val="002704F1"/>
    <w:rsid w:val="00270BFF"/>
    <w:rsid w:val="0027137C"/>
    <w:rsid w:val="0027332D"/>
    <w:rsid w:val="00274C80"/>
    <w:rsid w:val="00275853"/>
    <w:rsid w:val="00275B87"/>
    <w:rsid w:val="00276A6A"/>
    <w:rsid w:val="00277D84"/>
    <w:rsid w:val="00281663"/>
    <w:rsid w:val="00282D35"/>
    <w:rsid w:val="0028377C"/>
    <w:rsid w:val="00283F5B"/>
    <w:rsid w:val="0028535E"/>
    <w:rsid w:val="00286781"/>
    <w:rsid w:val="00286966"/>
    <w:rsid w:val="00286DFE"/>
    <w:rsid w:val="00287A82"/>
    <w:rsid w:val="0029098B"/>
    <w:rsid w:val="00292986"/>
    <w:rsid w:val="002942A9"/>
    <w:rsid w:val="00295E2E"/>
    <w:rsid w:val="00297513"/>
    <w:rsid w:val="00297AA4"/>
    <w:rsid w:val="002A109B"/>
    <w:rsid w:val="002A15DB"/>
    <w:rsid w:val="002A22B3"/>
    <w:rsid w:val="002A4A01"/>
    <w:rsid w:val="002A5899"/>
    <w:rsid w:val="002A6494"/>
    <w:rsid w:val="002B0B3D"/>
    <w:rsid w:val="002B1172"/>
    <w:rsid w:val="002B2807"/>
    <w:rsid w:val="002B2AC4"/>
    <w:rsid w:val="002B3B89"/>
    <w:rsid w:val="002B48F1"/>
    <w:rsid w:val="002B53E6"/>
    <w:rsid w:val="002B7D68"/>
    <w:rsid w:val="002C1E77"/>
    <w:rsid w:val="002C2279"/>
    <w:rsid w:val="002C59FD"/>
    <w:rsid w:val="002C64AE"/>
    <w:rsid w:val="002C7303"/>
    <w:rsid w:val="002C7366"/>
    <w:rsid w:val="002C7732"/>
    <w:rsid w:val="002D0EC2"/>
    <w:rsid w:val="002D18C1"/>
    <w:rsid w:val="002D1B13"/>
    <w:rsid w:val="002D40DA"/>
    <w:rsid w:val="002D42E9"/>
    <w:rsid w:val="002D449B"/>
    <w:rsid w:val="002D4A43"/>
    <w:rsid w:val="002D4ADD"/>
    <w:rsid w:val="002D5F04"/>
    <w:rsid w:val="002D6236"/>
    <w:rsid w:val="002D7309"/>
    <w:rsid w:val="002D7670"/>
    <w:rsid w:val="002E09D7"/>
    <w:rsid w:val="002E20FE"/>
    <w:rsid w:val="002E2308"/>
    <w:rsid w:val="002E5795"/>
    <w:rsid w:val="002E7517"/>
    <w:rsid w:val="002F0491"/>
    <w:rsid w:val="002F21C3"/>
    <w:rsid w:val="002F5C29"/>
    <w:rsid w:val="002F668C"/>
    <w:rsid w:val="002F6E9E"/>
    <w:rsid w:val="002F7E86"/>
    <w:rsid w:val="00300A29"/>
    <w:rsid w:val="00300E6D"/>
    <w:rsid w:val="0030155B"/>
    <w:rsid w:val="003018A7"/>
    <w:rsid w:val="00301F51"/>
    <w:rsid w:val="0030241C"/>
    <w:rsid w:val="003033B0"/>
    <w:rsid w:val="003059F5"/>
    <w:rsid w:val="00310935"/>
    <w:rsid w:val="00310BA9"/>
    <w:rsid w:val="003118EF"/>
    <w:rsid w:val="003129B1"/>
    <w:rsid w:val="003174B4"/>
    <w:rsid w:val="003204FC"/>
    <w:rsid w:val="00320DD2"/>
    <w:rsid w:val="0032265B"/>
    <w:rsid w:val="00323AE0"/>
    <w:rsid w:val="00324C65"/>
    <w:rsid w:val="00326394"/>
    <w:rsid w:val="0032695D"/>
    <w:rsid w:val="00326C0C"/>
    <w:rsid w:val="00331B6E"/>
    <w:rsid w:val="003320C8"/>
    <w:rsid w:val="00335CF4"/>
    <w:rsid w:val="00335F08"/>
    <w:rsid w:val="00337035"/>
    <w:rsid w:val="0033710F"/>
    <w:rsid w:val="00337F6D"/>
    <w:rsid w:val="00340D5B"/>
    <w:rsid w:val="00341053"/>
    <w:rsid w:val="00341352"/>
    <w:rsid w:val="00341E52"/>
    <w:rsid w:val="003426EB"/>
    <w:rsid w:val="0034448A"/>
    <w:rsid w:val="00346923"/>
    <w:rsid w:val="00347C75"/>
    <w:rsid w:val="00347EF8"/>
    <w:rsid w:val="00351671"/>
    <w:rsid w:val="003548AF"/>
    <w:rsid w:val="00355760"/>
    <w:rsid w:val="00355AF6"/>
    <w:rsid w:val="00356686"/>
    <w:rsid w:val="00356D33"/>
    <w:rsid w:val="00357692"/>
    <w:rsid w:val="00357A56"/>
    <w:rsid w:val="00361BCA"/>
    <w:rsid w:val="00361D8E"/>
    <w:rsid w:val="0036250B"/>
    <w:rsid w:val="00362E22"/>
    <w:rsid w:val="003640FB"/>
    <w:rsid w:val="00365364"/>
    <w:rsid w:val="003671C5"/>
    <w:rsid w:val="00372F0D"/>
    <w:rsid w:val="00374221"/>
    <w:rsid w:val="003748B7"/>
    <w:rsid w:val="00384ADD"/>
    <w:rsid w:val="003871DB"/>
    <w:rsid w:val="0038727E"/>
    <w:rsid w:val="00390D22"/>
    <w:rsid w:val="00391CCC"/>
    <w:rsid w:val="0039321F"/>
    <w:rsid w:val="00395F90"/>
    <w:rsid w:val="003963D2"/>
    <w:rsid w:val="003A1BC9"/>
    <w:rsid w:val="003A312A"/>
    <w:rsid w:val="003A530B"/>
    <w:rsid w:val="003A6629"/>
    <w:rsid w:val="003B1186"/>
    <w:rsid w:val="003B1DD0"/>
    <w:rsid w:val="003B35EF"/>
    <w:rsid w:val="003B361D"/>
    <w:rsid w:val="003B39DD"/>
    <w:rsid w:val="003B55B5"/>
    <w:rsid w:val="003C2398"/>
    <w:rsid w:val="003C3DC1"/>
    <w:rsid w:val="003C417C"/>
    <w:rsid w:val="003C45ED"/>
    <w:rsid w:val="003C45F2"/>
    <w:rsid w:val="003C4B16"/>
    <w:rsid w:val="003C4F9B"/>
    <w:rsid w:val="003C5695"/>
    <w:rsid w:val="003C5B77"/>
    <w:rsid w:val="003C6ACD"/>
    <w:rsid w:val="003C6F9F"/>
    <w:rsid w:val="003D03D2"/>
    <w:rsid w:val="003D1E3D"/>
    <w:rsid w:val="003D4C36"/>
    <w:rsid w:val="003D584E"/>
    <w:rsid w:val="003D60EB"/>
    <w:rsid w:val="003D6440"/>
    <w:rsid w:val="003D7438"/>
    <w:rsid w:val="003D78EB"/>
    <w:rsid w:val="003E0341"/>
    <w:rsid w:val="003E1CA2"/>
    <w:rsid w:val="003E2035"/>
    <w:rsid w:val="003E207A"/>
    <w:rsid w:val="003E3534"/>
    <w:rsid w:val="003E4690"/>
    <w:rsid w:val="003E5427"/>
    <w:rsid w:val="003E58AB"/>
    <w:rsid w:val="003E60EC"/>
    <w:rsid w:val="003E6693"/>
    <w:rsid w:val="003E679E"/>
    <w:rsid w:val="003E7106"/>
    <w:rsid w:val="003E75BE"/>
    <w:rsid w:val="003F0233"/>
    <w:rsid w:val="003F0D16"/>
    <w:rsid w:val="003F1A10"/>
    <w:rsid w:val="003F1B38"/>
    <w:rsid w:val="003F208F"/>
    <w:rsid w:val="003F2B49"/>
    <w:rsid w:val="003F4A23"/>
    <w:rsid w:val="003F5D70"/>
    <w:rsid w:val="003F7167"/>
    <w:rsid w:val="00400369"/>
    <w:rsid w:val="0040050A"/>
    <w:rsid w:val="0040425E"/>
    <w:rsid w:val="00404C3C"/>
    <w:rsid w:val="00405A18"/>
    <w:rsid w:val="00405E3C"/>
    <w:rsid w:val="00406253"/>
    <w:rsid w:val="0040698F"/>
    <w:rsid w:val="00410C3D"/>
    <w:rsid w:val="004146A4"/>
    <w:rsid w:val="00414C74"/>
    <w:rsid w:val="00414EFB"/>
    <w:rsid w:val="00416FF5"/>
    <w:rsid w:val="004210C9"/>
    <w:rsid w:val="00423236"/>
    <w:rsid w:val="00425325"/>
    <w:rsid w:val="004276A5"/>
    <w:rsid w:val="004277AF"/>
    <w:rsid w:val="00431117"/>
    <w:rsid w:val="0043206D"/>
    <w:rsid w:val="004328CB"/>
    <w:rsid w:val="00433267"/>
    <w:rsid w:val="00433ABE"/>
    <w:rsid w:val="00434C30"/>
    <w:rsid w:val="004378B9"/>
    <w:rsid w:val="00444D44"/>
    <w:rsid w:val="00451B60"/>
    <w:rsid w:val="00451BDC"/>
    <w:rsid w:val="004527C9"/>
    <w:rsid w:val="00453BB0"/>
    <w:rsid w:val="004549D8"/>
    <w:rsid w:val="00455540"/>
    <w:rsid w:val="00460828"/>
    <w:rsid w:val="0046142E"/>
    <w:rsid w:val="0046180B"/>
    <w:rsid w:val="0046227E"/>
    <w:rsid w:val="00463153"/>
    <w:rsid w:val="00463BBE"/>
    <w:rsid w:val="0046443E"/>
    <w:rsid w:val="00465EE9"/>
    <w:rsid w:val="004728F9"/>
    <w:rsid w:val="00473148"/>
    <w:rsid w:val="00474B13"/>
    <w:rsid w:val="00480AC8"/>
    <w:rsid w:val="00485B46"/>
    <w:rsid w:val="00486DF0"/>
    <w:rsid w:val="00487AF7"/>
    <w:rsid w:val="004904DE"/>
    <w:rsid w:val="004908A5"/>
    <w:rsid w:val="00492B0B"/>
    <w:rsid w:val="00492C8B"/>
    <w:rsid w:val="0049339E"/>
    <w:rsid w:val="00493CAB"/>
    <w:rsid w:val="00495DE9"/>
    <w:rsid w:val="004A03B8"/>
    <w:rsid w:val="004A0557"/>
    <w:rsid w:val="004A0CD3"/>
    <w:rsid w:val="004A2B24"/>
    <w:rsid w:val="004A567F"/>
    <w:rsid w:val="004A769E"/>
    <w:rsid w:val="004B0293"/>
    <w:rsid w:val="004B0E52"/>
    <w:rsid w:val="004B2018"/>
    <w:rsid w:val="004B21B9"/>
    <w:rsid w:val="004B268B"/>
    <w:rsid w:val="004B38E7"/>
    <w:rsid w:val="004B52EA"/>
    <w:rsid w:val="004B5526"/>
    <w:rsid w:val="004B76BF"/>
    <w:rsid w:val="004B7AC3"/>
    <w:rsid w:val="004B7D5C"/>
    <w:rsid w:val="004C23EF"/>
    <w:rsid w:val="004C3A4B"/>
    <w:rsid w:val="004D064B"/>
    <w:rsid w:val="004D0DAF"/>
    <w:rsid w:val="004D11BD"/>
    <w:rsid w:val="004D1C70"/>
    <w:rsid w:val="004D2477"/>
    <w:rsid w:val="004D2EA6"/>
    <w:rsid w:val="004D3535"/>
    <w:rsid w:val="004D3689"/>
    <w:rsid w:val="004D5020"/>
    <w:rsid w:val="004D5DF0"/>
    <w:rsid w:val="004D7F17"/>
    <w:rsid w:val="004E05BA"/>
    <w:rsid w:val="004E0FD9"/>
    <w:rsid w:val="004E172D"/>
    <w:rsid w:val="004E1F98"/>
    <w:rsid w:val="004E356F"/>
    <w:rsid w:val="004E4D3E"/>
    <w:rsid w:val="004E4EDC"/>
    <w:rsid w:val="004F016D"/>
    <w:rsid w:val="004F06C0"/>
    <w:rsid w:val="004F25E1"/>
    <w:rsid w:val="004F269F"/>
    <w:rsid w:val="004F2FC2"/>
    <w:rsid w:val="004F3AD0"/>
    <w:rsid w:val="004F50B2"/>
    <w:rsid w:val="004F5F32"/>
    <w:rsid w:val="004F5F60"/>
    <w:rsid w:val="004F6FC5"/>
    <w:rsid w:val="00511185"/>
    <w:rsid w:val="0051176A"/>
    <w:rsid w:val="00515552"/>
    <w:rsid w:val="0052006E"/>
    <w:rsid w:val="005227F9"/>
    <w:rsid w:val="005230C2"/>
    <w:rsid w:val="00524BC0"/>
    <w:rsid w:val="00524E01"/>
    <w:rsid w:val="00527A57"/>
    <w:rsid w:val="00531ED3"/>
    <w:rsid w:val="005324E9"/>
    <w:rsid w:val="005418DB"/>
    <w:rsid w:val="0054316B"/>
    <w:rsid w:val="0054356D"/>
    <w:rsid w:val="005468C2"/>
    <w:rsid w:val="0054701C"/>
    <w:rsid w:val="005477D2"/>
    <w:rsid w:val="00550274"/>
    <w:rsid w:val="00550F3E"/>
    <w:rsid w:val="005522F4"/>
    <w:rsid w:val="00554356"/>
    <w:rsid w:val="00555662"/>
    <w:rsid w:val="005562E9"/>
    <w:rsid w:val="00556D9E"/>
    <w:rsid w:val="0056054E"/>
    <w:rsid w:val="00560773"/>
    <w:rsid w:val="0056086A"/>
    <w:rsid w:val="005622A4"/>
    <w:rsid w:val="00563CC3"/>
    <w:rsid w:val="00563FDC"/>
    <w:rsid w:val="00567E3B"/>
    <w:rsid w:val="00571E95"/>
    <w:rsid w:val="005720B2"/>
    <w:rsid w:val="00573368"/>
    <w:rsid w:val="00574844"/>
    <w:rsid w:val="00580A4F"/>
    <w:rsid w:val="005869C5"/>
    <w:rsid w:val="00587217"/>
    <w:rsid w:val="00590819"/>
    <w:rsid w:val="005911FA"/>
    <w:rsid w:val="00591875"/>
    <w:rsid w:val="005956DB"/>
    <w:rsid w:val="00597744"/>
    <w:rsid w:val="005977FD"/>
    <w:rsid w:val="00597A51"/>
    <w:rsid w:val="005A325F"/>
    <w:rsid w:val="005A76E3"/>
    <w:rsid w:val="005B16C9"/>
    <w:rsid w:val="005B2E9C"/>
    <w:rsid w:val="005B3C77"/>
    <w:rsid w:val="005B40AF"/>
    <w:rsid w:val="005B440A"/>
    <w:rsid w:val="005B5CE5"/>
    <w:rsid w:val="005B60EA"/>
    <w:rsid w:val="005C3C94"/>
    <w:rsid w:val="005C5224"/>
    <w:rsid w:val="005C6AB9"/>
    <w:rsid w:val="005C740F"/>
    <w:rsid w:val="005C7922"/>
    <w:rsid w:val="005D4C8C"/>
    <w:rsid w:val="005D5BA3"/>
    <w:rsid w:val="005D5F52"/>
    <w:rsid w:val="005E142C"/>
    <w:rsid w:val="005E1569"/>
    <w:rsid w:val="005E362D"/>
    <w:rsid w:val="005E3ABF"/>
    <w:rsid w:val="005E522B"/>
    <w:rsid w:val="005E5542"/>
    <w:rsid w:val="005E5731"/>
    <w:rsid w:val="005E67C1"/>
    <w:rsid w:val="005F1061"/>
    <w:rsid w:val="005F1142"/>
    <w:rsid w:val="005F1A31"/>
    <w:rsid w:val="005F2465"/>
    <w:rsid w:val="005F2C77"/>
    <w:rsid w:val="005F3743"/>
    <w:rsid w:val="005F3C5A"/>
    <w:rsid w:val="005F43F1"/>
    <w:rsid w:val="005F51F9"/>
    <w:rsid w:val="005F575E"/>
    <w:rsid w:val="005F640D"/>
    <w:rsid w:val="00600108"/>
    <w:rsid w:val="006003BA"/>
    <w:rsid w:val="0060053F"/>
    <w:rsid w:val="0060072B"/>
    <w:rsid w:val="00600E62"/>
    <w:rsid w:val="00601D13"/>
    <w:rsid w:val="0060503C"/>
    <w:rsid w:val="00606D6B"/>
    <w:rsid w:val="00607360"/>
    <w:rsid w:val="0061092C"/>
    <w:rsid w:val="00615F8E"/>
    <w:rsid w:val="00616BE2"/>
    <w:rsid w:val="00620FEC"/>
    <w:rsid w:val="00621469"/>
    <w:rsid w:val="006216D0"/>
    <w:rsid w:val="00621A9B"/>
    <w:rsid w:val="006220EF"/>
    <w:rsid w:val="006222F2"/>
    <w:rsid w:val="00623764"/>
    <w:rsid w:val="00625123"/>
    <w:rsid w:val="00625F4D"/>
    <w:rsid w:val="00630E1F"/>
    <w:rsid w:val="00631CE8"/>
    <w:rsid w:val="00632B49"/>
    <w:rsid w:val="00632E2D"/>
    <w:rsid w:val="006337DE"/>
    <w:rsid w:val="006345E1"/>
    <w:rsid w:val="00642567"/>
    <w:rsid w:val="00642A34"/>
    <w:rsid w:val="00643F29"/>
    <w:rsid w:val="00645FEE"/>
    <w:rsid w:val="00650EA6"/>
    <w:rsid w:val="00651416"/>
    <w:rsid w:val="00651D8C"/>
    <w:rsid w:val="00651E6A"/>
    <w:rsid w:val="00656E29"/>
    <w:rsid w:val="00662402"/>
    <w:rsid w:val="006628B2"/>
    <w:rsid w:val="00662F28"/>
    <w:rsid w:val="0066393F"/>
    <w:rsid w:val="00663DDB"/>
    <w:rsid w:val="00665396"/>
    <w:rsid w:val="0066543D"/>
    <w:rsid w:val="006658D9"/>
    <w:rsid w:val="0066635F"/>
    <w:rsid w:val="00666AF0"/>
    <w:rsid w:val="00667668"/>
    <w:rsid w:val="00667CA3"/>
    <w:rsid w:val="006708AC"/>
    <w:rsid w:val="0067267D"/>
    <w:rsid w:val="00673292"/>
    <w:rsid w:val="006758BA"/>
    <w:rsid w:val="00675CEE"/>
    <w:rsid w:val="0068156E"/>
    <w:rsid w:val="006819B6"/>
    <w:rsid w:val="006826EB"/>
    <w:rsid w:val="00682E9E"/>
    <w:rsid w:val="00683D1D"/>
    <w:rsid w:val="00683FA5"/>
    <w:rsid w:val="00686A9F"/>
    <w:rsid w:val="00690642"/>
    <w:rsid w:val="00690D70"/>
    <w:rsid w:val="0069392E"/>
    <w:rsid w:val="0069470D"/>
    <w:rsid w:val="006A142C"/>
    <w:rsid w:val="006A3597"/>
    <w:rsid w:val="006A4F69"/>
    <w:rsid w:val="006A6D95"/>
    <w:rsid w:val="006B1C57"/>
    <w:rsid w:val="006B1CEC"/>
    <w:rsid w:val="006B2A74"/>
    <w:rsid w:val="006B35B9"/>
    <w:rsid w:val="006B3850"/>
    <w:rsid w:val="006B3C65"/>
    <w:rsid w:val="006B7B23"/>
    <w:rsid w:val="006C3380"/>
    <w:rsid w:val="006C3988"/>
    <w:rsid w:val="006C40CF"/>
    <w:rsid w:val="006C6AF4"/>
    <w:rsid w:val="006C72F6"/>
    <w:rsid w:val="006C76FA"/>
    <w:rsid w:val="006C7714"/>
    <w:rsid w:val="006D14D5"/>
    <w:rsid w:val="006D58BF"/>
    <w:rsid w:val="006D7973"/>
    <w:rsid w:val="006D7ADE"/>
    <w:rsid w:val="006D7BB8"/>
    <w:rsid w:val="006D7E6D"/>
    <w:rsid w:val="006E2883"/>
    <w:rsid w:val="006E6747"/>
    <w:rsid w:val="006E701A"/>
    <w:rsid w:val="006F0649"/>
    <w:rsid w:val="006F0D83"/>
    <w:rsid w:val="006F2488"/>
    <w:rsid w:val="006F42C9"/>
    <w:rsid w:val="006F609B"/>
    <w:rsid w:val="006F68F4"/>
    <w:rsid w:val="006F6E08"/>
    <w:rsid w:val="006F7157"/>
    <w:rsid w:val="0070170E"/>
    <w:rsid w:val="00702967"/>
    <w:rsid w:val="00702FA3"/>
    <w:rsid w:val="00703032"/>
    <w:rsid w:val="00703F96"/>
    <w:rsid w:val="00704AD4"/>
    <w:rsid w:val="0070553B"/>
    <w:rsid w:val="00705F8F"/>
    <w:rsid w:val="00705FF1"/>
    <w:rsid w:val="007062D0"/>
    <w:rsid w:val="00706FA4"/>
    <w:rsid w:val="007112AE"/>
    <w:rsid w:val="00711B12"/>
    <w:rsid w:val="00712ED1"/>
    <w:rsid w:val="007136A0"/>
    <w:rsid w:val="00713A6A"/>
    <w:rsid w:val="00713B82"/>
    <w:rsid w:val="007145C7"/>
    <w:rsid w:val="00714B6E"/>
    <w:rsid w:val="007155DD"/>
    <w:rsid w:val="00720ACE"/>
    <w:rsid w:val="007226B7"/>
    <w:rsid w:val="00725A26"/>
    <w:rsid w:val="00725CF4"/>
    <w:rsid w:val="00726185"/>
    <w:rsid w:val="00727E89"/>
    <w:rsid w:val="00732367"/>
    <w:rsid w:val="007375FF"/>
    <w:rsid w:val="007411DA"/>
    <w:rsid w:val="007412FC"/>
    <w:rsid w:val="00745591"/>
    <w:rsid w:val="00745C1E"/>
    <w:rsid w:val="0074670A"/>
    <w:rsid w:val="00746B1A"/>
    <w:rsid w:val="00750041"/>
    <w:rsid w:val="007521A4"/>
    <w:rsid w:val="00752FC0"/>
    <w:rsid w:val="0075324E"/>
    <w:rsid w:val="007535AC"/>
    <w:rsid w:val="00753E01"/>
    <w:rsid w:val="00755D06"/>
    <w:rsid w:val="007615E0"/>
    <w:rsid w:val="00762148"/>
    <w:rsid w:val="00762606"/>
    <w:rsid w:val="0076263A"/>
    <w:rsid w:val="0076561B"/>
    <w:rsid w:val="00765713"/>
    <w:rsid w:val="00767BFF"/>
    <w:rsid w:val="00767EBE"/>
    <w:rsid w:val="00772CB2"/>
    <w:rsid w:val="00772FCD"/>
    <w:rsid w:val="00773A18"/>
    <w:rsid w:val="00776939"/>
    <w:rsid w:val="00780013"/>
    <w:rsid w:val="007810E1"/>
    <w:rsid w:val="007817B6"/>
    <w:rsid w:val="007822F5"/>
    <w:rsid w:val="00782C1C"/>
    <w:rsid w:val="00784785"/>
    <w:rsid w:val="00786413"/>
    <w:rsid w:val="0078727B"/>
    <w:rsid w:val="00787971"/>
    <w:rsid w:val="00787E50"/>
    <w:rsid w:val="0079176E"/>
    <w:rsid w:val="00792B69"/>
    <w:rsid w:val="00796469"/>
    <w:rsid w:val="00796D14"/>
    <w:rsid w:val="00796F37"/>
    <w:rsid w:val="007A2F9D"/>
    <w:rsid w:val="007A32C9"/>
    <w:rsid w:val="007A4898"/>
    <w:rsid w:val="007A5564"/>
    <w:rsid w:val="007A625A"/>
    <w:rsid w:val="007B21FF"/>
    <w:rsid w:val="007B2A84"/>
    <w:rsid w:val="007B3920"/>
    <w:rsid w:val="007B4053"/>
    <w:rsid w:val="007B5BAC"/>
    <w:rsid w:val="007B64F0"/>
    <w:rsid w:val="007C0041"/>
    <w:rsid w:val="007C0CD3"/>
    <w:rsid w:val="007C124A"/>
    <w:rsid w:val="007C2761"/>
    <w:rsid w:val="007C27A7"/>
    <w:rsid w:val="007C2806"/>
    <w:rsid w:val="007C2F38"/>
    <w:rsid w:val="007C7396"/>
    <w:rsid w:val="007D041C"/>
    <w:rsid w:val="007D1F0F"/>
    <w:rsid w:val="007D3AB0"/>
    <w:rsid w:val="007D3F03"/>
    <w:rsid w:val="007D4240"/>
    <w:rsid w:val="007D4947"/>
    <w:rsid w:val="007D6CD9"/>
    <w:rsid w:val="007E0AA3"/>
    <w:rsid w:val="007E0C09"/>
    <w:rsid w:val="007E2324"/>
    <w:rsid w:val="007E3B79"/>
    <w:rsid w:val="007E3FE9"/>
    <w:rsid w:val="007E431E"/>
    <w:rsid w:val="007E474F"/>
    <w:rsid w:val="007E4E89"/>
    <w:rsid w:val="007E4F98"/>
    <w:rsid w:val="007E4FA0"/>
    <w:rsid w:val="007F1DD2"/>
    <w:rsid w:val="007F1DF0"/>
    <w:rsid w:val="007F38A5"/>
    <w:rsid w:val="007F77C4"/>
    <w:rsid w:val="00801345"/>
    <w:rsid w:val="008033B8"/>
    <w:rsid w:val="008042E7"/>
    <w:rsid w:val="0080438A"/>
    <w:rsid w:val="00804762"/>
    <w:rsid w:val="008048E4"/>
    <w:rsid w:val="0080493D"/>
    <w:rsid w:val="008049AA"/>
    <w:rsid w:val="008107DA"/>
    <w:rsid w:val="0081317F"/>
    <w:rsid w:val="0081410E"/>
    <w:rsid w:val="008173AF"/>
    <w:rsid w:val="008200A2"/>
    <w:rsid w:val="00820FE0"/>
    <w:rsid w:val="008225B7"/>
    <w:rsid w:val="00823D20"/>
    <w:rsid w:val="00826D12"/>
    <w:rsid w:val="00827AA4"/>
    <w:rsid w:val="00830699"/>
    <w:rsid w:val="0084408E"/>
    <w:rsid w:val="00844E70"/>
    <w:rsid w:val="00850BCB"/>
    <w:rsid w:val="00852451"/>
    <w:rsid w:val="00852F0E"/>
    <w:rsid w:val="00854290"/>
    <w:rsid w:val="00854FA6"/>
    <w:rsid w:val="008554A5"/>
    <w:rsid w:val="00856EB9"/>
    <w:rsid w:val="008621CA"/>
    <w:rsid w:val="008627F4"/>
    <w:rsid w:val="00863589"/>
    <w:rsid w:val="008642E2"/>
    <w:rsid w:val="00866264"/>
    <w:rsid w:val="00866650"/>
    <w:rsid w:val="0086738E"/>
    <w:rsid w:val="00867CBA"/>
    <w:rsid w:val="008721BC"/>
    <w:rsid w:val="00872E14"/>
    <w:rsid w:val="00872E99"/>
    <w:rsid w:val="008733DE"/>
    <w:rsid w:val="00873486"/>
    <w:rsid w:val="008762F4"/>
    <w:rsid w:val="008764E1"/>
    <w:rsid w:val="00880E72"/>
    <w:rsid w:val="00883A0C"/>
    <w:rsid w:val="00883F75"/>
    <w:rsid w:val="00885615"/>
    <w:rsid w:val="0089053F"/>
    <w:rsid w:val="0089250E"/>
    <w:rsid w:val="008931F6"/>
    <w:rsid w:val="00893862"/>
    <w:rsid w:val="008946C2"/>
    <w:rsid w:val="00895128"/>
    <w:rsid w:val="008961AF"/>
    <w:rsid w:val="00896832"/>
    <w:rsid w:val="008A031E"/>
    <w:rsid w:val="008A0751"/>
    <w:rsid w:val="008A2DEF"/>
    <w:rsid w:val="008A35E2"/>
    <w:rsid w:val="008A426D"/>
    <w:rsid w:val="008A4418"/>
    <w:rsid w:val="008A6D8D"/>
    <w:rsid w:val="008A6F50"/>
    <w:rsid w:val="008B0183"/>
    <w:rsid w:val="008B0D0C"/>
    <w:rsid w:val="008B0E3E"/>
    <w:rsid w:val="008B1F84"/>
    <w:rsid w:val="008B411C"/>
    <w:rsid w:val="008B5211"/>
    <w:rsid w:val="008B6039"/>
    <w:rsid w:val="008B69A0"/>
    <w:rsid w:val="008B7FE7"/>
    <w:rsid w:val="008C06DC"/>
    <w:rsid w:val="008C07B5"/>
    <w:rsid w:val="008C3605"/>
    <w:rsid w:val="008C3A5C"/>
    <w:rsid w:val="008C3EF7"/>
    <w:rsid w:val="008C4BF6"/>
    <w:rsid w:val="008C4FE1"/>
    <w:rsid w:val="008D0D25"/>
    <w:rsid w:val="008D23AB"/>
    <w:rsid w:val="008D3DE6"/>
    <w:rsid w:val="008D547D"/>
    <w:rsid w:val="008D707B"/>
    <w:rsid w:val="008D7207"/>
    <w:rsid w:val="008D7D2E"/>
    <w:rsid w:val="008E0A38"/>
    <w:rsid w:val="008E131D"/>
    <w:rsid w:val="008E1682"/>
    <w:rsid w:val="008E25D8"/>
    <w:rsid w:val="008E2656"/>
    <w:rsid w:val="008E2A27"/>
    <w:rsid w:val="008E49F6"/>
    <w:rsid w:val="008E5342"/>
    <w:rsid w:val="008E6CB2"/>
    <w:rsid w:val="008F0060"/>
    <w:rsid w:val="008F01C3"/>
    <w:rsid w:val="008F07DC"/>
    <w:rsid w:val="008F0AA1"/>
    <w:rsid w:val="008F1102"/>
    <w:rsid w:val="008F3883"/>
    <w:rsid w:val="008F40F3"/>
    <w:rsid w:val="008F4F2E"/>
    <w:rsid w:val="008F5AA5"/>
    <w:rsid w:val="008F6FEF"/>
    <w:rsid w:val="0090008D"/>
    <w:rsid w:val="009002F3"/>
    <w:rsid w:val="00902152"/>
    <w:rsid w:val="00902C96"/>
    <w:rsid w:val="00903092"/>
    <w:rsid w:val="00903588"/>
    <w:rsid w:val="00906A3F"/>
    <w:rsid w:val="00906F2F"/>
    <w:rsid w:val="009074B7"/>
    <w:rsid w:val="00907992"/>
    <w:rsid w:val="00907C3F"/>
    <w:rsid w:val="0091155B"/>
    <w:rsid w:val="00912DC8"/>
    <w:rsid w:val="009132E7"/>
    <w:rsid w:val="00914684"/>
    <w:rsid w:val="00914D3E"/>
    <w:rsid w:val="00915485"/>
    <w:rsid w:val="00915F25"/>
    <w:rsid w:val="0091793D"/>
    <w:rsid w:val="0092189F"/>
    <w:rsid w:val="00922C5C"/>
    <w:rsid w:val="00923125"/>
    <w:rsid w:val="0092313C"/>
    <w:rsid w:val="00925BF6"/>
    <w:rsid w:val="00926704"/>
    <w:rsid w:val="0092799F"/>
    <w:rsid w:val="00930751"/>
    <w:rsid w:val="009325B0"/>
    <w:rsid w:val="00933114"/>
    <w:rsid w:val="00933563"/>
    <w:rsid w:val="00934704"/>
    <w:rsid w:val="00935EB8"/>
    <w:rsid w:val="0093642F"/>
    <w:rsid w:val="00937306"/>
    <w:rsid w:val="00943338"/>
    <w:rsid w:val="00943B86"/>
    <w:rsid w:val="00946633"/>
    <w:rsid w:val="00952A6D"/>
    <w:rsid w:val="0095471C"/>
    <w:rsid w:val="009556DA"/>
    <w:rsid w:val="00956DD7"/>
    <w:rsid w:val="00957D55"/>
    <w:rsid w:val="00961FA3"/>
    <w:rsid w:val="00962152"/>
    <w:rsid w:val="009623E3"/>
    <w:rsid w:val="009636A0"/>
    <w:rsid w:val="0097195C"/>
    <w:rsid w:val="00973CAC"/>
    <w:rsid w:val="00975473"/>
    <w:rsid w:val="0097552A"/>
    <w:rsid w:val="00975D59"/>
    <w:rsid w:val="009765B1"/>
    <w:rsid w:val="0097669F"/>
    <w:rsid w:val="00977BAA"/>
    <w:rsid w:val="009807D2"/>
    <w:rsid w:val="0098237A"/>
    <w:rsid w:val="00982CB5"/>
    <w:rsid w:val="009839A1"/>
    <w:rsid w:val="009861FE"/>
    <w:rsid w:val="009933C5"/>
    <w:rsid w:val="00993AB4"/>
    <w:rsid w:val="0099483E"/>
    <w:rsid w:val="00994B5D"/>
    <w:rsid w:val="00995401"/>
    <w:rsid w:val="0099749E"/>
    <w:rsid w:val="009A39B7"/>
    <w:rsid w:val="009A4A7F"/>
    <w:rsid w:val="009A4C73"/>
    <w:rsid w:val="009A5EA9"/>
    <w:rsid w:val="009A60A1"/>
    <w:rsid w:val="009B170F"/>
    <w:rsid w:val="009B2916"/>
    <w:rsid w:val="009B2D83"/>
    <w:rsid w:val="009B41F2"/>
    <w:rsid w:val="009B4906"/>
    <w:rsid w:val="009B54D5"/>
    <w:rsid w:val="009B6DEC"/>
    <w:rsid w:val="009C0869"/>
    <w:rsid w:val="009C2052"/>
    <w:rsid w:val="009C2736"/>
    <w:rsid w:val="009C27DD"/>
    <w:rsid w:val="009C5077"/>
    <w:rsid w:val="009C5691"/>
    <w:rsid w:val="009C6389"/>
    <w:rsid w:val="009D096D"/>
    <w:rsid w:val="009D0FB3"/>
    <w:rsid w:val="009D11DB"/>
    <w:rsid w:val="009D1598"/>
    <w:rsid w:val="009D2DD9"/>
    <w:rsid w:val="009D314F"/>
    <w:rsid w:val="009D365F"/>
    <w:rsid w:val="009D3763"/>
    <w:rsid w:val="009D5737"/>
    <w:rsid w:val="009D5C3B"/>
    <w:rsid w:val="009D7315"/>
    <w:rsid w:val="009D77C2"/>
    <w:rsid w:val="009D7A6D"/>
    <w:rsid w:val="009E0342"/>
    <w:rsid w:val="009E0E73"/>
    <w:rsid w:val="009E1535"/>
    <w:rsid w:val="009E16C7"/>
    <w:rsid w:val="009E2BFF"/>
    <w:rsid w:val="009E4143"/>
    <w:rsid w:val="009E5398"/>
    <w:rsid w:val="009E7C42"/>
    <w:rsid w:val="009F1520"/>
    <w:rsid w:val="009F1C39"/>
    <w:rsid w:val="009F3E24"/>
    <w:rsid w:val="009F5352"/>
    <w:rsid w:val="009F558C"/>
    <w:rsid w:val="009F69B4"/>
    <w:rsid w:val="00A0502C"/>
    <w:rsid w:val="00A05C81"/>
    <w:rsid w:val="00A07CB9"/>
    <w:rsid w:val="00A07E5E"/>
    <w:rsid w:val="00A10002"/>
    <w:rsid w:val="00A111CD"/>
    <w:rsid w:val="00A12C67"/>
    <w:rsid w:val="00A13FEA"/>
    <w:rsid w:val="00A14E95"/>
    <w:rsid w:val="00A16241"/>
    <w:rsid w:val="00A209E3"/>
    <w:rsid w:val="00A20E55"/>
    <w:rsid w:val="00A23B51"/>
    <w:rsid w:val="00A262E8"/>
    <w:rsid w:val="00A267B4"/>
    <w:rsid w:val="00A272DF"/>
    <w:rsid w:val="00A319E3"/>
    <w:rsid w:val="00A33C57"/>
    <w:rsid w:val="00A356AA"/>
    <w:rsid w:val="00A365AD"/>
    <w:rsid w:val="00A37F08"/>
    <w:rsid w:val="00A404C9"/>
    <w:rsid w:val="00A40549"/>
    <w:rsid w:val="00A42DC5"/>
    <w:rsid w:val="00A4489A"/>
    <w:rsid w:val="00A45FB4"/>
    <w:rsid w:val="00A4630A"/>
    <w:rsid w:val="00A50F12"/>
    <w:rsid w:val="00A510A9"/>
    <w:rsid w:val="00A520A9"/>
    <w:rsid w:val="00A54477"/>
    <w:rsid w:val="00A54DA6"/>
    <w:rsid w:val="00A5580E"/>
    <w:rsid w:val="00A56FBB"/>
    <w:rsid w:val="00A57052"/>
    <w:rsid w:val="00A57486"/>
    <w:rsid w:val="00A57F2B"/>
    <w:rsid w:val="00A61257"/>
    <w:rsid w:val="00A622EE"/>
    <w:rsid w:val="00A62FEC"/>
    <w:rsid w:val="00A633C1"/>
    <w:rsid w:val="00A66FD1"/>
    <w:rsid w:val="00A714BE"/>
    <w:rsid w:val="00A722D7"/>
    <w:rsid w:val="00A75437"/>
    <w:rsid w:val="00A754E5"/>
    <w:rsid w:val="00A7578A"/>
    <w:rsid w:val="00A772EF"/>
    <w:rsid w:val="00A8162A"/>
    <w:rsid w:val="00A81DB8"/>
    <w:rsid w:val="00A85F67"/>
    <w:rsid w:val="00A90B5C"/>
    <w:rsid w:val="00A92BA4"/>
    <w:rsid w:val="00A9428A"/>
    <w:rsid w:val="00A96CE6"/>
    <w:rsid w:val="00A97472"/>
    <w:rsid w:val="00A97C30"/>
    <w:rsid w:val="00AA0DBF"/>
    <w:rsid w:val="00AA222D"/>
    <w:rsid w:val="00AA543E"/>
    <w:rsid w:val="00AA54FF"/>
    <w:rsid w:val="00AA5669"/>
    <w:rsid w:val="00AA588E"/>
    <w:rsid w:val="00AA6DCE"/>
    <w:rsid w:val="00AA7CDB"/>
    <w:rsid w:val="00AB0355"/>
    <w:rsid w:val="00AB3052"/>
    <w:rsid w:val="00AB3A7D"/>
    <w:rsid w:val="00AB3FFB"/>
    <w:rsid w:val="00AB4AFF"/>
    <w:rsid w:val="00AB725E"/>
    <w:rsid w:val="00AB7DE4"/>
    <w:rsid w:val="00AC03A0"/>
    <w:rsid w:val="00AC1086"/>
    <w:rsid w:val="00AC12C2"/>
    <w:rsid w:val="00AC2162"/>
    <w:rsid w:val="00AC28FB"/>
    <w:rsid w:val="00AC3837"/>
    <w:rsid w:val="00AC3A55"/>
    <w:rsid w:val="00AC6783"/>
    <w:rsid w:val="00AC6AA5"/>
    <w:rsid w:val="00AC755C"/>
    <w:rsid w:val="00AC7E52"/>
    <w:rsid w:val="00AC7FD6"/>
    <w:rsid w:val="00AD08A7"/>
    <w:rsid w:val="00AD0971"/>
    <w:rsid w:val="00AD266A"/>
    <w:rsid w:val="00AD403F"/>
    <w:rsid w:val="00AE4BDB"/>
    <w:rsid w:val="00AE4F66"/>
    <w:rsid w:val="00AE6D13"/>
    <w:rsid w:val="00AE7513"/>
    <w:rsid w:val="00AE760A"/>
    <w:rsid w:val="00AE7E85"/>
    <w:rsid w:val="00AF00D5"/>
    <w:rsid w:val="00AF06E7"/>
    <w:rsid w:val="00AF20A3"/>
    <w:rsid w:val="00AF2FEE"/>
    <w:rsid w:val="00AF3A58"/>
    <w:rsid w:val="00AF4A8E"/>
    <w:rsid w:val="00AF63B3"/>
    <w:rsid w:val="00AF6AC0"/>
    <w:rsid w:val="00AF6F36"/>
    <w:rsid w:val="00B00168"/>
    <w:rsid w:val="00B01998"/>
    <w:rsid w:val="00B0205C"/>
    <w:rsid w:val="00B05ADE"/>
    <w:rsid w:val="00B064FA"/>
    <w:rsid w:val="00B10F87"/>
    <w:rsid w:val="00B12F73"/>
    <w:rsid w:val="00B13398"/>
    <w:rsid w:val="00B1640E"/>
    <w:rsid w:val="00B20493"/>
    <w:rsid w:val="00B20592"/>
    <w:rsid w:val="00B2196B"/>
    <w:rsid w:val="00B226C4"/>
    <w:rsid w:val="00B24F18"/>
    <w:rsid w:val="00B25AFF"/>
    <w:rsid w:val="00B30D74"/>
    <w:rsid w:val="00B330D6"/>
    <w:rsid w:val="00B330F7"/>
    <w:rsid w:val="00B33EC3"/>
    <w:rsid w:val="00B3542C"/>
    <w:rsid w:val="00B36DDF"/>
    <w:rsid w:val="00B36EB1"/>
    <w:rsid w:val="00B4000C"/>
    <w:rsid w:val="00B4151D"/>
    <w:rsid w:val="00B43307"/>
    <w:rsid w:val="00B43FFE"/>
    <w:rsid w:val="00B4422B"/>
    <w:rsid w:val="00B44629"/>
    <w:rsid w:val="00B45977"/>
    <w:rsid w:val="00B45EAB"/>
    <w:rsid w:val="00B473DB"/>
    <w:rsid w:val="00B50FCE"/>
    <w:rsid w:val="00B53A14"/>
    <w:rsid w:val="00B53CC3"/>
    <w:rsid w:val="00B546B1"/>
    <w:rsid w:val="00B54A74"/>
    <w:rsid w:val="00B552C6"/>
    <w:rsid w:val="00B56E64"/>
    <w:rsid w:val="00B604D4"/>
    <w:rsid w:val="00B60B6F"/>
    <w:rsid w:val="00B63C21"/>
    <w:rsid w:val="00B64DCF"/>
    <w:rsid w:val="00B65D2F"/>
    <w:rsid w:val="00B6700B"/>
    <w:rsid w:val="00B67B1E"/>
    <w:rsid w:val="00B7187C"/>
    <w:rsid w:val="00B73FA6"/>
    <w:rsid w:val="00B746B8"/>
    <w:rsid w:val="00B74B76"/>
    <w:rsid w:val="00B75956"/>
    <w:rsid w:val="00B77002"/>
    <w:rsid w:val="00B77046"/>
    <w:rsid w:val="00B823DD"/>
    <w:rsid w:val="00B82F98"/>
    <w:rsid w:val="00B83021"/>
    <w:rsid w:val="00B85005"/>
    <w:rsid w:val="00B852A4"/>
    <w:rsid w:val="00B912FD"/>
    <w:rsid w:val="00B91A01"/>
    <w:rsid w:val="00B91D78"/>
    <w:rsid w:val="00B9260D"/>
    <w:rsid w:val="00B93E60"/>
    <w:rsid w:val="00B9427D"/>
    <w:rsid w:val="00B9480C"/>
    <w:rsid w:val="00B94E0E"/>
    <w:rsid w:val="00B954FB"/>
    <w:rsid w:val="00B95CB1"/>
    <w:rsid w:val="00B95D2D"/>
    <w:rsid w:val="00B967D9"/>
    <w:rsid w:val="00BA19AB"/>
    <w:rsid w:val="00BA7F99"/>
    <w:rsid w:val="00BB16D9"/>
    <w:rsid w:val="00BB1939"/>
    <w:rsid w:val="00BB36CD"/>
    <w:rsid w:val="00BB388F"/>
    <w:rsid w:val="00BB4FAA"/>
    <w:rsid w:val="00BB7BE2"/>
    <w:rsid w:val="00BC41A0"/>
    <w:rsid w:val="00BC68D3"/>
    <w:rsid w:val="00BC6D7E"/>
    <w:rsid w:val="00BC730B"/>
    <w:rsid w:val="00BC745F"/>
    <w:rsid w:val="00BD0967"/>
    <w:rsid w:val="00BD137D"/>
    <w:rsid w:val="00BD15E4"/>
    <w:rsid w:val="00BD2B71"/>
    <w:rsid w:val="00BD4E39"/>
    <w:rsid w:val="00BE0295"/>
    <w:rsid w:val="00BE0C61"/>
    <w:rsid w:val="00BE313A"/>
    <w:rsid w:val="00BE56A2"/>
    <w:rsid w:val="00BF0DE5"/>
    <w:rsid w:val="00BF144F"/>
    <w:rsid w:val="00BF1C64"/>
    <w:rsid w:val="00BF4922"/>
    <w:rsid w:val="00C00DDB"/>
    <w:rsid w:val="00C03142"/>
    <w:rsid w:val="00C03CB1"/>
    <w:rsid w:val="00C1018A"/>
    <w:rsid w:val="00C1114C"/>
    <w:rsid w:val="00C11B3B"/>
    <w:rsid w:val="00C12A74"/>
    <w:rsid w:val="00C135B8"/>
    <w:rsid w:val="00C1442A"/>
    <w:rsid w:val="00C16513"/>
    <w:rsid w:val="00C2029B"/>
    <w:rsid w:val="00C218C7"/>
    <w:rsid w:val="00C21EA4"/>
    <w:rsid w:val="00C226A8"/>
    <w:rsid w:val="00C22E96"/>
    <w:rsid w:val="00C22F99"/>
    <w:rsid w:val="00C26DEF"/>
    <w:rsid w:val="00C2777D"/>
    <w:rsid w:val="00C30CB0"/>
    <w:rsid w:val="00C363FE"/>
    <w:rsid w:val="00C37514"/>
    <w:rsid w:val="00C40CBA"/>
    <w:rsid w:val="00C40CCC"/>
    <w:rsid w:val="00C4125A"/>
    <w:rsid w:val="00C439E5"/>
    <w:rsid w:val="00C46BF5"/>
    <w:rsid w:val="00C47D79"/>
    <w:rsid w:val="00C503B8"/>
    <w:rsid w:val="00C51383"/>
    <w:rsid w:val="00C5139E"/>
    <w:rsid w:val="00C52599"/>
    <w:rsid w:val="00C52817"/>
    <w:rsid w:val="00C528F6"/>
    <w:rsid w:val="00C54599"/>
    <w:rsid w:val="00C54E35"/>
    <w:rsid w:val="00C55172"/>
    <w:rsid w:val="00C56C49"/>
    <w:rsid w:val="00C57288"/>
    <w:rsid w:val="00C5762D"/>
    <w:rsid w:val="00C6168F"/>
    <w:rsid w:val="00C646BD"/>
    <w:rsid w:val="00C660F6"/>
    <w:rsid w:val="00C675AC"/>
    <w:rsid w:val="00C67FC6"/>
    <w:rsid w:val="00C71FF4"/>
    <w:rsid w:val="00C73139"/>
    <w:rsid w:val="00C742F2"/>
    <w:rsid w:val="00C7508E"/>
    <w:rsid w:val="00C7573E"/>
    <w:rsid w:val="00C75BBB"/>
    <w:rsid w:val="00C7734E"/>
    <w:rsid w:val="00C77D67"/>
    <w:rsid w:val="00C81540"/>
    <w:rsid w:val="00C835E0"/>
    <w:rsid w:val="00C8421B"/>
    <w:rsid w:val="00C8450F"/>
    <w:rsid w:val="00C85F18"/>
    <w:rsid w:val="00C86448"/>
    <w:rsid w:val="00C8765E"/>
    <w:rsid w:val="00C90F11"/>
    <w:rsid w:val="00C923CD"/>
    <w:rsid w:val="00C961A5"/>
    <w:rsid w:val="00C964F8"/>
    <w:rsid w:val="00C96557"/>
    <w:rsid w:val="00C97660"/>
    <w:rsid w:val="00CA0381"/>
    <w:rsid w:val="00CA0F5E"/>
    <w:rsid w:val="00CA101B"/>
    <w:rsid w:val="00CA18A8"/>
    <w:rsid w:val="00CA1AAE"/>
    <w:rsid w:val="00CA2B56"/>
    <w:rsid w:val="00CA4A31"/>
    <w:rsid w:val="00CA4B21"/>
    <w:rsid w:val="00CB09D4"/>
    <w:rsid w:val="00CB0D20"/>
    <w:rsid w:val="00CB2804"/>
    <w:rsid w:val="00CB34D9"/>
    <w:rsid w:val="00CB39F9"/>
    <w:rsid w:val="00CB4940"/>
    <w:rsid w:val="00CB4ABF"/>
    <w:rsid w:val="00CB4CA1"/>
    <w:rsid w:val="00CB6A0C"/>
    <w:rsid w:val="00CC19DF"/>
    <w:rsid w:val="00CC2B48"/>
    <w:rsid w:val="00CC3180"/>
    <w:rsid w:val="00CC3C04"/>
    <w:rsid w:val="00CC5275"/>
    <w:rsid w:val="00CC7766"/>
    <w:rsid w:val="00CD265C"/>
    <w:rsid w:val="00CD3FE9"/>
    <w:rsid w:val="00CD43DC"/>
    <w:rsid w:val="00CD4E25"/>
    <w:rsid w:val="00CD5CA9"/>
    <w:rsid w:val="00CD6A8A"/>
    <w:rsid w:val="00CE1A8C"/>
    <w:rsid w:val="00CE4FB4"/>
    <w:rsid w:val="00CE73A1"/>
    <w:rsid w:val="00CF2051"/>
    <w:rsid w:val="00CF2194"/>
    <w:rsid w:val="00CF21B2"/>
    <w:rsid w:val="00CF3F94"/>
    <w:rsid w:val="00CF60C1"/>
    <w:rsid w:val="00CF6E78"/>
    <w:rsid w:val="00D025D4"/>
    <w:rsid w:val="00D035ED"/>
    <w:rsid w:val="00D04A11"/>
    <w:rsid w:val="00D06657"/>
    <w:rsid w:val="00D1020D"/>
    <w:rsid w:val="00D130C6"/>
    <w:rsid w:val="00D14579"/>
    <w:rsid w:val="00D170F9"/>
    <w:rsid w:val="00D21ECE"/>
    <w:rsid w:val="00D23790"/>
    <w:rsid w:val="00D24A6C"/>
    <w:rsid w:val="00D24CBC"/>
    <w:rsid w:val="00D26CC0"/>
    <w:rsid w:val="00D3090F"/>
    <w:rsid w:val="00D320D6"/>
    <w:rsid w:val="00D32C88"/>
    <w:rsid w:val="00D34BC1"/>
    <w:rsid w:val="00D34EF5"/>
    <w:rsid w:val="00D36438"/>
    <w:rsid w:val="00D36CF5"/>
    <w:rsid w:val="00D41A08"/>
    <w:rsid w:val="00D42658"/>
    <w:rsid w:val="00D429B5"/>
    <w:rsid w:val="00D438B9"/>
    <w:rsid w:val="00D43D64"/>
    <w:rsid w:val="00D441A4"/>
    <w:rsid w:val="00D44614"/>
    <w:rsid w:val="00D454B1"/>
    <w:rsid w:val="00D45900"/>
    <w:rsid w:val="00D46145"/>
    <w:rsid w:val="00D468D9"/>
    <w:rsid w:val="00D47EA8"/>
    <w:rsid w:val="00D5109A"/>
    <w:rsid w:val="00D51855"/>
    <w:rsid w:val="00D52371"/>
    <w:rsid w:val="00D531E0"/>
    <w:rsid w:val="00D5490C"/>
    <w:rsid w:val="00D54B85"/>
    <w:rsid w:val="00D55AA5"/>
    <w:rsid w:val="00D55E5E"/>
    <w:rsid w:val="00D56FA5"/>
    <w:rsid w:val="00D57145"/>
    <w:rsid w:val="00D57D94"/>
    <w:rsid w:val="00D61D42"/>
    <w:rsid w:val="00D62380"/>
    <w:rsid w:val="00D62DB9"/>
    <w:rsid w:val="00D63382"/>
    <w:rsid w:val="00D64310"/>
    <w:rsid w:val="00D656F6"/>
    <w:rsid w:val="00D67900"/>
    <w:rsid w:val="00D67B46"/>
    <w:rsid w:val="00D714B4"/>
    <w:rsid w:val="00D714C3"/>
    <w:rsid w:val="00D724E8"/>
    <w:rsid w:val="00D740DD"/>
    <w:rsid w:val="00D7453F"/>
    <w:rsid w:val="00D75941"/>
    <w:rsid w:val="00D75C2C"/>
    <w:rsid w:val="00D768C5"/>
    <w:rsid w:val="00D77161"/>
    <w:rsid w:val="00D77D15"/>
    <w:rsid w:val="00D8148A"/>
    <w:rsid w:val="00D83340"/>
    <w:rsid w:val="00D83736"/>
    <w:rsid w:val="00D840E1"/>
    <w:rsid w:val="00D84FF4"/>
    <w:rsid w:val="00D8691F"/>
    <w:rsid w:val="00D90B33"/>
    <w:rsid w:val="00D91C69"/>
    <w:rsid w:val="00D926AA"/>
    <w:rsid w:val="00D93247"/>
    <w:rsid w:val="00D93528"/>
    <w:rsid w:val="00D93B2A"/>
    <w:rsid w:val="00D93B54"/>
    <w:rsid w:val="00D93BC9"/>
    <w:rsid w:val="00D94576"/>
    <w:rsid w:val="00D95D42"/>
    <w:rsid w:val="00DA285A"/>
    <w:rsid w:val="00DA3CC1"/>
    <w:rsid w:val="00DA6DBB"/>
    <w:rsid w:val="00DB343F"/>
    <w:rsid w:val="00DB3A98"/>
    <w:rsid w:val="00DB4357"/>
    <w:rsid w:val="00DB5D55"/>
    <w:rsid w:val="00DB6416"/>
    <w:rsid w:val="00DB7649"/>
    <w:rsid w:val="00DC00C2"/>
    <w:rsid w:val="00DC1C48"/>
    <w:rsid w:val="00DC65CD"/>
    <w:rsid w:val="00DC7E02"/>
    <w:rsid w:val="00DD14F4"/>
    <w:rsid w:val="00DD21D0"/>
    <w:rsid w:val="00DD2864"/>
    <w:rsid w:val="00DD2F93"/>
    <w:rsid w:val="00DD3112"/>
    <w:rsid w:val="00DD6369"/>
    <w:rsid w:val="00DD7CDA"/>
    <w:rsid w:val="00DD7DA6"/>
    <w:rsid w:val="00DD7E88"/>
    <w:rsid w:val="00DE02A1"/>
    <w:rsid w:val="00DE08DB"/>
    <w:rsid w:val="00DE10E6"/>
    <w:rsid w:val="00DE1560"/>
    <w:rsid w:val="00DE2743"/>
    <w:rsid w:val="00DE2D4F"/>
    <w:rsid w:val="00DE3083"/>
    <w:rsid w:val="00DE3BA8"/>
    <w:rsid w:val="00DE483A"/>
    <w:rsid w:val="00DE7F49"/>
    <w:rsid w:val="00DF0B60"/>
    <w:rsid w:val="00DF239D"/>
    <w:rsid w:val="00DF3B43"/>
    <w:rsid w:val="00DF3DC1"/>
    <w:rsid w:val="00DF7B10"/>
    <w:rsid w:val="00E02FC2"/>
    <w:rsid w:val="00E038E8"/>
    <w:rsid w:val="00E04648"/>
    <w:rsid w:val="00E051F8"/>
    <w:rsid w:val="00E06036"/>
    <w:rsid w:val="00E06755"/>
    <w:rsid w:val="00E125F6"/>
    <w:rsid w:val="00E14529"/>
    <w:rsid w:val="00E14ABA"/>
    <w:rsid w:val="00E1537E"/>
    <w:rsid w:val="00E15914"/>
    <w:rsid w:val="00E171C0"/>
    <w:rsid w:val="00E206AF"/>
    <w:rsid w:val="00E20F13"/>
    <w:rsid w:val="00E20FC0"/>
    <w:rsid w:val="00E213FE"/>
    <w:rsid w:val="00E21524"/>
    <w:rsid w:val="00E21BBE"/>
    <w:rsid w:val="00E21C27"/>
    <w:rsid w:val="00E24FE7"/>
    <w:rsid w:val="00E265A8"/>
    <w:rsid w:val="00E30792"/>
    <w:rsid w:val="00E3135B"/>
    <w:rsid w:val="00E31784"/>
    <w:rsid w:val="00E32252"/>
    <w:rsid w:val="00E353E3"/>
    <w:rsid w:val="00E35511"/>
    <w:rsid w:val="00E35703"/>
    <w:rsid w:val="00E36CA8"/>
    <w:rsid w:val="00E36E9D"/>
    <w:rsid w:val="00E41460"/>
    <w:rsid w:val="00E41A13"/>
    <w:rsid w:val="00E42FE0"/>
    <w:rsid w:val="00E43256"/>
    <w:rsid w:val="00E432D4"/>
    <w:rsid w:val="00E44CF0"/>
    <w:rsid w:val="00E452DB"/>
    <w:rsid w:val="00E46AC0"/>
    <w:rsid w:val="00E47A68"/>
    <w:rsid w:val="00E47B65"/>
    <w:rsid w:val="00E52BBA"/>
    <w:rsid w:val="00E530C0"/>
    <w:rsid w:val="00E54039"/>
    <w:rsid w:val="00E55424"/>
    <w:rsid w:val="00E55C3C"/>
    <w:rsid w:val="00E56709"/>
    <w:rsid w:val="00E57A75"/>
    <w:rsid w:val="00E60275"/>
    <w:rsid w:val="00E60AE1"/>
    <w:rsid w:val="00E62595"/>
    <w:rsid w:val="00E63A1F"/>
    <w:rsid w:val="00E6748E"/>
    <w:rsid w:val="00E70041"/>
    <w:rsid w:val="00E70158"/>
    <w:rsid w:val="00E7570E"/>
    <w:rsid w:val="00E76A24"/>
    <w:rsid w:val="00E77FC3"/>
    <w:rsid w:val="00E80074"/>
    <w:rsid w:val="00E81879"/>
    <w:rsid w:val="00E81CDF"/>
    <w:rsid w:val="00E82DF3"/>
    <w:rsid w:val="00E834EB"/>
    <w:rsid w:val="00E85842"/>
    <w:rsid w:val="00E9126B"/>
    <w:rsid w:val="00E91686"/>
    <w:rsid w:val="00E920CC"/>
    <w:rsid w:val="00E930B7"/>
    <w:rsid w:val="00E94664"/>
    <w:rsid w:val="00E96FA4"/>
    <w:rsid w:val="00E971CC"/>
    <w:rsid w:val="00E97A05"/>
    <w:rsid w:val="00EA02F7"/>
    <w:rsid w:val="00EA17AF"/>
    <w:rsid w:val="00EA1A87"/>
    <w:rsid w:val="00EA1FDF"/>
    <w:rsid w:val="00EA31C4"/>
    <w:rsid w:val="00EA3B56"/>
    <w:rsid w:val="00EA4BDE"/>
    <w:rsid w:val="00EA555F"/>
    <w:rsid w:val="00EA5FA0"/>
    <w:rsid w:val="00EA630F"/>
    <w:rsid w:val="00EB0666"/>
    <w:rsid w:val="00EB0DAF"/>
    <w:rsid w:val="00EB1B44"/>
    <w:rsid w:val="00EB2885"/>
    <w:rsid w:val="00EB28B2"/>
    <w:rsid w:val="00EB2B27"/>
    <w:rsid w:val="00EB3940"/>
    <w:rsid w:val="00EB4505"/>
    <w:rsid w:val="00EB61CF"/>
    <w:rsid w:val="00EB6529"/>
    <w:rsid w:val="00EB6698"/>
    <w:rsid w:val="00EC00F4"/>
    <w:rsid w:val="00EC0B26"/>
    <w:rsid w:val="00EC27E4"/>
    <w:rsid w:val="00EC625C"/>
    <w:rsid w:val="00ED0466"/>
    <w:rsid w:val="00ED05B4"/>
    <w:rsid w:val="00ED1A44"/>
    <w:rsid w:val="00ED32A8"/>
    <w:rsid w:val="00ED3981"/>
    <w:rsid w:val="00ED5A35"/>
    <w:rsid w:val="00ED77F0"/>
    <w:rsid w:val="00EE1A51"/>
    <w:rsid w:val="00EE2771"/>
    <w:rsid w:val="00EE2973"/>
    <w:rsid w:val="00EE3505"/>
    <w:rsid w:val="00EE3C6F"/>
    <w:rsid w:val="00EE541F"/>
    <w:rsid w:val="00EE7DE0"/>
    <w:rsid w:val="00EF195E"/>
    <w:rsid w:val="00EF2586"/>
    <w:rsid w:val="00EF3C69"/>
    <w:rsid w:val="00EF490D"/>
    <w:rsid w:val="00EF5A2C"/>
    <w:rsid w:val="00EF6550"/>
    <w:rsid w:val="00EF7E07"/>
    <w:rsid w:val="00F00C2F"/>
    <w:rsid w:val="00F01378"/>
    <w:rsid w:val="00F018D5"/>
    <w:rsid w:val="00F020B3"/>
    <w:rsid w:val="00F0423C"/>
    <w:rsid w:val="00F06149"/>
    <w:rsid w:val="00F0674B"/>
    <w:rsid w:val="00F142FF"/>
    <w:rsid w:val="00F14E5F"/>
    <w:rsid w:val="00F15E10"/>
    <w:rsid w:val="00F1795B"/>
    <w:rsid w:val="00F17AD8"/>
    <w:rsid w:val="00F17DA8"/>
    <w:rsid w:val="00F20473"/>
    <w:rsid w:val="00F21161"/>
    <w:rsid w:val="00F21187"/>
    <w:rsid w:val="00F21BB9"/>
    <w:rsid w:val="00F2338A"/>
    <w:rsid w:val="00F2588F"/>
    <w:rsid w:val="00F25F4C"/>
    <w:rsid w:val="00F26A3A"/>
    <w:rsid w:val="00F31946"/>
    <w:rsid w:val="00F3498A"/>
    <w:rsid w:val="00F34D2F"/>
    <w:rsid w:val="00F355AB"/>
    <w:rsid w:val="00F35FC2"/>
    <w:rsid w:val="00F36268"/>
    <w:rsid w:val="00F363F1"/>
    <w:rsid w:val="00F36D4C"/>
    <w:rsid w:val="00F375E2"/>
    <w:rsid w:val="00F4095E"/>
    <w:rsid w:val="00F419BD"/>
    <w:rsid w:val="00F41A0A"/>
    <w:rsid w:val="00F41AE8"/>
    <w:rsid w:val="00F43817"/>
    <w:rsid w:val="00F43ED6"/>
    <w:rsid w:val="00F45B1F"/>
    <w:rsid w:val="00F45BED"/>
    <w:rsid w:val="00F47E2C"/>
    <w:rsid w:val="00F51D22"/>
    <w:rsid w:val="00F53A17"/>
    <w:rsid w:val="00F5478A"/>
    <w:rsid w:val="00F54D37"/>
    <w:rsid w:val="00F60ABC"/>
    <w:rsid w:val="00F61B2E"/>
    <w:rsid w:val="00F62247"/>
    <w:rsid w:val="00F6259E"/>
    <w:rsid w:val="00F65555"/>
    <w:rsid w:val="00F65FC1"/>
    <w:rsid w:val="00F67A62"/>
    <w:rsid w:val="00F67E6F"/>
    <w:rsid w:val="00F70862"/>
    <w:rsid w:val="00F71C95"/>
    <w:rsid w:val="00F72584"/>
    <w:rsid w:val="00F7296B"/>
    <w:rsid w:val="00F731C4"/>
    <w:rsid w:val="00F73235"/>
    <w:rsid w:val="00F73E02"/>
    <w:rsid w:val="00F74D47"/>
    <w:rsid w:val="00F75E73"/>
    <w:rsid w:val="00F817D4"/>
    <w:rsid w:val="00F81872"/>
    <w:rsid w:val="00F81CC1"/>
    <w:rsid w:val="00F82202"/>
    <w:rsid w:val="00F852F2"/>
    <w:rsid w:val="00F86675"/>
    <w:rsid w:val="00F878D8"/>
    <w:rsid w:val="00F87D43"/>
    <w:rsid w:val="00F901E6"/>
    <w:rsid w:val="00F907EE"/>
    <w:rsid w:val="00F90B7B"/>
    <w:rsid w:val="00F92462"/>
    <w:rsid w:val="00F9651F"/>
    <w:rsid w:val="00F96A46"/>
    <w:rsid w:val="00F975A1"/>
    <w:rsid w:val="00F9783F"/>
    <w:rsid w:val="00FA4300"/>
    <w:rsid w:val="00FA533D"/>
    <w:rsid w:val="00FA606C"/>
    <w:rsid w:val="00FA64A1"/>
    <w:rsid w:val="00FA7AF8"/>
    <w:rsid w:val="00FA7FD8"/>
    <w:rsid w:val="00FB10F0"/>
    <w:rsid w:val="00FB1810"/>
    <w:rsid w:val="00FB193C"/>
    <w:rsid w:val="00FB1CC5"/>
    <w:rsid w:val="00FB3925"/>
    <w:rsid w:val="00FB43D6"/>
    <w:rsid w:val="00FB5030"/>
    <w:rsid w:val="00FB73A4"/>
    <w:rsid w:val="00FB7CE2"/>
    <w:rsid w:val="00FC09E6"/>
    <w:rsid w:val="00FC0FD1"/>
    <w:rsid w:val="00FC2A94"/>
    <w:rsid w:val="00FC2BCE"/>
    <w:rsid w:val="00FC51DC"/>
    <w:rsid w:val="00FC539C"/>
    <w:rsid w:val="00FC6E0C"/>
    <w:rsid w:val="00FC7F12"/>
    <w:rsid w:val="00FD06A9"/>
    <w:rsid w:val="00FD3E14"/>
    <w:rsid w:val="00FD502B"/>
    <w:rsid w:val="00FD6C6D"/>
    <w:rsid w:val="00FE0442"/>
    <w:rsid w:val="00FE10D4"/>
    <w:rsid w:val="00FE46D9"/>
    <w:rsid w:val="00FE5965"/>
    <w:rsid w:val="00FE5998"/>
    <w:rsid w:val="00FE5A86"/>
    <w:rsid w:val="00FE65F7"/>
    <w:rsid w:val="00FE7DB3"/>
    <w:rsid w:val="00FF3297"/>
    <w:rsid w:val="00FF447E"/>
    <w:rsid w:val="00FF6170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1028"/>
    <o:shapelayout v:ext="edit">
      <o:idmap v:ext="edit" data="1"/>
    </o:shapelayout>
  </w:shapeDefaults>
  <w:decimalSymbol w:val=","/>
  <w:listSeparator w:val=";"/>
  <w14:docId w14:val="6BA4C871"/>
  <w15:docId w15:val="{4E14A18F-9009-404C-A6AC-587D666D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F5F32"/>
  </w:style>
  <w:style w:type="paragraph" w:styleId="1">
    <w:name w:val="heading 1"/>
    <w:basedOn w:val="a3"/>
    <w:next w:val="a3"/>
    <w:link w:val="10"/>
    <w:qFormat/>
    <w:rsid w:val="004F5F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1">
    <w:name w:val="heading 2"/>
    <w:basedOn w:val="a3"/>
    <w:next w:val="a3"/>
    <w:qFormat/>
    <w:rsid w:val="000875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3"/>
    <w:next w:val="a3"/>
    <w:qFormat/>
    <w:rsid w:val="00A36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3"/>
    <w:next w:val="a3"/>
    <w:qFormat/>
    <w:rsid w:val="00A365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3"/>
    <w:next w:val="a3"/>
    <w:qFormat/>
    <w:rsid w:val="00A365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qFormat/>
    <w:rsid w:val="00A365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qFormat/>
    <w:rsid w:val="00A365AD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3"/>
    <w:next w:val="a3"/>
    <w:qFormat/>
    <w:rsid w:val="00A365AD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3"/>
    <w:next w:val="a3"/>
    <w:qFormat/>
    <w:rsid w:val="00A36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rsid w:val="00AC2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,Íóìåðîâàííûé ñïèñîê !!,Îñíîâíîé òåêñò 1"/>
    <w:basedOn w:val="a3"/>
    <w:semiHidden/>
    <w:rsid w:val="002250B8"/>
    <w:pPr>
      <w:spacing w:line="240" w:lineRule="atLeast"/>
      <w:ind w:firstLine="360"/>
      <w:jc w:val="both"/>
    </w:pPr>
    <w:rPr>
      <w:bCs/>
      <w:sz w:val="28"/>
      <w:szCs w:val="24"/>
    </w:rPr>
  </w:style>
  <w:style w:type="paragraph" w:customStyle="1" w:styleId="11">
    <w:name w:val="Название1"/>
    <w:basedOn w:val="a3"/>
    <w:semiHidden/>
    <w:rsid w:val="002250B8"/>
    <w:pPr>
      <w:jc w:val="center"/>
    </w:pPr>
    <w:rPr>
      <w:b/>
      <w:sz w:val="24"/>
    </w:rPr>
  </w:style>
  <w:style w:type="paragraph" w:styleId="a9">
    <w:name w:val="Body Text"/>
    <w:basedOn w:val="a3"/>
    <w:rsid w:val="00C46BF5"/>
    <w:pPr>
      <w:spacing w:after="120"/>
    </w:pPr>
  </w:style>
  <w:style w:type="paragraph" w:styleId="aa">
    <w:name w:val="Document Map"/>
    <w:basedOn w:val="a3"/>
    <w:link w:val="ab"/>
    <w:rsid w:val="00C6168F"/>
    <w:rPr>
      <w:rFonts w:ascii="Tahoma" w:hAnsi="Tahoma" w:cs="Tahoma"/>
      <w:sz w:val="32"/>
    </w:rPr>
  </w:style>
  <w:style w:type="character" w:customStyle="1" w:styleId="ab">
    <w:name w:val="Схема документа Знак"/>
    <w:basedOn w:val="a4"/>
    <w:link w:val="aa"/>
    <w:rsid w:val="00C6168F"/>
    <w:rPr>
      <w:rFonts w:ascii="Tahoma" w:hAnsi="Tahoma" w:cs="Tahoma"/>
      <w:sz w:val="32"/>
      <w:lang w:val="ru-RU" w:eastAsia="ru-RU" w:bidi="ar-SA"/>
    </w:rPr>
  </w:style>
  <w:style w:type="character" w:customStyle="1" w:styleId="10">
    <w:name w:val="Заголовок 1 Знак"/>
    <w:basedOn w:val="a4"/>
    <w:link w:val="1"/>
    <w:rsid w:val="004F5F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Title"/>
    <w:basedOn w:val="a3"/>
    <w:next w:val="a3"/>
    <w:link w:val="ad"/>
    <w:qFormat/>
    <w:rsid w:val="004F5F3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4"/>
    <w:link w:val="ac"/>
    <w:rsid w:val="004F5F3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Subtitle"/>
    <w:basedOn w:val="a3"/>
    <w:next w:val="a3"/>
    <w:link w:val="af"/>
    <w:qFormat/>
    <w:rsid w:val="003C2398"/>
    <w:pPr>
      <w:spacing w:after="60"/>
      <w:ind w:left="708"/>
      <w:outlineLvl w:val="1"/>
    </w:pPr>
    <w:rPr>
      <w:b/>
      <w:caps/>
      <w:sz w:val="28"/>
      <w:szCs w:val="24"/>
    </w:rPr>
  </w:style>
  <w:style w:type="character" w:customStyle="1" w:styleId="af">
    <w:name w:val="Подзаголовок Знак"/>
    <w:basedOn w:val="a4"/>
    <w:link w:val="ae"/>
    <w:rsid w:val="003C2398"/>
    <w:rPr>
      <w:b/>
      <w:caps/>
      <w:sz w:val="28"/>
      <w:szCs w:val="24"/>
    </w:rPr>
  </w:style>
  <w:style w:type="paragraph" w:styleId="af0">
    <w:name w:val="header"/>
    <w:basedOn w:val="a3"/>
    <w:link w:val="af1"/>
    <w:uiPriority w:val="99"/>
    <w:rsid w:val="004F5F3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4"/>
    <w:link w:val="af0"/>
    <w:uiPriority w:val="99"/>
    <w:rsid w:val="004F5F32"/>
  </w:style>
  <w:style w:type="paragraph" w:styleId="af2">
    <w:name w:val="footer"/>
    <w:aliases w:val=" Знак,Знак"/>
    <w:basedOn w:val="a3"/>
    <w:link w:val="af3"/>
    <w:rsid w:val="004F5F3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aliases w:val=" Знак Знак,Знак Знак"/>
    <w:basedOn w:val="a4"/>
    <w:link w:val="af2"/>
    <w:rsid w:val="004F5F32"/>
  </w:style>
  <w:style w:type="paragraph" w:styleId="af4">
    <w:name w:val="Balloon Text"/>
    <w:aliases w:val=" Знак1"/>
    <w:basedOn w:val="a3"/>
    <w:link w:val="af5"/>
    <w:semiHidden/>
    <w:rsid w:val="001364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aliases w:val=" Знак1 Знак"/>
    <w:basedOn w:val="a4"/>
    <w:link w:val="af4"/>
    <w:rsid w:val="0013643F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3"/>
    <w:semiHidden/>
    <w:rsid w:val="00152064"/>
    <w:pPr>
      <w:widowControl w:val="0"/>
      <w:autoSpaceDE w:val="0"/>
      <w:autoSpaceDN w:val="0"/>
      <w:adjustRightInd w:val="0"/>
      <w:spacing w:line="480" w:lineRule="exact"/>
      <w:ind w:firstLine="715"/>
      <w:jc w:val="both"/>
    </w:pPr>
    <w:rPr>
      <w:sz w:val="24"/>
      <w:szCs w:val="24"/>
    </w:rPr>
  </w:style>
  <w:style w:type="paragraph" w:customStyle="1" w:styleId="Style7">
    <w:name w:val="Style7"/>
    <w:basedOn w:val="a3"/>
    <w:semiHidden/>
    <w:rsid w:val="00152064"/>
    <w:pPr>
      <w:widowControl w:val="0"/>
      <w:autoSpaceDE w:val="0"/>
      <w:autoSpaceDN w:val="0"/>
      <w:adjustRightInd w:val="0"/>
      <w:spacing w:line="482" w:lineRule="exact"/>
      <w:ind w:firstLine="701"/>
    </w:pPr>
    <w:rPr>
      <w:sz w:val="24"/>
      <w:szCs w:val="24"/>
    </w:rPr>
  </w:style>
  <w:style w:type="paragraph" w:customStyle="1" w:styleId="Style9">
    <w:name w:val="Style9"/>
    <w:basedOn w:val="a3"/>
    <w:semiHidden/>
    <w:rsid w:val="00152064"/>
    <w:pPr>
      <w:widowControl w:val="0"/>
      <w:autoSpaceDE w:val="0"/>
      <w:autoSpaceDN w:val="0"/>
      <w:adjustRightInd w:val="0"/>
      <w:spacing w:line="481" w:lineRule="exact"/>
      <w:ind w:hanging="360"/>
      <w:jc w:val="both"/>
    </w:pPr>
    <w:rPr>
      <w:sz w:val="24"/>
      <w:szCs w:val="24"/>
    </w:rPr>
  </w:style>
  <w:style w:type="paragraph" w:customStyle="1" w:styleId="Style11">
    <w:name w:val="Style11"/>
    <w:basedOn w:val="a3"/>
    <w:semiHidden/>
    <w:rsid w:val="00152064"/>
    <w:pPr>
      <w:widowControl w:val="0"/>
      <w:autoSpaceDE w:val="0"/>
      <w:autoSpaceDN w:val="0"/>
      <w:adjustRightInd w:val="0"/>
      <w:spacing w:line="485" w:lineRule="exact"/>
      <w:ind w:firstLine="346"/>
    </w:pPr>
    <w:rPr>
      <w:sz w:val="24"/>
      <w:szCs w:val="24"/>
    </w:rPr>
  </w:style>
  <w:style w:type="paragraph" w:customStyle="1" w:styleId="Style12">
    <w:name w:val="Style12"/>
    <w:basedOn w:val="a3"/>
    <w:semiHidden/>
    <w:rsid w:val="00152064"/>
    <w:pPr>
      <w:widowControl w:val="0"/>
      <w:autoSpaceDE w:val="0"/>
      <w:autoSpaceDN w:val="0"/>
      <w:adjustRightInd w:val="0"/>
      <w:spacing w:line="514" w:lineRule="exact"/>
      <w:ind w:hanging="326"/>
    </w:pPr>
    <w:rPr>
      <w:sz w:val="24"/>
      <w:szCs w:val="24"/>
    </w:rPr>
  </w:style>
  <w:style w:type="character" w:customStyle="1" w:styleId="FontStyle26">
    <w:name w:val="Font Style26"/>
    <w:basedOn w:val="a4"/>
    <w:semiHidden/>
    <w:rsid w:val="00152064"/>
    <w:rPr>
      <w:rFonts w:ascii="Times New Roman" w:hAnsi="Times New Roman" w:cs="Times New Roman"/>
      <w:i/>
      <w:iCs/>
      <w:spacing w:val="-10"/>
      <w:sz w:val="30"/>
      <w:szCs w:val="30"/>
    </w:rPr>
  </w:style>
  <w:style w:type="character" w:customStyle="1" w:styleId="FontStyle31">
    <w:name w:val="Font Style31"/>
    <w:basedOn w:val="a4"/>
    <w:semiHidden/>
    <w:rsid w:val="0015206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basedOn w:val="a4"/>
    <w:semiHidden/>
    <w:rsid w:val="00152064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3"/>
    <w:semiHidden/>
    <w:rsid w:val="0015206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3"/>
    <w:semiHidden/>
    <w:rsid w:val="0015206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a3"/>
    <w:semiHidden/>
    <w:rsid w:val="00152064"/>
    <w:pPr>
      <w:widowControl w:val="0"/>
      <w:autoSpaceDE w:val="0"/>
      <w:autoSpaceDN w:val="0"/>
      <w:adjustRightInd w:val="0"/>
      <w:spacing w:line="485" w:lineRule="exact"/>
      <w:ind w:firstLine="326"/>
    </w:pPr>
    <w:rPr>
      <w:sz w:val="24"/>
      <w:szCs w:val="24"/>
    </w:rPr>
  </w:style>
  <w:style w:type="character" w:customStyle="1" w:styleId="FontStyle32">
    <w:name w:val="Font Style32"/>
    <w:basedOn w:val="a4"/>
    <w:semiHidden/>
    <w:rsid w:val="00152064"/>
    <w:rPr>
      <w:rFonts w:ascii="Times New Roman" w:hAnsi="Times New Roman" w:cs="Times New Roman"/>
      <w:sz w:val="30"/>
      <w:szCs w:val="30"/>
    </w:rPr>
  </w:style>
  <w:style w:type="paragraph" w:customStyle="1" w:styleId="Style3">
    <w:name w:val="Style3"/>
    <w:basedOn w:val="a3"/>
    <w:semiHidden/>
    <w:rsid w:val="00356D3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3"/>
    <w:semiHidden/>
    <w:rsid w:val="00356D33"/>
    <w:pPr>
      <w:widowControl w:val="0"/>
      <w:autoSpaceDE w:val="0"/>
      <w:autoSpaceDN w:val="0"/>
      <w:adjustRightInd w:val="0"/>
      <w:spacing w:line="326" w:lineRule="exact"/>
      <w:ind w:firstLine="706"/>
      <w:jc w:val="both"/>
    </w:pPr>
    <w:rPr>
      <w:sz w:val="24"/>
      <w:szCs w:val="24"/>
    </w:rPr>
  </w:style>
  <w:style w:type="paragraph" w:customStyle="1" w:styleId="Style5">
    <w:name w:val="Style5"/>
    <w:basedOn w:val="a3"/>
    <w:semiHidden/>
    <w:rsid w:val="00356D3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3"/>
    <w:semiHidden/>
    <w:rsid w:val="00356D33"/>
    <w:pPr>
      <w:widowControl w:val="0"/>
      <w:autoSpaceDE w:val="0"/>
      <w:autoSpaceDN w:val="0"/>
      <w:adjustRightInd w:val="0"/>
      <w:spacing w:line="322" w:lineRule="exact"/>
      <w:ind w:firstLine="1133"/>
      <w:jc w:val="both"/>
    </w:pPr>
    <w:rPr>
      <w:sz w:val="24"/>
      <w:szCs w:val="24"/>
    </w:rPr>
  </w:style>
  <w:style w:type="paragraph" w:customStyle="1" w:styleId="Style16">
    <w:name w:val="Style16"/>
    <w:basedOn w:val="a3"/>
    <w:semiHidden/>
    <w:rsid w:val="00356D33"/>
    <w:pPr>
      <w:widowControl w:val="0"/>
      <w:autoSpaceDE w:val="0"/>
      <w:autoSpaceDN w:val="0"/>
      <w:adjustRightInd w:val="0"/>
      <w:spacing w:line="322" w:lineRule="exact"/>
      <w:ind w:hanging="365"/>
    </w:pPr>
    <w:rPr>
      <w:sz w:val="24"/>
      <w:szCs w:val="24"/>
    </w:rPr>
  </w:style>
  <w:style w:type="character" w:customStyle="1" w:styleId="FontStyle40">
    <w:name w:val="Font Style40"/>
    <w:basedOn w:val="a4"/>
    <w:semiHidden/>
    <w:rsid w:val="00356D33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41">
    <w:name w:val="Font Style41"/>
    <w:basedOn w:val="a4"/>
    <w:semiHidden/>
    <w:rsid w:val="00356D33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basedOn w:val="a4"/>
    <w:semiHidden/>
    <w:rsid w:val="00356D33"/>
    <w:rPr>
      <w:rFonts w:ascii="Times New Roman" w:hAnsi="Times New Roman" w:cs="Times New Roman"/>
      <w:spacing w:val="-10"/>
      <w:sz w:val="26"/>
      <w:szCs w:val="26"/>
    </w:rPr>
  </w:style>
  <w:style w:type="paragraph" w:styleId="af6">
    <w:name w:val="Normal (Web)"/>
    <w:basedOn w:val="a3"/>
    <w:semiHidden/>
    <w:rsid w:val="00D06657"/>
    <w:pPr>
      <w:spacing w:before="100" w:beforeAutospacing="1" w:after="100" w:afterAutospacing="1"/>
    </w:pPr>
    <w:rPr>
      <w:sz w:val="24"/>
      <w:szCs w:val="24"/>
    </w:rPr>
  </w:style>
  <w:style w:type="paragraph" w:styleId="12">
    <w:name w:val="toc 1"/>
    <w:aliases w:val="фр"/>
    <w:basedOn w:val="a3"/>
    <w:next w:val="a3"/>
    <w:autoRedefine/>
    <w:uiPriority w:val="39"/>
    <w:qFormat/>
    <w:rsid w:val="00FC6E0C"/>
    <w:pPr>
      <w:tabs>
        <w:tab w:val="right" w:leader="dot" w:pos="9343"/>
      </w:tabs>
      <w:spacing w:before="360" w:after="100" w:afterAutospacing="1"/>
      <w:ind w:left="142"/>
      <w:jc w:val="both"/>
      <w:outlineLvl w:val="1"/>
    </w:pPr>
    <w:rPr>
      <w:rFonts w:ascii="Arial" w:hAnsi="Arial" w:cs="Arial"/>
      <w:b/>
      <w:bCs/>
      <w:caps/>
      <w:noProof/>
      <w:sz w:val="24"/>
      <w:szCs w:val="24"/>
      <w:lang w:val="en-US" w:eastAsia="en-US" w:bidi="en-US"/>
    </w:rPr>
  </w:style>
  <w:style w:type="numbering" w:styleId="111111">
    <w:name w:val="Outline List 2"/>
    <w:basedOn w:val="a6"/>
    <w:semiHidden/>
    <w:rsid w:val="00A365AD"/>
    <w:pPr>
      <w:numPr>
        <w:numId w:val="1"/>
      </w:numPr>
    </w:pPr>
  </w:style>
  <w:style w:type="numbering" w:styleId="1ai">
    <w:name w:val="Outline List 1"/>
    <w:basedOn w:val="a6"/>
    <w:semiHidden/>
    <w:rsid w:val="00A365AD"/>
    <w:pPr>
      <w:numPr>
        <w:numId w:val="2"/>
      </w:numPr>
    </w:pPr>
  </w:style>
  <w:style w:type="paragraph" w:styleId="HTML">
    <w:name w:val="HTML Address"/>
    <w:basedOn w:val="a3"/>
    <w:semiHidden/>
    <w:rsid w:val="00A365AD"/>
    <w:rPr>
      <w:i/>
      <w:iCs/>
    </w:rPr>
  </w:style>
  <w:style w:type="paragraph" w:styleId="af7">
    <w:name w:val="envelope address"/>
    <w:basedOn w:val="a3"/>
    <w:semiHidden/>
    <w:rsid w:val="00A365A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4"/>
    <w:semiHidden/>
    <w:rsid w:val="00A365AD"/>
  </w:style>
  <w:style w:type="table" w:styleId="-10">
    <w:name w:val="Table Web 1"/>
    <w:basedOn w:val="a5"/>
    <w:semiHidden/>
    <w:rsid w:val="00A365A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5"/>
    <w:semiHidden/>
    <w:rsid w:val="00A365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5"/>
    <w:semiHidden/>
    <w:rsid w:val="00A365A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4"/>
    <w:qFormat/>
    <w:rsid w:val="00A365AD"/>
    <w:rPr>
      <w:i/>
      <w:iCs/>
    </w:rPr>
  </w:style>
  <w:style w:type="character" w:styleId="af9">
    <w:name w:val="Hyperlink"/>
    <w:basedOn w:val="a4"/>
    <w:uiPriority w:val="99"/>
    <w:rsid w:val="00A365AD"/>
    <w:rPr>
      <w:color w:val="0000FF"/>
      <w:u w:val="single"/>
    </w:rPr>
  </w:style>
  <w:style w:type="paragraph" w:styleId="afa">
    <w:name w:val="Date"/>
    <w:basedOn w:val="a3"/>
    <w:next w:val="a3"/>
    <w:semiHidden/>
    <w:rsid w:val="00A365AD"/>
  </w:style>
  <w:style w:type="paragraph" w:styleId="afb">
    <w:name w:val="Note Heading"/>
    <w:basedOn w:val="a3"/>
    <w:next w:val="a3"/>
    <w:semiHidden/>
    <w:rsid w:val="00A365AD"/>
  </w:style>
  <w:style w:type="table" w:styleId="afc">
    <w:name w:val="Table Elegant"/>
    <w:basedOn w:val="a5"/>
    <w:semiHidden/>
    <w:rsid w:val="00A365A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5"/>
    <w:semiHidden/>
    <w:rsid w:val="00A365A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5"/>
    <w:semiHidden/>
    <w:rsid w:val="00A365A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4"/>
    <w:semiHidden/>
    <w:rsid w:val="00A365AD"/>
    <w:rPr>
      <w:rFonts w:ascii="Courier New" w:hAnsi="Courier New" w:cs="Courier New"/>
      <w:sz w:val="20"/>
      <w:szCs w:val="20"/>
    </w:rPr>
  </w:style>
  <w:style w:type="table" w:styleId="14">
    <w:name w:val="Table Classic 1"/>
    <w:basedOn w:val="a5"/>
    <w:semiHidden/>
    <w:rsid w:val="00A365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5"/>
    <w:semiHidden/>
    <w:rsid w:val="00A365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5"/>
    <w:semiHidden/>
    <w:rsid w:val="00A365A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5"/>
    <w:semiHidden/>
    <w:rsid w:val="00A365A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4"/>
    <w:semiHidden/>
    <w:rsid w:val="00A365AD"/>
    <w:rPr>
      <w:rFonts w:ascii="Courier New" w:hAnsi="Courier New" w:cs="Courier New"/>
      <w:sz w:val="20"/>
      <w:szCs w:val="20"/>
    </w:rPr>
  </w:style>
  <w:style w:type="paragraph" w:styleId="afd">
    <w:name w:val="Body Text First Indent"/>
    <w:basedOn w:val="a9"/>
    <w:semiHidden/>
    <w:rsid w:val="00A365AD"/>
    <w:pPr>
      <w:ind w:firstLine="210"/>
    </w:pPr>
  </w:style>
  <w:style w:type="paragraph" w:styleId="24">
    <w:name w:val="Body Text First Indent 2"/>
    <w:basedOn w:val="a8"/>
    <w:semiHidden/>
    <w:rsid w:val="00A365AD"/>
    <w:pPr>
      <w:spacing w:after="120" w:line="240" w:lineRule="auto"/>
      <w:ind w:left="283" w:firstLine="210"/>
      <w:jc w:val="left"/>
    </w:pPr>
    <w:rPr>
      <w:bCs w:val="0"/>
      <w:sz w:val="20"/>
      <w:szCs w:val="20"/>
    </w:rPr>
  </w:style>
  <w:style w:type="paragraph" w:styleId="a0">
    <w:name w:val="List Bullet"/>
    <w:basedOn w:val="a3"/>
    <w:semiHidden/>
    <w:rsid w:val="00A365AD"/>
    <w:pPr>
      <w:numPr>
        <w:numId w:val="3"/>
      </w:numPr>
    </w:pPr>
  </w:style>
  <w:style w:type="paragraph" w:styleId="20">
    <w:name w:val="List Bullet 2"/>
    <w:basedOn w:val="a3"/>
    <w:semiHidden/>
    <w:rsid w:val="00A365AD"/>
    <w:pPr>
      <w:numPr>
        <w:numId w:val="4"/>
      </w:numPr>
    </w:pPr>
  </w:style>
  <w:style w:type="paragraph" w:styleId="30">
    <w:name w:val="List Bullet 3"/>
    <w:basedOn w:val="a3"/>
    <w:semiHidden/>
    <w:rsid w:val="00A365AD"/>
    <w:pPr>
      <w:numPr>
        <w:numId w:val="5"/>
      </w:numPr>
    </w:pPr>
  </w:style>
  <w:style w:type="paragraph" w:styleId="40">
    <w:name w:val="List Bullet 4"/>
    <w:basedOn w:val="a3"/>
    <w:semiHidden/>
    <w:rsid w:val="00A365AD"/>
    <w:pPr>
      <w:numPr>
        <w:numId w:val="6"/>
      </w:numPr>
    </w:pPr>
  </w:style>
  <w:style w:type="paragraph" w:styleId="50">
    <w:name w:val="List Bullet 5"/>
    <w:basedOn w:val="a3"/>
    <w:semiHidden/>
    <w:rsid w:val="00A365AD"/>
    <w:pPr>
      <w:numPr>
        <w:numId w:val="7"/>
      </w:numPr>
    </w:pPr>
  </w:style>
  <w:style w:type="character" w:styleId="afe">
    <w:name w:val="page number"/>
    <w:basedOn w:val="a4"/>
    <w:semiHidden/>
    <w:rsid w:val="00A365AD"/>
  </w:style>
  <w:style w:type="character" w:styleId="aff">
    <w:name w:val="line number"/>
    <w:basedOn w:val="a4"/>
    <w:semiHidden/>
    <w:rsid w:val="00A365AD"/>
  </w:style>
  <w:style w:type="paragraph" w:styleId="a">
    <w:name w:val="List Number"/>
    <w:basedOn w:val="a3"/>
    <w:semiHidden/>
    <w:rsid w:val="00A365AD"/>
    <w:pPr>
      <w:numPr>
        <w:numId w:val="8"/>
      </w:numPr>
    </w:pPr>
  </w:style>
  <w:style w:type="paragraph" w:styleId="2">
    <w:name w:val="List Number 2"/>
    <w:basedOn w:val="a3"/>
    <w:semiHidden/>
    <w:rsid w:val="00A365AD"/>
    <w:pPr>
      <w:numPr>
        <w:numId w:val="9"/>
      </w:numPr>
    </w:pPr>
  </w:style>
  <w:style w:type="paragraph" w:styleId="3">
    <w:name w:val="List Number 3"/>
    <w:basedOn w:val="a3"/>
    <w:semiHidden/>
    <w:rsid w:val="00A365AD"/>
    <w:pPr>
      <w:numPr>
        <w:numId w:val="10"/>
      </w:numPr>
    </w:pPr>
  </w:style>
  <w:style w:type="paragraph" w:styleId="4">
    <w:name w:val="List Number 4"/>
    <w:basedOn w:val="a3"/>
    <w:semiHidden/>
    <w:rsid w:val="00A365AD"/>
    <w:pPr>
      <w:numPr>
        <w:numId w:val="11"/>
      </w:numPr>
    </w:pPr>
  </w:style>
  <w:style w:type="paragraph" w:styleId="5">
    <w:name w:val="List Number 5"/>
    <w:basedOn w:val="a3"/>
    <w:semiHidden/>
    <w:rsid w:val="00A365AD"/>
    <w:pPr>
      <w:numPr>
        <w:numId w:val="12"/>
      </w:numPr>
    </w:pPr>
  </w:style>
  <w:style w:type="character" w:styleId="HTML3">
    <w:name w:val="HTML Sample"/>
    <w:basedOn w:val="a4"/>
    <w:semiHidden/>
    <w:rsid w:val="00A365AD"/>
    <w:rPr>
      <w:rFonts w:ascii="Courier New" w:hAnsi="Courier New" w:cs="Courier New"/>
    </w:rPr>
  </w:style>
  <w:style w:type="paragraph" w:styleId="25">
    <w:name w:val="envelope return"/>
    <w:basedOn w:val="a3"/>
    <w:semiHidden/>
    <w:rsid w:val="00A365AD"/>
    <w:rPr>
      <w:rFonts w:ascii="Arial" w:hAnsi="Arial" w:cs="Arial"/>
    </w:rPr>
  </w:style>
  <w:style w:type="table" w:styleId="15">
    <w:name w:val="Table 3D effects 1"/>
    <w:basedOn w:val="a5"/>
    <w:semiHidden/>
    <w:rsid w:val="00A365A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5"/>
    <w:semiHidden/>
    <w:rsid w:val="00A365A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5"/>
    <w:semiHidden/>
    <w:rsid w:val="00A365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0">
    <w:name w:val="Normal Indent"/>
    <w:basedOn w:val="a3"/>
    <w:semiHidden/>
    <w:rsid w:val="00A365AD"/>
    <w:pPr>
      <w:ind w:left="708"/>
    </w:pPr>
  </w:style>
  <w:style w:type="character" w:styleId="HTML4">
    <w:name w:val="HTML Definition"/>
    <w:basedOn w:val="a4"/>
    <w:semiHidden/>
    <w:rsid w:val="00A365AD"/>
    <w:rPr>
      <w:i/>
      <w:iCs/>
    </w:rPr>
  </w:style>
  <w:style w:type="paragraph" w:styleId="27">
    <w:name w:val="Body Text 2"/>
    <w:basedOn w:val="a3"/>
    <w:semiHidden/>
    <w:rsid w:val="00A365AD"/>
    <w:pPr>
      <w:spacing w:after="120" w:line="480" w:lineRule="auto"/>
    </w:pPr>
  </w:style>
  <w:style w:type="paragraph" w:styleId="34">
    <w:name w:val="Body Text 3"/>
    <w:basedOn w:val="a3"/>
    <w:semiHidden/>
    <w:rsid w:val="00A365AD"/>
    <w:pPr>
      <w:spacing w:after="120"/>
    </w:pPr>
    <w:rPr>
      <w:sz w:val="16"/>
      <w:szCs w:val="16"/>
    </w:rPr>
  </w:style>
  <w:style w:type="paragraph" w:styleId="28">
    <w:name w:val="Body Text Indent 2"/>
    <w:basedOn w:val="a3"/>
    <w:rsid w:val="00A365AD"/>
    <w:pPr>
      <w:spacing w:after="120" w:line="480" w:lineRule="auto"/>
      <w:ind w:left="283"/>
    </w:pPr>
  </w:style>
  <w:style w:type="paragraph" w:styleId="35">
    <w:name w:val="Body Text Indent 3"/>
    <w:basedOn w:val="a3"/>
    <w:semiHidden/>
    <w:rsid w:val="00A365AD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4"/>
    <w:semiHidden/>
    <w:rsid w:val="00A365AD"/>
    <w:rPr>
      <w:i/>
      <w:iCs/>
    </w:rPr>
  </w:style>
  <w:style w:type="character" w:styleId="HTML6">
    <w:name w:val="HTML Typewriter"/>
    <w:basedOn w:val="a4"/>
    <w:semiHidden/>
    <w:rsid w:val="00A365AD"/>
    <w:rPr>
      <w:rFonts w:ascii="Courier New" w:hAnsi="Courier New" w:cs="Courier New"/>
      <w:sz w:val="20"/>
      <w:szCs w:val="20"/>
    </w:rPr>
  </w:style>
  <w:style w:type="paragraph" w:styleId="aff1">
    <w:name w:val="Signature"/>
    <w:basedOn w:val="a3"/>
    <w:semiHidden/>
    <w:rsid w:val="00A365AD"/>
    <w:pPr>
      <w:ind w:left="4252"/>
    </w:pPr>
  </w:style>
  <w:style w:type="paragraph" w:styleId="aff2">
    <w:name w:val="Salutation"/>
    <w:basedOn w:val="a3"/>
    <w:next w:val="a3"/>
    <w:semiHidden/>
    <w:rsid w:val="00A365AD"/>
  </w:style>
  <w:style w:type="paragraph" w:styleId="aff3">
    <w:name w:val="List Continue"/>
    <w:basedOn w:val="a3"/>
    <w:semiHidden/>
    <w:rsid w:val="00A365AD"/>
    <w:pPr>
      <w:spacing w:after="120"/>
      <w:ind w:left="283"/>
    </w:pPr>
  </w:style>
  <w:style w:type="paragraph" w:styleId="29">
    <w:name w:val="List Continue 2"/>
    <w:basedOn w:val="a3"/>
    <w:semiHidden/>
    <w:rsid w:val="00A365AD"/>
    <w:pPr>
      <w:spacing w:after="120"/>
      <w:ind w:left="566"/>
    </w:pPr>
  </w:style>
  <w:style w:type="paragraph" w:styleId="36">
    <w:name w:val="List Continue 3"/>
    <w:basedOn w:val="a3"/>
    <w:semiHidden/>
    <w:rsid w:val="00A365AD"/>
    <w:pPr>
      <w:spacing w:after="120"/>
      <w:ind w:left="849"/>
    </w:pPr>
  </w:style>
  <w:style w:type="paragraph" w:styleId="43">
    <w:name w:val="List Continue 4"/>
    <w:basedOn w:val="a3"/>
    <w:semiHidden/>
    <w:rsid w:val="00A365AD"/>
    <w:pPr>
      <w:spacing w:after="120"/>
      <w:ind w:left="1132"/>
    </w:pPr>
  </w:style>
  <w:style w:type="paragraph" w:styleId="52">
    <w:name w:val="List Continue 5"/>
    <w:basedOn w:val="a3"/>
    <w:semiHidden/>
    <w:rsid w:val="00A365AD"/>
    <w:pPr>
      <w:spacing w:after="120"/>
      <w:ind w:left="1415"/>
    </w:pPr>
  </w:style>
  <w:style w:type="character" w:styleId="aff4">
    <w:name w:val="FollowedHyperlink"/>
    <w:basedOn w:val="a4"/>
    <w:semiHidden/>
    <w:rsid w:val="00A365AD"/>
    <w:rPr>
      <w:color w:val="800080"/>
      <w:u w:val="single"/>
    </w:rPr>
  </w:style>
  <w:style w:type="table" w:styleId="16">
    <w:name w:val="Table Simple 1"/>
    <w:basedOn w:val="a5"/>
    <w:semiHidden/>
    <w:rsid w:val="00A365A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5"/>
    <w:semiHidden/>
    <w:rsid w:val="00A365A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5"/>
    <w:semiHidden/>
    <w:rsid w:val="00A365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5">
    <w:name w:val="Closing"/>
    <w:basedOn w:val="a3"/>
    <w:semiHidden/>
    <w:rsid w:val="00A365AD"/>
    <w:pPr>
      <w:ind w:left="4252"/>
    </w:pPr>
  </w:style>
  <w:style w:type="table" w:styleId="17">
    <w:name w:val="Table Grid 1"/>
    <w:basedOn w:val="a5"/>
    <w:semiHidden/>
    <w:rsid w:val="00A36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5"/>
    <w:semiHidden/>
    <w:rsid w:val="00A365A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5"/>
    <w:semiHidden/>
    <w:rsid w:val="00A365A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5"/>
    <w:semiHidden/>
    <w:rsid w:val="00A365A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5"/>
    <w:semiHidden/>
    <w:rsid w:val="00A365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5"/>
    <w:semiHidden/>
    <w:rsid w:val="00A365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5"/>
    <w:semiHidden/>
    <w:rsid w:val="00A365A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5"/>
    <w:semiHidden/>
    <w:rsid w:val="00A365A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6">
    <w:name w:val="Table Contemporary"/>
    <w:basedOn w:val="a5"/>
    <w:semiHidden/>
    <w:rsid w:val="00A365A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7">
    <w:name w:val="List"/>
    <w:basedOn w:val="a3"/>
    <w:semiHidden/>
    <w:rsid w:val="00A365AD"/>
    <w:pPr>
      <w:ind w:left="283" w:hanging="283"/>
    </w:pPr>
  </w:style>
  <w:style w:type="paragraph" w:styleId="2c">
    <w:name w:val="List 2"/>
    <w:basedOn w:val="a3"/>
    <w:semiHidden/>
    <w:rsid w:val="00A365AD"/>
    <w:pPr>
      <w:ind w:left="566" w:hanging="283"/>
    </w:pPr>
  </w:style>
  <w:style w:type="paragraph" w:styleId="39">
    <w:name w:val="List 3"/>
    <w:basedOn w:val="a3"/>
    <w:semiHidden/>
    <w:rsid w:val="00A365AD"/>
    <w:pPr>
      <w:ind w:left="849" w:hanging="283"/>
    </w:pPr>
  </w:style>
  <w:style w:type="paragraph" w:styleId="45">
    <w:name w:val="List 4"/>
    <w:basedOn w:val="a3"/>
    <w:semiHidden/>
    <w:rsid w:val="00A365AD"/>
    <w:pPr>
      <w:ind w:left="1132" w:hanging="283"/>
    </w:pPr>
  </w:style>
  <w:style w:type="paragraph" w:styleId="54">
    <w:name w:val="List 5"/>
    <w:basedOn w:val="a3"/>
    <w:semiHidden/>
    <w:rsid w:val="00A365AD"/>
    <w:pPr>
      <w:ind w:left="1415" w:hanging="283"/>
    </w:pPr>
  </w:style>
  <w:style w:type="table" w:styleId="aff8">
    <w:name w:val="Table Professional"/>
    <w:basedOn w:val="a5"/>
    <w:semiHidden/>
    <w:rsid w:val="00A36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3"/>
    <w:semiHidden/>
    <w:rsid w:val="00A365AD"/>
    <w:rPr>
      <w:rFonts w:ascii="Courier New" w:hAnsi="Courier New" w:cs="Courier New"/>
    </w:rPr>
  </w:style>
  <w:style w:type="numbering" w:styleId="a1">
    <w:name w:val="Outline List 3"/>
    <w:basedOn w:val="a6"/>
    <w:semiHidden/>
    <w:rsid w:val="00A365AD"/>
    <w:pPr>
      <w:numPr>
        <w:numId w:val="13"/>
      </w:numPr>
    </w:pPr>
  </w:style>
  <w:style w:type="table" w:styleId="18">
    <w:name w:val="Table Columns 1"/>
    <w:basedOn w:val="a5"/>
    <w:semiHidden/>
    <w:rsid w:val="00A365A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5"/>
    <w:semiHidden/>
    <w:rsid w:val="00A365A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5"/>
    <w:semiHidden/>
    <w:rsid w:val="00A365A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5"/>
    <w:semiHidden/>
    <w:rsid w:val="00A365A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5"/>
    <w:semiHidden/>
    <w:rsid w:val="00A365A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9">
    <w:name w:val="Strong"/>
    <w:basedOn w:val="a4"/>
    <w:qFormat/>
    <w:rsid w:val="00A365AD"/>
    <w:rPr>
      <w:b/>
      <w:bCs/>
    </w:rPr>
  </w:style>
  <w:style w:type="table" w:styleId="-11">
    <w:name w:val="Table List 1"/>
    <w:basedOn w:val="a5"/>
    <w:semiHidden/>
    <w:rsid w:val="00A365A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1">
    <w:name w:val="Table List 2"/>
    <w:basedOn w:val="a5"/>
    <w:semiHidden/>
    <w:rsid w:val="00A365A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1">
    <w:name w:val="Table List 3"/>
    <w:basedOn w:val="a5"/>
    <w:semiHidden/>
    <w:rsid w:val="00A365A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semiHidden/>
    <w:rsid w:val="00A365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semiHidden/>
    <w:rsid w:val="00A36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semiHidden/>
    <w:rsid w:val="00A365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semiHidden/>
    <w:rsid w:val="00A365A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semiHidden/>
    <w:rsid w:val="00A365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a">
    <w:name w:val="Plain Text"/>
    <w:basedOn w:val="a3"/>
    <w:rsid w:val="00A365AD"/>
    <w:rPr>
      <w:rFonts w:ascii="Courier New" w:hAnsi="Courier New" w:cs="Courier New"/>
    </w:rPr>
  </w:style>
  <w:style w:type="table" w:styleId="affb">
    <w:name w:val="Table Theme"/>
    <w:basedOn w:val="a5"/>
    <w:semiHidden/>
    <w:rsid w:val="00A36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Colorful 1"/>
    <w:basedOn w:val="a5"/>
    <w:semiHidden/>
    <w:rsid w:val="00A365A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5"/>
    <w:semiHidden/>
    <w:rsid w:val="00A365A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5"/>
    <w:semiHidden/>
    <w:rsid w:val="00A365A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c">
    <w:name w:val="Block Text"/>
    <w:basedOn w:val="a3"/>
    <w:semiHidden/>
    <w:rsid w:val="00A365AD"/>
    <w:pPr>
      <w:spacing w:after="120"/>
      <w:ind w:left="1440" w:right="1440"/>
    </w:pPr>
  </w:style>
  <w:style w:type="character" w:styleId="HTML8">
    <w:name w:val="HTML Cite"/>
    <w:basedOn w:val="a4"/>
    <w:semiHidden/>
    <w:rsid w:val="00A365AD"/>
    <w:rPr>
      <w:i/>
      <w:iCs/>
    </w:rPr>
  </w:style>
  <w:style w:type="paragraph" w:styleId="affd">
    <w:name w:val="Message Header"/>
    <w:basedOn w:val="a3"/>
    <w:semiHidden/>
    <w:rsid w:val="00A365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3"/>
    <w:semiHidden/>
    <w:rsid w:val="00A365AD"/>
  </w:style>
  <w:style w:type="paragraph" w:styleId="2f">
    <w:name w:val="toc 2"/>
    <w:basedOn w:val="a3"/>
    <w:next w:val="a3"/>
    <w:autoRedefine/>
    <w:uiPriority w:val="39"/>
    <w:qFormat/>
    <w:rsid w:val="00C6168F"/>
    <w:pPr>
      <w:ind w:left="200"/>
    </w:pPr>
  </w:style>
  <w:style w:type="paragraph" w:styleId="3c">
    <w:name w:val="toc 3"/>
    <w:basedOn w:val="a3"/>
    <w:next w:val="a3"/>
    <w:autoRedefine/>
    <w:uiPriority w:val="39"/>
    <w:qFormat/>
    <w:rsid w:val="00C6168F"/>
    <w:pPr>
      <w:ind w:left="400"/>
    </w:pPr>
  </w:style>
  <w:style w:type="paragraph" w:styleId="afff">
    <w:name w:val="List Paragraph"/>
    <w:basedOn w:val="a3"/>
    <w:uiPriority w:val="34"/>
    <w:qFormat/>
    <w:rsid w:val="00B226C4"/>
    <w:pPr>
      <w:ind w:left="720"/>
      <w:contextualSpacing/>
    </w:pPr>
    <w:rPr>
      <w:sz w:val="24"/>
      <w:szCs w:val="24"/>
      <w:lang w:val="en-US" w:eastAsia="en-US" w:bidi="en-US"/>
    </w:rPr>
  </w:style>
  <w:style w:type="paragraph" w:styleId="aff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3"/>
    <w:link w:val="afff1"/>
    <w:rsid w:val="002D7309"/>
  </w:style>
  <w:style w:type="character" w:customStyle="1" w:styleId="afff1">
    <w:name w:val="Текст сноски Знак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4"/>
    <w:link w:val="afff0"/>
    <w:rsid w:val="002D7309"/>
  </w:style>
  <w:style w:type="character" w:styleId="afff2">
    <w:name w:val="footnote reference"/>
    <w:basedOn w:val="a4"/>
    <w:rsid w:val="002D7309"/>
    <w:rPr>
      <w:vertAlign w:val="superscript"/>
    </w:rPr>
  </w:style>
  <w:style w:type="paragraph" w:customStyle="1" w:styleId="1a">
    <w:name w:val="Знак1 Знак Знак Знак"/>
    <w:basedOn w:val="a3"/>
    <w:rsid w:val="000579F8"/>
    <w:rPr>
      <w:rFonts w:ascii="Verdana" w:hAnsi="Verdana" w:cs="Verdana"/>
      <w:lang w:val="en-US" w:eastAsia="en-US"/>
    </w:rPr>
  </w:style>
  <w:style w:type="paragraph" w:styleId="afff3">
    <w:name w:val="No Spacing"/>
    <w:qFormat/>
    <w:rsid w:val="00C22E96"/>
    <w:rPr>
      <w:rFonts w:ascii="Calibri" w:hAnsi="Calibri"/>
      <w:sz w:val="22"/>
      <w:szCs w:val="22"/>
    </w:rPr>
  </w:style>
  <w:style w:type="paragraph" w:customStyle="1" w:styleId="110">
    <w:name w:val="Название11"/>
    <w:basedOn w:val="a3"/>
    <w:semiHidden/>
    <w:rsid w:val="007226B7"/>
    <w:pPr>
      <w:jc w:val="center"/>
    </w:pPr>
    <w:rPr>
      <w:b/>
      <w:sz w:val="24"/>
    </w:rPr>
  </w:style>
  <w:style w:type="character" w:customStyle="1" w:styleId="afff4">
    <w:name w:val="Знак Знак Знак"/>
    <w:basedOn w:val="a4"/>
    <w:rsid w:val="007226B7"/>
  </w:style>
  <w:style w:type="character" w:customStyle="1" w:styleId="1b">
    <w:name w:val="Знак1 Знак Знак"/>
    <w:basedOn w:val="a4"/>
    <w:rsid w:val="007226B7"/>
    <w:rPr>
      <w:rFonts w:ascii="Tahoma" w:hAnsi="Tahoma" w:cs="Tahoma"/>
      <w:sz w:val="16"/>
      <w:szCs w:val="16"/>
    </w:rPr>
  </w:style>
  <w:style w:type="character" w:styleId="afff5">
    <w:name w:val="annotation reference"/>
    <w:basedOn w:val="a4"/>
    <w:semiHidden/>
    <w:rsid w:val="007226B7"/>
    <w:rPr>
      <w:sz w:val="16"/>
      <w:szCs w:val="16"/>
    </w:rPr>
  </w:style>
  <w:style w:type="paragraph" w:styleId="afff6">
    <w:name w:val="annotation text"/>
    <w:basedOn w:val="a3"/>
    <w:semiHidden/>
    <w:rsid w:val="007226B7"/>
  </w:style>
  <w:style w:type="paragraph" w:styleId="afff7">
    <w:name w:val="annotation subject"/>
    <w:basedOn w:val="afff6"/>
    <w:next w:val="afff6"/>
    <w:semiHidden/>
    <w:rsid w:val="007226B7"/>
    <w:rPr>
      <w:b/>
      <w:bCs/>
    </w:rPr>
  </w:style>
  <w:style w:type="paragraph" w:customStyle="1" w:styleId="Report">
    <w:name w:val="Report"/>
    <w:basedOn w:val="a3"/>
    <w:rsid w:val="007226B7"/>
    <w:pPr>
      <w:spacing w:line="360" w:lineRule="auto"/>
      <w:ind w:firstLine="567"/>
      <w:jc w:val="both"/>
    </w:pPr>
    <w:rPr>
      <w:sz w:val="24"/>
      <w:szCs w:val="24"/>
    </w:rPr>
  </w:style>
  <w:style w:type="paragraph" w:customStyle="1" w:styleId="220">
    <w:name w:val="Основной текст с отступом 22"/>
    <w:basedOn w:val="a3"/>
    <w:rsid w:val="007226B7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3"/>
    <w:rsid w:val="007226B7"/>
    <w:pPr>
      <w:ind w:firstLine="720"/>
      <w:jc w:val="both"/>
    </w:pPr>
    <w:rPr>
      <w:sz w:val="24"/>
    </w:rPr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 Знак Знак,Текст сноски Знак1 Знак Знак Знак,Текст сноски Знак Знак Знак Знак Знак,Table_Footnote_last Знак1 Знак Знак Знак"/>
    <w:basedOn w:val="a4"/>
    <w:semiHidden/>
    <w:locked/>
    <w:rsid w:val="00AE4BDB"/>
  </w:style>
  <w:style w:type="paragraph" w:customStyle="1" w:styleId="ConsPlusNormal">
    <w:name w:val="ConsPlusNormal"/>
    <w:rsid w:val="0002689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table" w:styleId="-32">
    <w:name w:val="Light List Accent 3"/>
    <w:basedOn w:val="a5"/>
    <w:uiPriority w:val="61"/>
    <w:rsid w:val="00216E14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ff8">
    <w:name w:val="TOC Heading"/>
    <w:basedOn w:val="1"/>
    <w:next w:val="a3"/>
    <w:uiPriority w:val="39"/>
    <w:semiHidden/>
    <w:unhideWhenUsed/>
    <w:qFormat/>
    <w:rsid w:val="003C239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a2">
    <w:name w:val="Содержание"/>
    <w:basedOn w:val="a3"/>
    <w:rsid w:val="00580A4F"/>
    <w:pPr>
      <w:numPr>
        <w:numId w:val="16"/>
      </w:numPr>
      <w:jc w:val="center"/>
      <w:outlineLvl w:val="1"/>
    </w:pPr>
    <w:rPr>
      <w:b/>
      <w:caps/>
      <w:sz w:val="28"/>
      <w:szCs w:val="28"/>
    </w:rPr>
  </w:style>
  <w:style w:type="paragraph" w:customStyle="1" w:styleId="-1">
    <w:name w:val="Содержание - 1"/>
    <w:basedOn w:val="a3"/>
    <w:uiPriority w:val="99"/>
    <w:qFormat/>
    <w:rsid w:val="00590819"/>
    <w:pPr>
      <w:numPr>
        <w:numId w:val="19"/>
      </w:numPr>
      <w:spacing w:before="60" w:after="60"/>
      <w:outlineLvl w:val="1"/>
    </w:pPr>
    <w:rPr>
      <w:b/>
      <w:caps/>
      <w:sz w:val="28"/>
      <w:szCs w:val="28"/>
    </w:rPr>
  </w:style>
  <w:style w:type="paragraph" w:customStyle="1" w:styleId="-2">
    <w:name w:val="Содержание - 2"/>
    <w:basedOn w:val="a3"/>
    <w:uiPriority w:val="99"/>
    <w:qFormat/>
    <w:rsid w:val="00590819"/>
    <w:pPr>
      <w:numPr>
        <w:ilvl w:val="1"/>
        <w:numId w:val="19"/>
      </w:numPr>
      <w:spacing w:before="60" w:after="60"/>
      <w:outlineLvl w:val="1"/>
    </w:pPr>
    <w:rPr>
      <w:sz w:val="28"/>
      <w:szCs w:val="28"/>
    </w:rPr>
  </w:style>
  <w:style w:type="paragraph" w:customStyle="1" w:styleId="-3">
    <w:name w:val="Содержание - 3"/>
    <w:basedOn w:val="a3"/>
    <w:uiPriority w:val="99"/>
    <w:qFormat/>
    <w:rsid w:val="00590819"/>
    <w:pPr>
      <w:numPr>
        <w:ilvl w:val="2"/>
        <w:numId w:val="19"/>
      </w:numPr>
      <w:spacing w:before="60" w:after="60"/>
      <w:outlineLvl w:val="1"/>
    </w:pPr>
    <w:rPr>
      <w:sz w:val="28"/>
      <w:szCs w:val="28"/>
    </w:rPr>
  </w:style>
  <w:style w:type="paragraph" w:customStyle="1" w:styleId="310">
    <w:name w:val="Основной текст с отступом 31"/>
    <w:basedOn w:val="a3"/>
    <w:rsid w:val="00092677"/>
    <w:pPr>
      <w:suppressAutoHyphens/>
      <w:spacing w:after="120"/>
      <w:ind w:left="283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likovka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E7EC1-431F-40B0-8FC1-DB431ACD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2272</TotalTime>
  <Pages>41</Pages>
  <Words>9651</Words>
  <Characters>55011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Титульный лист </vt:lpstr>
    </vt:vector>
  </TitlesOfParts>
  <Company>ОАО"ИТРКК"</Company>
  <LinksUpToDate>false</LinksUpToDate>
  <CharactersWithSpaces>64533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Титульный лист </dc:title>
  <dc:subject/>
  <dc:creator>Архив</dc:creator>
  <cp:keywords/>
  <dc:description/>
  <cp:lastModifiedBy>АСУС</cp:lastModifiedBy>
  <cp:revision>67</cp:revision>
  <cp:lastPrinted>2019-07-17T12:58:00Z</cp:lastPrinted>
  <dcterms:created xsi:type="dcterms:W3CDTF">2009-11-24T11:16:00Z</dcterms:created>
  <dcterms:modified xsi:type="dcterms:W3CDTF">2019-07-17T12:59:00Z</dcterms:modified>
</cp:coreProperties>
</file>