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01" w:type="dxa"/>
        <w:tblInd w:w="-1002" w:type="dxa"/>
        <w:tblLayout w:type="fixed"/>
        <w:tblCellMar>
          <w:left w:w="0" w:type="dxa"/>
          <w:right w:w="0" w:type="dxa"/>
        </w:tblCellMar>
        <w:tblLook w:val="0000" w:firstRow="0" w:lastRow="0" w:firstColumn="0" w:lastColumn="0" w:noHBand="0" w:noVBand="0"/>
      </w:tblPr>
      <w:tblGrid>
        <w:gridCol w:w="357"/>
        <w:gridCol w:w="359"/>
        <w:gridCol w:w="9985"/>
      </w:tblGrid>
      <w:tr w:rsidR="007C1C55" w:rsidRPr="007C1C55" w14:paraId="685E0C26" w14:textId="77777777" w:rsidTr="0070152F">
        <w:trPr>
          <w:trHeight w:val="1195"/>
        </w:trPr>
        <w:tc>
          <w:tcPr>
            <w:tcW w:w="716" w:type="dxa"/>
            <w:gridSpan w:val="2"/>
          </w:tcPr>
          <w:p w14:paraId="2B24403F" w14:textId="77777777" w:rsidR="00A76F5C" w:rsidRPr="007C1C55" w:rsidRDefault="00A76F5C" w:rsidP="00A76F5C">
            <w:pPr>
              <w:spacing w:after="0" w:line="240" w:lineRule="auto"/>
              <w:rPr>
                <w:rFonts w:ascii="Times New Roman" w:eastAsia="Times New Roman" w:hAnsi="Times New Roman" w:cs="Times New Roman"/>
                <w:color w:val="000000" w:themeColor="text1"/>
                <w:sz w:val="20"/>
                <w:szCs w:val="20"/>
                <w:lang w:eastAsia="ru-RU"/>
              </w:rPr>
            </w:pPr>
          </w:p>
        </w:tc>
        <w:tc>
          <w:tcPr>
            <w:tcW w:w="9985"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14:paraId="28C173F3" w14:textId="77777777" w:rsidR="00CF2841" w:rsidRPr="007C1C55" w:rsidRDefault="00561FF2" w:rsidP="00A76F5C">
            <w:pPr>
              <w:widowControl w:val="0"/>
              <w:spacing w:after="0" w:line="312" w:lineRule="auto"/>
              <w:jc w:val="center"/>
              <w:rPr>
                <w:rFonts w:ascii="Times New Roman" w:eastAsia="Times New Roman" w:hAnsi="Times New Roman" w:cs="Times New Roman"/>
                <w:b/>
                <w:color w:val="000000" w:themeColor="text1"/>
                <w:sz w:val="32"/>
                <w:szCs w:val="36"/>
                <w:lang w:eastAsia="ru-RU"/>
              </w:rPr>
            </w:pPr>
            <w:r w:rsidRPr="007C1C55">
              <w:rPr>
                <w:rFonts w:ascii="Times New Roman" w:eastAsia="Times New Roman" w:hAnsi="Times New Roman" w:cs="Times New Roman"/>
                <w:b/>
                <w:color w:val="000000" w:themeColor="text1"/>
                <w:sz w:val="32"/>
                <w:szCs w:val="36"/>
                <w:lang w:eastAsia="ru-RU"/>
              </w:rPr>
              <w:t>АДМИНИСТРАЦИЯ МУНИЦИПАЛЬНОГО ОБРАЗОВАНИЯ</w:t>
            </w:r>
          </w:p>
          <w:p w14:paraId="2089FA8F" w14:textId="77777777" w:rsidR="00A76F5C" w:rsidRPr="007C1C55" w:rsidRDefault="00561FF2" w:rsidP="00561FF2">
            <w:pPr>
              <w:widowControl w:val="0"/>
              <w:spacing w:after="0" w:line="312" w:lineRule="auto"/>
              <w:jc w:val="center"/>
              <w:rPr>
                <w:rFonts w:ascii="Times New Roman" w:eastAsia="Times New Roman" w:hAnsi="Times New Roman" w:cs="Times New Roman"/>
                <w:color w:val="000000" w:themeColor="text1"/>
                <w:sz w:val="36"/>
                <w:szCs w:val="36"/>
                <w:lang w:eastAsia="ru-RU"/>
              </w:rPr>
            </w:pPr>
            <w:r w:rsidRPr="007C1C55">
              <w:rPr>
                <w:rFonts w:ascii="Times New Roman" w:eastAsia="Times New Roman" w:hAnsi="Times New Roman" w:cs="Times New Roman"/>
                <w:b/>
                <w:color w:val="000000" w:themeColor="text1"/>
                <w:sz w:val="32"/>
                <w:szCs w:val="36"/>
                <w:lang w:eastAsia="ru-RU"/>
              </w:rPr>
              <w:t>МОСТОВСКИЙ РАЙОН</w:t>
            </w:r>
          </w:p>
        </w:tc>
      </w:tr>
      <w:tr w:rsidR="007C1C55" w:rsidRPr="007C1C55" w14:paraId="1CDB54AC" w14:textId="77777777" w:rsidTr="0070152F">
        <w:trPr>
          <w:cantSplit/>
          <w:trHeight w:hRule="exact" w:val="7830"/>
        </w:trPr>
        <w:tc>
          <w:tcPr>
            <w:tcW w:w="716" w:type="dxa"/>
            <w:gridSpan w:val="2"/>
            <w:tcMar>
              <w:left w:w="108" w:type="dxa"/>
              <w:right w:w="108" w:type="dxa"/>
            </w:tcMar>
          </w:tcPr>
          <w:p w14:paraId="7B050397" w14:textId="77777777" w:rsidR="00A76F5C" w:rsidRPr="007C1C55" w:rsidRDefault="00A76F5C" w:rsidP="00A76F5C">
            <w:pPr>
              <w:snapToGrid w:val="0"/>
              <w:spacing w:after="0" w:line="240" w:lineRule="auto"/>
              <w:rPr>
                <w:rFonts w:ascii="Times New Roman" w:eastAsia="Times New Roman" w:hAnsi="Times New Roman" w:cs="Times New Roman"/>
                <w:color w:val="000000" w:themeColor="text1"/>
                <w:sz w:val="28"/>
                <w:szCs w:val="28"/>
                <w:lang w:eastAsia="ru-RU"/>
              </w:rPr>
            </w:pPr>
          </w:p>
        </w:tc>
        <w:tc>
          <w:tcPr>
            <w:tcW w:w="9985"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14:paraId="0A67A661" w14:textId="77777777" w:rsidR="00A76F5C" w:rsidRPr="007C1C55" w:rsidRDefault="00A76F5C" w:rsidP="008665EA">
            <w:pPr>
              <w:snapToGrid w:val="0"/>
              <w:spacing w:after="0" w:line="240" w:lineRule="auto"/>
              <w:jc w:val="center"/>
              <w:rPr>
                <w:rFonts w:ascii="Times New Roman" w:eastAsia="Times New Roman" w:hAnsi="Times New Roman" w:cs="Times New Roman"/>
                <w:color w:val="000000" w:themeColor="text1"/>
                <w:sz w:val="36"/>
                <w:szCs w:val="36"/>
                <w:lang w:eastAsia="ru-RU"/>
              </w:rPr>
            </w:pPr>
          </w:p>
          <w:p w14:paraId="456687B8" w14:textId="77777777" w:rsidR="00A76F5C" w:rsidRPr="007C1C55" w:rsidRDefault="00A76F5C" w:rsidP="008665EA">
            <w:pPr>
              <w:spacing w:after="0" w:line="240" w:lineRule="auto"/>
              <w:jc w:val="center"/>
              <w:rPr>
                <w:rFonts w:ascii="Times New Roman" w:eastAsia="Times New Roman" w:hAnsi="Times New Roman" w:cs="Times New Roman"/>
                <w:color w:val="000000" w:themeColor="text1"/>
                <w:sz w:val="36"/>
                <w:szCs w:val="36"/>
                <w:lang w:eastAsia="ru-RU"/>
              </w:rPr>
            </w:pPr>
          </w:p>
          <w:p w14:paraId="09716554" w14:textId="77777777" w:rsidR="00A76F5C" w:rsidRPr="007C1C55" w:rsidRDefault="00A76F5C" w:rsidP="008665EA">
            <w:pPr>
              <w:spacing w:after="0" w:line="240" w:lineRule="auto"/>
              <w:jc w:val="center"/>
              <w:rPr>
                <w:rFonts w:ascii="Times New Roman" w:eastAsia="Times New Roman" w:hAnsi="Times New Roman" w:cs="Times New Roman"/>
                <w:color w:val="000000" w:themeColor="text1"/>
                <w:sz w:val="36"/>
                <w:szCs w:val="36"/>
                <w:lang w:eastAsia="ru-RU"/>
              </w:rPr>
            </w:pPr>
          </w:p>
          <w:p w14:paraId="5E4905EE" w14:textId="77777777" w:rsidR="00CF2841" w:rsidRPr="007C1C55" w:rsidRDefault="00CF2841" w:rsidP="008665EA">
            <w:pPr>
              <w:spacing w:after="0" w:line="240" w:lineRule="auto"/>
              <w:jc w:val="center"/>
              <w:rPr>
                <w:rFonts w:ascii="Times New Roman" w:eastAsia="Times New Roman" w:hAnsi="Times New Roman" w:cs="Times New Roman"/>
                <w:color w:val="000000" w:themeColor="text1"/>
                <w:sz w:val="36"/>
                <w:szCs w:val="36"/>
                <w:lang w:eastAsia="ru-RU"/>
              </w:rPr>
            </w:pPr>
          </w:p>
          <w:p w14:paraId="32756111" w14:textId="77777777" w:rsidR="00CF2841" w:rsidRPr="007C1C55" w:rsidRDefault="00CF2841" w:rsidP="008665EA">
            <w:pPr>
              <w:spacing w:after="0" w:line="240" w:lineRule="auto"/>
              <w:jc w:val="center"/>
              <w:rPr>
                <w:rFonts w:ascii="Times New Roman" w:eastAsia="Times New Roman" w:hAnsi="Times New Roman" w:cs="Times New Roman"/>
                <w:color w:val="000000" w:themeColor="text1"/>
                <w:sz w:val="36"/>
                <w:szCs w:val="36"/>
                <w:lang w:eastAsia="ru-RU"/>
              </w:rPr>
            </w:pPr>
          </w:p>
          <w:p w14:paraId="5C198857" w14:textId="77777777" w:rsidR="00A76F5C" w:rsidRPr="007C1C55" w:rsidRDefault="00CF2841" w:rsidP="00A76F5C">
            <w:pPr>
              <w:spacing w:after="0" w:line="312" w:lineRule="auto"/>
              <w:jc w:val="center"/>
              <w:rPr>
                <w:rFonts w:ascii="Times New Roman" w:eastAsia="Times New Roman" w:hAnsi="Times New Roman" w:cs="Times New Roman"/>
                <w:b/>
                <w:color w:val="000000" w:themeColor="text1"/>
                <w:sz w:val="44"/>
                <w:szCs w:val="44"/>
                <w:lang w:eastAsia="ru-RU"/>
              </w:rPr>
            </w:pPr>
            <w:r w:rsidRPr="007C1C55">
              <w:rPr>
                <w:rFonts w:ascii="Times New Roman" w:eastAsia="Times New Roman" w:hAnsi="Times New Roman" w:cs="Times New Roman"/>
                <w:b/>
                <w:color w:val="000000" w:themeColor="text1"/>
                <w:sz w:val="44"/>
                <w:szCs w:val="44"/>
                <w:lang w:eastAsia="ru-RU"/>
              </w:rPr>
              <w:t>ПРАВИЛА</w:t>
            </w:r>
          </w:p>
          <w:p w14:paraId="5A90502A" w14:textId="77777777" w:rsidR="00A76F5C" w:rsidRPr="007C1C55" w:rsidRDefault="00A76F5C" w:rsidP="00A76F5C">
            <w:pPr>
              <w:spacing w:after="0" w:line="312" w:lineRule="auto"/>
              <w:jc w:val="center"/>
              <w:rPr>
                <w:rFonts w:ascii="Times New Roman" w:eastAsia="Times New Roman" w:hAnsi="Times New Roman" w:cs="Times New Roman"/>
                <w:b/>
                <w:caps/>
                <w:color w:val="000000" w:themeColor="text1"/>
                <w:spacing w:val="130"/>
                <w:sz w:val="44"/>
                <w:szCs w:val="44"/>
                <w:lang w:eastAsia="ru-RU"/>
              </w:rPr>
            </w:pPr>
            <w:r w:rsidRPr="007C1C55">
              <w:rPr>
                <w:rFonts w:ascii="Times New Roman" w:eastAsia="Times New Roman" w:hAnsi="Times New Roman" w:cs="Times New Roman"/>
                <w:b/>
                <w:color w:val="000000" w:themeColor="text1"/>
                <w:sz w:val="44"/>
                <w:szCs w:val="44"/>
                <w:lang w:eastAsia="ru-RU"/>
              </w:rPr>
              <w:t>ЗЕМЛЕПОЛЬЗОВАНИЯ И ЗАСТРОЙКИ БАГОВСКОГО СЕЛЬСКОГО ПОСЕЛЕНИЯ МОСТОВСКОГО РАЙОНА</w:t>
            </w:r>
          </w:p>
          <w:p w14:paraId="6D603DF0" w14:textId="77777777" w:rsidR="00A76F5C" w:rsidRPr="007C1C55" w:rsidRDefault="00A76F5C" w:rsidP="00A76F5C">
            <w:pPr>
              <w:spacing w:after="0" w:line="240" w:lineRule="auto"/>
              <w:jc w:val="center"/>
              <w:rPr>
                <w:rFonts w:ascii="Times New Roman" w:eastAsia="Times New Roman" w:hAnsi="Times New Roman" w:cs="Times New Roman"/>
                <w:b/>
                <w:color w:val="000000" w:themeColor="text1"/>
                <w:sz w:val="28"/>
                <w:szCs w:val="28"/>
                <w:lang w:eastAsia="ru-RU"/>
              </w:rPr>
            </w:pPr>
            <w:r w:rsidRPr="007C1C55">
              <w:rPr>
                <w:rFonts w:ascii="Times New Roman" w:eastAsia="Times New Roman" w:hAnsi="Times New Roman" w:cs="Times New Roman"/>
                <w:b/>
                <w:color w:val="000000" w:themeColor="text1"/>
                <w:sz w:val="28"/>
                <w:szCs w:val="28"/>
                <w:lang w:eastAsia="ru-RU"/>
              </w:rPr>
              <w:t>от 18.10.2013года № 125</w:t>
            </w:r>
          </w:p>
          <w:p w14:paraId="2035027F" w14:textId="77777777" w:rsidR="00A76F5C" w:rsidRPr="007C1C55" w:rsidRDefault="00A76F5C" w:rsidP="0070152F">
            <w:pPr>
              <w:spacing w:after="0"/>
              <w:jc w:val="center"/>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(с изменениями и дополнениями от 31.03.2016 года № 68,</w:t>
            </w:r>
          </w:p>
          <w:p w14:paraId="2CAD819A" w14:textId="77777777" w:rsidR="00E81CDE" w:rsidRPr="007C1C55" w:rsidRDefault="00A76F5C" w:rsidP="0070152F">
            <w:pPr>
              <w:spacing w:after="0"/>
              <w:jc w:val="center"/>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от 23.11.2016 года № 89</w:t>
            </w:r>
            <w:r w:rsidR="00E5280E" w:rsidRPr="007C1C55">
              <w:rPr>
                <w:rFonts w:ascii="Times New Roman" w:eastAsia="Times New Roman" w:hAnsi="Times New Roman" w:cs="Times New Roman"/>
                <w:color w:val="000000" w:themeColor="text1"/>
                <w:sz w:val="28"/>
                <w:szCs w:val="28"/>
                <w:lang w:eastAsia="ru-RU"/>
              </w:rPr>
              <w:t>, от 27.04.2017 года № 118</w:t>
            </w:r>
            <w:r w:rsidR="0070152F" w:rsidRPr="007C1C55">
              <w:rPr>
                <w:rFonts w:ascii="Times New Roman" w:eastAsia="Times New Roman" w:hAnsi="Times New Roman" w:cs="Times New Roman"/>
                <w:color w:val="000000" w:themeColor="text1"/>
                <w:sz w:val="28"/>
                <w:szCs w:val="28"/>
                <w:lang w:eastAsia="ru-RU"/>
              </w:rPr>
              <w:t>, от 27.09.2017 №136,</w:t>
            </w:r>
          </w:p>
          <w:p w14:paraId="1751C505" w14:textId="72516ADF" w:rsidR="00A76F5C" w:rsidRPr="007C1C55" w:rsidRDefault="0070152F" w:rsidP="0070152F">
            <w:pPr>
              <w:spacing w:after="0"/>
              <w:jc w:val="center"/>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 xml:space="preserve"> от 29.01.2020 </w:t>
            </w:r>
            <w:r w:rsidR="00E81CDE" w:rsidRPr="007C1C55">
              <w:rPr>
                <w:rFonts w:ascii="Times New Roman" w:eastAsia="Times New Roman" w:hAnsi="Times New Roman" w:cs="Times New Roman"/>
                <w:color w:val="000000" w:themeColor="text1"/>
                <w:sz w:val="28"/>
                <w:szCs w:val="28"/>
                <w:lang w:eastAsia="ru-RU"/>
              </w:rPr>
              <w:t xml:space="preserve">года </w:t>
            </w:r>
            <w:r w:rsidRPr="007C1C55">
              <w:rPr>
                <w:rFonts w:ascii="Times New Roman" w:eastAsia="Times New Roman" w:hAnsi="Times New Roman" w:cs="Times New Roman"/>
                <w:color w:val="000000" w:themeColor="text1"/>
                <w:sz w:val="28"/>
                <w:szCs w:val="28"/>
                <w:lang w:eastAsia="ru-RU"/>
              </w:rPr>
              <w:t>№ 428</w:t>
            </w:r>
            <w:r w:rsidR="007D79FC">
              <w:rPr>
                <w:rFonts w:ascii="Times New Roman" w:eastAsia="Times New Roman" w:hAnsi="Times New Roman" w:cs="Times New Roman"/>
                <w:color w:val="000000" w:themeColor="text1"/>
                <w:sz w:val="28"/>
                <w:szCs w:val="28"/>
                <w:lang w:eastAsia="ru-RU"/>
              </w:rPr>
              <w:t>; от 20.03.2024 года №</w:t>
            </w:r>
            <w:r w:rsidR="001D1329">
              <w:rPr>
                <w:rFonts w:ascii="Times New Roman" w:eastAsia="Times New Roman" w:hAnsi="Times New Roman" w:cs="Times New Roman"/>
                <w:color w:val="000000" w:themeColor="text1"/>
                <w:sz w:val="28"/>
                <w:szCs w:val="28"/>
                <w:lang w:eastAsia="ru-RU"/>
              </w:rPr>
              <w:t>367</w:t>
            </w:r>
            <w:r w:rsidR="00A76F5C" w:rsidRPr="007C1C55">
              <w:rPr>
                <w:rFonts w:ascii="Times New Roman" w:eastAsia="Times New Roman" w:hAnsi="Times New Roman" w:cs="Times New Roman"/>
                <w:color w:val="000000" w:themeColor="text1"/>
                <w:sz w:val="28"/>
                <w:szCs w:val="28"/>
                <w:lang w:eastAsia="ru-RU"/>
              </w:rPr>
              <w:t>)</w:t>
            </w:r>
          </w:p>
          <w:p w14:paraId="36FFFCA6" w14:textId="77777777" w:rsidR="00A76F5C" w:rsidRPr="007C1C55" w:rsidRDefault="00A76F5C" w:rsidP="00A76F5C">
            <w:pPr>
              <w:spacing w:after="0" w:line="360" w:lineRule="auto"/>
              <w:jc w:val="center"/>
              <w:rPr>
                <w:rFonts w:ascii="Times New Roman" w:eastAsia="Times New Roman" w:hAnsi="Times New Roman" w:cs="Times New Roman"/>
                <w:color w:val="000000" w:themeColor="text1"/>
                <w:sz w:val="36"/>
                <w:szCs w:val="36"/>
                <w:lang w:eastAsia="ru-RU"/>
              </w:rPr>
            </w:pPr>
            <w:bookmarkStart w:id="0" w:name="_GoBack"/>
            <w:bookmarkEnd w:id="0"/>
          </w:p>
          <w:p w14:paraId="158C501D" w14:textId="77777777" w:rsidR="00A76F5C" w:rsidRPr="007C1C55" w:rsidRDefault="00A76F5C" w:rsidP="00A76F5C">
            <w:pPr>
              <w:snapToGrid w:val="0"/>
              <w:spacing w:after="0" w:line="360" w:lineRule="auto"/>
              <w:jc w:val="center"/>
              <w:rPr>
                <w:rFonts w:ascii="Times New Roman" w:eastAsia="Times New Roman" w:hAnsi="Times New Roman" w:cs="Times New Roman"/>
                <w:b/>
                <w:i/>
                <w:color w:val="000000" w:themeColor="text1"/>
                <w:sz w:val="32"/>
                <w:szCs w:val="32"/>
                <w:lang w:eastAsia="ru-RU"/>
              </w:rPr>
            </w:pPr>
            <w:r w:rsidRPr="007C1C55">
              <w:rPr>
                <w:rFonts w:ascii="Times New Roman" w:eastAsia="Times New Roman" w:hAnsi="Times New Roman" w:cs="Times New Roman"/>
                <w:b/>
                <w:i/>
                <w:color w:val="000000" w:themeColor="text1"/>
                <w:sz w:val="32"/>
                <w:szCs w:val="32"/>
                <w:lang w:eastAsia="ru-RU"/>
              </w:rPr>
              <w:t xml:space="preserve">Часть </w:t>
            </w:r>
            <w:r w:rsidRPr="007C1C55">
              <w:rPr>
                <w:rFonts w:ascii="Times New Roman" w:eastAsia="Times New Roman" w:hAnsi="Times New Roman" w:cs="Times New Roman"/>
                <w:b/>
                <w:i/>
                <w:color w:val="000000" w:themeColor="text1"/>
                <w:sz w:val="32"/>
                <w:szCs w:val="32"/>
                <w:lang w:val="en-US" w:eastAsia="ru-RU"/>
              </w:rPr>
              <w:t>I</w:t>
            </w:r>
            <w:r w:rsidRPr="007C1C55">
              <w:rPr>
                <w:rFonts w:ascii="Times New Roman" w:eastAsia="Times New Roman" w:hAnsi="Times New Roman" w:cs="Times New Roman"/>
                <w:b/>
                <w:i/>
                <w:color w:val="000000" w:themeColor="text1"/>
                <w:sz w:val="32"/>
                <w:szCs w:val="32"/>
                <w:lang w:eastAsia="ru-RU"/>
              </w:rPr>
              <w:t>. Порядок применения правил землепользования и застройки и внесения изменений в указанные правила.</w:t>
            </w:r>
          </w:p>
          <w:p w14:paraId="42EA19EA" w14:textId="77777777" w:rsidR="00A76F5C" w:rsidRPr="007C1C55" w:rsidRDefault="00A76F5C" w:rsidP="00A76F5C">
            <w:pPr>
              <w:snapToGrid w:val="0"/>
              <w:spacing w:after="0" w:line="360" w:lineRule="auto"/>
              <w:jc w:val="center"/>
              <w:rPr>
                <w:rFonts w:ascii="Times New Roman" w:eastAsia="Times New Roman" w:hAnsi="Times New Roman" w:cs="Times New Roman"/>
                <w:b/>
                <w:i/>
                <w:color w:val="000000" w:themeColor="text1"/>
                <w:sz w:val="32"/>
                <w:szCs w:val="32"/>
                <w:lang w:eastAsia="ru-RU"/>
              </w:rPr>
            </w:pPr>
            <w:r w:rsidRPr="007C1C55">
              <w:rPr>
                <w:rFonts w:ascii="Times New Roman" w:eastAsia="Times New Roman" w:hAnsi="Times New Roman" w:cs="Times New Roman"/>
                <w:b/>
                <w:i/>
                <w:color w:val="000000" w:themeColor="text1"/>
                <w:sz w:val="32"/>
                <w:szCs w:val="32"/>
                <w:lang w:eastAsia="ru-RU"/>
              </w:rPr>
              <w:t xml:space="preserve">Часть </w:t>
            </w:r>
            <w:r w:rsidRPr="007C1C55">
              <w:rPr>
                <w:rFonts w:ascii="Times New Roman" w:eastAsia="Times New Roman" w:hAnsi="Times New Roman" w:cs="Times New Roman"/>
                <w:b/>
                <w:i/>
                <w:color w:val="000000" w:themeColor="text1"/>
                <w:sz w:val="32"/>
                <w:szCs w:val="32"/>
                <w:lang w:val="en-US" w:eastAsia="ru-RU"/>
              </w:rPr>
              <w:t>II</w:t>
            </w:r>
            <w:r w:rsidRPr="007C1C55">
              <w:rPr>
                <w:rFonts w:ascii="Times New Roman" w:eastAsia="Times New Roman" w:hAnsi="Times New Roman" w:cs="Times New Roman"/>
                <w:b/>
                <w:i/>
                <w:color w:val="000000" w:themeColor="text1"/>
                <w:sz w:val="32"/>
                <w:szCs w:val="32"/>
                <w:lang w:eastAsia="ru-RU"/>
              </w:rPr>
              <w:t>. Карта градостроительного зонирования.</w:t>
            </w:r>
          </w:p>
          <w:p w14:paraId="29F0F462" w14:textId="77777777" w:rsidR="00A76F5C" w:rsidRPr="007C1C55" w:rsidRDefault="00A76F5C" w:rsidP="00A76F5C">
            <w:pPr>
              <w:snapToGrid w:val="0"/>
              <w:spacing w:after="0" w:line="360" w:lineRule="auto"/>
              <w:jc w:val="center"/>
              <w:rPr>
                <w:rFonts w:ascii="Times New Roman" w:eastAsia="Times New Roman" w:hAnsi="Times New Roman" w:cs="Times New Roman"/>
                <w:b/>
                <w:i/>
                <w:color w:val="000000" w:themeColor="text1"/>
                <w:sz w:val="32"/>
                <w:szCs w:val="32"/>
                <w:lang w:eastAsia="ru-RU"/>
              </w:rPr>
            </w:pPr>
            <w:r w:rsidRPr="007C1C55">
              <w:rPr>
                <w:rFonts w:ascii="Times New Roman" w:eastAsia="Times New Roman" w:hAnsi="Times New Roman" w:cs="Times New Roman"/>
                <w:b/>
                <w:i/>
                <w:color w:val="000000" w:themeColor="text1"/>
                <w:sz w:val="32"/>
                <w:szCs w:val="32"/>
                <w:lang w:eastAsia="ru-RU"/>
              </w:rPr>
              <w:t xml:space="preserve">Часть </w:t>
            </w:r>
            <w:r w:rsidRPr="007C1C55">
              <w:rPr>
                <w:rFonts w:ascii="Times New Roman" w:eastAsia="Times New Roman" w:hAnsi="Times New Roman" w:cs="Times New Roman"/>
                <w:b/>
                <w:i/>
                <w:color w:val="000000" w:themeColor="text1"/>
                <w:sz w:val="32"/>
                <w:szCs w:val="32"/>
                <w:lang w:val="en-US" w:eastAsia="ru-RU"/>
              </w:rPr>
              <w:t>III</w:t>
            </w:r>
            <w:r w:rsidRPr="007C1C55">
              <w:rPr>
                <w:rFonts w:ascii="Times New Roman" w:eastAsia="Times New Roman" w:hAnsi="Times New Roman" w:cs="Times New Roman"/>
                <w:b/>
                <w:i/>
                <w:color w:val="000000" w:themeColor="text1"/>
                <w:sz w:val="32"/>
                <w:szCs w:val="32"/>
                <w:lang w:eastAsia="ru-RU"/>
              </w:rPr>
              <w:t>. Градостроительные регламенты.</w:t>
            </w:r>
          </w:p>
          <w:p w14:paraId="1BDC2D4B" w14:textId="77777777" w:rsidR="006472C4" w:rsidRPr="007C1C55" w:rsidRDefault="006472C4" w:rsidP="006472C4">
            <w:pPr>
              <w:snapToGrid w:val="0"/>
              <w:spacing w:after="0" w:line="240" w:lineRule="auto"/>
              <w:jc w:val="center"/>
              <w:rPr>
                <w:rFonts w:ascii="Times New Roman" w:eastAsia="Times New Roman" w:hAnsi="Times New Roman" w:cs="Times New Roman"/>
                <w:i/>
                <w:color w:val="000000" w:themeColor="text1"/>
                <w:sz w:val="32"/>
                <w:szCs w:val="32"/>
                <w:lang w:eastAsia="ru-RU"/>
              </w:rPr>
            </w:pPr>
            <w:r w:rsidRPr="007C1C55">
              <w:rPr>
                <w:rFonts w:ascii="Times New Roman" w:eastAsia="Times New Roman" w:hAnsi="Times New Roman" w:cs="Times New Roman"/>
                <w:b/>
                <w:i/>
                <w:color w:val="000000" w:themeColor="text1"/>
                <w:sz w:val="32"/>
                <w:szCs w:val="32"/>
                <w:lang w:eastAsia="ru-RU"/>
              </w:rPr>
              <w:t>Часть IV. Заключительные положения.</w:t>
            </w:r>
          </w:p>
          <w:p w14:paraId="68C259FB" w14:textId="77777777" w:rsidR="00C10C49" w:rsidRPr="007C1C55" w:rsidRDefault="00C10C49"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0302D3D2" w14:textId="77777777" w:rsidR="00C10C49" w:rsidRPr="007C1C55" w:rsidRDefault="00C10C49"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1E84C667" w14:textId="77777777" w:rsidR="00C10C49" w:rsidRPr="007C1C55" w:rsidRDefault="00C10C49"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66BC3037" w14:textId="77777777" w:rsidR="006472C4" w:rsidRPr="007C1C55" w:rsidRDefault="006472C4"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5C9293CE" w14:textId="77777777" w:rsidR="0070152F" w:rsidRPr="007C1C55" w:rsidRDefault="0070152F"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7E3D4044" w14:textId="77777777" w:rsidR="0070152F" w:rsidRPr="007C1C55" w:rsidRDefault="0070152F"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0ED76944" w14:textId="77777777" w:rsidR="0070152F" w:rsidRPr="007C1C55" w:rsidRDefault="0070152F" w:rsidP="008665EA">
            <w:pPr>
              <w:snapToGrid w:val="0"/>
              <w:spacing w:after="0" w:line="240" w:lineRule="auto"/>
              <w:jc w:val="center"/>
              <w:rPr>
                <w:rFonts w:ascii="Times New Roman" w:eastAsia="Times New Roman" w:hAnsi="Times New Roman" w:cs="Times New Roman"/>
                <w:color w:val="000000" w:themeColor="text1"/>
                <w:sz w:val="32"/>
                <w:szCs w:val="32"/>
                <w:lang w:eastAsia="ru-RU"/>
              </w:rPr>
            </w:pPr>
          </w:p>
          <w:p w14:paraId="78EE1337" w14:textId="77777777" w:rsidR="00A76F5C" w:rsidRPr="007C1C55" w:rsidRDefault="00A76F5C" w:rsidP="008665EA">
            <w:pPr>
              <w:spacing w:after="0" w:line="240" w:lineRule="auto"/>
              <w:jc w:val="center"/>
              <w:rPr>
                <w:rFonts w:ascii="Times New Roman" w:eastAsia="Times New Roman" w:hAnsi="Times New Roman" w:cs="Times New Roman"/>
                <w:color w:val="000000" w:themeColor="text1"/>
                <w:sz w:val="32"/>
                <w:szCs w:val="32"/>
                <w:lang w:eastAsia="ru-RU"/>
              </w:rPr>
            </w:pPr>
          </w:p>
          <w:p w14:paraId="60642A0D" w14:textId="77777777" w:rsidR="00A76F5C" w:rsidRPr="007C1C55" w:rsidRDefault="00B0191C" w:rsidP="00A76F5C">
            <w:pPr>
              <w:spacing w:after="0" w:line="240" w:lineRule="auto"/>
              <w:jc w:val="center"/>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пгт Мостовской</w:t>
            </w:r>
            <w:r w:rsidR="00A76F5C" w:rsidRPr="007C1C55">
              <w:rPr>
                <w:rFonts w:ascii="Times New Roman" w:eastAsia="Times New Roman" w:hAnsi="Times New Roman" w:cs="Times New Roman"/>
                <w:color w:val="000000" w:themeColor="text1"/>
                <w:sz w:val="28"/>
                <w:szCs w:val="28"/>
                <w:lang w:eastAsia="ru-RU"/>
              </w:rPr>
              <w:t>, 20</w:t>
            </w:r>
            <w:r w:rsidR="006D4177" w:rsidRPr="007C1C55">
              <w:rPr>
                <w:rFonts w:ascii="Times New Roman" w:eastAsia="Times New Roman" w:hAnsi="Times New Roman" w:cs="Times New Roman"/>
                <w:color w:val="000000" w:themeColor="text1"/>
                <w:sz w:val="28"/>
                <w:szCs w:val="28"/>
                <w:lang w:eastAsia="ru-RU"/>
              </w:rPr>
              <w:t>2</w:t>
            </w:r>
            <w:r w:rsidR="006B1D56" w:rsidRPr="007C1C55">
              <w:rPr>
                <w:rFonts w:ascii="Times New Roman" w:eastAsia="Times New Roman" w:hAnsi="Times New Roman" w:cs="Times New Roman"/>
                <w:color w:val="000000" w:themeColor="text1"/>
                <w:sz w:val="28"/>
                <w:szCs w:val="28"/>
                <w:lang w:eastAsia="ru-RU"/>
              </w:rPr>
              <w:t>3</w:t>
            </w:r>
            <w:r w:rsidR="00A76F5C" w:rsidRPr="007C1C55">
              <w:rPr>
                <w:rFonts w:ascii="Times New Roman" w:eastAsia="Times New Roman" w:hAnsi="Times New Roman" w:cs="Times New Roman"/>
                <w:color w:val="000000" w:themeColor="text1"/>
                <w:sz w:val="28"/>
                <w:szCs w:val="28"/>
                <w:lang w:eastAsia="ru-RU"/>
              </w:rPr>
              <w:t xml:space="preserve"> г.</w:t>
            </w:r>
          </w:p>
          <w:p w14:paraId="7DAE2556" w14:textId="4C55B38C" w:rsidR="00A76F5C" w:rsidRPr="007C1C55" w:rsidRDefault="007D79FC" w:rsidP="007D79FC">
            <w:pPr>
              <w:tabs>
                <w:tab w:val="left" w:pos="6273"/>
              </w:tabs>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p>
        </w:tc>
      </w:tr>
      <w:tr w:rsidR="007C1C55" w:rsidRPr="007C1C55" w14:paraId="0019445C" w14:textId="77777777" w:rsidTr="0070152F">
        <w:trPr>
          <w:cantSplit/>
          <w:trHeight w:hRule="exact" w:val="1195"/>
        </w:trPr>
        <w:tc>
          <w:tcPr>
            <w:tcW w:w="357" w:type="dxa"/>
            <w:tcMar>
              <w:left w:w="108" w:type="dxa"/>
              <w:right w:w="108" w:type="dxa"/>
            </w:tcMar>
            <w:textDirection w:val="btLr"/>
            <w:vAlign w:val="center"/>
          </w:tcPr>
          <w:p w14:paraId="254C0ADA" w14:textId="77777777" w:rsidR="00A76F5C" w:rsidRPr="007C1C55" w:rsidRDefault="00A76F5C" w:rsidP="00A76F5C">
            <w:pPr>
              <w:snapToGrid w:val="0"/>
              <w:spacing w:after="0" w:line="240" w:lineRule="auto"/>
              <w:ind w:left="113" w:right="-8"/>
              <w:rPr>
                <w:rFonts w:ascii="Times New Roman" w:eastAsia="Times New Roman" w:hAnsi="Times New Roman" w:cs="Times New Roman"/>
                <w:color w:val="000000" w:themeColor="text1"/>
                <w:sz w:val="20"/>
                <w:szCs w:val="20"/>
                <w:lang w:eastAsia="ru-RU"/>
              </w:rPr>
            </w:pPr>
          </w:p>
        </w:tc>
        <w:tc>
          <w:tcPr>
            <w:tcW w:w="359" w:type="dxa"/>
            <w:tcBorders>
              <w:right w:val="single" w:sz="8" w:space="0" w:color="000000"/>
            </w:tcBorders>
            <w:tcMar>
              <w:left w:w="108" w:type="dxa"/>
              <w:right w:w="108" w:type="dxa"/>
            </w:tcMar>
          </w:tcPr>
          <w:p w14:paraId="714901CB" w14:textId="77777777" w:rsidR="00A76F5C" w:rsidRPr="007C1C55" w:rsidRDefault="00A76F5C" w:rsidP="00A76F5C">
            <w:pPr>
              <w:snapToGrid w:val="0"/>
              <w:spacing w:after="0" w:line="240" w:lineRule="auto"/>
              <w:rPr>
                <w:rFonts w:ascii="Times New Roman" w:eastAsia="Times New Roman" w:hAnsi="Times New Roman" w:cs="Times New Roman"/>
                <w:color w:val="000000" w:themeColor="text1"/>
                <w:sz w:val="28"/>
                <w:szCs w:val="28"/>
                <w:lang w:eastAsia="ru-RU"/>
              </w:rPr>
            </w:pPr>
          </w:p>
        </w:tc>
        <w:tc>
          <w:tcPr>
            <w:tcW w:w="9985"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14:paraId="18D6B638" w14:textId="77777777" w:rsidR="00A76F5C" w:rsidRPr="007C1C55" w:rsidRDefault="00A76F5C" w:rsidP="00A76F5C">
            <w:pPr>
              <w:spacing w:after="0" w:line="240" w:lineRule="auto"/>
              <w:rPr>
                <w:rFonts w:ascii="Times New Roman" w:eastAsia="Times New Roman" w:hAnsi="Times New Roman" w:cs="Times New Roman"/>
                <w:color w:val="000000" w:themeColor="text1"/>
                <w:sz w:val="20"/>
                <w:szCs w:val="20"/>
                <w:lang w:eastAsia="ru-RU"/>
              </w:rPr>
            </w:pPr>
          </w:p>
        </w:tc>
      </w:tr>
      <w:tr w:rsidR="007C1C55" w:rsidRPr="007C1C55" w14:paraId="34BF1B31" w14:textId="77777777" w:rsidTr="0070152F">
        <w:trPr>
          <w:cantSplit/>
          <w:trHeight w:hRule="exact" w:val="1170"/>
        </w:trPr>
        <w:tc>
          <w:tcPr>
            <w:tcW w:w="357" w:type="dxa"/>
            <w:tcMar>
              <w:left w:w="108" w:type="dxa"/>
              <w:right w:w="108" w:type="dxa"/>
            </w:tcMar>
            <w:textDirection w:val="btLr"/>
            <w:vAlign w:val="center"/>
          </w:tcPr>
          <w:p w14:paraId="646031DF" w14:textId="77777777" w:rsidR="00A76F5C" w:rsidRPr="007C1C55" w:rsidRDefault="00A76F5C" w:rsidP="00A76F5C">
            <w:pPr>
              <w:snapToGrid w:val="0"/>
              <w:spacing w:after="0" w:line="192" w:lineRule="auto"/>
              <w:ind w:left="113" w:right="-6"/>
              <w:rPr>
                <w:rFonts w:ascii="Times New Roman" w:eastAsia="Times New Roman" w:hAnsi="Times New Roman" w:cs="Times New Roman"/>
                <w:color w:val="000000" w:themeColor="text1"/>
                <w:sz w:val="20"/>
                <w:szCs w:val="20"/>
                <w:lang w:eastAsia="ru-RU"/>
              </w:rPr>
            </w:pPr>
          </w:p>
        </w:tc>
        <w:tc>
          <w:tcPr>
            <w:tcW w:w="359" w:type="dxa"/>
            <w:tcBorders>
              <w:right w:val="single" w:sz="8" w:space="0" w:color="000000"/>
            </w:tcBorders>
            <w:tcMar>
              <w:left w:w="108" w:type="dxa"/>
              <w:right w:w="108" w:type="dxa"/>
            </w:tcMar>
          </w:tcPr>
          <w:p w14:paraId="5966178C" w14:textId="77777777" w:rsidR="00A76F5C" w:rsidRPr="007C1C55" w:rsidRDefault="00A76F5C" w:rsidP="00A76F5C">
            <w:pPr>
              <w:snapToGrid w:val="0"/>
              <w:spacing w:after="0" w:line="240" w:lineRule="auto"/>
              <w:rPr>
                <w:rFonts w:ascii="Times New Roman" w:eastAsia="Times New Roman" w:hAnsi="Times New Roman" w:cs="Times New Roman"/>
                <w:color w:val="000000" w:themeColor="text1"/>
                <w:sz w:val="28"/>
                <w:szCs w:val="28"/>
                <w:lang w:eastAsia="ru-RU"/>
              </w:rPr>
            </w:pPr>
          </w:p>
        </w:tc>
        <w:tc>
          <w:tcPr>
            <w:tcW w:w="9985"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14:paraId="3CA22DAD" w14:textId="77777777" w:rsidR="00A76F5C" w:rsidRPr="007C1C55" w:rsidRDefault="00A76F5C" w:rsidP="00A76F5C">
            <w:pPr>
              <w:spacing w:after="0" w:line="240" w:lineRule="auto"/>
              <w:rPr>
                <w:rFonts w:ascii="Times New Roman" w:eastAsia="Times New Roman" w:hAnsi="Times New Roman" w:cs="Times New Roman"/>
                <w:color w:val="000000" w:themeColor="text1"/>
                <w:sz w:val="20"/>
                <w:szCs w:val="20"/>
                <w:lang w:eastAsia="ru-RU"/>
              </w:rPr>
            </w:pPr>
          </w:p>
        </w:tc>
      </w:tr>
      <w:tr w:rsidR="007C1C55" w:rsidRPr="007C1C55" w14:paraId="566A833F" w14:textId="77777777" w:rsidTr="008665EA">
        <w:trPr>
          <w:cantSplit/>
          <w:trHeight w:hRule="exact" w:val="2789"/>
        </w:trPr>
        <w:tc>
          <w:tcPr>
            <w:tcW w:w="357" w:type="dxa"/>
            <w:tcMar>
              <w:left w:w="108" w:type="dxa"/>
              <w:right w:w="108" w:type="dxa"/>
            </w:tcMar>
            <w:textDirection w:val="btLr"/>
            <w:vAlign w:val="center"/>
          </w:tcPr>
          <w:p w14:paraId="2282FC5F" w14:textId="77777777" w:rsidR="00A76F5C" w:rsidRPr="007C1C55" w:rsidRDefault="00A76F5C" w:rsidP="00A76F5C">
            <w:pPr>
              <w:snapToGrid w:val="0"/>
              <w:spacing w:after="0" w:line="240" w:lineRule="auto"/>
              <w:ind w:left="113" w:right="-8"/>
              <w:rPr>
                <w:rFonts w:ascii="Times New Roman" w:eastAsia="Times New Roman" w:hAnsi="Times New Roman" w:cs="Times New Roman"/>
                <w:color w:val="000000" w:themeColor="text1"/>
                <w:sz w:val="20"/>
                <w:szCs w:val="20"/>
                <w:lang w:eastAsia="ru-RU"/>
              </w:rPr>
            </w:pPr>
          </w:p>
        </w:tc>
        <w:tc>
          <w:tcPr>
            <w:tcW w:w="359" w:type="dxa"/>
            <w:tcBorders>
              <w:right w:val="single" w:sz="8" w:space="0" w:color="000000"/>
            </w:tcBorders>
            <w:tcMar>
              <w:left w:w="108" w:type="dxa"/>
              <w:right w:w="108" w:type="dxa"/>
            </w:tcMar>
          </w:tcPr>
          <w:p w14:paraId="16188CA0" w14:textId="77777777" w:rsidR="00A76F5C" w:rsidRPr="007C1C55" w:rsidRDefault="00A76F5C" w:rsidP="00A76F5C">
            <w:pPr>
              <w:snapToGrid w:val="0"/>
              <w:spacing w:after="0" w:line="240" w:lineRule="auto"/>
              <w:rPr>
                <w:rFonts w:ascii="Times New Roman" w:eastAsia="Times New Roman" w:hAnsi="Times New Roman" w:cs="Times New Roman"/>
                <w:color w:val="000000" w:themeColor="text1"/>
                <w:sz w:val="28"/>
                <w:szCs w:val="28"/>
                <w:lang w:eastAsia="ru-RU"/>
              </w:rPr>
            </w:pPr>
          </w:p>
        </w:tc>
        <w:tc>
          <w:tcPr>
            <w:tcW w:w="9985"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14:paraId="46D78DDF" w14:textId="77777777" w:rsidR="00A76F5C" w:rsidRPr="007C1C55" w:rsidRDefault="00A76F5C" w:rsidP="00A76F5C">
            <w:pPr>
              <w:spacing w:after="0" w:line="240" w:lineRule="auto"/>
              <w:rPr>
                <w:rFonts w:ascii="Times New Roman" w:eastAsia="Times New Roman" w:hAnsi="Times New Roman" w:cs="Times New Roman"/>
                <w:color w:val="000000" w:themeColor="text1"/>
                <w:sz w:val="20"/>
                <w:szCs w:val="20"/>
                <w:lang w:eastAsia="ru-RU"/>
              </w:rPr>
            </w:pPr>
          </w:p>
        </w:tc>
      </w:tr>
    </w:tbl>
    <w:p w14:paraId="4F39DC8E" w14:textId="77777777" w:rsidR="00B86A72" w:rsidRPr="007C1C55" w:rsidRDefault="00B86A72" w:rsidP="00B86A72">
      <w:pPr>
        <w:tabs>
          <w:tab w:val="left" w:pos="284"/>
        </w:tabs>
        <w:spacing w:after="0" w:line="240" w:lineRule="auto"/>
        <w:jc w:val="center"/>
        <w:rPr>
          <w:rFonts w:ascii="Times New Roman" w:eastAsia="Times New Roman" w:hAnsi="Times New Roman" w:cs="Times New Roman"/>
          <w:b/>
          <w:color w:val="000000" w:themeColor="text1"/>
          <w:sz w:val="26"/>
          <w:szCs w:val="26"/>
          <w:lang w:eastAsia="ru-RU"/>
        </w:rPr>
      </w:pPr>
      <w:r w:rsidRPr="007C1C55">
        <w:rPr>
          <w:rFonts w:ascii="Times New Roman" w:eastAsia="Times New Roman" w:hAnsi="Times New Roman" w:cs="Times New Roman"/>
          <w:b/>
          <w:color w:val="000000" w:themeColor="text1"/>
          <w:sz w:val="26"/>
          <w:szCs w:val="26"/>
          <w:lang w:eastAsia="ru-RU"/>
        </w:rPr>
        <w:lastRenderedPageBreak/>
        <w:t>СОСТАВ ПРОЕКТА:</w:t>
      </w:r>
    </w:p>
    <w:p w14:paraId="79CF172A" w14:textId="77777777" w:rsidR="00B86A72" w:rsidRPr="007C1C55" w:rsidRDefault="00B86A72" w:rsidP="00B86A72">
      <w:pPr>
        <w:tabs>
          <w:tab w:val="left" w:pos="284"/>
        </w:tabs>
        <w:spacing w:after="0" w:line="240" w:lineRule="auto"/>
        <w:ind w:firstLine="567"/>
        <w:rPr>
          <w:rFonts w:ascii="Times New Roman" w:eastAsia="Times New Roman" w:hAnsi="Times New Roman" w:cs="Times New Roman"/>
          <w:b/>
          <w:color w:val="000000" w:themeColor="text1"/>
          <w:sz w:val="26"/>
          <w:szCs w:val="26"/>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967"/>
      </w:tblGrid>
      <w:tr w:rsidR="007C1C55" w:rsidRPr="007C1C55" w14:paraId="7B64563D" w14:textId="77777777" w:rsidTr="00BE3039">
        <w:trPr>
          <w:trHeight w:val="462"/>
        </w:trPr>
        <w:tc>
          <w:tcPr>
            <w:tcW w:w="9493" w:type="dxa"/>
            <w:gridSpan w:val="2"/>
            <w:tcBorders>
              <w:top w:val="single" w:sz="4" w:space="0" w:color="auto"/>
              <w:left w:val="single" w:sz="4" w:space="0" w:color="auto"/>
              <w:bottom w:val="single" w:sz="4" w:space="0" w:color="auto"/>
              <w:right w:val="single" w:sz="4" w:space="0" w:color="auto"/>
            </w:tcBorders>
            <w:vAlign w:val="center"/>
            <w:hideMark/>
          </w:tcPr>
          <w:p w14:paraId="18B88F76"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6"/>
                <w:szCs w:val="26"/>
                <w:lang w:eastAsia="ru-RU"/>
              </w:rPr>
            </w:pPr>
            <w:r w:rsidRPr="007C1C55">
              <w:rPr>
                <w:rFonts w:ascii="Times New Roman" w:eastAsia="Times New Roman" w:hAnsi="Times New Roman" w:cs="Times New Roman"/>
                <w:b/>
                <w:color w:val="000000" w:themeColor="text1"/>
                <w:sz w:val="26"/>
                <w:szCs w:val="26"/>
                <w:lang w:eastAsia="ru-RU"/>
              </w:rPr>
              <w:t xml:space="preserve">ЧАСТЬ </w:t>
            </w:r>
            <w:r w:rsidRPr="007C1C55">
              <w:rPr>
                <w:rFonts w:ascii="Times New Roman" w:eastAsia="Times New Roman" w:hAnsi="Times New Roman" w:cs="Times New Roman"/>
                <w:b/>
                <w:color w:val="000000" w:themeColor="text1"/>
                <w:sz w:val="26"/>
                <w:szCs w:val="26"/>
                <w:lang w:val="en-US" w:eastAsia="ru-RU"/>
              </w:rPr>
              <w:t>I</w:t>
            </w:r>
            <w:r w:rsidRPr="007C1C55">
              <w:rPr>
                <w:rFonts w:ascii="Times New Roman" w:eastAsia="Times New Roman" w:hAnsi="Times New Roman" w:cs="Times New Roman"/>
                <w:b/>
                <w:color w:val="000000" w:themeColor="text1"/>
                <w:sz w:val="26"/>
                <w:szCs w:val="26"/>
                <w:lang w:eastAsia="ru-RU"/>
              </w:rPr>
              <w:t>. ПОРЯДОК ПРИМЕНЕНИЯ ПРАВИЛ ЗЕМЛЕПОЛЬЗОВАНИЯ И ЗАСТРОЙКИ И ВНЕСЕНИЯ ИЗМЕНЕНИЙ В УКАЗАННЫЕ ПРАВИЛА.</w:t>
            </w:r>
          </w:p>
        </w:tc>
      </w:tr>
      <w:tr w:rsidR="007C1C55" w:rsidRPr="007C1C55" w14:paraId="40F1287E"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534D6116"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1.</w:t>
            </w:r>
          </w:p>
        </w:tc>
        <w:tc>
          <w:tcPr>
            <w:tcW w:w="7967" w:type="dxa"/>
            <w:tcBorders>
              <w:top w:val="single" w:sz="4" w:space="0" w:color="auto"/>
              <w:left w:val="single" w:sz="8" w:space="0" w:color="000000"/>
              <w:bottom w:val="single" w:sz="4" w:space="0" w:color="auto"/>
              <w:right w:val="single" w:sz="4" w:space="0" w:color="auto"/>
            </w:tcBorders>
            <w:vAlign w:val="center"/>
          </w:tcPr>
          <w:p w14:paraId="5A927DCE"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Р</w:t>
            </w:r>
            <w:r w:rsidR="008665EA" w:rsidRPr="007C1C55">
              <w:rPr>
                <w:rFonts w:ascii="Times New Roman" w:eastAsia="Times New Roman" w:hAnsi="Times New Roman" w:cs="Times New Roman"/>
                <w:color w:val="000000" w:themeColor="text1"/>
                <w:sz w:val="28"/>
                <w:szCs w:val="28"/>
                <w:lang w:eastAsia="ru-RU"/>
              </w:rPr>
              <w:t>егулирование землепользования и застройки органами местного самоуправления.</w:t>
            </w:r>
          </w:p>
        </w:tc>
      </w:tr>
      <w:tr w:rsidR="007C1C55" w:rsidRPr="007C1C55" w14:paraId="06E98E6F"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7EAB4FBF"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2.</w:t>
            </w:r>
          </w:p>
        </w:tc>
        <w:tc>
          <w:tcPr>
            <w:tcW w:w="7967" w:type="dxa"/>
            <w:tcBorders>
              <w:top w:val="single" w:sz="4" w:space="0" w:color="auto"/>
              <w:left w:val="single" w:sz="8" w:space="0" w:color="000000"/>
              <w:bottom w:val="single" w:sz="4" w:space="0" w:color="auto"/>
              <w:right w:val="single" w:sz="4" w:space="0" w:color="auto"/>
            </w:tcBorders>
            <w:vAlign w:val="center"/>
          </w:tcPr>
          <w:p w14:paraId="0D1F5AC2" w14:textId="77777777" w:rsidR="00B86A72" w:rsidRPr="007C1C55" w:rsidRDefault="008665EA"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Положение о регулирование землепользования и застройки органами местного самоуправления.</w:t>
            </w:r>
          </w:p>
        </w:tc>
      </w:tr>
      <w:tr w:rsidR="007C1C55" w:rsidRPr="007C1C55" w14:paraId="09FD3033"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4909F684"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3.</w:t>
            </w:r>
          </w:p>
        </w:tc>
        <w:tc>
          <w:tcPr>
            <w:tcW w:w="7967" w:type="dxa"/>
            <w:tcBorders>
              <w:top w:val="single" w:sz="4" w:space="0" w:color="auto"/>
              <w:left w:val="single" w:sz="8" w:space="0" w:color="000000"/>
              <w:bottom w:val="single" w:sz="4" w:space="0" w:color="auto"/>
              <w:right w:val="single" w:sz="4" w:space="0" w:color="auto"/>
            </w:tcBorders>
            <w:vAlign w:val="center"/>
          </w:tcPr>
          <w:p w14:paraId="1E42F6A7"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П</w:t>
            </w:r>
            <w:r w:rsidR="008665EA" w:rsidRPr="007C1C55">
              <w:rPr>
                <w:rFonts w:ascii="Times New Roman" w:eastAsia="Times New Roman" w:hAnsi="Times New Roman" w:cs="Times New Roman"/>
                <w:color w:val="000000" w:themeColor="text1"/>
                <w:sz w:val="28"/>
                <w:szCs w:val="28"/>
                <w:lang w:eastAsia="ru-RU"/>
              </w:rPr>
              <w:t>редоставление прав на земельные участки.</w:t>
            </w:r>
          </w:p>
        </w:tc>
      </w:tr>
      <w:tr w:rsidR="007C1C55" w:rsidRPr="007C1C55" w14:paraId="082B2D6A"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512ECB99"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4.</w:t>
            </w:r>
          </w:p>
        </w:tc>
        <w:tc>
          <w:tcPr>
            <w:tcW w:w="7967" w:type="dxa"/>
            <w:tcBorders>
              <w:top w:val="single" w:sz="4" w:space="0" w:color="auto"/>
              <w:left w:val="single" w:sz="8" w:space="0" w:color="000000"/>
              <w:bottom w:val="single" w:sz="4" w:space="0" w:color="auto"/>
              <w:right w:val="single" w:sz="4" w:space="0" w:color="auto"/>
            </w:tcBorders>
            <w:vAlign w:val="center"/>
          </w:tcPr>
          <w:p w14:paraId="0B4599D5" w14:textId="77777777" w:rsidR="00B86A72" w:rsidRPr="007C1C55" w:rsidRDefault="008665EA"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7C1C55" w:rsidRPr="007C1C55" w14:paraId="25666584" w14:textId="77777777" w:rsidTr="008665EA">
        <w:trPr>
          <w:trHeight w:val="852"/>
        </w:trPr>
        <w:tc>
          <w:tcPr>
            <w:tcW w:w="1526" w:type="dxa"/>
            <w:tcBorders>
              <w:top w:val="single" w:sz="4" w:space="0" w:color="auto"/>
              <w:left w:val="single" w:sz="4" w:space="0" w:color="auto"/>
              <w:bottom w:val="single" w:sz="4" w:space="0" w:color="auto"/>
              <w:right w:val="single" w:sz="8" w:space="0" w:color="000000"/>
            </w:tcBorders>
            <w:vAlign w:val="center"/>
            <w:hideMark/>
          </w:tcPr>
          <w:p w14:paraId="7B79F559"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5.</w:t>
            </w:r>
          </w:p>
        </w:tc>
        <w:tc>
          <w:tcPr>
            <w:tcW w:w="7967" w:type="dxa"/>
            <w:tcBorders>
              <w:top w:val="single" w:sz="4" w:space="0" w:color="auto"/>
              <w:left w:val="single" w:sz="8" w:space="0" w:color="000000"/>
              <w:bottom w:val="single" w:sz="4" w:space="0" w:color="auto"/>
              <w:right w:val="single" w:sz="4" w:space="0" w:color="auto"/>
            </w:tcBorders>
            <w:vAlign w:val="center"/>
          </w:tcPr>
          <w:p w14:paraId="10C6603B"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П</w:t>
            </w:r>
            <w:r w:rsidR="008665EA" w:rsidRPr="007C1C55">
              <w:rPr>
                <w:rFonts w:ascii="Times New Roman" w:eastAsia="Times New Roman" w:hAnsi="Times New Roman" w:cs="Times New Roman"/>
                <w:color w:val="000000" w:themeColor="text1"/>
                <w:sz w:val="28"/>
                <w:szCs w:val="28"/>
                <w:lang w:eastAsia="ru-RU"/>
              </w:rPr>
              <w:t>оложение о подготовке документации по планировке территории</w:t>
            </w:r>
            <w:r w:rsidRPr="007C1C55">
              <w:rPr>
                <w:rFonts w:ascii="Times New Roman" w:eastAsia="Times New Roman" w:hAnsi="Times New Roman" w:cs="Times New Roman"/>
                <w:color w:val="000000" w:themeColor="text1"/>
                <w:sz w:val="28"/>
                <w:szCs w:val="28"/>
                <w:lang w:eastAsia="ru-RU"/>
              </w:rPr>
              <w:t>.</w:t>
            </w:r>
          </w:p>
        </w:tc>
      </w:tr>
      <w:tr w:rsidR="007C1C55" w:rsidRPr="007C1C55" w14:paraId="3147CB8E"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hideMark/>
          </w:tcPr>
          <w:p w14:paraId="645147A0"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6.</w:t>
            </w:r>
          </w:p>
        </w:tc>
        <w:tc>
          <w:tcPr>
            <w:tcW w:w="7967" w:type="dxa"/>
            <w:tcBorders>
              <w:top w:val="single" w:sz="4" w:space="0" w:color="auto"/>
              <w:left w:val="single" w:sz="8" w:space="0" w:color="000000"/>
              <w:bottom w:val="single" w:sz="4" w:space="0" w:color="auto"/>
              <w:right w:val="single" w:sz="4" w:space="0" w:color="auto"/>
            </w:tcBorders>
            <w:vAlign w:val="center"/>
          </w:tcPr>
          <w:p w14:paraId="1D35BAB1"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П</w:t>
            </w:r>
            <w:r w:rsidR="008665EA" w:rsidRPr="007C1C55">
              <w:rPr>
                <w:rFonts w:ascii="Times New Roman" w:eastAsia="Times New Roman" w:hAnsi="Times New Roman" w:cs="Times New Roman"/>
                <w:color w:val="000000" w:themeColor="text1"/>
                <w:sz w:val="28"/>
                <w:szCs w:val="28"/>
                <w:lang w:eastAsia="ru-RU"/>
              </w:rPr>
              <w:t>оложение о проведении публичных слушаний по вопросам землепользования и застройки</w:t>
            </w:r>
            <w:r w:rsidRPr="007C1C55">
              <w:rPr>
                <w:rFonts w:ascii="Times New Roman" w:eastAsia="Times New Roman" w:hAnsi="Times New Roman" w:cs="Times New Roman"/>
                <w:color w:val="000000" w:themeColor="text1"/>
                <w:sz w:val="28"/>
                <w:szCs w:val="28"/>
                <w:lang w:eastAsia="ru-RU"/>
              </w:rPr>
              <w:t>.</w:t>
            </w:r>
          </w:p>
        </w:tc>
      </w:tr>
      <w:tr w:rsidR="007C1C55" w:rsidRPr="007C1C55" w14:paraId="22E7BDE1"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tcPr>
          <w:p w14:paraId="2A58C35B"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7.</w:t>
            </w:r>
          </w:p>
        </w:tc>
        <w:tc>
          <w:tcPr>
            <w:tcW w:w="7967" w:type="dxa"/>
            <w:tcBorders>
              <w:top w:val="single" w:sz="4" w:space="0" w:color="auto"/>
              <w:left w:val="single" w:sz="8" w:space="0" w:color="000000"/>
              <w:bottom w:val="single" w:sz="4" w:space="0" w:color="auto"/>
              <w:right w:val="single" w:sz="4" w:space="0" w:color="auto"/>
            </w:tcBorders>
            <w:vAlign w:val="center"/>
          </w:tcPr>
          <w:p w14:paraId="2A4B3973"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В</w:t>
            </w:r>
            <w:r w:rsidR="008665EA" w:rsidRPr="007C1C55">
              <w:rPr>
                <w:rFonts w:ascii="Times New Roman" w:eastAsia="Times New Roman" w:hAnsi="Times New Roman" w:cs="Times New Roman"/>
                <w:color w:val="000000" w:themeColor="text1"/>
                <w:sz w:val="28"/>
                <w:szCs w:val="28"/>
                <w:lang w:eastAsia="ru-RU"/>
              </w:rPr>
              <w:t>несение изменений в правила землепользования и застройки.</w:t>
            </w:r>
          </w:p>
        </w:tc>
      </w:tr>
      <w:tr w:rsidR="007C1C55" w:rsidRPr="007C1C55" w14:paraId="528C5E37" w14:textId="77777777" w:rsidTr="008665EA">
        <w:trPr>
          <w:trHeight w:val="462"/>
        </w:trPr>
        <w:tc>
          <w:tcPr>
            <w:tcW w:w="1526" w:type="dxa"/>
            <w:tcBorders>
              <w:top w:val="single" w:sz="4" w:space="0" w:color="auto"/>
              <w:left w:val="single" w:sz="4" w:space="0" w:color="auto"/>
              <w:bottom w:val="single" w:sz="4" w:space="0" w:color="auto"/>
              <w:right w:val="single" w:sz="8" w:space="0" w:color="000000"/>
            </w:tcBorders>
            <w:vAlign w:val="center"/>
          </w:tcPr>
          <w:p w14:paraId="2F6C370F"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ГЛАВА 8.</w:t>
            </w:r>
          </w:p>
        </w:tc>
        <w:tc>
          <w:tcPr>
            <w:tcW w:w="7967" w:type="dxa"/>
            <w:tcBorders>
              <w:top w:val="single" w:sz="4" w:space="0" w:color="auto"/>
              <w:left w:val="single" w:sz="8" w:space="0" w:color="000000"/>
              <w:bottom w:val="single" w:sz="4" w:space="0" w:color="auto"/>
              <w:right w:val="single" w:sz="4" w:space="0" w:color="auto"/>
            </w:tcBorders>
            <w:vAlign w:val="center"/>
          </w:tcPr>
          <w:p w14:paraId="6588F784"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color w:val="000000" w:themeColor="text1"/>
                <w:sz w:val="28"/>
                <w:szCs w:val="28"/>
                <w:lang w:eastAsia="ru-RU"/>
              </w:rPr>
            </w:pPr>
            <w:r w:rsidRPr="007C1C55">
              <w:rPr>
                <w:rFonts w:ascii="Times New Roman" w:eastAsia="Times New Roman" w:hAnsi="Times New Roman" w:cs="Times New Roman"/>
                <w:color w:val="000000" w:themeColor="text1"/>
                <w:sz w:val="28"/>
                <w:szCs w:val="28"/>
                <w:lang w:eastAsia="ru-RU"/>
              </w:rPr>
              <w:t>Р</w:t>
            </w:r>
            <w:r w:rsidR="008665EA" w:rsidRPr="007C1C55">
              <w:rPr>
                <w:rFonts w:ascii="Times New Roman" w:eastAsia="Times New Roman" w:hAnsi="Times New Roman" w:cs="Times New Roman"/>
                <w:color w:val="000000" w:themeColor="text1"/>
                <w:sz w:val="28"/>
                <w:szCs w:val="28"/>
                <w:lang w:eastAsia="ru-RU"/>
              </w:rPr>
              <w:t>егулирование иных вопросов землепользования и застройки.</w:t>
            </w:r>
          </w:p>
        </w:tc>
      </w:tr>
      <w:tr w:rsidR="007C1C55" w:rsidRPr="007C1C55" w14:paraId="283A232F" w14:textId="77777777" w:rsidTr="00BE3039">
        <w:trPr>
          <w:trHeight w:val="431"/>
        </w:trPr>
        <w:tc>
          <w:tcPr>
            <w:tcW w:w="9493" w:type="dxa"/>
            <w:gridSpan w:val="2"/>
            <w:tcBorders>
              <w:top w:val="single" w:sz="4" w:space="0" w:color="auto"/>
              <w:left w:val="single" w:sz="4" w:space="0" w:color="auto"/>
              <w:bottom w:val="single" w:sz="4" w:space="0" w:color="auto"/>
              <w:right w:val="single" w:sz="4" w:space="0" w:color="auto"/>
            </w:tcBorders>
            <w:vAlign w:val="center"/>
            <w:hideMark/>
          </w:tcPr>
          <w:p w14:paraId="6E0746F5"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b/>
                <w:color w:val="000000" w:themeColor="text1"/>
                <w:sz w:val="26"/>
                <w:szCs w:val="26"/>
                <w:lang w:eastAsia="ru-RU"/>
              </w:rPr>
            </w:pPr>
            <w:r w:rsidRPr="007C1C55">
              <w:rPr>
                <w:rFonts w:ascii="Times New Roman" w:eastAsia="Times New Roman" w:hAnsi="Times New Roman" w:cs="Times New Roman"/>
                <w:b/>
                <w:color w:val="000000" w:themeColor="text1"/>
                <w:sz w:val="26"/>
                <w:szCs w:val="26"/>
                <w:lang w:eastAsia="ru-RU"/>
              </w:rPr>
              <w:t>ЧАСТЬ II. КАРТА ГРАДОСТРОИТЕЛЬНОГО ЗОНИРОВАНИЯ.</w:t>
            </w:r>
          </w:p>
        </w:tc>
      </w:tr>
      <w:tr w:rsidR="007C1C55" w:rsidRPr="007C1C55" w14:paraId="0311B971" w14:textId="77777777" w:rsidTr="00BE3039">
        <w:trPr>
          <w:trHeight w:val="354"/>
        </w:trPr>
        <w:tc>
          <w:tcPr>
            <w:tcW w:w="9493" w:type="dxa"/>
            <w:gridSpan w:val="2"/>
            <w:tcBorders>
              <w:top w:val="single" w:sz="4" w:space="0" w:color="auto"/>
              <w:left w:val="single" w:sz="4" w:space="0" w:color="auto"/>
              <w:bottom w:val="single" w:sz="4" w:space="0" w:color="auto"/>
              <w:right w:val="single" w:sz="4" w:space="0" w:color="auto"/>
            </w:tcBorders>
            <w:vAlign w:val="center"/>
            <w:hideMark/>
          </w:tcPr>
          <w:p w14:paraId="5964976B"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b/>
                <w:color w:val="000000" w:themeColor="text1"/>
                <w:sz w:val="26"/>
                <w:szCs w:val="26"/>
                <w:lang w:eastAsia="ru-RU"/>
              </w:rPr>
            </w:pPr>
            <w:r w:rsidRPr="007C1C55">
              <w:rPr>
                <w:rFonts w:ascii="Times New Roman" w:eastAsia="Times New Roman" w:hAnsi="Times New Roman" w:cs="Times New Roman"/>
                <w:b/>
                <w:color w:val="000000" w:themeColor="text1"/>
                <w:sz w:val="26"/>
                <w:szCs w:val="26"/>
                <w:lang w:eastAsia="ru-RU"/>
              </w:rPr>
              <w:t>ЧАСТЬ III. ГРАДОСТРОИТЕЛЬНЫЕ РЕГЛАМЕНТЫ.</w:t>
            </w:r>
          </w:p>
        </w:tc>
      </w:tr>
      <w:tr w:rsidR="007C1C55" w:rsidRPr="007C1C55" w14:paraId="62EE4B01" w14:textId="77777777" w:rsidTr="00BE3039">
        <w:trPr>
          <w:trHeight w:val="354"/>
        </w:trPr>
        <w:tc>
          <w:tcPr>
            <w:tcW w:w="9493" w:type="dxa"/>
            <w:gridSpan w:val="2"/>
            <w:tcBorders>
              <w:top w:val="single" w:sz="4" w:space="0" w:color="auto"/>
              <w:left w:val="single" w:sz="4" w:space="0" w:color="auto"/>
              <w:bottom w:val="single" w:sz="4" w:space="0" w:color="auto"/>
              <w:right w:val="single" w:sz="4" w:space="0" w:color="auto"/>
            </w:tcBorders>
            <w:vAlign w:val="center"/>
          </w:tcPr>
          <w:p w14:paraId="5A03E829" w14:textId="77777777" w:rsidR="00B86A72" w:rsidRPr="007C1C55" w:rsidRDefault="00B86A72" w:rsidP="008665EA">
            <w:pPr>
              <w:tabs>
                <w:tab w:val="left" w:pos="284"/>
              </w:tabs>
              <w:spacing w:after="0" w:line="360" w:lineRule="auto"/>
              <w:jc w:val="both"/>
              <w:rPr>
                <w:rFonts w:ascii="Times New Roman" w:eastAsia="Times New Roman" w:hAnsi="Times New Roman" w:cs="Times New Roman"/>
                <w:b/>
                <w:color w:val="000000" w:themeColor="text1"/>
                <w:sz w:val="26"/>
                <w:szCs w:val="26"/>
                <w:lang w:eastAsia="ru-RU"/>
              </w:rPr>
            </w:pPr>
            <w:r w:rsidRPr="007C1C55">
              <w:rPr>
                <w:rFonts w:ascii="Times New Roman" w:eastAsia="Times New Roman" w:hAnsi="Times New Roman" w:cs="Times New Roman"/>
                <w:b/>
                <w:color w:val="000000" w:themeColor="text1"/>
                <w:sz w:val="26"/>
                <w:szCs w:val="26"/>
                <w:lang w:eastAsia="ru-RU"/>
              </w:rPr>
              <w:t>Часть IV. ЗАКЛЮЧИТЕЛЬНЫЕ ПОЛОЖЕНИЯ.</w:t>
            </w:r>
          </w:p>
        </w:tc>
      </w:tr>
    </w:tbl>
    <w:p w14:paraId="6AC05B99" w14:textId="77777777" w:rsidR="00B86A72" w:rsidRPr="007C1C55" w:rsidRDefault="00B86A72" w:rsidP="00B86A72">
      <w:pPr>
        <w:spacing w:after="0" w:line="240" w:lineRule="auto"/>
        <w:jc w:val="center"/>
        <w:rPr>
          <w:rFonts w:ascii="Times New Roman" w:eastAsia="Calibri" w:hAnsi="Times New Roman" w:cs="Times New Roman"/>
          <w:color w:val="000000" w:themeColor="text1"/>
          <w:sz w:val="28"/>
          <w:szCs w:val="28"/>
          <w:lang w:eastAsia="ar-SA"/>
        </w:rPr>
      </w:pPr>
      <w:r w:rsidRPr="007C1C55">
        <w:rPr>
          <w:rFonts w:ascii="Times New Roman" w:eastAsia="Calibri" w:hAnsi="Times New Roman" w:cs="Times New Roman"/>
          <w:color w:val="000000" w:themeColor="text1"/>
          <w:sz w:val="28"/>
          <w:szCs w:val="28"/>
          <w:lang w:eastAsia="ar-SA"/>
        </w:rPr>
        <w:br w:type="page"/>
      </w:r>
    </w:p>
    <w:p w14:paraId="7086EE8C" w14:textId="77777777" w:rsidR="00B86A72" w:rsidRPr="007C1C55" w:rsidRDefault="00B86A72" w:rsidP="00B86A72">
      <w:pPr>
        <w:tabs>
          <w:tab w:val="right" w:leader="dot" w:pos="9628"/>
        </w:tabs>
        <w:spacing w:after="0" w:line="288" w:lineRule="auto"/>
        <w:jc w:val="center"/>
        <w:rPr>
          <w:rFonts w:ascii="Times New Roman" w:eastAsia="Calibri" w:hAnsi="Times New Roman" w:cs="Times New Roman"/>
          <w:b/>
          <w:color w:val="000000" w:themeColor="text1"/>
          <w:sz w:val="24"/>
          <w:lang w:eastAsia="ru-RU"/>
        </w:rPr>
      </w:pPr>
      <w:r w:rsidRPr="007C1C55">
        <w:rPr>
          <w:rFonts w:ascii="Times New Roman" w:eastAsia="Calibri" w:hAnsi="Times New Roman" w:cs="Times New Roman"/>
          <w:b/>
          <w:color w:val="000000" w:themeColor="text1"/>
          <w:sz w:val="24"/>
          <w:lang w:eastAsia="ru-RU"/>
        </w:rPr>
        <w:lastRenderedPageBreak/>
        <w:t>ОГЛАВЛЕНИЕ</w:t>
      </w:r>
    </w:p>
    <w:p w14:paraId="037A5544" w14:textId="77777777" w:rsidR="00E55CB9" w:rsidRPr="007C1C55" w:rsidRDefault="00BF1B32" w:rsidP="00553D17">
      <w:pPr>
        <w:pStyle w:val="13"/>
        <w:tabs>
          <w:tab w:val="left" w:pos="0"/>
        </w:tabs>
        <w:spacing w:line="276" w:lineRule="auto"/>
        <w:rPr>
          <w:rFonts w:eastAsiaTheme="minorEastAsia" w:cs="Times New Roman"/>
          <w:b w:val="0"/>
          <w:bCs w:val="0"/>
          <w:caps w:val="0"/>
          <w:color w:val="000000" w:themeColor="text1"/>
          <w:sz w:val="22"/>
          <w:szCs w:val="22"/>
          <w:lang w:val="ru-RU" w:eastAsia="ru-RU" w:bidi="ar-SA"/>
        </w:rPr>
      </w:pPr>
      <w:r w:rsidRPr="007C1C55">
        <w:rPr>
          <w:rFonts w:cs="Times New Roman"/>
          <w:b w:val="0"/>
          <w:bCs w:val="0"/>
          <w:color w:val="000000" w:themeColor="text1"/>
          <w:sz w:val="22"/>
          <w:szCs w:val="22"/>
          <w:lang w:eastAsia="ru-RU"/>
        </w:rPr>
        <w:fldChar w:fldCharType="begin"/>
      </w:r>
      <w:r w:rsidR="00B86A72" w:rsidRPr="007C1C55">
        <w:rPr>
          <w:rFonts w:cs="Times New Roman"/>
          <w:b w:val="0"/>
          <w:bCs w:val="0"/>
          <w:color w:val="000000" w:themeColor="text1"/>
          <w:sz w:val="22"/>
          <w:szCs w:val="22"/>
          <w:lang w:eastAsia="ru-RU"/>
        </w:rPr>
        <w:instrText xml:space="preserve"> TOC \o "1-6" \h \z \u </w:instrText>
      </w:r>
      <w:r w:rsidRPr="007C1C55">
        <w:rPr>
          <w:rFonts w:cs="Times New Roman"/>
          <w:b w:val="0"/>
          <w:bCs w:val="0"/>
          <w:color w:val="000000" w:themeColor="text1"/>
          <w:sz w:val="22"/>
          <w:szCs w:val="22"/>
          <w:lang w:eastAsia="ru-RU"/>
        </w:rPr>
        <w:fldChar w:fldCharType="separate"/>
      </w:r>
      <w:hyperlink w:anchor="_Toc121229674" w:history="1">
        <w:r w:rsidR="00A95CC2" w:rsidRPr="007C1C55">
          <w:rPr>
            <w:rStyle w:val="a6"/>
            <w:rFonts w:cs="Times New Roman"/>
            <w:caps w:val="0"/>
            <w:color w:val="000000" w:themeColor="text1"/>
            <w:sz w:val="22"/>
            <w:szCs w:val="22"/>
            <w:lang w:eastAsia="zh-CN"/>
          </w:rPr>
          <w:t>ЧАСТЬ 1. ПОРЯДОК ПРИМЕНЕНИЯ ПРАВИЛ ЗЕМЛЕПОЛЬЗОВАНИЯ И ЗАСТРОЙКИ И ВНЕСЕНИЯ ИЗМЕНЕНИЙ В УКАЗАННЫЕ ПРАВИЛА</w:t>
        </w:r>
        <w:r w:rsidR="00E55CB9" w:rsidRPr="007C1C55">
          <w:rPr>
            <w:rStyle w:val="a6"/>
            <w:rFonts w:cs="Times New Roman"/>
            <w:color w:val="000000" w:themeColor="text1"/>
            <w:sz w:val="22"/>
            <w:szCs w:val="22"/>
            <w:lang w:eastAsia="zh-CN"/>
          </w:rPr>
          <w:t>.</w:t>
        </w:r>
        <w:r w:rsidR="00E55CB9" w:rsidRPr="007C1C55">
          <w:rPr>
            <w:rFonts w:cs="Times New Roman"/>
            <w:b w:val="0"/>
            <w:webHidden/>
            <w:color w:val="000000" w:themeColor="text1"/>
            <w:sz w:val="22"/>
            <w:szCs w:val="22"/>
          </w:rPr>
          <w:tab/>
        </w:r>
        <w:r w:rsidRPr="007C1C55">
          <w:rPr>
            <w:rFonts w:cs="Times New Roman"/>
            <w:b w:val="0"/>
            <w:webHidden/>
            <w:color w:val="000000" w:themeColor="text1"/>
            <w:sz w:val="22"/>
            <w:szCs w:val="22"/>
          </w:rPr>
          <w:fldChar w:fldCharType="begin"/>
        </w:r>
        <w:r w:rsidR="00E55CB9" w:rsidRPr="007C1C55">
          <w:rPr>
            <w:rFonts w:cs="Times New Roman"/>
            <w:b w:val="0"/>
            <w:webHidden/>
            <w:color w:val="000000" w:themeColor="text1"/>
            <w:sz w:val="22"/>
            <w:szCs w:val="22"/>
          </w:rPr>
          <w:instrText xml:space="preserve"> PAGEREF _Toc121229674 \h </w:instrText>
        </w:r>
        <w:r w:rsidRPr="007C1C55">
          <w:rPr>
            <w:rFonts w:cs="Times New Roman"/>
            <w:b w:val="0"/>
            <w:webHidden/>
            <w:color w:val="000000" w:themeColor="text1"/>
            <w:sz w:val="22"/>
            <w:szCs w:val="22"/>
          </w:rPr>
        </w:r>
        <w:r w:rsidRPr="007C1C55">
          <w:rPr>
            <w:rFonts w:cs="Times New Roman"/>
            <w:b w:val="0"/>
            <w:webHidden/>
            <w:color w:val="000000" w:themeColor="text1"/>
            <w:sz w:val="22"/>
            <w:szCs w:val="22"/>
          </w:rPr>
          <w:fldChar w:fldCharType="separate"/>
        </w:r>
        <w:r w:rsidR="0077298A">
          <w:rPr>
            <w:rFonts w:cs="Times New Roman"/>
            <w:b w:val="0"/>
            <w:webHidden/>
            <w:color w:val="000000" w:themeColor="text1"/>
            <w:sz w:val="22"/>
            <w:szCs w:val="22"/>
          </w:rPr>
          <w:t>6</w:t>
        </w:r>
        <w:r w:rsidRPr="007C1C55">
          <w:rPr>
            <w:rFonts w:cs="Times New Roman"/>
            <w:b w:val="0"/>
            <w:webHidden/>
            <w:color w:val="000000" w:themeColor="text1"/>
            <w:sz w:val="22"/>
            <w:szCs w:val="22"/>
          </w:rPr>
          <w:fldChar w:fldCharType="end"/>
        </w:r>
      </w:hyperlink>
    </w:p>
    <w:p w14:paraId="0725D478"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75" w:history="1">
        <w:r w:rsidR="00E55CB9" w:rsidRPr="007C1C55">
          <w:rPr>
            <w:rStyle w:val="a6"/>
            <w:rFonts w:eastAsia="Times New Roman"/>
            <w:bCs/>
            <w:noProof/>
            <w:color w:val="000000" w:themeColor="text1"/>
            <w:sz w:val="22"/>
            <w:szCs w:val="22"/>
          </w:rPr>
          <w:t>Глава 1. Регулирование землепользования и застройки органами местного самоуправления.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_Toc121229675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w:t>
        </w:r>
        <w:r w:rsidR="00BF1B32" w:rsidRPr="007C1C55">
          <w:rPr>
            <w:noProof/>
            <w:webHidden/>
            <w:color w:val="000000" w:themeColor="text1"/>
            <w:sz w:val="22"/>
            <w:szCs w:val="22"/>
          </w:rPr>
          <w:fldChar w:fldCharType="end"/>
        </w:r>
      </w:hyperlink>
    </w:p>
    <w:p w14:paraId="5154AD00"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76" w:history="1">
        <w:r w:rsidR="00E55CB9" w:rsidRPr="007C1C55">
          <w:rPr>
            <w:rStyle w:val="a6"/>
            <w:rFonts w:eastAsia="Times New Roman"/>
            <w:bCs/>
            <w:noProof/>
            <w:color w:val="000000" w:themeColor="text1"/>
            <w:sz w:val="22"/>
            <w:szCs w:val="22"/>
          </w:rPr>
          <w:t>Раздел 1. Общие положения.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_Toc121229676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w:t>
        </w:r>
        <w:r w:rsidR="00BF1B32" w:rsidRPr="007C1C55">
          <w:rPr>
            <w:noProof/>
            <w:webHidden/>
            <w:color w:val="000000" w:themeColor="text1"/>
            <w:sz w:val="22"/>
            <w:szCs w:val="22"/>
          </w:rPr>
          <w:fldChar w:fldCharType="end"/>
        </w:r>
      </w:hyperlink>
    </w:p>
    <w:p w14:paraId="387DB5B0"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77" w:history="1">
        <w:r w:rsidR="00E55CB9" w:rsidRPr="007C1C55">
          <w:rPr>
            <w:rStyle w:val="a6"/>
            <w:noProof/>
            <w:color w:val="000000" w:themeColor="text1"/>
            <w:sz w:val="22"/>
            <w:szCs w:val="22"/>
          </w:rPr>
          <w:t>Статья 1. Основные понятия, используемые в Правилах.</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_Toc121229677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w:t>
        </w:r>
        <w:r w:rsidR="00BF1B32" w:rsidRPr="007C1C55">
          <w:rPr>
            <w:noProof/>
            <w:webHidden/>
            <w:color w:val="000000" w:themeColor="text1"/>
            <w:sz w:val="22"/>
            <w:szCs w:val="22"/>
          </w:rPr>
          <w:fldChar w:fldCharType="end"/>
        </w:r>
      </w:hyperlink>
    </w:p>
    <w:p w14:paraId="49AFEEDD"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78" w:history="1">
        <w:r w:rsidR="00E55CB9" w:rsidRPr="007C1C55">
          <w:rPr>
            <w:rStyle w:val="a6"/>
            <w:bCs/>
            <w:noProof/>
            <w:color w:val="000000" w:themeColor="text1"/>
            <w:sz w:val="22"/>
            <w:szCs w:val="22"/>
          </w:rPr>
          <w:t xml:space="preserve">Статья 2. </w:t>
        </w:r>
        <w:r w:rsidR="00E55CB9" w:rsidRPr="007C1C55">
          <w:rPr>
            <w:rStyle w:val="a6"/>
            <w:noProof/>
            <w:color w:val="000000" w:themeColor="text1"/>
            <w:sz w:val="22"/>
            <w:szCs w:val="22"/>
          </w:rPr>
          <w:t>Основания разработки, и назначение правил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_Toc121229678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20</w:t>
        </w:r>
        <w:r w:rsidR="00BF1B32" w:rsidRPr="007C1C55">
          <w:rPr>
            <w:noProof/>
            <w:webHidden/>
            <w:color w:val="000000" w:themeColor="text1"/>
            <w:sz w:val="22"/>
            <w:szCs w:val="22"/>
          </w:rPr>
          <w:fldChar w:fldCharType="end"/>
        </w:r>
      </w:hyperlink>
    </w:p>
    <w:p w14:paraId="7D6B6A86"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79" w:history="1">
        <w:r w:rsidR="00E55CB9" w:rsidRPr="007C1C55">
          <w:rPr>
            <w:rStyle w:val="a6"/>
            <w:noProof/>
            <w:color w:val="000000" w:themeColor="text1"/>
            <w:sz w:val="22"/>
            <w:szCs w:val="22"/>
          </w:rPr>
          <w:t>Статья 3. Содержание настоящих Правил.</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_Toc121229679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21</w:t>
        </w:r>
        <w:r w:rsidR="00BF1B32" w:rsidRPr="007C1C55">
          <w:rPr>
            <w:noProof/>
            <w:webHidden/>
            <w:color w:val="000000" w:themeColor="text1"/>
            <w:sz w:val="22"/>
            <w:szCs w:val="22"/>
          </w:rPr>
          <w:fldChar w:fldCharType="end"/>
        </w:r>
      </w:hyperlink>
    </w:p>
    <w:p w14:paraId="1CE29982"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0" w:history="1">
        <w:r w:rsidR="00E55CB9" w:rsidRPr="007C1C55">
          <w:rPr>
            <w:rStyle w:val="a6"/>
            <w:bCs/>
            <w:noProof/>
            <w:color w:val="000000" w:themeColor="text1"/>
            <w:sz w:val="22"/>
            <w:szCs w:val="22"/>
          </w:rPr>
          <w:t>Статья 3.1. Объекты и субъекты градостроительных отношений</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22</w:t>
        </w:r>
        <w:r w:rsidR="00BF1B32" w:rsidRPr="007C1C55">
          <w:rPr>
            <w:noProof/>
            <w:webHidden/>
            <w:color w:val="000000" w:themeColor="text1"/>
            <w:sz w:val="22"/>
            <w:szCs w:val="22"/>
          </w:rPr>
          <w:fldChar w:fldCharType="end"/>
        </w:r>
      </w:hyperlink>
    </w:p>
    <w:p w14:paraId="3C27C966"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1" w:history="1">
        <w:r w:rsidR="00E55CB9" w:rsidRPr="007C1C55">
          <w:rPr>
            <w:rStyle w:val="a6"/>
            <w:noProof/>
            <w:color w:val="000000" w:themeColor="text1"/>
            <w:sz w:val="22"/>
            <w:szCs w:val="22"/>
          </w:rPr>
          <w:t>Статья 4. Открытость и доступность информации о землепользовании и застройке.</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23</w:t>
        </w:r>
        <w:r w:rsidR="00BF1B32" w:rsidRPr="007C1C55">
          <w:rPr>
            <w:noProof/>
            <w:webHidden/>
            <w:color w:val="000000" w:themeColor="text1"/>
            <w:sz w:val="22"/>
            <w:szCs w:val="22"/>
          </w:rPr>
          <w:fldChar w:fldCharType="end"/>
        </w:r>
      </w:hyperlink>
    </w:p>
    <w:p w14:paraId="5D66183B"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82" w:history="1">
        <w:r w:rsidR="00E55CB9" w:rsidRPr="007C1C55">
          <w:rPr>
            <w:rStyle w:val="a6"/>
            <w:rFonts w:eastAsia="Times New Roman"/>
            <w:bCs/>
            <w:noProof/>
            <w:color w:val="000000" w:themeColor="text1"/>
            <w:sz w:val="22"/>
            <w:szCs w:val="22"/>
          </w:rPr>
          <w:t>Раздел 2. Права использования недвижимости, возникшие до вступления в силу Правил.</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_Toc121229682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23</w:t>
        </w:r>
        <w:r w:rsidR="00BF1B32" w:rsidRPr="007C1C55">
          <w:rPr>
            <w:noProof/>
            <w:webHidden/>
            <w:color w:val="000000" w:themeColor="text1"/>
            <w:sz w:val="22"/>
            <w:szCs w:val="22"/>
          </w:rPr>
          <w:fldChar w:fldCharType="end"/>
        </w:r>
      </w:hyperlink>
    </w:p>
    <w:p w14:paraId="30BC88E5"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3" w:history="1">
        <w:r w:rsidR="00E55CB9" w:rsidRPr="007C1C55">
          <w:rPr>
            <w:rStyle w:val="a6"/>
            <w:noProof/>
            <w:color w:val="000000" w:themeColor="text1"/>
            <w:sz w:val="22"/>
            <w:szCs w:val="22"/>
          </w:rPr>
          <w:t>Статья 5. Общие положения, относящиеся к ранее возникшим правам.</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23</w:t>
        </w:r>
        <w:r w:rsidR="00BF1B32" w:rsidRPr="007C1C55">
          <w:rPr>
            <w:noProof/>
            <w:webHidden/>
            <w:color w:val="000000" w:themeColor="text1"/>
            <w:sz w:val="22"/>
            <w:szCs w:val="22"/>
          </w:rPr>
          <w:fldChar w:fldCharType="end"/>
        </w:r>
      </w:hyperlink>
    </w:p>
    <w:p w14:paraId="4BDC7D87"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4" w:history="1">
        <w:r w:rsidR="00E55CB9" w:rsidRPr="007C1C55">
          <w:rPr>
            <w:rStyle w:val="a6"/>
            <w:noProof/>
            <w:color w:val="000000" w:themeColor="text1"/>
            <w:sz w:val="22"/>
            <w:szCs w:val="22"/>
          </w:rPr>
          <w:t>Статья 6. Использование и строительные изменения объектов недвижимости, несоответствующих Правилам.</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_Toc121229684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24</w:t>
        </w:r>
        <w:r w:rsidR="00BF1B32" w:rsidRPr="007C1C55">
          <w:rPr>
            <w:noProof/>
            <w:webHidden/>
            <w:color w:val="000000" w:themeColor="text1"/>
            <w:sz w:val="22"/>
            <w:szCs w:val="22"/>
          </w:rPr>
          <w:fldChar w:fldCharType="end"/>
        </w:r>
      </w:hyperlink>
    </w:p>
    <w:p w14:paraId="64C870B1" w14:textId="77777777" w:rsidR="00E55CB9" w:rsidRPr="007C1C55" w:rsidRDefault="001D1329" w:rsidP="00553D17">
      <w:pPr>
        <w:pStyle w:val="13"/>
        <w:tabs>
          <w:tab w:val="left" w:pos="0"/>
        </w:tabs>
        <w:spacing w:line="276" w:lineRule="auto"/>
        <w:rPr>
          <w:rFonts w:eastAsiaTheme="minorEastAsia" w:cs="Times New Roman"/>
          <w:b w:val="0"/>
          <w:bCs w:val="0"/>
          <w:caps w:val="0"/>
          <w:color w:val="000000" w:themeColor="text1"/>
          <w:sz w:val="22"/>
          <w:szCs w:val="22"/>
          <w:lang w:val="ru-RU" w:eastAsia="ru-RU" w:bidi="ar-SA"/>
        </w:rPr>
      </w:pPr>
      <w:hyperlink w:anchor="_Toc121229685" w:history="1">
        <w:r w:rsidR="00E55CB9" w:rsidRPr="007C1C55">
          <w:rPr>
            <w:rStyle w:val="a6"/>
            <w:rFonts w:cs="Times New Roman"/>
            <w:b w:val="0"/>
            <w:color w:val="000000" w:themeColor="text1"/>
            <w:sz w:val="22"/>
            <w:szCs w:val="22"/>
            <w:lang w:eastAsia="zh-CN"/>
          </w:rPr>
          <w:t>Г</w:t>
        </w:r>
        <w:r w:rsidR="00A95CC2" w:rsidRPr="007C1C55">
          <w:rPr>
            <w:rStyle w:val="a6"/>
            <w:rFonts w:cs="Times New Roman"/>
            <w:b w:val="0"/>
            <w:caps w:val="0"/>
            <w:color w:val="000000" w:themeColor="text1"/>
            <w:sz w:val="22"/>
            <w:szCs w:val="22"/>
            <w:lang w:eastAsia="zh-CN"/>
          </w:rPr>
          <w:t>лава</w:t>
        </w:r>
        <w:r w:rsidR="00E55CB9" w:rsidRPr="007C1C55">
          <w:rPr>
            <w:rStyle w:val="a6"/>
            <w:rFonts w:cs="Times New Roman"/>
            <w:b w:val="0"/>
            <w:color w:val="000000" w:themeColor="text1"/>
            <w:sz w:val="22"/>
            <w:szCs w:val="22"/>
            <w:lang w:eastAsia="zh-CN"/>
          </w:rPr>
          <w:t xml:space="preserve"> 2. П</w:t>
        </w:r>
        <w:r w:rsidR="00E55CB9" w:rsidRPr="007C1C55">
          <w:rPr>
            <w:rStyle w:val="a6"/>
            <w:rFonts w:cs="Times New Roman"/>
            <w:b w:val="0"/>
            <w:caps w:val="0"/>
            <w:color w:val="000000" w:themeColor="text1"/>
            <w:sz w:val="22"/>
            <w:szCs w:val="22"/>
            <w:lang w:eastAsia="zh-CN"/>
          </w:rPr>
          <w:t>оложение о регулирование землепользования и застройки органами местного самоуправления</w:t>
        </w:r>
        <w:r w:rsidR="00E55CB9" w:rsidRPr="007C1C55">
          <w:rPr>
            <w:rStyle w:val="a6"/>
            <w:rFonts w:cs="Times New Roman"/>
            <w:b w:val="0"/>
            <w:color w:val="000000" w:themeColor="text1"/>
            <w:sz w:val="22"/>
            <w:szCs w:val="22"/>
            <w:lang w:eastAsia="zh-CN"/>
          </w:rPr>
          <w:t>.</w:t>
        </w:r>
        <w:r w:rsidR="00E55CB9" w:rsidRPr="007C1C55">
          <w:rPr>
            <w:rFonts w:cs="Times New Roman"/>
            <w:b w:val="0"/>
            <w:webHidden/>
            <w:color w:val="000000" w:themeColor="text1"/>
            <w:sz w:val="22"/>
            <w:szCs w:val="22"/>
          </w:rPr>
          <w:tab/>
        </w:r>
        <w:r w:rsidR="00BF1B32" w:rsidRPr="007C1C55">
          <w:rPr>
            <w:rFonts w:cs="Times New Roman"/>
            <w:b w:val="0"/>
            <w:webHidden/>
            <w:color w:val="000000" w:themeColor="text1"/>
            <w:sz w:val="22"/>
            <w:szCs w:val="22"/>
          </w:rPr>
          <w:fldChar w:fldCharType="begin"/>
        </w:r>
        <w:r w:rsidR="00E55CB9" w:rsidRPr="007C1C55">
          <w:rPr>
            <w:rFonts w:cs="Times New Roman"/>
            <w:b w:val="0"/>
            <w:webHidden/>
            <w:color w:val="000000" w:themeColor="text1"/>
            <w:sz w:val="22"/>
            <w:szCs w:val="22"/>
          </w:rPr>
          <w:instrText xml:space="preserve"> PAGEREF _Toc121229685 \h </w:instrText>
        </w:r>
        <w:r w:rsidR="00BF1B32" w:rsidRPr="007C1C55">
          <w:rPr>
            <w:rFonts w:cs="Times New Roman"/>
            <w:b w:val="0"/>
            <w:webHidden/>
            <w:color w:val="000000" w:themeColor="text1"/>
            <w:sz w:val="22"/>
            <w:szCs w:val="22"/>
          </w:rPr>
        </w:r>
        <w:r w:rsidR="00BF1B32" w:rsidRPr="007C1C55">
          <w:rPr>
            <w:rFonts w:cs="Times New Roman"/>
            <w:b w:val="0"/>
            <w:webHidden/>
            <w:color w:val="000000" w:themeColor="text1"/>
            <w:sz w:val="22"/>
            <w:szCs w:val="22"/>
          </w:rPr>
          <w:fldChar w:fldCharType="separate"/>
        </w:r>
        <w:r w:rsidR="0077298A">
          <w:rPr>
            <w:rFonts w:cs="Times New Roman"/>
            <w:b w:val="0"/>
            <w:webHidden/>
            <w:color w:val="000000" w:themeColor="text1"/>
            <w:sz w:val="22"/>
            <w:szCs w:val="22"/>
          </w:rPr>
          <w:t>24</w:t>
        </w:r>
        <w:r w:rsidR="00BF1B32" w:rsidRPr="007C1C55">
          <w:rPr>
            <w:rFonts w:cs="Times New Roman"/>
            <w:b w:val="0"/>
            <w:webHidden/>
            <w:color w:val="000000" w:themeColor="text1"/>
            <w:sz w:val="22"/>
            <w:szCs w:val="22"/>
          </w:rPr>
          <w:fldChar w:fldCharType="end"/>
        </w:r>
      </w:hyperlink>
    </w:p>
    <w:p w14:paraId="78982F88"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86" w:history="1">
        <w:r w:rsidR="00E55CB9" w:rsidRPr="007C1C55">
          <w:rPr>
            <w:rStyle w:val="a6"/>
            <w:rFonts w:eastAsia="Times New Roman"/>
            <w:bCs/>
            <w:noProof/>
            <w:color w:val="000000" w:themeColor="text1"/>
            <w:sz w:val="22"/>
            <w:szCs w:val="22"/>
          </w:rPr>
          <w:t>Раздел 3. Участники отношений, возникающих по поводу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25</w:t>
        </w:r>
        <w:r w:rsidR="00BF1B32" w:rsidRPr="007C1C55">
          <w:rPr>
            <w:noProof/>
            <w:webHidden/>
            <w:color w:val="000000" w:themeColor="text1"/>
            <w:sz w:val="22"/>
            <w:szCs w:val="22"/>
          </w:rPr>
          <w:fldChar w:fldCharType="end"/>
        </w:r>
      </w:hyperlink>
    </w:p>
    <w:p w14:paraId="01647091"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7" w:history="1">
        <w:r w:rsidR="00E55CB9" w:rsidRPr="007C1C55">
          <w:rPr>
            <w:rStyle w:val="a6"/>
            <w:noProof/>
            <w:color w:val="000000" w:themeColor="text1"/>
            <w:sz w:val="22"/>
            <w:szCs w:val="22"/>
          </w:rPr>
          <w:t>Статья 7. Общие положения о лицах, осуществляющих землепользование и застройку, и их действиях.</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_Toc121229687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25</w:t>
        </w:r>
        <w:r w:rsidR="00BF1B32" w:rsidRPr="007C1C55">
          <w:rPr>
            <w:noProof/>
            <w:webHidden/>
            <w:color w:val="000000" w:themeColor="text1"/>
            <w:sz w:val="22"/>
            <w:szCs w:val="22"/>
          </w:rPr>
          <w:fldChar w:fldCharType="end"/>
        </w:r>
      </w:hyperlink>
    </w:p>
    <w:p w14:paraId="053F1D68"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8" w:history="1">
        <w:r w:rsidR="00E55CB9" w:rsidRPr="007C1C55">
          <w:rPr>
            <w:rStyle w:val="a6"/>
            <w:bCs/>
            <w:noProof/>
            <w:color w:val="000000" w:themeColor="text1"/>
            <w:sz w:val="22"/>
            <w:szCs w:val="22"/>
          </w:rPr>
          <w:t xml:space="preserve">Статья 7.1. </w:t>
        </w:r>
        <w:r w:rsidR="00E55CB9" w:rsidRPr="007C1C55">
          <w:rPr>
            <w:rStyle w:val="a6"/>
            <w:noProof/>
            <w:color w:val="000000" w:themeColor="text1"/>
            <w:sz w:val="22"/>
            <w:szCs w:val="22"/>
          </w:rPr>
          <w:t>Органы, осуществляющие регулирование землепользования и застройки на территории Баговского сельского поселения.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25</w:t>
        </w:r>
        <w:r w:rsidR="00BF1B32" w:rsidRPr="007C1C55">
          <w:rPr>
            <w:noProof/>
            <w:webHidden/>
            <w:color w:val="000000" w:themeColor="text1"/>
            <w:sz w:val="22"/>
            <w:szCs w:val="22"/>
          </w:rPr>
          <w:fldChar w:fldCharType="end"/>
        </w:r>
      </w:hyperlink>
    </w:p>
    <w:p w14:paraId="6157D122"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89" w:history="1">
        <w:r w:rsidR="00E55CB9" w:rsidRPr="007C1C55">
          <w:rPr>
            <w:rStyle w:val="a6"/>
            <w:noProof/>
            <w:color w:val="000000" w:themeColor="text1"/>
            <w:sz w:val="22"/>
            <w:szCs w:val="22"/>
          </w:rPr>
          <w:t>Статья 7.2. Комиссия по землепользованию и застройке.</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_Toc121229689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26</w:t>
        </w:r>
        <w:r w:rsidR="00BF1B32" w:rsidRPr="007C1C55">
          <w:rPr>
            <w:noProof/>
            <w:webHidden/>
            <w:color w:val="000000" w:themeColor="text1"/>
            <w:sz w:val="22"/>
            <w:szCs w:val="22"/>
          </w:rPr>
          <w:fldChar w:fldCharType="end"/>
        </w:r>
      </w:hyperlink>
    </w:p>
    <w:p w14:paraId="00FEED17" w14:textId="77777777" w:rsidR="00E55CB9" w:rsidRPr="007C1C55" w:rsidRDefault="001D1329" w:rsidP="00553D17">
      <w:pPr>
        <w:pStyle w:val="13"/>
        <w:tabs>
          <w:tab w:val="left" w:pos="0"/>
        </w:tabs>
        <w:spacing w:line="276" w:lineRule="auto"/>
        <w:rPr>
          <w:rFonts w:eastAsiaTheme="minorEastAsia" w:cs="Times New Roman"/>
          <w:b w:val="0"/>
          <w:bCs w:val="0"/>
          <w:caps w:val="0"/>
          <w:color w:val="000000" w:themeColor="text1"/>
          <w:sz w:val="22"/>
          <w:szCs w:val="22"/>
          <w:lang w:val="ru-RU" w:eastAsia="ru-RU" w:bidi="ar-SA"/>
        </w:rPr>
      </w:pPr>
      <w:hyperlink w:anchor="_Toc121229690" w:history="1">
        <w:r w:rsidR="00E55CB9" w:rsidRPr="007C1C55">
          <w:rPr>
            <w:rStyle w:val="a6"/>
            <w:rFonts w:cs="Times New Roman"/>
            <w:b w:val="0"/>
            <w:color w:val="000000" w:themeColor="text1"/>
            <w:sz w:val="22"/>
            <w:szCs w:val="22"/>
            <w:lang w:eastAsia="zh-CN"/>
          </w:rPr>
          <w:t>Г</w:t>
        </w:r>
        <w:r w:rsidR="00A95CC2" w:rsidRPr="007C1C55">
          <w:rPr>
            <w:rStyle w:val="a6"/>
            <w:rFonts w:cs="Times New Roman"/>
            <w:b w:val="0"/>
            <w:caps w:val="0"/>
            <w:color w:val="000000" w:themeColor="text1"/>
            <w:sz w:val="22"/>
            <w:szCs w:val="22"/>
            <w:lang w:eastAsia="zh-CN"/>
          </w:rPr>
          <w:t>лава</w:t>
        </w:r>
        <w:r w:rsidR="00E55CB9" w:rsidRPr="007C1C55">
          <w:rPr>
            <w:rStyle w:val="a6"/>
            <w:rFonts w:cs="Times New Roman"/>
            <w:b w:val="0"/>
            <w:color w:val="000000" w:themeColor="text1"/>
            <w:sz w:val="22"/>
            <w:szCs w:val="22"/>
            <w:lang w:eastAsia="zh-CN"/>
          </w:rPr>
          <w:t xml:space="preserve"> 3. П</w:t>
        </w:r>
        <w:r w:rsidR="00E55CB9" w:rsidRPr="007C1C55">
          <w:rPr>
            <w:rStyle w:val="a6"/>
            <w:rFonts w:cs="Times New Roman"/>
            <w:b w:val="0"/>
            <w:caps w:val="0"/>
            <w:color w:val="000000" w:themeColor="text1"/>
            <w:sz w:val="22"/>
            <w:szCs w:val="22"/>
            <w:lang w:eastAsia="zh-CN"/>
          </w:rPr>
          <w:t>редоставление прав на земельные участки</w:t>
        </w:r>
        <w:r w:rsidR="00E55CB9" w:rsidRPr="007C1C55">
          <w:rPr>
            <w:rStyle w:val="a6"/>
            <w:rFonts w:cs="Times New Roman"/>
            <w:b w:val="0"/>
            <w:color w:val="000000" w:themeColor="text1"/>
            <w:sz w:val="22"/>
            <w:szCs w:val="22"/>
            <w:lang w:eastAsia="zh-CN"/>
          </w:rPr>
          <w:t>.</w:t>
        </w:r>
        <w:r w:rsidR="00E55CB9" w:rsidRPr="007C1C55">
          <w:rPr>
            <w:rFonts w:cs="Times New Roman"/>
            <w:b w:val="0"/>
            <w:webHidden/>
            <w:color w:val="000000" w:themeColor="text1"/>
            <w:sz w:val="22"/>
            <w:szCs w:val="22"/>
          </w:rPr>
          <w:tab/>
        </w:r>
        <w:r w:rsidR="00BF1B32" w:rsidRPr="007C1C55">
          <w:rPr>
            <w:rFonts w:cs="Times New Roman"/>
            <w:b w:val="0"/>
            <w:webHidden/>
            <w:color w:val="000000" w:themeColor="text1"/>
            <w:sz w:val="22"/>
            <w:szCs w:val="22"/>
          </w:rPr>
          <w:fldChar w:fldCharType="begin"/>
        </w:r>
        <w:r w:rsidR="00E55CB9" w:rsidRPr="007C1C55">
          <w:rPr>
            <w:rFonts w:cs="Times New Roman"/>
            <w:b w:val="0"/>
            <w:webHidden/>
            <w:color w:val="000000" w:themeColor="text1"/>
            <w:sz w:val="22"/>
            <w:szCs w:val="22"/>
          </w:rPr>
          <w:instrText xml:space="preserve"> PAGEREF _Toc121229690 \h </w:instrText>
        </w:r>
        <w:r w:rsidR="00BF1B32" w:rsidRPr="007C1C55">
          <w:rPr>
            <w:rFonts w:cs="Times New Roman"/>
            <w:b w:val="0"/>
            <w:webHidden/>
            <w:color w:val="000000" w:themeColor="text1"/>
            <w:sz w:val="22"/>
            <w:szCs w:val="22"/>
          </w:rPr>
        </w:r>
        <w:r w:rsidR="00BF1B32" w:rsidRPr="007C1C55">
          <w:rPr>
            <w:rFonts w:cs="Times New Roman"/>
            <w:b w:val="0"/>
            <w:webHidden/>
            <w:color w:val="000000" w:themeColor="text1"/>
            <w:sz w:val="22"/>
            <w:szCs w:val="22"/>
          </w:rPr>
          <w:fldChar w:fldCharType="separate"/>
        </w:r>
        <w:r w:rsidR="0077298A">
          <w:rPr>
            <w:rFonts w:cs="Times New Roman"/>
            <w:b w:val="0"/>
            <w:webHidden/>
            <w:color w:val="000000" w:themeColor="text1"/>
            <w:sz w:val="22"/>
            <w:szCs w:val="22"/>
          </w:rPr>
          <w:t>27</w:t>
        </w:r>
        <w:r w:rsidR="00BF1B32" w:rsidRPr="007C1C55">
          <w:rPr>
            <w:rFonts w:cs="Times New Roman"/>
            <w:b w:val="0"/>
            <w:webHidden/>
            <w:color w:val="000000" w:themeColor="text1"/>
            <w:sz w:val="22"/>
            <w:szCs w:val="22"/>
          </w:rPr>
          <w:fldChar w:fldCharType="end"/>
        </w:r>
      </w:hyperlink>
    </w:p>
    <w:p w14:paraId="4EDA3683"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91" w:history="1">
        <w:r w:rsidR="00E55CB9" w:rsidRPr="007C1C55">
          <w:rPr>
            <w:rStyle w:val="a6"/>
            <w:rFonts w:eastAsia="Times New Roman"/>
            <w:bCs/>
            <w:noProof/>
            <w:color w:val="000000" w:themeColor="text1"/>
            <w:sz w:val="22"/>
            <w:szCs w:val="22"/>
          </w:rPr>
          <w:t>Раздел 4. Предоставление прав на земельные участки.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27</w:t>
        </w:r>
        <w:r w:rsidR="00BF1B32" w:rsidRPr="007C1C55">
          <w:rPr>
            <w:noProof/>
            <w:webHidden/>
            <w:color w:val="000000" w:themeColor="text1"/>
            <w:sz w:val="22"/>
            <w:szCs w:val="22"/>
          </w:rPr>
          <w:fldChar w:fldCharType="end"/>
        </w:r>
      </w:hyperlink>
    </w:p>
    <w:p w14:paraId="246A3169"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92" w:history="1">
        <w:r w:rsidR="00E55CB9" w:rsidRPr="007C1C55">
          <w:rPr>
            <w:rStyle w:val="a6"/>
            <w:noProof/>
            <w:color w:val="000000" w:themeColor="text1"/>
            <w:sz w:val="22"/>
            <w:szCs w:val="22"/>
          </w:rPr>
          <w:t>Статья 8. Общие положения предоставления прав на земельные участки.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_Toc121229692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27</w:t>
        </w:r>
        <w:r w:rsidR="00BF1B32" w:rsidRPr="007C1C55">
          <w:rPr>
            <w:noProof/>
            <w:webHidden/>
            <w:color w:val="000000" w:themeColor="text1"/>
            <w:sz w:val="22"/>
            <w:szCs w:val="22"/>
          </w:rPr>
          <w:fldChar w:fldCharType="end"/>
        </w:r>
      </w:hyperlink>
    </w:p>
    <w:p w14:paraId="18F644B7"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93" w:history="1">
        <w:r w:rsidR="00E55CB9" w:rsidRPr="007C1C55">
          <w:rPr>
            <w:rStyle w:val="a6"/>
            <w:noProof/>
            <w:color w:val="000000" w:themeColor="text1"/>
            <w:sz w:val="22"/>
            <w:szCs w:val="22"/>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34</w:t>
        </w:r>
        <w:r w:rsidR="00BF1B32" w:rsidRPr="007C1C55">
          <w:rPr>
            <w:noProof/>
            <w:webHidden/>
            <w:color w:val="000000" w:themeColor="text1"/>
            <w:sz w:val="22"/>
            <w:szCs w:val="22"/>
          </w:rPr>
          <w:fldChar w:fldCharType="end"/>
        </w:r>
      </w:hyperlink>
    </w:p>
    <w:p w14:paraId="3AB6E378"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94" w:history="1">
        <w:r w:rsidR="00E55CB9" w:rsidRPr="007C1C55">
          <w:rPr>
            <w:rStyle w:val="a6"/>
            <w:noProof/>
            <w:color w:val="000000" w:themeColor="text1"/>
            <w:sz w:val="22"/>
            <w:szCs w:val="22"/>
          </w:rPr>
          <w:t>Статья 10. Приобретение прав на земельные участки, на которых расположены объекты недвижимости.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_Toc121229694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34</w:t>
        </w:r>
        <w:r w:rsidR="00BF1B32" w:rsidRPr="007C1C55">
          <w:rPr>
            <w:noProof/>
            <w:webHidden/>
            <w:color w:val="000000" w:themeColor="text1"/>
            <w:sz w:val="22"/>
            <w:szCs w:val="22"/>
          </w:rPr>
          <w:fldChar w:fldCharType="end"/>
        </w:r>
      </w:hyperlink>
    </w:p>
    <w:p w14:paraId="154134E9"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95" w:history="1">
        <w:r w:rsidR="00E55CB9" w:rsidRPr="007C1C55">
          <w:rPr>
            <w:rStyle w:val="a6"/>
            <w:rFonts w:eastAsia="Times New Roman"/>
            <w:bCs/>
            <w:noProof/>
            <w:color w:val="000000" w:themeColor="text1"/>
            <w:sz w:val="22"/>
            <w:szCs w:val="22"/>
          </w:rPr>
          <w:t>Раздел 5. Прекращение и ограничение прав на земельные участки. Сервитуты.</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36</w:t>
        </w:r>
        <w:r w:rsidR="00BF1B32" w:rsidRPr="007C1C55">
          <w:rPr>
            <w:noProof/>
            <w:webHidden/>
            <w:color w:val="000000" w:themeColor="text1"/>
            <w:sz w:val="22"/>
            <w:szCs w:val="22"/>
          </w:rPr>
          <w:fldChar w:fldCharType="end"/>
        </w:r>
      </w:hyperlink>
    </w:p>
    <w:p w14:paraId="0197789C"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96" w:history="1">
        <w:r w:rsidR="00E55CB9" w:rsidRPr="007C1C55">
          <w:rPr>
            <w:rStyle w:val="a6"/>
            <w:noProof/>
            <w:color w:val="000000" w:themeColor="text1"/>
            <w:sz w:val="22"/>
            <w:szCs w:val="22"/>
          </w:rPr>
          <w:t>Статья 11. Прекращение прав на земельные участки.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36</w:t>
        </w:r>
        <w:r w:rsidR="00BF1B32" w:rsidRPr="007C1C55">
          <w:rPr>
            <w:noProof/>
            <w:webHidden/>
            <w:color w:val="000000" w:themeColor="text1"/>
            <w:sz w:val="22"/>
            <w:szCs w:val="22"/>
          </w:rPr>
          <w:fldChar w:fldCharType="end"/>
        </w:r>
      </w:hyperlink>
    </w:p>
    <w:p w14:paraId="2AFAA15C"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97" w:history="1">
        <w:r w:rsidR="00E55CB9" w:rsidRPr="007C1C55">
          <w:rPr>
            <w:rStyle w:val="a6"/>
            <w:noProof/>
            <w:color w:val="000000" w:themeColor="text1"/>
            <w:sz w:val="22"/>
            <w:szCs w:val="22"/>
          </w:rPr>
          <w:t>Статья 12. Право ограниченного пользования чужим земельным участком (сервитут).</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_Toc121229697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36</w:t>
        </w:r>
        <w:r w:rsidR="00BF1B32" w:rsidRPr="007C1C55">
          <w:rPr>
            <w:noProof/>
            <w:webHidden/>
            <w:color w:val="000000" w:themeColor="text1"/>
            <w:sz w:val="22"/>
            <w:szCs w:val="22"/>
          </w:rPr>
          <w:fldChar w:fldCharType="end"/>
        </w:r>
      </w:hyperlink>
    </w:p>
    <w:p w14:paraId="6C0D1219"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698" w:history="1">
        <w:r w:rsidR="00E55CB9" w:rsidRPr="007C1C55">
          <w:rPr>
            <w:rStyle w:val="a6"/>
            <w:noProof/>
            <w:color w:val="000000" w:themeColor="text1"/>
            <w:sz w:val="22"/>
            <w:szCs w:val="22"/>
          </w:rPr>
          <w:t>Статья 13. Ограничение прав на землю.</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38</w:t>
        </w:r>
        <w:r w:rsidR="00BF1B32" w:rsidRPr="007C1C55">
          <w:rPr>
            <w:noProof/>
            <w:webHidden/>
            <w:color w:val="000000" w:themeColor="text1"/>
            <w:sz w:val="22"/>
            <w:szCs w:val="22"/>
          </w:rPr>
          <w:fldChar w:fldCharType="end"/>
        </w:r>
      </w:hyperlink>
    </w:p>
    <w:p w14:paraId="4C7C3FF5"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699" w:history="1">
        <w:r w:rsidR="00E55CB9" w:rsidRPr="007C1C55">
          <w:rPr>
            <w:rStyle w:val="a6"/>
            <w:rFonts w:eastAsia="Times New Roman"/>
            <w:bCs/>
            <w:noProof/>
            <w:color w:val="000000" w:themeColor="text1"/>
            <w:sz w:val="22"/>
            <w:szCs w:val="22"/>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_Toc121229699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40</w:t>
        </w:r>
        <w:r w:rsidR="00BF1B32" w:rsidRPr="007C1C55">
          <w:rPr>
            <w:noProof/>
            <w:webHidden/>
            <w:color w:val="000000" w:themeColor="text1"/>
            <w:sz w:val="22"/>
            <w:szCs w:val="22"/>
          </w:rPr>
          <w:fldChar w:fldCharType="end"/>
        </w:r>
      </w:hyperlink>
    </w:p>
    <w:p w14:paraId="55AE6767"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0" w:history="1">
        <w:r w:rsidR="00E55CB9" w:rsidRPr="007C1C55">
          <w:rPr>
            <w:rStyle w:val="a6"/>
            <w:noProof/>
            <w:color w:val="000000" w:themeColor="text1"/>
            <w:sz w:val="22"/>
            <w:szCs w:val="22"/>
          </w:rPr>
          <w:t>Статья 14. Градостроительные регламенты и их применение.</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40</w:t>
        </w:r>
        <w:r w:rsidR="00BF1B32" w:rsidRPr="007C1C55">
          <w:rPr>
            <w:noProof/>
            <w:webHidden/>
            <w:color w:val="000000" w:themeColor="text1"/>
            <w:sz w:val="22"/>
            <w:szCs w:val="22"/>
          </w:rPr>
          <w:fldChar w:fldCharType="end"/>
        </w:r>
      </w:hyperlink>
    </w:p>
    <w:p w14:paraId="1EC1CC9C"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1" w:history="1">
        <w:r w:rsidR="00E55CB9" w:rsidRPr="007C1C55">
          <w:rPr>
            <w:rStyle w:val="a6"/>
            <w:noProof/>
            <w:color w:val="000000" w:themeColor="text1"/>
            <w:sz w:val="22"/>
            <w:szCs w:val="22"/>
          </w:rPr>
          <w:t>Статья 15. Виды разрешенного использования земельных участков и объектов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41</w:t>
        </w:r>
        <w:r w:rsidR="00BF1B32" w:rsidRPr="007C1C55">
          <w:rPr>
            <w:noProof/>
            <w:webHidden/>
            <w:color w:val="000000" w:themeColor="text1"/>
            <w:sz w:val="22"/>
            <w:szCs w:val="22"/>
          </w:rPr>
          <w:fldChar w:fldCharType="end"/>
        </w:r>
      </w:hyperlink>
    </w:p>
    <w:p w14:paraId="0BD34F9F"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2" w:history="1">
        <w:r w:rsidR="00E55CB9" w:rsidRPr="007C1C55">
          <w:rPr>
            <w:rStyle w:val="a6"/>
            <w:noProof/>
            <w:color w:val="000000" w:themeColor="text1"/>
            <w:sz w:val="22"/>
            <w:szCs w:val="22"/>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_Toc121229702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42</w:t>
        </w:r>
        <w:r w:rsidR="00BF1B32" w:rsidRPr="007C1C55">
          <w:rPr>
            <w:noProof/>
            <w:webHidden/>
            <w:color w:val="000000" w:themeColor="text1"/>
            <w:sz w:val="22"/>
            <w:szCs w:val="22"/>
          </w:rPr>
          <w:fldChar w:fldCharType="end"/>
        </w:r>
      </w:hyperlink>
    </w:p>
    <w:p w14:paraId="44A23D29"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3" w:history="1">
        <w:r w:rsidR="00E55CB9" w:rsidRPr="007C1C55">
          <w:rPr>
            <w:rStyle w:val="a6"/>
            <w:noProof/>
            <w:color w:val="000000" w:themeColor="text1"/>
            <w:sz w:val="22"/>
            <w:szCs w:val="22"/>
          </w:rPr>
          <w:t>Статья 17. Порядок изменения видов разрешенного использования земельных участков и объектов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43</w:t>
        </w:r>
        <w:r w:rsidR="00BF1B32" w:rsidRPr="007C1C55">
          <w:rPr>
            <w:noProof/>
            <w:webHidden/>
            <w:color w:val="000000" w:themeColor="text1"/>
            <w:sz w:val="22"/>
            <w:szCs w:val="22"/>
          </w:rPr>
          <w:fldChar w:fldCharType="end"/>
        </w:r>
      </w:hyperlink>
    </w:p>
    <w:p w14:paraId="1F1122CA"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4" w:history="1">
        <w:r w:rsidR="00E55CB9" w:rsidRPr="007C1C55">
          <w:rPr>
            <w:rStyle w:val="a6"/>
            <w:noProof/>
            <w:color w:val="000000" w:themeColor="text1"/>
            <w:sz w:val="22"/>
            <w:szCs w:val="22"/>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_Toc121229704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44</w:t>
        </w:r>
        <w:r w:rsidR="00BF1B32" w:rsidRPr="007C1C55">
          <w:rPr>
            <w:noProof/>
            <w:webHidden/>
            <w:color w:val="000000" w:themeColor="text1"/>
            <w:sz w:val="22"/>
            <w:szCs w:val="22"/>
          </w:rPr>
          <w:fldChar w:fldCharType="end"/>
        </w:r>
      </w:hyperlink>
    </w:p>
    <w:p w14:paraId="6F707180"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5" w:history="1">
        <w:r w:rsidR="00E55CB9" w:rsidRPr="007C1C55">
          <w:rPr>
            <w:rStyle w:val="a6"/>
            <w:noProof/>
            <w:color w:val="000000" w:themeColor="text1"/>
            <w:sz w:val="22"/>
            <w:szCs w:val="22"/>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45</w:t>
        </w:r>
        <w:r w:rsidR="00BF1B32" w:rsidRPr="007C1C55">
          <w:rPr>
            <w:noProof/>
            <w:webHidden/>
            <w:color w:val="000000" w:themeColor="text1"/>
            <w:sz w:val="22"/>
            <w:szCs w:val="22"/>
          </w:rPr>
          <w:fldChar w:fldCharType="end"/>
        </w:r>
      </w:hyperlink>
    </w:p>
    <w:p w14:paraId="47BF3EB3"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6" w:history="1">
        <w:r w:rsidR="00E55CB9" w:rsidRPr="007C1C55">
          <w:rPr>
            <w:rStyle w:val="a6"/>
            <w:noProof/>
            <w:color w:val="000000" w:themeColor="text1"/>
            <w:sz w:val="22"/>
            <w:szCs w:val="22"/>
          </w:rPr>
          <w:t>Статья 20. Использование объектов недвижимости, не соответствующих установленному градостроительному регламенту.</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47</w:t>
        </w:r>
        <w:r w:rsidR="00BF1B32" w:rsidRPr="007C1C55">
          <w:rPr>
            <w:noProof/>
            <w:webHidden/>
            <w:color w:val="000000" w:themeColor="text1"/>
            <w:sz w:val="22"/>
            <w:szCs w:val="22"/>
          </w:rPr>
          <w:fldChar w:fldCharType="end"/>
        </w:r>
      </w:hyperlink>
    </w:p>
    <w:p w14:paraId="0ED534F8"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07" w:history="1">
        <w:r w:rsidR="00E55CB9" w:rsidRPr="007C1C55">
          <w:rPr>
            <w:rStyle w:val="a6"/>
            <w:rFonts w:eastAsia="Times New Roman"/>
            <w:bCs/>
            <w:noProof/>
            <w:color w:val="000000" w:themeColor="text1"/>
            <w:sz w:val="22"/>
            <w:szCs w:val="22"/>
          </w:rPr>
          <w:t>Глава 5. Положение о подготовке документации по планировке территории.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_Toc121229707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48</w:t>
        </w:r>
        <w:r w:rsidR="00BF1B32" w:rsidRPr="007C1C55">
          <w:rPr>
            <w:noProof/>
            <w:webHidden/>
            <w:color w:val="000000" w:themeColor="text1"/>
            <w:sz w:val="22"/>
            <w:szCs w:val="22"/>
          </w:rPr>
          <w:fldChar w:fldCharType="end"/>
        </w:r>
      </w:hyperlink>
    </w:p>
    <w:p w14:paraId="245DBCB3"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8" w:history="1">
        <w:r w:rsidR="00E55CB9" w:rsidRPr="007C1C55">
          <w:rPr>
            <w:rStyle w:val="a6"/>
            <w:noProof/>
            <w:color w:val="000000" w:themeColor="text1"/>
            <w:sz w:val="22"/>
            <w:szCs w:val="22"/>
          </w:rPr>
          <w:t>Статья 21. Общие положения о планировке территории.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48</w:t>
        </w:r>
        <w:r w:rsidR="00BF1B32" w:rsidRPr="007C1C55">
          <w:rPr>
            <w:noProof/>
            <w:webHidden/>
            <w:color w:val="000000" w:themeColor="text1"/>
            <w:sz w:val="22"/>
            <w:szCs w:val="22"/>
          </w:rPr>
          <w:fldChar w:fldCharType="end"/>
        </w:r>
      </w:hyperlink>
    </w:p>
    <w:p w14:paraId="3B1CF81E"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09" w:history="1">
        <w:r w:rsidR="00E55CB9" w:rsidRPr="007C1C55">
          <w:rPr>
            <w:rStyle w:val="a6"/>
            <w:noProof/>
            <w:color w:val="000000" w:themeColor="text1"/>
            <w:sz w:val="22"/>
            <w:szCs w:val="22"/>
          </w:rPr>
          <w:t>Статья 22. Инженерные изыскания для подготовки документации по планировке территории.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_Toc121229709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50</w:t>
        </w:r>
        <w:r w:rsidR="00BF1B32" w:rsidRPr="007C1C55">
          <w:rPr>
            <w:noProof/>
            <w:webHidden/>
            <w:color w:val="000000" w:themeColor="text1"/>
            <w:sz w:val="22"/>
            <w:szCs w:val="22"/>
          </w:rPr>
          <w:fldChar w:fldCharType="end"/>
        </w:r>
      </w:hyperlink>
    </w:p>
    <w:p w14:paraId="61676F9D"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0" w:history="1">
        <w:r w:rsidR="00E55CB9" w:rsidRPr="007C1C55">
          <w:rPr>
            <w:rStyle w:val="a6"/>
            <w:noProof/>
            <w:color w:val="000000" w:themeColor="text1"/>
            <w:sz w:val="22"/>
            <w:szCs w:val="22"/>
          </w:rPr>
          <w:t>Статья 23. Проекты планировки территории.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50</w:t>
        </w:r>
        <w:r w:rsidR="00BF1B32" w:rsidRPr="007C1C55">
          <w:rPr>
            <w:noProof/>
            <w:webHidden/>
            <w:color w:val="000000" w:themeColor="text1"/>
            <w:sz w:val="22"/>
            <w:szCs w:val="22"/>
          </w:rPr>
          <w:fldChar w:fldCharType="end"/>
        </w:r>
      </w:hyperlink>
    </w:p>
    <w:p w14:paraId="5831B645"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1" w:history="1">
        <w:r w:rsidR="00E55CB9" w:rsidRPr="007C1C55">
          <w:rPr>
            <w:rStyle w:val="a6"/>
            <w:noProof/>
            <w:color w:val="000000" w:themeColor="text1"/>
            <w:sz w:val="22"/>
            <w:szCs w:val="22"/>
          </w:rPr>
          <w:t>Статья 24. Проекты межевания территорий.</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51</w:t>
        </w:r>
        <w:r w:rsidR="00BF1B32" w:rsidRPr="007C1C55">
          <w:rPr>
            <w:noProof/>
            <w:webHidden/>
            <w:color w:val="000000" w:themeColor="text1"/>
            <w:sz w:val="22"/>
            <w:szCs w:val="22"/>
          </w:rPr>
          <w:fldChar w:fldCharType="end"/>
        </w:r>
      </w:hyperlink>
    </w:p>
    <w:p w14:paraId="062A65EA"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2" w:history="1">
        <w:r w:rsidR="00E55CB9" w:rsidRPr="007C1C55">
          <w:rPr>
            <w:rStyle w:val="a6"/>
            <w:noProof/>
            <w:color w:val="000000" w:themeColor="text1"/>
            <w:sz w:val="22"/>
            <w:szCs w:val="22"/>
          </w:rPr>
          <w:t>Статья 25. Градостроительные планы земельных участков.</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_Toc121229712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53</w:t>
        </w:r>
        <w:r w:rsidR="00BF1B32" w:rsidRPr="007C1C55">
          <w:rPr>
            <w:noProof/>
            <w:webHidden/>
            <w:color w:val="000000" w:themeColor="text1"/>
            <w:sz w:val="22"/>
            <w:szCs w:val="22"/>
          </w:rPr>
          <w:fldChar w:fldCharType="end"/>
        </w:r>
      </w:hyperlink>
    </w:p>
    <w:p w14:paraId="23946441"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3" w:history="1">
        <w:r w:rsidR="00E55CB9" w:rsidRPr="007C1C55">
          <w:rPr>
            <w:rStyle w:val="a6"/>
            <w:noProof/>
            <w:color w:val="000000" w:themeColor="text1"/>
            <w:sz w:val="22"/>
            <w:szCs w:val="22"/>
          </w:rPr>
          <w:t>Статья 26. Согласование архитектурно-градостроительного облика.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54</w:t>
        </w:r>
        <w:r w:rsidR="00BF1B32" w:rsidRPr="007C1C55">
          <w:rPr>
            <w:noProof/>
            <w:webHidden/>
            <w:color w:val="000000" w:themeColor="text1"/>
            <w:sz w:val="22"/>
            <w:szCs w:val="22"/>
          </w:rPr>
          <w:fldChar w:fldCharType="end"/>
        </w:r>
      </w:hyperlink>
    </w:p>
    <w:p w14:paraId="0ED6C578"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4" w:history="1">
        <w:r w:rsidR="00E55CB9" w:rsidRPr="007C1C55">
          <w:rPr>
            <w:rStyle w:val="a6"/>
            <w:noProof/>
            <w:color w:val="000000" w:themeColor="text1"/>
            <w:sz w:val="22"/>
            <w:szCs w:val="22"/>
          </w:rPr>
          <w:t>Статья 27. Особенности подготовки документации по планировке территории.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_Toc121229714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55</w:t>
        </w:r>
        <w:r w:rsidR="00BF1B32" w:rsidRPr="007C1C55">
          <w:rPr>
            <w:noProof/>
            <w:webHidden/>
            <w:color w:val="000000" w:themeColor="text1"/>
            <w:sz w:val="22"/>
            <w:szCs w:val="22"/>
          </w:rPr>
          <w:fldChar w:fldCharType="end"/>
        </w:r>
      </w:hyperlink>
    </w:p>
    <w:p w14:paraId="60623461"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5" w:history="1">
        <w:r w:rsidR="00E55CB9" w:rsidRPr="007C1C55">
          <w:rPr>
            <w:rStyle w:val="a6"/>
            <w:noProof/>
            <w:color w:val="000000" w:themeColor="text1"/>
            <w:sz w:val="22"/>
            <w:szCs w:val="22"/>
          </w:rPr>
          <w:t>Статья 28. Особенности подготовки документации по планировке территории применительно к территории поселения.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64</w:t>
        </w:r>
        <w:r w:rsidR="00BF1B32" w:rsidRPr="007C1C55">
          <w:rPr>
            <w:noProof/>
            <w:webHidden/>
            <w:color w:val="000000" w:themeColor="text1"/>
            <w:sz w:val="22"/>
            <w:szCs w:val="22"/>
          </w:rPr>
          <w:fldChar w:fldCharType="end"/>
        </w:r>
      </w:hyperlink>
    </w:p>
    <w:p w14:paraId="32805863"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16" w:history="1">
        <w:r w:rsidR="00E55CB9" w:rsidRPr="007C1C55">
          <w:rPr>
            <w:rStyle w:val="a6"/>
            <w:rFonts w:eastAsia="Times New Roman"/>
            <w:bCs/>
            <w:noProof/>
            <w:color w:val="000000" w:themeColor="text1"/>
            <w:sz w:val="22"/>
            <w:szCs w:val="22"/>
          </w:rPr>
          <w:t>Глава 6. Положение о проведении публичных слушаний по вопросам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65</w:t>
        </w:r>
        <w:r w:rsidR="00BF1B32" w:rsidRPr="007C1C55">
          <w:rPr>
            <w:noProof/>
            <w:webHidden/>
            <w:color w:val="000000" w:themeColor="text1"/>
            <w:sz w:val="22"/>
            <w:szCs w:val="22"/>
          </w:rPr>
          <w:fldChar w:fldCharType="end"/>
        </w:r>
      </w:hyperlink>
    </w:p>
    <w:p w14:paraId="00CB9E11"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7" w:history="1">
        <w:r w:rsidR="00E55CB9" w:rsidRPr="007C1C55">
          <w:rPr>
            <w:rStyle w:val="a6"/>
            <w:noProof/>
            <w:color w:val="000000" w:themeColor="text1"/>
            <w:sz w:val="22"/>
            <w:szCs w:val="22"/>
          </w:rPr>
          <w:t>Статья 29. Публичные слушания по вопросам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_Toc121229717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65</w:t>
        </w:r>
        <w:r w:rsidR="00BF1B32" w:rsidRPr="007C1C55">
          <w:rPr>
            <w:noProof/>
            <w:webHidden/>
            <w:color w:val="000000" w:themeColor="text1"/>
            <w:sz w:val="22"/>
            <w:szCs w:val="22"/>
          </w:rPr>
          <w:fldChar w:fldCharType="end"/>
        </w:r>
      </w:hyperlink>
    </w:p>
    <w:p w14:paraId="1E7BAC53"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18" w:history="1">
        <w:r w:rsidR="00E55CB9" w:rsidRPr="007C1C55">
          <w:rPr>
            <w:rStyle w:val="a6"/>
            <w:rFonts w:eastAsia="Times New Roman"/>
            <w:bCs/>
            <w:noProof/>
            <w:color w:val="000000" w:themeColor="text1"/>
            <w:sz w:val="22"/>
            <w:szCs w:val="22"/>
          </w:rPr>
          <w:t>Глава 7. Внесение изменений в правила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66</w:t>
        </w:r>
        <w:r w:rsidR="00BF1B32" w:rsidRPr="007C1C55">
          <w:rPr>
            <w:noProof/>
            <w:webHidden/>
            <w:color w:val="000000" w:themeColor="text1"/>
            <w:sz w:val="22"/>
            <w:szCs w:val="22"/>
          </w:rPr>
          <w:fldChar w:fldCharType="end"/>
        </w:r>
      </w:hyperlink>
    </w:p>
    <w:p w14:paraId="098E9DD6"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19" w:history="1">
        <w:r w:rsidR="00E55CB9" w:rsidRPr="007C1C55">
          <w:rPr>
            <w:rStyle w:val="a6"/>
            <w:noProof/>
            <w:color w:val="000000" w:themeColor="text1"/>
            <w:sz w:val="22"/>
            <w:szCs w:val="22"/>
          </w:rPr>
          <w:t>Статья 30. Порядок и основания для внесения изменений в правила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_Toc121229719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66</w:t>
        </w:r>
        <w:r w:rsidR="00BF1B32" w:rsidRPr="007C1C55">
          <w:rPr>
            <w:noProof/>
            <w:webHidden/>
            <w:color w:val="000000" w:themeColor="text1"/>
            <w:sz w:val="22"/>
            <w:szCs w:val="22"/>
          </w:rPr>
          <w:fldChar w:fldCharType="end"/>
        </w:r>
      </w:hyperlink>
    </w:p>
    <w:p w14:paraId="3F49C3C4"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0" w:history="1">
        <w:r w:rsidR="00E55CB9" w:rsidRPr="007C1C55">
          <w:rPr>
            <w:rStyle w:val="a6"/>
            <w:noProof/>
            <w:color w:val="000000" w:themeColor="text1"/>
            <w:sz w:val="22"/>
            <w:szCs w:val="22"/>
          </w:rPr>
          <w:t>Статья 31. Внесение изменений в правила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70</w:t>
        </w:r>
        <w:r w:rsidR="00BF1B32" w:rsidRPr="007C1C55">
          <w:rPr>
            <w:noProof/>
            <w:webHidden/>
            <w:color w:val="000000" w:themeColor="text1"/>
            <w:sz w:val="22"/>
            <w:szCs w:val="22"/>
          </w:rPr>
          <w:fldChar w:fldCharType="end"/>
        </w:r>
      </w:hyperlink>
    </w:p>
    <w:p w14:paraId="0BE80E0F"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21" w:history="1">
        <w:r w:rsidR="00E55CB9" w:rsidRPr="007C1C55">
          <w:rPr>
            <w:rStyle w:val="a6"/>
            <w:rFonts w:eastAsia="Times New Roman"/>
            <w:bCs/>
            <w:noProof/>
            <w:color w:val="000000" w:themeColor="text1"/>
            <w:sz w:val="22"/>
            <w:szCs w:val="22"/>
          </w:rPr>
          <w:t>Глава 8. Регулирование иных вопросов землепользования и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73</w:t>
        </w:r>
        <w:r w:rsidR="00BF1B32" w:rsidRPr="007C1C55">
          <w:rPr>
            <w:noProof/>
            <w:webHidden/>
            <w:color w:val="000000" w:themeColor="text1"/>
            <w:sz w:val="22"/>
            <w:szCs w:val="22"/>
          </w:rPr>
          <w:fldChar w:fldCharType="end"/>
        </w:r>
      </w:hyperlink>
    </w:p>
    <w:p w14:paraId="60701B22"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2" w:history="1">
        <w:r w:rsidR="00E55CB9" w:rsidRPr="007C1C55">
          <w:rPr>
            <w:rStyle w:val="a6"/>
            <w:noProof/>
            <w:color w:val="000000" w:themeColor="text1"/>
            <w:sz w:val="22"/>
            <w:szCs w:val="22"/>
          </w:rPr>
          <w:t>Статья 32. Выдача разрешений на строительство.</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_Toc121229722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73</w:t>
        </w:r>
        <w:r w:rsidR="00BF1B32" w:rsidRPr="007C1C55">
          <w:rPr>
            <w:noProof/>
            <w:webHidden/>
            <w:color w:val="000000" w:themeColor="text1"/>
            <w:sz w:val="22"/>
            <w:szCs w:val="22"/>
          </w:rPr>
          <w:fldChar w:fldCharType="end"/>
        </w:r>
      </w:hyperlink>
    </w:p>
    <w:p w14:paraId="47CDBE58"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3" w:history="1">
        <w:r w:rsidR="00E55CB9" w:rsidRPr="007C1C55">
          <w:rPr>
            <w:rStyle w:val="a6"/>
            <w:noProof/>
            <w:color w:val="000000" w:themeColor="text1"/>
            <w:sz w:val="22"/>
            <w:szCs w:val="22"/>
          </w:rPr>
          <w:t>Статья 33. Выдача разрешения на ввод объекта в эксплуатацию.</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75</w:t>
        </w:r>
        <w:r w:rsidR="00BF1B32" w:rsidRPr="007C1C55">
          <w:rPr>
            <w:noProof/>
            <w:webHidden/>
            <w:color w:val="000000" w:themeColor="text1"/>
            <w:sz w:val="22"/>
            <w:szCs w:val="22"/>
          </w:rPr>
          <w:fldChar w:fldCharType="end"/>
        </w:r>
      </w:hyperlink>
    </w:p>
    <w:p w14:paraId="3B0C0B63" w14:textId="77777777" w:rsidR="00E55CB9" w:rsidRPr="007C1C55" w:rsidRDefault="001D1329" w:rsidP="00553D17">
      <w:pPr>
        <w:pStyle w:val="44"/>
        <w:tabs>
          <w:tab w:val="left" w:pos="0"/>
          <w:tab w:val="right" w:leader="dot" w:pos="9345"/>
        </w:tabs>
        <w:spacing w:after="0"/>
        <w:ind w:left="0"/>
        <w:jc w:val="both"/>
        <w:rPr>
          <w:rFonts w:ascii="Times New Roman" w:eastAsiaTheme="minorEastAsia" w:hAnsi="Times New Roman" w:cs="Times New Roman"/>
          <w:noProof/>
          <w:color w:val="000000" w:themeColor="text1"/>
          <w:lang w:eastAsia="ru-RU"/>
        </w:rPr>
      </w:pPr>
      <w:hyperlink w:anchor="_Toc121229724" w:history="1">
        <w:r w:rsidR="00E55CB9" w:rsidRPr="007C1C55">
          <w:rPr>
            <w:rStyle w:val="a6"/>
            <w:rFonts w:ascii="Times New Roman" w:eastAsia="Times New Roman" w:hAnsi="Times New Roman" w:cs="Times New Roman"/>
            <w:noProof/>
            <w:color w:val="000000" w:themeColor="text1"/>
            <w:lang w:eastAsia="zh-CN"/>
          </w:rPr>
          <w:t>Статья 34. Уведомление о планируемых строительстве или реконструкции объекта индивидуального жилищного строительства или садового дома.</w:t>
        </w:r>
        <w:r w:rsidR="00E55CB9" w:rsidRPr="007C1C55">
          <w:rPr>
            <w:rFonts w:ascii="Times New Roman" w:hAnsi="Times New Roman" w:cs="Times New Roman"/>
            <w:noProof/>
            <w:webHidden/>
            <w:color w:val="000000" w:themeColor="text1"/>
          </w:rPr>
          <w:tab/>
        </w:r>
        <w:r w:rsidR="00BF1B32" w:rsidRPr="007C1C55">
          <w:rPr>
            <w:rFonts w:ascii="Times New Roman" w:hAnsi="Times New Roman" w:cs="Times New Roman"/>
            <w:noProof/>
            <w:webHidden/>
            <w:color w:val="000000" w:themeColor="text1"/>
          </w:rPr>
          <w:fldChar w:fldCharType="begin"/>
        </w:r>
        <w:r w:rsidR="00E55CB9" w:rsidRPr="007C1C55">
          <w:rPr>
            <w:rFonts w:ascii="Times New Roman" w:hAnsi="Times New Roman" w:cs="Times New Roman"/>
            <w:noProof/>
            <w:webHidden/>
            <w:color w:val="000000" w:themeColor="text1"/>
          </w:rPr>
          <w:instrText xml:space="preserve"> PAGEREF _Toc121229724 \h </w:instrText>
        </w:r>
        <w:r w:rsidR="00BF1B32" w:rsidRPr="007C1C55">
          <w:rPr>
            <w:rFonts w:ascii="Times New Roman" w:hAnsi="Times New Roman" w:cs="Times New Roman"/>
            <w:noProof/>
            <w:webHidden/>
            <w:color w:val="000000" w:themeColor="text1"/>
          </w:rPr>
        </w:r>
        <w:r w:rsidR="00BF1B32" w:rsidRPr="007C1C55">
          <w:rPr>
            <w:rFonts w:ascii="Times New Roman" w:hAnsi="Times New Roman" w:cs="Times New Roman"/>
            <w:noProof/>
            <w:webHidden/>
            <w:color w:val="000000" w:themeColor="text1"/>
          </w:rPr>
          <w:fldChar w:fldCharType="separate"/>
        </w:r>
        <w:r w:rsidR="0077298A">
          <w:rPr>
            <w:rFonts w:ascii="Times New Roman" w:hAnsi="Times New Roman" w:cs="Times New Roman"/>
            <w:noProof/>
            <w:webHidden/>
            <w:color w:val="000000" w:themeColor="text1"/>
          </w:rPr>
          <w:t>82</w:t>
        </w:r>
        <w:r w:rsidR="00BF1B32" w:rsidRPr="007C1C55">
          <w:rPr>
            <w:rFonts w:ascii="Times New Roman" w:hAnsi="Times New Roman" w:cs="Times New Roman"/>
            <w:noProof/>
            <w:webHidden/>
            <w:color w:val="000000" w:themeColor="text1"/>
          </w:rPr>
          <w:fldChar w:fldCharType="end"/>
        </w:r>
      </w:hyperlink>
    </w:p>
    <w:p w14:paraId="581DB180"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5" w:history="1">
        <w:r w:rsidR="00E55CB9" w:rsidRPr="007C1C55">
          <w:rPr>
            <w:rStyle w:val="a6"/>
            <w:noProof/>
            <w:color w:val="000000" w:themeColor="text1"/>
            <w:sz w:val="22"/>
            <w:szCs w:val="22"/>
          </w:rPr>
          <w:t>Статья 35. Уведомление об окончании строительства или реконструкции объекта индивидуального жилищного строительства или садового дома.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86</w:t>
        </w:r>
        <w:r w:rsidR="00BF1B32" w:rsidRPr="007C1C55">
          <w:rPr>
            <w:noProof/>
            <w:webHidden/>
            <w:color w:val="000000" w:themeColor="text1"/>
            <w:sz w:val="22"/>
            <w:szCs w:val="22"/>
          </w:rPr>
          <w:fldChar w:fldCharType="end"/>
        </w:r>
      </w:hyperlink>
    </w:p>
    <w:p w14:paraId="062F61DB"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6" w:history="1">
        <w:r w:rsidR="00E55CB9" w:rsidRPr="007C1C55">
          <w:rPr>
            <w:rStyle w:val="a6"/>
            <w:noProof/>
            <w:color w:val="000000" w:themeColor="text1"/>
            <w:sz w:val="22"/>
            <w:szCs w:val="22"/>
          </w:rPr>
          <w:t>Статья 36. Снос объекта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89</w:t>
        </w:r>
        <w:r w:rsidR="00BF1B32" w:rsidRPr="007C1C55">
          <w:rPr>
            <w:noProof/>
            <w:webHidden/>
            <w:color w:val="000000" w:themeColor="text1"/>
            <w:sz w:val="22"/>
            <w:szCs w:val="22"/>
          </w:rPr>
          <w:fldChar w:fldCharType="end"/>
        </w:r>
      </w:hyperlink>
    </w:p>
    <w:p w14:paraId="62C9C6AE"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7" w:history="1">
        <w:r w:rsidR="00E55CB9" w:rsidRPr="007C1C55">
          <w:rPr>
            <w:rStyle w:val="a6"/>
            <w:noProof/>
            <w:color w:val="000000" w:themeColor="text1"/>
            <w:sz w:val="22"/>
            <w:szCs w:val="22"/>
          </w:rPr>
          <w:t>Статья 37. Осуществление сноса объекта капитального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_Toc121229727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90</w:t>
        </w:r>
        <w:r w:rsidR="00BF1B32" w:rsidRPr="007C1C55">
          <w:rPr>
            <w:noProof/>
            <w:webHidden/>
            <w:color w:val="000000" w:themeColor="text1"/>
            <w:sz w:val="22"/>
            <w:szCs w:val="22"/>
          </w:rPr>
          <w:fldChar w:fldCharType="end"/>
        </w:r>
      </w:hyperlink>
    </w:p>
    <w:p w14:paraId="71D7DCEC"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28" w:history="1">
        <w:r w:rsidR="00E55CB9" w:rsidRPr="007C1C55">
          <w:rPr>
            <w:rStyle w:val="a6"/>
            <w:noProof/>
            <w:color w:val="000000" w:themeColor="text1"/>
            <w:sz w:val="22"/>
            <w:szCs w:val="22"/>
          </w:rPr>
          <w:t>Статья 38. Особенности сноса самовольных построек или приведения их в соответствие с установленными требованиями.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_Toc121229728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92</w:t>
        </w:r>
        <w:r w:rsidR="00BF1B32" w:rsidRPr="007C1C55">
          <w:rPr>
            <w:noProof/>
            <w:webHidden/>
            <w:color w:val="000000" w:themeColor="text1"/>
            <w:sz w:val="22"/>
            <w:szCs w:val="22"/>
          </w:rPr>
          <w:fldChar w:fldCharType="end"/>
        </w:r>
      </w:hyperlink>
    </w:p>
    <w:p w14:paraId="0143302A" w14:textId="77777777" w:rsidR="00E55CB9" w:rsidRPr="007C1C55" w:rsidRDefault="001D1329" w:rsidP="00553D17">
      <w:pPr>
        <w:pStyle w:val="44"/>
        <w:tabs>
          <w:tab w:val="left" w:pos="0"/>
          <w:tab w:val="right" w:leader="dot" w:pos="9345"/>
        </w:tabs>
        <w:spacing w:after="0"/>
        <w:ind w:left="0"/>
        <w:jc w:val="both"/>
        <w:rPr>
          <w:rFonts w:ascii="Times New Roman" w:eastAsiaTheme="minorEastAsia" w:hAnsi="Times New Roman" w:cs="Times New Roman"/>
          <w:noProof/>
          <w:color w:val="000000" w:themeColor="text1"/>
          <w:lang w:eastAsia="ru-RU"/>
        </w:rPr>
      </w:pPr>
      <w:hyperlink w:anchor="_Toc121229729" w:history="1">
        <w:r w:rsidR="00E55CB9" w:rsidRPr="007C1C55">
          <w:rPr>
            <w:rStyle w:val="a6"/>
            <w:rFonts w:ascii="Times New Roman" w:eastAsia="Times New Roman" w:hAnsi="Times New Roman" w:cs="Times New Roman"/>
            <w:noProof/>
            <w:color w:val="000000" w:themeColor="text1"/>
            <w:lang w:eastAsia="zh-CN"/>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E55CB9" w:rsidRPr="007C1C55">
          <w:rPr>
            <w:rFonts w:ascii="Times New Roman" w:hAnsi="Times New Roman" w:cs="Times New Roman"/>
            <w:noProof/>
            <w:webHidden/>
            <w:color w:val="000000" w:themeColor="text1"/>
          </w:rPr>
          <w:tab/>
        </w:r>
        <w:r w:rsidR="00BF1B32" w:rsidRPr="007C1C55">
          <w:rPr>
            <w:rFonts w:ascii="Times New Roman" w:hAnsi="Times New Roman" w:cs="Times New Roman"/>
            <w:noProof/>
            <w:webHidden/>
            <w:color w:val="000000" w:themeColor="text1"/>
          </w:rPr>
          <w:fldChar w:fldCharType="begin"/>
        </w:r>
        <w:r w:rsidR="00E55CB9" w:rsidRPr="007C1C55">
          <w:rPr>
            <w:rFonts w:ascii="Times New Roman" w:hAnsi="Times New Roman" w:cs="Times New Roman"/>
            <w:noProof/>
            <w:webHidden/>
            <w:color w:val="000000" w:themeColor="text1"/>
          </w:rPr>
          <w:instrText xml:space="preserve"> PAGEREF _Toc121229729 \h </w:instrText>
        </w:r>
        <w:r w:rsidR="00BF1B32" w:rsidRPr="007C1C55">
          <w:rPr>
            <w:rFonts w:ascii="Times New Roman" w:hAnsi="Times New Roman" w:cs="Times New Roman"/>
            <w:noProof/>
            <w:webHidden/>
            <w:color w:val="000000" w:themeColor="text1"/>
          </w:rPr>
        </w:r>
        <w:r w:rsidR="00BF1B32" w:rsidRPr="007C1C55">
          <w:rPr>
            <w:rFonts w:ascii="Times New Roman" w:hAnsi="Times New Roman" w:cs="Times New Roman"/>
            <w:noProof/>
            <w:webHidden/>
            <w:color w:val="000000" w:themeColor="text1"/>
          </w:rPr>
          <w:fldChar w:fldCharType="separate"/>
        </w:r>
        <w:r w:rsidR="0077298A">
          <w:rPr>
            <w:rFonts w:ascii="Times New Roman" w:hAnsi="Times New Roman" w:cs="Times New Roman"/>
            <w:noProof/>
            <w:webHidden/>
            <w:color w:val="000000" w:themeColor="text1"/>
          </w:rPr>
          <w:t>93</w:t>
        </w:r>
        <w:r w:rsidR="00BF1B32" w:rsidRPr="007C1C55">
          <w:rPr>
            <w:rFonts w:ascii="Times New Roman" w:hAnsi="Times New Roman" w:cs="Times New Roman"/>
            <w:noProof/>
            <w:webHidden/>
            <w:color w:val="000000" w:themeColor="text1"/>
          </w:rPr>
          <w:fldChar w:fldCharType="end"/>
        </w:r>
      </w:hyperlink>
    </w:p>
    <w:p w14:paraId="099B7A6D"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0" w:history="1">
        <w:r w:rsidR="00E55CB9" w:rsidRPr="007C1C55">
          <w:rPr>
            <w:rStyle w:val="a6"/>
            <w:noProof/>
            <w:color w:val="000000" w:themeColor="text1"/>
            <w:sz w:val="22"/>
            <w:szCs w:val="22"/>
          </w:rPr>
          <w:t>Статья 40. Сохранение объектов культурного наследия (памятников истории и культуры) расположенных на территории поселения.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94</w:t>
        </w:r>
        <w:r w:rsidR="00BF1B32" w:rsidRPr="007C1C55">
          <w:rPr>
            <w:noProof/>
            <w:webHidden/>
            <w:color w:val="000000" w:themeColor="text1"/>
            <w:sz w:val="22"/>
            <w:szCs w:val="22"/>
          </w:rPr>
          <w:fldChar w:fldCharType="end"/>
        </w:r>
      </w:hyperlink>
    </w:p>
    <w:p w14:paraId="2CB45FCC"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1" w:history="1">
        <w:r w:rsidR="00E55CB9" w:rsidRPr="007C1C55">
          <w:rPr>
            <w:rStyle w:val="a6"/>
            <w:noProof/>
            <w:color w:val="000000" w:themeColor="text1"/>
            <w:sz w:val="22"/>
            <w:szCs w:val="22"/>
          </w:rPr>
          <w:t>Статья 41. Ответственность за нарушения Правил.</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98</w:t>
        </w:r>
        <w:r w:rsidR="00BF1B32" w:rsidRPr="007C1C55">
          <w:rPr>
            <w:noProof/>
            <w:webHidden/>
            <w:color w:val="000000" w:themeColor="text1"/>
            <w:sz w:val="22"/>
            <w:szCs w:val="22"/>
          </w:rPr>
          <w:fldChar w:fldCharType="end"/>
        </w:r>
      </w:hyperlink>
    </w:p>
    <w:p w14:paraId="1ECBDCEE" w14:textId="77777777" w:rsidR="00E55CB9" w:rsidRPr="007C1C55" w:rsidRDefault="001D1329" w:rsidP="00553D17">
      <w:pPr>
        <w:pStyle w:val="13"/>
        <w:tabs>
          <w:tab w:val="left" w:pos="0"/>
        </w:tabs>
        <w:spacing w:line="276" w:lineRule="auto"/>
        <w:rPr>
          <w:rFonts w:eastAsiaTheme="minorEastAsia" w:cs="Times New Roman"/>
          <w:b w:val="0"/>
          <w:bCs w:val="0"/>
          <w:caps w:val="0"/>
          <w:color w:val="000000" w:themeColor="text1"/>
          <w:sz w:val="22"/>
          <w:szCs w:val="22"/>
          <w:lang w:val="ru-RU" w:eastAsia="ru-RU" w:bidi="ar-SA"/>
        </w:rPr>
      </w:pPr>
      <w:hyperlink w:anchor="_Toc121229732" w:history="1">
        <w:r w:rsidR="00E55CB9" w:rsidRPr="007C1C55">
          <w:rPr>
            <w:rStyle w:val="a6"/>
            <w:rFonts w:cs="Times New Roman"/>
            <w:color w:val="000000" w:themeColor="text1"/>
            <w:sz w:val="22"/>
            <w:szCs w:val="22"/>
            <w:lang w:eastAsia="zh-CN"/>
          </w:rPr>
          <w:t>Ч</w:t>
        </w:r>
        <w:r w:rsidR="00A95CC2" w:rsidRPr="007C1C55">
          <w:rPr>
            <w:rStyle w:val="a6"/>
            <w:rFonts w:cs="Times New Roman"/>
            <w:caps w:val="0"/>
            <w:color w:val="000000" w:themeColor="text1"/>
            <w:sz w:val="22"/>
            <w:szCs w:val="22"/>
            <w:lang w:eastAsia="zh-CN"/>
          </w:rPr>
          <w:t>АСТЬ</w:t>
        </w:r>
        <w:r w:rsidR="00E55CB9" w:rsidRPr="007C1C55">
          <w:rPr>
            <w:rStyle w:val="a6"/>
            <w:rFonts w:cs="Times New Roman"/>
            <w:color w:val="000000" w:themeColor="text1"/>
            <w:sz w:val="22"/>
            <w:szCs w:val="22"/>
            <w:lang w:eastAsia="zh-CN"/>
          </w:rPr>
          <w:t xml:space="preserve"> II. КАРТА ГРАДОСТРОИТЕЛЬНОГО ЗОНИРОВАНИЯ.</w:t>
        </w:r>
        <w:r w:rsidR="00E55CB9" w:rsidRPr="007C1C55">
          <w:rPr>
            <w:rFonts w:cs="Times New Roman"/>
            <w:b w:val="0"/>
            <w:webHidden/>
            <w:color w:val="000000" w:themeColor="text1"/>
            <w:sz w:val="22"/>
            <w:szCs w:val="22"/>
          </w:rPr>
          <w:tab/>
        </w:r>
        <w:r w:rsidR="00BF1B32" w:rsidRPr="007C1C55">
          <w:rPr>
            <w:rFonts w:cs="Times New Roman"/>
            <w:b w:val="0"/>
            <w:webHidden/>
            <w:color w:val="000000" w:themeColor="text1"/>
            <w:sz w:val="22"/>
            <w:szCs w:val="22"/>
          </w:rPr>
          <w:fldChar w:fldCharType="begin"/>
        </w:r>
        <w:r w:rsidR="00E55CB9" w:rsidRPr="007C1C55">
          <w:rPr>
            <w:rFonts w:cs="Times New Roman"/>
            <w:b w:val="0"/>
            <w:webHidden/>
            <w:color w:val="000000" w:themeColor="text1"/>
            <w:sz w:val="22"/>
            <w:szCs w:val="22"/>
          </w:rPr>
          <w:instrText xml:space="preserve"> PAGEREF _Toc121229732 \h </w:instrText>
        </w:r>
        <w:r w:rsidR="00BF1B32" w:rsidRPr="007C1C55">
          <w:rPr>
            <w:rFonts w:cs="Times New Roman"/>
            <w:b w:val="0"/>
            <w:webHidden/>
            <w:color w:val="000000" w:themeColor="text1"/>
            <w:sz w:val="22"/>
            <w:szCs w:val="22"/>
          </w:rPr>
        </w:r>
        <w:r w:rsidR="00BF1B32" w:rsidRPr="007C1C55">
          <w:rPr>
            <w:rFonts w:cs="Times New Roman"/>
            <w:b w:val="0"/>
            <w:webHidden/>
            <w:color w:val="000000" w:themeColor="text1"/>
            <w:sz w:val="22"/>
            <w:szCs w:val="22"/>
          </w:rPr>
          <w:fldChar w:fldCharType="separate"/>
        </w:r>
        <w:r w:rsidR="0077298A">
          <w:rPr>
            <w:rFonts w:cs="Times New Roman"/>
            <w:b w:val="0"/>
            <w:webHidden/>
            <w:color w:val="000000" w:themeColor="text1"/>
            <w:sz w:val="22"/>
            <w:szCs w:val="22"/>
          </w:rPr>
          <w:t>99</w:t>
        </w:r>
        <w:r w:rsidR="00BF1B32" w:rsidRPr="007C1C55">
          <w:rPr>
            <w:rFonts w:cs="Times New Roman"/>
            <w:b w:val="0"/>
            <w:webHidden/>
            <w:color w:val="000000" w:themeColor="text1"/>
            <w:sz w:val="22"/>
            <w:szCs w:val="22"/>
          </w:rPr>
          <w:fldChar w:fldCharType="end"/>
        </w:r>
      </w:hyperlink>
    </w:p>
    <w:p w14:paraId="0DE7610E"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3" w:history="1">
        <w:r w:rsidR="00E55CB9" w:rsidRPr="007C1C55">
          <w:rPr>
            <w:rStyle w:val="a6"/>
            <w:noProof/>
            <w:color w:val="000000" w:themeColor="text1"/>
            <w:sz w:val="22"/>
            <w:szCs w:val="22"/>
          </w:rPr>
          <w:t>Статья 42. Карта(ы) градостроительного зонирования территории Баговского сельского поселения Мостовского района, карта(ы) зон с особыми условиями использования территории (совмещено на одной карте).</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99</w:t>
        </w:r>
        <w:r w:rsidR="00BF1B32" w:rsidRPr="007C1C55">
          <w:rPr>
            <w:noProof/>
            <w:webHidden/>
            <w:color w:val="000000" w:themeColor="text1"/>
            <w:sz w:val="22"/>
            <w:szCs w:val="22"/>
          </w:rPr>
          <w:fldChar w:fldCharType="end"/>
        </w:r>
      </w:hyperlink>
    </w:p>
    <w:p w14:paraId="008315F7" w14:textId="77777777" w:rsidR="00E55CB9" w:rsidRPr="007C1C55" w:rsidRDefault="001D1329" w:rsidP="00553D17">
      <w:pPr>
        <w:pStyle w:val="13"/>
        <w:tabs>
          <w:tab w:val="left" w:pos="0"/>
        </w:tabs>
        <w:spacing w:line="276" w:lineRule="auto"/>
        <w:rPr>
          <w:rFonts w:eastAsiaTheme="minorEastAsia" w:cs="Times New Roman"/>
          <w:b w:val="0"/>
          <w:bCs w:val="0"/>
          <w:caps w:val="0"/>
          <w:color w:val="000000" w:themeColor="text1"/>
          <w:sz w:val="22"/>
          <w:szCs w:val="22"/>
          <w:lang w:val="ru-RU" w:eastAsia="ru-RU" w:bidi="ar-SA"/>
        </w:rPr>
      </w:pPr>
      <w:hyperlink w:anchor="_Toc121229734" w:history="1">
        <w:r w:rsidR="00E55CB9" w:rsidRPr="007C1C55">
          <w:rPr>
            <w:rStyle w:val="a6"/>
            <w:rFonts w:cs="Times New Roman"/>
            <w:color w:val="000000" w:themeColor="text1"/>
            <w:sz w:val="22"/>
            <w:szCs w:val="22"/>
            <w:lang w:eastAsia="zh-CN"/>
          </w:rPr>
          <w:t>ЧАСТЬ III. ГРАДОСТРОИТЕЛЬНЫЕ РЕГЛАМЕНТЫ</w:t>
        </w:r>
        <w:r w:rsidR="00E55CB9" w:rsidRPr="007C1C55">
          <w:rPr>
            <w:rStyle w:val="a6"/>
            <w:rFonts w:cs="Times New Roman"/>
            <w:b w:val="0"/>
            <w:color w:val="000000" w:themeColor="text1"/>
            <w:sz w:val="22"/>
            <w:szCs w:val="22"/>
            <w:lang w:eastAsia="zh-CN"/>
          </w:rPr>
          <w:t>.</w:t>
        </w:r>
        <w:r w:rsidR="00E55CB9" w:rsidRPr="007C1C55">
          <w:rPr>
            <w:rFonts w:cs="Times New Roman"/>
            <w:b w:val="0"/>
            <w:webHidden/>
            <w:color w:val="000000" w:themeColor="text1"/>
            <w:sz w:val="22"/>
            <w:szCs w:val="22"/>
          </w:rPr>
          <w:tab/>
        </w:r>
        <w:r w:rsidR="00BF1B32" w:rsidRPr="007C1C55">
          <w:rPr>
            <w:rFonts w:cs="Times New Roman"/>
            <w:b w:val="0"/>
            <w:webHidden/>
            <w:color w:val="000000" w:themeColor="text1"/>
            <w:sz w:val="22"/>
            <w:szCs w:val="22"/>
          </w:rPr>
          <w:fldChar w:fldCharType="begin"/>
        </w:r>
        <w:r w:rsidR="00E55CB9" w:rsidRPr="007C1C55">
          <w:rPr>
            <w:rFonts w:cs="Times New Roman"/>
            <w:b w:val="0"/>
            <w:webHidden/>
            <w:color w:val="000000" w:themeColor="text1"/>
            <w:sz w:val="22"/>
            <w:szCs w:val="22"/>
          </w:rPr>
          <w:instrText xml:space="preserve"> PAGEREF _Toc121229734 \h </w:instrText>
        </w:r>
        <w:r w:rsidR="00BF1B32" w:rsidRPr="007C1C55">
          <w:rPr>
            <w:rFonts w:cs="Times New Roman"/>
            <w:b w:val="0"/>
            <w:webHidden/>
            <w:color w:val="000000" w:themeColor="text1"/>
            <w:sz w:val="22"/>
            <w:szCs w:val="22"/>
          </w:rPr>
        </w:r>
        <w:r w:rsidR="00BF1B32" w:rsidRPr="007C1C55">
          <w:rPr>
            <w:rFonts w:cs="Times New Roman"/>
            <w:b w:val="0"/>
            <w:webHidden/>
            <w:color w:val="000000" w:themeColor="text1"/>
            <w:sz w:val="22"/>
            <w:szCs w:val="22"/>
          </w:rPr>
          <w:fldChar w:fldCharType="separate"/>
        </w:r>
        <w:r w:rsidR="0077298A">
          <w:rPr>
            <w:rFonts w:cs="Times New Roman"/>
            <w:b w:val="0"/>
            <w:webHidden/>
            <w:color w:val="000000" w:themeColor="text1"/>
            <w:sz w:val="22"/>
            <w:szCs w:val="22"/>
          </w:rPr>
          <w:t>103</w:t>
        </w:r>
        <w:r w:rsidR="00BF1B32" w:rsidRPr="007C1C55">
          <w:rPr>
            <w:rFonts w:cs="Times New Roman"/>
            <w:b w:val="0"/>
            <w:webHidden/>
            <w:color w:val="000000" w:themeColor="text1"/>
            <w:sz w:val="22"/>
            <w:szCs w:val="22"/>
          </w:rPr>
          <w:fldChar w:fldCharType="end"/>
        </w:r>
      </w:hyperlink>
    </w:p>
    <w:p w14:paraId="3FEE6595"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5" w:history="1">
        <w:r w:rsidR="00E55CB9" w:rsidRPr="007C1C55">
          <w:rPr>
            <w:rStyle w:val="a6"/>
            <w:noProof/>
            <w:color w:val="000000" w:themeColor="text1"/>
            <w:sz w:val="22"/>
            <w:szCs w:val="22"/>
          </w:rPr>
          <w:t>Статья 43. Виды территориальных зон, выделенных на карте градостроительного зонирования территории Баговского сельского поселения Мостовского района.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103</w:t>
        </w:r>
        <w:r w:rsidR="00BF1B32" w:rsidRPr="007C1C55">
          <w:rPr>
            <w:noProof/>
            <w:webHidden/>
            <w:color w:val="000000" w:themeColor="text1"/>
            <w:sz w:val="22"/>
            <w:szCs w:val="22"/>
          </w:rPr>
          <w:fldChar w:fldCharType="end"/>
        </w:r>
      </w:hyperlink>
    </w:p>
    <w:p w14:paraId="37BBD3D8"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6" w:history="1">
        <w:r w:rsidR="00E55CB9" w:rsidRPr="007C1C55">
          <w:rPr>
            <w:rStyle w:val="a6"/>
            <w:noProof/>
            <w:color w:val="000000" w:themeColor="text1"/>
            <w:sz w:val="22"/>
            <w:szCs w:val="22"/>
          </w:rPr>
          <w:t>Статья 44. Градостроительные регламенты. Жилые зоны.</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104</w:t>
        </w:r>
        <w:r w:rsidR="00BF1B32" w:rsidRPr="007C1C55">
          <w:rPr>
            <w:noProof/>
            <w:webHidden/>
            <w:color w:val="000000" w:themeColor="text1"/>
            <w:sz w:val="22"/>
            <w:szCs w:val="22"/>
          </w:rPr>
          <w:fldChar w:fldCharType="end"/>
        </w:r>
      </w:hyperlink>
    </w:p>
    <w:p w14:paraId="3BBAD079"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37" w:history="1">
        <w:r w:rsidR="00E55CB9" w:rsidRPr="007C1C55">
          <w:rPr>
            <w:rStyle w:val="a6"/>
            <w:rFonts w:eastAsia="SimSun" w:cs="Times New Roman"/>
            <w:bCs/>
            <w:iCs/>
            <w:noProof/>
            <w:color w:val="000000" w:themeColor="text1"/>
            <w:sz w:val="22"/>
            <w:lang w:eastAsia="zh-CN"/>
          </w:rPr>
          <w:t xml:space="preserve">Ж </w:t>
        </w:r>
        <w:r w:rsidR="00B5346F" w:rsidRPr="007C1C55">
          <w:rPr>
            <w:rStyle w:val="a6"/>
            <w:rFonts w:eastAsia="SimSun" w:cs="Times New Roman"/>
            <w:bCs/>
            <w:iCs/>
            <w:noProof/>
            <w:color w:val="000000" w:themeColor="text1"/>
            <w:sz w:val="22"/>
            <w:lang w:eastAsia="zh-CN"/>
          </w:rPr>
          <w:t>-</w:t>
        </w:r>
        <w:r w:rsidR="00E55CB9" w:rsidRPr="007C1C55">
          <w:rPr>
            <w:rStyle w:val="a6"/>
            <w:rFonts w:eastAsia="SimSun" w:cs="Times New Roman"/>
            <w:bCs/>
            <w:iCs/>
            <w:noProof/>
            <w:color w:val="000000" w:themeColor="text1"/>
            <w:sz w:val="22"/>
            <w:lang w:eastAsia="zh-CN"/>
          </w:rPr>
          <w:t xml:space="preserve"> 1. З</w:t>
        </w:r>
        <w:r w:rsidR="00A95CC2" w:rsidRPr="007C1C55">
          <w:rPr>
            <w:rStyle w:val="a6"/>
            <w:rFonts w:eastAsia="SimSun" w:cs="Times New Roman"/>
            <w:bCs/>
            <w:iCs/>
            <w:caps w:val="0"/>
            <w:noProof/>
            <w:color w:val="000000" w:themeColor="text1"/>
            <w:sz w:val="22"/>
            <w:lang w:eastAsia="zh-CN"/>
          </w:rPr>
          <w:t>она застройки индивидуальными жилыми домами</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_Toc121229737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104</w:t>
        </w:r>
        <w:r w:rsidR="00BF1B32" w:rsidRPr="007C1C55">
          <w:rPr>
            <w:rFonts w:cs="Times New Roman"/>
            <w:noProof/>
            <w:webHidden/>
            <w:color w:val="000000" w:themeColor="text1"/>
            <w:sz w:val="22"/>
          </w:rPr>
          <w:fldChar w:fldCharType="end"/>
        </w:r>
      </w:hyperlink>
    </w:p>
    <w:p w14:paraId="08DC84FB"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8" w:history="1">
        <w:r w:rsidR="00E55CB9" w:rsidRPr="007C1C55">
          <w:rPr>
            <w:rStyle w:val="a6"/>
            <w:rFonts w:eastAsia="Arial Unicode MS"/>
            <w:noProof/>
            <w:color w:val="000000" w:themeColor="text1"/>
            <w:sz w:val="22"/>
            <w:szCs w:val="22"/>
          </w:rPr>
          <w:t>Ж-2 Зона перспективной жилой застройки.</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124</w:t>
        </w:r>
        <w:r w:rsidR="00BF1B32" w:rsidRPr="007C1C55">
          <w:rPr>
            <w:noProof/>
            <w:webHidden/>
            <w:color w:val="000000" w:themeColor="text1"/>
            <w:sz w:val="22"/>
            <w:szCs w:val="22"/>
          </w:rPr>
          <w:fldChar w:fldCharType="end"/>
        </w:r>
      </w:hyperlink>
    </w:p>
    <w:p w14:paraId="0EE64E8E"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39" w:history="1">
        <w:r w:rsidR="00E55CB9" w:rsidRPr="007C1C55">
          <w:rPr>
            <w:rStyle w:val="a6"/>
            <w:noProof/>
            <w:color w:val="000000" w:themeColor="text1"/>
            <w:sz w:val="22"/>
            <w:szCs w:val="22"/>
          </w:rPr>
          <w:t>Статья 45. Градостроительные регламенты. Общественно-деловые зоны.</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_Toc121229739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144</w:t>
        </w:r>
        <w:r w:rsidR="00BF1B32" w:rsidRPr="007C1C55">
          <w:rPr>
            <w:noProof/>
            <w:webHidden/>
            <w:color w:val="000000" w:themeColor="text1"/>
            <w:sz w:val="22"/>
            <w:szCs w:val="22"/>
          </w:rPr>
          <w:fldChar w:fldCharType="end"/>
        </w:r>
      </w:hyperlink>
    </w:p>
    <w:p w14:paraId="346047FF"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0" w:history="1">
        <w:r w:rsidR="00E55CB9" w:rsidRPr="007C1C55">
          <w:rPr>
            <w:rStyle w:val="a6"/>
            <w:rFonts w:eastAsia="SimSun" w:cs="Times New Roman"/>
            <w:bCs/>
            <w:iCs/>
            <w:noProof/>
            <w:color w:val="000000" w:themeColor="text1"/>
            <w:sz w:val="22"/>
            <w:lang w:eastAsia="zh-CN"/>
          </w:rPr>
          <w:t>ОД-1.</w:t>
        </w:r>
        <w:r w:rsidR="00E55CB9" w:rsidRPr="007C1C55">
          <w:rPr>
            <w:rFonts w:eastAsiaTheme="minorEastAsia" w:cs="Times New Roman"/>
            <w:caps w:val="0"/>
            <w:noProof/>
            <w:color w:val="000000" w:themeColor="text1"/>
            <w:sz w:val="22"/>
            <w:lang w:eastAsia="ru-RU"/>
          </w:rPr>
          <w:tab/>
        </w:r>
        <w:r w:rsidR="00E55CB9" w:rsidRPr="007C1C55">
          <w:rPr>
            <w:rStyle w:val="a6"/>
            <w:rFonts w:eastAsia="SimSun" w:cs="Times New Roman"/>
            <w:bCs/>
            <w:iCs/>
            <w:noProof/>
            <w:color w:val="000000" w:themeColor="text1"/>
            <w:sz w:val="22"/>
            <w:lang w:eastAsia="zh-CN"/>
          </w:rPr>
          <w:t>Ц</w:t>
        </w:r>
        <w:r w:rsidR="00A95CC2" w:rsidRPr="007C1C55">
          <w:rPr>
            <w:rStyle w:val="a6"/>
            <w:rFonts w:eastAsia="SimSun" w:cs="Times New Roman"/>
            <w:bCs/>
            <w:iCs/>
            <w:caps w:val="0"/>
            <w:noProof/>
            <w:color w:val="000000" w:themeColor="text1"/>
            <w:sz w:val="22"/>
            <w:lang w:eastAsia="zh-CN"/>
          </w:rPr>
          <w:t>ентральная зона общественного и коммерческого назначения</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_Toc121229740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144</w:t>
        </w:r>
        <w:r w:rsidR="00BF1B32" w:rsidRPr="007C1C55">
          <w:rPr>
            <w:rFonts w:cs="Times New Roman"/>
            <w:noProof/>
            <w:webHidden/>
            <w:color w:val="000000" w:themeColor="text1"/>
            <w:sz w:val="22"/>
          </w:rPr>
          <w:fldChar w:fldCharType="end"/>
        </w:r>
      </w:hyperlink>
    </w:p>
    <w:p w14:paraId="6CB6D421"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1" w:history="1">
        <w:r w:rsidR="00E55CB9" w:rsidRPr="007C1C55">
          <w:rPr>
            <w:rStyle w:val="a6"/>
            <w:rFonts w:eastAsia="SimSun" w:cs="Times New Roman"/>
            <w:bCs/>
            <w:iCs/>
            <w:noProof/>
            <w:color w:val="000000" w:themeColor="text1"/>
            <w:sz w:val="22"/>
            <w:lang w:eastAsia="zh-CN"/>
          </w:rPr>
          <w:t>ОД-2.</w:t>
        </w:r>
        <w:r w:rsidR="00E55CB9" w:rsidRPr="007C1C55">
          <w:rPr>
            <w:rFonts w:eastAsiaTheme="minorEastAsia" w:cs="Times New Roman"/>
            <w:caps w:val="0"/>
            <w:noProof/>
            <w:color w:val="000000" w:themeColor="text1"/>
            <w:sz w:val="22"/>
            <w:lang w:eastAsia="ru-RU"/>
          </w:rPr>
          <w:tab/>
        </w:r>
        <w:r w:rsidR="00E55CB9" w:rsidRPr="007C1C55">
          <w:rPr>
            <w:rStyle w:val="a6"/>
            <w:rFonts w:eastAsia="SimSun" w:cs="Times New Roman"/>
            <w:bCs/>
            <w:iCs/>
            <w:noProof/>
            <w:color w:val="000000" w:themeColor="text1"/>
            <w:sz w:val="22"/>
            <w:lang w:eastAsia="zh-CN"/>
          </w:rPr>
          <w:t>З</w:t>
        </w:r>
        <w:r w:rsidR="00A95CC2" w:rsidRPr="007C1C55">
          <w:rPr>
            <w:rStyle w:val="a6"/>
            <w:rFonts w:eastAsia="SimSun" w:cs="Times New Roman"/>
            <w:bCs/>
            <w:iCs/>
            <w:caps w:val="0"/>
            <w:noProof/>
            <w:color w:val="000000" w:themeColor="text1"/>
            <w:sz w:val="22"/>
            <w:lang w:eastAsia="zh-CN"/>
          </w:rPr>
          <w:t>она общественного центра местного значения</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_Toc121229741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157</w:t>
        </w:r>
        <w:r w:rsidR="00BF1B32" w:rsidRPr="007C1C55">
          <w:rPr>
            <w:rFonts w:cs="Times New Roman"/>
            <w:noProof/>
            <w:webHidden/>
            <w:color w:val="000000" w:themeColor="text1"/>
            <w:sz w:val="22"/>
          </w:rPr>
          <w:fldChar w:fldCharType="end"/>
        </w:r>
      </w:hyperlink>
    </w:p>
    <w:p w14:paraId="3CF4F5AB"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2" w:history="1">
        <w:r w:rsidR="00E55CB9" w:rsidRPr="007C1C55">
          <w:rPr>
            <w:rStyle w:val="a6"/>
            <w:rFonts w:eastAsia="SimSun" w:cs="Times New Roman"/>
            <w:bCs/>
            <w:iCs/>
            <w:noProof/>
            <w:color w:val="000000" w:themeColor="text1"/>
            <w:sz w:val="22"/>
            <w:lang w:eastAsia="zh-CN"/>
          </w:rPr>
          <w:t>ОД-3.</w:t>
        </w:r>
        <w:r w:rsidR="00E55CB9" w:rsidRPr="007C1C55">
          <w:rPr>
            <w:rFonts w:eastAsiaTheme="minorEastAsia" w:cs="Times New Roman"/>
            <w:caps w:val="0"/>
            <w:noProof/>
            <w:color w:val="000000" w:themeColor="text1"/>
            <w:sz w:val="22"/>
            <w:lang w:eastAsia="ru-RU"/>
          </w:rPr>
          <w:tab/>
        </w:r>
        <w:r w:rsidR="00E55CB9" w:rsidRPr="007C1C55">
          <w:rPr>
            <w:rStyle w:val="a6"/>
            <w:rFonts w:eastAsia="SimSun" w:cs="Times New Roman"/>
            <w:bCs/>
            <w:iCs/>
            <w:noProof/>
            <w:color w:val="000000" w:themeColor="text1"/>
            <w:sz w:val="22"/>
            <w:lang w:eastAsia="zh-CN"/>
          </w:rPr>
          <w:t>З</w:t>
        </w:r>
        <w:r w:rsidR="00A95CC2" w:rsidRPr="007C1C55">
          <w:rPr>
            <w:rStyle w:val="a6"/>
            <w:rFonts w:eastAsia="SimSun" w:cs="Times New Roman"/>
            <w:bCs/>
            <w:iCs/>
            <w:caps w:val="0"/>
            <w:noProof/>
            <w:color w:val="000000" w:themeColor="text1"/>
            <w:sz w:val="22"/>
            <w:lang w:eastAsia="zh-CN"/>
          </w:rPr>
          <w:t>она объектов здравоохранения</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_Toc121229742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173</w:t>
        </w:r>
        <w:r w:rsidR="00BF1B32" w:rsidRPr="007C1C55">
          <w:rPr>
            <w:rFonts w:cs="Times New Roman"/>
            <w:noProof/>
            <w:webHidden/>
            <w:color w:val="000000" w:themeColor="text1"/>
            <w:sz w:val="22"/>
          </w:rPr>
          <w:fldChar w:fldCharType="end"/>
        </w:r>
      </w:hyperlink>
    </w:p>
    <w:p w14:paraId="1C816861"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3" w:history="1">
        <w:r w:rsidR="00E55CB9" w:rsidRPr="007C1C55">
          <w:rPr>
            <w:rStyle w:val="a6"/>
            <w:rFonts w:eastAsia="SimSun" w:cs="Times New Roman"/>
            <w:bCs/>
            <w:iCs/>
            <w:noProof/>
            <w:color w:val="000000" w:themeColor="text1"/>
            <w:sz w:val="22"/>
            <w:lang w:eastAsia="zh-CN"/>
          </w:rPr>
          <w:t>ОД-4.</w:t>
        </w:r>
        <w:r w:rsidR="00E55CB9" w:rsidRPr="007C1C55">
          <w:rPr>
            <w:rFonts w:eastAsiaTheme="minorEastAsia" w:cs="Times New Roman"/>
            <w:caps w:val="0"/>
            <w:noProof/>
            <w:color w:val="000000" w:themeColor="text1"/>
            <w:sz w:val="22"/>
            <w:lang w:eastAsia="ru-RU"/>
          </w:rPr>
          <w:tab/>
        </w:r>
        <w:r w:rsidR="00E55CB9" w:rsidRPr="007C1C55">
          <w:rPr>
            <w:rStyle w:val="a6"/>
            <w:rFonts w:eastAsia="SimSun" w:cs="Times New Roman"/>
            <w:bCs/>
            <w:iCs/>
            <w:noProof/>
            <w:color w:val="000000" w:themeColor="text1"/>
            <w:sz w:val="22"/>
            <w:lang w:eastAsia="zh-CN"/>
          </w:rPr>
          <w:t>З</w:t>
        </w:r>
        <w:r w:rsidR="00A95CC2" w:rsidRPr="007C1C55">
          <w:rPr>
            <w:rStyle w:val="a6"/>
            <w:rFonts w:eastAsia="SimSun" w:cs="Times New Roman"/>
            <w:bCs/>
            <w:iCs/>
            <w:caps w:val="0"/>
            <w:noProof/>
            <w:color w:val="000000" w:themeColor="text1"/>
            <w:sz w:val="22"/>
            <w:lang w:eastAsia="zh-CN"/>
          </w:rPr>
          <w:t>она объектов образования</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_Toc121229743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180</w:t>
        </w:r>
        <w:r w:rsidR="00BF1B32" w:rsidRPr="007C1C55">
          <w:rPr>
            <w:rFonts w:cs="Times New Roman"/>
            <w:noProof/>
            <w:webHidden/>
            <w:color w:val="000000" w:themeColor="text1"/>
            <w:sz w:val="22"/>
          </w:rPr>
          <w:fldChar w:fldCharType="end"/>
        </w:r>
      </w:hyperlink>
    </w:p>
    <w:p w14:paraId="2B8E211D"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4" w:history="1">
        <w:r w:rsidR="00E55CB9" w:rsidRPr="007C1C55">
          <w:rPr>
            <w:rStyle w:val="a6"/>
            <w:rFonts w:eastAsia="SimSun" w:cs="Times New Roman"/>
            <w:bCs/>
            <w:iCs/>
            <w:noProof/>
            <w:color w:val="000000" w:themeColor="text1"/>
            <w:sz w:val="22"/>
            <w:lang w:eastAsia="zh-CN"/>
          </w:rPr>
          <w:t>ОД-5.</w:t>
        </w:r>
        <w:r w:rsidR="00E55CB9" w:rsidRPr="007C1C55">
          <w:rPr>
            <w:rFonts w:eastAsiaTheme="minorEastAsia" w:cs="Times New Roman"/>
            <w:caps w:val="0"/>
            <w:noProof/>
            <w:color w:val="000000" w:themeColor="text1"/>
            <w:sz w:val="22"/>
            <w:lang w:eastAsia="ru-RU"/>
          </w:rPr>
          <w:tab/>
        </w:r>
        <w:r w:rsidR="00E55CB9" w:rsidRPr="007C1C55">
          <w:rPr>
            <w:rStyle w:val="a6"/>
            <w:rFonts w:eastAsia="SimSun" w:cs="Times New Roman"/>
            <w:bCs/>
            <w:iCs/>
            <w:noProof/>
            <w:color w:val="000000" w:themeColor="text1"/>
            <w:sz w:val="22"/>
            <w:lang w:eastAsia="zh-CN"/>
          </w:rPr>
          <w:t>З</w:t>
        </w:r>
        <w:r w:rsidR="00A95CC2" w:rsidRPr="007C1C55">
          <w:rPr>
            <w:rStyle w:val="a6"/>
            <w:rFonts w:eastAsia="SimSun" w:cs="Times New Roman"/>
            <w:bCs/>
            <w:iCs/>
            <w:caps w:val="0"/>
            <w:noProof/>
            <w:color w:val="000000" w:themeColor="text1"/>
            <w:sz w:val="22"/>
            <w:lang w:eastAsia="zh-CN"/>
          </w:rPr>
          <w:t>она объектов религиозного назначения</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_Toc121229744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188</w:t>
        </w:r>
        <w:r w:rsidR="00BF1B32" w:rsidRPr="007C1C55">
          <w:rPr>
            <w:rFonts w:cs="Times New Roman"/>
            <w:noProof/>
            <w:webHidden/>
            <w:color w:val="000000" w:themeColor="text1"/>
            <w:sz w:val="22"/>
          </w:rPr>
          <w:fldChar w:fldCharType="end"/>
        </w:r>
      </w:hyperlink>
    </w:p>
    <w:p w14:paraId="06992124"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5" w:history="1">
        <w:r w:rsidR="00E55CB9" w:rsidRPr="007C1C55">
          <w:rPr>
            <w:rStyle w:val="a6"/>
            <w:rFonts w:eastAsia="SimSun" w:cs="Times New Roman"/>
            <w:bCs/>
            <w:iCs/>
            <w:noProof/>
            <w:color w:val="000000" w:themeColor="text1"/>
            <w:sz w:val="22"/>
            <w:lang w:eastAsia="zh-CN"/>
          </w:rPr>
          <w:t>ОД-6. З</w:t>
        </w:r>
        <w:r w:rsidR="00A95CC2" w:rsidRPr="007C1C55">
          <w:rPr>
            <w:rStyle w:val="a6"/>
            <w:rFonts w:eastAsia="SimSun" w:cs="Times New Roman"/>
            <w:bCs/>
            <w:iCs/>
            <w:caps w:val="0"/>
            <w:noProof/>
            <w:color w:val="000000" w:themeColor="text1"/>
            <w:sz w:val="22"/>
            <w:lang w:eastAsia="zh-CN"/>
          </w:rPr>
          <w:t>она обслуживания и деловой активности при транспортных коридорах и узлах</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_Toc121229745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194</w:t>
        </w:r>
        <w:r w:rsidR="00BF1B32" w:rsidRPr="007C1C55">
          <w:rPr>
            <w:rFonts w:cs="Times New Roman"/>
            <w:noProof/>
            <w:webHidden/>
            <w:color w:val="000000" w:themeColor="text1"/>
            <w:sz w:val="22"/>
          </w:rPr>
          <w:fldChar w:fldCharType="end"/>
        </w:r>
      </w:hyperlink>
    </w:p>
    <w:p w14:paraId="3B99201F"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46" w:history="1">
        <w:r w:rsidR="00E55CB9" w:rsidRPr="007C1C55">
          <w:rPr>
            <w:rStyle w:val="a6"/>
            <w:noProof/>
            <w:color w:val="000000" w:themeColor="text1"/>
            <w:sz w:val="22"/>
            <w:szCs w:val="22"/>
          </w:rPr>
          <w:t>Статья 46. Градостроительные регламенты. Производственные зоны.</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_Toc121229746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200</w:t>
        </w:r>
        <w:r w:rsidR="00BF1B32" w:rsidRPr="007C1C55">
          <w:rPr>
            <w:noProof/>
            <w:webHidden/>
            <w:color w:val="000000" w:themeColor="text1"/>
            <w:sz w:val="22"/>
            <w:szCs w:val="22"/>
          </w:rPr>
          <w:fldChar w:fldCharType="end"/>
        </w:r>
      </w:hyperlink>
    </w:p>
    <w:p w14:paraId="7C720805"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7" w:history="1">
        <w:r w:rsidR="00E55CB9" w:rsidRPr="007C1C55">
          <w:rPr>
            <w:rStyle w:val="a6"/>
            <w:rFonts w:eastAsia="SimSun" w:cs="Times New Roman"/>
            <w:bCs/>
            <w:iCs/>
            <w:noProof/>
            <w:color w:val="000000" w:themeColor="text1"/>
            <w:sz w:val="22"/>
            <w:lang w:eastAsia="zh-CN"/>
          </w:rPr>
          <w:t>П</w:t>
        </w:r>
        <w:r w:rsidR="00B5346F" w:rsidRPr="007C1C55">
          <w:rPr>
            <w:rStyle w:val="a6"/>
            <w:rFonts w:eastAsia="SimSun" w:cs="Times New Roman"/>
            <w:bCs/>
            <w:iCs/>
            <w:noProof/>
            <w:color w:val="000000" w:themeColor="text1"/>
            <w:sz w:val="22"/>
            <w:lang w:eastAsia="zh-CN"/>
          </w:rPr>
          <w:t>-</w:t>
        </w:r>
        <w:r w:rsidR="00E55CB9" w:rsidRPr="007C1C55">
          <w:rPr>
            <w:rStyle w:val="a6"/>
            <w:rFonts w:eastAsia="SimSun" w:cs="Times New Roman"/>
            <w:bCs/>
            <w:iCs/>
            <w:noProof/>
            <w:color w:val="000000" w:themeColor="text1"/>
            <w:sz w:val="22"/>
            <w:lang w:eastAsia="zh-CN"/>
          </w:rPr>
          <w:t>5. З</w:t>
        </w:r>
        <w:r w:rsidR="00A95CC2" w:rsidRPr="007C1C55">
          <w:rPr>
            <w:rStyle w:val="a6"/>
            <w:rFonts w:eastAsia="SimSun" w:cs="Times New Roman"/>
            <w:bCs/>
            <w:iCs/>
            <w:caps w:val="0"/>
            <w:noProof/>
            <w:color w:val="000000" w:themeColor="text1"/>
            <w:sz w:val="22"/>
            <w:lang w:eastAsia="zh-CN"/>
          </w:rPr>
          <w:t xml:space="preserve">она предприятий, производств и объектов </w:t>
        </w:r>
        <w:r w:rsidR="00A95CC2" w:rsidRPr="007C1C55">
          <w:rPr>
            <w:rStyle w:val="a6"/>
            <w:rFonts w:eastAsia="SimSun" w:cs="Times New Roman"/>
            <w:bCs/>
            <w:iCs/>
            <w:caps w:val="0"/>
            <w:noProof/>
            <w:color w:val="000000" w:themeColor="text1"/>
            <w:sz w:val="22"/>
            <w:lang w:val="en-US" w:eastAsia="zh-CN"/>
          </w:rPr>
          <w:t>v</w:t>
        </w:r>
        <w:r w:rsidR="00A95CC2" w:rsidRPr="007C1C55">
          <w:rPr>
            <w:rStyle w:val="a6"/>
            <w:rFonts w:eastAsia="SimSun" w:cs="Times New Roman"/>
            <w:bCs/>
            <w:iCs/>
            <w:caps w:val="0"/>
            <w:noProof/>
            <w:color w:val="000000" w:themeColor="text1"/>
            <w:sz w:val="22"/>
            <w:lang w:eastAsia="zh-CN"/>
          </w:rPr>
          <w:t xml:space="preserve"> класса опасности СЗЗ-50 м</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_Toc121229747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200</w:t>
        </w:r>
        <w:r w:rsidR="00BF1B32" w:rsidRPr="007C1C55">
          <w:rPr>
            <w:rFonts w:cs="Times New Roman"/>
            <w:noProof/>
            <w:webHidden/>
            <w:color w:val="000000" w:themeColor="text1"/>
            <w:sz w:val="22"/>
          </w:rPr>
          <w:fldChar w:fldCharType="end"/>
        </w:r>
      </w:hyperlink>
    </w:p>
    <w:p w14:paraId="3DAAA1F3"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48" w:history="1">
        <w:r w:rsidR="00E55CB9" w:rsidRPr="007C1C55">
          <w:rPr>
            <w:rStyle w:val="a6"/>
            <w:noProof/>
            <w:color w:val="000000" w:themeColor="text1"/>
            <w:sz w:val="22"/>
            <w:szCs w:val="22"/>
          </w:rPr>
          <w:t>Статья 47. Градостроительные регламенты. Зоны сельскохозяйственного использования.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_Toc121229748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209</w:t>
        </w:r>
        <w:r w:rsidR="00BF1B32" w:rsidRPr="007C1C55">
          <w:rPr>
            <w:noProof/>
            <w:webHidden/>
            <w:color w:val="000000" w:themeColor="text1"/>
            <w:sz w:val="22"/>
            <w:szCs w:val="22"/>
          </w:rPr>
          <w:fldChar w:fldCharType="end"/>
        </w:r>
      </w:hyperlink>
    </w:p>
    <w:p w14:paraId="5613C41D"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49" w:history="1">
        <w:r w:rsidR="00E55CB9" w:rsidRPr="007C1C55">
          <w:rPr>
            <w:rStyle w:val="a6"/>
            <w:rFonts w:eastAsia="SimSun" w:cs="Times New Roman"/>
            <w:bCs/>
            <w:iCs/>
            <w:noProof/>
            <w:color w:val="000000" w:themeColor="text1"/>
            <w:sz w:val="22"/>
            <w:lang w:eastAsia="zh-CN"/>
          </w:rPr>
          <w:t>СХ</w:t>
        </w:r>
        <w:r w:rsidR="00B5346F" w:rsidRPr="007C1C55">
          <w:rPr>
            <w:rStyle w:val="a6"/>
            <w:rFonts w:eastAsia="SimSun" w:cs="Times New Roman"/>
            <w:bCs/>
            <w:iCs/>
            <w:noProof/>
            <w:color w:val="000000" w:themeColor="text1"/>
            <w:sz w:val="22"/>
            <w:lang w:eastAsia="zh-CN"/>
          </w:rPr>
          <w:t>-</w:t>
        </w:r>
        <w:r w:rsidR="00E55CB9" w:rsidRPr="007C1C55">
          <w:rPr>
            <w:rStyle w:val="a6"/>
            <w:rFonts w:eastAsia="SimSun" w:cs="Times New Roman"/>
            <w:bCs/>
            <w:iCs/>
            <w:noProof/>
            <w:color w:val="000000" w:themeColor="text1"/>
            <w:sz w:val="22"/>
            <w:lang w:eastAsia="zh-CN"/>
          </w:rPr>
          <w:t>1. З</w:t>
        </w:r>
        <w:r w:rsidR="00A95CC2" w:rsidRPr="007C1C55">
          <w:rPr>
            <w:rStyle w:val="a6"/>
            <w:rFonts w:eastAsia="SimSun" w:cs="Times New Roman"/>
            <w:bCs/>
            <w:iCs/>
            <w:caps w:val="0"/>
            <w:noProof/>
            <w:color w:val="000000" w:themeColor="text1"/>
            <w:sz w:val="22"/>
            <w:lang w:eastAsia="zh-CN"/>
          </w:rPr>
          <w:t>она сельскохозяйственных угодий</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_Toc121229749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209</w:t>
        </w:r>
        <w:r w:rsidR="00BF1B32" w:rsidRPr="007C1C55">
          <w:rPr>
            <w:rFonts w:cs="Times New Roman"/>
            <w:noProof/>
            <w:webHidden/>
            <w:color w:val="000000" w:themeColor="text1"/>
            <w:sz w:val="22"/>
          </w:rPr>
          <w:fldChar w:fldCharType="end"/>
        </w:r>
      </w:hyperlink>
    </w:p>
    <w:p w14:paraId="4F576866"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50" w:history="1">
        <w:r w:rsidR="00E55CB9" w:rsidRPr="007C1C55">
          <w:rPr>
            <w:rStyle w:val="a6"/>
            <w:noProof/>
            <w:color w:val="000000" w:themeColor="text1"/>
            <w:sz w:val="22"/>
            <w:szCs w:val="22"/>
          </w:rPr>
          <w:t>Статья 48. Градостроительные регламенты. Зоны рекреационного назначения.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_Toc121229750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218</w:t>
        </w:r>
        <w:r w:rsidR="00BF1B32" w:rsidRPr="007C1C55">
          <w:rPr>
            <w:noProof/>
            <w:webHidden/>
            <w:color w:val="000000" w:themeColor="text1"/>
            <w:sz w:val="22"/>
            <w:szCs w:val="22"/>
          </w:rPr>
          <w:fldChar w:fldCharType="end"/>
        </w:r>
      </w:hyperlink>
    </w:p>
    <w:p w14:paraId="674CDF0E"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51" w:history="1">
        <w:r w:rsidR="00E55CB9" w:rsidRPr="007C1C55">
          <w:rPr>
            <w:rStyle w:val="a6"/>
            <w:rFonts w:eastAsia="SimSun" w:cs="Times New Roman"/>
            <w:bCs/>
            <w:iCs/>
            <w:noProof/>
            <w:color w:val="000000" w:themeColor="text1"/>
            <w:sz w:val="22"/>
            <w:lang w:eastAsia="zh-CN"/>
          </w:rPr>
          <w:t>Р</w:t>
        </w:r>
        <w:r w:rsidR="00B5346F" w:rsidRPr="007C1C55">
          <w:rPr>
            <w:rStyle w:val="a6"/>
            <w:rFonts w:eastAsia="SimSun" w:cs="Times New Roman"/>
            <w:bCs/>
            <w:iCs/>
            <w:noProof/>
            <w:color w:val="000000" w:themeColor="text1"/>
            <w:sz w:val="22"/>
            <w:lang w:eastAsia="zh-CN"/>
          </w:rPr>
          <w:t>-</w:t>
        </w:r>
        <w:r w:rsidR="00E55CB9" w:rsidRPr="007C1C55">
          <w:rPr>
            <w:rStyle w:val="a6"/>
            <w:rFonts w:eastAsia="SimSun" w:cs="Times New Roman"/>
            <w:bCs/>
            <w:iCs/>
            <w:noProof/>
            <w:color w:val="000000" w:themeColor="text1"/>
            <w:sz w:val="22"/>
            <w:lang w:eastAsia="zh-CN"/>
          </w:rPr>
          <w:t>1. З</w:t>
        </w:r>
        <w:r w:rsidR="00A95CC2" w:rsidRPr="007C1C55">
          <w:rPr>
            <w:rStyle w:val="a6"/>
            <w:rFonts w:eastAsia="SimSun" w:cs="Times New Roman"/>
            <w:bCs/>
            <w:iCs/>
            <w:caps w:val="0"/>
            <w:noProof/>
            <w:color w:val="000000" w:themeColor="text1"/>
            <w:sz w:val="22"/>
            <w:lang w:eastAsia="zh-CN"/>
          </w:rPr>
          <w:t>она парков, скверов, бульваров, озеленения общего пользования</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_Toc121229751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218</w:t>
        </w:r>
        <w:r w:rsidR="00BF1B32" w:rsidRPr="007C1C55">
          <w:rPr>
            <w:rFonts w:cs="Times New Roman"/>
            <w:noProof/>
            <w:webHidden/>
            <w:color w:val="000000" w:themeColor="text1"/>
            <w:sz w:val="22"/>
          </w:rPr>
          <w:fldChar w:fldCharType="end"/>
        </w:r>
      </w:hyperlink>
    </w:p>
    <w:p w14:paraId="0B15F94D"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52" w:history="1">
        <w:r w:rsidR="00E55CB9" w:rsidRPr="007C1C55">
          <w:rPr>
            <w:rStyle w:val="a6"/>
            <w:rFonts w:eastAsia="SimSun" w:cs="Times New Roman"/>
            <w:bCs/>
            <w:iCs/>
            <w:noProof/>
            <w:color w:val="000000" w:themeColor="text1"/>
            <w:sz w:val="22"/>
            <w:lang w:eastAsia="zh-CN"/>
          </w:rPr>
          <w:t>Р-3. З</w:t>
        </w:r>
        <w:r w:rsidR="00A95CC2" w:rsidRPr="007C1C55">
          <w:rPr>
            <w:rStyle w:val="a6"/>
            <w:rFonts w:eastAsia="SimSun" w:cs="Times New Roman"/>
            <w:bCs/>
            <w:iCs/>
            <w:caps w:val="0"/>
            <w:noProof/>
            <w:color w:val="000000" w:themeColor="text1"/>
            <w:sz w:val="22"/>
            <w:lang w:eastAsia="zh-CN"/>
          </w:rPr>
          <w:t>она размещения объектов отдыха и туризма</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_Toc121229752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229</w:t>
        </w:r>
        <w:r w:rsidR="00BF1B32" w:rsidRPr="007C1C55">
          <w:rPr>
            <w:rFonts w:cs="Times New Roman"/>
            <w:noProof/>
            <w:webHidden/>
            <w:color w:val="000000" w:themeColor="text1"/>
            <w:sz w:val="22"/>
          </w:rPr>
          <w:fldChar w:fldCharType="end"/>
        </w:r>
      </w:hyperlink>
    </w:p>
    <w:p w14:paraId="6509B0F3"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53" w:history="1">
        <w:r w:rsidR="00E55CB9" w:rsidRPr="007C1C55">
          <w:rPr>
            <w:rStyle w:val="a6"/>
            <w:noProof/>
            <w:color w:val="000000" w:themeColor="text1"/>
            <w:sz w:val="22"/>
            <w:szCs w:val="22"/>
          </w:rPr>
          <w:t>Статья 49. Градостроительные регламенты. Зоны специального назначения.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_Toc121229753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236</w:t>
        </w:r>
        <w:r w:rsidR="00BF1B32" w:rsidRPr="007C1C55">
          <w:rPr>
            <w:noProof/>
            <w:webHidden/>
            <w:color w:val="000000" w:themeColor="text1"/>
            <w:sz w:val="22"/>
            <w:szCs w:val="22"/>
          </w:rPr>
          <w:fldChar w:fldCharType="end"/>
        </w:r>
      </w:hyperlink>
    </w:p>
    <w:p w14:paraId="3FD63A09" w14:textId="77777777" w:rsidR="00E55CB9" w:rsidRPr="007C1C55" w:rsidRDefault="001D1329" w:rsidP="00553D17">
      <w:pPr>
        <w:pStyle w:val="52"/>
        <w:tabs>
          <w:tab w:val="left" w:pos="0"/>
        </w:tabs>
        <w:rPr>
          <w:rFonts w:eastAsiaTheme="minorEastAsia" w:cs="Times New Roman"/>
          <w:caps w:val="0"/>
          <w:noProof/>
          <w:color w:val="000000" w:themeColor="text1"/>
          <w:sz w:val="22"/>
          <w:lang w:eastAsia="ru-RU"/>
        </w:rPr>
      </w:pPr>
      <w:hyperlink w:anchor="_Toc121229754" w:history="1">
        <w:r w:rsidR="00E55CB9" w:rsidRPr="007C1C55">
          <w:rPr>
            <w:rStyle w:val="a6"/>
            <w:rFonts w:eastAsia="SimSun" w:cs="Times New Roman"/>
            <w:bCs/>
            <w:iCs/>
            <w:noProof/>
            <w:color w:val="000000" w:themeColor="text1"/>
            <w:sz w:val="22"/>
            <w:lang w:eastAsia="zh-CN"/>
          </w:rPr>
          <w:t xml:space="preserve">СН </w:t>
        </w:r>
        <w:r w:rsidR="00B5346F" w:rsidRPr="007C1C55">
          <w:rPr>
            <w:rStyle w:val="a6"/>
            <w:rFonts w:eastAsia="SimSun" w:cs="Times New Roman"/>
            <w:bCs/>
            <w:iCs/>
            <w:noProof/>
            <w:color w:val="000000" w:themeColor="text1"/>
            <w:sz w:val="22"/>
            <w:lang w:eastAsia="zh-CN"/>
          </w:rPr>
          <w:t>-</w:t>
        </w:r>
        <w:r w:rsidR="00E55CB9" w:rsidRPr="007C1C55">
          <w:rPr>
            <w:rStyle w:val="a6"/>
            <w:rFonts w:eastAsia="SimSun" w:cs="Times New Roman"/>
            <w:bCs/>
            <w:iCs/>
            <w:noProof/>
            <w:color w:val="000000" w:themeColor="text1"/>
            <w:sz w:val="22"/>
            <w:lang w:eastAsia="zh-CN"/>
          </w:rPr>
          <w:t xml:space="preserve"> 1. З</w:t>
        </w:r>
        <w:r w:rsidR="00A95CC2" w:rsidRPr="007C1C55">
          <w:rPr>
            <w:rStyle w:val="a6"/>
            <w:rFonts w:eastAsia="SimSun" w:cs="Times New Roman"/>
            <w:bCs/>
            <w:iCs/>
            <w:caps w:val="0"/>
            <w:noProof/>
            <w:color w:val="000000" w:themeColor="text1"/>
            <w:sz w:val="22"/>
            <w:lang w:eastAsia="zh-CN"/>
          </w:rPr>
          <w:t>она кладбищ</w:t>
        </w:r>
        <w:r w:rsidR="00E55CB9" w:rsidRPr="007C1C55">
          <w:rPr>
            <w:rStyle w:val="a6"/>
            <w:rFonts w:eastAsia="SimSun" w:cs="Times New Roman"/>
            <w:bCs/>
            <w:iCs/>
            <w:noProof/>
            <w:color w:val="000000" w:themeColor="text1"/>
            <w:sz w:val="22"/>
            <w:lang w:eastAsia="zh-CN"/>
          </w:rPr>
          <w:t>.</w:t>
        </w:r>
        <w:r w:rsidR="00E55CB9" w:rsidRPr="007C1C55">
          <w:rPr>
            <w:rFonts w:cs="Times New Roman"/>
            <w:noProof/>
            <w:webHidden/>
            <w:color w:val="000000" w:themeColor="text1"/>
            <w:sz w:val="22"/>
          </w:rPr>
          <w:tab/>
        </w:r>
        <w:r w:rsidR="00BF1B32" w:rsidRPr="007C1C55">
          <w:rPr>
            <w:rFonts w:cs="Times New Roman"/>
            <w:noProof/>
            <w:webHidden/>
            <w:color w:val="000000" w:themeColor="text1"/>
            <w:sz w:val="22"/>
          </w:rPr>
          <w:fldChar w:fldCharType="begin"/>
        </w:r>
        <w:r w:rsidR="00E55CB9" w:rsidRPr="007C1C55">
          <w:rPr>
            <w:rFonts w:cs="Times New Roman"/>
            <w:noProof/>
            <w:webHidden/>
            <w:color w:val="000000" w:themeColor="text1"/>
            <w:sz w:val="22"/>
          </w:rPr>
          <w:instrText xml:space="preserve"> PAGEREF _Toc121229754 \h </w:instrText>
        </w:r>
        <w:r w:rsidR="00BF1B32" w:rsidRPr="007C1C55">
          <w:rPr>
            <w:rFonts w:cs="Times New Roman"/>
            <w:noProof/>
            <w:webHidden/>
            <w:color w:val="000000" w:themeColor="text1"/>
            <w:sz w:val="22"/>
          </w:rPr>
        </w:r>
        <w:r w:rsidR="00BF1B32" w:rsidRPr="007C1C55">
          <w:rPr>
            <w:rFonts w:cs="Times New Roman"/>
            <w:noProof/>
            <w:webHidden/>
            <w:color w:val="000000" w:themeColor="text1"/>
            <w:sz w:val="22"/>
          </w:rPr>
          <w:fldChar w:fldCharType="separate"/>
        </w:r>
        <w:r w:rsidR="0077298A">
          <w:rPr>
            <w:rFonts w:cs="Times New Roman"/>
            <w:noProof/>
            <w:webHidden/>
            <w:color w:val="000000" w:themeColor="text1"/>
            <w:sz w:val="22"/>
          </w:rPr>
          <w:t>236</w:t>
        </w:r>
        <w:r w:rsidR="00BF1B32" w:rsidRPr="007C1C55">
          <w:rPr>
            <w:rFonts w:cs="Times New Roman"/>
            <w:noProof/>
            <w:webHidden/>
            <w:color w:val="000000" w:themeColor="text1"/>
            <w:sz w:val="22"/>
          </w:rPr>
          <w:fldChar w:fldCharType="end"/>
        </w:r>
      </w:hyperlink>
    </w:p>
    <w:p w14:paraId="187D4A5B" w14:textId="77777777" w:rsidR="00E55CB9" w:rsidRPr="007C1C55" w:rsidRDefault="001D1329" w:rsidP="00553D17">
      <w:pPr>
        <w:pStyle w:val="31"/>
        <w:tabs>
          <w:tab w:val="left" w:pos="0"/>
        </w:tabs>
        <w:spacing w:after="0" w:line="276" w:lineRule="auto"/>
        <w:ind w:firstLine="0"/>
        <w:jc w:val="both"/>
        <w:rPr>
          <w:rFonts w:eastAsiaTheme="minorEastAsia"/>
          <w:noProof/>
          <w:color w:val="000000" w:themeColor="text1"/>
          <w:sz w:val="22"/>
          <w:szCs w:val="22"/>
        </w:rPr>
      </w:pPr>
      <w:hyperlink w:anchor="_Toc121229755" w:history="1">
        <w:r w:rsidR="00E55CB9" w:rsidRPr="007C1C55">
          <w:rPr>
            <w:rStyle w:val="a6"/>
            <w:rFonts w:eastAsia="Arial Unicode MS"/>
            <w:noProof/>
            <w:color w:val="000000" w:themeColor="text1"/>
            <w:sz w:val="22"/>
            <w:szCs w:val="22"/>
          </w:rPr>
          <w:t>Статья 50. Градостроительные регламенты. Иные виды территориальных зон.</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_Toc121229755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243</w:t>
        </w:r>
        <w:r w:rsidR="00BF1B32" w:rsidRPr="007C1C55">
          <w:rPr>
            <w:noProof/>
            <w:webHidden/>
            <w:color w:val="000000" w:themeColor="text1"/>
            <w:sz w:val="22"/>
            <w:szCs w:val="22"/>
          </w:rPr>
          <w:fldChar w:fldCharType="end"/>
        </w:r>
      </w:hyperlink>
    </w:p>
    <w:p w14:paraId="199A4BCB"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56" w:history="1">
        <w:r w:rsidR="00E55CB9" w:rsidRPr="007C1C55">
          <w:rPr>
            <w:rStyle w:val="a6"/>
            <w:noProof/>
            <w:color w:val="000000" w:themeColor="text1"/>
            <w:sz w:val="22"/>
            <w:szCs w:val="22"/>
          </w:rPr>
          <w:t xml:space="preserve">ИВ </w:t>
        </w:r>
        <w:r w:rsidR="00B5346F" w:rsidRPr="007C1C55">
          <w:rPr>
            <w:rStyle w:val="a6"/>
            <w:noProof/>
            <w:color w:val="000000" w:themeColor="text1"/>
            <w:sz w:val="22"/>
            <w:szCs w:val="22"/>
          </w:rPr>
          <w:t>-</w:t>
        </w:r>
        <w:r w:rsidR="00E55CB9" w:rsidRPr="007C1C55">
          <w:rPr>
            <w:rStyle w:val="a6"/>
            <w:noProof/>
            <w:color w:val="000000" w:themeColor="text1"/>
            <w:sz w:val="22"/>
            <w:szCs w:val="22"/>
          </w:rPr>
          <w:t xml:space="preserve"> 1. Зона озеленения специального назначения.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_Toc121229756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243</w:t>
        </w:r>
        <w:r w:rsidR="00BF1B32" w:rsidRPr="007C1C55">
          <w:rPr>
            <w:noProof/>
            <w:webHidden/>
            <w:color w:val="000000" w:themeColor="text1"/>
            <w:sz w:val="22"/>
            <w:szCs w:val="22"/>
          </w:rPr>
          <w:fldChar w:fldCharType="end"/>
        </w:r>
      </w:hyperlink>
    </w:p>
    <w:p w14:paraId="4F5A7034" w14:textId="77777777" w:rsidR="00E55CB9" w:rsidRPr="007C1C55" w:rsidRDefault="001D1329" w:rsidP="00553D17">
      <w:pPr>
        <w:pStyle w:val="13"/>
        <w:tabs>
          <w:tab w:val="left" w:pos="0"/>
        </w:tabs>
        <w:spacing w:line="276" w:lineRule="auto"/>
        <w:rPr>
          <w:rFonts w:eastAsiaTheme="minorEastAsia" w:cs="Times New Roman"/>
          <w:b w:val="0"/>
          <w:bCs w:val="0"/>
          <w:caps w:val="0"/>
          <w:color w:val="000000" w:themeColor="text1"/>
          <w:sz w:val="22"/>
          <w:szCs w:val="22"/>
          <w:lang w:val="ru-RU" w:eastAsia="ru-RU" w:bidi="ar-SA"/>
        </w:rPr>
      </w:pPr>
      <w:hyperlink w:anchor="_Toc121229757" w:history="1">
        <w:r w:rsidR="00E55CB9" w:rsidRPr="007C1C55">
          <w:rPr>
            <w:rStyle w:val="a6"/>
            <w:rFonts w:cs="Times New Roman"/>
            <w:color w:val="000000" w:themeColor="text1"/>
            <w:sz w:val="22"/>
            <w:szCs w:val="22"/>
            <w:lang w:eastAsia="zh-CN"/>
          </w:rPr>
          <w:t>Часть IV. ЗАКЛЮЧИТЕЛЬНЫЕ ПОЛОЖЕНИЯ.</w:t>
        </w:r>
        <w:r w:rsidR="00E55CB9" w:rsidRPr="007C1C55">
          <w:rPr>
            <w:rFonts w:cs="Times New Roman"/>
            <w:b w:val="0"/>
            <w:webHidden/>
            <w:color w:val="000000" w:themeColor="text1"/>
            <w:sz w:val="22"/>
            <w:szCs w:val="22"/>
          </w:rPr>
          <w:tab/>
        </w:r>
        <w:r w:rsidR="00BF1B32" w:rsidRPr="007C1C55">
          <w:rPr>
            <w:rFonts w:cs="Times New Roman"/>
            <w:b w:val="0"/>
            <w:webHidden/>
            <w:color w:val="000000" w:themeColor="text1"/>
            <w:sz w:val="22"/>
            <w:szCs w:val="22"/>
          </w:rPr>
          <w:fldChar w:fldCharType="begin"/>
        </w:r>
        <w:r w:rsidR="00E55CB9" w:rsidRPr="007C1C55">
          <w:rPr>
            <w:rFonts w:cs="Times New Roman"/>
            <w:b w:val="0"/>
            <w:webHidden/>
            <w:color w:val="000000" w:themeColor="text1"/>
            <w:sz w:val="22"/>
            <w:szCs w:val="22"/>
          </w:rPr>
          <w:instrText xml:space="preserve"> PAGEREF _Toc121229757 \h </w:instrText>
        </w:r>
        <w:r w:rsidR="00BF1B32" w:rsidRPr="007C1C55">
          <w:rPr>
            <w:rFonts w:cs="Times New Roman"/>
            <w:b w:val="0"/>
            <w:webHidden/>
            <w:color w:val="000000" w:themeColor="text1"/>
            <w:sz w:val="22"/>
            <w:szCs w:val="22"/>
          </w:rPr>
        </w:r>
        <w:r w:rsidR="00BF1B32" w:rsidRPr="007C1C55">
          <w:rPr>
            <w:rFonts w:cs="Times New Roman"/>
            <w:b w:val="0"/>
            <w:webHidden/>
            <w:color w:val="000000" w:themeColor="text1"/>
            <w:sz w:val="22"/>
            <w:szCs w:val="22"/>
          </w:rPr>
          <w:fldChar w:fldCharType="separate"/>
        </w:r>
        <w:r w:rsidR="0077298A">
          <w:rPr>
            <w:rFonts w:cs="Times New Roman"/>
            <w:b w:val="0"/>
            <w:webHidden/>
            <w:color w:val="000000" w:themeColor="text1"/>
            <w:sz w:val="22"/>
            <w:szCs w:val="22"/>
          </w:rPr>
          <w:t>250</w:t>
        </w:r>
        <w:r w:rsidR="00BF1B32" w:rsidRPr="007C1C55">
          <w:rPr>
            <w:rFonts w:cs="Times New Roman"/>
            <w:b w:val="0"/>
            <w:webHidden/>
            <w:color w:val="000000" w:themeColor="text1"/>
            <w:sz w:val="22"/>
            <w:szCs w:val="22"/>
          </w:rPr>
          <w:fldChar w:fldCharType="end"/>
        </w:r>
      </w:hyperlink>
    </w:p>
    <w:p w14:paraId="5B8F6357"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58" w:history="1">
        <w:r w:rsidR="00E55CB9" w:rsidRPr="007C1C55">
          <w:rPr>
            <w:rStyle w:val="a6"/>
            <w:rFonts w:eastAsia="Times New Roman"/>
            <w:bCs/>
            <w:noProof/>
            <w:color w:val="000000" w:themeColor="text1"/>
            <w:sz w:val="22"/>
            <w:szCs w:val="22"/>
          </w:rPr>
          <w:t>Статья 51. Обеспечение доступности объектов социальной инфраструктуры для инвалидов и других маломобильных групп населения.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_Toc121229758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250</w:t>
        </w:r>
        <w:r w:rsidR="00BF1B32" w:rsidRPr="007C1C55">
          <w:rPr>
            <w:noProof/>
            <w:webHidden/>
            <w:color w:val="000000" w:themeColor="text1"/>
            <w:sz w:val="22"/>
            <w:szCs w:val="22"/>
          </w:rPr>
          <w:fldChar w:fldCharType="end"/>
        </w:r>
      </w:hyperlink>
    </w:p>
    <w:p w14:paraId="26E2E264"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59" w:history="1">
        <w:r w:rsidR="00E55CB9" w:rsidRPr="007C1C55">
          <w:rPr>
            <w:rStyle w:val="a6"/>
            <w:rFonts w:eastAsia="Times New Roman"/>
            <w:bCs/>
            <w:noProof/>
            <w:color w:val="000000" w:themeColor="text1"/>
            <w:sz w:val="22"/>
            <w:szCs w:val="22"/>
          </w:rPr>
          <w:t>Статья 52. Требования к содержанию зданий, фасадов, вывесок, рекламным и выносным конструкциям.</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_Toc121229759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253</w:t>
        </w:r>
        <w:r w:rsidR="00BF1B32" w:rsidRPr="007C1C55">
          <w:rPr>
            <w:noProof/>
            <w:webHidden/>
            <w:color w:val="000000" w:themeColor="text1"/>
            <w:sz w:val="22"/>
            <w:szCs w:val="22"/>
          </w:rPr>
          <w:fldChar w:fldCharType="end"/>
        </w:r>
      </w:hyperlink>
    </w:p>
    <w:p w14:paraId="6913CB60"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60" w:history="1">
        <w:r w:rsidR="00E55CB9" w:rsidRPr="007C1C55">
          <w:rPr>
            <w:rStyle w:val="a6"/>
            <w:rFonts w:eastAsia="Times New Roman"/>
            <w:bCs/>
            <w:noProof/>
            <w:color w:val="000000" w:themeColor="text1"/>
            <w:sz w:val="22"/>
            <w:szCs w:val="22"/>
          </w:rPr>
          <w:t>Статья 53.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_Toc121229760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273</w:t>
        </w:r>
        <w:r w:rsidR="00BF1B32" w:rsidRPr="007C1C55">
          <w:rPr>
            <w:noProof/>
            <w:webHidden/>
            <w:color w:val="000000" w:themeColor="text1"/>
            <w:sz w:val="22"/>
            <w:szCs w:val="22"/>
          </w:rPr>
          <w:fldChar w:fldCharType="end"/>
        </w:r>
      </w:hyperlink>
    </w:p>
    <w:p w14:paraId="376E12CB" w14:textId="77777777" w:rsidR="00E55CB9" w:rsidRPr="007C1C55" w:rsidRDefault="001D1329" w:rsidP="00553D17">
      <w:pPr>
        <w:pStyle w:val="22"/>
        <w:tabs>
          <w:tab w:val="left" w:pos="0"/>
        </w:tabs>
        <w:spacing w:line="276" w:lineRule="auto"/>
        <w:ind w:firstLine="0"/>
        <w:jc w:val="both"/>
        <w:rPr>
          <w:rFonts w:eastAsiaTheme="minorEastAsia"/>
          <w:noProof/>
          <w:color w:val="000000" w:themeColor="text1"/>
          <w:sz w:val="22"/>
          <w:szCs w:val="22"/>
          <w:lang w:eastAsia="ru-RU"/>
        </w:rPr>
      </w:pPr>
      <w:hyperlink w:anchor="_Toc121229761" w:history="1">
        <w:r w:rsidR="00E55CB9" w:rsidRPr="007C1C55">
          <w:rPr>
            <w:rStyle w:val="a6"/>
            <w:rFonts w:eastAsia="Times New Roman"/>
            <w:bCs/>
            <w:noProof/>
            <w:color w:val="000000" w:themeColor="text1"/>
            <w:sz w:val="22"/>
            <w:szCs w:val="22"/>
          </w:rPr>
          <w:t>Статья 54. Порядок организации строительства.</w:t>
        </w:r>
        <w:r w:rsidR="00E55CB9" w:rsidRPr="007C1C55">
          <w:rPr>
            <w:noProof/>
            <w:webHidden/>
            <w:color w:val="000000" w:themeColor="text1"/>
            <w:sz w:val="22"/>
            <w:szCs w:val="22"/>
          </w:rPr>
          <w:tab/>
        </w:r>
        <w:r w:rsidR="00BF1B32" w:rsidRPr="007C1C55">
          <w:rPr>
            <w:noProof/>
            <w:webHidden/>
            <w:color w:val="000000" w:themeColor="text1"/>
            <w:sz w:val="22"/>
            <w:szCs w:val="22"/>
          </w:rPr>
          <w:fldChar w:fldCharType="begin"/>
        </w:r>
        <w:r w:rsidR="00E55CB9" w:rsidRPr="007C1C55">
          <w:rPr>
            <w:noProof/>
            <w:webHidden/>
            <w:color w:val="000000" w:themeColor="text1"/>
            <w:sz w:val="22"/>
            <w:szCs w:val="22"/>
          </w:rPr>
          <w:instrText xml:space="preserve"> PAGEREF _Toc121229761 \h </w:instrText>
        </w:r>
        <w:r w:rsidR="00BF1B32" w:rsidRPr="007C1C55">
          <w:rPr>
            <w:noProof/>
            <w:webHidden/>
            <w:color w:val="000000" w:themeColor="text1"/>
            <w:sz w:val="22"/>
            <w:szCs w:val="22"/>
          </w:rPr>
        </w:r>
        <w:r w:rsidR="00BF1B32" w:rsidRPr="007C1C55">
          <w:rPr>
            <w:noProof/>
            <w:webHidden/>
            <w:color w:val="000000" w:themeColor="text1"/>
            <w:sz w:val="22"/>
            <w:szCs w:val="22"/>
          </w:rPr>
          <w:fldChar w:fldCharType="separate"/>
        </w:r>
        <w:r w:rsidR="0077298A">
          <w:rPr>
            <w:noProof/>
            <w:webHidden/>
            <w:color w:val="000000" w:themeColor="text1"/>
            <w:sz w:val="22"/>
            <w:szCs w:val="22"/>
          </w:rPr>
          <w:t>281</w:t>
        </w:r>
        <w:r w:rsidR="00BF1B32" w:rsidRPr="007C1C55">
          <w:rPr>
            <w:noProof/>
            <w:webHidden/>
            <w:color w:val="000000" w:themeColor="text1"/>
            <w:sz w:val="22"/>
            <w:szCs w:val="22"/>
          </w:rPr>
          <w:fldChar w:fldCharType="end"/>
        </w:r>
      </w:hyperlink>
    </w:p>
    <w:p w14:paraId="14D3C553" w14:textId="77777777" w:rsidR="00B86A72" w:rsidRPr="007C1C55" w:rsidRDefault="00BF1B32" w:rsidP="00553D17">
      <w:pPr>
        <w:tabs>
          <w:tab w:val="left" w:pos="0"/>
          <w:tab w:val="left" w:pos="709"/>
          <w:tab w:val="right" w:leader="dot" w:pos="9628"/>
        </w:tabs>
        <w:spacing w:after="0"/>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lang w:eastAsia="ru-RU"/>
        </w:rPr>
        <w:fldChar w:fldCharType="end"/>
      </w:r>
    </w:p>
    <w:p w14:paraId="1B45B0E2" w14:textId="77777777" w:rsidR="00B86A72" w:rsidRPr="007C1C55" w:rsidRDefault="00B86A72" w:rsidP="00E55CB9">
      <w:pPr>
        <w:spacing w:after="0" w:line="240" w:lineRule="auto"/>
        <w:jc w:val="both"/>
        <w:rPr>
          <w:rFonts w:ascii="Times New Roman" w:eastAsia="Times New Roman" w:hAnsi="Times New Roman" w:cs="Times New Roman"/>
          <w:bCs/>
          <w:color w:val="000000" w:themeColor="text1"/>
          <w:sz w:val="24"/>
          <w:szCs w:val="24"/>
          <w:lang w:eastAsia="ru-RU"/>
        </w:rPr>
      </w:pPr>
      <w:r w:rsidRPr="007C1C55">
        <w:rPr>
          <w:rFonts w:ascii="Times New Roman" w:eastAsia="Calibri" w:hAnsi="Times New Roman" w:cs="Times New Roman"/>
          <w:color w:val="000000" w:themeColor="text1"/>
          <w:sz w:val="24"/>
          <w:szCs w:val="24"/>
        </w:rPr>
        <w:t>Приложение: Сведения о границах территориальных зон.</w:t>
      </w:r>
      <w:r w:rsidRPr="007C1C55">
        <w:rPr>
          <w:rFonts w:ascii="Times New Roman" w:eastAsia="Times New Roman" w:hAnsi="Times New Roman" w:cs="Times New Roman"/>
          <w:bCs/>
          <w:color w:val="000000" w:themeColor="text1"/>
          <w:sz w:val="24"/>
          <w:szCs w:val="24"/>
          <w:lang w:eastAsia="ru-RU"/>
        </w:rPr>
        <w:br w:type="page"/>
      </w:r>
    </w:p>
    <w:p w14:paraId="5B9F9CA0" w14:textId="77777777" w:rsidR="00B86A72" w:rsidRPr="007C1C55" w:rsidRDefault="00B86A72" w:rsidP="00B86A72">
      <w:pPr>
        <w:spacing w:after="0" w:line="240" w:lineRule="auto"/>
        <w:jc w:val="center"/>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b/>
          <w:bCs/>
          <w:color w:val="000000" w:themeColor="text1"/>
          <w:sz w:val="24"/>
          <w:szCs w:val="24"/>
          <w:lang w:eastAsia="ru-RU"/>
        </w:rPr>
        <w:lastRenderedPageBreak/>
        <w:t>ПРАВИЛА ЗЕМЛЕПОЛЬЗОВАНИЯ И ЗАСТРОЙКИ</w:t>
      </w:r>
    </w:p>
    <w:p w14:paraId="15488DC1" w14:textId="77777777" w:rsidR="00B86A72" w:rsidRPr="007C1C55" w:rsidRDefault="00B86A72" w:rsidP="00B86A72">
      <w:pPr>
        <w:spacing w:after="0" w:line="240" w:lineRule="auto"/>
        <w:jc w:val="center"/>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b/>
          <w:bCs/>
          <w:color w:val="000000" w:themeColor="text1"/>
          <w:sz w:val="24"/>
          <w:szCs w:val="24"/>
          <w:lang w:eastAsia="ru-RU"/>
        </w:rPr>
        <w:t>БАГОВСКОГО СЕЛЬСКОГО ПОСЕЛЕНИЯ</w:t>
      </w:r>
    </w:p>
    <w:p w14:paraId="1B72E09C" w14:textId="77777777" w:rsidR="00B86A72" w:rsidRPr="007C1C55" w:rsidRDefault="00B86A72" w:rsidP="00B86A72">
      <w:pPr>
        <w:spacing w:after="0" w:line="240" w:lineRule="auto"/>
        <w:jc w:val="center"/>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b/>
          <w:bCs/>
          <w:color w:val="000000" w:themeColor="text1"/>
          <w:sz w:val="24"/>
          <w:szCs w:val="24"/>
          <w:lang w:eastAsia="ru-RU"/>
        </w:rPr>
        <w:t>МОСТОВСКОГО РАЙОНА КРАСНОДАРСКОГО КРАЯ</w:t>
      </w:r>
    </w:p>
    <w:p w14:paraId="211F7CB1" w14:textId="77777777" w:rsidR="00B86A72" w:rsidRPr="007C1C55" w:rsidRDefault="00B86A72" w:rsidP="00B86A72">
      <w:pPr>
        <w:spacing w:after="0" w:line="240" w:lineRule="auto"/>
        <w:rPr>
          <w:rFonts w:ascii="Times New Roman" w:eastAsia="Times New Roman" w:hAnsi="Times New Roman" w:cs="Times New Roman"/>
          <w:color w:val="000000" w:themeColor="text1"/>
          <w:sz w:val="24"/>
          <w:szCs w:val="24"/>
          <w:lang w:eastAsia="ru-RU"/>
        </w:rPr>
      </w:pPr>
    </w:p>
    <w:p w14:paraId="4FFF58BC" w14:textId="77777777" w:rsidR="00B86A72" w:rsidRPr="007C1C55" w:rsidRDefault="00B86A72" w:rsidP="004954BE">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Правила землепользования и застройки Баговского сельского поселения Мостовского района Краснодарского края, (далее – Правила) являются нормативным правовым актомприменительно к территории муниципального образования Баговское сельское поселение (далее </w:t>
      </w:r>
      <w:r w:rsidR="004954BE" w:rsidRPr="007C1C55">
        <w:rPr>
          <w:rFonts w:ascii="Times New Roman" w:eastAsia="Times New Roman" w:hAnsi="Times New Roman" w:cs="Times New Roman"/>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 Баговское сельского 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w:t>
      </w:r>
      <w:r w:rsidR="00DF2353" w:rsidRPr="007C1C55">
        <w:rPr>
          <w:rFonts w:ascii="Times New Roman" w:eastAsia="Times New Roman" w:hAnsi="Times New Roman" w:cs="Times New Roman"/>
          <w:color w:val="000000" w:themeColor="text1"/>
          <w:sz w:val="24"/>
          <w:szCs w:val="24"/>
          <w:lang w:eastAsia="ru-RU"/>
        </w:rPr>
        <w:t>н</w:t>
      </w:r>
      <w:r w:rsidR="004954BE" w:rsidRPr="007C1C55">
        <w:rPr>
          <w:rFonts w:ascii="Times New Roman" w:eastAsia="Times New Roman" w:hAnsi="Times New Roman" w:cs="Times New Roman"/>
          <w:color w:val="000000" w:themeColor="text1"/>
          <w:sz w:val="24"/>
          <w:szCs w:val="24"/>
          <w:lang w:eastAsia="ru-RU"/>
        </w:rPr>
        <w:t xml:space="preserve">ормативами градостроительного проектирования Краснодарского края, </w:t>
      </w:r>
      <w:r w:rsidR="00DF2353" w:rsidRPr="007C1C55">
        <w:rPr>
          <w:rFonts w:ascii="Times New Roman" w:eastAsia="Times New Roman" w:hAnsi="Times New Roman" w:cs="Times New Roman"/>
          <w:color w:val="000000" w:themeColor="text1"/>
          <w:sz w:val="24"/>
          <w:szCs w:val="24"/>
          <w:lang w:eastAsia="ru-RU"/>
        </w:rPr>
        <w:t>м</w:t>
      </w:r>
      <w:r w:rsidR="004954BE" w:rsidRPr="007C1C55">
        <w:rPr>
          <w:rFonts w:ascii="Times New Roman" w:eastAsia="Times New Roman" w:hAnsi="Times New Roman" w:cs="Times New Roman"/>
          <w:color w:val="000000" w:themeColor="text1"/>
          <w:sz w:val="24"/>
          <w:szCs w:val="24"/>
          <w:lang w:eastAsia="ru-RU"/>
        </w:rPr>
        <w:t>естны</w:t>
      </w:r>
      <w:r w:rsidR="00DF2353" w:rsidRPr="007C1C55">
        <w:rPr>
          <w:rFonts w:ascii="Times New Roman" w:eastAsia="Times New Roman" w:hAnsi="Times New Roman" w:cs="Times New Roman"/>
          <w:color w:val="000000" w:themeColor="text1"/>
          <w:sz w:val="24"/>
          <w:szCs w:val="24"/>
          <w:lang w:eastAsia="ru-RU"/>
        </w:rPr>
        <w:t>ми</w:t>
      </w:r>
      <w:r w:rsidR="004954BE" w:rsidRPr="007C1C55">
        <w:rPr>
          <w:rFonts w:ascii="Times New Roman" w:eastAsia="Times New Roman" w:hAnsi="Times New Roman" w:cs="Times New Roman"/>
          <w:color w:val="000000" w:themeColor="text1"/>
          <w:sz w:val="24"/>
          <w:szCs w:val="24"/>
          <w:lang w:eastAsia="ru-RU"/>
        </w:rPr>
        <w:t xml:space="preserve"> норматив</w:t>
      </w:r>
      <w:r w:rsidR="00DF2353" w:rsidRPr="007C1C55">
        <w:rPr>
          <w:rFonts w:ascii="Times New Roman" w:eastAsia="Times New Roman" w:hAnsi="Times New Roman" w:cs="Times New Roman"/>
          <w:color w:val="000000" w:themeColor="text1"/>
          <w:sz w:val="24"/>
          <w:szCs w:val="24"/>
          <w:lang w:eastAsia="ru-RU"/>
        </w:rPr>
        <w:t>ами</w:t>
      </w:r>
      <w:r w:rsidR="004954BE" w:rsidRPr="007C1C55">
        <w:rPr>
          <w:rFonts w:ascii="Times New Roman" w:eastAsia="Times New Roman" w:hAnsi="Times New Roman" w:cs="Times New Roman"/>
          <w:color w:val="000000" w:themeColor="text1"/>
          <w:sz w:val="24"/>
          <w:szCs w:val="24"/>
          <w:lang w:eastAsia="ru-RU"/>
        </w:rPr>
        <w:t xml:space="preserve"> градостроительного проектированиямуниципального образования </w:t>
      </w:r>
      <w:r w:rsidR="00DF2353" w:rsidRPr="007C1C55">
        <w:rPr>
          <w:rFonts w:ascii="Times New Roman" w:eastAsia="Times New Roman" w:hAnsi="Times New Roman" w:cs="Times New Roman"/>
          <w:color w:val="000000" w:themeColor="text1"/>
          <w:sz w:val="24"/>
          <w:szCs w:val="24"/>
          <w:lang w:eastAsia="ru-RU"/>
        </w:rPr>
        <w:t>М</w:t>
      </w:r>
      <w:r w:rsidR="004954BE" w:rsidRPr="007C1C55">
        <w:rPr>
          <w:rFonts w:ascii="Times New Roman" w:eastAsia="Times New Roman" w:hAnsi="Times New Roman" w:cs="Times New Roman"/>
          <w:color w:val="000000" w:themeColor="text1"/>
          <w:sz w:val="24"/>
          <w:szCs w:val="24"/>
          <w:lang w:eastAsia="ru-RU"/>
        </w:rPr>
        <w:t>остовский район</w:t>
      </w:r>
      <w:r w:rsidR="00DF2353" w:rsidRPr="007C1C55">
        <w:rPr>
          <w:rFonts w:ascii="Times New Roman" w:eastAsia="Times New Roman" w:hAnsi="Times New Roman" w:cs="Times New Roman"/>
          <w:color w:val="000000" w:themeColor="text1"/>
          <w:sz w:val="24"/>
          <w:szCs w:val="24"/>
          <w:lang w:eastAsia="ru-RU"/>
        </w:rPr>
        <w:t xml:space="preserve"> и Баговского сельского поселения,</w:t>
      </w:r>
      <w:r w:rsidRPr="007C1C55">
        <w:rPr>
          <w:rFonts w:ascii="Times New Roman" w:eastAsia="Times New Roman" w:hAnsi="Times New Roman" w:cs="Times New Roman"/>
          <w:color w:val="000000" w:themeColor="text1"/>
          <w:sz w:val="24"/>
          <w:szCs w:val="24"/>
          <w:lang w:eastAsia="ru-RU"/>
        </w:rPr>
        <w:t>Уставом муниципального образования Мостовский район, Уставом Баговского сельского поселения, генеральным планом Баговского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Баговское сельского поселение, охраны ее культурного наследия, окружающей среды и рационального использования природных ресурсов.</w:t>
      </w:r>
    </w:p>
    <w:p w14:paraId="11FBF440" w14:textId="77777777" w:rsidR="00B86A72" w:rsidRPr="007C1C55" w:rsidRDefault="00B86A72" w:rsidP="00B86A72">
      <w:pPr>
        <w:spacing w:after="0" w:line="240" w:lineRule="auto"/>
        <w:ind w:firstLine="567"/>
        <w:jc w:val="both"/>
        <w:rPr>
          <w:rFonts w:ascii="Calibri" w:eastAsia="Calibri" w:hAnsi="Calibri" w:cs="Times New Roman"/>
          <w:b/>
          <w:color w:val="000000" w:themeColor="text1"/>
          <w:sz w:val="24"/>
        </w:rPr>
      </w:pPr>
    </w:p>
    <w:p w14:paraId="09D5E776" w14:textId="77777777" w:rsidR="00B86A72" w:rsidRPr="007C1C55" w:rsidRDefault="00B86A72" w:rsidP="00B86A72">
      <w:pPr>
        <w:keepNext/>
        <w:tabs>
          <w:tab w:val="num" w:pos="0"/>
        </w:tabs>
        <w:spacing w:after="0" w:line="240" w:lineRule="auto"/>
        <w:ind w:firstLine="567"/>
        <w:jc w:val="both"/>
        <w:outlineLvl w:val="0"/>
        <w:rPr>
          <w:rFonts w:ascii="Times New Roman" w:eastAsia="Times New Roman" w:hAnsi="Times New Roman" w:cs="Times New Roman"/>
          <w:b/>
          <w:color w:val="000000" w:themeColor="text1"/>
          <w:sz w:val="24"/>
          <w:szCs w:val="24"/>
          <w:lang w:eastAsia="zh-CN"/>
        </w:rPr>
      </w:pPr>
      <w:bookmarkStart w:id="1" w:name="_Toc63410750"/>
      <w:bookmarkStart w:id="2" w:name="_Toc121229674"/>
      <w:r w:rsidRPr="007C1C55">
        <w:rPr>
          <w:rFonts w:ascii="Times New Roman" w:eastAsia="Times New Roman" w:hAnsi="Times New Roman" w:cs="Times New Roman"/>
          <w:b/>
          <w:color w:val="000000" w:themeColor="text1"/>
          <w:sz w:val="24"/>
          <w:szCs w:val="24"/>
          <w:lang w:eastAsia="zh-CN"/>
        </w:rPr>
        <w:t>ЧАСТЬ 1. ПОРЯДОК ПРИМЕНЕНИЯ ПРАВИЛ ЗЕМЛЕПОЛЬЗОВАНИЯ И ЗАСТРОЙКИ И ВНЕСЕНИЯ ИЗМЕНЕНИЙ В УКАЗАННЫЕ ПРАВИЛА.</w:t>
      </w:r>
      <w:bookmarkEnd w:id="1"/>
      <w:bookmarkEnd w:id="2"/>
    </w:p>
    <w:p w14:paraId="6E1D53C9" w14:textId="77777777" w:rsidR="00B86A72" w:rsidRPr="007C1C55" w:rsidRDefault="00B86A72" w:rsidP="00B86A72">
      <w:pPr>
        <w:spacing w:after="0" w:line="240" w:lineRule="auto"/>
        <w:ind w:firstLine="567"/>
        <w:rPr>
          <w:rFonts w:ascii="Times New Roman" w:eastAsia="Calibri" w:hAnsi="Times New Roman" w:cs="Times New Roman"/>
          <w:color w:val="000000" w:themeColor="text1"/>
          <w:sz w:val="24"/>
          <w:szCs w:val="24"/>
        </w:rPr>
      </w:pPr>
      <w:bookmarkStart w:id="3" w:name="_Toc434596300"/>
    </w:p>
    <w:p w14:paraId="76242F84"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4"/>
          <w:szCs w:val="24"/>
          <w:lang w:eastAsia="zh-CN"/>
        </w:rPr>
      </w:pPr>
      <w:bookmarkStart w:id="4" w:name="_Toc24209009"/>
      <w:bookmarkStart w:id="5" w:name="_Toc30164410"/>
      <w:bookmarkStart w:id="6" w:name="_Toc50654355"/>
      <w:bookmarkStart w:id="7" w:name="_Toc63406177"/>
      <w:bookmarkStart w:id="8" w:name="_Toc63406642"/>
      <w:bookmarkStart w:id="9" w:name="_Toc63410751"/>
      <w:bookmarkStart w:id="10" w:name="_Toc121229675"/>
      <w:r w:rsidRPr="007C1C55">
        <w:rPr>
          <w:rFonts w:ascii="Times New Roman" w:eastAsia="Times New Roman" w:hAnsi="Times New Roman" w:cs="Times New Roman"/>
          <w:b/>
          <w:bCs/>
          <w:color w:val="000000" w:themeColor="text1"/>
          <w:sz w:val="24"/>
          <w:szCs w:val="24"/>
          <w:lang w:eastAsia="zh-CN"/>
        </w:rPr>
        <w:t>Глава 1. Регулирование землепользования и застройки органами местного самоуправления</w:t>
      </w:r>
      <w:bookmarkEnd w:id="4"/>
      <w:bookmarkEnd w:id="5"/>
      <w:bookmarkEnd w:id="6"/>
      <w:bookmarkEnd w:id="7"/>
      <w:bookmarkEnd w:id="8"/>
      <w:bookmarkEnd w:id="9"/>
      <w:r w:rsidRPr="007C1C55">
        <w:rPr>
          <w:rFonts w:ascii="Times New Roman" w:eastAsia="Times New Roman" w:hAnsi="Times New Roman" w:cs="Times New Roman"/>
          <w:b/>
          <w:bCs/>
          <w:color w:val="000000" w:themeColor="text1"/>
          <w:sz w:val="24"/>
          <w:szCs w:val="24"/>
          <w:lang w:eastAsia="zh-CN"/>
        </w:rPr>
        <w:t>.</w:t>
      </w:r>
      <w:bookmarkEnd w:id="10"/>
    </w:p>
    <w:p w14:paraId="653FD190" w14:textId="77777777" w:rsidR="00B86A72" w:rsidRPr="007C1C55" w:rsidRDefault="00B86A72" w:rsidP="00B86A72">
      <w:pPr>
        <w:spacing w:after="0" w:line="240" w:lineRule="auto"/>
        <w:jc w:val="center"/>
        <w:rPr>
          <w:rFonts w:ascii="Times New Roman" w:eastAsia="Calibri" w:hAnsi="Times New Roman" w:cs="Times New Roman"/>
          <w:color w:val="000000" w:themeColor="text1"/>
          <w:sz w:val="24"/>
          <w:szCs w:val="24"/>
        </w:rPr>
      </w:pPr>
    </w:p>
    <w:p w14:paraId="5C576FD5" w14:textId="77777777" w:rsidR="00B86A72" w:rsidRPr="007C1C55" w:rsidRDefault="00B86A72" w:rsidP="00B86A72">
      <w:pPr>
        <w:keepNext/>
        <w:numPr>
          <w:ilvl w:val="1"/>
          <w:numId w:val="0"/>
        </w:numPr>
        <w:tabs>
          <w:tab w:val="num" w:pos="0"/>
        </w:tabs>
        <w:spacing w:after="0" w:line="240" w:lineRule="auto"/>
        <w:ind w:firstLine="567"/>
        <w:outlineLvl w:val="1"/>
        <w:rPr>
          <w:rFonts w:ascii="Times New Roman" w:eastAsia="Times New Roman" w:hAnsi="Times New Roman" w:cs="Times New Roman"/>
          <w:b/>
          <w:bCs/>
          <w:color w:val="000000" w:themeColor="text1"/>
          <w:sz w:val="24"/>
          <w:szCs w:val="24"/>
          <w:lang w:eastAsia="zh-CN"/>
        </w:rPr>
      </w:pPr>
      <w:bookmarkStart w:id="11" w:name="_Toc24209010"/>
      <w:bookmarkStart w:id="12" w:name="_Toc30164411"/>
      <w:bookmarkStart w:id="13" w:name="_Toc50654356"/>
      <w:bookmarkStart w:id="14" w:name="_Toc63406178"/>
      <w:bookmarkStart w:id="15" w:name="_Toc63406643"/>
      <w:bookmarkStart w:id="16" w:name="_Toc63410752"/>
      <w:bookmarkStart w:id="17" w:name="_Toc121229676"/>
      <w:bookmarkEnd w:id="3"/>
      <w:r w:rsidRPr="007C1C55">
        <w:rPr>
          <w:rFonts w:ascii="Times New Roman" w:eastAsia="Times New Roman" w:hAnsi="Times New Roman" w:cs="Times New Roman"/>
          <w:b/>
          <w:bCs/>
          <w:color w:val="000000" w:themeColor="text1"/>
          <w:sz w:val="24"/>
          <w:szCs w:val="24"/>
          <w:lang w:eastAsia="zh-CN"/>
        </w:rPr>
        <w:t>Раздел 1. Общие положения</w:t>
      </w:r>
      <w:bookmarkEnd w:id="11"/>
      <w:bookmarkEnd w:id="12"/>
      <w:bookmarkEnd w:id="13"/>
      <w:bookmarkEnd w:id="14"/>
      <w:bookmarkEnd w:id="15"/>
      <w:bookmarkEnd w:id="16"/>
      <w:r w:rsidRPr="007C1C55">
        <w:rPr>
          <w:rFonts w:ascii="Times New Roman" w:eastAsia="Times New Roman" w:hAnsi="Times New Roman" w:cs="Times New Roman"/>
          <w:b/>
          <w:bCs/>
          <w:color w:val="000000" w:themeColor="text1"/>
          <w:sz w:val="24"/>
          <w:szCs w:val="24"/>
          <w:lang w:eastAsia="zh-CN"/>
        </w:rPr>
        <w:t>.</w:t>
      </w:r>
      <w:bookmarkEnd w:id="17"/>
    </w:p>
    <w:p w14:paraId="216A1526" w14:textId="77777777" w:rsidR="00B86A72" w:rsidRPr="007C1C55" w:rsidRDefault="00B86A72" w:rsidP="00B86A72">
      <w:pPr>
        <w:spacing w:after="0" w:line="240" w:lineRule="auto"/>
        <w:jc w:val="center"/>
        <w:rPr>
          <w:rFonts w:ascii="Times New Roman" w:eastAsia="Calibri" w:hAnsi="Times New Roman" w:cs="Times New Roman"/>
          <w:color w:val="000000" w:themeColor="text1"/>
          <w:sz w:val="24"/>
          <w:szCs w:val="24"/>
        </w:rPr>
      </w:pPr>
    </w:p>
    <w:p w14:paraId="7DBA1351"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18" w:name="_Toc63410753"/>
      <w:bookmarkStart w:id="19" w:name="_Toc121229677"/>
      <w:r w:rsidRPr="007C1C55">
        <w:rPr>
          <w:rFonts w:ascii="Times New Roman" w:eastAsia="Times New Roman" w:hAnsi="Times New Roman" w:cs="Times New Roman"/>
          <w:b/>
          <w:color w:val="000000" w:themeColor="text1"/>
          <w:sz w:val="24"/>
          <w:szCs w:val="24"/>
        </w:rPr>
        <w:t>Статья 1. Основные понятия, используемые в Правилах.</w:t>
      </w:r>
      <w:bookmarkEnd w:id="18"/>
      <w:bookmarkEnd w:id="19"/>
    </w:p>
    <w:p w14:paraId="6683F353" w14:textId="77777777" w:rsidR="00B86A72" w:rsidRPr="007C1C55" w:rsidRDefault="00B86A72" w:rsidP="00B86A72">
      <w:pPr>
        <w:spacing w:after="0" w:line="240" w:lineRule="auto"/>
        <w:jc w:val="center"/>
        <w:rPr>
          <w:rFonts w:ascii="Times New Roman" w:eastAsia="Calibri" w:hAnsi="Times New Roman" w:cs="Times New Roman"/>
          <w:b/>
          <w:i/>
          <w:color w:val="000000" w:themeColor="text1"/>
          <w:sz w:val="24"/>
          <w:szCs w:val="24"/>
        </w:rPr>
      </w:pPr>
    </w:p>
    <w:p w14:paraId="6F1A9C61" w14:textId="77777777" w:rsidR="00B86A72" w:rsidRPr="007C1C55" w:rsidRDefault="00B86A72" w:rsidP="00FF7C8D">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rPr>
        <w:t xml:space="preserve">В </w:t>
      </w:r>
      <w:r w:rsidR="00FF7C8D" w:rsidRPr="007C1C55">
        <w:rPr>
          <w:rFonts w:ascii="Times New Roman" w:eastAsia="Times New Roman" w:hAnsi="Times New Roman" w:cs="Times New Roman"/>
          <w:color w:val="000000" w:themeColor="text1"/>
          <w:sz w:val="24"/>
          <w:szCs w:val="24"/>
        </w:rPr>
        <w:t>Правилах землепользования и застройки</w:t>
      </w:r>
      <w:r w:rsidRPr="007C1C55">
        <w:rPr>
          <w:rFonts w:ascii="Times New Roman" w:eastAsia="Times New Roman" w:hAnsi="Times New Roman" w:cs="Times New Roman"/>
          <w:color w:val="000000" w:themeColor="text1"/>
          <w:sz w:val="24"/>
          <w:szCs w:val="24"/>
        </w:rPr>
        <w:t xml:space="preserve"> используются следующие основные понятия:</w:t>
      </w:r>
    </w:p>
    <w:p w14:paraId="6AEE1E49"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Градостроительная деятельность</w:t>
      </w:r>
      <w:r w:rsidRPr="007C1C55">
        <w:rPr>
          <w:rFonts w:ascii="Times New Roman" w:eastAsia="Times New Roman" w:hAnsi="Times New Roman" w:cs="Times New Roman"/>
          <w:color w:val="000000" w:themeColor="text1"/>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4C0CC9D5"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Территориальное планирование</w:t>
      </w:r>
      <w:r w:rsidRPr="007C1C55">
        <w:rPr>
          <w:rFonts w:ascii="Times New Roman" w:eastAsia="Times New Roman" w:hAnsi="Times New Roman" w:cs="Times New Roman"/>
          <w:color w:val="000000" w:themeColor="text1"/>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21A7DF33"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Устойчивое развитие территорий</w:t>
      </w:r>
      <w:r w:rsidRPr="007C1C55">
        <w:rPr>
          <w:rFonts w:ascii="Times New Roman" w:eastAsia="Times New Roman" w:hAnsi="Times New Roman" w:cs="Times New Roman"/>
          <w:color w:val="000000" w:themeColor="text1"/>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02A73CE"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Зоны с особыми условиями использования территорий</w:t>
      </w:r>
      <w:r w:rsidRPr="007C1C55">
        <w:rPr>
          <w:rFonts w:ascii="Times New Roman" w:eastAsia="Times New Roman" w:hAnsi="Times New Roman" w:cs="Times New Roman"/>
          <w:color w:val="000000" w:themeColor="text1"/>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7C1C55">
        <w:rPr>
          <w:rFonts w:ascii="Times New Roman" w:eastAsia="Times New Roman" w:hAnsi="Times New Roman" w:cs="Times New Roman"/>
          <w:color w:val="000000" w:themeColor="text1"/>
          <w:sz w:val="24"/>
          <w:szCs w:val="24"/>
        </w:rPr>
        <w:lastRenderedPageBreak/>
        <w:t>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9" w:anchor="dst1863" w:history="1">
        <w:r w:rsidRPr="007C1C55">
          <w:rPr>
            <w:rFonts w:ascii="Times New Roman" w:eastAsia="Times New Roman" w:hAnsi="Times New Roman" w:cs="Times New Roman"/>
            <w:color w:val="000000" w:themeColor="text1"/>
            <w:sz w:val="24"/>
            <w:szCs w:val="24"/>
          </w:rPr>
          <w:t>законодательством</w:t>
        </w:r>
      </w:hyperlink>
      <w:r w:rsidRPr="007C1C55">
        <w:rPr>
          <w:rFonts w:ascii="Times New Roman" w:eastAsia="Times New Roman" w:hAnsi="Times New Roman" w:cs="Times New Roman"/>
          <w:color w:val="000000" w:themeColor="text1"/>
          <w:sz w:val="24"/>
          <w:szCs w:val="24"/>
        </w:rPr>
        <w:t> Российской Федерации;</w:t>
      </w:r>
    </w:p>
    <w:p w14:paraId="37A97C3B"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Функциональные зоны</w:t>
      </w:r>
      <w:r w:rsidRPr="007C1C55">
        <w:rPr>
          <w:rFonts w:ascii="Times New Roman" w:eastAsia="Times New Roman" w:hAnsi="Times New Roman" w:cs="Times New Roman"/>
          <w:color w:val="000000" w:themeColor="text1"/>
          <w:sz w:val="24"/>
          <w:szCs w:val="24"/>
        </w:rPr>
        <w:t xml:space="preserve"> - зоны, для которых документами территориального планирования определены границы и функциональное назначение.</w:t>
      </w:r>
    </w:p>
    <w:p w14:paraId="7C0FA777"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Градостроительное зонирование</w:t>
      </w:r>
      <w:r w:rsidRPr="007C1C55">
        <w:rPr>
          <w:rFonts w:ascii="Times New Roman" w:eastAsia="Times New Roman" w:hAnsi="Times New Roman" w:cs="Times New Roman"/>
          <w:color w:val="000000" w:themeColor="text1"/>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7F987DBB" w14:textId="77777777" w:rsidR="00B86A72" w:rsidRPr="007C1C55" w:rsidRDefault="00B86A72" w:rsidP="00B86A72">
      <w:pPr>
        <w:spacing w:after="0" w:line="240" w:lineRule="auto"/>
        <w:ind w:firstLine="567"/>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Территориальные зоны</w:t>
      </w:r>
      <w:r w:rsidRPr="007C1C55">
        <w:rPr>
          <w:rFonts w:ascii="Times New Roman" w:eastAsia="Times New Roman" w:hAnsi="Times New Roman" w:cs="Times New Roman"/>
          <w:color w:val="000000" w:themeColor="text1"/>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181C78BB"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Правила землепользования и застройки </w:t>
      </w:r>
      <w:r w:rsidRPr="007C1C55">
        <w:rPr>
          <w:rFonts w:ascii="Times New Roman" w:eastAsia="Times New Roman" w:hAnsi="Times New Roman" w:cs="Times New Roman"/>
          <w:color w:val="000000" w:themeColor="text1"/>
          <w:sz w:val="24"/>
          <w:szCs w:val="24"/>
        </w:rPr>
        <w:t>-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175052E9"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Градостроительный регламент </w:t>
      </w:r>
      <w:r w:rsidRPr="007C1C55">
        <w:rPr>
          <w:rFonts w:ascii="Times New Roman" w:eastAsia="Times New Roman" w:hAnsi="Times New Roman" w:cs="Times New Roman"/>
          <w:color w:val="000000" w:themeColor="text1"/>
          <w:sz w:val="24"/>
          <w:szCs w:val="24"/>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F89783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Объект капитального строительства</w:t>
      </w:r>
      <w:r w:rsidRPr="007C1C55">
        <w:rPr>
          <w:rFonts w:ascii="Times New Roman" w:eastAsia="Times New Roman" w:hAnsi="Times New Roman" w:cs="Times New Roman"/>
          <w:color w:val="000000" w:themeColor="text1"/>
          <w:sz w:val="24"/>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7D64321"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Линейные объекты</w:t>
      </w:r>
      <w:r w:rsidRPr="007C1C55">
        <w:rPr>
          <w:rFonts w:ascii="Times New Roman" w:eastAsia="Times New Roman" w:hAnsi="Times New Roman" w:cs="Times New Roman"/>
          <w:color w:val="000000" w:themeColor="text1"/>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1DA1EC8"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Некапитальные строения, сооружения</w:t>
      </w:r>
      <w:r w:rsidRPr="007C1C55">
        <w:rPr>
          <w:rFonts w:ascii="Times New Roman" w:eastAsia="Times New Roman" w:hAnsi="Times New Roman" w:cs="Times New Roman"/>
          <w:color w:val="000000" w:themeColor="text1"/>
          <w:sz w:val="24"/>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7DBB7AC"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Информационная модель объекта капитального строительства (далее - информационная модель)</w:t>
      </w:r>
      <w:r w:rsidRPr="007C1C55">
        <w:rPr>
          <w:rFonts w:ascii="Times New Roman" w:eastAsia="Times New Roman" w:hAnsi="Times New Roman" w:cs="Times New Roman"/>
          <w:color w:val="000000" w:themeColor="text1"/>
          <w:sz w:val="24"/>
          <w:szCs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0322133C"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lastRenderedPageBreak/>
        <w:t>Красные линии</w:t>
      </w:r>
      <w:r w:rsidRPr="007C1C55">
        <w:rPr>
          <w:rFonts w:ascii="Times New Roman" w:eastAsia="Times New Roman" w:hAnsi="Times New Roman" w:cs="Times New Roman"/>
          <w:color w:val="000000" w:themeColor="text1"/>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D489EC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Территории общего пользования </w:t>
      </w:r>
      <w:r w:rsidRPr="007C1C55">
        <w:rPr>
          <w:rFonts w:ascii="Times New Roman" w:eastAsia="Times New Roman" w:hAnsi="Times New Roman" w:cs="Times New Roman"/>
          <w:color w:val="000000" w:themeColor="text1"/>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6009BD9"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Строительство</w:t>
      </w:r>
      <w:r w:rsidRPr="007C1C55">
        <w:rPr>
          <w:rFonts w:ascii="Times New Roman" w:eastAsia="Times New Roman" w:hAnsi="Times New Roman" w:cs="Times New Roman"/>
          <w:color w:val="000000" w:themeColor="text1"/>
          <w:sz w:val="24"/>
          <w:szCs w:val="24"/>
        </w:rPr>
        <w:t xml:space="preserve"> - создание зданий, строений, сооружений (в том числе на месте сносимых объектов капитального строительства).</w:t>
      </w:r>
    </w:p>
    <w:p w14:paraId="1067DD54"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Реконструкция объектов капитального строительства (за исключением линейных объектов)</w:t>
      </w:r>
      <w:r w:rsidRPr="007C1C55">
        <w:rPr>
          <w:rFonts w:ascii="Times New Roman" w:eastAsia="Times New Roman" w:hAnsi="Times New Roman" w:cs="Times New Roman"/>
          <w:color w:val="000000" w:themeColor="text1"/>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7BA29EF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Реконструкция линейных объектов</w:t>
      </w:r>
      <w:r w:rsidRPr="007C1C55">
        <w:rPr>
          <w:rFonts w:ascii="Times New Roman" w:eastAsia="Times New Roman" w:hAnsi="Times New Roman" w:cs="Times New Roman"/>
          <w:color w:val="000000" w:themeColor="text1"/>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28B9D741"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Капитальный ремонт объектов капитального строительства (за исключением линейных объектов</w:t>
      </w:r>
      <w:r w:rsidRPr="007C1C55">
        <w:rPr>
          <w:rFonts w:ascii="Times New Roman" w:eastAsia="Times New Roman" w:hAnsi="Times New Roman" w:cs="Times New Roman"/>
          <w:color w:val="000000" w:themeColor="text1"/>
          <w:sz w:val="24"/>
          <w:szCs w:val="24"/>
        </w:rPr>
        <w:t>)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C83AAF5"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Капитальный ремонт линейных объектов</w:t>
      </w:r>
      <w:r w:rsidRPr="007C1C55">
        <w:rPr>
          <w:rFonts w:ascii="Times New Roman" w:eastAsia="Times New Roman" w:hAnsi="Times New Roman" w:cs="Times New Roman"/>
          <w:color w:val="000000" w:themeColor="text1"/>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w:t>
      </w:r>
      <w:r w:rsidR="00B46B9B" w:rsidRPr="007C1C55">
        <w:rPr>
          <w:rFonts w:ascii="Times New Roman" w:eastAsia="Times New Roman" w:hAnsi="Times New Roman" w:cs="Times New Roman"/>
          <w:color w:val="000000" w:themeColor="text1"/>
          <w:sz w:val="24"/>
          <w:szCs w:val="24"/>
        </w:rPr>
        <w:t>Градостроительным кодексом РФ</w:t>
      </w:r>
      <w:r w:rsidRPr="007C1C55">
        <w:rPr>
          <w:rFonts w:ascii="Times New Roman" w:eastAsia="Times New Roman" w:hAnsi="Times New Roman" w:cs="Times New Roman"/>
          <w:color w:val="000000" w:themeColor="text1"/>
          <w:sz w:val="24"/>
          <w:szCs w:val="24"/>
        </w:rPr>
        <w:t>.</w:t>
      </w:r>
    </w:p>
    <w:p w14:paraId="62426ABE"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Снос объекта капитального строительства</w:t>
      </w:r>
      <w:r w:rsidRPr="007C1C55">
        <w:rPr>
          <w:rFonts w:ascii="Times New Roman" w:eastAsia="Times New Roman" w:hAnsi="Times New Roman" w:cs="Times New Roman"/>
          <w:color w:val="000000" w:themeColor="text1"/>
          <w:sz w:val="24"/>
          <w:szCs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2905F10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Инженерные изыскания</w:t>
      </w:r>
      <w:r w:rsidRPr="007C1C55">
        <w:rPr>
          <w:rFonts w:ascii="Times New Roman" w:eastAsia="Times New Roman" w:hAnsi="Times New Roman" w:cs="Times New Roman"/>
          <w:color w:val="000000" w:themeColor="text1"/>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3FCC354" w14:textId="77777777" w:rsidR="00B86A72" w:rsidRPr="007C1C55" w:rsidRDefault="00B86A72" w:rsidP="00B86A72">
      <w:pPr>
        <w:spacing w:after="0" w:line="240" w:lineRule="auto"/>
        <w:ind w:firstLine="567"/>
        <w:jc w:val="both"/>
        <w:rPr>
          <w:rFonts w:ascii="Times New Roman" w:eastAsia="Times New Roman" w:hAnsi="Times New Roman" w:cs="Times New Roman"/>
          <w:b/>
          <w:color w:val="000000" w:themeColor="text1"/>
          <w:sz w:val="24"/>
          <w:szCs w:val="24"/>
        </w:rPr>
      </w:pPr>
      <w:r w:rsidRPr="007C1C55">
        <w:rPr>
          <w:rFonts w:ascii="Times New Roman" w:eastAsia="Times New Roman" w:hAnsi="Times New Roman" w:cs="Times New Roman"/>
          <w:b/>
          <w:color w:val="000000" w:themeColor="text1"/>
          <w:sz w:val="24"/>
          <w:szCs w:val="24"/>
        </w:rPr>
        <w:t>Застройщик</w:t>
      </w:r>
      <w:r w:rsidRPr="007C1C55">
        <w:rPr>
          <w:rFonts w:ascii="Times New Roman" w:eastAsia="Times New Roman" w:hAnsi="Times New Roman" w:cs="Times New Roman"/>
          <w:color w:val="000000" w:themeColor="text1"/>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w:t>
      </w:r>
      <w:r w:rsidRPr="007C1C55">
        <w:rPr>
          <w:rFonts w:ascii="Times New Roman" w:eastAsia="Times New Roman" w:hAnsi="Times New Roman" w:cs="Times New Roman"/>
          <w:color w:val="000000" w:themeColor="text1"/>
          <w:sz w:val="24"/>
          <w:szCs w:val="24"/>
        </w:rPr>
        <w:lastRenderedPageBreak/>
        <w:t>Российской Федерации, на основании соглашений свои полномочия государственного (муниципального) заказчика или которому в соответствии со </w:t>
      </w:r>
      <w:hyperlink r:id="rId10" w:anchor="dst100872" w:history="1">
        <w:r w:rsidRPr="007C1C55">
          <w:rPr>
            <w:rFonts w:ascii="Times New Roman" w:eastAsia="Times New Roman" w:hAnsi="Times New Roman" w:cs="Times New Roman"/>
            <w:color w:val="000000" w:themeColor="text1"/>
            <w:sz w:val="24"/>
            <w:szCs w:val="24"/>
          </w:rPr>
          <w:t>статьей 13.3</w:t>
        </w:r>
      </w:hyperlink>
      <w:r w:rsidRPr="007C1C55">
        <w:rPr>
          <w:rFonts w:ascii="Times New Roman" w:eastAsia="Times New Roman" w:hAnsi="Times New Roman" w:cs="Times New Roman"/>
          <w:color w:val="000000" w:themeColor="text1"/>
          <w:sz w:val="24"/>
          <w:szCs w:val="24"/>
        </w:rPr>
        <w:t>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DE5E48"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Саморегулируемая организация в области инженерных изысканий, архитектурно</w:t>
      </w:r>
      <w:r w:rsidRPr="007C1C55">
        <w:rPr>
          <w:rFonts w:ascii="Times New Roman" w:eastAsia="Times New Roman" w:hAnsi="Times New Roman" w:cs="Times New Roman"/>
          <w:color w:val="000000" w:themeColor="text1"/>
          <w:sz w:val="24"/>
          <w:szCs w:val="24"/>
        </w:rPr>
        <w:t>-строительного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14:paraId="57D3D828"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Объекты федерального значения </w:t>
      </w:r>
      <w:r w:rsidRPr="007C1C55">
        <w:rPr>
          <w:rFonts w:ascii="Times New Roman" w:eastAsia="Times New Roman" w:hAnsi="Times New Roman" w:cs="Times New Roman"/>
          <w:color w:val="000000" w:themeColor="text1"/>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1" w:history="1">
        <w:r w:rsidRPr="007C1C55">
          <w:rPr>
            <w:rFonts w:ascii="Times New Roman" w:eastAsia="Times New Roman" w:hAnsi="Times New Roman" w:cs="Times New Roman"/>
            <w:color w:val="000000" w:themeColor="text1"/>
            <w:sz w:val="24"/>
            <w:szCs w:val="24"/>
          </w:rPr>
          <w:t>Конституцией</w:t>
        </w:r>
      </w:hyperlink>
      <w:r w:rsidRPr="007C1C55">
        <w:rPr>
          <w:rFonts w:ascii="Times New Roman" w:eastAsia="Times New Roman" w:hAnsi="Times New Roman" w:cs="Times New Roman"/>
          <w:color w:val="000000" w:themeColor="text1"/>
          <w:sz w:val="24"/>
          <w:szCs w:val="24"/>
        </w:rPr>
        <w:t>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hyperlink r:id="rId12" w:anchor="dst100003" w:history="1">
        <w:r w:rsidRPr="007C1C55">
          <w:rPr>
            <w:rFonts w:ascii="Times New Roman" w:eastAsia="Times New Roman" w:hAnsi="Times New Roman" w:cs="Times New Roman"/>
            <w:color w:val="000000" w:themeColor="text1"/>
            <w:sz w:val="24"/>
            <w:szCs w:val="24"/>
          </w:rPr>
          <w:t>Виды</w:t>
        </w:r>
      </w:hyperlink>
      <w:r w:rsidRPr="007C1C55">
        <w:rPr>
          <w:rFonts w:ascii="Times New Roman" w:eastAsia="Times New Roman" w:hAnsi="Times New Roman" w:cs="Times New Roman"/>
          <w:color w:val="000000" w:themeColor="text1"/>
          <w:sz w:val="24"/>
          <w:szCs w:val="24"/>
        </w:rPr>
        <w:t> объектов федерального значения, подлежащих отображению на схемах территориального планирования Российской Федерации в указанных в </w:t>
      </w:r>
      <w:hyperlink r:id="rId13" w:anchor="dst101528" w:history="1">
        <w:r w:rsidRPr="007C1C55">
          <w:rPr>
            <w:rFonts w:ascii="Times New Roman" w:eastAsia="Times New Roman" w:hAnsi="Times New Roman" w:cs="Times New Roman"/>
            <w:color w:val="000000" w:themeColor="text1"/>
            <w:sz w:val="24"/>
            <w:szCs w:val="24"/>
          </w:rPr>
          <w:t>части 1 статьи 10</w:t>
        </w:r>
      </w:hyperlink>
      <w:r w:rsidRPr="007C1C55">
        <w:rPr>
          <w:rFonts w:ascii="Times New Roman" w:eastAsia="Times New Roman" w:hAnsi="Times New Roman" w:cs="Times New Roman"/>
          <w:color w:val="000000" w:themeColor="text1"/>
          <w:sz w:val="24"/>
          <w:szCs w:val="24"/>
        </w:rPr>
        <w:t> Градостроительного кодекса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Times New Roman" w:hAnsi="Times New Roman" w:cs="Times New Roman"/>
          <w:color w:val="000000" w:themeColor="text1"/>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751854DD"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shd w:val="clear" w:color="auto" w:fill="FFFFFF"/>
        </w:rPr>
        <w:t>Объекты регионального значения</w:t>
      </w:r>
      <w:r w:rsidRPr="007C1C55">
        <w:rPr>
          <w:rFonts w:ascii="Times New Roman" w:eastAsia="Times New Roman" w:hAnsi="Times New Roman" w:cs="Times New Roman"/>
          <w:color w:val="000000" w:themeColor="text1"/>
          <w:sz w:val="24"/>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4" w:history="1">
        <w:r w:rsidRPr="007C1C55">
          <w:rPr>
            <w:rFonts w:ascii="Times New Roman" w:eastAsia="Times New Roman" w:hAnsi="Times New Roman" w:cs="Times New Roman"/>
            <w:color w:val="000000" w:themeColor="text1"/>
            <w:sz w:val="24"/>
            <w:szCs w:val="24"/>
          </w:rPr>
          <w:t>Конституцией</w:t>
        </w:r>
      </w:hyperlink>
      <w:r w:rsidRPr="007C1C55">
        <w:rPr>
          <w:rFonts w:ascii="Times New Roman" w:eastAsia="Times New Roman" w:hAnsi="Times New Roman" w:cs="Times New Roman"/>
          <w:color w:val="000000" w:themeColor="text1"/>
          <w:sz w:val="24"/>
          <w:szCs w:val="24"/>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w:t>
      </w:r>
      <w:hyperlink r:id="rId15" w:anchor="dst2274" w:history="1">
        <w:r w:rsidRPr="007C1C55">
          <w:rPr>
            <w:rFonts w:ascii="Times New Roman" w:eastAsia="Times New Roman" w:hAnsi="Times New Roman" w:cs="Times New Roman"/>
            <w:color w:val="000000" w:themeColor="text1"/>
            <w:sz w:val="24"/>
            <w:szCs w:val="24"/>
          </w:rPr>
          <w:t>части 3 статьи 14</w:t>
        </w:r>
      </w:hyperlink>
      <w:r w:rsidRPr="007C1C55">
        <w:rPr>
          <w:rFonts w:ascii="Times New Roman" w:eastAsia="Times New Roman" w:hAnsi="Times New Roman" w:cs="Times New Roman"/>
          <w:color w:val="000000" w:themeColor="text1"/>
          <w:sz w:val="24"/>
          <w:szCs w:val="24"/>
        </w:rPr>
        <w:t> Градостроительного кодекса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Times New Roman" w:hAnsi="Times New Roman" w:cs="Times New Roman"/>
          <w:color w:val="000000" w:themeColor="text1"/>
          <w:sz w:val="24"/>
          <w:szCs w:val="24"/>
        </w:rPr>
        <w:t xml:space="preserve"> областях, подлежащих </w:t>
      </w:r>
      <w:r w:rsidRPr="007C1C55">
        <w:rPr>
          <w:rFonts w:ascii="Times New Roman" w:eastAsia="Times New Roman" w:hAnsi="Times New Roman" w:cs="Times New Roman"/>
          <w:color w:val="000000" w:themeColor="text1"/>
          <w:sz w:val="24"/>
          <w:szCs w:val="24"/>
        </w:rPr>
        <w:lastRenderedPageBreak/>
        <w:t>отображению на схеме территориального планирования субъекта Российской Федерации, определяются законом субъекта Российской Федерации.</w:t>
      </w:r>
    </w:p>
    <w:p w14:paraId="417C966D"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Объекты местного значения</w:t>
      </w:r>
      <w:r w:rsidRPr="007C1C55">
        <w:rPr>
          <w:rFonts w:ascii="Times New Roman" w:eastAsia="Times New Roman" w:hAnsi="Times New Roman" w:cs="Times New Roman"/>
          <w:color w:val="000000" w:themeColor="text1"/>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w:t>
      </w:r>
      <w:hyperlink r:id="rId16" w:anchor="dst101625" w:history="1">
        <w:r w:rsidRPr="007C1C55">
          <w:rPr>
            <w:rFonts w:ascii="Times New Roman" w:eastAsia="Times New Roman" w:hAnsi="Times New Roman" w:cs="Times New Roman"/>
            <w:color w:val="000000" w:themeColor="text1"/>
            <w:sz w:val="24"/>
            <w:szCs w:val="24"/>
          </w:rPr>
          <w:t>пункте 1 части 3 статьи 19</w:t>
        </w:r>
      </w:hyperlink>
      <w:r w:rsidRPr="007C1C55">
        <w:rPr>
          <w:rFonts w:ascii="Times New Roman" w:eastAsia="Times New Roman" w:hAnsi="Times New Roman" w:cs="Times New Roman"/>
          <w:color w:val="000000" w:themeColor="text1"/>
          <w:sz w:val="24"/>
          <w:szCs w:val="24"/>
        </w:rPr>
        <w:t> и </w:t>
      </w:r>
      <w:hyperlink r:id="rId17" w:anchor="dst101686" w:history="1">
        <w:r w:rsidRPr="007C1C55">
          <w:rPr>
            <w:rFonts w:ascii="Times New Roman" w:eastAsia="Times New Roman" w:hAnsi="Times New Roman" w:cs="Times New Roman"/>
            <w:color w:val="000000" w:themeColor="text1"/>
            <w:sz w:val="24"/>
            <w:szCs w:val="24"/>
          </w:rPr>
          <w:t>пункте 1 части 5 статьи 23</w:t>
        </w:r>
      </w:hyperlink>
      <w:r w:rsidRPr="007C1C55">
        <w:rPr>
          <w:rFonts w:ascii="Times New Roman" w:eastAsia="Times New Roman" w:hAnsi="Times New Roman" w:cs="Times New Roman"/>
          <w:color w:val="000000" w:themeColor="text1"/>
          <w:sz w:val="24"/>
          <w:szCs w:val="24"/>
        </w:rPr>
        <w:t> Градостроительного кодекса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Times New Roman" w:hAnsi="Times New Roman" w:cs="Times New Roman"/>
          <w:color w:val="000000" w:themeColor="text1"/>
          <w:sz w:val="24"/>
          <w:szCs w:val="24"/>
        </w:rPr>
        <w:t xml:space="preserve">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14:paraId="63A39C0D"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Парковка (парковочное место)</w:t>
      </w:r>
      <w:r w:rsidRPr="007C1C55">
        <w:rPr>
          <w:rFonts w:ascii="Times New Roman" w:eastAsia="Times New Roman" w:hAnsi="Times New Roman" w:cs="Times New Roman"/>
          <w:color w:val="000000" w:themeColor="text1"/>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6A6915E" w14:textId="77777777" w:rsidR="00B86A72" w:rsidRPr="007C1C55" w:rsidRDefault="00B86A72" w:rsidP="00B86A72">
      <w:pPr>
        <w:spacing w:after="0" w:line="240" w:lineRule="auto"/>
        <w:ind w:firstLine="567"/>
        <w:jc w:val="both"/>
        <w:rPr>
          <w:rFonts w:ascii="Times New Roman" w:eastAsia="Times New Roman" w:hAnsi="Times New Roman" w:cs="Times New Roman"/>
          <w:b/>
          <w:color w:val="000000" w:themeColor="text1"/>
          <w:sz w:val="24"/>
          <w:szCs w:val="24"/>
        </w:rPr>
      </w:pPr>
      <w:r w:rsidRPr="007C1C55">
        <w:rPr>
          <w:rFonts w:ascii="Times New Roman" w:eastAsia="Times New Roman" w:hAnsi="Times New Roman" w:cs="Times New Roman"/>
          <w:b/>
          <w:color w:val="000000" w:themeColor="text1"/>
          <w:sz w:val="24"/>
          <w:szCs w:val="24"/>
        </w:rPr>
        <w:t>Технический заказчик</w:t>
      </w:r>
      <w:r w:rsidRPr="007C1C55">
        <w:rPr>
          <w:rFonts w:ascii="Times New Roman" w:eastAsia="Times New Roman" w:hAnsi="Times New Roman" w:cs="Times New Roman"/>
          <w:color w:val="000000" w:themeColor="text1"/>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8" w:anchor="dst100006" w:history="1">
        <w:r w:rsidRPr="007C1C55">
          <w:rPr>
            <w:rFonts w:ascii="Times New Roman" w:eastAsia="Times New Roman" w:hAnsi="Times New Roman" w:cs="Times New Roman"/>
            <w:color w:val="000000" w:themeColor="text1"/>
            <w:sz w:val="24"/>
            <w:szCs w:val="24"/>
          </w:rPr>
          <w:t>функции</w:t>
        </w:r>
      </w:hyperlink>
      <w:r w:rsidRPr="007C1C55">
        <w:rPr>
          <w:rFonts w:ascii="Times New Roman" w:eastAsia="Times New Roman" w:hAnsi="Times New Roman" w:cs="Times New Roman"/>
          <w:color w:val="000000" w:themeColor="text1"/>
          <w:sz w:val="24"/>
          <w:szCs w:val="24"/>
        </w:rPr>
        <w:t>,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9" w:anchor="dst1676" w:history="1">
        <w:r w:rsidRPr="007C1C55">
          <w:rPr>
            <w:rFonts w:ascii="Times New Roman" w:eastAsia="Times New Roman" w:hAnsi="Times New Roman" w:cs="Times New Roman"/>
            <w:color w:val="000000" w:themeColor="text1"/>
            <w:sz w:val="24"/>
            <w:szCs w:val="24"/>
          </w:rPr>
          <w:t>частью 2.1 статьи 47</w:t>
        </w:r>
      </w:hyperlink>
      <w:r w:rsidRPr="007C1C55">
        <w:rPr>
          <w:rFonts w:ascii="Times New Roman" w:eastAsia="Times New Roman" w:hAnsi="Times New Roman" w:cs="Times New Roman"/>
          <w:color w:val="000000" w:themeColor="text1"/>
          <w:sz w:val="24"/>
          <w:szCs w:val="24"/>
        </w:rPr>
        <w:t>, </w:t>
      </w:r>
      <w:hyperlink r:id="rId20" w:anchor="dst1683" w:history="1">
        <w:r w:rsidRPr="007C1C55">
          <w:rPr>
            <w:rFonts w:ascii="Times New Roman" w:eastAsia="Times New Roman" w:hAnsi="Times New Roman" w:cs="Times New Roman"/>
            <w:color w:val="000000" w:themeColor="text1"/>
            <w:sz w:val="24"/>
            <w:szCs w:val="24"/>
          </w:rPr>
          <w:t>частью 4.1 статьи 48</w:t>
        </w:r>
      </w:hyperlink>
      <w:r w:rsidRPr="007C1C55">
        <w:rPr>
          <w:rFonts w:ascii="Times New Roman" w:eastAsia="Times New Roman" w:hAnsi="Times New Roman" w:cs="Times New Roman"/>
          <w:color w:val="000000" w:themeColor="text1"/>
          <w:sz w:val="24"/>
          <w:szCs w:val="24"/>
        </w:rPr>
        <w:t>, </w:t>
      </w:r>
      <w:hyperlink r:id="rId21" w:anchor="dst1696" w:history="1">
        <w:r w:rsidRPr="007C1C55">
          <w:rPr>
            <w:rFonts w:ascii="Times New Roman" w:eastAsia="Times New Roman" w:hAnsi="Times New Roman" w:cs="Times New Roman"/>
            <w:color w:val="000000" w:themeColor="text1"/>
            <w:sz w:val="24"/>
            <w:szCs w:val="24"/>
          </w:rPr>
          <w:t>частями 2.1</w:t>
        </w:r>
      </w:hyperlink>
      <w:r w:rsidRPr="007C1C55">
        <w:rPr>
          <w:rFonts w:ascii="Times New Roman" w:eastAsia="Times New Roman" w:hAnsi="Times New Roman" w:cs="Times New Roman"/>
          <w:color w:val="000000" w:themeColor="text1"/>
          <w:sz w:val="24"/>
          <w:szCs w:val="24"/>
        </w:rPr>
        <w:t> и </w:t>
      </w:r>
      <w:hyperlink r:id="rId22" w:anchor="dst1697" w:history="1">
        <w:r w:rsidRPr="007C1C55">
          <w:rPr>
            <w:rFonts w:ascii="Times New Roman" w:eastAsia="Times New Roman" w:hAnsi="Times New Roman" w:cs="Times New Roman"/>
            <w:color w:val="000000" w:themeColor="text1"/>
            <w:sz w:val="24"/>
            <w:szCs w:val="24"/>
          </w:rPr>
          <w:t>2.2 статьи 52</w:t>
        </w:r>
      </w:hyperlink>
      <w:r w:rsidRPr="007C1C55">
        <w:rPr>
          <w:rFonts w:ascii="Times New Roman" w:eastAsia="Times New Roman" w:hAnsi="Times New Roman" w:cs="Times New Roman"/>
          <w:color w:val="000000" w:themeColor="text1"/>
          <w:sz w:val="24"/>
          <w:szCs w:val="24"/>
        </w:rPr>
        <w:t>, </w:t>
      </w:r>
      <w:hyperlink r:id="rId23" w:anchor="dst2757" w:history="1">
        <w:r w:rsidRPr="007C1C55">
          <w:rPr>
            <w:rFonts w:ascii="Times New Roman" w:eastAsia="Times New Roman" w:hAnsi="Times New Roman" w:cs="Times New Roman"/>
            <w:color w:val="000000" w:themeColor="text1"/>
            <w:sz w:val="24"/>
            <w:szCs w:val="24"/>
          </w:rPr>
          <w:t>частями 5</w:t>
        </w:r>
      </w:hyperlink>
      <w:r w:rsidRPr="007C1C55">
        <w:rPr>
          <w:rFonts w:ascii="Times New Roman" w:eastAsia="Times New Roman" w:hAnsi="Times New Roman" w:cs="Times New Roman"/>
          <w:color w:val="000000" w:themeColor="text1"/>
          <w:sz w:val="24"/>
          <w:szCs w:val="24"/>
        </w:rPr>
        <w:t> и </w:t>
      </w:r>
      <w:hyperlink r:id="rId24" w:anchor="dst2758" w:history="1">
        <w:r w:rsidRPr="007C1C55">
          <w:rPr>
            <w:rFonts w:ascii="Times New Roman" w:eastAsia="Times New Roman" w:hAnsi="Times New Roman" w:cs="Times New Roman"/>
            <w:color w:val="000000" w:themeColor="text1"/>
            <w:sz w:val="24"/>
            <w:szCs w:val="24"/>
          </w:rPr>
          <w:t>6 статьи 55.31</w:t>
        </w:r>
      </w:hyperlink>
      <w:r w:rsidRPr="007C1C55">
        <w:rPr>
          <w:rFonts w:ascii="Times New Roman" w:eastAsia="Times New Roman" w:hAnsi="Times New Roman" w:cs="Times New Roman"/>
          <w:color w:val="000000" w:themeColor="text1"/>
          <w:sz w:val="24"/>
          <w:szCs w:val="24"/>
        </w:rPr>
        <w:t> Градостроительного кодекса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Times New Roman" w:hAnsi="Times New Roman" w:cs="Times New Roman"/>
          <w:color w:val="000000" w:themeColor="text1"/>
          <w:sz w:val="24"/>
          <w:szCs w:val="24"/>
        </w:rPr>
        <w:t>.</w:t>
      </w:r>
    </w:p>
    <w:p w14:paraId="0F23732E"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Система коммунальной инфраструктуры</w:t>
      </w:r>
      <w:r w:rsidRPr="007C1C55">
        <w:rPr>
          <w:rFonts w:ascii="Times New Roman" w:eastAsia="Times New Roman" w:hAnsi="Times New Roman" w:cs="Times New Roman"/>
          <w:color w:val="000000" w:themeColor="text1"/>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5E066FBF"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Транспортно-пересадочный узел </w:t>
      </w:r>
      <w:r w:rsidRPr="007C1C55">
        <w:rPr>
          <w:rFonts w:ascii="Times New Roman" w:eastAsia="Times New Roman" w:hAnsi="Times New Roman" w:cs="Times New Roman"/>
          <w:color w:val="000000" w:themeColor="text1"/>
          <w:sz w:val="24"/>
          <w:szCs w:val="24"/>
        </w:rPr>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w:t>
      </w:r>
      <w:r w:rsidRPr="007C1C55">
        <w:rPr>
          <w:rFonts w:ascii="Times New Roman" w:eastAsia="Times New Roman" w:hAnsi="Times New Roman" w:cs="Times New Roman"/>
          <w:color w:val="000000" w:themeColor="text1"/>
          <w:sz w:val="24"/>
          <w:szCs w:val="24"/>
        </w:rPr>
        <w:lastRenderedPageBreak/>
        <w:t>комфортного обслуживания пассажиров в местах их пересадок с одного вида транспорта на другой.</w:t>
      </w:r>
    </w:p>
    <w:p w14:paraId="37F9C987" w14:textId="77777777" w:rsidR="00B86A72" w:rsidRPr="007C1C55" w:rsidRDefault="00B86A72" w:rsidP="00B86A72">
      <w:pPr>
        <w:spacing w:after="0" w:line="240" w:lineRule="auto"/>
        <w:ind w:firstLine="567"/>
        <w:jc w:val="both"/>
        <w:rPr>
          <w:rFonts w:ascii="Times New Roman" w:eastAsia="Times New Roman" w:hAnsi="Times New Roman" w:cs="Times New Roman"/>
          <w:b/>
          <w:color w:val="000000" w:themeColor="text1"/>
          <w:sz w:val="24"/>
          <w:szCs w:val="24"/>
        </w:rPr>
      </w:pPr>
      <w:r w:rsidRPr="007C1C55">
        <w:rPr>
          <w:rFonts w:ascii="Times New Roman" w:eastAsia="Times New Roman" w:hAnsi="Times New Roman" w:cs="Times New Roman"/>
          <w:b/>
          <w:color w:val="000000" w:themeColor="text1"/>
          <w:sz w:val="24"/>
          <w:szCs w:val="24"/>
        </w:rPr>
        <w:t xml:space="preserve">Нормативы градостроительного проектирования </w:t>
      </w:r>
      <w:r w:rsidRPr="007C1C55">
        <w:rPr>
          <w:rFonts w:ascii="Times New Roman" w:eastAsia="Times New Roman" w:hAnsi="Times New Roman" w:cs="Times New Roman"/>
          <w:color w:val="000000" w:themeColor="text1"/>
          <w:sz w:val="24"/>
          <w:szCs w:val="24"/>
        </w:rPr>
        <w:t xml:space="preserve">- совокупность расчетных показателей, установленных в соответствии с </w:t>
      </w:r>
      <w:r w:rsidR="00B46B9B" w:rsidRPr="007C1C55">
        <w:rPr>
          <w:rFonts w:ascii="Times New Roman" w:eastAsia="Times New Roman" w:hAnsi="Times New Roman" w:cs="Times New Roman"/>
          <w:color w:val="000000" w:themeColor="text1"/>
          <w:sz w:val="24"/>
          <w:szCs w:val="24"/>
        </w:rPr>
        <w:t>Градостроительным кодексом РФ</w:t>
      </w:r>
      <w:r w:rsidRPr="007C1C55">
        <w:rPr>
          <w:rFonts w:ascii="Times New Roman" w:eastAsia="Times New Roman" w:hAnsi="Times New Roman" w:cs="Times New Roman"/>
          <w:color w:val="000000" w:themeColor="text1"/>
          <w:sz w:val="24"/>
          <w:szCs w:val="24"/>
        </w:rPr>
        <w:t xml:space="preserve">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04B52367" w14:textId="77777777" w:rsidR="00B86A72" w:rsidRPr="007C1C55" w:rsidRDefault="00B86A72" w:rsidP="00B86A72">
      <w:pPr>
        <w:spacing w:after="0" w:line="240" w:lineRule="auto"/>
        <w:ind w:firstLine="567"/>
        <w:jc w:val="both"/>
        <w:rPr>
          <w:rFonts w:ascii="Times New Roman" w:eastAsia="Times New Roman" w:hAnsi="Times New Roman" w:cs="Times New Roman"/>
          <w:b/>
          <w:color w:val="000000" w:themeColor="text1"/>
          <w:sz w:val="24"/>
          <w:szCs w:val="24"/>
        </w:rPr>
      </w:pPr>
      <w:r w:rsidRPr="007C1C55">
        <w:rPr>
          <w:rFonts w:ascii="Times New Roman" w:eastAsia="Times New Roman" w:hAnsi="Times New Roman" w:cs="Times New Roman"/>
          <w:b/>
          <w:color w:val="000000" w:themeColor="text1"/>
          <w:sz w:val="24"/>
          <w:szCs w:val="24"/>
        </w:rPr>
        <w:t xml:space="preserve">Программы комплексного развития систем коммунальной инфраструктуры поселения, городского округа - </w:t>
      </w:r>
      <w:r w:rsidRPr="007C1C55">
        <w:rPr>
          <w:rFonts w:ascii="Times New Roman" w:eastAsia="Times New Roman" w:hAnsi="Times New Roman" w:cs="Times New Roman"/>
          <w:color w:val="000000" w:themeColor="text1"/>
          <w:sz w:val="24"/>
          <w:szCs w:val="24"/>
        </w:rPr>
        <w:t xml:space="preserve">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w:t>
      </w:r>
      <w:r w:rsidRPr="007C1C55">
        <w:rPr>
          <w:rFonts w:ascii="Times New Roman" w:eastAsia="Calibri" w:hAnsi="Times New Roman" w:cs="Times New Roman"/>
          <w:color w:val="000000" w:themeColor="text1"/>
          <w:sz w:val="24"/>
          <w:szCs w:val="24"/>
          <w:shd w:val="clear" w:color="auto" w:fill="FFFFFF"/>
        </w:rPr>
        <w:t>документами перспективного развития электроэнергетики</w:t>
      </w:r>
      <w:r w:rsidRPr="007C1C55">
        <w:rPr>
          <w:rFonts w:ascii="Times New Roman" w:eastAsia="Times New Roman" w:hAnsi="Times New Roman" w:cs="Times New Roman"/>
          <w:color w:val="000000" w:themeColor="text1"/>
          <w:sz w:val="24"/>
          <w:szCs w:val="24"/>
        </w:rPr>
        <w:t xml:space="preserve">,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w:t>
      </w:r>
      <w:r w:rsidR="00B46B9B" w:rsidRPr="007C1C55">
        <w:rPr>
          <w:rFonts w:ascii="Times New Roman" w:eastAsia="Times New Roman" w:hAnsi="Times New Roman" w:cs="Times New Roman"/>
          <w:color w:val="000000" w:themeColor="text1"/>
          <w:sz w:val="24"/>
          <w:szCs w:val="24"/>
        </w:rPr>
        <w:t>Градостроительным кодексом РФ</w:t>
      </w:r>
      <w:r w:rsidRPr="007C1C55">
        <w:rPr>
          <w:rFonts w:ascii="Times New Roman" w:eastAsia="Times New Roman" w:hAnsi="Times New Roman" w:cs="Times New Roman"/>
          <w:color w:val="000000" w:themeColor="text1"/>
          <w:sz w:val="24"/>
          <w:szCs w:val="24"/>
        </w:rPr>
        <w:t>,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341BD45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Программы комплексного развития социальной инфраструктуры поселения, городского округа </w:t>
      </w:r>
      <w:r w:rsidRPr="007C1C55">
        <w:rPr>
          <w:rFonts w:ascii="Times New Roman" w:eastAsia="Times New Roman" w:hAnsi="Times New Roman" w:cs="Times New Roman"/>
          <w:color w:val="000000" w:themeColor="text1"/>
          <w:sz w:val="24"/>
          <w:szCs w:val="24"/>
        </w:rPr>
        <w:t xml:space="preserve">-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w:t>
      </w:r>
      <w:r w:rsidR="00B46B9B" w:rsidRPr="007C1C55">
        <w:rPr>
          <w:rFonts w:ascii="Times New Roman" w:eastAsia="Times New Roman" w:hAnsi="Times New Roman" w:cs="Times New Roman"/>
          <w:color w:val="000000" w:themeColor="text1"/>
          <w:sz w:val="24"/>
          <w:szCs w:val="24"/>
        </w:rPr>
        <w:t>Градостроительным кодексом РФ</w:t>
      </w:r>
      <w:r w:rsidRPr="007C1C55">
        <w:rPr>
          <w:rFonts w:ascii="Times New Roman" w:eastAsia="Times New Roman" w:hAnsi="Times New Roman" w:cs="Times New Roman"/>
          <w:color w:val="000000" w:themeColor="text1"/>
          <w:sz w:val="24"/>
          <w:szCs w:val="24"/>
        </w:rPr>
        <w:t>,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2AAE416F"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Машино-место</w:t>
      </w:r>
      <w:r w:rsidRPr="007C1C55">
        <w:rPr>
          <w:rFonts w:ascii="Times New Roman" w:eastAsia="Times New Roman" w:hAnsi="Times New Roman" w:cs="Times New Roman"/>
          <w:color w:val="000000" w:themeColor="text1"/>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7A1116C3"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Сметная стоимость строительства, реконструкции, капитального ремонта, сноса объектов капитального строительства, работ по сохранению объектов </w:t>
      </w:r>
      <w:r w:rsidRPr="007C1C55">
        <w:rPr>
          <w:rFonts w:ascii="Times New Roman" w:eastAsia="Times New Roman" w:hAnsi="Times New Roman" w:cs="Times New Roman"/>
          <w:b/>
          <w:color w:val="000000" w:themeColor="text1"/>
          <w:sz w:val="24"/>
          <w:szCs w:val="24"/>
        </w:rPr>
        <w:lastRenderedPageBreak/>
        <w:t>культурного наследия (далее - сметная стоимость строительства)</w:t>
      </w:r>
      <w:r w:rsidRPr="007C1C55">
        <w:rPr>
          <w:rFonts w:ascii="Times New Roman" w:eastAsia="Times New Roman" w:hAnsi="Times New Roman" w:cs="Times New Roman"/>
          <w:color w:val="000000" w:themeColor="text1"/>
          <w:sz w:val="24"/>
          <w:szCs w:val="24"/>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5" w:anchor="dst101886" w:history="1">
        <w:r w:rsidRPr="007C1C55">
          <w:rPr>
            <w:rFonts w:ascii="Times New Roman" w:eastAsia="Times New Roman" w:hAnsi="Times New Roman" w:cs="Times New Roman"/>
            <w:color w:val="000000" w:themeColor="text1"/>
            <w:sz w:val="24"/>
            <w:szCs w:val="24"/>
          </w:rPr>
          <w:t>статьей 8.3</w:t>
        </w:r>
      </w:hyperlink>
      <w:r w:rsidRPr="007C1C55">
        <w:rPr>
          <w:rFonts w:ascii="Times New Roman" w:eastAsia="Times New Roman" w:hAnsi="Times New Roman" w:cs="Times New Roman"/>
          <w:color w:val="000000" w:themeColor="text1"/>
          <w:sz w:val="24"/>
          <w:szCs w:val="24"/>
        </w:rPr>
        <w:t> </w:t>
      </w:r>
      <w:r w:rsidR="00FF7C8D" w:rsidRPr="007C1C55">
        <w:rPr>
          <w:rFonts w:ascii="Times New Roman" w:eastAsia="Times New Roman" w:hAnsi="Times New Roman" w:cs="Times New Roman"/>
          <w:color w:val="000000" w:themeColor="text1"/>
          <w:sz w:val="24"/>
          <w:szCs w:val="24"/>
        </w:rPr>
        <w:t>Градостроительного кодекса Российской Федерации</w:t>
      </w:r>
      <w:r w:rsidRPr="007C1C55">
        <w:rPr>
          <w:rFonts w:ascii="Times New Roman" w:eastAsia="Times New Roman" w:hAnsi="Times New Roman" w:cs="Times New Roman"/>
          <w:color w:val="000000" w:themeColor="text1"/>
          <w:sz w:val="24"/>
          <w:szCs w:val="24"/>
        </w:rPr>
        <w:t>.</w:t>
      </w:r>
    </w:p>
    <w:p w14:paraId="7CA33611"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Сметные нормы </w:t>
      </w:r>
      <w:r w:rsidRPr="007C1C55">
        <w:rPr>
          <w:rFonts w:ascii="Times New Roman" w:eastAsia="Times New Roman" w:hAnsi="Times New Roman" w:cs="Times New Roman"/>
          <w:color w:val="000000" w:themeColor="text1"/>
          <w:sz w:val="24"/>
          <w:szCs w:val="24"/>
        </w:rPr>
        <w:t>-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14:paraId="1C5E1480"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Сметные цены строительных ресурсов</w:t>
      </w:r>
      <w:r w:rsidRPr="007C1C55">
        <w:rPr>
          <w:rFonts w:ascii="Times New Roman" w:eastAsia="Times New Roman" w:hAnsi="Times New Roman" w:cs="Times New Roman"/>
          <w:color w:val="000000" w:themeColor="text1"/>
          <w:sz w:val="24"/>
          <w:szCs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14:paraId="604542BF"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Сметные нормативы </w:t>
      </w:r>
      <w:r w:rsidRPr="007C1C55">
        <w:rPr>
          <w:rFonts w:ascii="Times New Roman" w:eastAsia="Times New Roman" w:hAnsi="Times New Roman" w:cs="Times New Roman"/>
          <w:color w:val="000000" w:themeColor="text1"/>
          <w:sz w:val="24"/>
          <w:szCs w:val="24"/>
        </w:rPr>
        <w:t>-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6" w:history="1">
        <w:r w:rsidRPr="007C1C55">
          <w:rPr>
            <w:rFonts w:ascii="Times New Roman" w:eastAsia="Times New Roman" w:hAnsi="Times New Roman" w:cs="Times New Roman"/>
            <w:color w:val="000000" w:themeColor="text1"/>
            <w:sz w:val="24"/>
            <w:szCs w:val="24"/>
          </w:rPr>
          <w:t>методики</w:t>
        </w:r>
      </w:hyperlink>
      <w:r w:rsidRPr="007C1C55">
        <w:rPr>
          <w:rFonts w:ascii="Times New Roman" w:eastAsia="Times New Roman" w:hAnsi="Times New Roman" w:cs="Times New Roman"/>
          <w:color w:val="000000" w:themeColor="text1"/>
          <w:sz w:val="24"/>
          <w:szCs w:val="24"/>
        </w:rPr>
        <w:t> разработки и применения сметных норм.</w:t>
      </w:r>
    </w:p>
    <w:p w14:paraId="5C1E87D4"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Укрупненный норматив цены строительства</w:t>
      </w:r>
      <w:r w:rsidRPr="007C1C55">
        <w:rPr>
          <w:rFonts w:ascii="Times New Roman" w:eastAsia="Times New Roman" w:hAnsi="Times New Roman" w:cs="Times New Roman"/>
          <w:color w:val="000000" w:themeColor="text1"/>
          <w:sz w:val="24"/>
          <w:szCs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14:paraId="1A4DC62E"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Комплексное развитие территорий</w:t>
      </w:r>
      <w:r w:rsidRPr="007C1C55">
        <w:rPr>
          <w:rFonts w:ascii="Times New Roman" w:eastAsia="Times New Roman" w:hAnsi="Times New Roman" w:cs="Times New Roman"/>
          <w:color w:val="000000" w:themeColor="text1"/>
          <w:sz w:val="24"/>
          <w:szCs w:val="24"/>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34B89759"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Элемент планировочной структуры</w:t>
      </w:r>
      <w:r w:rsidRPr="007C1C55">
        <w:rPr>
          <w:rFonts w:ascii="Times New Roman" w:eastAsia="Times New Roman" w:hAnsi="Times New Roman" w:cs="Times New Roman"/>
          <w:color w:val="000000" w:themeColor="text1"/>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7" w:anchor="dst100011" w:history="1">
        <w:r w:rsidRPr="007C1C55">
          <w:rPr>
            <w:rFonts w:ascii="Times New Roman" w:eastAsia="Times New Roman" w:hAnsi="Times New Roman" w:cs="Times New Roman"/>
            <w:color w:val="000000" w:themeColor="text1"/>
            <w:sz w:val="24"/>
            <w:szCs w:val="24"/>
          </w:rPr>
          <w:t>Виды</w:t>
        </w:r>
      </w:hyperlink>
      <w:r w:rsidRPr="007C1C55">
        <w:rPr>
          <w:rFonts w:ascii="Times New Roman" w:eastAsia="Times New Roman" w:hAnsi="Times New Roman" w:cs="Times New Roman"/>
          <w:color w:val="000000" w:themeColor="text1"/>
          <w:sz w:val="24"/>
          <w:szCs w:val="24"/>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2892F37F"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Благоустройство территории</w:t>
      </w:r>
      <w:r w:rsidRPr="007C1C55">
        <w:rPr>
          <w:rFonts w:ascii="Times New Roman" w:eastAsia="Times New Roman" w:hAnsi="Times New Roman" w:cs="Times New Roman"/>
          <w:color w:val="000000" w:themeColor="text1"/>
          <w:sz w:val="24"/>
          <w:szCs w:val="24"/>
        </w:rPr>
        <w:t xml:space="preserve"> - деятельность по реализации комплекса мероприятий, установленного </w:t>
      </w:r>
      <w:hyperlink r:id="rId28" w:anchor="dst793" w:history="1">
        <w:r w:rsidRPr="007C1C55">
          <w:rPr>
            <w:rFonts w:ascii="Times New Roman" w:eastAsia="Times New Roman" w:hAnsi="Times New Roman" w:cs="Times New Roman"/>
            <w:color w:val="000000" w:themeColor="text1"/>
            <w:sz w:val="24"/>
            <w:szCs w:val="24"/>
          </w:rPr>
          <w:t>правилами</w:t>
        </w:r>
      </w:hyperlink>
      <w:r w:rsidRPr="007C1C55">
        <w:rPr>
          <w:rFonts w:ascii="Times New Roman" w:eastAsia="Times New Roman" w:hAnsi="Times New Roman" w:cs="Times New Roman"/>
          <w:color w:val="000000" w:themeColor="text1"/>
          <w:sz w:val="24"/>
          <w:szCs w:val="24"/>
        </w:rPr>
        <w:t>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8941186"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Прилегающая территория</w:t>
      </w:r>
      <w:r w:rsidRPr="007C1C55">
        <w:rPr>
          <w:rFonts w:ascii="Times New Roman" w:eastAsia="Times New Roman" w:hAnsi="Times New Roman" w:cs="Times New Roman"/>
          <w:color w:val="000000" w:themeColor="text1"/>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537118F8"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Элементы благоустройства</w:t>
      </w:r>
      <w:r w:rsidRPr="007C1C55">
        <w:rPr>
          <w:rFonts w:ascii="Times New Roman" w:eastAsia="Times New Roman" w:hAnsi="Times New Roman" w:cs="Times New Roman"/>
          <w:color w:val="000000" w:themeColor="text1"/>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34D7D363"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lastRenderedPageBreak/>
        <w:t>Объект индивидуального жилищного строительства</w:t>
      </w:r>
      <w:r w:rsidRPr="007C1C55">
        <w:rPr>
          <w:rFonts w:ascii="Times New Roman" w:eastAsia="Times New Roman" w:hAnsi="Times New Roman" w:cs="Times New Roman"/>
          <w:color w:val="000000" w:themeColor="text1"/>
          <w:sz w:val="24"/>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B46B9B" w:rsidRPr="007C1C55">
        <w:rPr>
          <w:rFonts w:ascii="Times New Roman" w:eastAsia="Times New Roman" w:hAnsi="Times New Roman" w:cs="Times New Roman"/>
          <w:color w:val="000000" w:themeColor="text1"/>
          <w:sz w:val="24"/>
          <w:szCs w:val="24"/>
        </w:rPr>
        <w:t>Градостроительным кодексом РФ</w:t>
      </w:r>
      <w:r w:rsidRPr="007C1C55">
        <w:rPr>
          <w:rFonts w:ascii="Times New Roman" w:eastAsia="Times New Roman" w:hAnsi="Times New Roman" w:cs="Times New Roman"/>
          <w:color w:val="000000" w:themeColor="text1"/>
          <w:sz w:val="24"/>
          <w:szCs w:val="24"/>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56D54904"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rPr>
      </w:pPr>
      <w:r w:rsidRPr="007C1C55">
        <w:rPr>
          <w:rFonts w:ascii="Times New Roman" w:eastAsia="Times New Roman" w:hAnsi="Times New Roman" w:cs="Times New Roman"/>
          <w:b/>
          <w:color w:val="000000" w:themeColor="text1"/>
          <w:sz w:val="24"/>
          <w:szCs w:val="24"/>
        </w:rPr>
        <w:t xml:space="preserve">Дом блокированной застройки </w:t>
      </w:r>
      <w:r w:rsidRPr="007C1C55">
        <w:rPr>
          <w:rFonts w:ascii="Times New Roman" w:eastAsia="Times New Roman" w:hAnsi="Times New Roman" w:cs="Times New Roman"/>
          <w:color w:val="000000" w:themeColor="text1"/>
          <w:sz w:val="24"/>
          <w:szCs w:val="24"/>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4F5F06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Муниципальное образование</w:t>
      </w:r>
      <w:r w:rsidRPr="007C1C55">
        <w:rPr>
          <w:rFonts w:ascii="Times New Roman" w:eastAsia="Calibri" w:hAnsi="Times New Roman" w:cs="Times New Roman"/>
          <w:color w:val="000000" w:themeColor="text1"/>
          <w:sz w:val="24"/>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0B81AEB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Муниципальный район</w:t>
      </w:r>
      <w:r w:rsidRPr="007C1C55">
        <w:rPr>
          <w:rFonts w:ascii="Times New Roman" w:eastAsia="Calibri" w:hAnsi="Times New Roman" w:cs="Times New Roman"/>
          <w:color w:val="000000" w:themeColor="text1"/>
          <w:sz w:val="24"/>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0919385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Поселение</w:t>
      </w:r>
      <w:r w:rsidRPr="007C1C55">
        <w:rPr>
          <w:rFonts w:ascii="Times New Roman" w:eastAsia="Calibri" w:hAnsi="Times New Roman" w:cs="Times New Roman"/>
          <w:color w:val="000000" w:themeColor="text1"/>
          <w:sz w:val="24"/>
          <w:szCs w:val="24"/>
        </w:rPr>
        <w:t xml:space="preserve"> - городское или сельское поселение.</w:t>
      </w:r>
    </w:p>
    <w:p w14:paraId="279242F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Сельское поселение</w:t>
      </w:r>
      <w:r w:rsidRPr="007C1C55">
        <w:rPr>
          <w:rFonts w:ascii="Times New Roman" w:eastAsia="Calibri" w:hAnsi="Times New Roman" w:cs="Times New Roman"/>
          <w:color w:val="000000" w:themeColor="text1"/>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12082E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Населенный пункт</w:t>
      </w:r>
      <w:r w:rsidRPr="007C1C55">
        <w:rPr>
          <w:rFonts w:ascii="Times New Roman" w:eastAsia="Calibri" w:hAnsi="Times New Roman" w:cs="Times New Roman"/>
          <w:color w:val="000000" w:themeColor="text1"/>
          <w:sz w:val="24"/>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74BC5F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Вопросы местного значения</w:t>
      </w:r>
      <w:r w:rsidRPr="007C1C55">
        <w:rPr>
          <w:rFonts w:ascii="Times New Roman" w:eastAsia="Calibri" w:hAnsi="Times New Roman" w:cs="Times New Roman"/>
          <w:color w:val="000000" w:themeColor="text1"/>
          <w:sz w:val="24"/>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40F5947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Генеральный план</w:t>
      </w:r>
      <w:r w:rsidRPr="007C1C55">
        <w:rPr>
          <w:rFonts w:ascii="Times New Roman" w:eastAsia="Calibri" w:hAnsi="Times New Roman" w:cs="Times New Roman"/>
          <w:color w:val="000000" w:themeColor="text1"/>
          <w:sz w:val="24"/>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284D012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Функциональное зонирование территории</w:t>
      </w:r>
      <w:r w:rsidRPr="007C1C55">
        <w:rPr>
          <w:rFonts w:ascii="Times New Roman" w:eastAsia="Calibri" w:hAnsi="Times New Roman" w:cs="Times New Roman"/>
          <w:color w:val="000000" w:themeColor="text1"/>
          <w:sz w:val="24"/>
          <w:szCs w:val="24"/>
        </w:rPr>
        <w:t xml:space="preserve"> - деление территории на зоны при территориальном планировании развития территорий с определением видов </w:t>
      </w:r>
      <w:r w:rsidRPr="007C1C55">
        <w:rPr>
          <w:rFonts w:ascii="Times New Roman" w:eastAsia="Calibri" w:hAnsi="Times New Roman" w:cs="Times New Roman"/>
          <w:color w:val="000000" w:themeColor="text1"/>
          <w:sz w:val="24"/>
          <w:szCs w:val="24"/>
        </w:rPr>
        <w:lastRenderedPageBreak/>
        <w:t>градостроительного использования установленных зон и ограничений на их использование.</w:t>
      </w:r>
    </w:p>
    <w:p w14:paraId="2D330FC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Линии градостроительного регулирования</w:t>
      </w:r>
      <w:r w:rsidRPr="007C1C55">
        <w:rPr>
          <w:rFonts w:ascii="Times New Roman" w:eastAsia="Calibri" w:hAnsi="Times New Roman" w:cs="Times New Roman"/>
          <w:color w:val="000000" w:themeColor="text1"/>
          <w:sz w:val="24"/>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AF1763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Линии застройки</w:t>
      </w:r>
      <w:r w:rsidRPr="007C1C55">
        <w:rPr>
          <w:rFonts w:ascii="Times New Roman" w:eastAsia="Calibri" w:hAnsi="Times New Roman" w:cs="Times New Roman"/>
          <w:color w:val="000000" w:themeColor="text1"/>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C5056B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Отступ застройки</w:t>
      </w:r>
      <w:r w:rsidRPr="007C1C55">
        <w:rPr>
          <w:rFonts w:ascii="Times New Roman" w:eastAsia="Calibri" w:hAnsi="Times New Roman" w:cs="Times New Roman"/>
          <w:color w:val="000000" w:themeColor="text1"/>
          <w:sz w:val="24"/>
          <w:szCs w:val="24"/>
        </w:rPr>
        <w:t xml:space="preserve"> - расстояние между красной линией или границей земельного участка и стеной здания, строения, сооружения.</w:t>
      </w:r>
    </w:p>
    <w:p w14:paraId="711CBD8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highlight w:val="yellow"/>
        </w:rPr>
      </w:pPr>
      <w:r w:rsidRPr="007C1C55">
        <w:rPr>
          <w:rFonts w:ascii="Times New Roman" w:eastAsia="Calibri" w:hAnsi="Times New Roman" w:cs="Times New Roman"/>
          <w:b/>
          <w:color w:val="000000" w:themeColor="text1"/>
          <w:sz w:val="24"/>
          <w:szCs w:val="24"/>
        </w:rPr>
        <w:t>Синие линии</w:t>
      </w:r>
      <w:r w:rsidRPr="007C1C55">
        <w:rPr>
          <w:rFonts w:ascii="Times New Roman" w:eastAsia="Calibri" w:hAnsi="Times New Roman" w:cs="Times New Roman"/>
          <w:color w:val="000000" w:themeColor="text1"/>
          <w:sz w:val="24"/>
          <w:szCs w:val="24"/>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14:paraId="769F72E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полосы отвода железных дорог</w:t>
      </w:r>
      <w:r w:rsidRPr="007C1C55">
        <w:rPr>
          <w:rFonts w:ascii="Times New Roman" w:eastAsia="Calibri" w:hAnsi="Times New Roman" w:cs="Times New Roman"/>
          <w:color w:val="000000" w:themeColor="text1"/>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5E06FA6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полосы отвода автомобильных дорог</w:t>
      </w:r>
      <w:r w:rsidRPr="007C1C55">
        <w:rPr>
          <w:rFonts w:ascii="Times New Roman" w:eastAsia="Calibri" w:hAnsi="Times New Roman" w:cs="Times New Roman"/>
          <w:color w:val="000000" w:themeColor="text1"/>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4CC0309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 xml:space="preserve">Границы технических (охранных) зон инженерных сооружений и коммуникаций </w:t>
      </w:r>
      <w:r w:rsidRPr="007C1C55">
        <w:rPr>
          <w:rFonts w:ascii="Times New Roman" w:eastAsia="Calibri" w:hAnsi="Times New Roman" w:cs="Times New Roman"/>
          <w:color w:val="000000" w:themeColor="text1"/>
          <w:sz w:val="24"/>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041499B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 xml:space="preserve">Границы территорий памятников и ансамблей </w:t>
      </w:r>
      <w:r w:rsidRPr="007C1C55">
        <w:rPr>
          <w:rFonts w:ascii="Times New Roman" w:eastAsia="Calibri" w:hAnsi="Times New Roman" w:cs="Times New Roman"/>
          <w:color w:val="000000" w:themeColor="text1"/>
          <w:sz w:val="24"/>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25592C2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зон охраны объекта культурного наследия</w:t>
      </w:r>
      <w:r w:rsidRPr="007C1C55">
        <w:rPr>
          <w:rFonts w:ascii="Times New Roman" w:eastAsia="Calibri" w:hAnsi="Times New Roman" w:cs="Times New Roman"/>
          <w:color w:val="000000" w:themeColor="text1"/>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68FF18D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Защитные зоны объектов культурного наследия</w:t>
      </w:r>
      <w:r w:rsidRPr="007C1C55">
        <w:rPr>
          <w:rFonts w:ascii="Times New Roman" w:eastAsia="Calibri" w:hAnsi="Times New Roman" w:cs="Times New Roman"/>
          <w:color w:val="000000" w:themeColor="text1"/>
          <w:sz w:val="24"/>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9" w:anchor="dst806" w:history="1">
        <w:r w:rsidRPr="007C1C55">
          <w:rPr>
            <w:rFonts w:ascii="Times New Roman" w:eastAsia="Calibri" w:hAnsi="Times New Roman" w:cs="Times New Roman"/>
            <w:color w:val="000000" w:themeColor="text1"/>
            <w:sz w:val="24"/>
            <w:szCs w:val="24"/>
          </w:rPr>
          <w:t>статьей 56.4</w:t>
        </w:r>
      </w:hyperlink>
      <w:r w:rsidRPr="007C1C55">
        <w:rPr>
          <w:rFonts w:ascii="Times New Roman" w:eastAsia="Calibri" w:hAnsi="Times New Roman" w:cs="Times New Roman"/>
          <w:color w:val="000000" w:themeColor="text1"/>
          <w:sz w:val="24"/>
          <w:szCs w:val="24"/>
        </w:rPr>
        <w:t xml:space="preserve"> Федерального закона "Об объектах культурного наследия (памятниках истории и </w:t>
      </w:r>
      <w:r w:rsidRPr="007C1C55">
        <w:rPr>
          <w:rFonts w:ascii="Times New Roman" w:eastAsia="Calibri" w:hAnsi="Times New Roman" w:cs="Times New Roman"/>
          <w:color w:val="000000" w:themeColor="text1"/>
          <w:sz w:val="24"/>
          <w:szCs w:val="24"/>
        </w:rPr>
        <w:lastRenderedPageBreak/>
        <w:t>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D6835E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Охранная зона объекта культурного наследия</w:t>
      </w:r>
      <w:r w:rsidRPr="007C1C55">
        <w:rPr>
          <w:rFonts w:ascii="Times New Roman" w:eastAsia="Calibri" w:hAnsi="Times New Roman" w:cs="Times New Roman"/>
          <w:color w:val="000000" w:themeColor="text1"/>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41E81A2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охранных зон особо охраняемых природных территорий</w:t>
      </w:r>
      <w:r w:rsidRPr="007C1C55">
        <w:rPr>
          <w:rFonts w:ascii="Times New Roman" w:eastAsia="Calibri" w:hAnsi="Times New Roman" w:cs="Times New Roman"/>
          <w:color w:val="000000" w:themeColor="text1"/>
          <w:sz w:val="24"/>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003F6DE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 xml:space="preserve">Границы территорий природного комплекса Краснодарского края, не являющихся особо охраняемыми </w:t>
      </w:r>
      <w:r w:rsidRPr="007C1C55">
        <w:rPr>
          <w:rFonts w:ascii="Times New Roman" w:eastAsia="Calibri" w:hAnsi="Times New Roman" w:cs="Times New Roman"/>
          <w:color w:val="000000" w:themeColor="text1"/>
          <w:sz w:val="24"/>
          <w:szCs w:val="24"/>
        </w:rPr>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1C692CA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озелененных территорий, не входящих в природный комплекс городских округов и поселений Краснодарского края</w:t>
      </w:r>
      <w:r w:rsidRPr="007C1C55">
        <w:rPr>
          <w:rFonts w:ascii="Times New Roman" w:eastAsia="Calibri" w:hAnsi="Times New Roman" w:cs="Times New Roman"/>
          <w:color w:val="000000" w:themeColor="text1"/>
          <w:sz w:val="24"/>
          <w:szCs w:val="24"/>
        </w:rPr>
        <w:t xml:space="preserve"> - границы участков внутриквартального озеленения общего пользования и трасс внутриквартальных транспортных коммуникаций.</w:t>
      </w:r>
    </w:p>
    <w:p w14:paraId="09E32A23"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Границы водоохранных зон</w:t>
      </w:r>
      <w:r w:rsidRPr="007C1C55">
        <w:rPr>
          <w:rFonts w:ascii="Times New Roman" w:eastAsia="Calibri" w:hAnsi="Times New Roman" w:cs="Times New Roman"/>
          <w:color w:val="000000" w:themeColor="text1"/>
          <w:sz w:val="24"/>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6AD4414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прибрежных зон (полос)</w:t>
      </w:r>
      <w:r w:rsidRPr="007C1C55">
        <w:rPr>
          <w:rFonts w:ascii="Times New Roman" w:eastAsia="Calibri" w:hAnsi="Times New Roman" w:cs="Times New Roman"/>
          <w:color w:val="000000" w:themeColor="text1"/>
          <w:sz w:val="24"/>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6BDA16D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Водоохранная зона</w:t>
      </w:r>
      <w:r w:rsidRPr="007C1C55">
        <w:rPr>
          <w:rFonts w:ascii="Times New Roman" w:eastAsia="Calibri" w:hAnsi="Times New Roman" w:cs="Times New Roman"/>
          <w:color w:val="000000" w:themeColor="text1"/>
          <w:sz w:val="24"/>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8AB174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зон санитарной охраны источников питьевого водоснабжения - границы зон I и II поясов, а также жесткой зоны II пояса</w:t>
      </w:r>
      <w:r w:rsidRPr="007C1C55">
        <w:rPr>
          <w:rFonts w:ascii="Times New Roman" w:eastAsia="Calibri" w:hAnsi="Times New Roman" w:cs="Times New Roman"/>
          <w:color w:val="000000" w:themeColor="text1"/>
          <w:sz w:val="24"/>
          <w:szCs w:val="24"/>
        </w:rPr>
        <w:t>:</w:t>
      </w:r>
    </w:p>
    <w:p w14:paraId="46A93BF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w:t>
      </w:r>
      <w:r w:rsidRPr="007C1C55">
        <w:rPr>
          <w:rFonts w:ascii="Times New Roman" w:eastAsia="Calibri" w:hAnsi="Times New Roman" w:cs="Times New Roman"/>
          <w:color w:val="000000" w:themeColor="text1"/>
          <w:sz w:val="24"/>
          <w:szCs w:val="24"/>
        </w:rPr>
        <w:lastRenderedPageBreak/>
        <w:t>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656F250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73ECB91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5B8573A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Границы санитарно-защитных зон</w:t>
      </w:r>
      <w:r w:rsidRPr="007C1C55">
        <w:rPr>
          <w:rFonts w:ascii="Times New Roman" w:eastAsia="Calibri" w:hAnsi="Times New Roman" w:cs="Times New Roman"/>
          <w:color w:val="000000" w:themeColor="text1"/>
          <w:sz w:val="24"/>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29B1E46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Прилегающая территория</w:t>
      </w:r>
      <w:r w:rsidRPr="007C1C55">
        <w:rPr>
          <w:rFonts w:ascii="Times New Roman" w:eastAsia="Calibri" w:hAnsi="Times New Roman" w:cs="Times New Roman"/>
          <w:color w:val="000000" w:themeColor="text1"/>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893C8A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Земельный участок</w:t>
      </w:r>
      <w:r w:rsidRPr="007C1C55">
        <w:rPr>
          <w:rFonts w:ascii="Times New Roman" w:eastAsia="Calibri" w:hAnsi="Times New Roman" w:cs="Times New Roman"/>
          <w:color w:val="000000" w:themeColor="text1"/>
          <w:sz w:val="24"/>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4885F0A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Градостроительный план земельного участка</w:t>
      </w:r>
      <w:r w:rsidRPr="007C1C55">
        <w:rPr>
          <w:rFonts w:ascii="Times New Roman" w:eastAsia="Calibri" w:hAnsi="Times New Roman" w:cs="Times New Roman"/>
          <w:color w:val="000000" w:themeColor="text1"/>
          <w:sz w:val="24"/>
          <w:szCs w:val="24"/>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556E412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Градостроительная емкость территории (интенсивность использования, застройки)</w:t>
      </w:r>
      <w:r w:rsidRPr="007C1C55">
        <w:rPr>
          <w:rFonts w:ascii="Times New Roman" w:eastAsia="Calibri" w:hAnsi="Times New Roman" w:cs="Times New Roman"/>
          <w:color w:val="000000" w:themeColor="text1"/>
          <w:sz w:val="24"/>
          <w:szCs w:val="24"/>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01C5A8F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Коэффициент застройки (Кз)</w:t>
      </w:r>
      <w:r w:rsidRPr="007C1C55">
        <w:rPr>
          <w:rFonts w:ascii="Times New Roman" w:eastAsia="Calibri" w:hAnsi="Times New Roman" w:cs="Times New Roman"/>
          <w:color w:val="000000" w:themeColor="text1"/>
          <w:sz w:val="24"/>
          <w:szCs w:val="24"/>
        </w:rPr>
        <w:t xml:space="preserve"> - отношение территории земельного участка, которая может быть занята зданиями, ко всей площади участка (в процентах).</w:t>
      </w:r>
    </w:p>
    <w:p w14:paraId="16EFEFF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Коэффициент плотности застройки (Кпз)</w:t>
      </w:r>
      <w:r w:rsidRPr="007C1C55">
        <w:rPr>
          <w:rFonts w:ascii="Times New Roman" w:eastAsia="Calibri" w:hAnsi="Times New Roman" w:cs="Times New Roman"/>
          <w:color w:val="000000" w:themeColor="text1"/>
          <w:sz w:val="24"/>
          <w:szCs w:val="24"/>
        </w:rPr>
        <w:t xml:space="preserve"> - отношение площади всех этажей зданий и сооружений к площади участка.</w:t>
      </w:r>
    </w:p>
    <w:p w14:paraId="0DD671B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Коэффициент использования территории (КИТ)</w:t>
      </w:r>
      <w:r w:rsidRPr="007C1C55">
        <w:rPr>
          <w:rFonts w:ascii="Times New Roman" w:eastAsia="Calibri" w:hAnsi="Times New Roman" w:cs="Times New Roman"/>
          <w:color w:val="000000" w:themeColor="text1"/>
          <w:sz w:val="24"/>
          <w:szCs w:val="24"/>
        </w:rPr>
        <w:t xml:space="preserve"> –вид ограничения, устанавливаемый градостроительным регламентом (в части предельных параметров разрешенного строительства, реконструкции объекта капитального строительства), определяемый как отношение суммарной общей площади надземной части здания,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76D62C4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Плотность застройки</w:t>
      </w:r>
      <w:r w:rsidRPr="007C1C55">
        <w:rPr>
          <w:rFonts w:ascii="Times New Roman" w:eastAsia="Calibri" w:hAnsi="Times New Roman" w:cs="Times New Roman"/>
          <w:color w:val="000000" w:themeColor="text1"/>
          <w:sz w:val="24"/>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16ECBF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lastRenderedPageBreak/>
        <w:t>Суммарная поэтажная площадь</w:t>
      </w:r>
      <w:r w:rsidRPr="007C1C55">
        <w:rPr>
          <w:rFonts w:ascii="Times New Roman" w:eastAsia="Calibri" w:hAnsi="Times New Roman" w:cs="Times New Roman"/>
          <w:color w:val="000000" w:themeColor="text1"/>
          <w:sz w:val="24"/>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629265C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Высота здания, строения, сооружения</w:t>
      </w:r>
      <w:r w:rsidRPr="007C1C55">
        <w:rPr>
          <w:rFonts w:ascii="Times New Roman" w:eastAsia="Calibri" w:hAnsi="Times New Roman" w:cs="Times New Roman"/>
          <w:color w:val="000000" w:themeColor="text1"/>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2556F72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Высота здания (архитектурная)</w:t>
      </w:r>
      <w:r w:rsidRPr="007C1C55">
        <w:rPr>
          <w:rFonts w:ascii="Times New Roman" w:eastAsia="Calibri" w:hAnsi="Times New Roman" w:cs="Times New Roman"/>
          <w:color w:val="000000" w:themeColor="text1"/>
          <w:sz w:val="24"/>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1454830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Строительство</w:t>
      </w:r>
      <w:r w:rsidRPr="007C1C55">
        <w:rPr>
          <w:rFonts w:ascii="Times New Roman" w:eastAsia="Calibri" w:hAnsi="Times New Roman" w:cs="Times New Roman"/>
          <w:color w:val="000000" w:themeColor="text1"/>
          <w:sz w:val="24"/>
          <w:szCs w:val="24"/>
        </w:rPr>
        <w:t xml:space="preserve"> - создание зданий, строений, сооружений (в том числе на месте сносимых объектов капитального строительства).</w:t>
      </w:r>
    </w:p>
    <w:p w14:paraId="0933D16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Некапитальный объект (движимая вещь)</w:t>
      </w:r>
      <w:r w:rsidRPr="007C1C55">
        <w:rPr>
          <w:rFonts w:ascii="Times New Roman" w:eastAsia="Calibri" w:hAnsi="Times New Roman" w:cs="Times New Roman"/>
          <w:color w:val="000000" w:themeColor="text1"/>
          <w:sz w:val="24"/>
          <w:szCs w:val="24"/>
        </w:rPr>
        <w:t xml:space="preserve"> - временная постройка (ограниченный срок службы не более 10 лет), не обладающая прочной связью с землей, перемещение которой возможно без несоразмерного ущерба ее назначению. Некапитальный объект имеет, как правило, автономное инженерное обеспечение или временное подключение. Некапитальный объект не подлежит классификации по долговечности, ответственности и пожарной опасности зданий и сооружений, экспертизе, а также выдаче разрешения на строительство и ввод в эксплуатацию.</w:t>
      </w:r>
    </w:p>
    <w:p w14:paraId="23F4394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Деятельность по комплексному и устойчивому развитию территории</w:t>
      </w:r>
      <w:r w:rsidRPr="007C1C55">
        <w:rPr>
          <w:rFonts w:ascii="Times New Roman" w:eastAsia="Calibri" w:hAnsi="Times New Roman" w:cs="Times New Roman"/>
          <w:color w:val="000000" w:themeColor="text1"/>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6B47084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Микрорайон (квартал)</w:t>
      </w:r>
      <w:r w:rsidRPr="007C1C55">
        <w:rPr>
          <w:rFonts w:ascii="Times New Roman" w:eastAsia="Calibri" w:hAnsi="Times New Roman" w:cs="Times New Roman"/>
          <w:color w:val="000000" w:themeColor="text1"/>
          <w:sz w:val="24"/>
          <w:szCs w:val="24"/>
        </w:rPr>
        <w:t xml:space="preserve"> - структурный элемент жилой застройки.</w:t>
      </w:r>
    </w:p>
    <w:p w14:paraId="1F1471D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Жилой район</w:t>
      </w:r>
      <w:r w:rsidRPr="007C1C55">
        <w:rPr>
          <w:rFonts w:ascii="Times New Roman" w:eastAsia="Calibri" w:hAnsi="Times New Roman" w:cs="Times New Roman"/>
          <w:color w:val="000000" w:themeColor="text1"/>
          <w:sz w:val="24"/>
          <w:szCs w:val="24"/>
        </w:rPr>
        <w:t xml:space="preserve"> - структурный элемент селитебной территории.</w:t>
      </w:r>
    </w:p>
    <w:p w14:paraId="6E5F2E6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Улица</w:t>
      </w:r>
      <w:r w:rsidRPr="007C1C55">
        <w:rPr>
          <w:rFonts w:ascii="Times New Roman" w:eastAsia="Calibri" w:hAnsi="Times New Roman" w:cs="Times New Roman"/>
          <w:color w:val="000000" w:themeColor="text1"/>
          <w:sz w:val="24"/>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484DAB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 xml:space="preserve">Дорога </w:t>
      </w:r>
      <w:r w:rsidRPr="007C1C55">
        <w:rPr>
          <w:rFonts w:ascii="Times New Roman" w:eastAsia="Calibri" w:hAnsi="Times New Roman" w:cs="Times New Roman"/>
          <w:color w:val="000000" w:themeColor="text1"/>
          <w:sz w:val="24"/>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07C7BDD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Пешеходная зона</w:t>
      </w:r>
      <w:r w:rsidRPr="007C1C55">
        <w:rPr>
          <w:rFonts w:ascii="Times New Roman" w:eastAsia="Calibri" w:hAnsi="Times New Roman" w:cs="Times New Roman"/>
          <w:color w:val="000000" w:themeColor="text1"/>
          <w:sz w:val="24"/>
          <w:szCs w:val="24"/>
        </w:rPr>
        <w:t xml:space="preserve"> - территория, предназначенная для передвижения пешеходов.</w:t>
      </w:r>
    </w:p>
    <w:p w14:paraId="14CB3B7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Одноквартирный жилой дом</w:t>
      </w:r>
      <w:r w:rsidRPr="007C1C55">
        <w:rPr>
          <w:rFonts w:ascii="Times New Roman" w:eastAsia="Calibri" w:hAnsi="Times New Roman" w:cs="Times New Roman"/>
          <w:color w:val="000000" w:themeColor="text1"/>
          <w:sz w:val="24"/>
          <w:szCs w:val="24"/>
        </w:rPr>
        <w:t xml:space="preserve"> – жилой дом, предназначенный для проживания одной семьи и имеющий приквартирный участок.</w:t>
      </w:r>
    </w:p>
    <w:p w14:paraId="53B469C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Приквартирный участок</w:t>
      </w:r>
      <w:r w:rsidRPr="007C1C55">
        <w:rPr>
          <w:rFonts w:ascii="Times New Roman" w:eastAsia="Calibri" w:hAnsi="Times New Roman" w:cs="Times New Roman"/>
          <w:color w:val="000000" w:themeColor="text1"/>
          <w:sz w:val="24"/>
          <w:szCs w:val="24"/>
        </w:rPr>
        <w:t xml:space="preserve"> - земельный участок, примыкающий к жилому зданию (квартире) с непосредственным выходом на него.</w:t>
      </w:r>
    </w:p>
    <w:p w14:paraId="4B4B615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Индивидуальный жилой дом</w:t>
      </w:r>
      <w:r w:rsidRPr="007C1C55">
        <w:rPr>
          <w:rFonts w:ascii="Times New Roman" w:eastAsia="Calibri" w:hAnsi="Times New Roman" w:cs="Times New Roman"/>
          <w:color w:val="000000" w:themeColor="text1"/>
          <w:sz w:val="24"/>
          <w:szCs w:val="24"/>
        </w:rPr>
        <w:t xml:space="preserve"> – отдельно стоящий жилой дом с количеством этажей не более трех, предназначенный для проживания одной семьи.</w:t>
      </w:r>
    </w:p>
    <w:p w14:paraId="25E33E1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lastRenderedPageBreak/>
        <w:t>Этаж надземный</w:t>
      </w:r>
      <w:r w:rsidRPr="007C1C55">
        <w:rPr>
          <w:rFonts w:ascii="Times New Roman" w:eastAsia="Calibri" w:hAnsi="Times New Roman" w:cs="Times New Roman"/>
          <w:color w:val="000000" w:themeColor="text1"/>
          <w:sz w:val="24"/>
          <w:szCs w:val="24"/>
        </w:rPr>
        <w:t xml:space="preserve"> - этаж с отметкой пола помещений не ниже планировочной отметки земли.</w:t>
      </w:r>
    </w:p>
    <w:p w14:paraId="19D11A1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Этаж подземный</w:t>
      </w:r>
      <w:r w:rsidRPr="007C1C55">
        <w:rPr>
          <w:rFonts w:ascii="Times New Roman" w:eastAsia="Calibri" w:hAnsi="Times New Roman" w:cs="Times New Roman"/>
          <w:color w:val="000000" w:themeColor="text1"/>
          <w:sz w:val="24"/>
          <w:szCs w:val="24"/>
        </w:rPr>
        <w:t xml:space="preserve"> - этаж с отметкой пола помещений ниже планировочной отметки земли на всю высоту помещений.</w:t>
      </w:r>
    </w:p>
    <w:p w14:paraId="05E2F79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Этаж первый</w:t>
      </w:r>
      <w:r w:rsidRPr="007C1C55">
        <w:rPr>
          <w:rFonts w:ascii="Times New Roman" w:eastAsia="Calibri" w:hAnsi="Times New Roman" w:cs="Times New Roman"/>
          <w:color w:val="000000" w:themeColor="text1"/>
          <w:sz w:val="24"/>
          <w:szCs w:val="24"/>
        </w:rPr>
        <w:t xml:space="preserve"> - нижний надземный этаж здания.</w:t>
      </w:r>
    </w:p>
    <w:p w14:paraId="6F4132C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Этаж цокольный</w:t>
      </w:r>
      <w:r w:rsidRPr="007C1C55">
        <w:rPr>
          <w:rFonts w:ascii="Times New Roman" w:eastAsia="Calibri" w:hAnsi="Times New Roman" w:cs="Times New Roman"/>
          <w:color w:val="000000" w:themeColor="text1"/>
          <w:sz w:val="24"/>
          <w:szCs w:val="24"/>
        </w:rPr>
        <w:t xml:space="preserve"> - этаж с отметкой пола помещений ниже планировочной отметки земли на высоту не более половины высоты помещений.</w:t>
      </w:r>
    </w:p>
    <w:p w14:paraId="3345A46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Этаж подвальный</w:t>
      </w:r>
      <w:r w:rsidRPr="007C1C55">
        <w:rPr>
          <w:rFonts w:ascii="Times New Roman" w:eastAsia="Calibri" w:hAnsi="Times New Roman" w:cs="Times New Roman"/>
          <w:color w:val="000000" w:themeColor="text1"/>
          <w:sz w:val="24"/>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11BFFDF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Этаж мансардный</w:t>
      </w:r>
      <w:r w:rsidRPr="007C1C55">
        <w:rPr>
          <w:rFonts w:ascii="Times New Roman" w:eastAsia="Calibri" w:hAnsi="Times New Roman" w:cs="Times New Roman"/>
          <w:color w:val="000000" w:themeColor="text1"/>
          <w:sz w:val="24"/>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0D7F000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Этаж технический</w:t>
      </w:r>
      <w:r w:rsidRPr="007C1C55">
        <w:rPr>
          <w:rFonts w:ascii="Times New Roman" w:eastAsia="Calibri" w:hAnsi="Times New Roman" w:cs="Times New Roman"/>
          <w:color w:val="000000" w:themeColor="text1"/>
          <w:sz w:val="24"/>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5C315D8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Планировочная отметка земли</w:t>
      </w:r>
      <w:r w:rsidRPr="007C1C55">
        <w:rPr>
          <w:rFonts w:ascii="Times New Roman" w:eastAsia="Calibri" w:hAnsi="Times New Roman" w:cs="Times New Roman"/>
          <w:color w:val="000000" w:themeColor="text1"/>
          <w:sz w:val="24"/>
          <w:szCs w:val="24"/>
        </w:rPr>
        <w:t xml:space="preserve"> - уровень земли на границе земли и отмостки здания.</w:t>
      </w:r>
    </w:p>
    <w:p w14:paraId="6CDD81A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Гостевой дом для сезонного проживания отдыхающих и туристов (далее - гостевой дом)</w:t>
      </w:r>
      <w:r w:rsidRPr="007C1C55">
        <w:rPr>
          <w:rFonts w:ascii="Times New Roman" w:eastAsia="Calibri" w:hAnsi="Times New Roman" w:cs="Times New Roman"/>
          <w:color w:val="000000" w:themeColor="text1"/>
          <w:sz w:val="24"/>
          <w:szCs w:val="24"/>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08C377F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Доходный дом</w:t>
      </w:r>
      <w:r w:rsidRPr="007C1C55">
        <w:rPr>
          <w:rFonts w:ascii="Times New Roman" w:eastAsia="Calibri" w:hAnsi="Times New Roman" w:cs="Times New Roman"/>
          <w:color w:val="000000" w:themeColor="text1"/>
          <w:sz w:val="24"/>
          <w:szCs w:val="24"/>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14:paraId="4DDE6DF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Подрядчик</w:t>
      </w:r>
      <w:r w:rsidRPr="007C1C55">
        <w:rPr>
          <w:rFonts w:ascii="Times New Roman" w:eastAsia="Calibri" w:hAnsi="Times New Roman" w:cs="Times New Roman"/>
          <w:color w:val="000000" w:themeColor="text1"/>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692E574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Прибрежная защитная полоса</w:t>
      </w:r>
      <w:r w:rsidRPr="007C1C55">
        <w:rPr>
          <w:rFonts w:ascii="Times New Roman" w:eastAsia="Calibri" w:hAnsi="Times New Roman" w:cs="Times New Roman"/>
          <w:color w:val="000000" w:themeColor="text1"/>
          <w:sz w:val="24"/>
          <w:szCs w:val="24"/>
        </w:rPr>
        <w:t xml:space="preserve"> – часть водоохраной зоны, для которой вводятся дополнительные ограничения хозяйственной и иной деятельности.</w:t>
      </w:r>
    </w:p>
    <w:p w14:paraId="31D72C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Процент застройки участка</w:t>
      </w:r>
      <w:r w:rsidRPr="007C1C55">
        <w:rPr>
          <w:rFonts w:ascii="Times New Roman" w:eastAsia="Calibri" w:hAnsi="Times New Roman" w:cs="Times New Roman"/>
          <w:color w:val="000000" w:themeColor="text1"/>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26E0ED9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Максимальный процент застройки в границах земельного участка</w:t>
      </w:r>
      <w:r w:rsidRPr="007C1C55">
        <w:rPr>
          <w:rFonts w:ascii="Times New Roman" w:eastAsia="Calibri" w:hAnsi="Times New Roman" w:cs="Times New Roman"/>
          <w:color w:val="000000" w:themeColor="text1"/>
          <w:sz w:val="24"/>
          <w:szCs w:val="24"/>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1E082C8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Публичный сервитут</w:t>
      </w:r>
      <w:r w:rsidRPr="007C1C55">
        <w:rPr>
          <w:rFonts w:ascii="Times New Roman" w:eastAsia="Calibri" w:hAnsi="Times New Roman" w:cs="Times New Roman"/>
          <w:color w:val="000000" w:themeColor="text1"/>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w:t>
      </w:r>
      <w:r w:rsidRPr="007C1C55">
        <w:rPr>
          <w:rFonts w:ascii="Times New Roman" w:eastAsia="Calibri" w:hAnsi="Times New Roman" w:cs="Times New Roman"/>
          <w:color w:val="000000" w:themeColor="text1"/>
          <w:sz w:val="24"/>
          <w:szCs w:val="24"/>
        </w:rPr>
        <w:lastRenderedPageBreak/>
        <w:t xml:space="preserve">для обеспечения интересов государства, местного самоуправления или местного населения, без изъятия земельных участков. </w:t>
      </w:r>
    </w:p>
    <w:p w14:paraId="3AA1DD8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Разрешенное использование земельных участков и иных объектов недвижимости</w:t>
      </w:r>
      <w:r w:rsidRPr="007C1C55">
        <w:rPr>
          <w:rFonts w:ascii="Times New Roman" w:eastAsia="Calibri" w:hAnsi="Times New Roman" w:cs="Times New Roman"/>
          <w:color w:val="000000" w:themeColor="text1"/>
          <w:sz w:val="24"/>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6EBBBE9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Частный сервитут</w:t>
      </w:r>
      <w:r w:rsidRPr="007C1C55">
        <w:rPr>
          <w:rFonts w:ascii="Times New Roman" w:eastAsia="Calibri" w:hAnsi="Times New Roman" w:cs="Times New Roman"/>
          <w:color w:val="000000" w:themeColor="text1"/>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338B4BB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 xml:space="preserve">Озеленение – </w:t>
      </w:r>
      <w:r w:rsidRPr="007C1C55">
        <w:rPr>
          <w:rFonts w:ascii="Times New Roman" w:eastAsia="Calibri" w:hAnsi="Times New Roman" w:cs="Times New Roman"/>
          <w:color w:val="000000" w:themeColor="text1"/>
          <w:sz w:val="24"/>
          <w:szCs w:val="24"/>
        </w:rPr>
        <w:t>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 м.</w:t>
      </w:r>
    </w:p>
    <w:p w14:paraId="01E4B9C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3EB791E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23664FB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Коэффициент озеленения</w:t>
      </w:r>
      <w:r w:rsidRPr="007C1C55">
        <w:rPr>
          <w:rFonts w:ascii="Times New Roman" w:eastAsia="Calibri" w:hAnsi="Times New Roman" w:cs="Times New Roman"/>
          <w:color w:val="000000" w:themeColor="text1"/>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270D4B2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Минимальный процент озеленения</w:t>
      </w:r>
      <w:r w:rsidRPr="007C1C55">
        <w:rPr>
          <w:rFonts w:ascii="Times New Roman" w:eastAsia="Calibri" w:hAnsi="Times New Roman" w:cs="Times New Roman"/>
          <w:color w:val="000000" w:themeColor="text1"/>
          <w:sz w:val="24"/>
          <w:szCs w:val="24"/>
        </w:rPr>
        <w:t xml:space="preserve"> – отношение площади озеленения (зеленых зон) ко всей площади земельного участка.</w:t>
      </w:r>
    </w:p>
    <w:p w14:paraId="4408833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Квартал сохраняемой застройки</w:t>
      </w:r>
      <w:r w:rsidRPr="007C1C55">
        <w:rPr>
          <w:rFonts w:ascii="Times New Roman" w:eastAsia="Calibri" w:hAnsi="Times New Roman" w:cs="Times New Roman"/>
          <w:color w:val="000000" w:themeColor="text1"/>
          <w:sz w:val="24"/>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59F88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Малые архитектурные формы</w:t>
      </w:r>
      <w:r w:rsidRPr="007C1C55">
        <w:rPr>
          <w:rFonts w:ascii="Times New Roman" w:eastAsia="Calibri" w:hAnsi="Times New Roman" w:cs="Times New Roman"/>
          <w:color w:val="000000" w:themeColor="text1"/>
          <w:sz w:val="24"/>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245247A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Защитные дорожные сооружения</w:t>
      </w:r>
      <w:r w:rsidRPr="007C1C55">
        <w:rPr>
          <w:rFonts w:ascii="Times New Roman" w:eastAsia="Calibri" w:hAnsi="Times New Roman" w:cs="Times New Roman"/>
          <w:color w:val="000000" w:themeColor="text1"/>
          <w:sz w:val="24"/>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0392879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Стоянка для автомобилей (автостоянка)</w:t>
      </w:r>
      <w:r w:rsidRPr="007C1C55">
        <w:rPr>
          <w:rFonts w:ascii="Times New Roman" w:eastAsia="Calibri" w:hAnsi="Times New Roman" w:cs="Times New Roman"/>
          <w:color w:val="000000" w:themeColor="text1"/>
          <w:sz w:val="24"/>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276863C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Надземная автостоянка закрытого типа</w:t>
      </w:r>
      <w:r w:rsidRPr="007C1C55">
        <w:rPr>
          <w:rFonts w:ascii="Times New Roman" w:eastAsia="Calibri" w:hAnsi="Times New Roman" w:cs="Times New Roman"/>
          <w:color w:val="000000" w:themeColor="text1"/>
          <w:sz w:val="24"/>
          <w:szCs w:val="24"/>
        </w:rPr>
        <w:t xml:space="preserve"> - автостоянка с наружными стеновыми ограждениями (гаражи, гаражи-стоянки, гаражные комплексы).</w:t>
      </w:r>
    </w:p>
    <w:p w14:paraId="6AC7A9E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Автостоянка открытого типа</w:t>
      </w:r>
      <w:r w:rsidRPr="007C1C55">
        <w:rPr>
          <w:rFonts w:ascii="Times New Roman" w:eastAsia="Calibri" w:hAnsi="Times New Roman" w:cs="Times New Roman"/>
          <w:color w:val="000000" w:themeColor="text1"/>
          <w:sz w:val="24"/>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08CE8F2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Гостевые стоянки</w:t>
      </w:r>
      <w:r w:rsidRPr="007C1C55">
        <w:rPr>
          <w:rFonts w:ascii="Times New Roman" w:eastAsia="Calibri" w:hAnsi="Times New Roman" w:cs="Times New Roman"/>
          <w:color w:val="000000" w:themeColor="text1"/>
          <w:sz w:val="24"/>
          <w:szCs w:val="24"/>
        </w:rPr>
        <w:t xml:space="preserve"> - открытые площадки, предназначенные для кратковременного хранения (стоянки) легковых автомобилей.</w:t>
      </w:r>
    </w:p>
    <w:p w14:paraId="7756FC3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Магазин</w:t>
      </w:r>
      <w:r w:rsidRPr="007C1C55">
        <w:rPr>
          <w:rFonts w:ascii="Times New Roman" w:eastAsia="Calibri" w:hAnsi="Times New Roman" w:cs="Times New Roman"/>
          <w:color w:val="000000" w:themeColor="text1"/>
          <w:sz w:val="24"/>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w:t>
      </w:r>
      <w:r w:rsidRPr="007C1C55">
        <w:rPr>
          <w:rFonts w:ascii="Times New Roman" w:eastAsia="Calibri" w:hAnsi="Times New Roman" w:cs="Times New Roman"/>
          <w:color w:val="000000" w:themeColor="text1"/>
          <w:sz w:val="24"/>
          <w:szCs w:val="24"/>
        </w:rPr>
        <w:lastRenderedPageBreak/>
        <w:t>торговыми, подсобными, административно-бытовыми помещениями, а также помещениями для приема, хранения и подготовки товаров к продаже.</w:t>
      </w:r>
    </w:p>
    <w:p w14:paraId="5F16F8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Киоск</w:t>
      </w:r>
      <w:r w:rsidRPr="007C1C55">
        <w:rPr>
          <w:rFonts w:ascii="Times New Roman" w:eastAsia="Calibri" w:hAnsi="Times New Roman" w:cs="Times New Roman"/>
          <w:color w:val="000000" w:themeColor="text1"/>
          <w:sz w:val="24"/>
          <w:szCs w:val="24"/>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0F560E5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Торговый павильон</w:t>
      </w:r>
      <w:r w:rsidRPr="007C1C55">
        <w:rPr>
          <w:rFonts w:ascii="Times New Roman" w:eastAsia="Calibri" w:hAnsi="Times New Roman" w:cs="Times New Roman"/>
          <w:color w:val="000000" w:themeColor="text1"/>
          <w:sz w:val="24"/>
          <w:szCs w:val="24"/>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7370706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Пандус</w:t>
      </w:r>
      <w:r w:rsidRPr="007C1C55">
        <w:rPr>
          <w:rFonts w:ascii="Times New Roman" w:eastAsia="Calibri" w:hAnsi="Times New Roman" w:cs="Times New Roman"/>
          <w:color w:val="000000" w:themeColor="text1"/>
          <w:sz w:val="24"/>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3B94E8A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Маломобильные граждане</w:t>
      </w:r>
      <w:r w:rsidRPr="007C1C55">
        <w:rPr>
          <w:rFonts w:ascii="Times New Roman" w:eastAsia="Calibri" w:hAnsi="Times New Roman" w:cs="Times New Roman"/>
          <w:color w:val="000000" w:themeColor="text1"/>
          <w:sz w:val="24"/>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5AAD076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Прилегающая территория</w:t>
      </w:r>
      <w:r w:rsidRPr="007C1C55">
        <w:rPr>
          <w:rFonts w:ascii="Times New Roman" w:eastAsia="Calibri" w:hAnsi="Times New Roman" w:cs="Times New Roman"/>
          <w:color w:val="000000" w:themeColor="text1"/>
          <w:sz w:val="24"/>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B0307D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Контейнер</w:t>
      </w:r>
      <w:r w:rsidRPr="007C1C55">
        <w:rPr>
          <w:rFonts w:ascii="Times New Roman" w:eastAsia="Calibri" w:hAnsi="Times New Roman" w:cs="Times New Roman"/>
          <w:color w:val="000000" w:themeColor="text1"/>
          <w:sz w:val="24"/>
          <w:szCs w:val="24"/>
        </w:rPr>
        <w:t xml:space="preserve"> – стандартная емкость для сбора ТБО объемом 0,6 - 1,5 кубических метров;</w:t>
      </w:r>
    </w:p>
    <w:p w14:paraId="7E5086C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Бункер-накопитель</w:t>
      </w:r>
      <w:r w:rsidRPr="007C1C55">
        <w:rPr>
          <w:rFonts w:ascii="Times New Roman" w:eastAsia="Calibri" w:hAnsi="Times New Roman" w:cs="Times New Roman"/>
          <w:color w:val="000000" w:themeColor="text1"/>
          <w:sz w:val="24"/>
          <w:szCs w:val="24"/>
        </w:rPr>
        <w:t xml:space="preserve"> – стандартная емкость для сбора КГМ объемом более 2,0 кубических метров</w:t>
      </w:r>
    </w:p>
    <w:p w14:paraId="724EE7DD"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rPr>
      </w:pPr>
    </w:p>
    <w:p w14:paraId="58220165"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20" w:name="_Toc434596301"/>
      <w:bookmarkStart w:id="21" w:name="_Toc63410754"/>
      <w:bookmarkStart w:id="22" w:name="_Toc121229678"/>
      <w:r w:rsidRPr="007C1C55">
        <w:rPr>
          <w:rFonts w:ascii="Times New Roman" w:eastAsia="Times New Roman" w:hAnsi="Times New Roman" w:cs="Times New Roman"/>
          <w:b/>
          <w:bCs/>
          <w:color w:val="000000" w:themeColor="text1"/>
          <w:sz w:val="24"/>
          <w:szCs w:val="24"/>
        </w:rPr>
        <w:t xml:space="preserve">Статья 2. </w:t>
      </w:r>
      <w:r w:rsidRPr="007C1C55">
        <w:rPr>
          <w:rFonts w:ascii="Times New Roman" w:eastAsia="Times New Roman" w:hAnsi="Times New Roman" w:cs="Times New Roman"/>
          <w:b/>
          <w:color w:val="000000" w:themeColor="text1"/>
          <w:sz w:val="24"/>
          <w:szCs w:val="24"/>
        </w:rPr>
        <w:t>Основания разработки, и назначение правил землепользования и застройки.</w:t>
      </w:r>
      <w:bookmarkEnd w:id="20"/>
      <w:bookmarkEnd w:id="21"/>
      <w:bookmarkEnd w:id="22"/>
    </w:p>
    <w:p w14:paraId="2B9C6020"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8"/>
        </w:rPr>
      </w:pPr>
    </w:p>
    <w:p w14:paraId="29207CB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Баговского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5E5CA70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2. Правила землепользования и застройки разрабатываются в целях:</w:t>
      </w:r>
    </w:p>
    <w:p w14:paraId="2380CD1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lastRenderedPageBreak/>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1F49273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2) создания условий для планировки территорий муниципальных образований;</w:t>
      </w:r>
    </w:p>
    <w:p w14:paraId="5471B7A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29A0541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6C7EEC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i/>
          <w:color w:val="000000" w:themeColor="text1"/>
          <w:sz w:val="24"/>
          <w:szCs w:val="24"/>
        </w:rPr>
        <w:t>Баговское сельское поселение</w:t>
      </w:r>
      <w:r w:rsidRPr="007C1C55">
        <w:rPr>
          <w:rFonts w:ascii="Times New Roman" w:eastAsia="Calibri" w:hAnsi="Times New Roman" w:cs="Times New Roman"/>
          <w:color w:val="000000" w:themeColor="text1"/>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3F20D12A" w14:textId="77777777" w:rsidR="00B86A72" w:rsidRPr="007C1C55" w:rsidRDefault="00B86A72" w:rsidP="00B86A72">
      <w:pPr>
        <w:spacing w:after="0" w:line="240" w:lineRule="auto"/>
        <w:jc w:val="both"/>
        <w:rPr>
          <w:rFonts w:ascii="Times New Roman" w:eastAsia="Calibri" w:hAnsi="Times New Roman" w:cs="Times New Roman"/>
          <w:color w:val="000000" w:themeColor="text1"/>
          <w:sz w:val="24"/>
          <w:szCs w:val="24"/>
        </w:rPr>
      </w:pPr>
    </w:p>
    <w:p w14:paraId="690515EA"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23" w:name="_Toc434596302"/>
      <w:bookmarkStart w:id="24" w:name="_Toc63406179"/>
      <w:bookmarkStart w:id="25" w:name="_Toc63406644"/>
      <w:bookmarkStart w:id="26" w:name="_Toc63410755"/>
      <w:bookmarkStart w:id="27" w:name="_Toc121229679"/>
      <w:r w:rsidRPr="007C1C55">
        <w:rPr>
          <w:rFonts w:ascii="Times New Roman" w:eastAsia="Times New Roman" w:hAnsi="Times New Roman" w:cs="Times New Roman"/>
          <w:b/>
          <w:color w:val="000000" w:themeColor="text1"/>
          <w:sz w:val="24"/>
          <w:szCs w:val="24"/>
        </w:rPr>
        <w:t>Статья 3. Содержание настоящих Правил</w:t>
      </w:r>
      <w:bookmarkEnd w:id="23"/>
      <w:r w:rsidRPr="007C1C55">
        <w:rPr>
          <w:rFonts w:ascii="Times New Roman" w:eastAsia="Times New Roman" w:hAnsi="Times New Roman" w:cs="Times New Roman"/>
          <w:b/>
          <w:color w:val="000000" w:themeColor="text1"/>
          <w:sz w:val="24"/>
          <w:szCs w:val="24"/>
        </w:rPr>
        <w:t>.</w:t>
      </w:r>
      <w:bookmarkEnd w:id="24"/>
      <w:bookmarkEnd w:id="25"/>
      <w:bookmarkEnd w:id="26"/>
      <w:bookmarkEnd w:id="27"/>
    </w:p>
    <w:p w14:paraId="0326B42A" w14:textId="77777777" w:rsidR="00B86A72" w:rsidRPr="007C1C55" w:rsidRDefault="00B86A72" w:rsidP="00B86A72">
      <w:pPr>
        <w:spacing w:after="0" w:line="240" w:lineRule="auto"/>
        <w:jc w:val="both"/>
        <w:rPr>
          <w:rFonts w:ascii="Times New Roman" w:eastAsia="Calibri" w:hAnsi="Times New Roman" w:cs="Times New Roman"/>
          <w:b/>
          <w:bCs/>
          <w:color w:val="000000" w:themeColor="text1"/>
          <w:sz w:val="24"/>
          <w:szCs w:val="24"/>
        </w:rPr>
      </w:pPr>
    </w:p>
    <w:p w14:paraId="7EDA4FE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Настоящие Правила содержат:</w:t>
      </w:r>
    </w:p>
    <w:p w14:paraId="1839186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порядок их применения и внесения изменений в указанные Правила;</w:t>
      </w:r>
    </w:p>
    <w:p w14:paraId="616B22E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карту градостроительного зонирования;</w:t>
      </w:r>
    </w:p>
    <w:p w14:paraId="6627DEA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градостроительные регламенты.</w:t>
      </w:r>
    </w:p>
    <w:p w14:paraId="2296610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Порядок применения правил землепользования и застройки и внесения в них изменений включает в себя положения:</w:t>
      </w:r>
    </w:p>
    <w:p w14:paraId="7E1401C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о регулировании землепользования и застройки органами местного самоуправления;</w:t>
      </w:r>
    </w:p>
    <w:p w14:paraId="60954C1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5A95FB7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о подготовке документации по планировке территории органами местного самоуправления;</w:t>
      </w:r>
    </w:p>
    <w:p w14:paraId="46DD7CB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о проведении публичных слушаний по вопросам землепользования и застройки;</w:t>
      </w:r>
    </w:p>
    <w:p w14:paraId="3A05786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о внесении изменений в правила землепользования и застройки;</w:t>
      </w:r>
    </w:p>
    <w:p w14:paraId="7EE9DD8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о регулировании иных вопросов землепользования и застройки.</w:t>
      </w:r>
    </w:p>
    <w:p w14:paraId="6CE4DF3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0" w:anchor="dst345" w:history="1">
        <w:r w:rsidRPr="007C1C55">
          <w:rPr>
            <w:rFonts w:ascii="Times New Roman" w:eastAsia="Calibri" w:hAnsi="Times New Roman" w:cs="Times New Roman"/>
            <w:color w:val="000000" w:themeColor="text1"/>
            <w:sz w:val="24"/>
            <w:szCs w:val="24"/>
            <w:u w:val="single"/>
          </w:rPr>
          <w:t>законодательством</w:t>
        </w:r>
      </w:hyperlink>
      <w:r w:rsidRPr="007C1C55">
        <w:rPr>
          <w:rFonts w:ascii="Times New Roman" w:eastAsia="Calibri" w:hAnsi="Times New Roman" w:cs="Times New Roman"/>
          <w:color w:val="000000" w:themeColor="text1"/>
          <w:sz w:val="24"/>
          <w:szCs w:val="24"/>
        </w:rPr>
        <w:t xml:space="preserve"> могут пересекать границы территориальных зон.</w:t>
      </w:r>
    </w:p>
    <w:p w14:paraId="2353D9A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62D0EC8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 xml:space="preserve">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w:t>
      </w:r>
      <w:r w:rsidRPr="007C1C55">
        <w:rPr>
          <w:rFonts w:ascii="Times New Roman" w:eastAsia="Calibri" w:hAnsi="Times New Roman" w:cs="Times New Roman"/>
          <w:color w:val="000000" w:themeColor="text1"/>
          <w:sz w:val="24"/>
          <w:szCs w:val="28"/>
        </w:rPr>
        <w:lastRenderedPageBreak/>
        <w:t>карте.</w:t>
      </w:r>
      <w:r w:rsidRPr="007C1C55">
        <w:rPr>
          <w:rFonts w:ascii="Times New Roman" w:eastAsia="Calibri" w:hAnsi="Times New Roman" w:cs="Times New Roman"/>
          <w:color w:val="000000" w:themeColor="text1"/>
          <w:sz w:val="24"/>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14:paraId="040FA8C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7C9AB2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8" w:name="dst100484"/>
      <w:bookmarkEnd w:id="28"/>
      <w:r w:rsidRPr="007C1C55">
        <w:rPr>
          <w:rFonts w:ascii="Times New Roman" w:eastAsia="Calibri" w:hAnsi="Times New Roman" w:cs="Times New Roman"/>
          <w:color w:val="000000" w:themeColor="text1"/>
          <w:sz w:val="24"/>
          <w:szCs w:val="24"/>
        </w:rPr>
        <w:t>1) виды разрешенного использования земельных участков и объектов капитального строительства;</w:t>
      </w:r>
    </w:p>
    <w:p w14:paraId="3EB9175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9" w:name="dst100485"/>
      <w:bookmarkEnd w:id="29"/>
      <w:r w:rsidRPr="007C1C55">
        <w:rPr>
          <w:rFonts w:ascii="Times New Roman" w:eastAsia="Calibri" w:hAnsi="Times New Roman" w:cs="Times New Roman"/>
          <w:color w:val="000000" w:themeColor="text1"/>
          <w:sz w:val="24"/>
          <w:szCs w:val="24"/>
        </w:rPr>
        <w:t xml:space="preserve">2) </w:t>
      </w:r>
      <w:hyperlink r:id="rId31" w:anchor="dst100606" w:history="1">
        <w:r w:rsidRPr="007C1C55">
          <w:rPr>
            <w:rFonts w:ascii="Times New Roman" w:eastAsia="Calibri" w:hAnsi="Times New Roman" w:cs="Times New Roman"/>
            <w:color w:val="000000" w:themeColor="text1"/>
            <w:sz w:val="24"/>
            <w:szCs w:val="24"/>
            <w:u w:val="single"/>
          </w:rPr>
          <w:t>предельные</w:t>
        </w:r>
      </w:hyperlink>
      <w:r w:rsidRPr="007C1C55">
        <w:rPr>
          <w:rFonts w:ascii="Times New Roman" w:eastAsia="Calibri" w:hAnsi="Times New Roman" w:cs="Times New Roman"/>
          <w:color w:val="000000" w:themeColor="text1"/>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DC0782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0" w:name="dst100486"/>
      <w:bookmarkEnd w:id="30"/>
      <w:r w:rsidRPr="007C1C55">
        <w:rPr>
          <w:rFonts w:ascii="Times New Roman" w:eastAsia="Calibri" w:hAnsi="Times New Roman" w:cs="Times New Roman"/>
          <w:color w:val="000000" w:themeColor="text1"/>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32" w:anchor="dst100220" w:history="1">
        <w:r w:rsidRPr="007C1C55">
          <w:rPr>
            <w:rFonts w:ascii="Times New Roman" w:eastAsia="Calibri" w:hAnsi="Times New Roman" w:cs="Times New Roman"/>
            <w:color w:val="000000" w:themeColor="text1"/>
            <w:sz w:val="24"/>
            <w:szCs w:val="24"/>
            <w:u w:val="single"/>
          </w:rPr>
          <w:t>законодательством</w:t>
        </w:r>
      </w:hyperlink>
      <w:r w:rsidRPr="007C1C55">
        <w:rPr>
          <w:rFonts w:ascii="Times New Roman" w:eastAsia="Calibri" w:hAnsi="Times New Roman" w:cs="Times New Roman"/>
          <w:color w:val="000000" w:themeColor="text1"/>
          <w:sz w:val="24"/>
          <w:szCs w:val="24"/>
        </w:rPr>
        <w:t xml:space="preserve"> Российской Федерации;</w:t>
      </w:r>
    </w:p>
    <w:p w14:paraId="3BCF834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1" w:name="dst3335"/>
      <w:bookmarkStart w:id="32" w:name="dst1344"/>
      <w:bookmarkEnd w:id="31"/>
      <w:bookmarkEnd w:id="32"/>
      <w:r w:rsidRPr="007C1C55">
        <w:rPr>
          <w:rFonts w:ascii="Times New Roman" w:eastAsia="Calibri" w:hAnsi="Times New Roman" w:cs="Times New Roman"/>
          <w:color w:val="000000" w:themeColor="text1"/>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2EC43B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33" w:anchor="dst100145" w:history="1">
        <w:r w:rsidRPr="007C1C55">
          <w:rPr>
            <w:rFonts w:ascii="Times New Roman" w:eastAsia="Calibri" w:hAnsi="Times New Roman" w:cs="Times New Roman"/>
            <w:color w:val="000000" w:themeColor="text1"/>
            <w:sz w:val="24"/>
            <w:szCs w:val="24"/>
            <w:u w:val="single"/>
          </w:rPr>
          <w:t>требования</w:t>
        </w:r>
      </w:hyperlink>
      <w:r w:rsidRPr="007C1C55">
        <w:rPr>
          <w:rFonts w:ascii="Times New Roman" w:eastAsia="Calibri" w:hAnsi="Times New Roman" w:cs="Times New Roman"/>
          <w:color w:val="000000" w:themeColor="text1"/>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5CED8B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3" w:name="dst1960"/>
      <w:bookmarkEnd w:id="33"/>
      <w:r w:rsidRPr="007C1C55">
        <w:rPr>
          <w:rFonts w:ascii="Times New Roman" w:eastAsia="Calibri" w:hAnsi="Times New Roman" w:cs="Times New Roman"/>
          <w:color w:val="000000" w:themeColor="text1"/>
          <w:sz w:val="24"/>
          <w:szCs w:val="24"/>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34" w:anchor="dst0" w:history="1">
        <w:r w:rsidRPr="007C1C55">
          <w:rPr>
            <w:rFonts w:ascii="Times New Roman" w:eastAsia="Calibri" w:hAnsi="Times New Roman" w:cs="Times New Roman"/>
            <w:color w:val="000000" w:themeColor="text1"/>
            <w:sz w:val="24"/>
            <w:szCs w:val="24"/>
            <w:u w:val="single"/>
          </w:rPr>
          <w:t>кодексом</w:t>
        </w:r>
      </w:hyperlink>
      <w:r w:rsidRPr="007C1C55">
        <w:rPr>
          <w:rFonts w:ascii="Times New Roman" w:eastAsia="Calibri" w:hAnsi="Times New Roman" w:cs="Times New Roman"/>
          <w:color w:val="000000" w:themeColor="text1"/>
          <w:sz w:val="24"/>
          <w:szCs w:val="24"/>
        </w:rPr>
        <w:t xml:space="preserve"> Российской Федерации (далее - ограничения использования объектов недвижимости, установленные на приаэродромной территории).</w:t>
      </w:r>
    </w:p>
    <w:p w14:paraId="20061D6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4" w:name="dst1961"/>
      <w:bookmarkEnd w:id="34"/>
      <w:r w:rsidRPr="007C1C55">
        <w:rPr>
          <w:rFonts w:ascii="Times New Roman" w:eastAsia="Calibri" w:hAnsi="Times New Roman" w:cs="Times New Roman"/>
          <w:color w:val="000000" w:themeColor="text1"/>
          <w:sz w:val="24"/>
          <w:szCs w:val="24"/>
        </w:rPr>
        <w:t>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14:paraId="25A2F21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5" w:name="_Toc63406180"/>
      <w:bookmarkStart w:id="36" w:name="_Toc63406645"/>
      <w:r w:rsidRPr="007C1C55">
        <w:rPr>
          <w:rFonts w:ascii="Times New Roman" w:eastAsia="Calibri" w:hAnsi="Times New Roman" w:cs="Times New Roman"/>
          <w:color w:val="000000" w:themeColor="text1"/>
          <w:sz w:val="24"/>
          <w:szCs w:val="24"/>
        </w:rPr>
        <w:t xml:space="preserve">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w:t>
      </w:r>
      <w:r w:rsidRPr="007C1C55">
        <w:rPr>
          <w:rFonts w:ascii="Times New Roman" w:eastAsia="Calibri" w:hAnsi="Times New Roman" w:cs="Times New Roman"/>
          <w:color w:val="000000" w:themeColor="text1"/>
          <w:sz w:val="24"/>
          <w:szCs w:val="24"/>
        </w:rPr>
        <w:lastRenderedPageBreak/>
        <w:t>строительным и противопожарным нормам и правилам, технологическим стандартам безопасности.</w:t>
      </w:r>
      <w:bookmarkStart w:id="37" w:name="_Toc24209013"/>
      <w:bookmarkStart w:id="38" w:name="_Toc30164414"/>
      <w:bookmarkStart w:id="39" w:name="_Toc50654359"/>
      <w:bookmarkEnd w:id="35"/>
      <w:bookmarkEnd w:id="36"/>
    </w:p>
    <w:p w14:paraId="772EA8AF"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540A283A"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bCs/>
          <w:color w:val="000000" w:themeColor="text1"/>
          <w:sz w:val="24"/>
          <w:szCs w:val="24"/>
        </w:rPr>
      </w:pPr>
      <w:bookmarkStart w:id="40" w:name="_Toc63406181"/>
      <w:bookmarkStart w:id="41" w:name="_Toc63406646"/>
      <w:bookmarkStart w:id="42" w:name="_Toc63410756"/>
      <w:bookmarkStart w:id="43" w:name="_Toc121229680"/>
      <w:r w:rsidRPr="007C1C55">
        <w:rPr>
          <w:rFonts w:ascii="Times New Roman" w:eastAsia="Times New Roman" w:hAnsi="Times New Roman" w:cs="Times New Roman"/>
          <w:b/>
          <w:bCs/>
          <w:color w:val="000000" w:themeColor="text1"/>
          <w:sz w:val="24"/>
          <w:szCs w:val="24"/>
        </w:rPr>
        <w:t>Статья 3.1. Объекты и субъекты градостроительных отношений</w:t>
      </w:r>
      <w:bookmarkEnd w:id="37"/>
      <w:bookmarkEnd w:id="38"/>
      <w:bookmarkEnd w:id="39"/>
      <w:bookmarkEnd w:id="40"/>
      <w:bookmarkEnd w:id="41"/>
      <w:bookmarkEnd w:id="42"/>
      <w:bookmarkEnd w:id="43"/>
    </w:p>
    <w:p w14:paraId="24B60D3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7725D02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Объектами градостроительных отношений в Баговском сельском поселении является:</w:t>
      </w:r>
    </w:p>
    <w:p w14:paraId="00AEFB2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территория поселения;</w:t>
      </w:r>
    </w:p>
    <w:p w14:paraId="53E4D2D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земельно – имущественные комплексы;</w:t>
      </w:r>
    </w:p>
    <w:p w14:paraId="0C786DC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земельные участки;</w:t>
      </w:r>
    </w:p>
    <w:p w14:paraId="03172B2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объекты капитального строительства.</w:t>
      </w:r>
    </w:p>
    <w:p w14:paraId="2AE041A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78446C0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Мостовский район, принятые в соответствии с законодательством о градостроительной деятельности и настоящими Правилами.</w:t>
      </w:r>
    </w:p>
    <w:p w14:paraId="73F0514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656A2438"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b/>
          <w:color w:val="000000" w:themeColor="text1"/>
          <w:sz w:val="24"/>
          <w:szCs w:val="24"/>
        </w:rPr>
      </w:pPr>
      <w:bookmarkStart w:id="44" w:name="_Toc63410757"/>
      <w:bookmarkStart w:id="45" w:name="_Toc121229681"/>
      <w:bookmarkStart w:id="46" w:name="_Toc434596304"/>
      <w:r w:rsidRPr="007C1C55">
        <w:rPr>
          <w:rFonts w:ascii="Times New Roman" w:eastAsia="Times New Roman" w:hAnsi="Times New Roman" w:cs="Times New Roman"/>
          <w:b/>
          <w:color w:val="000000" w:themeColor="text1"/>
          <w:sz w:val="24"/>
          <w:szCs w:val="24"/>
        </w:rPr>
        <w:t>Статья 4. Открытость и доступность информации о землепользовании и застройке.</w:t>
      </w:r>
      <w:bookmarkEnd w:id="44"/>
      <w:bookmarkEnd w:id="45"/>
    </w:p>
    <w:p w14:paraId="33FC710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 w:name="_Toc434596305"/>
      <w:bookmarkEnd w:id="46"/>
    </w:p>
    <w:p w14:paraId="7689F17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250131B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Администрация муниципального образованияМостовский район обеспечивает возможность ознакомления с настоящими Правилами,а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Мостовский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14:paraId="39DDA222"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bookmarkStart w:id="48" w:name="_Toc24209015"/>
      <w:bookmarkStart w:id="49" w:name="_Toc30164416"/>
      <w:bookmarkStart w:id="50" w:name="_Toc50654361"/>
    </w:p>
    <w:p w14:paraId="06A1CBF8"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51" w:name="_Toc63406182"/>
      <w:bookmarkStart w:id="52" w:name="_Toc63406647"/>
      <w:bookmarkStart w:id="53" w:name="_Toc63410758"/>
      <w:bookmarkStart w:id="54" w:name="_Toc121229682"/>
      <w:r w:rsidRPr="007C1C55">
        <w:rPr>
          <w:rFonts w:ascii="Times New Roman" w:eastAsia="Times New Roman" w:hAnsi="Times New Roman" w:cs="Times New Roman"/>
          <w:b/>
          <w:bCs/>
          <w:color w:val="000000" w:themeColor="text1"/>
          <w:sz w:val="28"/>
          <w:szCs w:val="28"/>
          <w:lang w:eastAsia="zh-CN"/>
        </w:rPr>
        <w:t>Раздел 2. Права использования недвижимости, возникшие до вступления в силу Правил</w:t>
      </w:r>
      <w:bookmarkEnd w:id="48"/>
      <w:bookmarkEnd w:id="49"/>
      <w:bookmarkEnd w:id="50"/>
      <w:bookmarkEnd w:id="51"/>
      <w:bookmarkEnd w:id="52"/>
      <w:bookmarkEnd w:id="53"/>
      <w:r w:rsidRPr="007C1C55">
        <w:rPr>
          <w:rFonts w:ascii="Times New Roman" w:eastAsia="Times New Roman" w:hAnsi="Times New Roman" w:cs="Times New Roman"/>
          <w:b/>
          <w:bCs/>
          <w:color w:val="000000" w:themeColor="text1"/>
          <w:sz w:val="28"/>
          <w:szCs w:val="28"/>
          <w:lang w:eastAsia="zh-CN"/>
        </w:rPr>
        <w:t>.</w:t>
      </w:r>
      <w:bookmarkEnd w:id="54"/>
    </w:p>
    <w:p w14:paraId="081AA5DD" w14:textId="77777777" w:rsidR="00B86A72" w:rsidRPr="007C1C55" w:rsidRDefault="00B86A72" w:rsidP="00B86A72">
      <w:pPr>
        <w:spacing w:after="0" w:line="240" w:lineRule="auto"/>
        <w:jc w:val="both"/>
        <w:rPr>
          <w:rFonts w:ascii="Times New Roman" w:eastAsia="Calibri" w:hAnsi="Times New Roman" w:cs="Times New Roman"/>
          <w:color w:val="000000" w:themeColor="text1"/>
          <w:sz w:val="24"/>
          <w:lang w:eastAsia="zh-CN"/>
        </w:rPr>
      </w:pPr>
    </w:p>
    <w:p w14:paraId="0159CEAE"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55" w:name="_Toc63406183"/>
      <w:bookmarkStart w:id="56" w:name="_Toc63406648"/>
      <w:bookmarkStart w:id="57" w:name="_Toc63410759"/>
      <w:bookmarkStart w:id="58" w:name="_Toc121229683"/>
      <w:r w:rsidRPr="007C1C55">
        <w:rPr>
          <w:rFonts w:ascii="Times New Roman" w:eastAsia="Times New Roman" w:hAnsi="Times New Roman" w:cs="Times New Roman"/>
          <w:b/>
          <w:color w:val="000000" w:themeColor="text1"/>
          <w:sz w:val="24"/>
          <w:szCs w:val="24"/>
        </w:rPr>
        <w:t>Статья 5. Общие положения, относящиеся к ранее возникшим правам.</w:t>
      </w:r>
      <w:bookmarkEnd w:id="47"/>
      <w:bookmarkEnd w:id="55"/>
      <w:bookmarkEnd w:id="56"/>
      <w:bookmarkEnd w:id="57"/>
      <w:bookmarkEnd w:id="58"/>
    </w:p>
    <w:p w14:paraId="6D5A8FF2"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46513399"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Принятые до введения в действие настоящих Правил нормативные правовые акты Баговского сельского поселения Мостовского района по вопросам землепользования и застройки применяются в части, не противоречащей настоящим Правилам. </w:t>
      </w:r>
    </w:p>
    <w:p w14:paraId="34353D30"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Разрешения на строительство, реконструкцию, выданные до вступления в силу настоящих П</w:t>
      </w:r>
      <w:r w:rsidR="00561FF2" w:rsidRPr="007C1C55">
        <w:rPr>
          <w:rFonts w:ascii="Times New Roman" w:eastAsia="Calibri" w:hAnsi="Times New Roman" w:cs="Times New Roman"/>
          <w:color w:val="000000" w:themeColor="text1"/>
          <w:sz w:val="24"/>
          <w:szCs w:val="24"/>
        </w:rPr>
        <w:t>равил являются действительными.</w:t>
      </w:r>
    </w:p>
    <w:p w14:paraId="797934A6"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14:paraId="39E5B8D2"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14:paraId="3CF01526"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14:paraId="616829DF"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14:paraId="741B2C65"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 гражданским</w:t>
      </w:r>
      <w:r w:rsidR="002B79EB" w:rsidRPr="007C1C55">
        <w:rPr>
          <w:rFonts w:ascii="Times New Roman" w:eastAsia="Calibri" w:hAnsi="Times New Roman" w:cs="Times New Roman"/>
          <w:color w:val="000000" w:themeColor="text1"/>
          <w:sz w:val="24"/>
          <w:szCs w:val="24"/>
        </w:rPr>
        <w:t xml:space="preserve"> и земельным законодательством.</w:t>
      </w:r>
    </w:p>
    <w:p w14:paraId="51831D78" w14:textId="77777777" w:rsidR="002B79EB" w:rsidRPr="007C1C55" w:rsidRDefault="002B79EB" w:rsidP="002B79EB">
      <w:pPr>
        <w:kinsoku w:val="0"/>
        <w:overflowPunct w:val="0"/>
        <w:spacing w:after="0" w:line="240" w:lineRule="auto"/>
        <w:ind w:right="142" w:firstLine="707"/>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pacing w:val="-1"/>
          <w:sz w:val="24"/>
          <w:szCs w:val="24"/>
          <w:lang w:eastAsia="ru-RU"/>
        </w:rPr>
        <w:t>4.Правовымактом</w:t>
      </w:r>
      <w:r w:rsidRPr="007C1C55">
        <w:rPr>
          <w:rFonts w:ascii="Times New Roman" w:eastAsia="Times New Roman" w:hAnsi="Times New Roman" w:cs="Times New Roman"/>
          <w:color w:val="000000" w:themeColor="text1"/>
          <w:sz w:val="24"/>
          <w:szCs w:val="24"/>
          <w:lang w:eastAsia="ru-RU"/>
        </w:rPr>
        <w:t xml:space="preserve"> главы</w:t>
      </w:r>
      <w:r w:rsidRPr="007C1C55">
        <w:rPr>
          <w:rFonts w:ascii="Times New Roman" w:eastAsia="Times New Roman" w:hAnsi="Times New Roman" w:cs="Times New Roman"/>
          <w:color w:val="000000" w:themeColor="text1"/>
          <w:spacing w:val="-1"/>
          <w:sz w:val="24"/>
          <w:szCs w:val="24"/>
          <w:lang w:eastAsia="ru-RU"/>
        </w:rPr>
        <w:t>администрацииБаговскогосельского</w:t>
      </w:r>
      <w:r w:rsidRPr="007C1C55">
        <w:rPr>
          <w:rFonts w:ascii="Times New Roman" w:eastAsia="Times New Roman" w:hAnsi="Times New Roman" w:cs="Times New Roman"/>
          <w:color w:val="000000" w:themeColor="text1"/>
          <w:sz w:val="24"/>
          <w:szCs w:val="24"/>
          <w:lang w:eastAsia="ru-RU"/>
        </w:rPr>
        <w:t xml:space="preserve">поселения </w:t>
      </w:r>
      <w:r w:rsidRPr="007C1C55">
        <w:rPr>
          <w:rFonts w:ascii="Times New Roman" w:eastAsia="Times New Roman" w:hAnsi="Times New Roman" w:cs="Times New Roman"/>
          <w:color w:val="000000" w:themeColor="text1"/>
          <w:spacing w:val="-1"/>
          <w:sz w:val="24"/>
          <w:szCs w:val="24"/>
          <w:lang w:eastAsia="ru-RU"/>
        </w:rPr>
        <w:t>может</w:t>
      </w:r>
      <w:r w:rsidRPr="007C1C55">
        <w:rPr>
          <w:rFonts w:ascii="Times New Roman" w:eastAsia="Times New Roman" w:hAnsi="Times New Roman" w:cs="Times New Roman"/>
          <w:color w:val="000000" w:themeColor="text1"/>
          <w:sz w:val="24"/>
          <w:szCs w:val="24"/>
          <w:lang w:eastAsia="ru-RU"/>
        </w:rPr>
        <w:t>быть</w:t>
      </w:r>
      <w:r w:rsidRPr="007C1C55">
        <w:rPr>
          <w:rFonts w:ascii="Times New Roman" w:eastAsia="Times New Roman" w:hAnsi="Times New Roman" w:cs="Times New Roman"/>
          <w:color w:val="000000" w:themeColor="text1"/>
          <w:spacing w:val="-1"/>
          <w:sz w:val="24"/>
          <w:szCs w:val="24"/>
          <w:lang w:eastAsia="ru-RU"/>
        </w:rPr>
        <w:t>придан</w:t>
      </w:r>
      <w:r w:rsidRPr="007C1C55">
        <w:rPr>
          <w:rFonts w:ascii="Times New Roman" w:eastAsia="Times New Roman" w:hAnsi="Times New Roman" w:cs="Times New Roman"/>
          <w:color w:val="000000" w:themeColor="text1"/>
          <w:spacing w:val="-2"/>
          <w:sz w:val="24"/>
          <w:szCs w:val="24"/>
          <w:lang w:eastAsia="ru-RU"/>
        </w:rPr>
        <w:t>статус</w:t>
      </w:r>
      <w:r w:rsidRPr="007C1C55">
        <w:rPr>
          <w:rFonts w:ascii="Times New Roman" w:eastAsia="Times New Roman" w:hAnsi="Times New Roman" w:cs="Times New Roman"/>
          <w:color w:val="000000" w:themeColor="text1"/>
          <w:spacing w:val="-1"/>
          <w:sz w:val="24"/>
          <w:szCs w:val="24"/>
          <w:lang w:eastAsia="ru-RU"/>
        </w:rPr>
        <w:t>несоответствия</w:t>
      </w:r>
      <w:r w:rsidRPr="007C1C55">
        <w:rPr>
          <w:rFonts w:ascii="Times New Roman" w:eastAsia="Times New Roman" w:hAnsi="Times New Roman" w:cs="Times New Roman"/>
          <w:color w:val="000000" w:themeColor="text1"/>
          <w:sz w:val="24"/>
          <w:szCs w:val="24"/>
          <w:lang w:eastAsia="ru-RU"/>
        </w:rPr>
        <w:t xml:space="preserve"> производственными </w:t>
      </w:r>
      <w:r w:rsidRPr="007C1C55">
        <w:rPr>
          <w:rFonts w:ascii="Times New Roman" w:eastAsia="Times New Roman" w:hAnsi="Times New Roman" w:cs="Times New Roman"/>
          <w:color w:val="000000" w:themeColor="text1"/>
          <w:spacing w:val="-1"/>
          <w:sz w:val="24"/>
          <w:szCs w:val="24"/>
          <w:lang w:eastAsia="ru-RU"/>
        </w:rPr>
        <w:t>инымобъектам,чьи</w:t>
      </w:r>
      <w:r w:rsidRPr="007C1C55">
        <w:rPr>
          <w:rFonts w:ascii="Times New Roman" w:eastAsia="Times New Roman" w:hAnsi="Times New Roman" w:cs="Times New Roman"/>
          <w:color w:val="000000" w:themeColor="text1"/>
          <w:sz w:val="24"/>
          <w:szCs w:val="24"/>
          <w:lang w:eastAsia="ru-RU"/>
        </w:rPr>
        <w:t>санитарно-защитныезоны</w:t>
      </w:r>
      <w:r w:rsidRPr="007C1C55">
        <w:rPr>
          <w:rFonts w:ascii="Times New Roman" w:eastAsia="Times New Roman" w:hAnsi="Times New Roman" w:cs="Times New Roman"/>
          <w:color w:val="000000" w:themeColor="text1"/>
          <w:spacing w:val="-1"/>
          <w:sz w:val="24"/>
          <w:szCs w:val="24"/>
          <w:lang w:eastAsia="ru-RU"/>
        </w:rPr>
        <w:t>распространяются</w:t>
      </w:r>
      <w:r w:rsidRPr="007C1C55">
        <w:rPr>
          <w:rFonts w:ascii="Times New Roman" w:eastAsia="Times New Roman" w:hAnsi="Times New Roman" w:cs="Times New Roman"/>
          <w:color w:val="000000" w:themeColor="text1"/>
          <w:sz w:val="24"/>
          <w:szCs w:val="24"/>
          <w:lang w:eastAsia="ru-RU"/>
        </w:rPr>
        <w:t>за</w:t>
      </w:r>
      <w:r w:rsidRPr="007C1C55">
        <w:rPr>
          <w:rFonts w:ascii="Times New Roman" w:eastAsia="Times New Roman" w:hAnsi="Times New Roman" w:cs="Times New Roman"/>
          <w:color w:val="000000" w:themeColor="text1"/>
          <w:spacing w:val="-1"/>
          <w:sz w:val="24"/>
          <w:szCs w:val="24"/>
          <w:lang w:eastAsia="ru-RU"/>
        </w:rPr>
        <w:t>пределытерриториальной</w:t>
      </w:r>
      <w:r w:rsidRPr="007C1C55">
        <w:rPr>
          <w:rFonts w:ascii="Times New Roman" w:eastAsia="Times New Roman" w:hAnsi="Times New Roman" w:cs="Times New Roman"/>
          <w:color w:val="000000" w:themeColor="text1"/>
          <w:sz w:val="24"/>
          <w:szCs w:val="24"/>
          <w:lang w:eastAsia="ru-RU"/>
        </w:rPr>
        <w:t>зоны</w:t>
      </w:r>
      <w:r w:rsidRPr="007C1C55">
        <w:rPr>
          <w:rFonts w:ascii="Times New Roman" w:eastAsia="Times New Roman" w:hAnsi="Times New Roman" w:cs="Times New Roman"/>
          <w:color w:val="000000" w:themeColor="text1"/>
          <w:spacing w:val="-1"/>
          <w:sz w:val="24"/>
          <w:szCs w:val="24"/>
          <w:lang w:eastAsia="ru-RU"/>
        </w:rPr>
        <w:t>расположенияэтихобъектов(согласноКартеградостроительногозонирования,Часть</w:t>
      </w:r>
      <w:r w:rsidRPr="007C1C55">
        <w:rPr>
          <w:rFonts w:ascii="Times New Roman" w:eastAsia="Times New Roman" w:hAnsi="Times New Roman" w:cs="Times New Roman"/>
          <w:color w:val="000000" w:themeColor="text1"/>
          <w:sz w:val="24"/>
          <w:szCs w:val="24"/>
          <w:lang w:eastAsia="ru-RU"/>
        </w:rPr>
        <w:t>II</w:t>
      </w:r>
      <w:r w:rsidRPr="007C1C55">
        <w:rPr>
          <w:rFonts w:ascii="Times New Roman" w:eastAsia="Times New Roman" w:hAnsi="Times New Roman" w:cs="Times New Roman"/>
          <w:color w:val="000000" w:themeColor="text1"/>
          <w:spacing w:val="-1"/>
          <w:sz w:val="24"/>
          <w:szCs w:val="24"/>
          <w:lang w:eastAsia="ru-RU"/>
        </w:rPr>
        <w:t>Правил)</w:t>
      </w:r>
      <w:r w:rsidRPr="007C1C55">
        <w:rPr>
          <w:rFonts w:ascii="Times New Roman" w:eastAsia="Times New Roman" w:hAnsi="Times New Roman" w:cs="Times New Roman"/>
          <w:color w:val="000000" w:themeColor="text1"/>
          <w:sz w:val="24"/>
          <w:szCs w:val="24"/>
          <w:lang w:eastAsia="ru-RU"/>
        </w:rPr>
        <w:t>и</w:t>
      </w:r>
      <w:r w:rsidRPr="007C1C55">
        <w:rPr>
          <w:rFonts w:ascii="Times New Roman" w:eastAsia="Times New Roman" w:hAnsi="Times New Roman" w:cs="Times New Roman"/>
          <w:color w:val="000000" w:themeColor="text1"/>
          <w:spacing w:val="-1"/>
          <w:sz w:val="24"/>
          <w:szCs w:val="24"/>
          <w:lang w:eastAsia="ru-RU"/>
        </w:rPr>
        <w:t>функционированиекоторых наноситнесоразмерный</w:t>
      </w:r>
      <w:r w:rsidRPr="007C1C55">
        <w:rPr>
          <w:rFonts w:ascii="Times New Roman" w:eastAsia="Times New Roman" w:hAnsi="Times New Roman" w:cs="Times New Roman"/>
          <w:color w:val="000000" w:themeColor="text1"/>
          <w:spacing w:val="-2"/>
          <w:sz w:val="24"/>
          <w:szCs w:val="24"/>
          <w:lang w:eastAsia="ru-RU"/>
        </w:rPr>
        <w:t>ущерб</w:t>
      </w:r>
      <w:r w:rsidRPr="007C1C55">
        <w:rPr>
          <w:rFonts w:ascii="Times New Roman" w:eastAsia="Times New Roman" w:hAnsi="Times New Roman" w:cs="Times New Roman"/>
          <w:color w:val="000000" w:themeColor="text1"/>
          <w:spacing w:val="-1"/>
          <w:sz w:val="24"/>
          <w:szCs w:val="24"/>
          <w:lang w:eastAsia="ru-RU"/>
        </w:rPr>
        <w:t>владельцам</w:t>
      </w:r>
      <w:r w:rsidRPr="007C1C55">
        <w:rPr>
          <w:rFonts w:ascii="Times New Roman" w:eastAsia="Times New Roman" w:hAnsi="Times New Roman" w:cs="Times New Roman"/>
          <w:color w:val="000000" w:themeColor="text1"/>
          <w:sz w:val="24"/>
          <w:szCs w:val="24"/>
          <w:lang w:eastAsia="ru-RU"/>
        </w:rPr>
        <w:t>соседних</w:t>
      </w:r>
      <w:r w:rsidRPr="007C1C55">
        <w:rPr>
          <w:rFonts w:ascii="Times New Roman" w:eastAsia="Times New Roman" w:hAnsi="Times New Roman" w:cs="Times New Roman"/>
          <w:color w:val="000000" w:themeColor="text1"/>
          <w:spacing w:val="-1"/>
          <w:sz w:val="24"/>
          <w:szCs w:val="24"/>
          <w:lang w:eastAsia="ru-RU"/>
        </w:rPr>
        <w:t xml:space="preserve"> объектовнедвижимости,</w:t>
      </w:r>
      <w:r w:rsidRPr="007C1C55">
        <w:rPr>
          <w:rFonts w:ascii="Times New Roman" w:eastAsia="Times New Roman" w:hAnsi="Times New Roman" w:cs="Times New Roman"/>
          <w:color w:val="000000" w:themeColor="text1"/>
          <w:sz w:val="24"/>
          <w:szCs w:val="24"/>
          <w:lang w:eastAsia="ru-RU"/>
        </w:rPr>
        <w:t xml:space="preserve"> то </w:t>
      </w:r>
      <w:r w:rsidRPr="007C1C55">
        <w:rPr>
          <w:rFonts w:ascii="Times New Roman" w:eastAsia="Times New Roman" w:hAnsi="Times New Roman" w:cs="Times New Roman"/>
          <w:color w:val="000000" w:themeColor="text1"/>
          <w:spacing w:val="-1"/>
          <w:sz w:val="24"/>
          <w:szCs w:val="24"/>
          <w:lang w:eastAsia="ru-RU"/>
        </w:rPr>
        <w:t>есть значительноснижаетсястоимостьэтихобъектов.</w:t>
      </w:r>
    </w:p>
    <w:p w14:paraId="2E0E6B52"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7A3803C0"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59" w:name="_Toc277336779"/>
      <w:bookmarkStart w:id="60" w:name="_Toc277337112"/>
      <w:bookmarkStart w:id="61" w:name="_Toc434596306"/>
      <w:bookmarkStart w:id="62" w:name="_Toc63406184"/>
      <w:bookmarkStart w:id="63" w:name="_Toc63406649"/>
      <w:bookmarkStart w:id="64" w:name="_Toc63410760"/>
      <w:bookmarkStart w:id="65" w:name="_Toc121229684"/>
      <w:r w:rsidRPr="007C1C55">
        <w:rPr>
          <w:rFonts w:ascii="Times New Roman" w:eastAsia="Times New Roman" w:hAnsi="Times New Roman" w:cs="Times New Roman"/>
          <w:b/>
          <w:color w:val="000000" w:themeColor="text1"/>
          <w:sz w:val="24"/>
          <w:szCs w:val="24"/>
        </w:rPr>
        <w:t>Статья 6. Использование и строительные изменения объектов недвижимости, несоответствующих Правилам</w:t>
      </w:r>
      <w:bookmarkEnd w:id="59"/>
      <w:bookmarkEnd w:id="60"/>
      <w:bookmarkEnd w:id="61"/>
      <w:r w:rsidRPr="007C1C55">
        <w:rPr>
          <w:rFonts w:ascii="Times New Roman" w:eastAsia="Times New Roman" w:hAnsi="Times New Roman" w:cs="Times New Roman"/>
          <w:b/>
          <w:color w:val="000000" w:themeColor="text1"/>
          <w:sz w:val="24"/>
          <w:szCs w:val="24"/>
        </w:rPr>
        <w:t>.</w:t>
      </w:r>
      <w:bookmarkEnd w:id="62"/>
      <w:bookmarkEnd w:id="63"/>
      <w:bookmarkEnd w:id="64"/>
      <w:bookmarkEnd w:id="65"/>
    </w:p>
    <w:p w14:paraId="51F4CA38"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36FEAEB8"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381A3A8"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14:paraId="7F704390"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14:paraId="10DCDBD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03EB33CF"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14:paraId="712F381B"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Несоответствующий вид использования недвижимости не может быть заменен на иной несоответствующий вид использования.</w:t>
      </w:r>
    </w:p>
    <w:p w14:paraId="3B884E95"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bookmarkStart w:id="66" w:name="_Toc434596307"/>
    </w:p>
    <w:p w14:paraId="773B7DD2" w14:textId="77777777" w:rsidR="00B86A72" w:rsidRPr="007C1C55" w:rsidRDefault="00B86A72" w:rsidP="00B86A72">
      <w:pPr>
        <w:keepNext/>
        <w:tabs>
          <w:tab w:val="num" w:pos="0"/>
        </w:tabs>
        <w:spacing w:after="0" w:line="240" w:lineRule="auto"/>
        <w:ind w:firstLine="567"/>
        <w:jc w:val="both"/>
        <w:outlineLvl w:val="0"/>
        <w:rPr>
          <w:rFonts w:ascii="Times New Roman" w:eastAsia="Times New Roman" w:hAnsi="Times New Roman" w:cs="Times New Roman"/>
          <w:b/>
          <w:color w:val="000000" w:themeColor="text1"/>
          <w:sz w:val="28"/>
          <w:szCs w:val="24"/>
          <w:lang w:eastAsia="zh-CN"/>
        </w:rPr>
      </w:pPr>
      <w:bookmarkStart w:id="67" w:name="_Toc63410761"/>
      <w:bookmarkStart w:id="68" w:name="_Toc121229685"/>
      <w:r w:rsidRPr="007C1C55">
        <w:rPr>
          <w:rFonts w:ascii="Times New Roman" w:eastAsia="Times New Roman" w:hAnsi="Times New Roman" w:cs="Times New Roman"/>
          <w:b/>
          <w:color w:val="000000" w:themeColor="text1"/>
          <w:sz w:val="28"/>
          <w:szCs w:val="24"/>
          <w:lang w:eastAsia="zh-CN"/>
        </w:rPr>
        <w:t>Глава 2. Положение о регулирование землепользования и застройки органами местного самоуправления.</w:t>
      </w:r>
      <w:bookmarkEnd w:id="66"/>
      <w:bookmarkEnd w:id="67"/>
      <w:bookmarkEnd w:id="68"/>
    </w:p>
    <w:p w14:paraId="4056DD5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5F77578E"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69" w:name="_Toc24209018"/>
      <w:bookmarkStart w:id="70" w:name="_Toc30164419"/>
      <w:bookmarkStart w:id="71" w:name="_Toc50654364"/>
      <w:bookmarkStart w:id="72" w:name="_Toc63406185"/>
      <w:bookmarkStart w:id="73" w:name="_Toc63406650"/>
      <w:bookmarkStart w:id="74" w:name="_Toc63410762"/>
      <w:bookmarkStart w:id="75" w:name="_Toc121229686"/>
      <w:r w:rsidRPr="007C1C55">
        <w:rPr>
          <w:rFonts w:ascii="Times New Roman" w:eastAsia="Times New Roman" w:hAnsi="Times New Roman" w:cs="Times New Roman"/>
          <w:b/>
          <w:bCs/>
          <w:color w:val="000000" w:themeColor="text1"/>
          <w:sz w:val="28"/>
          <w:szCs w:val="28"/>
          <w:lang w:eastAsia="zh-CN"/>
        </w:rPr>
        <w:t>Раздел 3. Участники отношений, возникающих по поводу землепользования и застройки</w:t>
      </w:r>
      <w:bookmarkEnd w:id="69"/>
      <w:bookmarkEnd w:id="70"/>
      <w:bookmarkEnd w:id="71"/>
      <w:bookmarkEnd w:id="72"/>
      <w:bookmarkEnd w:id="73"/>
      <w:bookmarkEnd w:id="74"/>
      <w:r w:rsidRPr="007C1C55">
        <w:rPr>
          <w:rFonts w:ascii="Times New Roman" w:eastAsia="Times New Roman" w:hAnsi="Times New Roman" w:cs="Times New Roman"/>
          <w:b/>
          <w:bCs/>
          <w:color w:val="000000" w:themeColor="text1"/>
          <w:sz w:val="28"/>
          <w:szCs w:val="28"/>
          <w:lang w:eastAsia="zh-CN"/>
        </w:rPr>
        <w:t>.</w:t>
      </w:r>
      <w:bookmarkEnd w:id="75"/>
    </w:p>
    <w:p w14:paraId="0066DED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057ED7EA"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76" w:name="_Toc24209019"/>
      <w:bookmarkStart w:id="77" w:name="_Toc30164420"/>
      <w:bookmarkStart w:id="78" w:name="_Toc50654365"/>
      <w:bookmarkStart w:id="79" w:name="_Toc63406186"/>
      <w:bookmarkStart w:id="80" w:name="_Toc63406651"/>
      <w:bookmarkStart w:id="81" w:name="_Toc63410763"/>
      <w:bookmarkStart w:id="82" w:name="_Toc121229687"/>
      <w:bookmarkStart w:id="83" w:name="_Toc434596308"/>
      <w:r w:rsidRPr="007C1C55">
        <w:rPr>
          <w:rFonts w:ascii="Times New Roman" w:eastAsia="Times New Roman" w:hAnsi="Times New Roman" w:cs="Times New Roman"/>
          <w:b/>
          <w:color w:val="000000" w:themeColor="text1"/>
          <w:sz w:val="24"/>
          <w:szCs w:val="24"/>
        </w:rPr>
        <w:t>Статья 7. Общие положения о лицах, осуществляющих землепользование и застройку, и их действиях.</w:t>
      </w:r>
      <w:bookmarkEnd w:id="76"/>
      <w:bookmarkEnd w:id="77"/>
      <w:bookmarkEnd w:id="78"/>
      <w:bookmarkEnd w:id="79"/>
      <w:bookmarkEnd w:id="80"/>
      <w:bookmarkEnd w:id="81"/>
      <w:bookmarkEnd w:id="82"/>
    </w:p>
    <w:p w14:paraId="6E2DD34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6F0EED2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регулируют действия физических и юридических лиц, которые:</w:t>
      </w:r>
    </w:p>
    <w:p w14:paraId="2AAD824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участвуют в торгах (конкурсах, аукционах), подготавливаемых и проводимых администрацией муниципального образования</w:t>
      </w:r>
      <w:r w:rsidRPr="007C1C55">
        <w:rPr>
          <w:rFonts w:ascii="Times New Roman" w:eastAsia="Calibri" w:hAnsi="Times New Roman" w:cs="Times New Roman"/>
          <w:i/>
          <w:color w:val="000000" w:themeColor="text1"/>
          <w:sz w:val="24"/>
          <w:szCs w:val="24"/>
        </w:rPr>
        <w:t xml:space="preserve"> Мостовский район</w:t>
      </w:r>
      <w:r w:rsidRPr="007C1C55">
        <w:rPr>
          <w:rFonts w:ascii="Times New Roman" w:eastAsia="Calibri" w:hAnsi="Times New Roman" w:cs="Times New Roman"/>
          <w:color w:val="000000" w:themeColor="text1"/>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5D6BE12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обращаются в администрацию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EA90BE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06397C8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6669F21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осуществляют иные действия в области землепользования и застройки.</w:t>
      </w:r>
    </w:p>
    <w:p w14:paraId="09797A6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1458B82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2A9D6CA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w:t>
      </w:r>
      <w:r w:rsidRPr="007C1C55">
        <w:rPr>
          <w:rFonts w:ascii="Times New Roman" w:eastAsia="Calibri" w:hAnsi="Times New Roman" w:cs="Times New Roman"/>
          <w:color w:val="000000" w:themeColor="text1"/>
          <w:sz w:val="24"/>
          <w:szCs w:val="24"/>
        </w:rPr>
        <w:lastRenderedPageBreak/>
        <w:t>владения или права постоянного (бессрочного) пользования на право собственности или аренды;</w:t>
      </w:r>
    </w:p>
    <w:p w14:paraId="745D731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иные действия, связанные с подготовкой и реализацией общественных или частных планов по землепользованию и застройке.</w:t>
      </w:r>
    </w:p>
    <w:p w14:paraId="40153D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09DDAE3C"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84" w:name="_Toc63410764"/>
      <w:bookmarkStart w:id="85" w:name="_Toc121229688"/>
      <w:r w:rsidRPr="007C1C55">
        <w:rPr>
          <w:rFonts w:ascii="Times New Roman" w:eastAsia="Times New Roman" w:hAnsi="Times New Roman" w:cs="Times New Roman"/>
          <w:b/>
          <w:bCs/>
          <w:color w:val="000000" w:themeColor="text1"/>
          <w:sz w:val="24"/>
          <w:szCs w:val="24"/>
        </w:rPr>
        <w:t xml:space="preserve">Статья 7.1. </w:t>
      </w:r>
      <w:r w:rsidRPr="007C1C55">
        <w:rPr>
          <w:rFonts w:ascii="Times New Roman" w:eastAsia="Times New Roman" w:hAnsi="Times New Roman" w:cs="Times New Roman"/>
          <w:b/>
          <w:color w:val="000000" w:themeColor="text1"/>
          <w:sz w:val="24"/>
          <w:szCs w:val="24"/>
        </w:rPr>
        <w:t>Органы, осуществляющие регулирование землепользования</w:t>
      </w:r>
      <w:bookmarkStart w:id="86" w:name="_Toc63410765"/>
      <w:bookmarkEnd w:id="84"/>
      <w:r w:rsidRPr="007C1C55">
        <w:rPr>
          <w:rFonts w:ascii="Times New Roman" w:eastAsia="Times New Roman" w:hAnsi="Times New Roman" w:cs="Times New Roman"/>
          <w:b/>
          <w:color w:val="000000" w:themeColor="text1"/>
          <w:sz w:val="24"/>
          <w:szCs w:val="24"/>
        </w:rPr>
        <w:t>и застройки на территории Баговского сельского поселения.</w:t>
      </w:r>
      <w:bookmarkEnd w:id="83"/>
      <w:bookmarkEnd w:id="85"/>
      <w:bookmarkEnd w:id="86"/>
    </w:p>
    <w:p w14:paraId="1871DF8F"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639A276C" w14:textId="77777777" w:rsidR="00B86A72" w:rsidRPr="007C1C55" w:rsidRDefault="00B86A72" w:rsidP="00B86A72">
      <w:pPr>
        <w:tabs>
          <w:tab w:val="left" w:pos="993"/>
        </w:tabs>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На территории </w:t>
      </w:r>
      <w:r w:rsidRPr="007C1C55">
        <w:rPr>
          <w:rFonts w:ascii="Times New Roman" w:eastAsia="Calibri" w:hAnsi="Times New Roman" w:cs="Times New Roman"/>
          <w:i/>
          <w:color w:val="000000" w:themeColor="text1"/>
          <w:sz w:val="24"/>
          <w:szCs w:val="24"/>
        </w:rPr>
        <w:t>Баговского сельского поселения</w:t>
      </w:r>
      <w:r w:rsidRPr="007C1C55">
        <w:rPr>
          <w:rFonts w:ascii="Times New Roman" w:eastAsia="Calibri" w:hAnsi="Times New Roman" w:cs="Times New Roman"/>
          <w:color w:val="000000" w:themeColor="text1"/>
          <w:sz w:val="24"/>
          <w:szCs w:val="24"/>
        </w:rPr>
        <w:t xml:space="preserve"> регулирование землепользования и застройки осуществляется следующими органами: </w:t>
      </w:r>
    </w:p>
    <w:p w14:paraId="2BE73619" w14:textId="77777777" w:rsidR="00B86A72" w:rsidRPr="007C1C55" w:rsidRDefault="00B86A72" w:rsidP="00CE6867">
      <w:pPr>
        <w:numPr>
          <w:ilvl w:val="0"/>
          <w:numId w:val="1"/>
        </w:numPr>
        <w:tabs>
          <w:tab w:val="left" w:pos="993"/>
          <w:tab w:val="left" w:pos="1134"/>
        </w:tabs>
        <w:spacing w:after="0" w:line="240" w:lineRule="auto"/>
        <w:ind w:left="0" w:firstLine="567"/>
        <w:contextualSpacing/>
        <w:jc w:val="both"/>
        <w:rPr>
          <w:rFonts w:ascii="Times New Roman" w:eastAsia="Calibri" w:hAnsi="Times New Roman" w:cs="Times New Roman"/>
          <w:color w:val="000000" w:themeColor="text1"/>
          <w:sz w:val="24"/>
          <w:szCs w:val="24"/>
          <w:lang w:bidi="en-US"/>
        </w:rPr>
      </w:pPr>
      <w:r w:rsidRPr="007C1C55">
        <w:rPr>
          <w:rFonts w:ascii="Times New Roman" w:eastAsia="Calibri" w:hAnsi="Times New Roman" w:cs="Times New Roman"/>
          <w:color w:val="000000" w:themeColor="text1"/>
          <w:sz w:val="24"/>
          <w:szCs w:val="24"/>
          <w:lang w:bidi="en-US"/>
        </w:rPr>
        <w:t xml:space="preserve">Советом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r w:rsidRPr="007C1C55">
        <w:rPr>
          <w:rFonts w:ascii="Times New Roman" w:eastAsia="Calibri" w:hAnsi="Times New Roman" w:cs="Times New Roman"/>
          <w:color w:val="000000" w:themeColor="text1"/>
          <w:sz w:val="24"/>
          <w:szCs w:val="24"/>
          <w:lang w:bidi="en-US"/>
        </w:rPr>
        <w:t>;</w:t>
      </w:r>
    </w:p>
    <w:p w14:paraId="60132B15" w14:textId="77777777" w:rsidR="00B86A72" w:rsidRPr="007C1C55" w:rsidRDefault="00B86A72" w:rsidP="00CE6867">
      <w:pPr>
        <w:numPr>
          <w:ilvl w:val="0"/>
          <w:numId w:val="1"/>
        </w:numPr>
        <w:tabs>
          <w:tab w:val="left" w:pos="993"/>
          <w:tab w:val="left" w:pos="1134"/>
        </w:tabs>
        <w:spacing w:after="0" w:line="240" w:lineRule="auto"/>
        <w:ind w:left="0" w:firstLine="567"/>
        <w:contextualSpacing/>
        <w:jc w:val="both"/>
        <w:rPr>
          <w:rFonts w:ascii="Times New Roman" w:eastAsia="Calibri" w:hAnsi="Times New Roman" w:cs="Times New Roman"/>
          <w:color w:val="000000" w:themeColor="text1"/>
          <w:sz w:val="24"/>
          <w:szCs w:val="24"/>
          <w:lang w:bidi="en-US"/>
        </w:rPr>
      </w:pPr>
      <w:r w:rsidRPr="007C1C55">
        <w:rPr>
          <w:rFonts w:ascii="Times New Roman" w:eastAsia="Calibri" w:hAnsi="Times New Roman" w:cs="Times New Roman"/>
          <w:color w:val="000000" w:themeColor="text1"/>
          <w:sz w:val="24"/>
          <w:szCs w:val="24"/>
          <w:lang w:bidi="en-US"/>
        </w:rPr>
        <w:t xml:space="preserve">главой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p>
    <w:p w14:paraId="5A68A1D7" w14:textId="77777777" w:rsidR="00B86A72" w:rsidRPr="007C1C55" w:rsidRDefault="00B86A72" w:rsidP="00CE6867">
      <w:pPr>
        <w:numPr>
          <w:ilvl w:val="0"/>
          <w:numId w:val="1"/>
        </w:numPr>
        <w:tabs>
          <w:tab w:val="left" w:pos="993"/>
          <w:tab w:val="left" w:pos="1134"/>
        </w:tabs>
        <w:spacing w:after="0" w:line="240" w:lineRule="auto"/>
        <w:ind w:left="0" w:firstLine="567"/>
        <w:contextualSpacing/>
        <w:jc w:val="both"/>
        <w:rPr>
          <w:rFonts w:ascii="Times New Roman" w:eastAsia="Calibri" w:hAnsi="Times New Roman" w:cs="Times New Roman"/>
          <w:color w:val="000000" w:themeColor="text1"/>
          <w:sz w:val="24"/>
          <w:szCs w:val="24"/>
          <w:lang w:bidi="en-US"/>
        </w:rPr>
      </w:pPr>
      <w:r w:rsidRPr="007C1C55">
        <w:rPr>
          <w:rFonts w:ascii="Times New Roman" w:eastAsia="Calibri" w:hAnsi="Times New Roman" w:cs="Times New Roman"/>
          <w:color w:val="000000" w:themeColor="text1"/>
          <w:sz w:val="24"/>
          <w:szCs w:val="24"/>
          <w:lang w:bidi="en-US"/>
        </w:rPr>
        <w:t xml:space="preserve">администрацией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r w:rsidRPr="007C1C55">
        <w:rPr>
          <w:rFonts w:ascii="Times New Roman" w:eastAsia="Calibri" w:hAnsi="Times New Roman" w:cs="Times New Roman"/>
          <w:color w:val="000000" w:themeColor="text1"/>
          <w:sz w:val="24"/>
          <w:szCs w:val="24"/>
          <w:lang w:bidi="en-US"/>
        </w:rPr>
        <w:t xml:space="preserve"> ее структурными подразделениями, уполномоченными в сфере градостроительной деятельности и земельных отношений;</w:t>
      </w:r>
    </w:p>
    <w:p w14:paraId="7B158D71" w14:textId="77777777" w:rsidR="00B86A72" w:rsidRPr="007C1C55" w:rsidRDefault="00B86A72" w:rsidP="00CE6867">
      <w:pPr>
        <w:numPr>
          <w:ilvl w:val="0"/>
          <w:numId w:val="1"/>
        </w:numPr>
        <w:tabs>
          <w:tab w:val="left" w:pos="993"/>
          <w:tab w:val="left" w:pos="1134"/>
        </w:tabs>
        <w:spacing w:after="0" w:line="240" w:lineRule="auto"/>
        <w:ind w:left="0" w:firstLine="567"/>
        <w:contextualSpacing/>
        <w:jc w:val="both"/>
        <w:rPr>
          <w:rFonts w:ascii="Times New Roman" w:eastAsia="Calibri" w:hAnsi="Times New Roman" w:cs="Times New Roman"/>
          <w:color w:val="000000" w:themeColor="text1"/>
          <w:sz w:val="24"/>
          <w:szCs w:val="24"/>
          <w:lang w:bidi="en-US"/>
        </w:rPr>
      </w:pPr>
      <w:r w:rsidRPr="007C1C55">
        <w:rPr>
          <w:rFonts w:ascii="Times New Roman" w:eastAsia="Calibri" w:hAnsi="Times New Roman" w:cs="Times New Roman"/>
          <w:color w:val="000000" w:themeColor="text1"/>
          <w:sz w:val="24"/>
          <w:szCs w:val="24"/>
          <w:lang w:bidi="en-US"/>
        </w:rPr>
        <w:t>комиссией по подготовке правил землепользования и застройки (далее – Комиссия).</w:t>
      </w:r>
    </w:p>
    <w:p w14:paraId="04E02E2D" w14:textId="77777777" w:rsidR="00B86A72" w:rsidRPr="007C1C55" w:rsidRDefault="00B86A72" w:rsidP="00B86A72">
      <w:pPr>
        <w:tabs>
          <w:tab w:val="left" w:pos="993"/>
        </w:tabs>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Полномочия органов местного самоуправления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r w:rsidRPr="007C1C55">
        <w:rPr>
          <w:rFonts w:ascii="Times New Roman" w:eastAsia="Calibri" w:hAnsi="Times New Roman" w:cs="Times New Roman"/>
          <w:color w:val="000000" w:themeColor="text1"/>
          <w:sz w:val="24"/>
          <w:szCs w:val="24"/>
        </w:rPr>
        <w:t xml:space="preserve"> в сфере регулирования землепользования и застройки устанавливаются Уставом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r w:rsidRPr="007C1C55">
        <w:rPr>
          <w:rFonts w:ascii="Times New Roman" w:eastAsia="Calibri" w:hAnsi="Times New Roman" w:cs="Times New Roman"/>
          <w:color w:val="000000" w:themeColor="text1"/>
          <w:sz w:val="24"/>
          <w:szCs w:val="24"/>
        </w:rPr>
        <w:t xml:space="preserve"> в соответствии с федеральным и краевым законодательством.</w:t>
      </w:r>
    </w:p>
    <w:p w14:paraId="27582D38" w14:textId="77777777" w:rsidR="00B86A72" w:rsidRPr="007C1C55" w:rsidRDefault="00B86A72" w:rsidP="00B86A72">
      <w:pPr>
        <w:tabs>
          <w:tab w:val="left" w:pos="993"/>
          <w:tab w:val="left" w:pos="1134"/>
        </w:tabs>
        <w:spacing w:after="0" w:line="240" w:lineRule="auto"/>
        <w:ind w:firstLine="567"/>
        <w:contextualSpacing/>
        <w:jc w:val="both"/>
        <w:rPr>
          <w:rFonts w:ascii="Times New Roman" w:eastAsia="Calibri" w:hAnsi="Times New Roman" w:cs="Times New Roman"/>
          <w:color w:val="000000" w:themeColor="text1"/>
          <w:sz w:val="24"/>
          <w:szCs w:val="24"/>
          <w:lang w:bidi="en-US"/>
        </w:rPr>
      </w:pPr>
      <w:r w:rsidRPr="007C1C55">
        <w:rPr>
          <w:rFonts w:ascii="Times New Roman" w:eastAsia="Calibri" w:hAnsi="Times New Roman" w:cs="Times New Roman"/>
          <w:color w:val="000000" w:themeColor="text1"/>
          <w:sz w:val="24"/>
          <w:szCs w:val="24"/>
          <w:lang w:bidi="en-US"/>
        </w:rPr>
        <w:t xml:space="preserve">3. Полномочия структурных подразделений администрации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r w:rsidRPr="007C1C55">
        <w:rPr>
          <w:rFonts w:ascii="Times New Roman" w:eastAsia="Calibri" w:hAnsi="Times New Roman" w:cs="Times New Roman"/>
          <w:color w:val="000000" w:themeColor="text1"/>
          <w:sz w:val="24"/>
          <w:szCs w:val="24"/>
          <w:lang w:bidi="en-US"/>
        </w:rPr>
        <w:t xml:space="preserve">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w:t>
      </w:r>
      <w:r w:rsidRPr="007C1C55">
        <w:rPr>
          <w:rFonts w:ascii="Times New Roman" w:eastAsia="Calibri" w:hAnsi="Times New Roman" w:cs="Times New Roman"/>
          <w:i/>
          <w:color w:val="000000" w:themeColor="text1"/>
          <w:sz w:val="24"/>
          <w:szCs w:val="24"/>
          <w:lang w:bidi="en-US"/>
        </w:rPr>
        <w:t xml:space="preserve"> Муниципального образования Мостовский район</w:t>
      </w:r>
      <w:r w:rsidRPr="007C1C55">
        <w:rPr>
          <w:rFonts w:ascii="Times New Roman" w:eastAsia="Calibri" w:hAnsi="Times New Roman" w:cs="Times New Roman"/>
          <w:color w:val="000000" w:themeColor="text1"/>
          <w:sz w:val="24"/>
          <w:szCs w:val="24"/>
          <w:lang w:bidi="en-US"/>
        </w:rPr>
        <w:t xml:space="preserve">. </w:t>
      </w:r>
    </w:p>
    <w:p w14:paraId="7CCB9202" w14:textId="77777777" w:rsidR="00B86A72" w:rsidRPr="007C1C55" w:rsidRDefault="00B86A72" w:rsidP="00B86A72">
      <w:pPr>
        <w:tabs>
          <w:tab w:val="left" w:pos="993"/>
          <w:tab w:val="left" w:pos="1134"/>
        </w:tabs>
        <w:spacing w:after="0" w:line="240" w:lineRule="auto"/>
        <w:ind w:firstLine="567"/>
        <w:contextualSpacing/>
        <w:jc w:val="both"/>
        <w:rPr>
          <w:rFonts w:ascii="Times New Roman" w:eastAsia="Calibri" w:hAnsi="Times New Roman" w:cs="Times New Roman"/>
          <w:i/>
          <w:color w:val="000000" w:themeColor="text1"/>
          <w:sz w:val="24"/>
          <w:szCs w:val="24"/>
          <w:lang w:bidi="en-US"/>
        </w:rPr>
      </w:pPr>
      <w:r w:rsidRPr="007C1C55">
        <w:rPr>
          <w:rFonts w:ascii="Times New Roman" w:eastAsia="Calibri" w:hAnsi="Times New Roman" w:cs="Times New Roman"/>
          <w:color w:val="000000" w:themeColor="text1"/>
          <w:sz w:val="24"/>
          <w:szCs w:val="24"/>
          <w:lang w:bidi="en-US"/>
        </w:rPr>
        <w:t xml:space="preserve">4. Порядок образования и деятельности, состав и полномочия Комиссии устанавливаются Положением о ней, утверждаемым главой администрации </w:t>
      </w:r>
      <w:r w:rsidRPr="007C1C55">
        <w:rPr>
          <w:rFonts w:ascii="Times New Roman" w:eastAsia="Calibri" w:hAnsi="Times New Roman" w:cs="Times New Roman"/>
          <w:i/>
          <w:color w:val="000000" w:themeColor="text1"/>
          <w:sz w:val="24"/>
          <w:szCs w:val="24"/>
          <w:lang w:bidi="en-US"/>
        </w:rPr>
        <w:t>Муниципального образования Мостовский район.</w:t>
      </w:r>
    </w:p>
    <w:p w14:paraId="28AD60AC" w14:textId="77777777" w:rsidR="00B86A72" w:rsidRPr="007C1C55" w:rsidRDefault="00B86A72" w:rsidP="00B86A72">
      <w:pPr>
        <w:tabs>
          <w:tab w:val="left" w:pos="1134"/>
        </w:tabs>
        <w:spacing w:after="0" w:line="240" w:lineRule="auto"/>
        <w:ind w:firstLine="680"/>
        <w:contextualSpacing/>
        <w:jc w:val="both"/>
        <w:rPr>
          <w:rFonts w:ascii="Times New Roman" w:eastAsia="Calibri" w:hAnsi="Times New Roman" w:cs="Times New Roman"/>
          <w:i/>
          <w:color w:val="000000" w:themeColor="text1"/>
          <w:sz w:val="24"/>
          <w:szCs w:val="24"/>
          <w:lang w:bidi="en-US"/>
        </w:rPr>
      </w:pPr>
    </w:p>
    <w:p w14:paraId="1E626966"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8"/>
          <w:szCs w:val="28"/>
        </w:rPr>
      </w:pPr>
      <w:bookmarkStart w:id="87" w:name="_Toc24209021"/>
      <w:bookmarkStart w:id="88" w:name="_Toc30164422"/>
      <w:bookmarkStart w:id="89" w:name="_Toc50654367"/>
      <w:bookmarkStart w:id="90" w:name="_Toc63406187"/>
      <w:bookmarkStart w:id="91" w:name="_Toc63406652"/>
      <w:bookmarkStart w:id="92" w:name="_Toc63410766"/>
      <w:bookmarkStart w:id="93" w:name="_Toc121229689"/>
      <w:r w:rsidRPr="007C1C55">
        <w:rPr>
          <w:rFonts w:ascii="Times New Roman" w:eastAsia="Times New Roman" w:hAnsi="Times New Roman" w:cs="Times New Roman"/>
          <w:b/>
          <w:color w:val="000000" w:themeColor="text1"/>
          <w:sz w:val="24"/>
          <w:szCs w:val="24"/>
        </w:rPr>
        <w:t>Статья 7.2. Комиссия по землепользованию и застройке</w:t>
      </w:r>
      <w:bookmarkEnd w:id="87"/>
      <w:bookmarkEnd w:id="88"/>
      <w:bookmarkEnd w:id="89"/>
      <w:bookmarkEnd w:id="90"/>
      <w:bookmarkEnd w:id="91"/>
      <w:bookmarkEnd w:id="92"/>
      <w:r w:rsidRPr="007C1C55">
        <w:rPr>
          <w:rFonts w:ascii="Times New Roman" w:eastAsia="Times New Roman" w:hAnsi="Times New Roman" w:cs="Times New Roman"/>
          <w:b/>
          <w:color w:val="000000" w:themeColor="text1"/>
          <w:sz w:val="24"/>
          <w:szCs w:val="24"/>
        </w:rPr>
        <w:t>.</w:t>
      </w:r>
      <w:bookmarkEnd w:id="93"/>
    </w:p>
    <w:p w14:paraId="40722966"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szCs w:val="24"/>
        </w:rPr>
      </w:pPr>
    </w:p>
    <w:p w14:paraId="76AB027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соответствии с Постановлением администрации муниципального образования Мостовский район от 05.03.2021 года №211 «О создании комиссии по землепользованию и застройке муниципального образования Мостовский район» к компетенции комиссии относится:</w:t>
      </w:r>
    </w:p>
    <w:p w14:paraId="198BB72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Рассмотрение предложений федеральных органов исполнительной власти, органов местного самоуправления, физических и юридических лиц:</w:t>
      </w:r>
    </w:p>
    <w:p w14:paraId="1FFF08B3"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1)о внесении изменений в схему территориального планирования муниципального образования Мостовский район;</w:t>
      </w:r>
    </w:p>
    <w:p w14:paraId="15FD7C38"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2)о внесении изменений в Генеральные планы сельских поселений Мостовского района;</w:t>
      </w:r>
    </w:p>
    <w:p w14:paraId="389324DF"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3)о внесении изменений в Правила землепользования и застройки сельских поселений Мостовского района.</w:t>
      </w:r>
    </w:p>
    <w:p w14:paraId="7FFA3F26"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4)о внесении изменений в Местные нормативы градостроительного проектирования муниципального образования Мостовский район;</w:t>
      </w:r>
    </w:p>
    <w:p w14:paraId="3E55813A"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5)о внесении изменений в Местные нормативы градостроительного проектирования сельских поселений Мостовского района;</w:t>
      </w:r>
    </w:p>
    <w:p w14:paraId="714B619D"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6)о подготовке проектов планировки и проектов межевания территорий, а также внесения изменений в них.</w:t>
      </w:r>
    </w:p>
    <w:p w14:paraId="73ECB22D" w14:textId="77777777" w:rsidR="00B86A72" w:rsidRPr="007C1C55" w:rsidRDefault="00B86A72" w:rsidP="00B86A72">
      <w:pPr>
        <w:shd w:val="clear" w:color="auto" w:fill="FFFFFF"/>
        <w:spacing w:after="0" w:line="240" w:lineRule="auto"/>
        <w:ind w:firstLine="567"/>
        <w:jc w:val="both"/>
        <w:textAlignment w:val="baseline"/>
        <w:rPr>
          <w:rFonts w:ascii="Times New Roman" w:eastAsia="Calibri" w:hAnsi="Times New Roman" w:cs="Times New Roman"/>
          <w:color w:val="000000" w:themeColor="text1"/>
          <w:spacing w:val="2"/>
          <w:sz w:val="24"/>
          <w:szCs w:val="24"/>
        </w:rPr>
      </w:pPr>
      <w:r w:rsidRPr="007C1C55">
        <w:rPr>
          <w:rFonts w:ascii="Times New Roman" w:eastAsia="Calibri" w:hAnsi="Times New Roman" w:cs="Times New Roman"/>
          <w:color w:val="000000" w:themeColor="text1"/>
          <w:spacing w:val="2"/>
          <w:sz w:val="24"/>
          <w:szCs w:val="24"/>
        </w:rPr>
        <w:t>2.Подготовка проектов внесения изменений в Правила землепользования и застройки сельских поселений Мостовского района.</w:t>
      </w:r>
    </w:p>
    <w:p w14:paraId="5A7C6926"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shd w:val="clear" w:color="auto" w:fill="FFFFFF"/>
        </w:rPr>
      </w:pPr>
      <w:r w:rsidRPr="007C1C55">
        <w:rPr>
          <w:rFonts w:ascii="Times New Roman" w:eastAsia="Calibri" w:hAnsi="Times New Roman" w:cs="Times New Roman"/>
          <w:color w:val="000000" w:themeColor="text1"/>
          <w:sz w:val="24"/>
          <w:szCs w:val="24"/>
        </w:rPr>
        <w:lastRenderedPageBreak/>
        <w:t>3.Рассмотрение</w:t>
      </w:r>
      <w:r w:rsidRPr="007C1C55">
        <w:rPr>
          <w:rFonts w:ascii="Times New Roman" w:eastAsia="Calibri" w:hAnsi="Times New Roman" w:cs="Times New Roman"/>
          <w:color w:val="000000" w:themeColor="text1"/>
          <w:sz w:val="24"/>
          <w:szCs w:val="24"/>
          <w:shd w:val="clear" w:color="auto" w:fill="FFFFFF"/>
        </w:rPr>
        <w:t xml:space="preserve"> заявлений:</w:t>
      </w:r>
    </w:p>
    <w:p w14:paraId="71DAB9EF"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shd w:val="clear" w:color="auto" w:fill="FFFFFF"/>
        </w:rPr>
      </w:pPr>
      <w:r w:rsidRPr="007C1C55">
        <w:rPr>
          <w:rFonts w:ascii="Times New Roman" w:eastAsia="Calibri" w:hAnsi="Times New Roman" w:cs="Times New Roman"/>
          <w:color w:val="000000" w:themeColor="text1"/>
          <w:sz w:val="24"/>
          <w:szCs w:val="24"/>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14:paraId="6F1BEB93"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shd w:val="clear" w:color="auto" w:fill="FFFFFF"/>
        </w:rPr>
      </w:pPr>
      <w:r w:rsidRPr="007C1C55">
        <w:rPr>
          <w:rFonts w:ascii="Times New Roman" w:eastAsia="Calibri" w:hAnsi="Times New Roman" w:cs="Times New Roman"/>
          <w:color w:val="000000" w:themeColor="text1"/>
          <w:sz w:val="24"/>
          <w:szCs w:val="24"/>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D295A05"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pacing w:val="2"/>
          <w:sz w:val="24"/>
          <w:szCs w:val="24"/>
        </w:rPr>
      </w:pPr>
      <w:r w:rsidRPr="007C1C55">
        <w:rPr>
          <w:rFonts w:ascii="Times New Roman" w:eastAsia="Calibri" w:hAnsi="Times New Roman" w:cs="Times New Roman"/>
          <w:color w:val="000000" w:themeColor="text1"/>
          <w:sz w:val="24"/>
          <w:szCs w:val="24"/>
          <w:shd w:val="clear" w:color="auto" w:fill="FFFFFF"/>
        </w:rPr>
        <w:t>4.</w:t>
      </w:r>
      <w:r w:rsidRPr="007C1C55">
        <w:rPr>
          <w:rFonts w:ascii="Times New Roman" w:eastAsia="Calibri" w:hAnsi="Times New Roman" w:cs="Times New Roman"/>
          <w:color w:val="000000" w:themeColor="text1"/>
          <w:spacing w:val="2"/>
          <w:sz w:val="24"/>
          <w:szCs w:val="24"/>
        </w:rPr>
        <w:t>Рассмотрение:</w:t>
      </w:r>
    </w:p>
    <w:p w14:paraId="566F2FC8"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pacing w:val="2"/>
          <w:sz w:val="24"/>
          <w:szCs w:val="24"/>
        </w:rPr>
        <w:t xml:space="preserve">1)проекта </w:t>
      </w:r>
      <w:r w:rsidRPr="007C1C55">
        <w:rPr>
          <w:rFonts w:ascii="Times New Roman" w:eastAsia="Calibri" w:hAnsi="Times New Roman" w:cs="Times New Roman"/>
          <w:color w:val="000000" w:themeColor="text1"/>
          <w:sz w:val="24"/>
          <w:szCs w:val="24"/>
        </w:rPr>
        <w:t>внесения изменений в схему территориального планирования муниципального образования Мостовский район;</w:t>
      </w:r>
    </w:p>
    <w:p w14:paraId="0288EDD1"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2)проектов внесения изменений в Генеральные планы сельских поселений Мостовского района;</w:t>
      </w:r>
    </w:p>
    <w:p w14:paraId="5A181C74"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3)проектов внесения изменений в Правила землепользования и застройки сельских поселений Мостовского района.</w:t>
      </w:r>
    </w:p>
    <w:p w14:paraId="6A086A74"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4)проекта внесения изменений в Местные нормативы градостроительного проектирования муниципального образования Мостовский район;</w:t>
      </w:r>
    </w:p>
    <w:p w14:paraId="5FE8CC97"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5)проектов внесения изменений в Местные нормативы градостроительного проектирования сельских поселений Мостовского района;</w:t>
      </w:r>
    </w:p>
    <w:p w14:paraId="00FD9EA4"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6)проектов планировки и проектов межевания территорий, а также внесения изменений в них;</w:t>
      </w:r>
    </w:p>
    <w:p w14:paraId="1CBBAEA1"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shd w:val="clear" w:color="auto" w:fill="FFFFFF"/>
        </w:rPr>
      </w:pPr>
      <w:r w:rsidRPr="007C1C55">
        <w:rPr>
          <w:rFonts w:ascii="Times New Roman" w:eastAsia="Calibri" w:hAnsi="Times New Roman" w:cs="Times New Roman"/>
          <w:color w:val="000000" w:themeColor="text1"/>
          <w:sz w:val="24"/>
          <w:szCs w:val="24"/>
        </w:rPr>
        <w:t>7)</w:t>
      </w:r>
      <w:r w:rsidRPr="007C1C55">
        <w:rPr>
          <w:rFonts w:ascii="Times New Roman" w:eastAsia="Calibri" w:hAnsi="Times New Roman" w:cs="Times New Roman"/>
          <w:color w:val="000000" w:themeColor="text1"/>
          <w:sz w:val="24"/>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727210B"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shd w:val="clear" w:color="auto" w:fill="FFFFFF"/>
        </w:rPr>
      </w:pPr>
      <w:r w:rsidRPr="007C1C55">
        <w:rPr>
          <w:rFonts w:ascii="Times New Roman" w:eastAsia="Calibri" w:hAnsi="Times New Roman" w:cs="Times New Roman"/>
          <w:color w:val="000000" w:themeColor="text1"/>
          <w:sz w:val="24"/>
          <w:szCs w:val="24"/>
          <w:shd w:val="clear" w:color="auto" w:fill="FFFFFF"/>
        </w:rPr>
        <w:t>8)проекта решения о предоставлении разрешения на условно разрешенный вид использования;</w:t>
      </w:r>
    </w:p>
    <w:p w14:paraId="632B7E12"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shd w:val="clear" w:color="auto" w:fill="FFFFFF"/>
        </w:rPr>
        <w:t>9)иных вопросов в области градостроительной деятельности.</w:t>
      </w:r>
    </w:p>
    <w:p w14:paraId="16905D3F"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pacing w:val="2"/>
          <w:sz w:val="24"/>
          <w:szCs w:val="24"/>
        </w:rPr>
      </w:pPr>
      <w:r w:rsidRPr="007C1C55">
        <w:rPr>
          <w:rFonts w:ascii="Times New Roman" w:eastAsia="Calibri" w:hAnsi="Times New Roman" w:cs="Times New Roman"/>
          <w:color w:val="000000" w:themeColor="text1"/>
          <w:sz w:val="24"/>
          <w:szCs w:val="24"/>
        </w:rPr>
        <w:t>5.</w:t>
      </w:r>
      <w:r w:rsidRPr="007C1C55">
        <w:rPr>
          <w:rFonts w:ascii="Times New Roman" w:eastAsia="Calibri" w:hAnsi="Times New Roman" w:cs="Times New Roman"/>
          <w:color w:val="000000" w:themeColor="text1"/>
          <w:spacing w:val="2"/>
          <w:sz w:val="24"/>
          <w:szCs w:val="24"/>
        </w:rPr>
        <w:t>Обеспечение организации и проведения публичных слушаний по проектам, указанным в подпунктах 1-3, 6-8 пункта 3.2.4 настоящего Порядка.</w:t>
      </w:r>
    </w:p>
    <w:p w14:paraId="3B55F229" w14:textId="77777777" w:rsidR="00B86A72" w:rsidRPr="007C1C55" w:rsidRDefault="00B86A72" w:rsidP="00B86A72">
      <w:pPr>
        <w:shd w:val="clear" w:color="auto" w:fill="FFFFFF"/>
        <w:spacing w:after="0" w:line="240" w:lineRule="auto"/>
        <w:ind w:firstLine="567"/>
        <w:jc w:val="both"/>
        <w:textAlignment w:val="baseline"/>
        <w:rPr>
          <w:rFonts w:ascii="Times New Roman" w:eastAsia="Calibri" w:hAnsi="Times New Roman" w:cs="Times New Roman"/>
          <w:color w:val="000000" w:themeColor="text1"/>
          <w:spacing w:val="2"/>
          <w:sz w:val="24"/>
          <w:szCs w:val="24"/>
        </w:rPr>
      </w:pPr>
      <w:r w:rsidRPr="007C1C55">
        <w:rPr>
          <w:rFonts w:ascii="Times New Roman" w:eastAsia="Calibri" w:hAnsi="Times New Roman" w:cs="Times New Roman"/>
          <w:color w:val="000000" w:themeColor="text1"/>
          <w:spacing w:val="2"/>
          <w:sz w:val="24"/>
          <w:szCs w:val="24"/>
        </w:rPr>
        <w:t xml:space="preserve">6.Подготовка заключений о результатах публичных слушаний, заключений Комиссии, а также рекомендаций главе муниципального образования Мостовский район в случаях, установленных </w:t>
      </w:r>
      <w:hyperlink r:id="rId35" w:history="1">
        <w:r w:rsidRPr="007C1C55">
          <w:rPr>
            <w:rFonts w:ascii="Times New Roman" w:eastAsia="Calibri" w:hAnsi="Times New Roman" w:cs="Times New Roman"/>
            <w:color w:val="000000" w:themeColor="text1"/>
            <w:spacing w:val="2"/>
            <w:sz w:val="24"/>
            <w:szCs w:val="24"/>
          </w:rPr>
          <w:t>Градостроительным кодексом Российской Федерации</w:t>
        </w:r>
      </w:hyperlink>
      <w:r w:rsidRPr="007C1C55">
        <w:rPr>
          <w:rFonts w:ascii="Times New Roman" w:eastAsia="Calibri" w:hAnsi="Times New Roman" w:cs="Times New Roman"/>
          <w:color w:val="000000" w:themeColor="text1"/>
          <w:spacing w:val="2"/>
          <w:sz w:val="24"/>
          <w:szCs w:val="24"/>
        </w:rPr>
        <w:t>.</w:t>
      </w:r>
    </w:p>
    <w:p w14:paraId="6B37D22E" w14:textId="77777777" w:rsidR="00B86A72" w:rsidRPr="007C1C55" w:rsidRDefault="00B86A72" w:rsidP="00B86A72">
      <w:pPr>
        <w:shd w:val="clear" w:color="auto" w:fill="FFFFFF"/>
        <w:spacing w:after="0" w:line="240" w:lineRule="auto"/>
        <w:ind w:firstLine="567"/>
        <w:jc w:val="both"/>
        <w:textAlignment w:val="baseline"/>
        <w:rPr>
          <w:rFonts w:ascii="Times New Roman" w:eastAsia="Calibri" w:hAnsi="Times New Roman" w:cs="Times New Roman"/>
          <w:color w:val="000000" w:themeColor="text1"/>
          <w:spacing w:val="2"/>
          <w:sz w:val="24"/>
          <w:szCs w:val="24"/>
        </w:rPr>
      </w:pPr>
      <w:r w:rsidRPr="007C1C55">
        <w:rPr>
          <w:rFonts w:ascii="Times New Roman" w:eastAsia="Calibri" w:hAnsi="Times New Roman" w:cs="Times New Roman"/>
          <w:color w:val="000000" w:themeColor="text1"/>
          <w:spacing w:val="2"/>
          <w:sz w:val="24"/>
          <w:szCs w:val="24"/>
        </w:rPr>
        <w:t xml:space="preserve">7.В целях обеспечения устойчивого развития территорий муниципального образования Мостовский район, Комиссия может осуществлять иные функции в соответствии с </w:t>
      </w:r>
      <w:hyperlink r:id="rId36" w:history="1">
        <w:r w:rsidRPr="007C1C55">
          <w:rPr>
            <w:rFonts w:ascii="Times New Roman" w:eastAsia="Calibri" w:hAnsi="Times New Roman" w:cs="Times New Roman"/>
            <w:color w:val="000000" w:themeColor="text1"/>
            <w:spacing w:val="2"/>
            <w:sz w:val="24"/>
            <w:szCs w:val="24"/>
          </w:rPr>
          <w:t>Градостроительным кодексом Российской Федерации</w:t>
        </w:r>
      </w:hyperlink>
      <w:r w:rsidRPr="007C1C55">
        <w:rPr>
          <w:rFonts w:ascii="Times New Roman" w:eastAsia="Calibri" w:hAnsi="Times New Roman" w:cs="Times New Roman"/>
          <w:color w:val="000000" w:themeColor="text1"/>
          <w:spacing w:val="2"/>
          <w:sz w:val="24"/>
          <w:szCs w:val="24"/>
        </w:rPr>
        <w:t>.</w:t>
      </w:r>
    </w:p>
    <w:p w14:paraId="57870CE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Состав и порядок деятельности комиссии утверждаются постановлением администрации муниципального образования </w:t>
      </w:r>
      <w:r w:rsidRPr="007C1C55">
        <w:rPr>
          <w:rFonts w:ascii="Times New Roman" w:eastAsia="Calibri" w:hAnsi="Times New Roman" w:cs="Times New Roman"/>
          <w:i/>
          <w:color w:val="000000" w:themeColor="text1"/>
          <w:sz w:val="24"/>
          <w:szCs w:val="24"/>
        </w:rPr>
        <w:t>Мостовский район.</w:t>
      </w:r>
    </w:p>
    <w:p w14:paraId="73069377" w14:textId="77777777" w:rsidR="00B86A72" w:rsidRPr="007C1C55" w:rsidRDefault="00B86A72" w:rsidP="00B86A72">
      <w:pPr>
        <w:spacing w:after="0" w:line="240" w:lineRule="auto"/>
        <w:ind w:firstLine="680"/>
        <w:jc w:val="both"/>
        <w:rPr>
          <w:rFonts w:ascii="Calibri" w:eastAsia="Calibri" w:hAnsi="Calibri" w:cs="Times New Roman"/>
          <w:color w:val="000000" w:themeColor="text1"/>
          <w:sz w:val="24"/>
        </w:rPr>
      </w:pPr>
    </w:p>
    <w:p w14:paraId="5E543A1C" w14:textId="77777777" w:rsidR="00B86A72" w:rsidRPr="007C1C55" w:rsidRDefault="00B86A72" w:rsidP="00B86A72">
      <w:pPr>
        <w:keepNext/>
        <w:tabs>
          <w:tab w:val="num" w:pos="0"/>
        </w:tabs>
        <w:spacing w:after="0" w:line="240" w:lineRule="auto"/>
        <w:ind w:firstLine="567"/>
        <w:outlineLvl w:val="0"/>
        <w:rPr>
          <w:rFonts w:ascii="Times New Roman" w:eastAsia="Times New Roman" w:hAnsi="Times New Roman" w:cs="Times New Roman"/>
          <w:b/>
          <w:color w:val="000000" w:themeColor="text1"/>
          <w:sz w:val="28"/>
          <w:szCs w:val="24"/>
          <w:lang w:eastAsia="zh-CN"/>
        </w:rPr>
      </w:pPr>
      <w:bookmarkStart w:id="94" w:name="_Toc63410767"/>
      <w:bookmarkStart w:id="95" w:name="_Toc121229690"/>
      <w:r w:rsidRPr="007C1C55">
        <w:rPr>
          <w:rFonts w:ascii="Times New Roman" w:eastAsia="Times New Roman" w:hAnsi="Times New Roman" w:cs="Times New Roman"/>
          <w:b/>
          <w:color w:val="000000" w:themeColor="text1"/>
          <w:sz w:val="28"/>
          <w:szCs w:val="24"/>
          <w:lang w:eastAsia="zh-CN"/>
        </w:rPr>
        <w:t>Глава 3. Предоставление прав на земельные участки.</w:t>
      </w:r>
      <w:bookmarkEnd w:id="94"/>
      <w:bookmarkEnd w:id="95"/>
    </w:p>
    <w:p w14:paraId="60462401" w14:textId="77777777" w:rsidR="00B86A72" w:rsidRPr="007C1C55" w:rsidRDefault="00B86A72" w:rsidP="00B86A72">
      <w:pPr>
        <w:spacing w:after="0" w:line="240" w:lineRule="auto"/>
        <w:ind w:firstLine="567"/>
        <w:rPr>
          <w:rFonts w:ascii="Times New Roman" w:eastAsia="Calibri" w:hAnsi="Times New Roman" w:cs="Times New Roman"/>
          <w:color w:val="000000" w:themeColor="text1"/>
          <w:sz w:val="24"/>
          <w:lang w:eastAsia="zh-CN"/>
        </w:rPr>
      </w:pPr>
    </w:p>
    <w:p w14:paraId="7DE0206A" w14:textId="77777777" w:rsidR="00B86A72" w:rsidRPr="007C1C55" w:rsidRDefault="00B86A72" w:rsidP="00B86A72">
      <w:pPr>
        <w:keepNext/>
        <w:numPr>
          <w:ilvl w:val="1"/>
          <w:numId w:val="0"/>
        </w:numPr>
        <w:tabs>
          <w:tab w:val="num" w:pos="0"/>
        </w:tabs>
        <w:spacing w:after="0" w:line="240" w:lineRule="auto"/>
        <w:ind w:firstLine="567"/>
        <w:outlineLvl w:val="1"/>
        <w:rPr>
          <w:rFonts w:ascii="Times New Roman" w:eastAsia="Times New Roman" w:hAnsi="Times New Roman" w:cs="Times New Roman"/>
          <w:b/>
          <w:bCs/>
          <w:color w:val="000000" w:themeColor="text1"/>
          <w:sz w:val="28"/>
          <w:szCs w:val="28"/>
          <w:lang w:eastAsia="zh-CN"/>
        </w:rPr>
      </w:pPr>
      <w:bookmarkStart w:id="96" w:name="_Toc24209022"/>
      <w:bookmarkStart w:id="97" w:name="_Toc30164423"/>
      <w:bookmarkStart w:id="98" w:name="_Toc50654368"/>
      <w:bookmarkStart w:id="99" w:name="_Toc63406188"/>
      <w:bookmarkStart w:id="100" w:name="_Toc63406653"/>
      <w:bookmarkStart w:id="101" w:name="_Toc63410768"/>
      <w:bookmarkStart w:id="102" w:name="_Toc121229691"/>
      <w:r w:rsidRPr="007C1C55">
        <w:rPr>
          <w:rFonts w:ascii="Times New Roman" w:eastAsia="Times New Roman" w:hAnsi="Times New Roman" w:cs="Times New Roman"/>
          <w:b/>
          <w:bCs/>
          <w:color w:val="000000" w:themeColor="text1"/>
          <w:sz w:val="28"/>
          <w:szCs w:val="28"/>
          <w:lang w:eastAsia="zh-CN"/>
        </w:rPr>
        <w:t>Раздел 4. Предоставление прав на земельные участки</w:t>
      </w:r>
      <w:bookmarkEnd w:id="96"/>
      <w:bookmarkEnd w:id="97"/>
      <w:bookmarkEnd w:id="98"/>
      <w:bookmarkEnd w:id="99"/>
      <w:bookmarkEnd w:id="100"/>
      <w:bookmarkEnd w:id="101"/>
      <w:r w:rsidRPr="007C1C55">
        <w:rPr>
          <w:rFonts w:ascii="Times New Roman" w:eastAsia="Times New Roman" w:hAnsi="Times New Roman" w:cs="Times New Roman"/>
          <w:b/>
          <w:bCs/>
          <w:color w:val="000000" w:themeColor="text1"/>
          <w:sz w:val="28"/>
          <w:szCs w:val="28"/>
          <w:lang w:eastAsia="zh-CN"/>
        </w:rPr>
        <w:t>.</w:t>
      </w:r>
      <w:bookmarkEnd w:id="102"/>
    </w:p>
    <w:p w14:paraId="1A486B7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675039F4" w14:textId="77777777" w:rsidR="00B86A72" w:rsidRPr="007C1C55" w:rsidRDefault="00B86A72" w:rsidP="00B86A72">
      <w:pPr>
        <w:keepNext/>
        <w:keepLines/>
        <w:spacing w:after="0" w:line="240" w:lineRule="auto"/>
        <w:ind w:firstLine="567"/>
        <w:outlineLvl w:val="2"/>
        <w:rPr>
          <w:rFonts w:ascii="Times New Roman" w:eastAsia="Times New Roman" w:hAnsi="Times New Roman" w:cs="Times New Roman"/>
          <w:color w:val="000000" w:themeColor="text1"/>
          <w:sz w:val="24"/>
          <w:szCs w:val="24"/>
        </w:rPr>
      </w:pPr>
      <w:bookmarkStart w:id="103" w:name="_Toc63410769"/>
      <w:bookmarkStart w:id="104" w:name="_Toc121229692"/>
      <w:r w:rsidRPr="007C1C55">
        <w:rPr>
          <w:rFonts w:ascii="Times New Roman" w:eastAsia="Times New Roman" w:hAnsi="Times New Roman" w:cs="Times New Roman"/>
          <w:b/>
          <w:color w:val="000000" w:themeColor="text1"/>
          <w:sz w:val="24"/>
          <w:szCs w:val="24"/>
        </w:rPr>
        <w:t>Статья 8. Общие положения предоставления прав на земельные участки.</w:t>
      </w:r>
      <w:bookmarkEnd w:id="103"/>
      <w:bookmarkEnd w:id="104"/>
    </w:p>
    <w:p w14:paraId="0BCC318A" w14:textId="77777777" w:rsidR="00B86A72" w:rsidRPr="007C1C55" w:rsidRDefault="00B86A72" w:rsidP="00B86A72">
      <w:pPr>
        <w:spacing w:after="0" w:line="240" w:lineRule="auto"/>
        <w:ind w:firstLine="567"/>
        <w:jc w:val="both"/>
        <w:rPr>
          <w:rFonts w:ascii="Times New Roman" w:eastAsia="Calibri" w:hAnsi="Times New Roman" w:cs="Times New Roman"/>
          <w:b/>
          <w:i/>
          <w:color w:val="000000" w:themeColor="text1"/>
          <w:sz w:val="24"/>
          <w:szCs w:val="24"/>
        </w:rPr>
      </w:pPr>
    </w:p>
    <w:p w14:paraId="3395443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Баговского сельского поселения осуществляется администрацией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Мостовский район и нормативными правовыми актами муниципального образования Мостовский район.</w:t>
      </w:r>
    </w:p>
    <w:p w14:paraId="0065C31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2.Земельные участки, находящиеся в государственной или муниципальной собственности, предоставляются на основании:</w:t>
      </w:r>
    </w:p>
    <w:p w14:paraId="5AFA71D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561FF2"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54EF3F0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w:t>
      </w:r>
      <w:r w:rsidR="00561FF2"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договора купли-продажи в случае предоставления земельного участка в собственность за плату;</w:t>
      </w:r>
    </w:p>
    <w:p w14:paraId="795278B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w:t>
      </w:r>
      <w:r w:rsidR="00A93AD8"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договора аренды в случае предоставления земельного участка в аренду;</w:t>
      </w:r>
    </w:p>
    <w:p w14:paraId="6BEDD7A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w:t>
      </w:r>
      <w:r w:rsidR="00A93AD8"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договора безвозмездного пользования в случае предоставления земельного участ</w:t>
      </w:r>
      <w:r w:rsidR="00A93AD8" w:rsidRPr="007C1C55">
        <w:rPr>
          <w:rFonts w:ascii="Times New Roman" w:eastAsia="Calibri" w:hAnsi="Times New Roman" w:cs="Times New Roman"/>
          <w:color w:val="000000" w:themeColor="text1"/>
          <w:sz w:val="24"/>
          <w:szCs w:val="24"/>
        </w:rPr>
        <w:t>ка в безвозмездное пользование.</w:t>
      </w:r>
    </w:p>
    <w:p w14:paraId="1E76ED2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537394C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проект межевания территории, утвержденный в соответствии с Градостроительным кодексом Российской Федерации;</w:t>
      </w:r>
    </w:p>
    <w:p w14:paraId="142074C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проектная документация лесных участков;</w:t>
      </w:r>
    </w:p>
    <w:p w14:paraId="3C2DF81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утвержденная схема расположения земельного участка или земельных участков на кадастровом плане территории, которая предусмотрена стать</w:t>
      </w:r>
      <w:r w:rsidR="007E280B" w:rsidRPr="007C1C55">
        <w:rPr>
          <w:rFonts w:ascii="Times New Roman" w:eastAsia="Calibri" w:hAnsi="Times New Roman" w:cs="Times New Roman"/>
          <w:color w:val="000000" w:themeColor="text1"/>
          <w:sz w:val="24"/>
          <w:szCs w:val="24"/>
        </w:rPr>
        <w:t>ей 11.10 Земельного кодекса РФ.</w:t>
      </w:r>
    </w:p>
    <w:p w14:paraId="4A93BB3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14:paraId="2080EDB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14:paraId="0D2B5D3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Исключительно в соответствии с утвержденным проектом межевания территории осуществляется образование земельных участков:</w:t>
      </w:r>
    </w:p>
    <w:p w14:paraId="53A2FBF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05" w:name="dst101197"/>
      <w:bookmarkStart w:id="106" w:name="dst331"/>
      <w:bookmarkEnd w:id="105"/>
      <w:bookmarkEnd w:id="106"/>
      <w:r w:rsidRPr="007C1C55">
        <w:rPr>
          <w:rFonts w:ascii="Times New Roman" w:eastAsia="Calibri" w:hAnsi="Times New Roman" w:cs="Times New Roman"/>
          <w:color w:val="000000" w:themeColor="text1"/>
          <w:sz w:val="24"/>
          <w:szCs w:val="24"/>
        </w:rPr>
        <w:t>1</w:t>
      </w:r>
      <w:r w:rsidR="007E280B"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color w:val="000000" w:themeColor="text1"/>
          <w:sz w:val="24"/>
          <w:szCs w:val="24"/>
        </w:rPr>
        <w:t>из земельного участка, предоставленного для комплексного развития территории;</w:t>
      </w:r>
    </w:p>
    <w:p w14:paraId="2EA9F4E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07" w:name="dst1688"/>
      <w:bookmarkStart w:id="108" w:name="dst332"/>
      <w:bookmarkEnd w:id="107"/>
      <w:bookmarkEnd w:id="108"/>
      <w:r w:rsidRPr="007C1C55">
        <w:rPr>
          <w:rFonts w:ascii="Times New Roman" w:eastAsia="Calibri" w:hAnsi="Times New Roman" w:cs="Times New Roman"/>
          <w:color w:val="000000" w:themeColor="text1"/>
          <w:sz w:val="24"/>
          <w:szCs w:val="24"/>
        </w:rPr>
        <w:t>2</w:t>
      </w:r>
      <w:r w:rsidR="007E280B"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color w:val="000000" w:themeColor="text1"/>
          <w:sz w:val="24"/>
          <w:szCs w:val="24"/>
        </w:rPr>
        <w:t>из земельного участка, предоставленного садоводческому или огородническому некоммерческому товариществу;</w:t>
      </w:r>
    </w:p>
    <w:p w14:paraId="4925DDA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09" w:name="dst101167"/>
      <w:bookmarkStart w:id="110" w:name="dst334"/>
      <w:bookmarkEnd w:id="109"/>
      <w:bookmarkEnd w:id="110"/>
      <w:r w:rsidRPr="007C1C55">
        <w:rPr>
          <w:rFonts w:ascii="Times New Roman" w:eastAsia="Calibri" w:hAnsi="Times New Roman" w:cs="Times New Roman"/>
          <w:color w:val="000000" w:themeColor="text1"/>
          <w:sz w:val="24"/>
          <w:szCs w:val="24"/>
        </w:rPr>
        <w:t>3</w:t>
      </w:r>
      <w:r w:rsidR="007E280B"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color w:val="000000" w:themeColor="text1"/>
          <w:sz w:val="24"/>
          <w:szCs w:val="24"/>
        </w:rPr>
        <w:t xml:space="preserve">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37" w:anchor="dst100275" w:history="1">
        <w:r w:rsidRPr="007C1C55">
          <w:rPr>
            <w:rFonts w:ascii="Times New Roman" w:eastAsia="Calibri" w:hAnsi="Times New Roman" w:cs="Times New Roman"/>
            <w:color w:val="000000" w:themeColor="text1"/>
            <w:sz w:val="24"/>
            <w:szCs w:val="24"/>
            <w:u w:val="single"/>
          </w:rPr>
          <w:t>статьей 13</w:t>
        </w:r>
      </w:hyperlink>
      <w:r w:rsidRPr="007C1C55">
        <w:rPr>
          <w:rFonts w:ascii="Times New Roman" w:eastAsia="Calibri" w:hAnsi="Times New Roman" w:cs="Times New Roman"/>
          <w:color w:val="000000" w:themeColor="text1"/>
          <w:sz w:val="24"/>
          <w:szCs w:val="24"/>
        </w:rPr>
        <w:t xml:space="preserve">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4CB5E474" w14:textId="77777777" w:rsidR="00B86A72" w:rsidRPr="007C1C55" w:rsidRDefault="00B86A72" w:rsidP="007E280B">
      <w:pPr>
        <w:tabs>
          <w:tab w:val="left" w:pos="709"/>
        </w:tabs>
        <w:spacing w:after="0" w:line="240" w:lineRule="auto"/>
        <w:ind w:firstLine="567"/>
        <w:jc w:val="both"/>
        <w:rPr>
          <w:rFonts w:ascii="Times New Roman" w:eastAsia="Calibri" w:hAnsi="Times New Roman" w:cs="Times New Roman"/>
          <w:color w:val="000000" w:themeColor="text1"/>
          <w:sz w:val="24"/>
          <w:szCs w:val="24"/>
        </w:rPr>
      </w:pPr>
      <w:bookmarkStart w:id="111" w:name="dst1513"/>
      <w:bookmarkStart w:id="112" w:name="dst335"/>
      <w:bookmarkEnd w:id="111"/>
      <w:bookmarkEnd w:id="112"/>
      <w:r w:rsidRPr="007C1C55">
        <w:rPr>
          <w:rFonts w:ascii="Times New Roman" w:eastAsia="Calibri" w:hAnsi="Times New Roman" w:cs="Times New Roman"/>
          <w:color w:val="000000" w:themeColor="text1"/>
          <w:sz w:val="24"/>
          <w:szCs w:val="24"/>
        </w:rPr>
        <w:t>4</w:t>
      </w:r>
      <w:r w:rsidR="007E280B"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color w:val="000000" w:themeColor="text1"/>
          <w:sz w:val="24"/>
          <w:szCs w:val="24"/>
        </w:rPr>
        <w:t>для строительства, реконструкции линейных объектов федерального, регионального или местного значения.</w:t>
      </w:r>
    </w:p>
    <w:p w14:paraId="790A0F3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6.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38" w:anchor="dst435" w:history="1">
        <w:r w:rsidRPr="007C1C55">
          <w:rPr>
            <w:rFonts w:ascii="Times New Roman" w:eastAsia="Calibri" w:hAnsi="Times New Roman" w:cs="Times New Roman"/>
            <w:color w:val="000000" w:themeColor="text1"/>
            <w:sz w:val="24"/>
            <w:szCs w:val="24"/>
            <w:u w:val="single"/>
          </w:rPr>
          <w:t>пунктом 7</w:t>
        </w:r>
      </w:hyperlink>
      <w:r w:rsidRPr="007C1C55">
        <w:rPr>
          <w:rFonts w:ascii="Times New Roman" w:eastAsia="Calibri" w:hAnsi="Times New Roman" w:cs="Times New Roman"/>
          <w:color w:val="000000" w:themeColor="text1"/>
          <w:sz w:val="24"/>
          <w:szCs w:val="24"/>
        </w:rPr>
        <w:t xml:space="preserve"> настоящей статьи.</w:t>
      </w:r>
    </w:p>
    <w:p w14:paraId="11F7232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13" w:name="dst435"/>
      <w:bookmarkEnd w:id="113"/>
      <w:r w:rsidRPr="007C1C55">
        <w:rPr>
          <w:rFonts w:ascii="Times New Roman" w:eastAsia="Calibri" w:hAnsi="Times New Roman" w:cs="Times New Roman"/>
          <w:color w:val="000000" w:themeColor="text1"/>
          <w:sz w:val="24"/>
          <w:szCs w:val="24"/>
        </w:rPr>
        <w:t>7. Без проведения торгов осуществляется продажа:</w:t>
      </w:r>
    </w:p>
    <w:p w14:paraId="510C450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14" w:name="dst101201"/>
      <w:bookmarkStart w:id="115" w:name="dst436"/>
      <w:bookmarkStart w:id="116" w:name="dst101202"/>
      <w:bookmarkStart w:id="117" w:name="dst1534"/>
      <w:bookmarkEnd w:id="114"/>
      <w:bookmarkEnd w:id="115"/>
      <w:bookmarkEnd w:id="116"/>
      <w:bookmarkEnd w:id="117"/>
      <w:r w:rsidRPr="007C1C55">
        <w:rPr>
          <w:rFonts w:ascii="Times New Roman" w:eastAsia="Calibri" w:hAnsi="Times New Roman" w:cs="Times New Roman"/>
          <w:color w:val="000000" w:themeColor="text1"/>
          <w:sz w:val="24"/>
          <w:szCs w:val="24"/>
        </w:rPr>
        <w:t>1</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39"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от 24 июля 2008 года </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161-ФЗ "О содействии развитию жилищного строительства";</w:t>
      </w:r>
      <w:bookmarkStart w:id="118" w:name="dst101203"/>
      <w:bookmarkStart w:id="119" w:name="dst437"/>
      <w:bookmarkStart w:id="120" w:name="dst1692"/>
      <w:bookmarkStart w:id="121" w:name="dst438"/>
      <w:bookmarkEnd w:id="118"/>
      <w:bookmarkEnd w:id="119"/>
      <w:bookmarkEnd w:id="120"/>
      <w:bookmarkEnd w:id="121"/>
    </w:p>
    <w:p w14:paraId="5EC1817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2</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4090EDE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22" w:name="dst101204"/>
      <w:bookmarkStart w:id="123" w:name="dst439"/>
      <w:bookmarkStart w:id="124" w:name="dst1693"/>
      <w:bookmarkStart w:id="125" w:name="dst440"/>
      <w:bookmarkStart w:id="126" w:name="dst441"/>
      <w:bookmarkEnd w:id="122"/>
      <w:bookmarkEnd w:id="123"/>
      <w:bookmarkEnd w:id="124"/>
      <w:bookmarkEnd w:id="125"/>
      <w:bookmarkEnd w:id="126"/>
      <w:r w:rsidRPr="007C1C55">
        <w:rPr>
          <w:rFonts w:ascii="Times New Roman" w:eastAsia="Calibri" w:hAnsi="Times New Roman" w:cs="Times New Roman"/>
          <w:color w:val="000000" w:themeColor="text1"/>
          <w:sz w:val="24"/>
          <w:szCs w:val="24"/>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40" w:anchor="dst884" w:history="1">
        <w:r w:rsidRPr="007C1C55">
          <w:rPr>
            <w:rFonts w:ascii="Times New Roman" w:eastAsia="Calibri" w:hAnsi="Times New Roman" w:cs="Times New Roman"/>
            <w:color w:val="000000" w:themeColor="text1"/>
            <w:sz w:val="24"/>
            <w:szCs w:val="24"/>
            <w:u w:val="single"/>
          </w:rPr>
          <w:t>статьей 39.20</w:t>
        </w:r>
      </w:hyperlink>
      <w:r w:rsidRPr="007C1C55">
        <w:rPr>
          <w:rFonts w:ascii="Times New Roman" w:eastAsia="Calibri" w:hAnsi="Times New Roman" w:cs="Times New Roman"/>
          <w:color w:val="000000" w:themeColor="text1"/>
          <w:sz w:val="24"/>
          <w:szCs w:val="24"/>
        </w:rPr>
        <w:t xml:space="preserve"> Земельного Кодекса;</w:t>
      </w:r>
    </w:p>
    <w:p w14:paraId="1304775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27" w:name="dst442"/>
      <w:bookmarkEnd w:id="127"/>
      <w:r w:rsidRPr="007C1C55">
        <w:rPr>
          <w:rFonts w:ascii="Times New Roman" w:eastAsia="Calibri" w:hAnsi="Times New Roman" w:cs="Times New Roman"/>
          <w:color w:val="000000" w:themeColor="text1"/>
          <w:sz w:val="24"/>
          <w:szCs w:val="24"/>
        </w:rPr>
        <w:t>4</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1" w:anchor="dst563" w:history="1">
        <w:r w:rsidRPr="007C1C55">
          <w:rPr>
            <w:rFonts w:ascii="Times New Roman" w:eastAsia="Calibri" w:hAnsi="Times New Roman" w:cs="Times New Roman"/>
            <w:color w:val="000000" w:themeColor="text1"/>
            <w:sz w:val="24"/>
            <w:szCs w:val="24"/>
            <w:u w:val="single"/>
          </w:rPr>
          <w:t>пункте 2 статьи 39.9</w:t>
        </w:r>
      </w:hyperlink>
      <w:r w:rsidRPr="007C1C55">
        <w:rPr>
          <w:rFonts w:ascii="Times New Roman" w:eastAsia="Calibri" w:hAnsi="Times New Roman" w:cs="Times New Roman"/>
          <w:color w:val="000000" w:themeColor="text1"/>
          <w:sz w:val="24"/>
          <w:szCs w:val="24"/>
        </w:rPr>
        <w:t xml:space="preserve"> Земельного Кодекса;</w:t>
      </w:r>
    </w:p>
    <w:p w14:paraId="2D62063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28" w:name="dst443"/>
      <w:bookmarkEnd w:id="128"/>
      <w:r w:rsidRPr="007C1C55">
        <w:rPr>
          <w:rFonts w:ascii="Times New Roman" w:eastAsia="Calibri" w:hAnsi="Times New Roman" w:cs="Times New Roman"/>
          <w:color w:val="000000" w:themeColor="text1"/>
          <w:sz w:val="24"/>
          <w:szCs w:val="24"/>
        </w:rPr>
        <w:t>5</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крестьянскому (фермерскому) хозяйству или сельскохозяйственной организации в случаях, установленных Федеральным </w:t>
      </w:r>
      <w:hyperlink r:id="rId42"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"Об обороте земель сельскохозяйственного назначения";</w:t>
      </w:r>
    </w:p>
    <w:p w14:paraId="249530C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29" w:name="dst1580"/>
      <w:bookmarkStart w:id="130" w:name="dst444"/>
      <w:bookmarkEnd w:id="129"/>
      <w:bookmarkEnd w:id="130"/>
      <w:r w:rsidRPr="007C1C55">
        <w:rPr>
          <w:rFonts w:ascii="Times New Roman" w:eastAsia="Calibri" w:hAnsi="Times New Roman" w:cs="Times New Roman"/>
          <w:color w:val="000000" w:themeColor="text1"/>
          <w:sz w:val="24"/>
          <w:szCs w:val="24"/>
        </w:rPr>
        <w:t>6</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0A7C9F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1" w:name="dst1694"/>
      <w:bookmarkStart w:id="132" w:name="dst445"/>
      <w:bookmarkEnd w:id="131"/>
      <w:bookmarkEnd w:id="132"/>
      <w:r w:rsidRPr="007C1C55">
        <w:rPr>
          <w:rFonts w:ascii="Times New Roman" w:eastAsia="Calibri" w:hAnsi="Times New Roman" w:cs="Times New Roman"/>
          <w:color w:val="000000" w:themeColor="text1"/>
          <w:sz w:val="24"/>
          <w:szCs w:val="24"/>
        </w:rPr>
        <w:t>7</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3" w:anchor="dst1726" w:history="1">
        <w:r w:rsidRPr="007C1C55">
          <w:rPr>
            <w:rFonts w:ascii="Times New Roman" w:eastAsia="Calibri" w:hAnsi="Times New Roman" w:cs="Times New Roman"/>
            <w:color w:val="000000" w:themeColor="text1"/>
            <w:sz w:val="24"/>
            <w:szCs w:val="24"/>
            <w:u w:val="single"/>
          </w:rPr>
          <w:t>статьей 39.18</w:t>
        </w:r>
      </w:hyperlink>
      <w:r w:rsidRPr="007C1C55">
        <w:rPr>
          <w:rFonts w:ascii="Times New Roman" w:eastAsia="Calibri" w:hAnsi="Times New Roman" w:cs="Times New Roman"/>
          <w:color w:val="000000" w:themeColor="text1"/>
          <w:sz w:val="24"/>
          <w:szCs w:val="24"/>
        </w:rPr>
        <w:t xml:space="preserve"> Земельного Кодекса;</w:t>
      </w:r>
    </w:p>
    <w:p w14:paraId="69F82D7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3" w:name="dst101156"/>
      <w:bookmarkEnd w:id="133"/>
      <w:r w:rsidRPr="007C1C55">
        <w:rPr>
          <w:rFonts w:ascii="Times New Roman" w:eastAsia="Calibri" w:hAnsi="Times New Roman" w:cs="Times New Roman"/>
          <w:color w:val="000000" w:themeColor="text1"/>
          <w:sz w:val="24"/>
          <w:szCs w:val="24"/>
        </w:rPr>
        <w:t>8</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земельных участков гражданам в соответствии с Федеральным </w:t>
      </w:r>
      <w:hyperlink r:id="rId44"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70F59FB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4" w:name="dst446"/>
      <w:bookmarkEnd w:id="134"/>
      <w:r w:rsidRPr="007C1C55">
        <w:rPr>
          <w:rFonts w:ascii="Times New Roman" w:eastAsia="Calibri" w:hAnsi="Times New Roman" w:cs="Times New Roman"/>
          <w:color w:val="000000" w:themeColor="text1"/>
          <w:sz w:val="24"/>
          <w:szCs w:val="24"/>
        </w:rPr>
        <w:t>8.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19FD667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45" w:anchor="dst100573" w:history="1">
        <w:r w:rsidRPr="007C1C55">
          <w:rPr>
            <w:rFonts w:ascii="Times New Roman" w:eastAsia="Calibri" w:hAnsi="Times New Roman" w:cs="Times New Roman"/>
            <w:color w:val="000000" w:themeColor="text1"/>
            <w:sz w:val="24"/>
            <w:szCs w:val="24"/>
            <w:u w:val="single"/>
          </w:rPr>
          <w:t>исключением</w:t>
        </w:r>
      </w:hyperlink>
      <w:r w:rsidRPr="007C1C55">
        <w:rPr>
          <w:rFonts w:ascii="Times New Roman" w:eastAsia="Calibri" w:hAnsi="Times New Roman" w:cs="Times New Roman"/>
          <w:color w:val="000000" w:themeColor="text1"/>
          <w:sz w:val="24"/>
          <w:szCs w:val="24"/>
        </w:rPr>
        <w:t xml:space="preserve"> случаев, предусмотренных </w:t>
      </w:r>
      <w:hyperlink r:id="rId46" w:anchor="dst467" w:history="1">
        <w:r w:rsidRPr="007C1C55">
          <w:rPr>
            <w:rFonts w:ascii="Times New Roman" w:eastAsia="Calibri" w:hAnsi="Times New Roman" w:cs="Times New Roman"/>
            <w:color w:val="000000" w:themeColor="text1"/>
            <w:sz w:val="24"/>
            <w:szCs w:val="24"/>
            <w:u w:val="single"/>
          </w:rPr>
          <w:t>пунктом 10</w:t>
        </w:r>
      </w:hyperlink>
      <w:r w:rsidRPr="007C1C55">
        <w:rPr>
          <w:rFonts w:ascii="Times New Roman" w:eastAsia="Calibri" w:hAnsi="Times New Roman" w:cs="Times New Roman"/>
          <w:color w:val="000000" w:themeColor="text1"/>
          <w:sz w:val="24"/>
          <w:szCs w:val="24"/>
        </w:rPr>
        <w:t xml:space="preserve"> настоящей статьи.</w:t>
      </w:r>
    </w:p>
    <w:p w14:paraId="29505FDC" w14:textId="77777777" w:rsidR="00B86A72" w:rsidRPr="007C1C55" w:rsidRDefault="007E280B" w:rsidP="00B86A72">
      <w:pPr>
        <w:spacing w:after="0" w:line="240" w:lineRule="auto"/>
        <w:ind w:firstLine="567"/>
        <w:jc w:val="both"/>
        <w:rPr>
          <w:rFonts w:ascii="Times New Roman" w:eastAsia="Calibri" w:hAnsi="Times New Roman" w:cs="Times New Roman"/>
          <w:color w:val="000000" w:themeColor="text1"/>
          <w:sz w:val="24"/>
          <w:szCs w:val="24"/>
        </w:rPr>
      </w:pPr>
      <w:bookmarkStart w:id="135" w:name="dst467"/>
      <w:bookmarkEnd w:id="135"/>
      <w:r w:rsidRPr="007C1C55">
        <w:rPr>
          <w:rFonts w:ascii="Times New Roman" w:eastAsia="Calibri" w:hAnsi="Times New Roman" w:cs="Times New Roman"/>
          <w:color w:val="000000" w:themeColor="text1"/>
          <w:sz w:val="24"/>
          <w:szCs w:val="24"/>
        </w:rPr>
        <w:t>10</w:t>
      </w:r>
      <w:r w:rsidR="00B86A72" w:rsidRPr="007C1C55">
        <w:rPr>
          <w:rFonts w:ascii="Times New Roman" w:eastAsia="Calibri" w:hAnsi="Times New Roman" w:cs="Times New Roman"/>
          <w:color w:val="000000" w:themeColor="text1"/>
          <w:sz w:val="24"/>
          <w:szCs w:val="24"/>
        </w:rPr>
        <w:t>.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0B7A4E1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6" w:name="dst468"/>
      <w:bookmarkEnd w:id="136"/>
      <w:r w:rsidRPr="007C1C55">
        <w:rPr>
          <w:rFonts w:ascii="Times New Roman" w:eastAsia="Calibri" w:hAnsi="Times New Roman" w:cs="Times New Roman"/>
          <w:color w:val="000000" w:themeColor="text1"/>
          <w:sz w:val="24"/>
          <w:szCs w:val="24"/>
        </w:rPr>
        <w:t>1</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юридическим лицам в соответствии с указом или распоряжением Президента Российской Федерации;</w:t>
      </w:r>
    </w:p>
    <w:p w14:paraId="6E12BA0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7" w:name="dst469"/>
      <w:bookmarkEnd w:id="137"/>
      <w:r w:rsidRPr="007C1C55">
        <w:rPr>
          <w:rFonts w:ascii="Times New Roman" w:eastAsia="Calibri" w:hAnsi="Times New Roman" w:cs="Times New Roman"/>
          <w:color w:val="000000" w:themeColor="text1"/>
          <w:sz w:val="24"/>
          <w:szCs w:val="24"/>
        </w:rPr>
        <w:lastRenderedPageBreak/>
        <w:t>2</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7" w:anchor="dst100009" w:history="1">
        <w:r w:rsidRPr="007C1C55">
          <w:rPr>
            <w:rFonts w:ascii="Times New Roman" w:eastAsia="Calibri" w:hAnsi="Times New Roman" w:cs="Times New Roman"/>
            <w:color w:val="000000" w:themeColor="text1"/>
            <w:sz w:val="24"/>
            <w:szCs w:val="24"/>
            <w:u w:val="single"/>
          </w:rPr>
          <w:t>критериям</w:t>
        </w:r>
      </w:hyperlink>
      <w:r w:rsidRPr="007C1C55">
        <w:rPr>
          <w:rFonts w:ascii="Times New Roman" w:eastAsia="Calibri" w:hAnsi="Times New Roman" w:cs="Times New Roman"/>
          <w:color w:val="000000" w:themeColor="text1"/>
          <w:sz w:val="24"/>
          <w:szCs w:val="24"/>
        </w:rPr>
        <w:t>, установленным Правительством Российской Федерации;</w:t>
      </w:r>
    </w:p>
    <w:p w14:paraId="5F7740B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8" w:name="dst470"/>
      <w:bookmarkEnd w:id="138"/>
      <w:r w:rsidRPr="007C1C55">
        <w:rPr>
          <w:rFonts w:ascii="Times New Roman" w:eastAsia="Calibri" w:hAnsi="Times New Roman" w:cs="Times New Roman"/>
          <w:color w:val="000000" w:themeColor="text1"/>
          <w:sz w:val="24"/>
          <w:szCs w:val="24"/>
        </w:rPr>
        <w:t>3</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7CFA595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39" w:name="dst101193"/>
      <w:bookmarkStart w:id="140" w:name="dst1739"/>
      <w:bookmarkEnd w:id="139"/>
      <w:bookmarkEnd w:id="140"/>
      <w:r w:rsidRPr="007C1C55">
        <w:rPr>
          <w:rFonts w:ascii="Times New Roman" w:eastAsia="Calibri" w:hAnsi="Times New Roman" w:cs="Times New Roman"/>
          <w:color w:val="000000" w:themeColor="text1"/>
          <w:sz w:val="24"/>
          <w:szCs w:val="24"/>
        </w:rPr>
        <w:t>3.1</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48"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49" w:anchor="dst100982"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2B43170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41" w:name="dst471"/>
      <w:bookmarkEnd w:id="141"/>
      <w:r w:rsidRPr="007C1C55">
        <w:rPr>
          <w:rFonts w:ascii="Times New Roman" w:eastAsia="Calibri" w:hAnsi="Times New Roman" w:cs="Times New Roman"/>
          <w:color w:val="000000" w:themeColor="text1"/>
          <w:sz w:val="24"/>
          <w:szCs w:val="24"/>
        </w:rPr>
        <w:t>4</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47D85F0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42" w:name="dst101206"/>
      <w:bookmarkStart w:id="143" w:name="dst472"/>
      <w:bookmarkStart w:id="144" w:name="dst1755"/>
      <w:bookmarkEnd w:id="142"/>
      <w:bookmarkEnd w:id="143"/>
      <w:bookmarkEnd w:id="144"/>
      <w:r w:rsidRPr="007C1C55">
        <w:rPr>
          <w:rFonts w:ascii="Times New Roman" w:eastAsia="Calibri" w:hAnsi="Times New Roman" w:cs="Times New Roman"/>
          <w:color w:val="000000" w:themeColor="text1"/>
          <w:sz w:val="24"/>
          <w:szCs w:val="24"/>
        </w:rPr>
        <w:t>5</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50" w:anchor="dst1697" w:history="1">
        <w:r w:rsidRPr="007C1C55">
          <w:rPr>
            <w:rFonts w:ascii="Times New Roman" w:eastAsia="Calibri" w:hAnsi="Times New Roman" w:cs="Times New Roman"/>
            <w:color w:val="000000" w:themeColor="text1"/>
            <w:sz w:val="24"/>
            <w:szCs w:val="24"/>
            <w:u w:val="single"/>
          </w:rPr>
          <w:t>подпунктом 7</w:t>
        </w:r>
      </w:hyperlink>
      <w:r w:rsidRPr="007C1C55">
        <w:rPr>
          <w:rFonts w:ascii="Times New Roman" w:eastAsia="Calibri" w:hAnsi="Times New Roman" w:cs="Times New Roman"/>
          <w:color w:val="000000" w:themeColor="text1"/>
          <w:sz w:val="24"/>
          <w:szCs w:val="24"/>
        </w:rPr>
        <w:t xml:space="preserve"> настоящего пункта, </w:t>
      </w:r>
      <w:hyperlink r:id="rId51" w:anchor="dst1772" w:history="1">
        <w:r w:rsidRPr="007C1C55">
          <w:rPr>
            <w:rFonts w:ascii="Times New Roman" w:eastAsia="Calibri" w:hAnsi="Times New Roman" w:cs="Times New Roman"/>
            <w:color w:val="000000" w:themeColor="text1"/>
            <w:sz w:val="24"/>
            <w:szCs w:val="24"/>
            <w:u w:val="single"/>
          </w:rPr>
          <w:t>пунктом 5 статьи 46</w:t>
        </w:r>
      </w:hyperlink>
      <w:r w:rsidRPr="007C1C55">
        <w:rPr>
          <w:rFonts w:ascii="Times New Roman" w:eastAsia="Calibri" w:hAnsi="Times New Roman" w:cs="Times New Roman"/>
          <w:color w:val="000000" w:themeColor="text1"/>
          <w:sz w:val="24"/>
          <w:szCs w:val="24"/>
        </w:rPr>
        <w:t xml:space="preserve"> Земельного </w:t>
      </w:r>
      <w:r w:rsidR="00231648"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231648" w:rsidRPr="007C1C55">
        <w:rPr>
          <w:rFonts w:ascii="Times New Roman" w:eastAsia="Calibri" w:hAnsi="Times New Roman" w:cs="Times New Roman"/>
          <w:color w:val="000000" w:themeColor="text1"/>
          <w:sz w:val="24"/>
          <w:szCs w:val="24"/>
        </w:rPr>
        <w:t xml:space="preserve"> Российской Федерации</w:t>
      </w:r>
      <w:r w:rsidRPr="007C1C55">
        <w:rPr>
          <w:rFonts w:ascii="Times New Roman" w:eastAsia="Calibri" w:hAnsi="Times New Roman" w:cs="Times New Roman"/>
          <w:color w:val="000000" w:themeColor="text1"/>
          <w:sz w:val="24"/>
          <w:szCs w:val="24"/>
        </w:rPr>
        <w:t>;</w:t>
      </w:r>
    </w:p>
    <w:p w14:paraId="52C1B14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45" w:name="dst1696"/>
      <w:bookmarkStart w:id="146" w:name="dst474"/>
      <w:bookmarkEnd w:id="145"/>
      <w:bookmarkEnd w:id="146"/>
      <w:r w:rsidRPr="007C1C55">
        <w:rPr>
          <w:rFonts w:ascii="Times New Roman" w:eastAsia="Calibri" w:hAnsi="Times New Roman" w:cs="Times New Roman"/>
          <w:color w:val="000000" w:themeColor="text1"/>
          <w:sz w:val="24"/>
          <w:szCs w:val="24"/>
        </w:rPr>
        <w:t>6</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6BBB040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47" w:name="dst1697"/>
      <w:bookmarkStart w:id="148" w:name="dst475"/>
      <w:bookmarkEnd w:id="147"/>
      <w:bookmarkEnd w:id="148"/>
      <w:r w:rsidRPr="007C1C55">
        <w:rPr>
          <w:rFonts w:ascii="Times New Roman" w:eastAsia="Calibri" w:hAnsi="Times New Roman" w:cs="Times New Roman"/>
          <w:color w:val="000000" w:themeColor="text1"/>
          <w:sz w:val="24"/>
          <w:szCs w:val="24"/>
        </w:rPr>
        <w:t>7</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0096577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49" w:name="dst476"/>
      <w:bookmarkEnd w:id="149"/>
      <w:r w:rsidRPr="007C1C55">
        <w:rPr>
          <w:rFonts w:ascii="Times New Roman" w:eastAsia="Calibri" w:hAnsi="Times New Roman" w:cs="Times New Roman"/>
          <w:color w:val="000000" w:themeColor="text1"/>
          <w:sz w:val="24"/>
          <w:szCs w:val="24"/>
        </w:rPr>
        <w:t>8</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2" w:anchor="dst884" w:history="1">
        <w:r w:rsidRPr="007C1C55">
          <w:rPr>
            <w:rFonts w:ascii="Times New Roman" w:eastAsia="Calibri" w:hAnsi="Times New Roman" w:cs="Times New Roman"/>
            <w:color w:val="000000" w:themeColor="text1"/>
            <w:sz w:val="24"/>
            <w:szCs w:val="24"/>
            <w:u w:val="single"/>
          </w:rPr>
          <w:t>статьей 39.20</w:t>
        </w:r>
      </w:hyperlink>
      <w:r w:rsidRPr="007C1C55">
        <w:rPr>
          <w:rFonts w:ascii="Times New Roman" w:eastAsia="Calibri" w:hAnsi="Times New Roman" w:cs="Times New Roman"/>
          <w:color w:val="000000" w:themeColor="text1"/>
          <w:sz w:val="24"/>
          <w:szCs w:val="24"/>
        </w:rPr>
        <w:t xml:space="preserve"> Земельного Кодекса, на праве оперативного управления;</w:t>
      </w:r>
    </w:p>
    <w:p w14:paraId="22A6185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50" w:name="dst477"/>
      <w:bookmarkEnd w:id="150"/>
      <w:r w:rsidRPr="007C1C55">
        <w:rPr>
          <w:rFonts w:ascii="Times New Roman" w:eastAsia="Calibri" w:hAnsi="Times New Roman" w:cs="Times New Roman"/>
          <w:color w:val="000000" w:themeColor="text1"/>
          <w:sz w:val="24"/>
          <w:szCs w:val="24"/>
        </w:rPr>
        <w:lastRenderedPageBreak/>
        <w:t>9</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3" w:anchor="dst508" w:history="1">
        <w:r w:rsidRPr="007C1C55">
          <w:rPr>
            <w:rFonts w:ascii="Times New Roman" w:eastAsia="Calibri" w:hAnsi="Times New Roman" w:cs="Times New Roman"/>
            <w:color w:val="000000" w:themeColor="text1"/>
            <w:sz w:val="24"/>
            <w:szCs w:val="24"/>
            <w:u w:val="single"/>
          </w:rPr>
          <w:t>пунктом 13</w:t>
        </w:r>
      </w:hyperlink>
      <w:r w:rsidRPr="007C1C55">
        <w:rPr>
          <w:rFonts w:ascii="Times New Roman" w:eastAsia="Calibri" w:hAnsi="Times New Roman" w:cs="Times New Roman"/>
          <w:color w:val="000000" w:themeColor="text1"/>
          <w:sz w:val="24"/>
          <w:szCs w:val="24"/>
        </w:rPr>
        <w:t xml:space="preserve"> настоящей статьи;</w:t>
      </w:r>
    </w:p>
    <w:p w14:paraId="58FFBC1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51" w:name="dst478"/>
      <w:bookmarkEnd w:id="151"/>
      <w:r w:rsidRPr="007C1C55">
        <w:rPr>
          <w:rFonts w:ascii="Times New Roman" w:eastAsia="Calibri" w:hAnsi="Times New Roman" w:cs="Times New Roman"/>
          <w:color w:val="000000" w:themeColor="text1"/>
          <w:sz w:val="24"/>
          <w:szCs w:val="24"/>
        </w:rPr>
        <w:t>10</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4" w:anchor="dst563" w:history="1">
        <w:r w:rsidRPr="007C1C55">
          <w:rPr>
            <w:rFonts w:ascii="Times New Roman" w:eastAsia="Calibri" w:hAnsi="Times New Roman" w:cs="Times New Roman"/>
            <w:color w:val="000000" w:themeColor="text1"/>
            <w:sz w:val="24"/>
            <w:szCs w:val="24"/>
            <w:u w:val="single"/>
          </w:rPr>
          <w:t>пункте 2 статьи 39.9</w:t>
        </w:r>
      </w:hyperlink>
      <w:r w:rsidRPr="007C1C55">
        <w:rPr>
          <w:rFonts w:ascii="Times New Roman" w:eastAsia="Calibri" w:hAnsi="Times New Roman" w:cs="Times New Roman"/>
          <w:color w:val="000000" w:themeColor="text1"/>
          <w:sz w:val="24"/>
          <w:szCs w:val="24"/>
        </w:rPr>
        <w:t xml:space="preserve"> Земельного Кодекса;</w:t>
      </w:r>
    </w:p>
    <w:p w14:paraId="65DF631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52" w:name="dst479"/>
      <w:bookmarkEnd w:id="152"/>
      <w:r w:rsidRPr="007C1C55">
        <w:rPr>
          <w:rFonts w:ascii="Times New Roman" w:eastAsia="Calibri" w:hAnsi="Times New Roman" w:cs="Times New Roman"/>
          <w:color w:val="000000" w:themeColor="text1"/>
          <w:sz w:val="24"/>
          <w:szCs w:val="24"/>
        </w:rPr>
        <w:t>11</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крестьянскому (фермерскому) хозяйству или сельскохозяйственной организации в случаях, установленных Федеральным </w:t>
      </w:r>
      <w:hyperlink r:id="rId55" w:anchor="dst100065"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"Об обороте земель сельскохозяйственного назначения";</w:t>
      </w:r>
    </w:p>
    <w:p w14:paraId="45E9F38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53" w:name="dst101209"/>
      <w:bookmarkStart w:id="154" w:name="dst480"/>
      <w:bookmarkEnd w:id="153"/>
      <w:bookmarkEnd w:id="154"/>
      <w:r w:rsidRPr="007C1C55">
        <w:rPr>
          <w:rFonts w:ascii="Times New Roman" w:eastAsia="Calibri" w:hAnsi="Times New Roman" w:cs="Times New Roman"/>
          <w:color w:val="000000" w:themeColor="text1"/>
          <w:sz w:val="24"/>
          <w:szCs w:val="24"/>
        </w:rPr>
        <w:t>12</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6" w:anchor="dst3467" w:history="1">
        <w:r w:rsidRPr="007C1C55">
          <w:rPr>
            <w:rFonts w:ascii="Times New Roman" w:eastAsia="Calibri" w:hAnsi="Times New Roman" w:cs="Times New Roman"/>
            <w:color w:val="000000" w:themeColor="text1"/>
            <w:sz w:val="24"/>
            <w:szCs w:val="24"/>
            <w:u w:val="single"/>
          </w:rPr>
          <w:t>кодексом</w:t>
        </w:r>
      </w:hyperlink>
      <w:r w:rsidRPr="007C1C55">
        <w:rPr>
          <w:rFonts w:ascii="Times New Roman" w:eastAsia="Calibri" w:hAnsi="Times New Roman" w:cs="Times New Roman"/>
          <w:color w:val="000000" w:themeColor="text1"/>
          <w:sz w:val="24"/>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7" w:anchor="dst0" w:history="1">
        <w:r w:rsidRPr="007C1C55">
          <w:rPr>
            <w:rFonts w:ascii="Times New Roman" w:eastAsia="Calibri" w:hAnsi="Times New Roman" w:cs="Times New Roman"/>
            <w:color w:val="000000" w:themeColor="text1"/>
            <w:sz w:val="24"/>
            <w:szCs w:val="24"/>
            <w:u w:val="single"/>
          </w:rPr>
          <w:t>кодексом</w:t>
        </w:r>
      </w:hyperlink>
      <w:r w:rsidRPr="007C1C55">
        <w:rPr>
          <w:rFonts w:ascii="Times New Roman" w:eastAsia="Calibri" w:hAnsi="Times New Roman" w:cs="Times New Roman"/>
          <w:color w:val="000000" w:themeColor="text1"/>
          <w:sz w:val="24"/>
          <w:szCs w:val="24"/>
        </w:rPr>
        <w:t xml:space="preserve"> Российской Федерации реализацию решения о комплексном развитии территории;</w:t>
      </w:r>
    </w:p>
    <w:p w14:paraId="3B2F568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55" w:name="dst101210"/>
      <w:bookmarkStart w:id="156" w:name="dst1150"/>
      <w:bookmarkStart w:id="157" w:name="dst1596"/>
      <w:bookmarkStart w:id="158" w:name="dst1597"/>
      <w:bookmarkStart w:id="159" w:name="dst1684"/>
      <w:bookmarkStart w:id="160" w:name="dst101173"/>
      <w:bookmarkStart w:id="161" w:name="dst101174"/>
      <w:bookmarkStart w:id="162" w:name="dst481"/>
      <w:bookmarkEnd w:id="155"/>
      <w:bookmarkEnd w:id="156"/>
      <w:bookmarkEnd w:id="157"/>
      <w:bookmarkEnd w:id="158"/>
      <w:bookmarkEnd w:id="159"/>
      <w:bookmarkEnd w:id="160"/>
      <w:bookmarkEnd w:id="161"/>
      <w:bookmarkEnd w:id="162"/>
      <w:r w:rsidRPr="007C1C55">
        <w:rPr>
          <w:rFonts w:ascii="Times New Roman" w:eastAsia="Calibri" w:hAnsi="Times New Roman" w:cs="Times New Roman"/>
          <w:color w:val="000000" w:themeColor="text1"/>
          <w:sz w:val="24"/>
          <w:szCs w:val="24"/>
        </w:rPr>
        <w:t>13</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221781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63" w:name="dst1699"/>
      <w:bookmarkStart w:id="164" w:name="dst482"/>
      <w:bookmarkEnd w:id="163"/>
      <w:bookmarkEnd w:id="164"/>
      <w:r w:rsidRPr="007C1C55">
        <w:rPr>
          <w:rFonts w:ascii="Times New Roman" w:eastAsia="Calibri" w:hAnsi="Times New Roman" w:cs="Times New Roman"/>
          <w:color w:val="000000" w:themeColor="text1"/>
          <w:sz w:val="24"/>
          <w:szCs w:val="24"/>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8" w:anchor="dst1726" w:history="1">
        <w:r w:rsidRPr="007C1C55">
          <w:rPr>
            <w:rFonts w:ascii="Times New Roman" w:eastAsia="Calibri" w:hAnsi="Times New Roman" w:cs="Times New Roman"/>
            <w:color w:val="000000" w:themeColor="text1"/>
            <w:sz w:val="24"/>
            <w:szCs w:val="24"/>
            <w:u w:val="single"/>
          </w:rPr>
          <w:t>статьей 39.18</w:t>
        </w:r>
      </w:hyperlink>
      <w:r w:rsidRPr="007C1C55">
        <w:rPr>
          <w:rFonts w:ascii="Times New Roman" w:eastAsia="Calibri" w:hAnsi="Times New Roman" w:cs="Times New Roman"/>
          <w:color w:val="000000" w:themeColor="text1"/>
          <w:sz w:val="24"/>
          <w:szCs w:val="24"/>
        </w:rPr>
        <w:t xml:space="preserve"> Земельного Кодекса;</w:t>
      </w:r>
    </w:p>
    <w:p w14:paraId="7ADDC8A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65" w:name="dst483"/>
      <w:bookmarkEnd w:id="165"/>
      <w:r w:rsidRPr="007C1C55">
        <w:rPr>
          <w:rFonts w:ascii="Times New Roman" w:eastAsia="Calibri" w:hAnsi="Times New Roman" w:cs="Times New Roman"/>
          <w:color w:val="000000" w:themeColor="text1"/>
          <w:sz w:val="24"/>
          <w:szCs w:val="24"/>
        </w:rPr>
        <w:t>15</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2968D3C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66" w:name="dst484"/>
      <w:bookmarkEnd w:id="166"/>
      <w:r w:rsidRPr="007C1C55">
        <w:rPr>
          <w:rFonts w:ascii="Times New Roman" w:eastAsia="Calibri" w:hAnsi="Times New Roman" w:cs="Times New Roman"/>
          <w:color w:val="000000" w:themeColor="text1"/>
          <w:sz w:val="24"/>
          <w:szCs w:val="24"/>
        </w:rPr>
        <w:t>16</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3590D92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67" w:name="dst485"/>
      <w:bookmarkEnd w:id="167"/>
      <w:r w:rsidRPr="007C1C55">
        <w:rPr>
          <w:rFonts w:ascii="Times New Roman" w:eastAsia="Calibri" w:hAnsi="Times New Roman" w:cs="Times New Roman"/>
          <w:color w:val="000000" w:themeColor="text1"/>
          <w:sz w:val="24"/>
          <w:szCs w:val="24"/>
        </w:rPr>
        <w:t>17</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лицу, которое в соответствии с </w:t>
      </w:r>
      <w:r w:rsidR="00B46B9B" w:rsidRPr="007C1C55">
        <w:rPr>
          <w:rFonts w:ascii="Times New Roman" w:eastAsia="Calibri" w:hAnsi="Times New Roman" w:cs="Times New Roman"/>
          <w:color w:val="000000" w:themeColor="text1"/>
          <w:sz w:val="24"/>
          <w:szCs w:val="24"/>
        </w:rPr>
        <w:t>Градостроительным кодексом РФ</w:t>
      </w:r>
      <w:r w:rsidRPr="007C1C55">
        <w:rPr>
          <w:rFonts w:ascii="Times New Roman" w:eastAsia="Calibri" w:hAnsi="Times New Roman" w:cs="Times New Roman"/>
          <w:color w:val="000000" w:themeColor="text1"/>
          <w:sz w:val="24"/>
          <w:szCs w:val="24"/>
        </w:rPr>
        <w:t xml:space="preserve">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10E7639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68" w:name="dst486"/>
      <w:bookmarkEnd w:id="168"/>
      <w:r w:rsidRPr="007C1C55">
        <w:rPr>
          <w:rFonts w:ascii="Times New Roman" w:eastAsia="Calibri" w:hAnsi="Times New Roman" w:cs="Times New Roman"/>
          <w:color w:val="000000" w:themeColor="text1"/>
          <w:sz w:val="24"/>
          <w:szCs w:val="24"/>
        </w:rPr>
        <w:t>18</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17E3869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69" w:name="dst487"/>
      <w:bookmarkEnd w:id="169"/>
      <w:r w:rsidRPr="007C1C55">
        <w:rPr>
          <w:rFonts w:ascii="Times New Roman" w:eastAsia="Calibri" w:hAnsi="Times New Roman" w:cs="Times New Roman"/>
          <w:color w:val="000000" w:themeColor="text1"/>
          <w:sz w:val="24"/>
          <w:szCs w:val="24"/>
        </w:rPr>
        <w:t>19</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необходимого для проведения работ, связанных с пользованием недрами, недропользователю;</w:t>
      </w:r>
    </w:p>
    <w:p w14:paraId="0EAE612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0" w:name="dst488"/>
      <w:bookmarkEnd w:id="170"/>
      <w:r w:rsidRPr="007C1C55">
        <w:rPr>
          <w:rFonts w:ascii="Times New Roman" w:eastAsia="Calibri" w:hAnsi="Times New Roman" w:cs="Times New Roman"/>
          <w:color w:val="000000" w:themeColor="text1"/>
          <w:sz w:val="24"/>
          <w:szCs w:val="24"/>
        </w:rPr>
        <w:t>20</w:t>
      </w:r>
      <w:r w:rsidR="007E280B"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2D23EB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1" w:name="dst489"/>
      <w:bookmarkEnd w:id="171"/>
      <w:r w:rsidRPr="007C1C55">
        <w:rPr>
          <w:rFonts w:ascii="Times New Roman" w:eastAsia="Calibri" w:hAnsi="Times New Roman" w:cs="Times New Roman"/>
          <w:color w:val="000000" w:themeColor="text1"/>
          <w:sz w:val="24"/>
          <w:szCs w:val="24"/>
        </w:rPr>
        <w:lastRenderedPageBreak/>
        <w:t>21</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9" w:anchor="dst100011" w:history="1">
        <w:r w:rsidRPr="007C1C55">
          <w:rPr>
            <w:rFonts w:ascii="Times New Roman" w:eastAsia="Calibri" w:hAnsi="Times New Roman" w:cs="Times New Roman"/>
            <w:color w:val="000000" w:themeColor="text1"/>
            <w:sz w:val="24"/>
            <w:szCs w:val="24"/>
            <w:u w:val="single"/>
          </w:rPr>
          <w:t>форма</w:t>
        </w:r>
      </w:hyperlink>
      <w:r w:rsidRPr="007C1C55">
        <w:rPr>
          <w:rFonts w:ascii="Times New Roman" w:eastAsia="Calibri" w:hAnsi="Times New Roman" w:cs="Times New Roman"/>
          <w:color w:val="000000" w:themeColor="text1"/>
          <w:sz w:val="24"/>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66BD67C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2" w:name="dst1523"/>
      <w:bookmarkStart w:id="173" w:name="dst490"/>
      <w:bookmarkEnd w:id="172"/>
      <w:bookmarkEnd w:id="173"/>
      <w:r w:rsidRPr="007C1C55">
        <w:rPr>
          <w:rFonts w:ascii="Times New Roman" w:eastAsia="Calibri" w:hAnsi="Times New Roman" w:cs="Times New Roman"/>
          <w:color w:val="000000" w:themeColor="text1"/>
          <w:sz w:val="24"/>
          <w:szCs w:val="24"/>
        </w:rPr>
        <w:t>22</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0B43CB1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4" w:name="dst1151"/>
      <w:bookmarkEnd w:id="174"/>
      <w:r w:rsidRPr="007C1C55">
        <w:rPr>
          <w:rFonts w:ascii="Times New Roman" w:eastAsia="Calibri" w:hAnsi="Times New Roman" w:cs="Times New Roman"/>
          <w:color w:val="000000" w:themeColor="text1"/>
          <w:sz w:val="24"/>
          <w:szCs w:val="24"/>
        </w:rPr>
        <w:t>22.1</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42D3CE6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5" w:name="dst1583"/>
      <w:bookmarkEnd w:id="175"/>
      <w:r w:rsidRPr="007C1C55">
        <w:rPr>
          <w:rFonts w:ascii="Times New Roman" w:eastAsia="Calibri" w:hAnsi="Times New Roman" w:cs="Times New Roman"/>
          <w:color w:val="000000" w:themeColor="text1"/>
          <w:sz w:val="24"/>
          <w:szCs w:val="24"/>
        </w:rPr>
        <w:t>22.2</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52A15DF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6" w:name="dst491"/>
      <w:bookmarkEnd w:id="176"/>
      <w:r w:rsidRPr="007C1C55">
        <w:rPr>
          <w:rFonts w:ascii="Times New Roman" w:eastAsia="Calibri" w:hAnsi="Times New Roman" w:cs="Times New Roman"/>
          <w:color w:val="000000" w:themeColor="text1"/>
          <w:sz w:val="24"/>
          <w:szCs w:val="24"/>
        </w:rPr>
        <w:t>23</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139DC65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7" w:name="dst492"/>
      <w:bookmarkEnd w:id="177"/>
      <w:r w:rsidRPr="007C1C55">
        <w:rPr>
          <w:rFonts w:ascii="Times New Roman" w:eastAsia="Calibri" w:hAnsi="Times New Roman" w:cs="Times New Roman"/>
          <w:color w:val="000000" w:themeColor="text1"/>
          <w:sz w:val="24"/>
          <w:szCs w:val="24"/>
        </w:rPr>
        <w:t>24</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26CDA3C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8" w:name="dst493"/>
      <w:bookmarkEnd w:id="178"/>
      <w:r w:rsidRPr="007C1C55">
        <w:rPr>
          <w:rFonts w:ascii="Times New Roman" w:eastAsia="Calibri" w:hAnsi="Times New Roman" w:cs="Times New Roman"/>
          <w:color w:val="000000" w:themeColor="text1"/>
          <w:sz w:val="24"/>
          <w:szCs w:val="24"/>
        </w:rPr>
        <w:t>25</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3A111CC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79" w:name="dst494"/>
      <w:bookmarkEnd w:id="179"/>
      <w:r w:rsidRPr="007C1C55">
        <w:rPr>
          <w:rFonts w:ascii="Times New Roman" w:eastAsia="Calibri" w:hAnsi="Times New Roman" w:cs="Times New Roman"/>
          <w:color w:val="000000" w:themeColor="text1"/>
          <w:sz w:val="24"/>
          <w:szCs w:val="24"/>
        </w:rPr>
        <w:t>26</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3D88DD9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0" w:name="dst495"/>
      <w:bookmarkEnd w:id="180"/>
      <w:r w:rsidRPr="007C1C55">
        <w:rPr>
          <w:rFonts w:ascii="Times New Roman" w:eastAsia="Calibri" w:hAnsi="Times New Roman" w:cs="Times New Roman"/>
          <w:color w:val="000000" w:themeColor="text1"/>
          <w:sz w:val="24"/>
          <w:szCs w:val="24"/>
        </w:rPr>
        <w:t>27</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6A9127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1" w:name="dst1700"/>
      <w:bookmarkStart w:id="182" w:name="dst496"/>
      <w:bookmarkEnd w:id="181"/>
      <w:bookmarkEnd w:id="182"/>
      <w:r w:rsidRPr="007C1C55">
        <w:rPr>
          <w:rFonts w:ascii="Times New Roman" w:eastAsia="Calibri" w:hAnsi="Times New Roman" w:cs="Times New Roman"/>
          <w:color w:val="000000" w:themeColor="text1"/>
          <w:sz w:val="24"/>
          <w:szCs w:val="24"/>
        </w:rPr>
        <w:t>28</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5F37273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3" w:name="dst2280"/>
      <w:bookmarkEnd w:id="183"/>
      <w:r w:rsidRPr="007C1C55">
        <w:rPr>
          <w:rFonts w:ascii="Times New Roman" w:eastAsia="Calibri" w:hAnsi="Times New Roman" w:cs="Times New Roman"/>
          <w:color w:val="000000" w:themeColor="text1"/>
          <w:sz w:val="24"/>
          <w:szCs w:val="24"/>
        </w:rPr>
        <w:t>28.1</w:t>
      </w:r>
      <w:r w:rsidR="00807FE4"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color w:val="000000" w:themeColor="text1"/>
          <w:sz w:val="24"/>
          <w:szCs w:val="24"/>
        </w:rPr>
        <w:t>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61E75E3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4" w:name="dst497"/>
      <w:bookmarkEnd w:id="184"/>
      <w:r w:rsidRPr="007C1C55">
        <w:rPr>
          <w:rFonts w:ascii="Times New Roman" w:eastAsia="Calibri" w:hAnsi="Times New Roman" w:cs="Times New Roman"/>
          <w:color w:val="000000" w:themeColor="text1"/>
          <w:sz w:val="24"/>
          <w:szCs w:val="24"/>
        </w:rPr>
        <w:t>29</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юридическому лицу для размещения ядерных установок, радиационных источников, пунктов хранения ядерных материалов и радиоактивных </w:t>
      </w:r>
      <w:r w:rsidRPr="007C1C55">
        <w:rPr>
          <w:rFonts w:ascii="Times New Roman" w:eastAsia="Calibri" w:hAnsi="Times New Roman" w:cs="Times New Roman"/>
          <w:color w:val="000000" w:themeColor="text1"/>
          <w:sz w:val="24"/>
          <w:szCs w:val="24"/>
        </w:rPr>
        <w:lastRenderedPageBreak/>
        <w:t>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04162E8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5" w:name="dst1581"/>
      <w:bookmarkStart w:id="186" w:name="dst498"/>
      <w:bookmarkEnd w:id="185"/>
      <w:bookmarkEnd w:id="186"/>
      <w:r w:rsidRPr="007C1C55">
        <w:rPr>
          <w:rFonts w:ascii="Times New Roman" w:eastAsia="Calibri" w:hAnsi="Times New Roman" w:cs="Times New Roman"/>
          <w:color w:val="000000" w:themeColor="text1"/>
          <w:sz w:val="24"/>
          <w:szCs w:val="24"/>
        </w:rPr>
        <w:t>30</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62040D5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7" w:name="dst499"/>
      <w:bookmarkEnd w:id="187"/>
      <w:r w:rsidRPr="007C1C55">
        <w:rPr>
          <w:rFonts w:ascii="Times New Roman" w:eastAsia="Calibri" w:hAnsi="Times New Roman" w:cs="Times New Roman"/>
          <w:color w:val="000000" w:themeColor="text1"/>
          <w:sz w:val="24"/>
          <w:szCs w:val="24"/>
        </w:rPr>
        <w:t>31</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арендатору (за исключением арендаторов земельных участков, указанных в </w:t>
      </w:r>
      <w:hyperlink r:id="rId60" w:anchor="dst1581" w:history="1">
        <w:r w:rsidRPr="007C1C55">
          <w:rPr>
            <w:rFonts w:ascii="Times New Roman" w:eastAsia="Calibri" w:hAnsi="Times New Roman" w:cs="Times New Roman"/>
            <w:color w:val="000000" w:themeColor="text1"/>
            <w:sz w:val="24"/>
            <w:szCs w:val="24"/>
            <w:u w:val="single"/>
          </w:rPr>
          <w:t>подпункте 30</w:t>
        </w:r>
      </w:hyperlink>
      <w:r w:rsidRPr="007C1C55">
        <w:rPr>
          <w:rFonts w:ascii="Times New Roman" w:eastAsia="Calibri" w:hAnsi="Times New Roman" w:cs="Times New Roman"/>
          <w:color w:val="000000" w:themeColor="text1"/>
          <w:sz w:val="24"/>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61" w:anchor="dst500" w:history="1">
        <w:r w:rsidRPr="007C1C55">
          <w:rPr>
            <w:rFonts w:ascii="Times New Roman" w:eastAsia="Calibri" w:hAnsi="Times New Roman" w:cs="Times New Roman"/>
            <w:color w:val="000000" w:themeColor="text1"/>
            <w:sz w:val="24"/>
            <w:szCs w:val="24"/>
            <w:u w:val="single"/>
          </w:rPr>
          <w:t>пунктами 3</w:t>
        </w:r>
      </w:hyperlink>
      <w:r w:rsidRPr="007C1C55">
        <w:rPr>
          <w:rFonts w:ascii="Times New Roman" w:eastAsia="Calibri" w:hAnsi="Times New Roman" w:cs="Times New Roman"/>
          <w:color w:val="000000" w:themeColor="text1"/>
          <w:sz w:val="24"/>
          <w:szCs w:val="24"/>
        </w:rPr>
        <w:t xml:space="preserve"> и </w:t>
      </w:r>
      <w:hyperlink r:id="rId62" w:anchor="dst503" w:history="1">
        <w:r w:rsidRPr="007C1C55">
          <w:rPr>
            <w:rFonts w:ascii="Times New Roman" w:eastAsia="Calibri" w:hAnsi="Times New Roman" w:cs="Times New Roman"/>
            <w:color w:val="000000" w:themeColor="text1"/>
            <w:sz w:val="24"/>
            <w:szCs w:val="24"/>
            <w:u w:val="single"/>
          </w:rPr>
          <w:t>4</w:t>
        </w:r>
      </w:hyperlink>
      <w:r w:rsidRPr="007C1C55">
        <w:rPr>
          <w:rFonts w:ascii="Times New Roman" w:eastAsia="Calibri" w:hAnsi="Times New Roman" w:cs="Times New Roman"/>
          <w:color w:val="000000" w:themeColor="text1"/>
          <w:sz w:val="24"/>
          <w:szCs w:val="24"/>
        </w:rPr>
        <w:t xml:space="preserve"> настоящей статьи;</w:t>
      </w:r>
    </w:p>
    <w:p w14:paraId="5080BF1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88" w:name="dst2296"/>
      <w:bookmarkStart w:id="189" w:name="dst1514"/>
      <w:bookmarkStart w:id="190" w:name="dst101158"/>
      <w:bookmarkEnd w:id="188"/>
      <w:bookmarkEnd w:id="189"/>
      <w:bookmarkEnd w:id="190"/>
      <w:r w:rsidRPr="007C1C55">
        <w:rPr>
          <w:rFonts w:ascii="Times New Roman" w:eastAsia="Calibri" w:hAnsi="Times New Roman" w:cs="Times New Roman"/>
          <w:color w:val="000000" w:themeColor="text1"/>
          <w:sz w:val="24"/>
          <w:szCs w:val="24"/>
        </w:rPr>
        <w:t>32</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гражданину в соответствии с Федеральным </w:t>
      </w:r>
      <w:hyperlink r:id="rId63"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762E975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91" w:name="dst1536"/>
      <w:bookmarkEnd w:id="191"/>
      <w:r w:rsidRPr="007C1C55">
        <w:rPr>
          <w:rFonts w:ascii="Times New Roman" w:eastAsia="Calibri" w:hAnsi="Times New Roman" w:cs="Times New Roman"/>
          <w:color w:val="000000" w:themeColor="text1"/>
          <w:sz w:val="24"/>
          <w:szCs w:val="24"/>
        </w:rPr>
        <w:t>33</w:t>
      </w:r>
      <w:r w:rsidR="004A5A96"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в соответствии с Федеральным </w:t>
      </w:r>
      <w:hyperlink r:id="rId64"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от 24 июля 2008 года N 161-ФЗ "О содействии развитию жилищного строительства";</w:t>
      </w:r>
    </w:p>
    <w:p w14:paraId="7470A5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92" w:name="dst101164"/>
      <w:bookmarkStart w:id="193" w:name="dst1675"/>
      <w:bookmarkEnd w:id="192"/>
      <w:bookmarkEnd w:id="193"/>
      <w:r w:rsidRPr="007C1C55">
        <w:rPr>
          <w:rFonts w:ascii="Times New Roman" w:eastAsia="Calibri" w:hAnsi="Times New Roman" w:cs="Times New Roman"/>
          <w:color w:val="000000" w:themeColor="text1"/>
          <w:sz w:val="24"/>
          <w:szCs w:val="24"/>
        </w:rPr>
        <w:t>34</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5" w:anchor="dst0"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2098179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94" w:name="dst2278"/>
      <w:bookmarkStart w:id="195" w:name="dst2291"/>
      <w:bookmarkStart w:id="196" w:name="dst101195"/>
      <w:bookmarkEnd w:id="194"/>
      <w:bookmarkEnd w:id="195"/>
      <w:bookmarkEnd w:id="196"/>
      <w:r w:rsidRPr="007C1C55">
        <w:rPr>
          <w:rFonts w:ascii="Times New Roman" w:eastAsia="Calibri" w:hAnsi="Times New Roman" w:cs="Times New Roman"/>
          <w:color w:val="000000" w:themeColor="text1"/>
          <w:sz w:val="24"/>
          <w:szCs w:val="24"/>
        </w:rPr>
        <w:t>35</w:t>
      </w:r>
      <w:r w:rsidR="00807FE4"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6" w:anchor="dst100011" w:history="1">
        <w:r w:rsidRPr="007C1C55">
          <w:rPr>
            <w:rFonts w:ascii="Times New Roman" w:eastAsia="Calibri" w:hAnsi="Times New Roman" w:cs="Times New Roman"/>
            <w:color w:val="000000" w:themeColor="text1"/>
            <w:sz w:val="24"/>
            <w:szCs w:val="24"/>
            <w:u w:val="single"/>
          </w:rPr>
          <w:t>законом</w:t>
        </w:r>
      </w:hyperlink>
      <w:r w:rsidRPr="007C1C55">
        <w:rPr>
          <w:rFonts w:ascii="Times New Roman" w:eastAsia="Calibri" w:hAnsi="Times New Roman" w:cs="Times New Roman"/>
          <w:color w:val="000000" w:themeColor="text1"/>
          <w:sz w:val="24"/>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05CD7232" w14:textId="77777777" w:rsidR="00B86A72" w:rsidRPr="007C1C55" w:rsidRDefault="004A5A96" w:rsidP="00B86A72">
      <w:pPr>
        <w:spacing w:after="0" w:line="240" w:lineRule="auto"/>
        <w:ind w:firstLine="567"/>
        <w:jc w:val="both"/>
        <w:rPr>
          <w:rFonts w:ascii="Times New Roman" w:eastAsia="Calibri" w:hAnsi="Times New Roman" w:cs="Times New Roman"/>
          <w:color w:val="000000" w:themeColor="text1"/>
          <w:sz w:val="24"/>
          <w:szCs w:val="24"/>
        </w:rPr>
      </w:pPr>
      <w:bookmarkStart w:id="197" w:name="dst500"/>
      <w:bookmarkEnd w:id="197"/>
      <w:r w:rsidRPr="007C1C55">
        <w:rPr>
          <w:rFonts w:ascii="Times New Roman" w:eastAsia="Calibri" w:hAnsi="Times New Roman" w:cs="Times New Roman"/>
          <w:color w:val="000000" w:themeColor="text1"/>
          <w:sz w:val="24"/>
          <w:szCs w:val="24"/>
        </w:rPr>
        <w:t>11</w:t>
      </w:r>
      <w:r w:rsidR="00807FE4" w:rsidRPr="007C1C55">
        <w:rPr>
          <w:rFonts w:ascii="Times New Roman" w:eastAsia="Calibri" w:hAnsi="Times New Roman" w:cs="Times New Roman"/>
          <w:color w:val="000000" w:themeColor="text1"/>
          <w:sz w:val="24"/>
          <w:szCs w:val="24"/>
        </w:rPr>
        <w:t>.</w:t>
      </w:r>
      <w:r w:rsidR="00B86A72" w:rsidRPr="007C1C55">
        <w:rPr>
          <w:rFonts w:ascii="Times New Roman" w:eastAsia="Calibri" w:hAnsi="Times New Roman" w:cs="Times New Roman"/>
          <w:color w:val="000000" w:themeColor="text1"/>
          <w:sz w:val="24"/>
          <w:szCs w:val="24"/>
        </w:rPr>
        <w:t>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35A28B1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98" w:name="dst501"/>
      <w:bookmarkEnd w:id="198"/>
      <w:r w:rsidRPr="007C1C55">
        <w:rPr>
          <w:rFonts w:ascii="Times New Roman" w:eastAsia="Calibri" w:hAnsi="Times New Roman" w:cs="Times New Roman"/>
          <w:color w:val="000000" w:themeColor="text1"/>
          <w:sz w:val="24"/>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67" w:anchor="dst689" w:history="1">
        <w:r w:rsidRPr="007C1C55">
          <w:rPr>
            <w:rFonts w:ascii="Times New Roman" w:eastAsia="Calibri" w:hAnsi="Times New Roman" w:cs="Times New Roman"/>
            <w:color w:val="000000" w:themeColor="text1"/>
            <w:sz w:val="24"/>
            <w:szCs w:val="24"/>
            <w:u w:val="single"/>
          </w:rPr>
          <w:t>пунктом 13</w:t>
        </w:r>
      </w:hyperlink>
      <w:r w:rsidRPr="007C1C55">
        <w:rPr>
          <w:rFonts w:ascii="Times New Roman" w:eastAsia="Calibri" w:hAnsi="Times New Roman" w:cs="Times New Roman"/>
          <w:color w:val="000000" w:themeColor="text1"/>
          <w:sz w:val="24"/>
          <w:szCs w:val="24"/>
        </w:rPr>
        <w:t xml:space="preserve">, </w:t>
      </w:r>
      <w:hyperlink r:id="rId68" w:anchor="dst690" w:history="1">
        <w:r w:rsidRPr="007C1C55">
          <w:rPr>
            <w:rFonts w:ascii="Times New Roman" w:eastAsia="Calibri" w:hAnsi="Times New Roman" w:cs="Times New Roman"/>
            <w:color w:val="000000" w:themeColor="text1"/>
            <w:sz w:val="24"/>
            <w:szCs w:val="24"/>
            <w:u w:val="single"/>
          </w:rPr>
          <w:t>14</w:t>
        </w:r>
      </w:hyperlink>
      <w:r w:rsidRPr="007C1C55">
        <w:rPr>
          <w:rFonts w:ascii="Times New Roman" w:eastAsia="Calibri" w:hAnsi="Times New Roman" w:cs="Times New Roman"/>
          <w:color w:val="000000" w:themeColor="text1"/>
          <w:sz w:val="24"/>
          <w:szCs w:val="24"/>
        </w:rPr>
        <w:t xml:space="preserve"> или </w:t>
      </w:r>
      <w:hyperlink r:id="rId69" w:anchor="dst702" w:history="1">
        <w:r w:rsidRPr="007C1C55">
          <w:rPr>
            <w:rFonts w:ascii="Times New Roman" w:eastAsia="Calibri" w:hAnsi="Times New Roman" w:cs="Times New Roman"/>
            <w:color w:val="000000" w:themeColor="text1"/>
            <w:sz w:val="24"/>
            <w:szCs w:val="24"/>
            <w:u w:val="single"/>
          </w:rPr>
          <w:t>20 статьи 39.12</w:t>
        </w:r>
      </w:hyperlink>
      <w:r w:rsidR="00966B23" w:rsidRPr="007C1C55">
        <w:rPr>
          <w:rFonts w:ascii="Times New Roman" w:eastAsia="Calibri" w:hAnsi="Times New Roman" w:cs="Times New Roman"/>
          <w:color w:val="000000" w:themeColor="text1"/>
          <w:sz w:val="24"/>
          <w:szCs w:val="24"/>
        </w:rPr>
        <w:t>Земельного к</w:t>
      </w:r>
      <w:r w:rsidRPr="007C1C55">
        <w:rPr>
          <w:rFonts w:ascii="Times New Roman" w:eastAsia="Calibri" w:hAnsi="Times New Roman" w:cs="Times New Roman"/>
          <w:color w:val="000000" w:themeColor="text1"/>
          <w:sz w:val="24"/>
          <w:szCs w:val="24"/>
        </w:rPr>
        <w:t>одекса);</w:t>
      </w:r>
    </w:p>
    <w:p w14:paraId="37BE70D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199" w:name="dst1701"/>
      <w:bookmarkStart w:id="200" w:name="dst502"/>
      <w:bookmarkEnd w:id="199"/>
      <w:bookmarkEnd w:id="200"/>
      <w:r w:rsidRPr="007C1C55">
        <w:rPr>
          <w:rFonts w:ascii="Times New Roman" w:eastAsia="Calibri" w:hAnsi="Times New Roman" w:cs="Times New Roman"/>
          <w:color w:val="000000" w:themeColor="text1"/>
          <w:sz w:val="24"/>
          <w:szCs w:val="24"/>
        </w:rPr>
        <w:t>2) земельный участок предоставлен гражданину на аукционе для ведения садоводства.</w:t>
      </w:r>
    </w:p>
    <w:p w14:paraId="1FFB6ACE" w14:textId="77777777" w:rsidR="00B86A72" w:rsidRPr="007C1C55" w:rsidRDefault="00966B23" w:rsidP="00B86A72">
      <w:pPr>
        <w:spacing w:after="0" w:line="240" w:lineRule="auto"/>
        <w:ind w:firstLine="567"/>
        <w:jc w:val="both"/>
        <w:rPr>
          <w:rFonts w:ascii="Times New Roman" w:eastAsia="Calibri" w:hAnsi="Times New Roman" w:cs="Times New Roman"/>
          <w:color w:val="000000" w:themeColor="text1"/>
          <w:sz w:val="24"/>
          <w:szCs w:val="24"/>
        </w:rPr>
      </w:pPr>
      <w:bookmarkStart w:id="201" w:name="dst503"/>
      <w:bookmarkEnd w:id="201"/>
      <w:r w:rsidRPr="007C1C55">
        <w:rPr>
          <w:rFonts w:ascii="Times New Roman" w:eastAsia="Calibri" w:hAnsi="Times New Roman" w:cs="Times New Roman"/>
          <w:color w:val="000000" w:themeColor="text1"/>
          <w:sz w:val="24"/>
          <w:szCs w:val="24"/>
        </w:rPr>
        <w:t>12</w:t>
      </w:r>
      <w:r w:rsidR="00B86A72" w:rsidRPr="007C1C55">
        <w:rPr>
          <w:rFonts w:ascii="Times New Roman" w:eastAsia="Calibri" w:hAnsi="Times New Roman" w:cs="Times New Roman"/>
          <w:color w:val="000000" w:themeColor="text1"/>
          <w:sz w:val="24"/>
          <w:szCs w:val="24"/>
        </w:rPr>
        <w:t>.Гражданин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случаях при наличии в совокупности следующих условий:</w:t>
      </w:r>
    </w:p>
    <w:p w14:paraId="0B3D28F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02" w:name="dst504"/>
      <w:bookmarkEnd w:id="202"/>
      <w:r w:rsidRPr="007C1C55">
        <w:rPr>
          <w:rFonts w:ascii="Times New Roman" w:eastAsia="Calibri" w:hAnsi="Times New Roman" w:cs="Times New Roman"/>
          <w:color w:val="000000" w:themeColor="text1"/>
          <w:sz w:val="24"/>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445A6F0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03" w:name="dst505"/>
      <w:bookmarkEnd w:id="203"/>
      <w:r w:rsidRPr="007C1C55">
        <w:rPr>
          <w:rFonts w:ascii="Times New Roman" w:eastAsia="Calibri" w:hAnsi="Times New Roman" w:cs="Times New Roman"/>
          <w:color w:val="000000" w:themeColor="text1"/>
          <w:sz w:val="24"/>
          <w:szCs w:val="24"/>
        </w:rPr>
        <w:t xml:space="preserve">2) исключительным правом на приобретение такого земельного участка в случаях, предусмотренных </w:t>
      </w:r>
      <w:r w:rsidR="00231648" w:rsidRPr="007C1C55">
        <w:rPr>
          <w:rFonts w:ascii="Times New Roman" w:eastAsia="Calibri" w:hAnsi="Times New Roman" w:cs="Times New Roman"/>
          <w:color w:val="000000" w:themeColor="text1"/>
          <w:sz w:val="24"/>
          <w:szCs w:val="24"/>
        </w:rPr>
        <w:t>Земельным кодексом Российской Федерации</w:t>
      </w:r>
      <w:r w:rsidRPr="007C1C55">
        <w:rPr>
          <w:rFonts w:ascii="Times New Roman" w:eastAsia="Calibri" w:hAnsi="Times New Roman" w:cs="Times New Roman"/>
          <w:color w:val="000000" w:themeColor="text1"/>
          <w:sz w:val="24"/>
          <w:szCs w:val="24"/>
        </w:rPr>
        <w:t>, другими федеральными законами, не обладает иное лицо;</w:t>
      </w:r>
    </w:p>
    <w:p w14:paraId="5C62B98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04" w:name="dst506"/>
      <w:bookmarkEnd w:id="204"/>
      <w:r w:rsidRPr="007C1C55">
        <w:rPr>
          <w:rFonts w:ascii="Times New Roman" w:eastAsia="Calibri" w:hAnsi="Times New Roman" w:cs="Times New Roman"/>
          <w:color w:val="000000" w:themeColor="text1"/>
          <w:sz w:val="24"/>
          <w:szCs w:val="24"/>
        </w:rPr>
        <w:lastRenderedPageBreak/>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70" w:anchor="dst100422" w:history="1">
        <w:r w:rsidRPr="007C1C55">
          <w:rPr>
            <w:rFonts w:ascii="Times New Roman" w:eastAsia="Calibri" w:hAnsi="Times New Roman" w:cs="Times New Roman"/>
            <w:color w:val="000000" w:themeColor="text1"/>
            <w:sz w:val="24"/>
            <w:szCs w:val="24"/>
            <w:u w:val="single"/>
          </w:rPr>
          <w:t>пунктами 1</w:t>
        </w:r>
      </w:hyperlink>
      <w:r w:rsidRPr="007C1C55">
        <w:rPr>
          <w:rFonts w:ascii="Times New Roman" w:eastAsia="Calibri" w:hAnsi="Times New Roman" w:cs="Times New Roman"/>
          <w:color w:val="000000" w:themeColor="text1"/>
          <w:sz w:val="24"/>
          <w:szCs w:val="24"/>
        </w:rPr>
        <w:t xml:space="preserve"> и </w:t>
      </w:r>
      <w:hyperlink r:id="rId71" w:anchor="dst278" w:history="1">
        <w:r w:rsidRPr="007C1C55">
          <w:rPr>
            <w:rFonts w:ascii="Times New Roman" w:eastAsia="Calibri" w:hAnsi="Times New Roman" w:cs="Times New Roman"/>
            <w:color w:val="000000" w:themeColor="text1"/>
            <w:sz w:val="24"/>
            <w:szCs w:val="24"/>
            <w:u w:val="single"/>
          </w:rPr>
          <w:t>2 статьи 46</w:t>
        </w:r>
      </w:hyperlink>
      <w:r w:rsidR="00231648" w:rsidRPr="007C1C55">
        <w:rPr>
          <w:rFonts w:ascii="Times New Roman" w:eastAsia="Calibri" w:hAnsi="Times New Roman" w:cs="Times New Roman"/>
          <w:color w:val="000000" w:themeColor="text1"/>
          <w:sz w:val="24"/>
          <w:szCs w:val="24"/>
        </w:rPr>
        <w:t>Земельного кодекса Российской Федерации</w:t>
      </w:r>
      <w:r w:rsidRPr="007C1C55">
        <w:rPr>
          <w:rFonts w:ascii="Times New Roman" w:eastAsia="Calibri" w:hAnsi="Times New Roman" w:cs="Times New Roman"/>
          <w:color w:val="000000" w:themeColor="text1"/>
          <w:sz w:val="24"/>
          <w:szCs w:val="24"/>
        </w:rPr>
        <w:t>;</w:t>
      </w:r>
    </w:p>
    <w:p w14:paraId="5273992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05" w:name="dst507"/>
      <w:bookmarkEnd w:id="205"/>
      <w:r w:rsidRPr="007C1C55">
        <w:rPr>
          <w:rFonts w:ascii="Times New Roman" w:eastAsia="Calibri" w:hAnsi="Times New Roman" w:cs="Times New Roman"/>
          <w:color w:val="000000" w:themeColor="text1"/>
          <w:sz w:val="24"/>
          <w:szCs w:val="24"/>
        </w:rPr>
        <w:t xml:space="preserve">4) на момент заключения нового договора аренды такого земельного участка имеются предусмотренные </w:t>
      </w:r>
      <w:hyperlink r:id="rId72" w:anchor="dst468" w:history="1">
        <w:r w:rsidRPr="007C1C55">
          <w:rPr>
            <w:rFonts w:ascii="Times New Roman" w:eastAsia="Calibri" w:hAnsi="Times New Roman" w:cs="Times New Roman"/>
            <w:color w:val="000000" w:themeColor="text1"/>
            <w:sz w:val="24"/>
            <w:szCs w:val="24"/>
            <w:u w:val="single"/>
          </w:rPr>
          <w:t>подпунктами 1</w:t>
        </w:r>
      </w:hyperlink>
      <w:r w:rsidRPr="007C1C55">
        <w:rPr>
          <w:rFonts w:ascii="Times New Roman" w:eastAsia="Calibri" w:hAnsi="Times New Roman" w:cs="Times New Roman"/>
          <w:color w:val="000000" w:themeColor="text1"/>
          <w:sz w:val="24"/>
          <w:szCs w:val="24"/>
        </w:rPr>
        <w:t xml:space="preserve"> - </w:t>
      </w:r>
      <w:hyperlink r:id="rId73" w:anchor="dst497" w:history="1">
        <w:r w:rsidRPr="007C1C55">
          <w:rPr>
            <w:rFonts w:ascii="Times New Roman" w:eastAsia="Calibri" w:hAnsi="Times New Roman" w:cs="Times New Roman"/>
            <w:color w:val="000000" w:themeColor="text1"/>
            <w:sz w:val="24"/>
            <w:szCs w:val="24"/>
            <w:u w:val="single"/>
          </w:rPr>
          <w:t>30 пункта 2</w:t>
        </w:r>
      </w:hyperlink>
      <w:r w:rsidRPr="007C1C55">
        <w:rPr>
          <w:rFonts w:ascii="Times New Roman" w:eastAsia="Calibri" w:hAnsi="Times New Roman" w:cs="Times New Roman"/>
          <w:color w:val="000000" w:themeColor="text1"/>
          <w:sz w:val="24"/>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14:paraId="37C645DB" w14:textId="77777777" w:rsidR="00B86A72" w:rsidRPr="007C1C55" w:rsidRDefault="009F6F7E" w:rsidP="00B86A72">
      <w:pPr>
        <w:spacing w:after="0" w:line="240" w:lineRule="auto"/>
        <w:ind w:firstLine="567"/>
        <w:jc w:val="both"/>
        <w:rPr>
          <w:rFonts w:ascii="Times New Roman" w:eastAsia="Calibri" w:hAnsi="Times New Roman" w:cs="Times New Roman"/>
          <w:color w:val="000000" w:themeColor="text1"/>
          <w:sz w:val="24"/>
          <w:szCs w:val="24"/>
        </w:rPr>
      </w:pPr>
      <w:bookmarkStart w:id="206" w:name="dst508"/>
      <w:bookmarkEnd w:id="206"/>
      <w:r w:rsidRPr="007C1C55">
        <w:rPr>
          <w:rFonts w:ascii="Times New Roman" w:eastAsia="Calibri" w:hAnsi="Times New Roman" w:cs="Times New Roman"/>
          <w:color w:val="000000" w:themeColor="text1"/>
          <w:sz w:val="24"/>
          <w:szCs w:val="24"/>
        </w:rPr>
        <w:t>13</w:t>
      </w:r>
      <w:r w:rsidR="00B86A72" w:rsidRPr="007C1C55">
        <w:rPr>
          <w:rFonts w:ascii="Times New Roman" w:eastAsia="Calibri" w:hAnsi="Times New Roman" w:cs="Times New Roman"/>
          <w:color w:val="000000" w:themeColor="text1"/>
          <w:sz w:val="24"/>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4C72A53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07" w:name="dst509"/>
      <w:bookmarkEnd w:id="207"/>
      <w:r w:rsidRPr="007C1C55">
        <w:rPr>
          <w:rFonts w:ascii="Times New Roman" w:eastAsia="Calibri" w:hAnsi="Times New Roman" w:cs="Times New Roman"/>
          <w:color w:val="000000" w:themeColor="text1"/>
          <w:sz w:val="24"/>
          <w:szCs w:val="24"/>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653A2EB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08" w:name="dst510"/>
      <w:bookmarkEnd w:id="208"/>
      <w:r w:rsidRPr="007C1C55">
        <w:rPr>
          <w:rFonts w:ascii="Times New Roman" w:eastAsia="Calibri" w:hAnsi="Times New Roman" w:cs="Times New Roman"/>
          <w:color w:val="000000" w:themeColor="text1"/>
          <w:sz w:val="24"/>
          <w:szCs w:val="24"/>
        </w:rPr>
        <w:t xml:space="preserve">2) собственнику объекта незавершенного строительства, за исключением указанного в </w:t>
      </w:r>
      <w:hyperlink r:id="rId74" w:anchor="dst509" w:history="1">
        <w:r w:rsidRPr="007C1C55">
          <w:rPr>
            <w:rFonts w:ascii="Times New Roman" w:eastAsia="Calibri" w:hAnsi="Times New Roman" w:cs="Times New Roman"/>
            <w:color w:val="000000" w:themeColor="text1"/>
            <w:sz w:val="24"/>
            <w:szCs w:val="24"/>
            <w:u w:val="single"/>
          </w:rPr>
          <w:t>подпункте 1</w:t>
        </w:r>
      </w:hyperlink>
      <w:r w:rsidRPr="007C1C55">
        <w:rPr>
          <w:rFonts w:ascii="Times New Roman" w:eastAsia="Calibri" w:hAnsi="Times New Roman" w:cs="Times New Roman"/>
          <w:color w:val="000000" w:themeColor="text1"/>
          <w:sz w:val="24"/>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041DF6C0" w14:textId="77777777" w:rsidR="00B86A72" w:rsidRPr="007C1C55" w:rsidRDefault="009F6F7E" w:rsidP="00B86A72">
      <w:pPr>
        <w:spacing w:after="0" w:line="240" w:lineRule="auto"/>
        <w:ind w:firstLine="567"/>
        <w:jc w:val="both"/>
        <w:rPr>
          <w:rFonts w:ascii="Times New Roman" w:eastAsia="Calibri" w:hAnsi="Times New Roman" w:cs="Times New Roman"/>
          <w:color w:val="000000" w:themeColor="text1"/>
          <w:sz w:val="24"/>
          <w:szCs w:val="24"/>
        </w:rPr>
      </w:pPr>
      <w:bookmarkStart w:id="209" w:name="dst511"/>
      <w:bookmarkEnd w:id="209"/>
      <w:r w:rsidRPr="007C1C55">
        <w:rPr>
          <w:rFonts w:ascii="Times New Roman" w:eastAsia="Calibri" w:hAnsi="Times New Roman" w:cs="Times New Roman"/>
          <w:color w:val="000000" w:themeColor="text1"/>
          <w:sz w:val="24"/>
          <w:szCs w:val="24"/>
        </w:rPr>
        <w:t>14</w:t>
      </w:r>
      <w:r w:rsidR="00B86A72" w:rsidRPr="007C1C55">
        <w:rPr>
          <w:rFonts w:ascii="Times New Roman" w:eastAsia="Calibri" w:hAnsi="Times New Roman" w:cs="Times New Roman"/>
          <w:color w:val="000000" w:themeColor="text1"/>
          <w:sz w:val="24"/>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14:paraId="0C8FCAF1"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036932F5"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210" w:name="_Toc63410770"/>
      <w:bookmarkStart w:id="211" w:name="_Toc121229693"/>
      <w:r w:rsidRPr="007C1C55">
        <w:rPr>
          <w:rFonts w:ascii="Times New Roman" w:eastAsia="Times New Roman" w:hAnsi="Times New Roman" w:cs="Times New Roman"/>
          <w:b/>
          <w:color w:val="000000" w:themeColor="text1"/>
          <w:sz w:val="24"/>
          <w:szCs w:val="24"/>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Мостовский район.</w:t>
      </w:r>
      <w:bookmarkEnd w:id="210"/>
      <w:bookmarkEnd w:id="211"/>
    </w:p>
    <w:p w14:paraId="75D48557" w14:textId="77777777" w:rsidR="00B86A72" w:rsidRPr="007C1C55" w:rsidRDefault="00B86A72" w:rsidP="00B86A72">
      <w:pPr>
        <w:spacing w:after="0" w:line="240" w:lineRule="auto"/>
        <w:ind w:firstLine="680"/>
        <w:jc w:val="both"/>
        <w:rPr>
          <w:rFonts w:ascii="Times New Roman" w:eastAsia="Calibri" w:hAnsi="Times New Roman" w:cs="Times New Roman"/>
          <w:b/>
          <w:i/>
          <w:color w:val="000000" w:themeColor="text1"/>
          <w:sz w:val="24"/>
          <w:szCs w:val="24"/>
        </w:rPr>
      </w:pPr>
    </w:p>
    <w:p w14:paraId="750C5E7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76916288"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427DF11E"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212" w:name="_Toc63410771"/>
      <w:bookmarkStart w:id="213" w:name="_Toc121229694"/>
      <w:r w:rsidRPr="007C1C55">
        <w:rPr>
          <w:rFonts w:ascii="Times New Roman" w:eastAsia="Times New Roman" w:hAnsi="Times New Roman" w:cs="Times New Roman"/>
          <w:b/>
          <w:color w:val="000000" w:themeColor="text1"/>
          <w:sz w:val="24"/>
          <w:szCs w:val="24"/>
        </w:rPr>
        <w:t>Статья 10. Приобретение прав на земельные участки, на которых расположены объекты недвижимости.</w:t>
      </w:r>
      <w:bookmarkEnd w:id="212"/>
      <w:bookmarkEnd w:id="213"/>
    </w:p>
    <w:p w14:paraId="7497F385" w14:textId="77777777" w:rsidR="00B86A72" w:rsidRPr="007C1C55" w:rsidRDefault="00B86A72" w:rsidP="00B86A72">
      <w:pPr>
        <w:spacing w:after="0" w:line="240" w:lineRule="auto"/>
        <w:ind w:firstLine="680"/>
        <w:jc w:val="both"/>
        <w:rPr>
          <w:rFonts w:ascii="Times New Roman" w:eastAsia="Calibri" w:hAnsi="Times New Roman" w:cs="Times New Roman"/>
          <w:b/>
          <w:i/>
          <w:color w:val="000000" w:themeColor="text1"/>
          <w:sz w:val="24"/>
          <w:szCs w:val="24"/>
        </w:rPr>
      </w:pPr>
    </w:p>
    <w:p w14:paraId="04663D8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6153934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5E46C55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5C0D88A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0E41282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14:paraId="74AED2D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1DC289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260D638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6AB0CB1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w:t>
      </w:r>
      <w:r w:rsidRPr="007C1C55">
        <w:rPr>
          <w:rFonts w:ascii="Times New Roman" w:eastAsia="Calibri" w:hAnsi="Times New Roman" w:cs="Times New Roman"/>
          <w:color w:val="000000" w:themeColor="text1"/>
          <w:sz w:val="24"/>
          <w:szCs w:val="24"/>
        </w:rPr>
        <w:lastRenderedPageBreak/>
        <w:t>не представивших в уполномоченный орган подписанного договора аренды земельного участка, заключить этот договор аренды.</w:t>
      </w:r>
    </w:p>
    <w:p w14:paraId="1B6C64B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2861544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38EB8C7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3F78E5E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1C17E67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5BF15B7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554FB8B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6E6DB99D" w14:textId="77777777" w:rsidR="00B86A72" w:rsidRPr="007C1C55" w:rsidRDefault="00B86A72" w:rsidP="00B86A72">
      <w:pPr>
        <w:spacing w:after="0" w:line="240" w:lineRule="auto"/>
        <w:rPr>
          <w:rFonts w:ascii="Times New Roman" w:eastAsia="Calibri" w:hAnsi="Times New Roman" w:cs="Times New Roman"/>
          <w:color w:val="000000" w:themeColor="text1"/>
          <w:sz w:val="24"/>
          <w:szCs w:val="24"/>
        </w:rPr>
      </w:pPr>
    </w:p>
    <w:p w14:paraId="0276AF47"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214" w:name="_Toc24209026"/>
      <w:bookmarkStart w:id="215" w:name="_Toc30164427"/>
      <w:bookmarkStart w:id="216" w:name="_Toc50654372"/>
      <w:bookmarkStart w:id="217" w:name="_Toc63406189"/>
      <w:bookmarkStart w:id="218" w:name="_Toc63406654"/>
      <w:bookmarkStart w:id="219" w:name="_Toc63410772"/>
      <w:bookmarkStart w:id="220" w:name="_Toc121229695"/>
      <w:r w:rsidRPr="007C1C55">
        <w:rPr>
          <w:rFonts w:ascii="Times New Roman" w:eastAsia="Times New Roman" w:hAnsi="Times New Roman" w:cs="Times New Roman"/>
          <w:b/>
          <w:bCs/>
          <w:color w:val="000000" w:themeColor="text1"/>
          <w:sz w:val="28"/>
          <w:szCs w:val="28"/>
          <w:lang w:eastAsia="zh-CN"/>
        </w:rPr>
        <w:t>Раздел 5. Прекращение и ограничение прав на земельные участки. Сервитуты</w:t>
      </w:r>
      <w:bookmarkEnd w:id="214"/>
      <w:bookmarkEnd w:id="215"/>
      <w:bookmarkEnd w:id="216"/>
      <w:bookmarkEnd w:id="217"/>
      <w:bookmarkEnd w:id="218"/>
      <w:bookmarkEnd w:id="219"/>
      <w:r w:rsidRPr="007C1C55">
        <w:rPr>
          <w:rFonts w:ascii="Times New Roman" w:eastAsia="Times New Roman" w:hAnsi="Times New Roman" w:cs="Times New Roman"/>
          <w:b/>
          <w:bCs/>
          <w:color w:val="000000" w:themeColor="text1"/>
          <w:sz w:val="28"/>
          <w:szCs w:val="28"/>
          <w:lang w:eastAsia="zh-CN"/>
        </w:rPr>
        <w:t>.</w:t>
      </w:r>
      <w:bookmarkEnd w:id="220"/>
    </w:p>
    <w:p w14:paraId="1E2EF85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0AFA926E" w14:textId="77777777" w:rsidR="00B86A72" w:rsidRPr="007C1C55" w:rsidRDefault="00B86A72" w:rsidP="00B86A72">
      <w:pPr>
        <w:keepNext/>
        <w:keepLines/>
        <w:spacing w:after="0" w:line="240" w:lineRule="auto"/>
        <w:ind w:firstLine="567"/>
        <w:jc w:val="both"/>
        <w:outlineLvl w:val="2"/>
        <w:rPr>
          <w:rFonts w:ascii="Times New Roman" w:eastAsia="Times New Roman" w:hAnsi="Times New Roman" w:cs="Times New Roman"/>
          <w:color w:val="000000" w:themeColor="text1"/>
          <w:sz w:val="24"/>
          <w:szCs w:val="24"/>
        </w:rPr>
      </w:pPr>
      <w:bookmarkStart w:id="221" w:name="_Toc63410773"/>
      <w:bookmarkStart w:id="222" w:name="_Toc121229696"/>
      <w:r w:rsidRPr="007C1C55">
        <w:rPr>
          <w:rFonts w:ascii="Times New Roman" w:eastAsia="Times New Roman" w:hAnsi="Times New Roman" w:cs="Times New Roman"/>
          <w:b/>
          <w:color w:val="000000" w:themeColor="text1"/>
          <w:sz w:val="24"/>
          <w:szCs w:val="24"/>
        </w:rPr>
        <w:t>Статья 11. Прекращение прав на земельные участки.</w:t>
      </w:r>
      <w:bookmarkEnd w:id="221"/>
      <w:bookmarkEnd w:id="222"/>
    </w:p>
    <w:p w14:paraId="49D0487F" w14:textId="77777777" w:rsidR="00B86A72" w:rsidRPr="007C1C55" w:rsidRDefault="00B86A72" w:rsidP="00B86A72">
      <w:pPr>
        <w:spacing w:after="0" w:line="240" w:lineRule="auto"/>
        <w:ind w:firstLine="567"/>
        <w:jc w:val="both"/>
        <w:rPr>
          <w:rFonts w:ascii="Calibri" w:eastAsia="Calibri" w:hAnsi="Calibri" w:cs="Times New Roman"/>
          <w:b/>
          <w:color w:val="000000" w:themeColor="text1"/>
          <w:sz w:val="24"/>
        </w:rPr>
      </w:pPr>
    </w:p>
    <w:p w14:paraId="567A155D"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1.Права на земельный участок прекращаются по основаниям, установленным федеральным законодательством.</w:t>
      </w:r>
    </w:p>
    <w:p w14:paraId="249279D6"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2258D38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8"/>
        </w:rPr>
      </w:pPr>
    </w:p>
    <w:p w14:paraId="44B85C4E" w14:textId="77777777" w:rsidR="00B86A72" w:rsidRPr="007C1C55" w:rsidRDefault="00B86A72" w:rsidP="00B86A72">
      <w:pPr>
        <w:keepNext/>
        <w:keepLines/>
        <w:spacing w:after="0" w:line="240" w:lineRule="auto"/>
        <w:ind w:firstLine="567"/>
        <w:jc w:val="both"/>
        <w:outlineLvl w:val="2"/>
        <w:rPr>
          <w:rFonts w:ascii="Times New Roman" w:eastAsia="Times New Roman" w:hAnsi="Times New Roman" w:cs="Times New Roman"/>
          <w:color w:val="000000" w:themeColor="text1"/>
          <w:sz w:val="24"/>
          <w:szCs w:val="24"/>
        </w:rPr>
      </w:pPr>
      <w:bookmarkStart w:id="223" w:name="_Toc63410774"/>
      <w:bookmarkStart w:id="224" w:name="_Toc121229697"/>
      <w:r w:rsidRPr="007C1C55">
        <w:rPr>
          <w:rFonts w:ascii="Times New Roman" w:eastAsia="Times New Roman" w:hAnsi="Times New Roman" w:cs="Times New Roman"/>
          <w:b/>
          <w:color w:val="000000" w:themeColor="text1"/>
          <w:sz w:val="24"/>
          <w:szCs w:val="24"/>
        </w:rPr>
        <w:lastRenderedPageBreak/>
        <w:t>Статья 12. Право ограниченного пользования чужим земельным участком (сервитут).</w:t>
      </w:r>
      <w:bookmarkEnd w:id="223"/>
      <w:bookmarkEnd w:id="224"/>
    </w:p>
    <w:p w14:paraId="6FB9E9E2" w14:textId="77777777" w:rsidR="00B86A72" w:rsidRPr="007C1C55" w:rsidRDefault="00B86A72" w:rsidP="00B86A72">
      <w:pPr>
        <w:spacing w:after="0" w:line="240" w:lineRule="auto"/>
        <w:ind w:firstLine="680"/>
        <w:jc w:val="both"/>
        <w:rPr>
          <w:rFonts w:ascii="Times New Roman" w:eastAsia="Calibri" w:hAnsi="Times New Roman" w:cs="Times New Roman"/>
          <w:b/>
          <w:i/>
          <w:color w:val="000000" w:themeColor="text1"/>
          <w:sz w:val="24"/>
          <w:szCs w:val="28"/>
        </w:rPr>
      </w:pPr>
    </w:p>
    <w:p w14:paraId="4A4E833B"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410D394A"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335B90F8"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5AD53FB3"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41F9AC6A"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4) размещение автомобильных дорог и железнодорожных путей в туннелях;</w:t>
      </w:r>
    </w:p>
    <w:p w14:paraId="2258380D"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2D6B008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5" w:anchor="dst913" w:history="1">
        <w:r w:rsidRPr="007C1C55">
          <w:rPr>
            <w:rFonts w:ascii="Times New Roman" w:eastAsia="Calibri" w:hAnsi="Times New Roman" w:cs="Times New Roman"/>
            <w:color w:val="000000" w:themeColor="text1"/>
            <w:sz w:val="24"/>
            <w:szCs w:val="24"/>
            <w:u w:val="single"/>
          </w:rPr>
          <w:t>главой V.3</w:t>
        </w:r>
      </w:hyperlink>
      <w:r w:rsidRPr="007C1C55">
        <w:rPr>
          <w:rFonts w:ascii="Times New Roman" w:eastAsia="Calibri" w:hAnsi="Times New Roman" w:cs="Times New Roman"/>
          <w:color w:val="000000" w:themeColor="text1"/>
          <w:sz w:val="24"/>
          <w:szCs w:val="24"/>
        </w:rPr>
        <w:t xml:space="preserve"> Земельного Кодекса.</w:t>
      </w:r>
    </w:p>
    <w:p w14:paraId="7CFFD83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25" w:name="dst1967"/>
      <w:bookmarkEnd w:id="225"/>
      <w:r w:rsidRPr="007C1C55">
        <w:rPr>
          <w:rFonts w:ascii="Times New Roman" w:eastAsia="Calibri" w:hAnsi="Times New Roman" w:cs="Times New Roman"/>
          <w:color w:val="000000" w:themeColor="text1"/>
          <w:sz w:val="24"/>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7E159C8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26" w:name="dst1968"/>
      <w:bookmarkEnd w:id="226"/>
      <w:r w:rsidRPr="007C1C55">
        <w:rPr>
          <w:rFonts w:ascii="Times New Roman" w:eastAsia="Calibri" w:hAnsi="Times New Roman" w:cs="Times New Roman"/>
          <w:color w:val="000000" w:themeColor="text1"/>
          <w:sz w:val="24"/>
          <w:szCs w:val="24"/>
        </w:rPr>
        <w:t xml:space="preserve">4.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76" w:anchor="dst101415" w:history="1">
        <w:r w:rsidRPr="007C1C55">
          <w:rPr>
            <w:rFonts w:ascii="Times New Roman" w:eastAsia="Calibri" w:hAnsi="Times New Roman" w:cs="Times New Roman"/>
            <w:color w:val="000000" w:themeColor="text1"/>
            <w:sz w:val="24"/>
            <w:szCs w:val="24"/>
            <w:u w:val="single"/>
          </w:rPr>
          <w:t>кодекса</w:t>
        </w:r>
      </w:hyperlink>
      <w:r w:rsidRPr="007C1C55">
        <w:rPr>
          <w:rFonts w:ascii="Times New Roman" w:eastAsia="Calibri" w:hAnsi="Times New Roman" w:cs="Times New Roman"/>
          <w:color w:val="000000" w:themeColor="text1"/>
          <w:sz w:val="24"/>
          <w:szCs w:val="24"/>
        </w:rPr>
        <w:t xml:space="preserve"> Российской Федерации о сервитуте и положения </w:t>
      </w:r>
      <w:hyperlink r:id="rId77" w:anchor="dst913" w:history="1">
        <w:r w:rsidRPr="007C1C55">
          <w:rPr>
            <w:rFonts w:ascii="Times New Roman" w:eastAsia="Calibri" w:hAnsi="Times New Roman" w:cs="Times New Roman"/>
            <w:color w:val="000000" w:themeColor="text1"/>
            <w:sz w:val="24"/>
            <w:szCs w:val="24"/>
            <w:u w:val="single"/>
          </w:rPr>
          <w:t>главы V.3</w:t>
        </w:r>
      </w:hyperlink>
      <w:r w:rsidRPr="007C1C55">
        <w:rPr>
          <w:rFonts w:ascii="Times New Roman" w:eastAsia="Calibri" w:hAnsi="Times New Roman" w:cs="Times New Roman"/>
          <w:color w:val="000000" w:themeColor="text1"/>
          <w:sz w:val="24"/>
          <w:szCs w:val="24"/>
        </w:rPr>
        <w:t xml:space="preserve"> Земельного Кодекса не применяются.</w:t>
      </w:r>
    </w:p>
    <w:p w14:paraId="1E22C0E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27" w:name="dst1969"/>
      <w:bookmarkEnd w:id="227"/>
      <w:r w:rsidRPr="007C1C55">
        <w:rPr>
          <w:rFonts w:ascii="Times New Roman" w:eastAsia="Calibri" w:hAnsi="Times New Roman" w:cs="Times New Roman"/>
          <w:color w:val="000000" w:themeColor="text1"/>
          <w:sz w:val="24"/>
          <w:szCs w:val="24"/>
        </w:rPr>
        <w:t>5. Публичный сервитут может устанавливаться для:</w:t>
      </w:r>
    </w:p>
    <w:p w14:paraId="364E6FD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28" w:name="dst1970"/>
      <w:bookmarkEnd w:id="228"/>
      <w:r w:rsidRPr="007C1C55">
        <w:rPr>
          <w:rFonts w:ascii="Times New Roman" w:eastAsia="Calibri" w:hAnsi="Times New Roman" w:cs="Times New Roman"/>
          <w:color w:val="000000" w:themeColor="text1"/>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7A25B83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29" w:name="dst1971"/>
      <w:bookmarkEnd w:id="229"/>
      <w:r w:rsidRPr="007C1C55">
        <w:rPr>
          <w:rFonts w:ascii="Times New Roman" w:eastAsia="Calibri" w:hAnsi="Times New Roman" w:cs="Times New Roman"/>
          <w:color w:val="000000" w:themeColor="text1"/>
          <w:sz w:val="24"/>
          <w:szCs w:val="24"/>
        </w:rPr>
        <w:lastRenderedPageBreak/>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1417F9E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0" w:name="dst2286"/>
      <w:bookmarkStart w:id="231" w:name="dst1972"/>
      <w:bookmarkEnd w:id="230"/>
      <w:bookmarkEnd w:id="231"/>
      <w:r w:rsidRPr="007C1C55">
        <w:rPr>
          <w:rFonts w:ascii="Times New Roman" w:eastAsia="Calibri" w:hAnsi="Times New Roman" w:cs="Times New Roman"/>
          <w:color w:val="000000" w:themeColor="text1"/>
          <w:sz w:val="24"/>
          <w:szCs w:val="24"/>
        </w:rPr>
        <w:t>3) проведения дренажных и мелиоративных работ на земельном участке;</w:t>
      </w:r>
    </w:p>
    <w:p w14:paraId="76DB057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2" w:name="dst1973"/>
      <w:bookmarkEnd w:id="232"/>
      <w:r w:rsidRPr="007C1C55">
        <w:rPr>
          <w:rFonts w:ascii="Times New Roman" w:eastAsia="Calibri" w:hAnsi="Times New Roman" w:cs="Times New Roman"/>
          <w:color w:val="000000" w:themeColor="text1"/>
          <w:sz w:val="24"/>
          <w:szCs w:val="24"/>
        </w:rPr>
        <w:t>4) забора (изъятия) водных ресурсов из водных объектов и водопоя;</w:t>
      </w:r>
    </w:p>
    <w:p w14:paraId="4B6E357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3" w:name="dst1974"/>
      <w:bookmarkEnd w:id="233"/>
      <w:r w:rsidRPr="007C1C55">
        <w:rPr>
          <w:rFonts w:ascii="Times New Roman" w:eastAsia="Calibri" w:hAnsi="Times New Roman" w:cs="Times New Roman"/>
          <w:color w:val="000000" w:themeColor="text1"/>
          <w:sz w:val="24"/>
          <w:szCs w:val="24"/>
        </w:rPr>
        <w:t>5) прогона сельскохозяйственных животных через земельный участок;</w:t>
      </w:r>
    </w:p>
    <w:p w14:paraId="5E062B1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4" w:name="dst1975"/>
      <w:bookmarkEnd w:id="234"/>
      <w:r w:rsidRPr="007C1C55">
        <w:rPr>
          <w:rFonts w:ascii="Times New Roman" w:eastAsia="Calibri" w:hAnsi="Times New Roman" w:cs="Times New Roman"/>
          <w:color w:val="000000" w:themeColor="text1"/>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DB0CE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5" w:name="dst1976"/>
      <w:bookmarkEnd w:id="235"/>
      <w:r w:rsidRPr="007C1C55">
        <w:rPr>
          <w:rFonts w:ascii="Times New Roman" w:eastAsia="Calibri" w:hAnsi="Times New Roman" w:cs="Times New Roman"/>
          <w:color w:val="000000" w:themeColor="text1"/>
          <w:sz w:val="24"/>
          <w:szCs w:val="24"/>
        </w:rPr>
        <w:t>7) использования земельного участка в целях охоты, рыболовства, аквакультуры (рыбоводства);</w:t>
      </w:r>
    </w:p>
    <w:p w14:paraId="72E746D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6" w:name="dst1977"/>
      <w:bookmarkEnd w:id="236"/>
      <w:r w:rsidRPr="007C1C55">
        <w:rPr>
          <w:rFonts w:ascii="Times New Roman" w:eastAsia="Calibri" w:hAnsi="Times New Roman" w:cs="Times New Roman"/>
          <w:color w:val="000000" w:themeColor="text1"/>
          <w:sz w:val="24"/>
          <w:szCs w:val="24"/>
        </w:rPr>
        <w:t xml:space="preserve">8) использования земельного участка в целях, предусмотренных </w:t>
      </w:r>
      <w:hyperlink r:id="rId78" w:anchor="dst2014" w:history="1">
        <w:r w:rsidRPr="007C1C55">
          <w:rPr>
            <w:rFonts w:ascii="Times New Roman" w:eastAsia="Calibri" w:hAnsi="Times New Roman" w:cs="Times New Roman"/>
            <w:color w:val="000000" w:themeColor="text1"/>
            <w:sz w:val="24"/>
            <w:szCs w:val="24"/>
            <w:u w:val="single"/>
          </w:rPr>
          <w:t>частью</w:t>
        </w:r>
      </w:hyperlink>
      <w:r w:rsidRPr="007C1C55">
        <w:rPr>
          <w:rFonts w:ascii="Times New Roman" w:eastAsia="Calibri" w:hAnsi="Times New Roman" w:cs="Times New Roman"/>
          <w:color w:val="000000" w:themeColor="text1"/>
          <w:sz w:val="24"/>
          <w:szCs w:val="24"/>
        </w:rPr>
        <w:t xml:space="preserve"> 1 настоящей статьи.</w:t>
      </w:r>
    </w:p>
    <w:p w14:paraId="2D95DBBC"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6. Сервитут может быть срочным или постоянным.</w:t>
      </w:r>
    </w:p>
    <w:p w14:paraId="691B7A29"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5E2A5FF1"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1AAF93B8"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5CC2B449"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14:paraId="348B486F"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14:paraId="5E66A416"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5. Обладатель публичного сервитута обязан вносить плату за публичный сервитут, в соответствии со статьей 39.46 Земельного Кодекса РФ если иное не предусмотрено Земельным Кодексом РФ.</w:t>
      </w:r>
    </w:p>
    <w:p w14:paraId="22B1D110"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14:paraId="1AAE09F6"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b/>
          <w:i/>
          <w:color w:val="000000" w:themeColor="text1"/>
          <w:kern w:val="1"/>
          <w:sz w:val="28"/>
          <w:szCs w:val="24"/>
          <w:lang w:eastAsia="hi-IN" w:bidi="hi-IN"/>
        </w:rPr>
      </w:pPr>
      <w:r w:rsidRPr="007C1C55">
        <w:rPr>
          <w:rFonts w:ascii="Times New Roman" w:eastAsia="Calibri" w:hAnsi="Times New Roman" w:cs="Times New Roman"/>
          <w:color w:val="000000" w:themeColor="text1"/>
          <w:kern w:val="1"/>
          <w:sz w:val="24"/>
          <w:szCs w:val="24"/>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1C0F038"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01CC639F"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237" w:name="_Toc63410775"/>
      <w:bookmarkStart w:id="238" w:name="_Toc121229698"/>
      <w:r w:rsidRPr="007C1C55">
        <w:rPr>
          <w:rFonts w:ascii="Times New Roman" w:eastAsia="Times New Roman" w:hAnsi="Times New Roman" w:cs="Times New Roman"/>
          <w:b/>
          <w:color w:val="000000" w:themeColor="text1"/>
          <w:sz w:val="24"/>
          <w:szCs w:val="24"/>
        </w:rPr>
        <w:t>Статья 13. Ограничение прав на землю.</w:t>
      </w:r>
      <w:bookmarkEnd w:id="237"/>
      <w:bookmarkEnd w:id="238"/>
    </w:p>
    <w:p w14:paraId="191684FC" w14:textId="77777777" w:rsidR="00B86A72" w:rsidRPr="007C1C55" w:rsidRDefault="00B86A72" w:rsidP="00B86A72">
      <w:pPr>
        <w:spacing w:after="0" w:line="240" w:lineRule="auto"/>
        <w:ind w:firstLine="567"/>
        <w:jc w:val="both"/>
        <w:rPr>
          <w:rFonts w:ascii="Times New Roman" w:eastAsia="Calibri" w:hAnsi="Times New Roman" w:cs="Times New Roman"/>
          <w:b/>
          <w:i/>
          <w:color w:val="000000" w:themeColor="text1"/>
          <w:sz w:val="24"/>
          <w:szCs w:val="28"/>
        </w:rPr>
      </w:pPr>
    </w:p>
    <w:p w14:paraId="0FF87033"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14:paraId="48F504E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Зоны с особыми условиями использования территорий устанавливаются в следующих целях:</w:t>
      </w:r>
    </w:p>
    <w:p w14:paraId="7ACB055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39" w:name="dst1856"/>
      <w:bookmarkEnd w:id="239"/>
      <w:r w:rsidRPr="007C1C55">
        <w:rPr>
          <w:rFonts w:ascii="Times New Roman" w:eastAsia="Calibri" w:hAnsi="Times New Roman" w:cs="Times New Roman"/>
          <w:color w:val="000000" w:themeColor="text1"/>
          <w:sz w:val="24"/>
          <w:szCs w:val="24"/>
        </w:rPr>
        <w:t>1) защита жизни и здоровья граждан;</w:t>
      </w:r>
    </w:p>
    <w:p w14:paraId="59989D2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0" w:name="dst1857"/>
      <w:bookmarkEnd w:id="240"/>
      <w:r w:rsidRPr="007C1C55">
        <w:rPr>
          <w:rFonts w:ascii="Times New Roman" w:eastAsia="Calibri" w:hAnsi="Times New Roman" w:cs="Times New Roman"/>
          <w:color w:val="000000" w:themeColor="text1"/>
          <w:sz w:val="24"/>
          <w:szCs w:val="24"/>
        </w:rPr>
        <w:t>2) безопасная эксплуатация объектов транспорта, связи, энергетики, объектов обороны страны и безопасности государства;</w:t>
      </w:r>
    </w:p>
    <w:p w14:paraId="4ED153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1" w:name="dst1858"/>
      <w:bookmarkEnd w:id="241"/>
      <w:r w:rsidRPr="007C1C55">
        <w:rPr>
          <w:rFonts w:ascii="Times New Roman" w:eastAsia="Calibri" w:hAnsi="Times New Roman" w:cs="Times New Roman"/>
          <w:color w:val="000000" w:themeColor="text1"/>
          <w:sz w:val="24"/>
          <w:szCs w:val="24"/>
        </w:rPr>
        <w:t>3) обеспечение сохранности объектов культурного наследия;</w:t>
      </w:r>
    </w:p>
    <w:p w14:paraId="4F75C06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2" w:name="dst1859"/>
      <w:bookmarkEnd w:id="242"/>
      <w:r w:rsidRPr="007C1C55">
        <w:rPr>
          <w:rFonts w:ascii="Times New Roman" w:eastAsia="Calibri" w:hAnsi="Times New Roman" w:cs="Times New Roman"/>
          <w:color w:val="000000" w:themeColor="text1"/>
          <w:sz w:val="24"/>
          <w:szCs w:val="24"/>
        </w:rPr>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36262C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3" w:name="dst1860"/>
      <w:bookmarkEnd w:id="243"/>
      <w:r w:rsidRPr="007C1C55">
        <w:rPr>
          <w:rFonts w:ascii="Times New Roman" w:eastAsia="Calibri" w:hAnsi="Times New Roman" w:cs="Times New Roman"/>
          <w:color w:val="000000" w:themeColor="text1"/>
          <w:sz w:val="24"/>
          <w:szCs w:val="24"/>
        </w:rPr>
        <w:t>5) обеспечение обороны страны и безопасности государства.</w:t>
      </w:r>
    </w:p>
    <w:p w14:paraId="2073DA0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3.Могут быть установлены следующие виды зон с особыми условиями использования территорий:</w:t>
      </w:r>
    </w:p>
    <w:p w14:paraId="177F72A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4" w:name="dst1865"/>
      <w:bookmarkEnd w:id="244"/>
      <w:r w:rsidRPr="007C1C55">
        <w:rPr>
          <w:rFonts w:ascii="Times New Roman" w:eastAsia="Calibri" w:hAnsi="Times New Roman" w:cs="Times New Roman"/>
          <w:color w:val="000000" w:themeColor="text1"/>
          <w:sz w:val="24"/>
          <w:szCs w:val="24"/>
        </w:rPr>
        <w:t>1) зоны охраны объектов культурного наследия;</w:t>
      </w:r>
    </w:p>
    <w:p w14:paraId="0F5DD75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5" w:name="dst1866"/>
      <w:bookmarkEnd w:id="245"/>
      <w:r w:rsidRPr="007C1C55">
        <w:rPr>
          <w:rFonts w:ascii="Times New Roman" w:eastAsia="Calibri" w:hAnsi="Times New Roman" w:cs="Times New Roman"/>
          <w:color w:val="000000" w:themeColor="text1"/>
          <w:sz w:val="24"/>
          <w:szCs w:val="24"/>
        </w:rPr>
        <w:t xml:space="preserve">2) защитная </w:t>
      </w:r>
      <w:hyperlink r:id="rId79" w:anchor="dst852"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объекта культурного наследия;</w:t>
      </w:r>
    </w:p>
    <w:p w14:paraId="1E1B15A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6" w:name="dst1867"/>
      <w:bookmarkEnd w:id="246"/>
      <w:r w:rsidRPr="007C1C55">
        <w:rPr>
          <w:rFonts w:ascii="Times New Roman" w:eastAsia="Calibri" w:hAnsi="Times New Roman" w:cs="Times New Roman"/>
          <w:color w:val="000000" w:themeColor="text1"/>
          <w:sz w:val="24"/>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101B450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7" w:name="dst1868"/>
      <w:bookmarkEnd w:id="247"/>
      <w:r w:rsidRPr="007C1C55">
        <w:rPr>
          <w:rFonts w:ascii="Times New Roman" w:eastAsia="Calibri" w:hAnsi="Times New Roman" w:cs="Times New Roman"/>
          <w:color w:val="000000" w:themeColor="text1"/>
          <w:sz w:val="24"/>
          <w:szCs w:val="24"/>
        </w:rPr>
        <w:t>4) охранная зона железных дорог;</w:t>
      </w:r>
    </w:p>
    <w:p w14:paraId="0132B87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8" w:name="dst1869"/>
      <w:bookmarkEnd w:id="248"/>
      <w:r w:rsidRPr="007C1C55">
        <w:rPr>
          <w:rFonts w:ascii="Times New Roman" w:eastAsia="Calibri" w:hAnsi="Times New Roman" w:cs="Times New Roman"/>
          <w:color w:val="000000" w:themeColor="text1"/>
          <w:sz w:val="24"/>
          <w:szCs w:val="24"/>
        </w:rPr>
        <w:t xml:space="preserve">5) придорожные </w:t>
      </w:r>
      <w:hyperlink r:id="rId80" w:anchor="dst100285" w:history="1">
        <w:r w:rsidRPr="007C1C55">
          <w:rPr>
            <w:rFonts w:ascii="Times New Roman" w:eastAsia="Calibri" w:hAnsi="Times New Roman" w:cs="Times New Roman"/>
            <w:color w:val="000000" w:themeColor="text1"/>
            <w:sz w:val="24"/>
            <w:szCs w:val="24"/>
            <w:u w:val="single"/>
          </w:rPr>
          <w:t>полосы</w:t>
        </w:r>
      </w:hyperlink>
      <w:r w:rsidRPr="007C1C55">
        <w:rPr>
          <w:rFonts w:ascii="Times New Roman" w:eastAsia="Calibri" w:hAnsi="Times New Roman" w:cs="Times New Roman"/>
          <w:color w:val="000000" w:themeColor="text1"/>
          <w:sz w:val="24"/>
          <w:szCs w:val="24"/>
        </w:rPr>
        <w:t xml:space="preserve"> автомобильных дорог;</w:t>
      </w:r>
    </w:p>
    <w:p w14:paraId="11DC62B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49" w:name="dst1870"/>
      <w:bookmarkEnd w:id="249"/>
      <w:r w:rsidRPr="007C1C55">
        <w:rPr>
          <w:rFonts w:ascii="Times New Roman" w:eastAsia="Calibri" w:hAnsi="Times New Roman" w:cs="Times New Roman"/>
          <w:color w:val="000000" w:themeColor="text1"/>
          <w:sz w:val="24"/>
          <w:szCs w:val="24"/>
        </w:rPr>
        <w:t xml:space="preserve">6) охранная </w:t>
      </w:r>
      <w:hyperlink r:id="rId81" w:anchor="dst91"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трубопроводов (газопроводов, нефтепроводов и нефтепродуктопроводов, аммиакопроводов);</w:t>
      </w:r>
    </w:p>
    <w:p w14:paraId="4EC2B42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0" w:name="dst1871"/>
      <w:bookmarkEnd w:id="250"/>
      <w:r w:rsidRPr="007C1C55">
        <w:rPr>
          <w:rFonts w:ascii="Times New Roman" w:eastAsia="Calibri" w:hAnsi="Times New Roman" w:cs="Times New Roman"/>
          <w:color w:val="000000" w:themeColor="text1"/>
          <w:sz w:val="24"/>
          <w:szCs w:val="24"/>
        </w:rPr>
        <w:t xml:space="preserve">7) охранная </w:t>
      </w:r>
      <w:hyperlink r:id="rId82" w:anchor="dst100015"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линий и сооружений связи;</w:t>
      </w:r>
    </w:p>
    <w:p w14:paraId="1E864D0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1" w:name="dst1872"/>
      <w:bookmarkEnd w:id="251"/>
      <w:r w:rsidRPr="007C1C55">
        <w:rPr>
          <w:rFonts w:ascii="Times New Roman" w:eastAsia="Calibri" w:hAnsi="Times New Roman" w:cs="Times New Roman"/>
          <w:color w:val="000000" w:themeColor="text1"/>
          <w:sz w:val="24"/>
          <w:szCs w:val="24"/>
        </w:rPr>
        <w:t>8) приаэродромная территория;</w:t>
      </w:r>
    </w:p>
    <w:p w14:paraId="21466D6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2" w:name="dst1873"/>
      <w:bookmarkEnd w:id="252"/>
      <w:r w:rsidRPr="007C1C55">
        <w:rPr>
          <w:rFonts w:ascii="Times New Roman" w:eastAsia="Calibri" w:hAnsi="Times New Roman" w:cs="Times New Roman"/>
          <w:color w:val="000000" w:themeColor="text1"/>
          <w:sz w:val="24"/>
          <w:szCs w:val="24"/>
        </w:rPr>
        <w:t xml:space="preserve">9) </w:t>
      </w:r>
      <w:hyperlink r:id="rId83" w:anchor="dst100012"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охраняемого объекта;</w:t>
      </w:r>
    </w:p>
    <w:p w14:paraId="25DEAF3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3" w:name="dst1874"/>
      <w:bookmarkEnd w:id="253"/>
      <w:r w:rsidRPr="007C1C55">
        <w:rPr>
          <w:rFonts w:ascii="Times New Roman" w:eastAsia="Calibri" w:hAnsi="Times New Roman" w:cs="Times New Roman"/>
          <w:color w:val="000000" w:themeColor="text1"/>
          <w:sz w:val="24"/>
          <w:szCs w:val="24"/>
        </w:rPr>
        <w:t xml:space="preserve">10) </w:t>
      </w:r>
      <w:hyperlink r:id="rId84" w:anchor="dst100014"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6AF421A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4" w:name="dst1875"/>
      <w:bookmarkEnd w:id="254"/>
      <w:r w:rsidRPr="007C1C55">
        <w:rPr>
          <w:rFonts w:ascii="Times New Roman" w:eastAsia="Calibri" w:hAnsi="Times New Roman" w:cs="Times New Roman"/>
          <w:color w:val="000000" w:themeColor="text1"/>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32BAD8C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5" w:name="dst1876"/>
      <w:bookmarkEnd w:id="255"/>
      <w:r w:rsidRPr="007C1C55">
        <w:rPr>
          <w:rFonts w:ascii="Times New Roman" w:eastAsia="Calibri" w:hAnsi="Times New Roman" w:cs="Times New Roman"/>
          <w:color w:val="000000" w:themeColor="text1"/>
          <w:sz w:val="24"/>
          <w:szCs w:val="24"/>
        </w:rPr>
        <w:t>12) охранная зона стационарных пунктов наблюдений за состоянием окружающей среды, ее загрязнением;</w:t>
      </w:r>
    </w:p>
    <w:p w14:paraId="451A580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6" w:name="dst1877"/>
      <w:bookmarkEnd w:id="256"/>
      <w:r w:rsidRPr="007C1C55">
        <w:rPr>
          <w:rFonts w:ascii="Times New Roman" w:eastAsia="Calibri" w:hAnsi="Times New Roman" w:cs="Times New Roman"/>
          <w:color w:val="000000" w:themeColor="text1"/>
          <w:sz w:val="24"/>
          <w:szCs w:val="24"/>
        </w:rPr>
        <w:t>13) водоохранная (рыбоохранная) зона;</w:t>
      </w:r>
    </w:p>
    <w:p w14:paraId="1EAFDE4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7" w:name="dst1878"/>
      <w:bookmarkEnd w:id="257"/>
      <w:r w:rsidRPr="007C1C55">
        <w:rPr>
          <w:rFonts w:ascii="Times New Roman" w:eastAsia="Calibri" w:hAnsi="Times New Roman" w:cs="Times New Roman"/>
          <w:color w:val="000000" w:themeColor="text1"/>
          <w:sz w:val="24"/>
          <w:szCs w:val="24"/>
        </w:rPr>
        <w:t>14) прибрежная защитная полоса;</w:t>
      </w:r>
    </w:p>
    <w:p w14:paraId="5BF0476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8" w:name="dst1879"/>
      <w:bookmarkEnd w:id="258"/>
      <w:r w:rsidRPr="007C1C55">
        <w:rPr>
          <w:rFonts w:ascii="Times New Roman" w:eastAsia="Calibri" w:hAnsi="Times New Roman" w:cs="Times New Roman"/>
          <w:color w:val="000000" w:themeColor="text1"/>
          <w:sz w:val="24"/>
          <w:szCs w:val="24"/>
        </w:rPr>
        <w:t>15) округ санитарной (горно-санитарной) охраны лечебно-оздоровительных местностей, курортов и природных лечебных ресурсов;</w:t>
      </w:r>
    </w:p>
    <w:p w14:paraId="2BF017E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59" w:name="dst1880"/>
      <w:bookmarkEnd w:id="259"/>
      <w:r w:rsidRPr="007C1C55">
        <w:rPr>
          <w:rFonts w:ascii="Times New Roman" w:eastAsia="Calibri" w:hAnsi="Times New Roman" w:cs="Times New Roman"/>
          <w:color w:val="000000" w:themeColor="text1"/>
          <w:sz w:val="24"/>
          <w:szCs w:val="24"/>
        </w:rPr>
        <w:t xml:space="preserve">16) </w:t>
      </w:r>
      <w:hyperlink r:id="rId85" w:anchor="dst276" w:history="1">
        <w:r w:rsidRPr="007C1C55">
          <w:rPr>
            <w:rFonts w:ascii="Times New Roman" w:eastAsia="Calibri" w:hAnsi="Times New Roman" w:cs="Times New Roman"/>
            <w:color w:val="000000" w:themeColor="text1"/>
            <w:sz w:val="24"/>
            <w:szCs w:val="24"/>
            <w:u w:val="single"/>
          </w:rPr>
          <w:t>зоны</w:t>
        </w:r>
      </w:hyperlink>
      <w:r w:rsidRPr="007C1C55">
        <w:rPr>
          <w:rFonts w:ascii="Times New Roman" w:eastAsia="Calibri" w:hAnsi="Times New Roman" w:cs="Times New Roman"/>
          <w:color w:val="000000" w:themeColor="text1"/>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86" w:anchor="dst100644" w:history="1">
        <w:r w:rsidRPr="007C1C55">
          <w:rPr>
            <w:rFonts w:ascii="Times New Roman" w:eastAsia="Calibri" w:hAnsi="Times New Roman" w:cs="Times New Roman"/>
            <w:color w:val="000000" w:themeColor="text1"/>
            <w:sz w:val="24"/>
            <w:szCs w:val="24"/>
            <w:u w:val="single"/>
          </w:rPr>
          <w:t>кодексом</w:t>
        </w:r>
      </w:hyperlink>
      <w:r w:rsidRPr="007C1C55">
        <w:rPr>
          <w:rFonts w:ascii="Times New Roman" w:eastAsia="Calibri" w:hAnsi="Times New Roman" w:cs="Times New Roman"/>
          <w:color w:val="000000" w:themeColor="text1"/>
          <w:sz w:val="24"/>
          <w:szCs w:val="24"/>
        </w:rPr>
        <w:t xml:space="preserve"> Российской Федерации, в отношении подземных водных объектов зоны специальной охраны;</w:t>
      </w:r>
    </w:p>
    <w:p w14:paraId="34D2D35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0" w:name="dst1881"/>
      <w:bookmarkEnd w:id="260"/>
      <w:r w:rsidRPr="007C1C55">
        <w:rPr>
          <w:rFonts w:ascii="Times New Roman" w:eastAsia="Calibri" w:hAnsi="Times New Roman" w:cs="Times New Roman"/>
          <w:color w:val="000000" w:themeColor="text1"/>
          <w:sz w:val="24"/>
          <w:szCs w:val="24"/>
        </w:rPr>
        <w:t xml:space="preserve">17) </w:t>
      </w:r>
      <w:hyperlink r:id="rId87" w:anchor="dst226" w:history="1">
        <w:r w:rsidRPr="007C1C55">
          <w:rPr>
            <w:rFonts w:ascii="Times New Roman" w:eastAsia="Calibri" w:hAnsi="Times New Roman" w:cs="Times New Roman"/>
            <w:color w:val="000000" w:themeColor="text1"/>
            <w:sz w:val="24"/>
            <w:szCs w:val="24"/>
            <w:u w:val="single"/>
          </w:rPr>
          <w:t>зоны</w:t>
        </w:r>
      </w:hyperlink>
      <w:r w:rsidRPr="007C1C55">
        <w:rPr>
          <w:rFonts w:ascii="Times New Roman" w:eastAsia="Calibri" w:hAnsi="Times New Roman" w:cs="Times New Roman"/>
          <w:color w:val="000000" w:themeColor="text1"/>
          <w:sz w:val="24"/>
          <w:szCs w:val="24"/>
        </w:rPr>
        <w:t xml:space="preserve"> затопления и подтопления;</w:t>
      </w:r>
    </w:p>
    <w:p w14:paraId="1701735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1" w:name="dst1882"/>
      <w:bookmarkEnd w:id="261"/>
      <w:r w:rsidRPr="007C1C55">
        <w:rPr>
          <w:rFonts w:ascii="Times New Roman" w:eastAsia="Calibri" w:hAnsi="Times New Roman" w:cs="Times New Roman"/>
          <w:color w:val="000000" w:themeColor="text1"/>
          <w:sz w:val="24"/>
          <w:szCs w:val="24"/>
        </w:rPr>
        <w:t>18) санитарно-защитная зона;</w:t>
      </w:r>
    </w:p>
    <w:p w14:paraId="2DB28AD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2" w:name="dst1883"/>
      <w:bookmarkEnd w:id="262"/>
      <w:r w:rsidRPr="007C1C55">
        <w:rPr>
          <w:rFonts w:ascii="Times New Roman" w:eastAsia="Calibri" w:hAnsi="Times New Roman" w:cs="Times New Roman"/>
          <w:color w:val="000000" w:themeColor="text1"/>
          <w:sz w:val="24"/>
          <w:szCs w:val="24"/>
        </w:rPr>
        <w:t>19) зона ограничений передающего радиотехнического объекта, являющегося объектом капитального строительства;</w:t>
      </w:r>
    </w:p>
    <w:p w14:paraId="35849FA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3" w:name="dst1884"/>
      <w:bookmarkEnd w:id="263"/>
      <w:r w:rsidRPr="007C1C55">
        <w:rPr>
          <w:rFonts w:ascii="Times New Roman" w:eastAsia="Calibri" w:hAnsi="Times New Roman" w:cs="Times New Roman"/>
          <w:color w:val="000000" w:themeColor="text1"/>
          <w:sz w:val="24"/>
          <w:szCs w:val="24"/>
        </w:rPr>
        <w:t xml:space="preserve">20) охранная </w:t>
      </w:r>
      <w:hyperlink r:id="rId88" w:anchor="dst100010"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14:paraId="3BEDFC8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4" w:name="dst1885"/>
      <w:bookmarkEnd w:id="264"/>
      <w:r w:rsidRPr="007C1C55">
        <w:rPr>
          <w:rFonts w:ascii="Times New Roman" w:eastAsia="Calibri" w:hAnsi="Times New Roman" w:cs="Times New Roman"/>
          <w:color w:val="000000" w:themeColor="text1"/>
          <w:sz w:val="24"/>
          <w:szCs w:val="24"/>
        </w:rPr>
        <w:t xml:space="preserve">21) </w:t>
      </w:r>
      <w:hyperlink r:id="rId89" w:anchor="dst198"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наблюдения;</w:t>
      </w:r>
    </w:p>
    <w:p w14:paraId="33FD6A4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5" w:name="dst1886"/>
      <w:bookmarkEnd w:id="265"/>
      <w:r w:rsidRPr="007C1C55">
        <w:rPr>
          <w:rFonts w:ascii="Times New Roman" w:eastAsia="Calibri" w:hAnsi="Times New Roman" w:cs="Times New Roman"/>
          <w:color w:val="000000" w:themeColor="text1"/>
          <w:sz w:val="24"/>
          <w:szCs w:val="24"/>
        </w:rPr>
        <w:t>22) зона безопасности с особым правовым режимом;</w:t>
      </w:r>
    </w:p>
    <w:p w14:paraId="1BE24E0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6" w:name="dst1887"/>
      <w:bookmarkEnd w:id="266"/>
      <w:r w:rsidRPr="007C1C55">
        <w:rPr>
          <w:rFonts w:ascii="Times New Roman" w:eastAsia="Calibri" w:hAnsi="Times New Roman" w:cs="Times New Roman"/>
          <w:color w:val="000000" w:themeColor="text1"/>
          <w:sz w:val="24"/>
          <w:szCs w:val="24"/>
        </w:rPr>
        <w:t xml:space="preserve">23) рыбоохранная </w:t>
      </w:r>
      <w:hyperlink r:id="rId90" w:anchor="dst27"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озера Байкал;</w:t>
      </w:r>
    </w:p>
    <w:p w14:paraId="53D92E0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7" w:name="dst1888"/>
      <w:bookmarkEnd w:id="267"/>
      <w:r w:rsidRPr="007C1C55">
        <w:rPr>
          <w:rFonts w:ascii="Times New Roman" w:eastAsia="Calibri" w:hAnsi="Times New Roman" w:cs="Times New Roman"/>
          <w:color w:val="000000" w:themeColor="text1"/>
          <w:sz w:val="24"/>
          <w:szCs w:val="24"/>
        </w:rPr>
        <w:t>24) рыбохозяйственная заповедная зона;</w:t>
      </w:r>
    </w:p>
    <w:p w14:paraId="4DC78C3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8" w:name="dst1889"/>
      <w:bookmarkEnd w:id="268"/>
      <w:r w:rsidRPr="007C1C55">
        <w:rPr>
          <w:rFonts w:ascii="Times New Roman" w:eastAsia="Calibri" w:hAnsi="Times New Roman" w:cs="Times New Roman"/>
          <w:color w:val="000000" w:themeColor="text1"/>
          <w:sz w:val="24"/>
          <w:szCs w:val="24"/>
        </w:rPr>
        <w:t xml:space="preserve">25) </w:t>
      </w:r>
      <w:hyperlink r:id="rId91" w:anchor="dst88"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7B5A493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69" w:name="dst1890"/>
      <w:bookmarkEnd w:id="269"/>
      <w:r w:rsidRPr="007C1C55">
        <w:rPr>
          <w:rFonts w:ascii="Times New Roman" w:eastAsia="Calibri" w:hAnsi="Times New Roman" w:cs="Times New Roman"/>
          <w:color w:val="000000" w:themeColor="text1"/>
          <w:sz w:val="24"/>
          <w:szCs w:val="24"/>
        </w:rPr>
        <w:t>26) охранная зона гидроэнергетического объекта;</w:t>
      </w:r>
    </w:p>
    <w:p w14:paraId="51B7576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70" w:name="dst1891"/>
      <w:bookmarkEnd w:id="270"/>
      <w:r w:rsidRPr="007C1C55">
        <w:rPr>
          <w:rFonts w:ascii="Times New Roman" w:eastAsia="Calibri" w:hAnsi="Times New Roman" w:cs="Times New Roman"/>
          <w:color w:val="000000" w:themeColor="text1"/>
          <w:sz w:val="24"/>
          <w:szCs w:val="24"/>
        </w:rPr>
        <w:t>27) охранная зона объектов инфраструктуры метрополитена;</w:t>
      </w:r>
    </w:p>
    <w:p w14:paraId="01A22DC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71" w:name="dst1892"/>
      <w:bookmarkEnd w:id="271"/>
      <w:r w:rsidRPr="007C1C55">
        <w:rPr>
          <w:rFonts w:ascii="Times New Roman" w:eastAsia="Calibri" w:hAnsi="Times New Roman" w:cs="Times New Roman"/>
          <w:color w:val="000000" w:themeColor="text1"/>
          <w:sz w:val="24"/>
          <w:szCs w:val="24"/>
        </w:rPr>
        <w:t xml:space="preserve">28) охранная </w:t>
      </w:r>
      <w:hyperlink r:id="rId92" w:anchor="dst100019" w:history="1">
        <w:r w:rsidRPr="007C1C55">
          <w:rPr>
            <w:rFonts w:ascii="Times New Roman" w:eastAsia="Calibri" w:hAnsi="Times New Roman" w:cs="Times New Roman"/>
            <w:color w:val="000000" w:themeColor="text1"/>
            <w:sz w:val="24"/>
            <w:szCs w:val="24"/>
            <w:u w:val="single"/>
          </w:rPr>
          <w:t>зона</w:t>
        </w:r>
      </w:hyperlink>
      <w:r w:rsidRPr="007C1C55">
        <w:rPr>
          <w:rFonts w:ascii="Times New Roman" w:eastAsia="Calibri" w:hAnsi="Times New Roman" w:cs="Times New Roman"/>
          <w:color w:val="000000" w:themeColor="text1"/>
          <w:sz w:val="24"/>
          <w:szCs w:val="24"/>
        </w:rPr>
        <w:t xml:space="preserve"> тепловых сетей.</w:t>
      </w:r>
    </w:p>
    <w:p w14:paraId="45C390E0"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14:paraId="7A99A9D4"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 xml:space="preserve">3. Ограничения прав на землю устанавливаются актами исполнительных органов </w:t>
      </w:r>
      <w:r w:rsidRPr="007C1C55">
        <w:rPr>
          <w:rFonts w:ascii="Times New Roman" w:eastAsia="Calibri" w:hAnsi="Times New Roman" w:cs="Times New Roman"/>
          <w:color w:val="000000" w:themeColor="text1"/>
          <w:kern w:val="1"/>
          <w:sz w:val="24"/>
          <w:szCs w:val="24"/>
          <w:lang w:eastAsia="hi-IN" w:bidi="hi-IN"/>
        </w:rPr>
        <w:lastRenderedPageBreak/>
        <w:t xml:space="preserve">государственной власти, актами органов местного самоуправления, решением суда, Земельным Кодексом РФ, Водным Кодексом. </w:t>
      </w:r>
    </w:p>
    <w:p w14:paraId="7415281E"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4. Ограничения прав на землю устанавливаются бессрочно или на определенный срок.</w:t>
      </w:r>
    </w:p>
    <w:p w14:paraId="6AB0FBB6"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5. Ограничения прав на землю сохраняются при переходе права собственности на земельный участок к другому лицу.</w:t>
      </w:r>
    </w:p>
    <w:p w14:paraId="22B555DA"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w:eastAsia="Calibri" w:hAnsi="Times New Roman" w:cs="Times New Roman"/>
          <w:color w:val="000000" w:themeColor="text1"/>
          <w:kern w:val="1"/>
          <w:sz w:val="24"/>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14:paraId="21AB52C8"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8"/>
          <w:szCs w:val="24"/>
          <w:lang w:eastAsia="hi-IN" w:bidi="hi-IN"/>
        </w:rPr>
      </w:pPr>
      <w:r w:rsidRPr="007C1C55">
        <w:rPr>
          <w:rFonts w:ascii="Times New Roman" w:eastAsia="Calibri" w:hAnsi="Times New Roman" w:cs="Times New Roman"/>
          <w:color w:val="000000" w:themeColor="text1"/>
          <w:kern w:val="1"/>
          <w:sz w:val="24"/>
          <w:szCs w:val="24"/>
          <w:lang w:eastAsia="hi-IN" w:bidi="hi-IN"/>
        </w:rPr>
        <w:t>7. Ограничение прав на землю может быть обжаловано лицом, чьи права ограничены, в судебном порядке.</w:t>
      </w:r>
    </w:p>
    <w:p w14:paraId="44937A2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8. В целях, предусмотренных </w:t>
      </w:r>
      <w:hyperlink r:id="rId93" w:anchor="dst1855" w:history="1">
        <w:r w:rsidRPr="007C1C55">
          <w:rPr>
            <w:rFonts w:ascii="Times New Roman" w:eastAsia="Calibri" w:hAnsi="Times New Roman" w:cs="Times New Roman"/>
            <w:color w:val="000000" w:themeColor="text1"/>
            <w:sz w:val="24"/>
            <w:szCs w:val="24"/>
            <w:u w:val="single"/>
          </w:rPr>
          <w:t>пунктом 2</w:t>
        </w:r>
      </w:hyperlink>
      <w:r w:rsidRPr="007C1C55">
        <w:rPr>
          <w:rFonts w:ascii="Times New Roman" w:eastAsia="Calibri" w:hAnsi="Times New Roman" w:cs="Times New Roman"/>
          <w:color w:val="000000" w:themeColor="text1"/>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68C3010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272" w:name="dst1862"/>
      <w:bookmarkEnd w:id="272"/>
      <w:r w:rsidRPr="007C1C55">
        <w:rPr>
          <w:rFonts w:ascii="Times New Roman" w:eastAsia="Calibri" w:hAnsi="Times New Roman" w:cs="Times New Roman"/>
          <w:color w:val="000000" w:themeColor="text1"/>
          <w:sz w:val="24"/>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1C0BBDAB"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8"/>
          <w:szCs w:val="28"/>
        </w:rPr>
      </w:pPr>
    </w:p>
    <w:p w14:paraId="09780538"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273" w:name="_Toc353543256"/>
      <w:bookmarkStart w:id="274" w:name="_Toc434596314"/>
      <w:bookmarkStart w:id="275" w:name="_Toc438552155"/>
      <w:bookmarkStart w:id="276" w:name="_Toc63410776"/>
      <w:bookmarkStart w:id="277" w:name="_Toc121229699"/>
      <w:r w:rsidRPr="007C1C55">
        <w:rPr>
          <w:rFonts w:ascii="Times New Roman" w:eastAsia="Times New Roman" w:hAnsi="Times New Roman" w:cs="Times New Roman"/>
          <w:b/>
          <w:bCs/>
          <w:color w:val="000000" w:themeColor="text1"/>
          <w:sz w:val="28"/>
          <w:szCs w:val="28"/>
          <w:lang w:eastAsia="zh-CN"/>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273"/>
      <w:r w:rsidRPr="007C1C55">
        <w:rPr>
          <w:rFonts w:ascii="Times New Roman" w:eastAsia="Times New Roman" w:hAnsi="Times New Roman" w:cs="Times New Roman"/>
          <w:b/>
          <w:bCs/>
          <w:color w:val="000000" w:themeColor="text1"/>
          <w:sz w:val="28"/>
          <w:szCs w:val="28"/>
          <w:lang w:eastAsia="zh-CN"/>
        </w:rPr>
        <w:t>.</w:t>
      </w:r>
      <w:bookmarkEnd w:id="274"/>
      <w:bookmarkEnd w:id="275"/>
      <w:bookmarkEnd w:id="276"/>
      <w:bookmarkEnd w:id="277"/>
    </w:p>
    <w:p w14:paraId="5C6CDC6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574F676E"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278" w:name="_Toc427849995"/>
      <w:bookmarkStart w:id="279" w:name="_Toc434596315"/>
      <w:bookmarkStart w:id="280" w:name="_Toc63406190"/>
      <w:bookmarkStart w:id="281" w:name="_Toc63406655"/>
      <w:bookmarkStart w:id="282" w:name="_Toc63410777"/>
      <w:bookmarkStart w:id="283" w:name="_Toc121229700"/>
      <w:r w:rsidRPr="007C1C55">
        <w:rPr>
          <w:rFonts w:ascii="Times New Roman" w:eastAsia="Times New Roman" w:hAnsi="Times New Roman" w:cs="Times New Roman"/>
          <w:b/>
          <w:color w:val="000000" w:themeColor="text1"/>
          <w:sz w:val="24"/>
          <w:szCs w:val="24"/>
        </w:rPr>
        <w:t>Статья 14. Градостроительные регламенты и их применение</w:t>
      </w:r>
      <w:bookmarkEnd w:id="278"/>
      <w:bookmarkEnd w:id="279"/>
      <w:r w:rsidRPr="007C1C55">
        <w:rPr>
          <w:rFonts w:ascii="Times New Roman" w:eastAsia="Times New Roman" w:hAnsi="Times New Roman" w:cs="Times New Roman"/>
          <w:b/>
          <w:color w:val="000000" w:themeColor="text1"/>
          <w:sz w:val="24"/>
          <w:szCs w:val="24"/>
        </w:rPr>
        <w:t>.</w:t>
      </w:r>
      <w:bookmarkEnd w:id="280"/>
      <w:bookmarkEnd w:id="281"/>
      <w:bookmarkEnd w:id="282"/>
      <w:bookmarkEnd w:id="283"/>
    </w:p>
    <w:p w14:paraId="1C3FB9E9"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p>
    <w:p w14:paraId="53CBD60B"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DDF38E4"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2.Градостроительные регламенты устанавливаются с учетом:</w:t>
      </w:r>
    </w:p>
    <w:p w14:paraId="079654F4"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1)фактического использования земельных участков и объектов капитального строительства в границах территориальной зоны;</w:t>
      </w:r>
    </w:p>
    <w:p w14:paraId="2D45CB1D"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698DF365"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5BF5E0F"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4)видов территориальных зон;</w:t>
      </w:r>
    </w:p>
    <w:p w14:paraId="19881C4D"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5)требований охраны объектов культурного наследия, а также особо охраняемых природных территорий, иных природных объектов.</w:t>
      </w:r>
    </w:p>
    <w:p w14:paraId="15B267F4"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784AB508"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4.Действие градостроительного регламента не распространяется на земельные участки:</w:t>
      </w:r>
    </w:p>
    <w:p w14:paraId="650FF95A"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lastRenderedPageBreak/>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4" w:history="1">
        <w:r w:rsidRPr="007C1C55">
          <w:rPr>
            <w:rFonts w:ascii="Times New Roman" w:eastAsia="MS Mincho" w:hAnsi="Times New Roman" w:cs="Times New Roman"/>
            <w:color w:val="000000" w:themeColor="text1"/>
            <w:sz w:val="24"/>
            <w:szCs w:val="24"/>
          </w:rPr>
          <w:t>законодательством</w:t>
        </w:r>
      </w:hyperlink>
      <w:r w:rsidRPr="007C1C55">
        <w:rPr>
          <w:rFonts w:ascii="Times New Roman" w:eastAsia="MS Mincho" w:hAnsi="Times New Roman" w:cs="Times New Roman"/>
          <w:color w:val="000000" w:themeColor="text1"/>
          <w:sz w:val="24"/>
          <w:szCs w:val="24"/>
        </w:rPr>
        <w:t xml:space="preserve"> Российской Федерации об охране объектов культурного наследия;</w:t>
      </w:r>
    </w:p>
    <w:p w14:paraId="30DDDEDE"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2)в границах территорий общего пользования;</w:t>
      </w:r>
    </w:p>
    <w:p w14:paraId="4ABBB713"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3)предназначенные для размещения линейных объектов и (или) занятые линейными объектами;</w:t>
      </w:r>
    </w:p>
    <w:p w14:paraId="1E6B383C" w14:textId="77777777" w:rsidR="00B86A72" w:rsidRPr="007C1C55" w:rsidRDefault="00B86A72" w:rsidP="00B86A72">
      <w:pPr>
        <w:spacing w:after="0" w:line="240" w:lineRule="auto"/>
        <w:ind w:firstLine="567"/>
        <w:jc w:val="both"/>
        <w:rPr>
          <w:rFonts w:ascii="Times New Roman" w:eastAsia="MS Mincho"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4)предоставленные для добычи полезных ископаемых.</w:t>
      </w:r>
    </w:p>
    <w:p w14:paraId="1259119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MS Mincho" w:hAnsi="Times New Roman" w:cs="Times New Roman"/>
          <w:color w:val="000000" w:themeColor="text1"/>
          <w:sz w:val="24"/>
          <w:szCs w:val="24"/>
        </w:rPr>
        <w:t>5.</w:t>
      </w:r>
      <w:r w:rsidRPr="007C1C55">
        <w:rPr>
          <w:rFonts w:ascii="Times New Roman" w:eastAsia="Calibri" w:hAnsi="Times New Roman" w:cs="Times New Roman"/>
          <w:color w:val="000000" w:themeColor="text1"/>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E04A5B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3576CB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1BF1E07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293D6CC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483F56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56B213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9E6849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B7A4D01" w14:textId="77777777" w:rsidR="00B86A72" w:rsidRPr="007C1C55" w:rsidRDefault="00B86A72" w:rsidP="00B86A72">
      <w:pPr>
        <w:spacing w:after="0" w:line="240" w:lineRule="auto"/>
        <w:ind w:firstLine="680"/>
        <w:jc w:val="both"/>
        <w:rPr>
          <w:rFonts w:ascii="Times New Roman" w:eastAsia="MS Mincho" w:hAnsi="Times New Roman" w:cs="Times New Roman"/>
          <w:color w:val="000000" w:themeColor="text1"/>
          <w:sz w:val="24"/>
          <w:szCs w:val="24"/>
        </w:rPr>
      </w:pPr>
    </w:p>
    <w:p w14:paraId="7DE9149F"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284" w:name="_Toc353466158"/>
      <w:bookmarkStart w:id="285" w:name="_Toc353543257"/>
      <w:bookmarkStart w:id="286" w:name="_Toc434596316"/>
      <w:bookmarkStart w:id="287" w:name="_Toc63410778"/>
      <w:bookmarkStart w:id="288" w:name="_Toc121229701"/>
      <w:r w:rsidRPr="007C1C55">
        <w:rPr>
          <w:rFonts w:ascii="Times New Roman" w:eastAsia="Times New Roman" w:hAnsi="Times New Roman" w:cs="Times New Roman"/>
          <w:b/>
          <w:color w:val="000000" w:themeColor="text1"/>
          <w:sz w:val="24"/>
          <w:szCs w:val="24"/>
        </w:rPr>
        <w:t>Статья 15. Виды разрешенного использования земельных участков и объектов капитального строительства</w:t>
      </w:r>
      <w:bookmarkEnd w:id="284"/>
      <w:bookmarkEnd w:id="285"/>
      <w:bookmarkEnd w:id="286"/>
      <w:r w:rsidRPr="007C1C55">
        <w:rPr>
          <w:rFonts w:ascii="Times New Roman" w:eastAsia="Times New Roman" w:hAnsi="Times New Roman" w:cs="Times New Roman"/>
          <w:b/>
          <w:color w:val="000000" w:themeColor="text1"/>
          <w:sz w:val="24"/>
          <w:szCs w:val="24"/>
        </w:rPr>
        <w:t>.</w:t>
      </w:r>
      <w:bookmarkEnd w:id="287"/>
      <w:bookmarkEnd w:id="288"/>
    </w:p>
    <w:p w14:paraId="71C9223A"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rPr>
      </w:pPr>
    </w:p>
    <w:p w14:paraId="4C32FEA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bookmarkStart w:id="289" w:name="_Toc353466159"/>
      <w:bookmarkStart w:id="290" w:name="_Toc353543258"/>
      <w:bookmarkStart w:id="291" w:name="_Toc434596317"/>
      <w:r w:rsidRPr="007C1C55">
        <w:rPr>
          <w:rFonts w:ascii="Times New Roman" w:eastAsia="Calibri" w:hAnsi="Times New Roman" w:cs="Times New Roman"/>
          <w:color w:val="000000" w:themeColor="text1"/>
          <w:sz w:val="24"/>
          <w:szCs w:val="28"/>
        </w:rPr>
        <w:t>1.Разрешенное использование земельных участков и объектов капитального строительства может быть следующих видов:</w:t>
      </w:r>
    </w:p>
    <w:p w14:paraId="5B6163E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1)основные виды разрешенного использования;</w:t>
      </w:r>
    </w:p>
    <w:p w14:paraId="4242771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2)условно разрешенные виды использования;</w:t>
      </w:r>
    </w:p>
    <w:p w14:paraId="0ADEEBC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508A70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57FDBBE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3C1E2B0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C65F93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F16CA5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 xml:space="preserve">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7C1C55">
        <w:rPr>
          <w:rFonts w:ascii="Times New Roman" w:eastAsia="Calibri" w:hAnsi="Times New Roman" w:cs="Times New Roman"/>
          <w:color w:val="000000" w:themeColor="text1"/>
          <w:sz w:val="24"/>
          <w:szCs w:val="28"/>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14:paraId="485D1BC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36FFBFF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8"/>
        </w:rPr>
      </w:pPr>
      <w:r w:rsidRPr="007C1C55">
        <w:rPr>
          <w:rFonts w:ascii="Times New Roman" w:eastAsia="Calibri" w:hAnsi="Times New Roman" w:cs="Times New Roman"/>
          <w:color w:val="000000" w:themeColor="text1"/>
          <w:sz w:val="24"/>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0C75422D"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p>
    <w:p w14:paraId="09787618"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i/>
          <w:color w:val="000000" w:themeColor="text1"/>
          <w:sz w:val="24"/>
          <w:szCs w:val="24"/>
        </w:rPr>
      </w:pPr>
      <w:bookmarkStart w:id="292" w:name="_Toc24209033"/>
      <w:bookmarkStart w:id="293" w:name="_Toc30164434"/>
      <w:bookmarkStart w:id="294" w:name="_Toc50654379"/>
      <w:bookmarkStart w:id="295" w:name="_Toc63406191"/>
      <w:bookmarkStart w:id="296" w:name="_Toc63406656"/>
      <w:bookmarkStart w:id="297" w:name="_Toc63410779"/>
      <w:bookmarkStart w:id="298" w:name="_Toc121229702"/>
      <w:r w:rsidRPr="007C1C55">
        <w:rPr>
          <w:rFonts w:ascii="Times New Roman" w:eastAsia="Times New Roman" w:hAnsi="Times New Roman" w:cs="Times New Roman"/>
          <w:b/>
          <w:color w:val="000000" w:themeColor="text1"/>
          <w:sz w:val="24"/>
          <w:szCs w:val="24"/>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92"/>
      <w:bookmarkEnd w:id="293"/>
      <w:bookmarkEnd w:id="294"/>
      <w:bookmarkEnd w:id="295"/>
      <w:bookmarkEnd w:id="296"/>
      <w:bookmarkEnd w:id="297"/>
      <w:bookmarkEnd w:id="298"/>
    </w:p>
    <w:p w14:paraId="6D571D9B" w14:textId="77777777" w:rsidR="00B86A72" w:rsidRPr="007C1C55" w:rsidRDefault="00B86A72" w:rsidP="00B86A72">
      <w:pPr>
        <w:spacing w:after="0" w:line="240" w:lineRule="auto"/>
        <w:ind w:firstLine="680"/>
        <w:jc w:val="both"/>
        <w:rPr>
          <w:rFonts w:ascii="Times New Roman" w:eastAsia="Calibri" w:hAnsi="Times New Roman" w:cs="Times New Roman"/>
          <w:b/>
          <w:i/>
          <w:color w:val="000000" w:themeColor="text1"/>
          <w:sz w:val="24"/>
          <w:szCs w:val="24"/>
        </w:rPr>
      </w:pPr>
    </w:p>
    <w:p w14:paraId="4217A79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0841AA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предельные (минимальные и (или) максимальные) размеры земельных участков, в том числе их площадь;</w:t>
      </w:r>
    </w:p>
    <w:p w14:paraId="06FF3C4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8B75D5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предельное количество этажей или предельную высоту зданий, строений, сооружений;</w:t>
      </w:r>
    </w:p>
    <w:p w14:paraId="7D83756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373C5BE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219F1C5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00E100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668932F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874C230" w14:textId="77777777" w:rsidR="00B86A72" w:rsidRPr="007C1C55" w:rsidRDefault="00B86A72" w:rsidP="00B86A72">
      <w:pPr>
        <w:spacing w:after="0" w:line="240" w:lineRule="auto"/>
        <w:ind w:firstLine="567"/>
        <w:jc w:val="both"/>
        <w:rPr>
          <w:rFonts w:ascii="Calibri" w:eastAsia="Calibri" w:hAnsi="Calibri" w:cs="Times New Roman"/>
          <w:b/>
          <w:color w:val="000000" w:themeColor="text1"/>
          <w:sz w:val="24"/>
        </w:rPr>
      </w:pPr>
    </w:p>
    <w:p w14:paraId="724A7577" w14:textId="77777777" w:rsidR="00B86A72" w:rsidRPr="007C1C55" w:rsidRDefault="00B86A72" w:rsidP="00B86A72">
      <w:pPr>
        <w:keepNext/>
        <w:keepLines/>
        <w:spacing w:before="40" w:after="0" w:line="240" w:lineRule="auto"/>
        <w:ind w:firstLine="426"/>
        <w:jc w:val="both"/>
        <w:outlineLvl w:val="2"/>
        <w:rPr>
          <w:rFonts w:ascii="Times New Roman" w:eastAsia="Times New Roman" w:hAnsi="Times New Roman" w:cs="Times New Roman"/>
          <w:color w:val="000000" w:themeColor="text1"/>
          <w:sz w:val="24"/>
          <w:szCs w:val="24"/>
        </w:rPr>
      </w:pPr>
      <w:bookmarkStart w:id="299" w:name="_Toc63410780"/>
      <w:bookmarkStart w:id="300" w:name="_Toc121229703"/>
      <w:r w:rsidRPr="007C1C55">
        <w:rPr>
          <w:rFonts w:ascii="Times New Roman" w:eastAsia="Times New Roman" w:hAnsi="Times New Roman" w:cs="Times New Roman"/>
          <w:b/>
          <w:color w:val="000000" w:themeColor="text1"/>
          <w:sz w:val="24"/>
          <w:szCs w:val="24"/>
        </w:rPr>
        <w:lastRenderedPageBreak/>
        <w:t>Статья 17. Порядок изменения видов разрешенного использования земельных участков и объектов капитального строительства</w:t>
      </w:r>
      <w:bookmarkEnd w:id="289"/>
      <w:bookmarkEnd w:id="290"/>
      <w:bookmarkEnd w:id="291"/>
      <w:r w:rsidRPr="007C1C55">
        <w:rPr>
          <w:rFonts w:ascii="Times New Roman" w:eastAsia="Times New Roman" w:hAnsi="Times New Roman" w:cs="Times New Roman"/>
          <w:b/>
          <w:color w:val="000000" w:themeColor="text1"/>
          <w:sz w:val="24"/>
          <w:szCs w:val="24"/>
        </w:rPr>
        <w:t>.</w:t>
      </w:r>
      <w:bookmarkEnd w:id="299"/>
      <w:bookmarkEnd w:id="300"/>
    </w:p>
    <w:p w14:paraId="2D8941C1" w14:textId="77777777" w:rsidR="00B86A72" w:rsidRPr="007C1C55" w:rsidRDefault="00B86A72" w:rsidP="00B86A72">
      <w:pPr>
        <w:spacing w:after="0" w:line="240" w:lineRule="auto"/>
        <w:ind w:firstLine="567"/>
        <w:jc w:val="both"/>
        <w:rPr>
          <w:rFonts w:ascii="Times New Roman" w:eastAsia="Calibri" w:hAnsi="Times New Roman" w:cs="Times New Roman"/>
          <w:bCs/>
          <w:color w:val="000000" w:themeColor="text1"/>
          <w:sz w:val="24"/>
          <w:szCs w:val="24"/>
        </w:rPr>
      </w:pPr>
    </w:p>
    <w:p w14:paraId="05AC55C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F63131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6DF95B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3.Правом на изменение одного вида на другой вид разрешенного использования земельных участков и иных объектов недвижимости обладают:</w:t>
      </w:r>
    </w:p>
    <w:p w14:paraId="5A7EA6A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1)собственники земельных участков, являющиеся одновременно собственниками расположенных на этих участках зданий, строений, сооружений;</w:t>
      </w:r>
    </w:p>
    <w:p w14:paraId="47CD32F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2)собственники зданий, строений, сооружений, владеющие земельными участками на праве аренды;</w:t>
      </w:r>
    </w:p>
    <w:p w14:paraId="2628C15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14:paraId="048ED6E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14:paraId="76D6B4F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25E8E37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26AF23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0BDB2BB5"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301" w:name="_Toc353466160"/>
      <w:bookmarkStart w:id="302" w:name="_Toc353543259"/>
      <w:bookmarkStart w:id="303" w:name="_Toc434596318"/>
      <w:bookmarkStart w:id="304" w:name="_Toc63410781"/>
      <w:bookmarkStart w:id="305" w:name="_Toc121229704"/>
      <w:r w:rsidRPr="007C1C55">
        <w:rPr>
          <w:rFonts w:ascii="Times New Roman" w:eastAsia="Times New Roman" w:hAnsi="Times New Roman" w:cs="Times New Roman"/>
          <w:b/>
          <w:color w:val="000000" w:themeColor="text1"/>
          <w:sz w:val="24"/>
          <w:szCs w:val="24"/>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301"/>
      <w:bookmarkEnd w:id="302"/>
      <w:bookmarkEnd w:id="303"/>
      <w:r w:rsidRPr="007C1C55">
        <w:rPr>
          <w:rFonts w:ascii="Times New Roman" w:eastAsia="Times New Roman" w:hAnsi="Times New Roman" w:cs="Times New Roman"/>
          <w:b/>
          <w:color w:val="000000" w:themeColor="text1"/>
          <w:sz w:val="24"/>
          <w:szCs w:val="24"/>
        </w:rPr>
        <w:t>.</w:t>
      </w:r>
      <w:bookmarkEnd w:id="304"/>
      <w:bookmarkEnd w:id="305"/>
    </w:p>
    <w:p w14:paraId="72287ED1" w14:textId="77777777" w:rsidR="00B86A72" w:rsidRPr="007C1C55" w:rsidRDefault="00B86A72" w:rsidP="00B86A72">
      <w:pPr>
        <w:spacing w:after="160" w:line="259" w:lineRule="auto"/>
        <w:rPr>
          <w:rFonts w:ascii="Times New Roman" w:eastAsia="Calibri" w:hAnsi="Times New Roman" w:cs="Times New Roman"/>
          <w:bCs/>
          <w:color w:val="000000" w:themeColor="text1"/>
          <w:sz w:val="24"/>
          <w:szCs w:val="24"/>
        </w:rPr>
      </w:pPr>
    </w:p>
    <w:p w14:paraId="1695FD6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06" w:name="_Toc353466161"/>
      <w:bookmarkStart w:id="307" w:name="_Toc353543260"/>
      <w:bookmarkStart w:id="308" w:name="_Toc434596319"/>
      <w:r w:rsidRPr="007C1C55">
        <w:rPr>
          <w:rFonts w:ascii="Times New Roman" w:eastAsia="Calibri" w:hAnsi="Times New Roman" w:cs="Times New Roman"/>
          <w:color w:val="000000" w:themeColor="text1"/>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14:paraId="132649FB"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w:t>
      </w:r>
      <w:r w:rsidRPr="007C1C55">
        <w:rPr>
          <w:rFonts w:ascii="Times New Roman CYR" w:eastAsia="Calibri" w:hAnsi="Times New Roman CYR" w:cs="Times New Roman CYR"/>
          <w:color w:val="000000" w:themeColor="text1"/>
          <w:kern w:val="1"/>
          <w:sz w:val="24"/>
          <w:szCs w:val="24"/>
          <w:lang w:eastAsia="ar-SA"/>
        </w:rPr>
        <w:lastRenderedPageBreak/>
        <w:t>установленном статьей 5.1 Градостроительного Кодекса Российской Федерации, с учетом положений настоящей статьи.</w:t>
      </w:r>
    </w:p>
    <w:p w14:paraId="3EF0F08F"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C4977A4"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shd w:val="clear" w:color="auto" w:fill="FFFF00"/>
          <w:lang w:eastAsia="ar-SA"/>
        </w:rPr>
      </w:pPr>
      <w:r w:rsidRPr="007C1C55">
        <w:rPr>
          <w:rFonts w:ascii="Times New Roman CYR" w:eastAsia="Calibri" w:hAnsi="Times New Roman CYR" w:cs="Times New Roman CYR"/>
          <w:color w:val="000000" w:themeColor="text1"/>
          <w:kern w:val="1"/>
          <w:sz w:val="24"/>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97F9250"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shd w:val="clear" w:color="auto" w:fill="FFFF00"/>
          <w:lang w:eastAsia="ar-SA"/>
        </w:rPr>
      </w:pPr>
      <w:r w:rsidRPr="007C1C55">
        <w:rPr>
          <w:rFonts w:ascii="Times New Roman CYR" w:eastAsia="Calibri" w:hAnsi="Times New Roman CYR" w:cs="Times New Roman CYR"/>
          <w:color w:val="000000" w:themeColor="text1"/>
          <w:kern w:val="1"/>
          <w:sz w:val="24"/>
          <w:szCs w:val="24"/>
          <w:lang w:eastAsia="ar-SA"/>
        </w:rPr>
        <w:t xml:space="preserve">5. Срок проведения публичных слушаний с момента оповещения жителей </w:t>
      </w:r>
      <w:r w:rsidRPr="007C1C55">
        <w:rPr>
          <w:rFonts w:ascii="Times New Roman CYR" w:eastAsia="Calibri" w:hAnsi="Times New Roman CYR" w:cs="Times New Roman CYR"/>
          <w:i/>
          <w:color w:val="000000" w:themeColor="text1"/>
          <w:kern w:val="1"/>
          <w:sz w:val="24"/>
          <w:szCs w:val="24"/>
          <w:lang w:eastAsia="ar-SA"/>
        </w:rPr>
        <w:t>Баговского сельского поселения</w:t>
      </w:r>
      <w:r w:rsidRPr="007C1C55">
        <w:rPr>
          <w:rFonts w:ascii="Times New Roman CYR" w:eastAsia="Calibri" w:hAnsi="Times New Roman CYR" w:cs="Times New Roman CYR"/>
          <w:color w:val="000000" w:themeColor="text1"/>
          <w:kern w:val="1"/>
          <w:sz w:val="24"/>
          <w:szCs w:val="24"/>
          <w:lang w:eastAsia="ar-SA"/>
        </w:rPr>
        <w:t xml:space="preserve"> об их проведении до дня опубликования заключения о результатах публичных слушаний определяется уставом муниципального образования </w:t>
      </w:r>
      <w:r w:rsidRPr="007C1C55">
        <w:rPr>
          <w:rFonts w:ascii="Times New Roman CYR" w:eastAsia="Calibri" w:hAnsi="Times New Roman CYR" w:cs="Times New Roman CYR"/>
          <w:i/>
          <w:color w:val="000000" w:themeColor="text1"/>
          <w:kern w:val="1"/>
          <w:sz w:val="24"/>
          <w:szCs w:val="24"/>
          <w:lang w:eastAsia="ar-SA"/>
        </w:rPr>
        <w:t>Мостовский район</w:t>
      </w:r>
      <w:r w:rsidRPr="007C1C55">
        <w:rPr>
          <w:rFonts w:ascii="Times New Roman CYR" w:eastAsia="Calibri" w:hAnsi="Times New Roman CYR" w:cs="Times New Roman CYR"/>
          <w:color w:val="000000" w:themeColor="text1"/>
          <w:kern w:val="1"/>
          <w:sz w:val="24"/>
          <w:szCs w:val="24"/>
          <w:lang w:eastAsia="ar-SA"/>
        </w:rPr>
        <w:t xml:space="preserve"> и (или) нормативными правовыми актами представительного органа муниципального образования </w:t>
      </w:r>
      <w:r w:rsidRPr="007C1C55">
        <w:rPr>
          <w:rFonts w:ascii="Times New Roman CYR" w:eastAsia="Calibri" w:hAnsi="Times New Roman CYR" w:cs="Times New Roman CYR"/>
          <w:i/>
          <w:color w:val="000000" w:themeColor="text1"/>
          <w:kern w:val="1"/>
          <w:sz w:val="24"/>
          <w:szCs w:val="24"/>
          <w:lang w:eastAsia="ar-SA"/>
        </w:rPr>
        <w:t>Мостовский район</w:t>
      </w:r>
      <w:r w:rsidRPr="007C1C55">
        <w:rPr>
          <w:rFonts w:ascii="Times New Roman CYR" w:eastAsia="Calibri" w:hAnsi="Times New Roman CYR" w:cs="Times New Roman CYR"/>
          <w:color w:val="000000" w:themeColor="text1"/>
          <w:kern w:val="1"/>
          <w:sz w:val="24"/>
          <w:szCs w:val="24"/>
          <w:lang w:eastAsia="ar-SA"/>
        </w:rPr>
        <w:t xml:space="preserve"> и не может быть более одного месяца.</w:t>
      </w:r>
    </w:p>
    <w:p w14:paraId="5E1CE8B1"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w:t>
      </w:r>
      <w:r w:rsidRPr="007C1C55">
        <w:rPr>
          <w:rFonts w:ascii="Times New Roman CYR" w:eastAsia="Calibri" w:hAnsi="Times New Roman CYR" w:cs="Times New Roman CYR"/>
          <w:i/>
          <w:color w:val="000000" w:themeColor="text1"/>
          <w:kern w:val="1"/>
          <w:sz w:val="24"/>
          <w:szCs w:val="24"/>
          <w:lang w:eastAsia="ar-SA"/>
        </w:rPr>
        <w:t>Мостовский район</w:t>
      </w:r>
      <w:r w:rsidRPr="007C1C55">
        <w:rPr>
          <w:rFonts w:ascii="Times New Roman CYR" w:eastAsia="Calibri" w:hAnsi="Times New Roman CYR" w:cs="Times New Roman CYR"/>
          <w:color w:val="000000" w:themeColor="text1"/>
          <w:kern w:val="1"/>
          <w:sz w:val="24"/>
          <w:szCs w:val="24"/>
          <w:lang w:eastAsia="ar-SA"/>
        </w:rPr>
        <w:t>.</w:t>
      </w:r>
    </w:p>
    <w:p w14:paraId="1617C225"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shd w:val="clear" w:color="auto" w:fill="FFFF00"/>
          <w:lang w:eastAsia="ar-SA"/>
        </w:rPr>
      </w:pPr>
      <w:r w:rsidRPr="007C1C55">
        <w:rPr>
          <w:rFonts w:ascii="Times New Roman CYR" w:eastAsia="Calibri" w:hAnsi="Times New Roman CYR" w:cs="Times New Roman CYR"/>
          <w:color w:val="000000" w:themeColor="text1"/>
          <w:kern w:val="1"/>
          <w:sz w:val="24"/>
          <w:szCs w:val="24"/>
          <w:lang w:eastAsia="ar-SA"/>
        </w:rPr>
        <w:t xml:space="preserve">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Pr="007C1C55">
        <w:rPr>
          <w:rFonts w:ascii="Times New Roman CYR" w:eastAsia="Calibri" w:hAnsi="Times New Roman CYR" w:cs="Times New Roman CYR"/>
          <w:i/>
          <w:color w:val="000000" w:themeColor="text1"/>
          <w:kern w:val="1"/>
          <w:sz w:val="24"/>
          <w:szCs w:val="24"/>
          <w:lang w:eastAsia="ar-SA"/>
        </w:rPr>
        <w:t>Мостовский район</w:t>
      </w:r>
      <w:r w:rsidRPr="007C1C55">
        <w:rPr>
          <w:rFonts w:ascii="Times New Roman CYR" w:eastAsia="Calibri" w:hAnsi="Times New Roman CYR" w:cs="Times New Roman CYR"/>
          <w:color w:val="000000" w:themeColor="text1"/>
          <w:kern w:val="1"/>
          <w:sz w:val="24"/>
          <w:szCs w:val="24"/>
          <w:lang w:eastAsia="ar-SA"/>
        </w:rPr>
        <w:t xml:space="preserve"> в сети "Интернет".</w:t>
      </w:r>
    </w:p>
    <w:p w14:paraId="287FB1E0"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5D7AD33"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shd w:val="clear" w:color="auto" w:fill="FFFF00"/>
          <w:lang w:eastAsia="ar-SA"/>
        </w:rPr>
      </w:pPr>
      <w:r w:rsidRPr="007C1C55">
        <w:rPr>
          <w:rFonts w:ascii="Times New Roman CYR" w:eastAsia="Calibri" w:hAnsi="Times New Roman CYR" w:cs="Times New Roman CYR"/>
          <w:color w:val="000000" w:themeColor="text1"/>
          <w:kern w:val="1"/>
          <w:sz w:val="24"/>
          <w:szCs w:val="24"/>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E1C5AA9"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shd w:val="clear" w:color="auto" w:fill="FFFF00"/>
          <w:lang w:eastAsia="ar-SA"/>
        </w:rPr>
      </w:pPr>
      <w:r w:rsidRPr="007C1C55">
        <w:rPr>
          <w:rFonts w:ascii="Times New Roman CYR" w:eastAsia="Calibri" w:hAnsi="Times New Roman CYR" w:cs="Times New Roman CYR"/>
          <w:color w:val="000000" w:themeColor="text1"/>
          <w:kern w:val="1"/>
          <w:sz w:val="24"/>
          <w:szCs w:val="24"/>
          <w:lang w:eastAsia="ar-SA"/>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Pr="007C1C55">
        <w:rPr>
          <w:rFonts w:ascii="Times New Roman CYR" w:eastAsia="Calibri" w:hAnsi="Times New Roman CYR" w:cs="Times New Roman CYR"/>
          <w:color w:val="000000" w:themeColor="text1"/>
          <w:kern w:val="1"/>
          <w:sz w:val="24"/>
          <w:szCs w:val="24"/>
          <w:lang w:eastAsia="ar-SA"/>
        </w:rPr>
        <w:lastRenderedPageBreak/>
        <w:t xml:space="preserve">указанных в части 2 статьи 55.32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 xml:space="preserve">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0CEFD22"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3FD1BF05"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bookmarkStart w:id="309" w:name="dst102025"/>
      <w:bookmarkStart w:id="310" w:name="dst2196"/>
      <w:bookmarkStart w:id="311" w:name="dst100619"/>
      <w:bookmarkStart w:id="312" w:name="dst2199"/>
      <w:bookmarkStart w:id="313" w:name="dst100623"/>
      <w:bookmarkStart w:id="314" w:name="dst2200"/>
      <w:bookmarkStart w:id="315" w:name="dst100625"/>
      <w:bookmarkStart w:id="316" w:name="dst2468"/>
      <w:bookmarkEnd w:id="309"/>
      <w:bookmarkEnd w:id="310"/>
      <w:bookmarkEnd w:id="311"/>
      <w:bookmarkEnd w:id="312"/>
      <w:bookmarkEnd w:id="313"/>
      <w:bookmarkEnd w:id="314"/>
      <w:bookmarkEnd w:id="315"/>
      <w:bookmarkEnd w:id="316"/>
    </w:p>
    <w:p w14:paraId="6C99E919"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317" w:name="_Toc63410782"/>
      <w:bookmarkStart w:id="318" w:name="_Toc121229705"/>
      <w:r w:rsidRPr="007C1C55">
        <w:rPr>
          <w:rFonts w:ascii="Times New Roman" w:eastAsia="Times New Roman" w:hAnsi="Times New Roman" w:cs="Times New Roman"/>
          <w:b/>
          <w:color w:val="000000" w:themeColor="text1"/>
          <w:sz w:val="24"/>
          <w:szCs w:val="24"/>
        </w:rPr>
        <w:t>Статья 19. Порядок получения разрешения на отклонение от</w:t>
      </w:r>
      <w:bookmarkStart w:id="319" w:name="_Toc63410783"/>
      <w:bookmarkEnd w:id="317"/>
      <w:r w:rsidRPr="007C1C55">
        <w:rPr>
          <w:rFonts w:ascii="Times New Roman" w:eastAsia="Times New Roman" w:hAnsi="Times New Roman" w:cs="Times New Roman"/>
          <w:b/>
          <w:color w:val="000000" w:themeColor="text1"/>
          <w:sz w:val="24"/>
          <w:szCs w:val="24"/>
        </w:rPr>
        <w:t>предельных параметров разрешенного строительства, реконструкции объектов капитального строительства</w:t>
      </w:r>
      <w:bookmarkEnd w:id="306"/>
      <w:bookmarkEnd w:id="307"/>
      <w:bookmarkEnd w:id="308"/>
      <w:r w:rsidRPr="007C1C55">
        <w:rPr>
          <w:rFonts w:ascii="Times New Roman" w:eastAsia="Times New Roman" w:hAnsi="Times New Roman" w:cs="Times New Roman"/>
          <w:b/>
          <w:color w:val="000000" w:themeColor="text1"/>
          <w:sz w:val="24"/>
          <w:szCs w:val="24"/>
        </w:rPr>
        <w:t>.</w:t>
      </w:r>
      <w:bookmarkEnd w:id="318"/>
      <w:bookmarkEnd w:id="319"/>
    </w:p>
    <w:p w14:paraId="67904C74"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p>
    <w:p w14:paraId="25D1FF6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320" w:name="_Toc353466162"/>
      <w:bookmarkStart w:id="321" w:name="_Toc353543261"/>
      <w:bookmarkStart w:id="322" w:name="_Toc434596320"/>
      <w:r w:rsidRPr="007C1C55">
        <w:rPr>
          <w:rFonts w:ascii="Times New Roman" w:eastAsia="Calibri" w:hAnsi="Times New Roman" w:cs="Times New Roman"/>
          <w:color w:val="000000" w:themeColor="text1"/>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43F85D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13FE027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12B0562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11E623B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разрешения.Заявление о предоставлении разрешения на отклонение от предельных параметров разрешенного строительства, реконструкции объектов капитального </w:t>
      </w:r>
      <w:r w:rsidRPr="007C1C55">
        <w:rPr>
          <w:rFonts w:ascii="Times New Roman" w:eastAsia="Calibri" w:hAnsi="Times New Roman" w:cs="Times New Roman"/>
          <w:color w:val="000000" w:themeColor="text1"/>
          <w:sz w:val="24"/>
          <w:szCs w:val="24"/>
        </w:rPr>
        <w:lastRenderedPageBreak/>
        <w:t>строительства может быть направлено в форме электронного документа, подписанного электронной подписью.</w:t>
      </w:r>
    </w:p>
    <w:p w14:paraId="44F4B52A" w14:textId="77777777" w:rsidR="00B86A72" w:rsidRPr="007C1C55" w:rsidRDefault="00B86A72" w:rsidP="00B86A72">
      <w:pPr>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w:eastAsia="Calibri" w:hAnsi="Times New Roman" w:cs="Times New Roman"/>
          <w:color w:val="000000" w:themeColor="text1"/>
          <w:sz w:val="24"/>
          <w:szCs w:val="24"/>
        </w:rPr>
        <w:t xml:space="preserve">4. </w:t>
      </w:r>
      <w:r w:rsidRPr="007C1C55">
        <w:rPr>
          <w:rFonts w:ascii="Times New Roman CYR" w:eastAsia="Calibri" w:hAnsi="Times New Roman CYR" w:cs="Times New Roman CYR"/>
          <w:color w:val="000000" w:themeColor="text1"/>
          <w:kern w:val="1"/>
          <w:sz w:val="24"/>
          <w:szCs w:val="24"/>
          <w:lang w:eastAsia="ar-SA"/>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 xml:space="preserve">одекса Российской федерации, с учетом положений статьи 39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7AD6E10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2082A78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4F628B16" w14:textId="77777777" w:rsidR="00B86A72" w:rsidRPr="007C1C55" w:rsidRDefault="00B86A72" w:rsidP="00B86A72">
      <w:pPr>
        <w:widowControl w:val="0"/>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 xml:space="preserve">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27EB40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21CDD6CD" w14:textId="77777777" w:rsidR="00B86A72" w:rsidRPr="007C1C55" w:rsidRDefault="00B86A72" w:rsidP="00B86A72">
      <w:pPr>
        <w:widowControl w:val="0"/>
        <w:autoSpaceDE w:val="0"/>
        <w:spacing w:after="0" w:line="240" w:lineRule="auto"/>
        <w:ind w:firstLine="567"/>
        <w:jc w:val="both"/>
        <w:rPr>
          <w:rFonts w:ascii="Times New Roman" w:eastAsia="Calibri" w:hAnsi="Times New Roman" w:cs="Times New Roman"/>
          <w:color w:val="000000" w:themeColor="text1"/>
          <w:kern w:val="1"/>
          <w:sz w:val="28"/>
          <w:szCs w:val="24"/>
          <w:lang w:eastAsia="hi-IN" w:bidi="hi-IN"/>
        </w:rPr>
      </w:pPr>
      <w:r w:rsidRPr="007C1C55">
        <w:rPr>
          <w:rFonts w:ascii="Times New Roman CYR" w:eastAsia="Calibri" w:hAnsi="Times New Roman CYR" w:cs="Times New Roman CYR"/>
          <w:color w:val="000000" w:themeColor="text1"/>
          <w:kern w:val="1"/>
          <w:sz w:val="24"/>
          <w:szCs w:val="24"/>
          <w:lang w:eastAsia="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70B630EA"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p>
    <w:p w14:paraId="187F74ED"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323" w:name="_Toc63410784"/>
      <w:bookmarkStart w:id="324" w:name="_Toc121229706"/>
      <w:r w:rsidRPr="007C1C55">
        <w:rPr>
          <w:rFonts w:ascii="Times New Roman" w:eastAsia="Times New Roman" w:hAnsi="Times New Roman" w:cs="Times New Roman"/>
          <w:b/>
          <w:color w:val="000000" w:themeColor="text1"/>
          <w:sz w:val="24"/>
          <w:szCs w:val="24"/>
        </w:rPr>
        <w:t>Статья 20. Использование объектов недвижимости, не соответствующих установленному градостроительному регламенту</w:t>
      </w:r>
      <w:bookmarkEnd w:id="320"/>
      <w:bookmarkEnd w:id="321"/>
      <w:bookmarkEnd w:id="322"/>
      <w:r w:rsidRPr="007C1C55">
        <w:rPr>
          <w:rFonts w:ascii="Times New Roman" w:eastAsia="Times New Roman" w:hAnsi="Times New Roman" w:cs="Times New Roman"/>
          <w:b/>
          <w:color w:val="000000" w:themeColor="text1"/>
          <w:sz w:val="24"/>
          <w:szCs w:val="24"/>
        </w:rPr>
        <w:t>.</w:t>
      </w:r>
      <w:bookmarkEnd w:id="323"/>
      <w:bookmarkEnd w:id="324"/>
    </w:p>
    <w:p w14:paraId="6CB55B92"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p>
    <w:p w14:paraId="0486E814"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4681FA71"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1)если виды их разрешенного использования (основные, условно-разрешенные или вспомогательные) не соответствуют градостроительному регламенту;</w:t>
      </w:r>
    </w:p>
    <w:p w14:paraId="03719D37"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2)если их предельные (минимальные и (или) максимальные) размеры и предельные параметры не соответствуют градостроительному регламенту.</w:t>
      </w:r>
    </w:p>
    <w:p w14:paraId="38A90A7E"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8045080"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68911856"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215F9348"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14:paraId="6AA1E42E"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FBBAD4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3DF42EBA"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BB1618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w:t>
      </w:r>
      <w:bookmarkStart w:id="325" w:name="_Toc353466163"/>
      <w:bookmarkStart w:id="326" w:name="_Toc353543262"/>
      <w:r w:rsidRPr="007C1C55">
        <w:rPr>
          <w:rFonts w:ascii="Times New Roman" w:eastAsia="Calibri" w:hAnsi="Times New Roman" w:cs="Times New Roman"/>
          <w:color w:val="000000" w:themeColor="text1"/>
          <w:sz w:val="24"/>
          <w:szCs w:val="24"/>
        </w:rPr>
        <w:t xml:space="preserve"> земельных участков и объектов.</w:t>
      </w:r>
    </w:p>
    <w:p w14:paraId="3EF818BE"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4EDA058B"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327" w:name="_Toc434596321"/>
      <w:bookmarkStart w:id="328" w:name="_Toc438552162"/>
      <w:bookmarkStart w:id="329" w:name="_Toc63410785"/>
      <w:bookmarkStart w:id="330" w:name="_Toc121229707"/>
      <w:r w:rsidRPr="007C1C55">
        <w:rPr>
          <w:rFonts w:ascii="Times New Roman" w:eastAsia="Times New Roman" w:hAnsi="Times New Roman" w:cs="Times New Roman"/>
          <w:b/>
          <w:bCs/>
          <w:color w:val="000000" w:themeColor="text1"/>
          <w:sz w:val="28"/>
          <w:szCs w:val="28"/>
          <w:lang w:eastAsia="zh-CN"/>
        </w:rPr>
        <w:t>Глава 5. Положение о подготовке документации по планировке территории</w:t>
      </w:r>
      <w:bookmarkEnd w:id="325"/>
      <w:bookmarkEnd w:id="326"/>
      <w:bookmarkEnd w:id="327"/>
      <w:bookmarkEnd w:id="328"/>
      <w:r w:rsidRPr="007C1C55">
        <w:rPr>
          <w:rFonts w:ascii="Times New Roman" w:eastAsia="Times New Roman" w:hAnsi="Times New Roman" w:cs="Times New Roman"/>
          <w:b/>
          <w:bCs/>
          <w:color w:val="000000" w:themeColor="text1"/>
          <w:sz w:val="28"/>
          <w:szCs w:val="28"/>
          <w:lang w:eastAsia="zh-CN"/>
        </w:rPr>
        <w:t>.</w:t>
      </w:r>
      <w:bookmarkEnd w:id="329"/>
      <w:bookmarkEnd w:id="330"/>
    </w:p>
    <w:p w14:paraId="1D137B2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bookmarkStart w:id="331" w:name="_Toc353466165"/>
      <w:bookmarkStart w:id="332" w:name="_Toc353543264"/>
      <w:bookmarkStart w:id="333" w:name="_Toc434596323"/>
    </w:p>
    <w:p w14:paraId="0F67DF29"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334" w:name="_Toc63410786"/>
      <w:bookmarkStart w:id="335" w:name="_Toc121229708"/>
      <w:r w:rsidRPr="007C1C55">
        <w:rPr>
          <w:rFonts w:ascii="Times New Roman" w:eastAsia="Times New Roman" w:hAnsi="Times New Roman" w:cs="Times New Roman"/>
          <w:b/>
          <w:color w:val="000000" w:themeColor="text1"/>
          <w:sz w:val="24"/>
          <w:szCs w:val="24"/>
        </w:rPr>
        <w:t>Статья 21. Общие положения о планировке территории.</w:t>
      </w:r>
      <w:bookmarkEnd w:id="334"/>
      <w:bookmarkEnd w:id="335"/>
    </w:p>
    <w:p w14:paraId="1EE8DB86" w14:textId="77777777" w:rsidR="00B86A72" w:rsidRPr="007C1C55" w:rsidRDefault="00B86A72" w:rsidP="00B86A72">
      <w:pPr>
        <w:spacing w:after="0" w:line="240" w:lineRule="auto"/>
        <w:ind w:firstLine="680"/>
        <w:jc w:val="both"/>
        <w:rPr>
          <w:rFonts w:ascii="Times New Roman" w:eastAsia="Calibri" w:hAnsi="Times New Roman" w:cs="Times New Roman"/>
          <w:b/>
          <w:color w:val="000000" w:themeColor="text1"/>
          <w:sz w:val="24"/>
          <w:szCs w:val="24"/>
        </w:rPr>
      </w:pPr>
    </w:p>
    <w:p w14:paraId="663A5CE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w:t>
      </w:r>
      <w:r w:rsidRPr="007C1C55">
        <w:rPr>
          <w:rFonts w:ascii="Times New Roman" w:eastAsia="Calibri" w:hAnsi="Times New Roman" w:cs="Times New Roman"/>
          <w:color w:val="000000" w:themeColor="text1"/>
          <w:sz w:val="24"/>
          <w:szCs w:val="24"/>
        </w:rPr>
        <w:lastRenderedPageBreak/>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80BC13E"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bookmarkStart w:id="336" w:name="Par1596"/>
      <w:bookmarkEnd w:id="336"/>
      <w:r w:rsidRPr="007C1C55">
        <w:rPr>
          <w:rFonts w:ascii="Times New Roman" w:eastAsia="Calibri" w:hAnsi="Times New Roman" w:cs="Times New Roman"/>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6015CDD"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1D544EFF"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необходимы установление, изменение или отмена красных линий;</w:t>
      </w:r>
    </w:p>
    <w:p w14:paraId="466755C4"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55224D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3B5BD70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D55AEC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B1E730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планируется осуществление комплексного развития территории;</w:t>
      </w:r>
    </w:p>
    <w:p w14:paraId="0A2F23D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D7DC7C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Видами документации по планировке территории являются:</w:t>
      </w:r>
    </w:p>
    <w:p w14:paraId="6D66796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проект планировки территории;</w:t>
      </w:r>
    </w:p>
    <w:p w14:paraId="0F4D642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проект межевания территории.</w:t>
      </w:r>
    </w:p>
    <w:p w14:paraId="2707008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7C1C55">
          <w:rPr>
            <w:rFonts w:ascii="Times New Roman" w:eastAsia="Calibri" w:hAnsi="Times New Roman" w:cs="Times New Roman"/>
            <w:color w:val="000000" w:themeColor="text1"/>
            <w:sz w:val="24"/>
            <w:szCs w:val="24"/>
          </w:rPr>
          <w:t>частью 2 статьи 43</w:t>
        </w:r>
      </w:hyperlink>
      <w:r w:rsidRPr="007C1C55">
        <w:rPr>
          <w:rFonts w:ascii="Times New Roman" w:eastAsia="Calibri" w:hAnsi="Times New Roman" w:cs="Times New Roman"/>
          <w:color w:val="000000" w:themeColor="text1"/>
          <w:sz w:val="24"/>
          <w:szCs w:val="24"/>
        </w:rPr>
        <w:t>Градостроительного  Кодекса.</w:t>
      </w:r>
    </w:p>
    <w:p w14:paraId="52AB4FB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r:id="rId95" w:anchor="dst3345" w:history="1">
        <w:r w:rsidRPr="007C1C55">
          <w:rPr>
            <w:rFonts w:ascii="Times New Roman" w:eastAsia="Calibri" w:hAnsi="Times New Roman" w:cs="Times New Roman"/>
            <w:color w:val="000000" w:themeColor="text1"/>
            <w:sz w:val="24"/>
            <w:szCs w:val="24"/>
          </w:rPr>
          <w:t>частью 4</w:t>
        </w:r>
      </w:hyperlink>
      <w:r w:rsidRPr="007C1C55">
        <w:rPr>
          <w:rFonts w:ascii="Times New Roman" w:eastAsia="Calibri" w:hAnsi="Times New Roman" w:cs="Times New Roman"/>
          <w:color w:val="000000" w:themeColor="text1"/>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111F280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w:t>
      </w:r>
      <w:r w:rsidRPr="007C1C55">
        <w:rPr>
          <w:rFonts w:ascii="Times New Roman" w:eastAsia="Calibri" w:hAnsi="Times New Roman" w:cs="Times New Roman"/>
          <w:color w:val="000000" w:themeColor="text1"/>
          <w:sz w:val="24"/>
          <w:szCs w:val="24"/>
        </w:rPr>
        <w:lastRenderedPageBreak/>
        <w:t>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34F85F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w:t>
      </w:r>
      <w:r w:rsidR="00751FFE" w:rsidRPr="007C1C55">
        <w:rPr>
          <w:rFonts w:ascii="Times New Roman" w:eastAsia="Calibri" w:hAnsi="Times New Roman" w:cs="Times New Roman"/>
          <w:color w:val="000000" w:themeColor="text1"/>
          <w:sz w:val="24"/>
          <w:szCs w:val="24"/>
        </w:rPr>
        <w:t xml:space="preserve">планами поселений </w:t>
      </w:r>
      <w:r w:rsidRPr="007C1C55">
        <w:rPr>
          <w:rFonts w:ascii="Times New Roman" w:eastAsia="Calibri" w:hAnsi="Times New Roman" w:cs="Times New Roman"/>
          <w:color w:val="000000" w:themeColor="text1"/>
          <w:sz w:val="24"/>
          <w:szCs w:val="24"/>
        </w:rPr>
        <w:t>функциональных зон, территории, в отношении которой предусматривается осуществление комплексного развития территории.</w:t>
      </w:r>
    </w:p>
    <w:p w14:paraId="4CD3EE8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972DD7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 Подготовка графической части документации по планировке территории осуществляется:</w:t>
      </w:r>
    </w:p>
    <w:p w14:paraId="46A6834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в соответствии с системой координат, используемой для ведения Единого государственного реестра недвижимости;</w:t>
      </w:r>
    </w:p>
    <w:p w14:paraId="7D0645D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74B1C17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6257B7FD" w14:textId="77777777" w:rsidR="00EB41FD" w:rsidRPr="007C1C55" w:rsidRDefault="00EB41FD" w:rsidP="00EB41F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11. При принятии решения о разработке документации по планировке территории органу местного самоуправления, организации принимающей решение о подготовке проекта планировки территории в соответствии с п. 1.1. статьи 45 Градостроительного кодекса Российской Федерации, рекомендуется устанавливать границы проектирования проекта планировки с учетом включения в них смежных элементов планировочной структуры, прилегающих к основной (рассматриваемой) территории.</w:t>
      </w:r>
    </w:p>
    <w:p w14:paraId="5A3A42F2"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0827162F"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337" w:name="_Toc63410787"/>
      <w:bookmarkStart w:id="338" w:name="_Toc121229709"/>
      <w:r w:rsidRPr="007C1C55">
        <w:rPr>
          <w:rFonts w:ascii="Times New Roman" w:eastAsia="Times New Roman" w:hAnsi="Times New Roman" w:cs="Times New Roman"/>
          <w:b/>
          <w:color w:val="000000" w:themeColor="text1"/>
          <w:sz w:val="24"/>
          <w:szCs w:val="24"/>
        </w:rPr>
        <w:t>Статья 22. Инженерные изыскания для подготовки документации по</w:t>
      </w:r>
      <w:bookmarkStart w:id="339" w:name="_Toc63410788"/>
      <w:bookmarkEnd w:id="337"/>
      <w:r w:rsidRPr="007C1C55">
        <w:rPr>
          <w:rFonts w:ascii="Times New Roman" w:eastAsia="Times New Roman" w:hAnsi="Times New Roman" w:cs="Times New Roman"/>
          <w:b/>
          <w:color w:val="000000" w:themeColor="text1"/>
          <w:sz w:val="24"/>
          <w:szCs w:val="24"/>
        </w:rPr>
        <w:t>планировке территории.</w:t>
      </w:r>
      <w:bookmarkEnd w:id="338"/>
      <w:bookmarkEnd w:id="339"/>
    </w:p>
    <w:p w14:paraId="5E8ABB80" w14:textId="77777777" w:rsidR="00B86A72" w:rsidRPr="007C1C55" w:rsidRDefault="00B86A72" w:rsidP="00B86A72">
      <w:pPr>
        <w:spacing w:after="0" w:line="240" w:lineRule="auto"/>
        <w:ind w:firstLine="680"/>
        <w:jc w:val="both"/>
        <w:rPr>
          <w:rFonts w:ascii="Times New Roman" w:eastAsia="Calibri" w:hAnsi="Times New Roman" w:cs="Times New Roman"/>
          <w:b/>
          <w:color w:val="000000" w:themeColor="text1"/>
          <w:sz w:val="24"/>
          <w:szCs w:val="24"/>
        </w:rPr>
      </w:pPr>
    </w:p>
    <w:p w14:paraId="0B4800B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644FE61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683BAF8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4C931A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4.Инженерные изыскания для подготовки документации по планировке территории выполняются в целях получения:</w:t>
      </w:r>
    </w:p>
    <w:p w14:paraId="458266D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1)материалов о природных условиях территории, в отношении которой осуществляется подготовка такой документации, и факторах техногенного воздействия на </w:t>
      </w:r>
      <w:r w:rsidRPr="007C1C55">
        <w:rPr>
          <w:rFonts w:ascii="Times New Roman" w:eastAsia="Calibri" w:hAnsi="Times New Roman" w:cs="Times New Roman"/>
          <w:color w:val="000000" w:themeColor="text1"/>
          <w:sz w:val="24"/>
          <w:szCs w:val="24"/>
        </w:rPr>
        <w:lastRenderedPageBreak/>
        <w:t>окружающую среду, прогнозов их изменения в целях обеспечения рационального и безопасного использования указанной территории;</w:t>
      </w:r>
    </w:p>
    <w:p w14:paraId="36B07FD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C25B30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D52BFE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2A99EEDF" w14:textId="77777777" w:rsidR="006D4177"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bookmarkStart w:id="340" w:name="_Toc63410789"/>
    </w:p>
    <w:p w14:paraId="6E6D9994" w14:textId="77777777" w:rsidR="00B86A72" w:rsidRPr="007C1C55" w:rsidRDefault="00B86A72" w:rsidP="00B86A72">
      <w:pPr>
        <w:spacing w:after="0" w:line="240" w:lineRule="auto"/>
        <w:ind w:firstLine="567"/>
        <w:jc w:val="both"/>
        <w:rPr>
          <w:rFonts w:ascii="Times New Roman" w:eastAsia="Times New Roman" w:hAnsi="Times New Roman" w:cs="Times New Roman"/>
          <w:b/>
          <w:i/>
          <w:color w:val="000000" w:themeColor="text1"/>
          <w:sz w:val="24"/>
          <w:szCs w:val="24"/>
          <w:lang w:eastAsia="zh-CN"/>
        </w:rPr>
      </w:pPr>
    </w:p>
    <w:p w14:paraId="7DA9C849"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341" w:name="_Toc121229710"/>
      <w:r w:rsidRPr="007C1C55">
        <w:rPr>
          <w:rFonts w:ascii="Times New Roman" w:eastAsia="Times New Roman" w:hAnsi="Times New Roman" w:cs="Times New Roman"/>
          <w:b/>
          <w:color w:val="000000" w:themeColor="text1"/>
          <w:sz w:val="24"/>
          <w:szCs w:val="24"/>
        </w:rPr>
        <w:t xml:space="preserve">Статья 23. </w:t>
      </w:r>
      <w:bookmarkStart w:id="342" w:name="_Toc353466166"/>
      <w:bookmarkStart w:id="343" w:name="_Toc353543265"/>
      <w:bookmarkStart w:id="344" w:name="_Toc434596324"/>
      <w:bookmarkEnd w:id="331"/>
      <w:bookmarkEnd w:id="332"/>
      <w:bookmarkEnd w:id="333"/>
      <w:r w:rsidRPr="007C1C55">
        <w:rPr>
          <w:rFonts w:ascii="Times New Roman" w:eastAsia="Times New Roman" w:hAnsi="Times New Roman" w:cs="Times New Roman"/>
          <w:b/>
          <w:color w:val="000000" w:themeColor="text1"/>
          <w:sz w:val="24"/>
          <w:szCs w:val="24"/>
        </w:rPr>
        <w:t>Проекты планировки территории.</w:t>
      </w:r>
      <w:bookmarkEnd w:id="340"/>
      <w:bookmarkEnd w:id="341"/>
    </w:p>
    <w:p w14:paraId="75758CBB"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szCs w:val="24"/>
        </w:rPr>
      </w:pPr>
    </w:p>
    <w:bookmarkEnd w:id="342"/>
    <w:bookmarkEnd w:id="343"/>
    <w:bookmarkEnd w:id="344"/>
    <w:p w14:paraId="39A4D7A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03F1BC9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Проект планировки территории состоит из основной части, которая подлежит утверждению, и материалов по ее обоснованию.</w:t>
      </w:r>
    </w:p>
    <w:p w14:paraId="6BDBE888"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3. Проект планировки разрабатывается в соответствии п.3-4 статьи 42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одекса Российской Федерации.</w:t>
      </w:r>
    </w:p>
    <w:p w14:paraId="6E748BC9" w14:textId="77777777" w:rsidR="00B86A72" w:rsidRPr="007C1C55" w:rsidRDefault="00B86A72" w:rsidP="00B86A72">
      <w:pPr>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08238AE5" w14:textId="77777777" w:rsidR="00B86A72" w:rsidRPr="007C1C55" w:rsidRDefault="00B86A72" w:rsidP="00B86A72">
      <w:pPr>
        <w:spacing w:after="0" w:line="240" w:lineRule="auto"/>
        <w:ind w:firstLine="567"/>
        <w:jc w:val="both"/>
        <w:rPr>
          <w:rFonts w:ascii="Times New Roman" w:eastAsia="Calibri" w:hAnsi="Times New Roman" w:cs="Times New Roman"/>
          <w:b/>
          <w:i/>
          <w:color w:val="000000" w:themeColor="text1"/>
          <w:sz w:val="24"/>
          <w:szCs w:val="24"/>
        </w:rPr>
      </w:pPr>
    </w:p>
    <w:p w14:paraId="569423D2"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345" w:name="_Toc63410790"/>
      <w:bookmarkStart w:id="346" w:name="_Toc121229711"/>
      <w:r w:rsidRPr="007C1C55">
        <w:rPr>
          <w:rFonts w:ascii="Times New Roman" w:eastAsia="Times New Roman" w:hAnsi="Times New Roman" w:cs="Times New Roman"/>
          <w:b/>
          <w:color w:val="000000" w:themeColor="text1"/>
          <w:sz w:val="24"/>
          <w:szCs w:val="24"/>
        </w:rPr>
        <w:t>Статья 24. Проекты межевания территорий.</w:t>
      </w:r>
      <w:bookmarkEnd w:id="345"/>
      <w:bookmarkEnd w:id="346"/>
    </w:p>
    <w:p w14:paraId="0C2F04B6" w14:textId="77777777" w:rsidR="00B86A72" w:rsidRPr="007C1C55" w:rsidRDefault="00B86A72" w:rsidP="00B86A72">
      <w:pPr>
        <w:spacing w:after="0" w:line="240" w:lineRule="auto"/>
        <w:ind w:firstLine="567"/>
        <w:jc w:val="both"/>
        <w:rPr>
          <w:rFonts w:ascii="Times New Roman" w:eastAsia="Calibri" w:hAnsi="Times New Roman" w:cs="Times New Roman"/>
          <w:b/>
          <w:i/>
          <w:color w:val="000000" w:themeColor="text1"/>
          <w:sz w:val="24"/>
          <w:szCs w:val="24"/>
        </w:rPr>
      </w:pPr>
    </w:p>
    <w:p w14:paraId="02D4704B"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14:paraId="2AE4AD3D"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2. Подготовка проекта межевания территории осуществляется для:</w:t>
      </w:r>
    </w:p>
    <w:p w14:paraId="21D6B549"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 определения местоположения границ, образуемых и изменяемых земельных участков;</w:t>
      </w:r>
    </w:p>
    <w:p w14:paraId="44F57DDF"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lastRenderedPageBreak/>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18EAB160"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14:paraId="7EA36FC9"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4. Основная часть проекта межевания территории включает в себя текстовую часть и чертежи межевания территории.</w:t>
      </w:r>
    </w:p>
    <w:p w14:paraId="5F046FE6"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5. Текстовая часть проекта межевания территории включает в себя:</w:t>
      </w:r>
    </w:p>
    <w:p w14:paraId="4845AA63"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 перечень и сведения о площади образуемых земельных участков, в том числе возможные способы их образования;</w:t>
      </w:r>
    </w:p>
    <w:p w14:paraId="33A67E05"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153D486E"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B46B9B" w:rsidRPr="007C1C55">
        <w:rPr>
          <w:rFonts w:ascii="Times New Roman CYR" w:eastAsia="Calibri" w:hAnsi="Times New Roman CYR" w:cs="Times New Roman CYR"/>
          <w:color w:val="000000" w:themeColor="text1"/>
          <w:kern w:val="1"/>
          <w:sz w:val="24"/>
          <w:szCs w:val="24"/>
          <w:lang w:eastAsia="ar-SA"/>
        </w:rPr>
        <w:t>Градостроительным кодексом РФ</w:t>
      </w:r>
      <w:r w:rsidRPr="007C1C55">
        <w:rPr>
          <w:rFonts w:ascii="Times New Roman CYR" w:eastAsia="Calibri" w:hAnsi="Times New Roman CYR" w:cs="Times New Roman CYR"/>
          <w:color w:val="000000" w:themeColor="text1"/>
          <w:kern w:val="1"/>
          <w:sz w:val="24"/>
          <w:szCs w:val="24"/>
          <w:lang w:eastAsia="ar-SA"/>
        </w:rPr>
        <w:t>;</w:t>
      </w:r>
    </w:p>
    <w:p w14:paraId="6B1069CB"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6FB775AC"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sidR="00B46B9B" w:rsidRPr="007C1C55">
        <w:rPr>
          <w:rFonts w:ascii="Times New Roman CYR" w:eastAsia="Calibri" w:hAnsi="Times New Roman CYR" w:cs="Times New Roman CYR"/>
          <w:color w:val="000000" w:themeColor="text1"/>
          <w:kern w:val="1"/>
          <w:sz w:val="24"/>
          <w:szCs w:val="24"/>
          <w:lang w:eastAsia="ar-SA"/>
        </w:rPr>
        <w:t>Градостроительным кодексом РФ</w:t>
      </w:r>
      <w:r w:rsidRPr="007C1C55">
        <w:rPr>
          <w:rFonts w:ascii="Times New Roman CYR" w:eastAsia="Calibri" w:hAnsi="Times New Roman CYR" w:cs="Times New Roman CYR"/>
          <w:color w:val="000000" w:themeColor="text1"/>
          <w:kern w:val="1"/>
          <w:sz w:val="24"/>
          <w:szCs w:val="24"/>
          <w:lang w:eastAsia="ar-SA"/>
        </w:rPr>
        <w:t xml:space="preserve"> для территориальных зон.</w:t>
      </w:r>
    </w:p>
    <w:p w14:paraId="6C2A3B19"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6. На чертежах межевания территории отображаются:</w:t>
      </w:r>
    </w:p>
    <w:p w14:paraId="2B2A126A"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08112861"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1546C9BD"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3) линии отступа от красных линий в целях определения мест допустимого размещения зданий, строений, сооружений;</w:t>
      </w:r>
    </w:p>
    <w:p w14:paraId="57B6097D"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D96D23A"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5) границы публичных сервитутов.</w:t>
      </w:r>
    </w:p>
    <w:p w14:paraId="1E0C08C3"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4EB8E6E6"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lastRenderedPageBreak/>
        <w:t>7. Материалы по обоснованию проекта межевания территории включают в себя чертежи, на которых отображаются:</w:t>
      </w:r>
    </w:p>
    <w:p w14:paraId="267ED907"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 границы существующих земельных участков;</w:t>
      </w:r>
    </w:p>
    <w:p w14:paraId="6B58A25B"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2) границы зон с особыми условиями использования территорий;</w:t>
      </w:r>
    </w:p>
    <w:p w14:paraId="42595B78"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3) местоположение существующих объектов капитального строительства;</w:t>
      </w:r>
    </w:p>
    <w:p w14:paraId="7916DF56"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4) границы особо охраняемых природных территорий;</w:t>
      </w:r>
    </w:p>
    <w:p w14:paraId="7D82D0C9"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5) границы территорий объектов культурного наследия;</w:t>
      </w:r>
    </w:p>
    <w:p w14:paraId="1E90BA9D"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6) границы лесничеств, участковых лесничеств, лесных кварталов, лесотаксационных выделов или частей лесотаксационных выделов.</w:t>
      </w:r>
    </w:p>
    <w:p w14:paraId="3153DBCC"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00B46B9B" w:rsidRPr="007C1C55">
        <w:rPr>
          <w:rFonts w:ascii="Times New Roman CYR" w:eastAsia="Calibri" w:hAnsi="Times New Roman CYR" w:cs="Times New Roman CYR"/>
          <w:color w:val="000000" w:themeColor="text1"/>
          <w:kern w:val="1"/>
          <w:sz w:val="24"/>
          <w:szCs w:val="24"/>
          <w:lang w:eastAsia="ar-SA"/>
        </w:rPr>
        <w:t>Градостроительным кодексом РФ</w:t>
      </w:r>
      <w:r w:rsidRPr="007C1C55">
        <w:rPr>
          <w:rFonts w:ascii="Times New Roman CYR" w:eastAsia="Calibri" w:hAnsi="Times New Roman CYR" w:cs="Times New Roman CYR"/>
          <w:color w:val="000000" w:themeColor="text1"/>
          <w:kern w:val="1"/>
          <w:sz w:val="24"/>
          <w:szCs w:val="24"/>
          <w:lang w:eastAsia="ar-SA"/>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7923F4E0"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376386C"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95F7B9A"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7F1579DD"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75F118F4" w14:textId="77777777" w:rsidR="00B86A72" w:rsidRPr="007C1C55" w:rsidRDefault="00B86A72" w:rsidP="00B86A72">
      <w:pPr>
        <w:spacing w:after="160" w:line="259" w:lineRule="auto"/>
        <w:rPr>
          <w:rFonts w:ascii="Times New Roman" w:eastAsia="Calibri" w:hAnsi="Times New Roman" w:cs="Times New Roman"/>
          <w:color w:val="000000" w:themeColor="text1"/>
          <w:sz w:val="24"/>
          <w:szCs w:val="24"/>
        </w:rPr>
      </w:pPr>
    </w:p>
    <w:p w14:paraId="3D574AA4"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347" w:name="_Toc63410791"/>
      <w:bookmarkStart w:id="348" w:name="_Toc121229712"/>
      <w:r w:rsidRPr="007C1C55">
        <w:rPr>
          <w:rFonts w:ascii="Times New Roman" w:eastAsia="Times New Roman" w:hAnsi="Times New Roman" w:cs="Times New Roman"/>
          <w:b/>
          <w:color w:val="000000" w:themeColor="text1"/>
          <w:sz w:val="24"/>
          <w:szCs w:val="24"/>
        </w:rPr>
        <w:t>Статья 25. Градостроительные планы земельных участков.</w:t>
      </w:r>
      <w:bookmarkEnd w:id="347"/>
      <w:bookmarkEnd w:id="348"/>
    </w:p>
    <w:p w14:paraId="58D7551C"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szCs w:val="24"/>
        </w:rPr>
      </w:pPr>
    </w:p>
    <w:p w14:paraId="57E903B7"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21405694"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2. В случае, если земельный участок для размещения объектов федерального </w:t>
      </w:r>
      <w:r w:rsidRPr="007C1C55">
        <w:rPr>
          <w:rFonts w:ascii="Times New Roman CYR" w:eastAsia="Calibri" w:hAnsi="Times New Roman CYR" w:cs="Times New Roman CYR"/>
          <w:color w:val="000000" w:themeColor="text1"/>
          <w:kern w:val="1"/>
          <w:sz w:val="24"/>
          <w:szCs w:val="24"/>
          <w:lang w:eastAsia="ar-SA"/>
        </w:rPr>
        <w:lastRenderedPageBreak/>
        <w:t>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3C46301A"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 xml:space="preserve">3. Градостроительный план земельного участка подготавливается в соответствии со ст.57.3 Градостроительного </w:t>
      </w:r>
      <w:r w:rsidR="00E51001" w:rsidRPr="007C1C55">
        <w:rPr>
          <w:rFonts w:ascii="Times New Roman CYR" w:eastAsia="Calibri" w:hAnsi="Times New Roman CYR" w:cs="Times New Roman CYR"/>
          <w:color w:val="000000" w:themeColor="text1"/>
          <w:kern w:val="1"/>
          <w:sz w:val="24"/>
          <w:szCs w:val="24"/>
          <w:lang w:eastAsia="ar-SA"/>
        </w:rPr>
        <w:t>к</w:t>
      </w:r>
      <w:r w:rsidRPr="007C1C55">
        <w:rPr>
          <w:rFonts w:ascii="Times New Roman CYR" w:eastAsia="Calibri" w:hAnsi="Times New Roman CYR" w:cs="Times New Roman CYR"/>
          <w:color w:val="000000" w:themeColor="text1"/>
          <w:kern w:val="1"/>
          <w:sz w:val="24"/>
          <w:szCs w:val="24"/>
          <w:lang w:eastAsia="ar-SA"/>
        </w:rPr>
        <w:t>одекса Российской Федерации.</w:t>
      </w:r>
    </w:p>
    <w:p w14:paraId="6BB0221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В целях получения градостроительного плана земельного участка правообладатель земельного участка, иное лицо в случае, предусмотренном </w:t>
      </w:r>
      <w:hyperlink r:id="rId96" w:anchor="dst3192" w:history="1">
        <w:r w:rsidRPr="007C1C55">
          <w:rPr>
            <w:rFonts w:ascii="Times New Roman" w:eastAsia="Calibri" w:hAnsi="Times New Roman" w:cs="Times New Roman"/>
            <w:color w:val="000000" w:themeColor="text1"/>
            <w:sz w:val="24"/>
            <w:szCs w:val="24"/>
            <w:u w:val="single"/>
          </w:rPr>
          <w:t>частью 2</w:t>
        </w:r>
      </w:hyperlink>
      <w:r w:rsidRPr="007C1C55">
        <w:rPr>
          <w:rFonts w:ascii="Times New Roman" w:eastAsia="Calibri" w:hAnsi="Times New Roman" w:cs="Times New Roman"/>
          <w:color w:val="000000" w:themeColor="text1"/>
          <w:sz w:val="24"/>
          <w:szCs w:val="24"/>
        </w:rPr>
        <w:t xml:space="preserve"> настоящей статьи, обращаются с заявлением в </w:t>
      </w:r>
      <w:r w:rsidR="00FF7C8D" w:rsidRPr="007C1C55">
        <w:rPr>
          <w:rFonts w:ascii="Times New Roman" w:eastAsia="Calibri" w:hAnsi="Times New Roman" w:cs="Times New Roman"/>
          <w:color w:val="000000" w:themeColor="text1"/>
          <w:sz w:val="24"/>
          <w:szCs w:val="24"/>
        </w:rPr>
        <w:t>администрацию муниципального образования Мостовский район</w:t>
      </w:r>
      <w:r w:rsidRPr="007C1C55">
        <w:rPr>
          <w:rFonts w:ascii="Times New Roman" w:eastAsia="Calibri" w:hAnsi="Times New Roman" w:cs="Times New Roman"/>
          <w:color w:val="000000" w:themeColor="text1"/>
          <w:sz w:val="24"/>
          <w:szCs w:val="24"/>
        </w:rPr>
        <w:t>.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5F18EBF3"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bookmarkStart w:id="349" w:name="dst1932"/>
      <w:bookmarkEnd w:id="349"/>
      <w:r w:rsidRPr="007C1C55">
        <w:rPr>
          <w:rFonts w:ascii="Times New Roman" w:eastAsia="Calibri" w:hAnsi="Times New Roman" w:cs="Times New Roman"/>
          <w:color w:val="000000" w:themeColor="text1"/>
          <w:sz w:val="24"/>
          <w:szCs w:val="24"/>
        </w:rPr>
        <w:t xml:space="preserve">5. Орган местного самоуправления в течение четырнадцати рабочих дней после получения заявления, указанного в </w:t>
      </w:r>
      <w:hyperlink r:id="rId97" w:anchor="dst102052" w:history="1">
        <w:r w:rsidRPr="007C1C55">
          <w:rPr>
            <w:rFonts w:ascii="Times New Roman" w:eastAsia="Calibri" w:hAnsi="Times New Roman" w:cs="Times New Roman"/>
            <w:color w:val="000000" w:themeColor="text1"/>
            <w:sz w:val="24"/>
            <w:szCs w:val="24"/>
            <w:u w:val="single"/>
          </w:rPr>
          <w:t>части 4</w:t>
        </w:r>
      </w:hyperlink>
      <w:r w:rsidRPr="007C1C55">
        <w:rPr>
          <w:rFonts w:ascii="Times New Roman" w:eastAsia="Calibri" w:hAnsi="Times New Roman" w:cs="Times New Roman"/>
          <w:color w:val="000000" w:themeColor="text1"/>
          <w:sz w:val="24"/>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5A20C59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648CC1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1CA0B2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5F19F87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14:paraId="025D89EF"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10.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598138BD"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11.</w:t>
      </w:r>
      <w:r w:rsidRPr="007C1C55">
        <w:rPr>
          <w:rFonts w:ascii="Times New Roman" w:eastAsia="Calibri" w:hAnsi="Times New Roman" w:cs="Times New Roman"/>
          <w:color w:val="000000" w:themeColor="text1"/>
          <w:sz w:val="24"/>
          <w:szCs w:val="24"/>
        </w:rPr>
        <w:t xml:space="preserve">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4D6A9D3A" w14:textId="77777777" w:rsidR="00B86A72" w:rsidRPr="007C1C55" w:rsidRDefault="00B86A72" w:rsidP="00B86A72">
      <w:pPr>
        <w:widowControl w:val="0"/>
        <w:suppressAutoHyphens/>
        <w:autoSpaceDE w:val="0"/>
        <w:spacing w:after="0" w:line="240" w:lineRule="auto"/>
        <w:ind w:firstLine="567"/>
        <w:jc w:val="both"/>
        <w:rPr>
          <w:rFonts w:ascii="Times New Roman" w:eastAsia="Calibri" w:hAnsi="Times New Roman" w:cs="Times New Roman"/>
          <w:color w:val="000000" w:themeColor="text1"/>
          <w:kern w:val="1"/>
          <w:sz w:val="24"/>
          <w:szCs w:val="24"/>
          <w:lang w:eastAsia="hi-IN" w:bidi="hi-IN"/>
        </w:rPr>
      </w:pPr>
      <w:r w:rsidRPr="007C1C55">
        <w:rPr>
          <w:rFonts w:ascii="Times New Roman CYR" w:eastAsia="Calibri" w:hAnsi="Times New Roman CYR" w:cs="Times New Roman CYR"/>
          <w:color w:val="000000" w:themeColor="text1"/>
          <w:kern w:val="1"/>
          <w:sz w:val="24"/>
          <w:szCs w:val="24"/>
          <w:lang w:eastAsia="ar-SA"/>
        </w:rPr>
        <w:lastRenderedPageBreak/>
        <w:t>12.</w:t>
      </w:r>
      <w:r w:rsidRPr="007C1C55">
        <w:rPr>
          <w:rFonts w:ascii="Times New Roman" w:eastAsia="Calibri" w:hAnsi="Times New Roman" w:cs="Times New Roman"/>
          <w:color w:val="000000" w:themeColor="text1"/>
          <w:sz w:val="24"/>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98" w:anchor="dst1936" w:history="1">
        <w:r w:rsidRPr="007C1C55">
          <w:rPr>
            <w:rFonts w:ascii="Times New Roman" w:eastAsia="Calibri" w:hAnsi="Times New Roman" w:cs="Times New Roman"/>
            <w:color w:val="000000" w:themeColor="text1"/>
            <w:sz w:val="24"/>
            <w:szCs w:val="24"/>
            <w:u w:val="single"/>
          </w:rPr>
          <w:t>частью 10</w:t>
        </w:r>
      </w:hyperlink>
      <w:r w:rsidRPr="007C1C55">
        <w:rPr>
          <w:rFonts w:ascii="Times New Roman" w:eastAsia="Calibri" w:hAnsi="Times New Roman" w:cs="Times New Roman"/>
          <w:color w:val="000000" w:themeColor="text1"/>
          <w:sz w:val="24"/>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0E1EA08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13.Порядок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7C1C55">
        <w:rPr>
          <w:rFonts w:ascii="Times New Roman" w:eastAsia="Calibri" w:hAnsi="Times New Roman" w:cs="Times New Roman"/>
          <w:color w:val="000000" w:themeColor="text1"/>
          <w:sz w:val="24"/>
          <w:szCs w:val="24"/>
        </w:rPr>
        <w:br/>
        <w:t>"О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w:t>
      </w:r>
    </w:p>
    <w:p w14:paraId="48000D97" w14:textId="77777777" w:rsidR="00B86A72" w:rsidRPr="007C1C55" w:rsidRDefault="00B86A72" w:rsidP="00B86A72">
      <w:pPr>
        <w:widowControl w:val="0"/>
        <w:suppressAutoHyphens/>
        <w:autoSpaceDE w:val="0"/>
        <w:spacing w:after="0" w:line="240" w:lineRule="auto"/>
        <w:ind w:firstLine="680"/>
        <w:jc w:val="both"/>
        <w:rPr>
          <w:rFonts w:ascii="Times New Roman" w:eastAsia="Calibri" w:hAnsi="Times New Roman" w:cs="Times New Roman"/>
          <w:color w:val="000000" w:themeColor="text1"/>
          <w:sz w:val="24"/>
          <w:szCs w:val="24"/>
        </w:rPr>
      </w:pPr>
    </w:p>
    <w:p w14:paraId="45163172"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350" w:name="_Toc63410792"/>
      <w:bookmarkStart w:id="351" w:name="_Toc121229713"/>
      <w:r w:rsidRPr="007C1C55">
        <w:rPr>
          <w:rFonts w:ascii="Times New Roman" w:eastAsia="Times New Roman" w:hAnsi="Times New Roman" w:cs="Times New Roman"/>
          <w:b/>
          <w:color w:val="000000" w:themeColor="text1"/>
          <w:sz w:val="24"/>
          <w:szCs w:val="24"/>
        </w:rPr>
        <w:t>Статья 26. Согласование архитектурно-градостроительного облика.</w:t>
      </w:r>
      <w:bookmarkEnd w:id="350"/>
      <w:bookmarkEnd w:id="351"/>
    </w:p>
    <w:p w14:paraId="7F73C93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17FB24EA"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bookmarkStart w:id="352" w:name="_Toc353466169"/>
      <w:bookmarkStart w:id="353" w:name="_Toc353543268"/>
      <w:bookmarkStart w:id="354" w:name="_Toc434596327"/>
      <w:bookmarkStart w:id="355" w:name="_Toc438552168"/>
      <w:r w:rsidRPr="007C1C55">
        <w:rPr>
          <w:rFonts w:ascii="Times New Roman CYR" w:eastAsia="Calibri" w:hAnsi="Times New Roman CYR" w:cs="Times New Roman CYR"/>
          <w:color w:val="000000" w:themeColor="text1"/>
          <w:kern w:val="1"/>
          <w:sz w:val="24"/>
          <w:szCs w:val="24"/>
          <w:lang w:eastAsia="ar-SA"/>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03 апреля 2018 года №126 с изменениями от 19.07.2019 г. №230.</w:t>
      </w:r>
    </w:p>
    <w:p w14:paraId="18C3E81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2EAAC3D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68271B7D" w14:textId="77777777" w:rsidR="00B86A72" w:rsidRPr="007C1C55" w:rsidRDefault="00B86A72" w:rsidP="00B86A72">
      <w:pPr>
        <w:spacing w:after="0" w:line="240" w:lineRule="auto"/>
        <w:ind w:firstLine="680"/>
        <w:jc w:val="both"/>
        <w:rPr>
          <w:rFonts w:ascii="Times New Roman" w:eastAsia="Calibri" w:hAnsi="Times New Roman" w:cs="Times New Roman"/>
          <w:b/>
          <w:color w:val="000000" w:themeColor="text1"/>
          <w:sz w:val="24"/>
        </w:rPr>
      </w:pPr>
    </w:p>
    <w:p w14:paraId="3F568033"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356" w:name="_Toc63410793"/>
      <w:bookmarkStart w:id="357" w:name="_Toc121229714"/>
      <w:r w:rsidRPr="007C1C55">
        <w:rPr>
          <w:rFonts w:ascii="Times New Roman" w:eastAsia="Times New Roman" w:hAnsi="Times New Roman" w:cs="Times New Roman"/>
          <w:color w:val="000000" w:themeColor="text1"/>
          <w:sz w:val="24"/>
          <w:szCs w:val="24"/>
        </w:rPr>
        <w:t>Статья 27. Особенности подготовки документации по планировке территории.</w:t>
      </w:r>
      <w:bookmarkEnd w:id="356"/>
      <w:bookmarkEnd w:id="357"/>
    </w:p>
    <w:p w14:paraId="7480ECA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1104CC58"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14:paraId="00200CA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 Решения о подготовке документации по планировке территории принимаются самостоятельно:</w:t>
      </w:r>
    </w:p>
    <w:p w14:paraId="6891735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bookmarkStart w:id="358" w:name="dst3351"/>
      <w:bookmarkStart w:id="359" w:name="dst1426"/>
      <w:bookmarkStart w:id="360" w:name="dst2312"/>
      <w:bookmarkEnd w:id="358"/>
      <w:bookmarkEnd w:id="359"/>
      <w:bookmarkEnd w:id="360"/>
      <w:r w:rsidRPr="007C1C55">
        <w:rPr>
          <w:rFonts w:ascii="Times New Roman" w:eastAsia="Calibri" w:hAnsi="Times New Roman" w:cs="Times New Roman"/>
          <w:color w:val="000000" w:themeColor="text1"/>
          <w:sz w:val="24"/>
          <w:szCs w:val="24"/>
        </w:rPr>
        <w:t>1) лицами, с которыми заключены договоры о комплексном развитии территории;</w:t>
      </w:r>
    </w:p>
    <w:p w14:paraId="2F021424"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bookmarkStart w:id="361" w:name="dst3352"/>
      <w:bookmarkStart w:id="362" w:name="dst1427"/>
      <w:bookmarkStart w:id="363" w:name="dst3136"/>
      <w:bookmarkStart w:id="364" w:name="dst1428"/>
      <w:bookmarkEnd w:id="361"/>
      <w:bookmarkEnd w:id="362"/>
      <w:bookmarkEnd w:id="363"/>
      <w:bookmarkEnd w:id="364"/>
      <w:r w:rsidRPr="007C1C55">
        <w:rPr>
          <w:rFonts w:ascii="Times New Roman" w:eastAsia="Calibri" w:hAnsi="Times New Roman" w:cs="Times New Roman"/>
          <w:color w:val="000000" w:themeColor="text1"/>
          <w:sz w:val="24"/>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w:t>
      </w:r>
      <w:r w:rsidRPr="007C1C55">
        <w:rPr>
          <w:rFonts w:ascii="Times New Roman" w:eastAsia="Calibri" w:hAnsi="Times New Roman" w:cs="Times New Roman"/>
          <w:color w:val="000000" w:themeColor="text1"/>
          <w:sz w:val="24"/>
          <w:szCs w:val="24"/>
        </w:rPr>
        <w:lastRenderedPageBreak/>
        <w:t xml:space="preserve">реконструкции (за исключением случая, указанного в </w:t>
      </w:r>
      <w:hyperlink r:id="rId99" w:anchor="dst3315" w:history="1">
        <w:r w:rsidRPr="007C1C55">
          <w:rPr>
            <w:rFonts w:ascii="Times New Roman" w:eastAsia="Calibri" w:hAnsi="Times New Roman" w:cs="Times New Roman"/>
            <w:color w:val="000000" w:themeColor="text1"/>
            <w:sz w:val="24"/>
            <w:szCs w:val="24"/>
          </w:rPr>
          <w:t>части 12</w:t>
        </w:r>
      </w:hyperlink>
      <w:r w:rsidRPr="007C1C55">
        <w:rPr>
          <w:rFonts w:ascii="Times New Roman" w:eastAsia="Calibri" w:hAnsi="Times New Roman" w:cs="Times New Roman"/>
          <w:color w:val="000000" w:themeColor="text1"/>
          <w:sz w:val="24"/>
          <w:szCs w:val="24"/>
        </w:rPr>
        <w:t>.12 статьи 45 Градостроительного кодекса Российской Федерации);</w:t>
      </w:r>
    </w:p>
    <w:p w14:paraId="7DCB7AE5"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bookmarkStart w:id="365" w:name="dst3137"/>
      <w:bookmarkStart w:id="366" w:name="dst1429"/>
      <w:bookmarkEnd w:id="365"/>
      <w:bookmarkEnd w:id="366"/>
      <w:r w:rsidRPr="007C1C55">
        <w:rPr>
          <w:rFonts w:ascii="Times New Roman" w:eastAsia="Calibri" w:hAnsi="Times New Roman" w:cs="Times New Roman"/>
          <w:color w:val="000000" w:themeColor="text1"/>
          <w:sz w:val="24"/>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00" w:anchor="dst3315" w:history="1">
        <w:r w:rsidRPr="007C1C55">
          <w:rPr>
            <w:rFonts w:ascii="Times New Roman" w:eastAsia="Calibri" w:hAnsi="Times New Roman" w:cs="Times New Roman"/>
            <w:color w:val="000000" w:themeColor="text1"/>
            <w:sz w:val="24"/>
            <w:szCs w:val="24"/>
          </w:rPr>
          <w:t>части 12</w:t>
        </w:r>
      </w:hyperlink>
      <w:r w:rsidRPr="007C1C55">
        <w:rPr>
          <w:rFonts w:ascii="Times New Roman" w:eastAsia="Calibri" w:hAnsi="Times New Roman" w:cs="Times New Roman"/>
          <w:color w:val="000000" w:themeColor="text1"/>
          <w:sz w:val="24"/>
          <w:szCs w:val="24"/>
        </w:rPr>
        <w:t>.12 статьи 45 Градостроительного кодекса Российской Федерации;</w:t>
      </w:r>
    </w:p>
    <w:p w14:paraId="0236B0E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bookmarkStart w:id="367" w:name="dst2414"/>
      <w:bookmarkEnd w:id="367"/>
      <w:r w:rsidRPr="007C1C55">
        <w:rPr>
          <w:rFonts w:ascii="Times New Roman" w:eastAsia="Calibri" w:hAnsi="Times New Roman" w:cs="Times New Roman"/>
          <w:color w:val="000000" w:themeColor="text1"/>
          <w:sz w:val="24"/>
          <w:szCs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72C942A"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1.2. В случаях, предусмотренных частью 1.1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543CBC5E"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391339F5"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w:t>
      </w:r>
      <w:bookmarkStart w:id="368" w:name="dst1448"/>
      <w:bookmarkStart w:id="369" w:name="dst715"/>
      <w:bookmarkEnd w:id="368"/>
      <w:bookmarkEnd w:id="369"/>
      <w:r w:rsidRPr="007C1C55">
        <w:rPr>
          <w:rFonts w:ascii="Times New Roman" w:eastAsia="Calibri" w:hAnsi="Times New Roman" w:cs="Times New Roman"/>
          <w:color w:val="000000" w:themeColor="text1"/>
          <w:sz w:val="24"/>
          <w:szCs w:val="24"/>
        </w:rPr>
        <w:t xml:space="preserve">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 </w:t>
      </w:r>
    </w:p>
    <w:p w14:paraId="31A33210"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w:t>
      </w:r>
      <w:r w:rsidRPr="007C1C55">
        <w:rPr>
          <w:rFonts w:ascii="Times New Roman" w:eastAsia="Calibri" w:hAnsi="Times New Roman" w:cs="Times New Roman"/>
          <w:color w:val="000000" w:themeColor="text1"/>
          <w:sz w:val="24"/>
          <w:szCs w:val="24"/>
        </w:rPr>
        <w:lastRenderedPageBreak/>
        <w:t>планируются строительство, реконструкция такого объекта, в течение пятнадцати рабочих дней со дня поступления им указанной документации.</w:t>
      </w:r>
    </w:p>
    <w:p w14:paraId="5CC46348"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7521A854"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2743A34A"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имеющих общую границу, в границах субъекта Российской Федерации, осуществляются органом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68DC22A0"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на территориях которых планируются строительство, реконструкция объекта местного значения муниципального района,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60293EAC"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bookmarkStart w:id="370" w:name="dst3355"/>
      <w:bookmarkEnd w:id="370"/>
      <w:r w:rsidRPr="007C1C55">
        <w:rPr>
          <w:rFonts w:ascii="Times New Roman" w:eastAsia="Calibri" w:hAnsi="Times New Roman" w:cs="Times New Roman"/>
          <w:color w:val="000000" w:themeColor="text1"/>
          <w:sz w:val="24"/>
          <w:szCs w:val="24"/>
        </w:rPr>
        <w:t xml:space="preserve">5. Органы местного самоуправления МО Мостовский район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за исключением случаев, указанных в частях 2 - 4.2, 5.2 настоящей статьи, с учетом особенностей, указанных в части 5.1 настоящей статьи. </w:t>
      </w:r>
    </w:p>
    <w:p w14:paraId="29563190"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МО Мостовский район, за счет средств местного бюджета из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6AB83C6C"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38F2F6A4"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w:t>
      </w:r>
      <w:r w:rsidRPr="007C1C55">
        <w:rPr>
          <w:rFonts w:ascii="Times New Roman" w:eastAsia="Calibri" w:hAnsi="Times New Roman" w:cs="Times New Roman"/>
          <w:color w:val="000000" w:themeColor="text1"/>
          <w:sz w:val="24"/>
        </w:rPr>
        <w:t xml:space="preserve"> Не допускается осуществлять подготовку документации по планировке территории (за исключением случая, предусмотренного частью 6 статьи 18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предусматривающей размещение объектов федерального значения в областях, указанных в части 1 статьи 10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объектов местного значения муниципального района в областях, указанных в пункте 1 части 3 статьи 19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объектов местного значения поселения, городского округа в областях, указанных в пункте 1 части 5 статьи 23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документами территориального планирования муниципального района в областях, указанных в пункте 1 части 3 статьи 19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xml:space="preserve">, документами территориального планирования поселений, городских округов в областях, указанных в пункте 1 части 5 статьи 23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w:t>
      </w:r>
    </w:p>
    <w:p w14:paraId="5BECD1A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 xml:space="preserve">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w:t>
      </w:r>
      <w:r w:rsidRPr="007C1C55">
        <w:rPr>
          <w:rFonts w:ascii="Times New Roman" w:eastAsia="Calibri" w:hAnsi="Times New Roman" w:cs="Times New Roman"/>
          <w:color w:val="000000" w:themeColor="text1"/>
          <w:sz w:val="24"/>
        </w:rPr>
        <w:lastRenderedPageBreak/>
        <w:t>принятом решении главе поселения, главе городского округа, применительно к территориям которых принято такое решение.</w:t>
      </w:r>
    </w:p>
    <w:p w14:paraId="27332ED0"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719797CF"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14:paraId="5FA7CD85"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14:paraId="438441C1"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43DB6C2B"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14:paraId="53D18C68"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 xml:space="preserve">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w:t>
      </w:r>
      <w:r w:rsidRPr="007C1C55">
        <w:rPr>
          <w:rFonts w:ascii="Times New Roman" w:eastAsia="Calibri" w:hAnsi="Times New Roman" w:cs="Times New Roman"/>
          <w:color w:val="000000" w:themeColor="text1"/>
          <w:sz w:val="24"/>
        </w:rPr>
        <w:lastRenderedPageBreak/>
        <w:t>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p>
    <w:p w14:paraId="29044301"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238B534F"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3307BE4A"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4B1BE66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rP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r w:rsidRPr="007C1C55">
        <w:rPr>
          <w:rFonts w:ascii="Times New Roman" w:eastAsia="Calibri" w:hAnsi="Times New Roman" w:cs="Times New Roman"/>
          <w:color w:val="000000" w:themeColor="text1"/>
          <w:sz w:val="24"/>
          <w:szCs w:val="24"/>
        </w:rPr>
        <w:t>статьей 45 Градостроительного кодекса Российской Федерации</w:t>
      </w:r>
      <w:r w:rsidRPr="007C1C55">
        <w:rPr>
          <w:rFonts w:ascii="Times New Roman" w:eastAsia="Calibri" w:hAnsi="Times New Roman" w:cs="Times New Roman"/>
          <w:color w:val="000000" w:themeColor="text1"/>
          <w:sz w:val="24"/>
        </w:rPr>
        <w:t>, об утверждении такой документации или о направлении ее на доработку.</w:t>
      </w:r>
    </w:p>
    <w:p w14:paraId="0862451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 xml:space="preserve">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w:t>
      </w:r>
      <w:r w:rsidRPr="007C1C55">
        <w:rPr>
          <w:rFonts w:ascii="Times New Roman" w:eastAsia="Calibri" w:hAnsi="Times New Roman" w:cs="Times New Roman"/>
          <w:color w:val="000000" w:themeColor="text1"/>
          <w:sz w:val="24"/>
        </w:rPr>
        <w:lastRenderedPageBreak/>
        <w:t>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3D00ACF7"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5DF84902"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1915C44B"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731840AB"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 xml:space="preserve">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w:t>
      </w:r>
      <w:r w:rsidRPr="007C1C55">
        <w:rPr>
          <w:rFonts w:ascii="Times New Roman" w:eastAsia="Calibri" w:hAnsi="Times New Roman" w:cs="Times New Roman"/>
          <w:color w:val="000000" w:themeColor="text1"/>
          <w:sz w:val="24"/>
        </w:rPr>
        <w:lastRenderedPageBreak/>
        <w:t>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0475CEA5"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12.8. В течение пятнадцати рабочих дней со дня получения указанной в части 12.7 настоящей статьи документации по планировке территории глава поселения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3685406C"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310536B8"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3010EF4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12.9. В случае, если по истечении пятнадцати рабочих дней с момента поступления главе поселения предусмотренной частью 12.7 настоящей статьи документации по планировке территории такими главой поселения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14B79C95"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2FEBF4B"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61FD7ECE"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 xml:space="preserve">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w:t>
      </w:r>
      <w:r w:rsidRPr="007C1C55">
        <w:rPr>
          <w:rFonts w:ascii="Times New Roman" w:eastAsia="Calibri" w:hAnsi="Times New Roman" w:cs="Times New Roman"/>
          <w:color w:val="000000" w:themeColor="text1"/>
          <w:sz w:val="24"/>
        </w:rPr>
        <w:lastRenderedPageBreak/>
        <w:t>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54F68784"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13. Особенности подготовки документации по планировке территории применительно к территориям поселения устанавливаются статьей 46 Градостроительного кодекса Российской Федерации.</w:t>
      </w:r>
    </w:p>
    <w:p w14:paraId="10B9B543"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Российской Федерации. Общественные обсуждения или публичные слушания по указанным проектам проводятся в порядке, установленном статьей 5.1 Градостроительного кодекса Российской Федерации, и по правилам, предусмотренным частями 11 и 12 статьи 46 Градостроительного кодекса Российской Федерации.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3F6B8ACE"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применительно к территориям которых осуществлялась подготовка такой документации, в течение семи дней со дня ее утверждения.</w:t>
      </w:r>
    </w:p>
    <w:p w14:paraId="1BB8D4E8"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14:paraId="1CCC9A7B"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704F1E1F"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lastRenderedPageBreak/>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14:paraId="2643895E"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законами субъектов Российской Федерации.</w:t>
      </w:r>
    </w:p>
    <w:p w14:paraId="07F9A99A"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органов местного самоуправления.</w:t>
      </w:r>
    </w:p>
    <w:p w14:paraId="0FEC333E"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73769122" w14:textId="77777777" w:rsidR="00585982" w:rsidRPr="007C1C55" w:rsidRDefault="00585982" w:rsidP="0058598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6AACDB9" w14:textId="77777777" w:rsidR="00B86A72" w:rsidRPr="007C1C55" w:rsidRDefault="00B86A72" w:rsidP="00D60124">
      <w:pPr>
        <w:spacing w:after="0" w:line="240" w:lineRule="auto"/>
        <w:ind w:firstLine="567"/>
        <w:jc w:val="both"/>
        <w:rPr>
          <w:rFonts w:ascii="Times New Roman" w:eastAsia="Calibri" w:hAnsi="Times New Roman" w:cs="Times New Roman"/>
          <w:color w:val="000000" w:themeColor="text1"/>
          <w:sz w:val="24"/>
          <w:szCs w:val="24"/>
        </w:rPr>
      </w:pPr>
    </w:p>
    <w:p w14:paraId="01A2FC2A"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371" w:name="_Toc63410794"/>
      <w:bookmarkStart w:id="372" w:name="_Toc121229715"/>
      <w:r w:rsidRPr="007C1C55">
        <w:rPr>
          <w:rFonts w:ascii="Times New Roman" w:eastAsia="Times New Roman" w:hAnsi="Times New Roman" w:cs="Times New Roman"/>
          <w:b/>
          <w:color w:val="000000" w:themeColor="text1"/>
          <w:sz w:val="24"/>
          <w:szCs w:val="24"/>
        </w:rPr>
        <w:t>Статья 28. Особенности подготовки документации по планировке территории применительно к территории поселения.</w:t>
      </w:r>
      <w:bookmarkEnd w:id="371"/>
      <w:bookmarkEnd w:id="372"/>
    </w:p>
    <w:p w14:paraId="64B09572" w14:textId="77777777" w:rsidR="00B86A72" w:rsidRPr="007C1C55" w:rsidRDefault="00B86A72" w:rsidP="00B86A72">
      <w:pPr>
        <w:spacing w:after="0" w:line="240" w:lineRule="auto"/>
        <w:ind w:firstLine="680"/>
        <w:jc w:val="both"/>
        <w:rPr>
          <w:rFonts w:ascii="Times New Roman" w:eastAsia="Calibri" w:hAnsi="Times New Roman" w:cs="Times New Roman"/>
          <w:b/>
          <w:color w:val="000000" w:themeColor="text1"/>
          <w:sz w:val="24"/>
          <w:szCs w:val="24"/>
        </w:rPr>
      </w:pPr>
    </w:p>
    <w:p w14:paraId="65622D7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w:t>
      </w:r>
      <w:r w:rsidRPr="007C1C55">
        <w:rPr>
          <w:rFonts w:ascii="Times New Roman" w:eastAsia="Calibri" w:hAnsi="Times New Roman" w:cs="Times New Roman"/>
          <w:i/>
          <w:color w:val="000000" w:themeColor="text1"/>
          <w:sz w:val="24"/>
          <w:szCs w:val="24"/>
        </w:rPr>
        <w:t>муниципального района</w:t>
      </w:r>
      <w:r w:rsidRPr="007C1C55">
        <w:rPr>
          <w:rFonts w:ascii="Times New Roman" w:eastAsia="Calibri" w:hAnsi="Times New Roman" w:cs="Times New Roman"/>
          <w:color w:val="000000" w:themeColor="text1"/>
          <w:sz w:val="24"/>
          <w:szCs w:val="24"/>
        </w:rPr>
        <w:t xml:space="preserve"> решения о подготовке документации по планировке территории не требуется.</w:t>
      </w:r>
    </w:p>
    <w:p w14:paraId="0277785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w:t>
      </w:r>
      <w:r w:rsidRPr="007C1C55">
        <w:rPr>
          <w:rFonts w:ascii="Times New Roman" w:eastAsia="Calibri" w:hAnsi="Times New Roman" w:cs="Times New Roman"/>
          <w:i/>
          <w:color w:val="000000" w:themeColor="text1"/>
          <w:sz w:val="24"/>
          <w:szCs w:val="24"/>
        </w:rPr>
        <w:t>Мостовский район, Баговское сельское поселение</w:t>
      </w:r>
      <w:r w:rsidRPr="007C1C55">
        <w:rPr>
          <w:rFonts w:ascii="Times New Roman" w:eastAsia="Calibri" w:hAnsi="Times New Roman" w:cs="Times New Roman"/>
          <w:color w:val="000000" w:themeColor="text1"/>
          <w:sz w:val="24"/>
          <w:szCs w:val="24"/>
        </w:rPr>
        <w:t xml:space="preserve"> (при наличии официального сайта) в сети "Интернет".</w:t>
      </w:r>
    </w:p>
    <w:p w14:paraId="3C4F6A7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свои предложения о порядке, сроках подготовки и содержании документации по планировке территории.</w:t>
      </w:r>
    </w:p>
    <w:p w14:paraId="4DB4CD3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w:t>
      </w:r>
      <w:r w:rsidRPr="007C1C55">
        <w:rPr>
          <w:rFonts w:ascii="Times New Roman" w:eastAsia="Calibri" w:hAnsi="Times New Roman" w:cs="Times New Roman"/>
          <w:i/>
          <w:color w:val="000000" w:themeColor="text1"/>
          <w:sz w:val="24"/>
          <w:szCs w:val="24"/>
        </w:rPr>
        <w:t xml:space="preserve"> Мостовский район.</w:t>
      </w:r>
    </w:p>
    <w:p w14:paraId="2C31DAB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Орган местного самоуправления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101" w:anchor="dst3354" w:history="1">
        <w:r w:rsidRPr="007C1C55">
          <w:rPr>
            <w:rFonts w:ascii="Times New Roman" w:eastAsia="Calibri" w:hAnsi="Times New Roman" w:cs="Times New Roman"/>
            <w:color w:val="000000" w:themeColor="text1"/>
            <w:sz w:val="24"/>
            <w:szCs w:val="24"/>
            <w:u w:val="single"/>
          </w:rPr>
          <w:t xml:space="preserve">части </w:t>
        </w:r>
        <w:r w:rsidR="009B2B61" w:rsidRPr="007C1C55">
          <w:rPr>
            <w:rFonts w:ascii="Times New Roman" w:eastAsia="Calibri" w:hAnsi="Times New Roman" w:cs="Times New Roman"/>
            <w:color w:val="000000" w:themeColor="text1"/>
            <w:sz w:val="24"/>
            <w:szCs w:val="24"/>
            <w:u w:val="single"/>
          </w:rPr>
          <w:t>10</w:t>
        </w:r>
        <w:r w:rsidRPr="007C1C55">
          <w:rPr>
            <w:rFonts w:ascii="Times New Roman" w:eastAsia="Calibri" w:hAnsi="Times New Roman" w:cs="Times New Roman"/>
            <w:color w:val="000000" w:themeColor="text1"/>
            <w:sz w:val="24"/>
            <w:szCs w:val="24"/>
            <w:u w:val="single"/>
          </w:rPr>
          <w:t xml:space="preserve"> статьи 27</w:t>
        </w:r>
      </w:hyperlink>
      <w:r w:rsidRPr="007C1C55">
        <w:rPr>
          <w:rFonts w:ascii="Times New Roman" w:eastAsia="Calibri" w:hAnsi="Times New Roman" w:cs="Times New Roman"/>
          <w:color w:val="000000" w:themeColor="text1"/>
          <w:sz w:val="24"/>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0F9FDA7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до их утверждения подлежат обязательному рассмотрению на публичных слушаниях.</w:t>
      </w:r>
    </w:p>
    <w:p w14:paraId="028C23F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14:paraId="554C07A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0CD89F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территории для размещения линейных объектов в границах земель лесного фонда.</w:t>
      </w:r>
    </w:p>
    <w:p w14:paraId="4833082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r w:rsidRPr="007C1C55">
        <w:rPr>
          <w:rFonts w:ascii="Times New Roman" w:eastAsia="Calibri" w:hAnsi="Times New Roman" w:cs="Times New Roman"/>
          <w:i/>
          <w:color w:val="000000" w:themeColor="text1"/>
          <w:sz w:val="24"/>
          <w:szCs w:val="24"/>
        </w:rPr>
        <w:t xml:space="preserve"> Мостовский район</w:t>
      </w:r>
      <w:r w:rsidRPr="007C1C55">
        <w:rPr>
          <w:rFonts w:ascii="Times New Roman" w:eastAsia="Calibri" w:hAnsi="Times New Roman" w:cs="Times New Roman"/>
          <w:color w:val="000000" w:themeColor="text1"/>
          <w:sz w:val="24"/>
          <w:szCs w:val="24"/>
        </w:rPr>
        <w:t xml:space="preserve"> и (или) нормативными правовыми актами представительного органа муниципального образования</w:t>
      </w:r>
      <w:r w:rsidRPr="007C1C55">
        <w:rPr>
          <w:rFonts w:ascii="Times New Roman" w:eastAsia="Calibri" w:hAnsi="Times New Roman" w:cs="Times New Roman"/>
          <w:i/>
          <w:color w:val="000000" w:themeColor="text1"/>
          <w:sz w:val="24"/>
          <w:szCs w:val="24"/>
        </w:rPr>
        <w:t xml:space="preserve"> Мостовский район</w:t>
      </w:r>
      <w:r w:rsidRPr="007C1C55">
        <w:rPr>
          <w:rFonts w:ascii="Times New Roman" w:eastAsia="Calibri" w:hAnsi="Times New Roman" w:cs="Times New Roman"/>
          <w:color w:val="000000" w:themeColor="text1"/>
          <w:sz w:val="24"/>
          <w:szCs w:val="24"/>
        </w:rPr>
        <w:t xml:space="preserve"> с учетом положений настоящей статьи, статьи 5.1. Градостроительного Кодекса Российской Федерации.</w:t>
      </w:r>
    </w:p>
    <w:p w14:paraId="68CD5D5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 Срок проведения публичных слушаний со дня оповещения жителей муниципального образования </w:t>
      </w:r>
      <w:r w:rsidRPr="007C1C55">
        <w:rPr>
          <w:rFonts w:ascii="Times New Roman" w:eastAsia="Calibri" w:hAnsi="Times New Roman" w:cs="Times New Roman"/>
          <w:i/>
          <w:color w:val="000000" w:themeColor="text1"/>
          <w:sz w:val="24"/>
          <w:szCs w:val="24"/>
        </w:rPr>
        <w:t>Баговское сельское поселение</w:t>
      </w:r>
      <w:r w:rsidRPr="007C1C55">
        <w:rPr>
          <w:rFonts w:ascii="Times New Roman" w:eastAsia="Calibri" w:hAnsi="Times New Roman" w:cs="Times New Roman"/>
          <w:color w:val="000000" w:themeColor="text1"/>
          <w:sz w:val="24"/>
          <w:szCs w:val="24"/>
        </w:rPr>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и (или) </w:t>
      </w:r>
      <w:r w:rsidRPr="007C1C55">
        <w:rPr>
          <w:rFonts w:ascii="Times New Roman" w:eastAsia="Calibri" w:hAnsi="Times New Roman" w:cs="Times New Roman"/>
          <w:color w:val="000000" w:themeColor="text1"/>
          <w:sz w:val="24"/>
          <w:szCs w:val="24"/>
        </w:rPr>
        <w:lastRenderedPageBreak/>
        <w:t xml:space="preserve">нормативными правовыми актами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и не может быть менее одного месяца и более трех месяцев.</w:t>
      </w:r>
    </w:p>
    <w:p w14:paraId="2982DF3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szCs w:val="24"/>
        </w:rPr>
        <w:t xml:space="preserve">8. Орган местного самоуправления </w:t>
      </w:r>
      <w:r w:rsidR="00715BCE" w:rsidRPr="007C1C55">
        <w:rPr>
          <w:rFonts w:ascii="Times New Roman" w:eastAsia="Calibri" w:hAnsi="Times New Roman" w:cs="Times New Roman"/>
          <w:color w:val="000000" w:themeColor="text1"/>
          <w:sz w:val="24"/>
          <w:szCs w:val="24"/>
        </w:rPr>
        <w:t xml:space="preserve">муниципального образования </w:t>
      </w:r>
      <w:r w:rsidR="00715BCE"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2" w:anchor="dst3144" w:history="1">
        <w:r w:rsidRPr="007C1C55">
          <w:rPr>
            <w:rFonts w:ascii="Times New Roman" w:eastAsia="Calibri" w:hAnsi="Times New Roman" w:cs="Times New Roman"/>
            <w:color w:val="000000" w:themeColor="text1"/>
            <w:sz w:val="24"/>
            <w:szCs w:val="24"/>
            <w:u w:val="single"/>
          </w:rPr>
          <w:t>части 4</w:t>
        </w:r>
      </w:hyperlink>
      <w:r w:rsidRPr="007C1C55">
        <w:rPr>
          <w:rFonts w:ascii="Times New Roman" w:eastAsia="Calibri" w:hAnsi="Times New Roman" w:cs="Times New Roman"/>
          <w:color w:val="000000" w:themeColor="text1"/>
          <w:sz w:val="24"/>
          <w:szCs w:val="24"/>
        </w:rPr>
        <w:t xml:space="preserve"> настоящей статьи</w:t>
      </w:r>
      <w:r w:rsidRPr="007C1C55">
        <w:rPr>
          <w:rFonts w:ascii="Times New Roman" w:eastAsia="Calibri" w:hAnsi="Times New Roman" w:cs="Times New Roman"/>
          <w:color w:val="000000" w:themeColor="text1"/>
          <w:sz w:val="24"/>
        </w:rPr>
        <w:t>.</w:t>
      </w:r>
    </w:p>
    <w:p w14:paraId="1CBB4B6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14:paraId="58488E4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w:t>
      </w:r>
      <w:r w:rsidR="009B2B61" w:rsidRPr="007C1C55">
        <w:rPr>
          <w:rFonts w:ascii="Times New Roman" w:eastAsia="Calibri" w:hAnsi="Times New Roman" w:cs="Times New Roman"/>
          <w:color w:val="000000" w:themeColor="text1"/>
          <w:sz w:val="24"/>
          <w:szCs w:val="24"/>
        </w:rPr>
        <w:t>10</w:t>
      </w:r>
      <w:r w:rsidRPr="007C1C55">
        <w:rPr>
          <w:rFonts w:ascii="Times New Roman" w:eastAsia="Calibri" w:hAnsi="Times New Roman" w:cs="Times New Roman"/>
          <w:color w:val="000000" w:themeColor="text1"/>
          <w:sz w:val="24"/>
          <w:szCs w:val="24"/>
        </w:rPr>
        <w:t xml:space="preserve"> статьи 27 настоящих Правил. В иных случаях отклонение представленной такими лицами документации по планировке территории не допускается.</w:t>
      </w:r>
    </w:p>
    <w:p w14:paraId="7286134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w:t>
      </w:r>
      <w:r w:rsidRPr="007C1C55">
        <w:rPr>
          <w:rFonts w:ascii="Times New Roman" w:eastAsia="Calibri" w:hAnsi="Times New Roman" w:cs="Times New Roman"/>
          <w:i/>
          <w:color w:val="000000" w:themeColor="text1"/>
          <w:sz w:val="24"/>
          <w:szCs w:val="24"/>
        </w:rPr>
        <w:t>Мостовский район,Баговское сельское поселение</w:t>
      </w:r>
      <w:r w:rsidRPr="007C1C55">
        <w:rPr>
          <w:rFonts w:ascii="Times New Roman" w:eastAsia="Calibri" w:hAnsi="Times New Roman" w:cs="Times New Roman"/>
          <w:color w:val="000000" w:themeColor="text1"/>
          <w:sz w:val="24"/>
          <w:szCs w:val="24"/>
        </w:rPr>
        <w:t xml:space="preserve"> (при наличии официального сайта муниципального образования) в сети "Интернет".</w:t>
      </w:r>
    </w:p>
    <w:p w14:paraId="1C9F59F3" w14:textId="77777777" w:rsidR="00B86A72" w:rsidRPr="007C1C55" w:rsidRDefault="00B86A72" w:rsidP="00B86A72">
      <w:pPr>
        <w:spacing w:after="0" w:line="240" w:lineRule="auto"/>
        <w:ind w:firstLine="680"/>
        <w:jc w:val="both"/>
        <w:rPr>
          <w:rFonts w:ascii="Calibri" w:eastAsia="Calibri" w:hAnsi="Calibri" w:cs="Times New Roman"/>
          <w:color w:val="000000" w:themeColor="text1"/>
        </w:rPr>
      </w:pPr>
    </w:p>
    <w:p w14:paraId="284A8530"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373" w:name="_Toc63410795"/>
      <w:bookmarkStart w:id="374" w:name="_Toc121229716"/>
      <w:r w:rsidRPr="007C1C55">
        <w:rPr>
          <w:rFonts w:ascii="Times New Roman" w:eastAsia="Times New Roman" w:hAnsi="Times New Roman" w:cs="Times New Roman"/>
          <w:b/>
          <w:bCs/>
          <w:color w:val="000000" w:themeColor="text1"/>
          <w:sz w:val="28"/>
          <w:szCs w:val="28"/>
          <w:lang w:eastAsia="zh-CN"/>
        </w:rPr>
        <w:t>Глава 6. Положение о проведении публичных слушаний по вопросам землепользования и застройки</w:t>
      </w:r>
      <w:bookmarkEnd w:id="352"/>
      <w:bookmarkEnd w:id="353"/>
      <w:r w:rsidRPr="007C1C55">
        <w:rPr>
          <w:rFonts w:ascii="Times New Roman" w:eastAsia="Times New Roman" w:hAnsi="Times New Roman" w:cs="Times New Roman"/>
          <w:b/>
          <w:bCs/>
          <w:color w:val="000000" w:themeColor="text1"/>
          <w:sz w:val="28"/>
          <w:szCs w:val="28"/>
          <w:lang w:eastAsia="zh-CN"/>
        </w:rPr>
        <w:t>.</w:t>
      </w:r>
      <w:bookmarkEnd w:id="354"/>
      <w:bookmarkEnd w:id="355"/>
      <w:bookmarkEnd w:id="373"/>
      <w:bookmarkEnd w:id="374"/>
    </w:p>
    <w:p w14:paraId="4DE447F8" w14:textId="77777777" w:rsidR="00B86A72" w:rsidRPr="007C1C55" w:rsidRDefault="00B86A72" w:rsidP="00B86A72">
      <w:pPr>
        <w:keepNext/>
        <w:keepLines/>
        <w:spacing w:before="40" w:after="0" w:line="240" w:lineRule="auto"/>
        <w:ind w:firstLine="709"/>
        <w:outlineLvl w:val="2"/>
        <w:rPr>
          <w:rFonts w:ascii="Times New Roman" w:eastAsia="Times New Roman" w:hAnsi="Times New Roman" w:cs="Times New Roman"/>
          <w:i/>
          <w:color w:val="000000" w:themeColor="text1"/>
          <w:sz w:val="24"/>
          <w:szCs w:val="24"/>
        </w:rPr>
      </w:pPr>
      <w:bookmarkStart w:id="375" w:name="_Toc434596328"/>
      <w:bookmarkStart w:id="376" w:name="_Toc353466170"/>
      <w:bookmarkStart w:id="377" w:name="_Toc353543269"/>
      <w:bookmarkStart w:id="378" w:name="_Toc63410796"/>
      <w:bookmarkStart w:id="379" w:name="_Toc121229717"/>
      <w:r w:rsidRPr="007C1C55">
        <w:rPr>
          <w:rFonts w:ascii="Times New Roman" w:eastAsia="Times New Roman" w:hAnsi="Times New Roman" w:cs="Times New Roman"/>
          <w:b/>
          <w:color w:val="000000" w:themeColor="text1"/>
          <w:sz w:val="24"/>
          <w:szCs w:val="24"/>
        </w:rPr>
        <w:t xml:space="preserve">Статья 29. </w:t>
      </w:r>
      <w:bookmarkStart w:id="380" w:name="_Toc24209046"/>
      <w:bookmarkStart w:id="381" w:name="_Toc30164447"/>
      <w:bookmarkStart w:id="382" w:name="_Toc50654392"/>
      <w:bookmarkStart w:id="383" w:name="_Toc353466179"/>
      <w:bookmarkStart w:id="384" w:name="_Toc353543278"/>
      <w:bookmarkEnd w:id="375"/>
      <w:bookmarkEnd w:id="376"/>
      <w:bookmarkEnd w:id="377"/>
      <w:r w:rsidRPr="007C1C55">
        <w:rPr>
          <w:rFonts w:ascii="Times New Roman" w:eastAsia="Times New Roman" w:hAnsi="Times New Roman" w:cs="Times New Roman"/>
          <w:b/>
          <w:color w:val="000000" w:themeColor="text1"/>
          <w:sz w:val="24"/>
          <w:szCs w:val="24"/>
        </w:rPr>
        <w:t>Публичные слушания по вопросам землепользования и застройки</w:t>
      </w:r>
      <w:bookmarkEnd w:id="378"/>
      <w:bookmarkEnd w:id="380"/>
      <w:bookmarkEnd w:id="381"/>
      <w:bookmarkEnd w:id="382"/>
      <w:r w:rsidRPr="007C1C55">
        <w:rPr>
          <w:rFonts w:ascii="Times New Roman" w:eastAsia="Times New Roman" w:hAnsi="Times New Roman" w:cs="Times New Roman"/>
          <w:b/>
          <w:color w:val="000000" w:themeColor="text1"/>
          <w:sz w:val="24"/>
          <w:szCs w:val="24"/>
        </w:rPr>
        <w:t>.</w:t>
      </w:r>
      <w:bookmarkEnd w:id="379"/>
    </w:p>
    <w:p w14:paraId="49A9E483" w14:textId="77777777" w:rsidR="00B86A72" w:rsidRPr="007C1C55" w:rsidRDefault="00B86A72" w:rsidP="00B86A72">
      <w:pPr>
        <w:spacing w:after="0" w:line="240" w:lineRule="auto"/>
        <w:ind w:firstLine="680"/>
        <w:jc w:val="both"/>
        <w:rPr>
          <w:rFonts w:ascii="Times New Roman" w:eastAsia="Calibri" w:hAnsi="Times New Roman" w:cs="Times New Roman"/>
          <w:b/>
          <w:i/>
          <w:color w:val="000000" w:themeColor="text1"/>
          <w:sz w:val="28"/>
          <w:szCs w:val="28"/>
        </w:rPr>
      </w:pPr>
    </w:p>
    <w:p w14:paraId="15B05341"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bookmarkStart w:id="385" w:name="_Toc353466175"/>
      <w:bookmarkStart w:id="386" w:name="_Toc353543274"/>
      <w:bookmarkStart w:id="387" w:name="_Toc434596334"/>
      <w:bookmarkStart w:id="388" w:name="_Toc438552175"/>
      <w:bookmarkStart w:id="389" w:name="_Toc473535320"/>
      <w:r w:rsidRPr="007C1C55">
        <w:rPr>
          <w:rFonts w:ascii="Times New Roman" w:eastAsia="Calibri" w:hAnsi="Times New Roman" w:cs="Times New Roman"/>
          <w:color w:val="000000" w:themeColor="text1"/>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и с учетом положений статьи 5.1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 проводятся публичные слушания, за исключением случаев, предусмотренных Градостроительного Кодексом и другими федеральными законами.</w:t>
      </w:r>
    </w:p>
    <w:p w14:paraId="28769A0A"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690038AA"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bookmarkStart w:id="390" w:name="Par200"/>
      <w:bookmarkStart w:id="391" w:name="Par224"/>
      <w:bookmarkStart w:id="392" w:name="Par230"/>
      <w:bookmarkStart w:id="393" w:name="Par254"/>
      <w:bookmarkEnd w:id="390"/>
      <w:bookmarkEnd w:id="391"/>
      <w:bookmarkEnd w:id="392"/>
      <w:bookmarkEnd w:id="393"/>
      <w:r w:rsidRPr="007C1C55">
        <w:rPr>
          <w:rFonts w:ascii="Times New Roman" w:eastAsia="Calibri" w:hAnsi="Times New Roman" w:cs="Times New Roman"/>
          <w:color w:val="000000" w:themeColor="text1"/>
          <w:sz w:val="24"/>
          <w:szCs w:val="24"/>
        </w:rPr>
        <w:t xml:space="preserve">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 определяются:</w:t>
      </w:r>
    </w:p>
    <w:p w14:paraId="488AB317"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порядок организации и проведения публичных слушаний по проектам;</w:t>
      </w:r>
    </w:p>
    <w:p w14:paraId="0C055153"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организатор публичных слушаний;</w:t>
      </w:r>
    </w:p>
    <w:p w14:paraId="430D9A12"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срок проведения публичных слушаний;</w:t>
      </w:r>
    </w:p>
    <w:p w14:paraId="7BDC71DD"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официальный сайт и (или) информационные системы;</w:t>
      </w:r>
    </w:p>
    <w:p w14:paraId="53091682"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1EB1505F"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13650982"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bookmarkStart w:id="394" w:name="_Toc24209047"/>
      <w:bookmarkStart w:id="395" w:name="_Toc30164448"/>
      <w:bookmarkStart w:id="396" w:name="_Toc50654393"/>
      <w:bookmarkStart w:id="397" w:name="_Toc63406192"/>
      <w:bookmarkStart w:id="398" w:name="_Toc63406657"/>
      <w:bookmarkStart w:id="399" w:name="_Toc63410797"/>
    </w:p>
    <w:p w14:paraId="262A6E29"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p>
    <w:p w14:paraId="44D0DBA2"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400" w:name="_Toc121229718"/>
      <w:r w:rsidRPr="007C1C55">
        <w:rPr>
          <w:rFonts w:ascii="Times New Roman" w:eastAsia="Times New Roman" w:hAnsi="Times New Roman" w:cs="Times New Roman"/>
          <w:b/>
          <w:bCs/>
          <w:color w:val="000000" w:themeColor="text1"/>
          <w:sz w:val="28"/>
          <w:szCs w:val="28"/>
          <w:lang w:eastAsia="zh-CN"/>
        </w:rPr>
        <w:t>Глава 7. Внесение изменений в правила</w:t>
      </w:r>
      <w:bookmarkEnd w:id="385"/>
      <w:bookmarkEnd w:id="386"/>
      <w:r w:rsidRPr="007C1C55">
        <w:rPr>
          <w:rFonts w:ascii="Times New Roman" w:eastAsia="Times New Roman" w:hAnsi="Times New Roman" w:cs="Times New Roman"/>
          <w:b/>
          <w:bCs/>
          <w:color w:val="000000" w:themeColor="text1"/>
          <w:sz w:val="28"/>
          <w:szCs w:val="28"/>
          <w:lang w:eastAsia="zh-CN"/>
        </w:rPr>
        <w:t xml:space="preserve"> землепользования и застройки</w:t>
      </w:r>
      <w:bookmarkEnd w:id="387"/>
      <w:bookmarkEnd w:id="388"/>
      <w:bookmarkEnd w:id="389"/>
      <w:bookmarkEnd w:id="394"/>
      <w:bookmarkEnd w:id="395"/>
      <w:bookmarkEnd w:id="396"/>
      <w:bookmarkEnd w:id="397"/>
      <w:bookmarkEnd w:id="398"/>
      <w:bookmarkEnd w:id="399"/>
      <w:r w:rsidRPr="007C1C55">
        <w:rPr>
          <w:rFonts w:ascii="Times New Roman" w:eastAsia="Times New Roman" w:hAnsi="Times New Roman" w:cs="Times New Roman"/>
          <w:b/>
          <w:bCs/>
          <w:color w:val="000000" w:themeColor="text1"/>
          <w:sz w:val="28"/>
          <w:szCs w:val="28"/>
          <w:lang w:eastAsia="zh-CN"/>
        </w:rPr>
        <w:t>.</w:t>
      </w:r>
      <w:bookmarkEnd w:id="400"/>
    </w:p>
    <w:p w14:paraId="1B86AD4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bookmarkStart w:id="401" w:name="_Toc277336816"/>
      <w:bookmarkStart w:id="402" w:name="_Toc277337149"/>
      <w:bookmarkStart w:id="403" w:name="_Toc344077842"/>
      <w:bookmarkStart w:id="404" w:name="_Toc353466177"/>
      <w:bookmarkStart w:id="405" w:name="_Toc353543276"/>
      <w:bookmarkStart w:id="406" w:name="_Toc434596336"/>
      <w:bookmarkStart w:id="407" w:name="_Toc473535322"/>
    </w:p>
    <w:p w14:paraId="18B2EF1D"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408" w:name="_Toc24209048"/>
      <w:bookmarkStart w:id="409" w:name="_Toc30164449"/>
      <w:bookmarkStart w:id="410" w:name="_Toc50654394"/>
      <w:bookmarkStart w:id="411" w:name="_Toc63406193"/>
      <w:bookmarkStart w:id="412" w:name="_Toc63406658"/>
      <w:bookmarkStart w:id="413" w:name="_Toc63410798"/>
      <w:bookmarkStart w:id="414" w:name="_Toc121229719"/>
      <w:r w:rsidRPr="007C1C55">
        <w:rPr>
          <w:rFonts w:ascii="Times New Roman" w:eastAsia="Times New Roman" w:hAnsi="Times New Roman" w:cs="Times New Roman"/>
          <w:b/>
          <w:color w:val="000000" w:themeColor="text1"/>
          <w:sz w:val="24"/>
          <w:szCs w:val="24"/>
        </w:rPr>
        <w:t xml:space="preserve">Статья 30. </w:t>
      </w:r>
      <w:bookmarkEnd w:id="401"/>
      <w:bookmarkEnd w:id="402"/>
      <w:bookmarkEnd w:id="403"/>
      <w:bookmarkEnd w:id="404"/>
      <w:bookmarkEnd w:id="405"/>
      <w:bookmarkEnd w:id="406"/>
      <w:bookmarkEnd w:id="407"/>
      <w:r w:rsidRPr="007C1C55">
        <w:rPr>
          <w:rFonts w:ascii="Times New Roman" w:eastAsia="Times New Roman" w:hAnsi="Times New Roman" w:cs="Times New Roman"/>
          <w:b/>
          <w:color w:val="000000" w:themeColor="text1"/>
          <w:sz w:val="24"/>
          <w:szCs w:val="24"/>
        </w:rPr>
        <w:t>Порядок и основания для внесения изменений в правила землепользования и застройки</w:t>
      </w:r>
      <w:bookmarkEnd w:id="408"/>
      <w:bookmarkEnd w:id="409"/>
      <w:bookmarkEnd w:id="410"/>
      <w:bookmarkEnd w:id="411"/>
      <w:bookmarkEnd w:id="412"/>
      <w:bookmarkEnd w:id="413"/>
      <w:r w:rsidRPr="007C1C55">
        <w:rPr>
          <w:rFonts w:ascii="Times New Roman" w:eastAsia="Times New Roman" w:hAnsi="Times New Roman" w:cs="Times New Roman"/>
          <w:b/>
          <w:color w:val="000000" w:themeColor="text1"/>
          <w:sz w:val="24"/>
          <w:szCs w:val="24"/>
        </w:rPr>
        <w:t>.</w:t>
      </w:r>
      <w:bookmarkEnd w:id="414"/>
    </w:p>
    <w:p w14:paraId="238BEF59"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4A69EB9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15" w:name="_Toc277336817"/>
      <w:bookmarkStart w:id="416" w:name="_Toc277337150"/>
      <w:bookmarkStart w:id="417" w:name="_Toc344077843"/>
      <w:bookmarkStart w:id="418" w:name="_Toc473535323"/>
      <w:r w:rsidRPr="007C1C55">
        <w:rPr>
          <w:rFonts w:ascii="Times New Roman" w:eastAsia="Calibri" w:hAnsi="Times New Roman" w:cs="Times New Roman"/>
          <w:color w:val="000000" w:themeColor="text1"/>
          <w:sz w:val="24"/>
          <w:szCs w:val="24"/>
        </w:rPr>
        <w:t xml:space="preserve">1. Внесение изменений в правила землепользования и застройки осуществляется в порядке, предусмотренном статьями 31 и 32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с учетом особенностей, установленных настоящей статьей.</w:t>
      </w:r>
    </w:p>
    <w:p w14:paraId="5C7F096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Основаниями для рассмотрения главой администрации </w:t>
      </w:r>
      <w:r w:rsidRPr="007C1C55">
        <w:rPr>
          <w:rFonts w:ascii="Times New Roman" w:eastAsia="Calibri" w:hAnsi="Times New Roman" w:cs="Times New Roman"/>
          <w:i/>
          <w:color w:val="000000" w:themeColor="text1"/>
          <w:sz w:val="24"/>
          <w:szCs w:val="24"/>
        </w:rPr>
        <w:t>муниципального образования Мостовский район</w:t>
      </w:r>
      <w:r w:rsidRPr="007C1C55">
        <w:rPr>
          <w:rFonts w:ascii="Times New Roman" w:eastAsia="Calibri" w:hAnsi="Times New Roman" w:cs="Times New Roman"/>
          <w:color w:val="000000" w:themeColor="text1"/>
          <w:sz w:val="24"/>
          <w:szCs w:val="24"/>
        </w:rPr>
        <w:t xml:space="preserve"> вопроса о внесении изменений в правила землепользования и застройки Баговского сельского поселения являются:</w:t>
      </w:r>
    </w:p>
    <w:p w14:paraId="10983A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14:paraId="3B16FB97" w14:textId="77777777" w:rsidR="00B86A72" w:rsidRPr="007C1C55" w:rsidRDefault="00B86A72" w:rsidP="00B86A72">
      <w:pPr>
        <w:widowControl w:val="0"/>
        <w:suppressAutoHyphens/>
        <w:autoSpaceDE w:val="0"/>
        <w:spacing w:after="0" w:line="240" w:lineRule="auto"/>
        <w:ind w:firstLine="567"/>
        <w:jc w:val="both"/>
        <w:rPr>
          <w:rFonts w:ascii="Times New Roman CYR" w:eastAsia="Calibri" w:hAnsi="Times New Roman CYR" w:cs="Times New Roman CYR"/>
          <w:color w:val="000000" w:themeColor="text1"/>
          <w:kern w:val="1"/>
          <w:sz w:val="24"/>
          <w:szCs w:val="24"/>
          <w:lang w:eastAsia="ar-SA"/>
        </w:rPr>
      </w:pPr>
      <w:r w:rsidRPr="007C1C55">
        <w:rPr>
          <w:rFonts w:ascii="Times New Roman CYR" w:eastAsia="Calibri" w:hAnsi="Times New Roman CYR" w:cs="Times New Roman CYR"/>
          <w:color w:val="000000" w:themeColor="text1"/>
          <w:kern w:val="1"/>
          <w:sz w:val="24"/>
          <w:szCs w:val="24"/>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w:t>
      </w:r>
      <w:r w:rsidR="00B46B9B" w:rsidRPr="007C1C55">
        <w:rPr>
          <w:rFonts w:ascii="Times New Roman CYR" w:eastAsia="Calibri" w:hAnsi="Times New Roman CYR" w:cs="Times New Roman CYR"/>
          <w:color w:val="000000" w:themeColor="text1"/>
          <w:kern w:val="1"/>
          <w:sz w:val="24"/>
          <w:szCs w:val="24"/>
          <w:lang w:eastAsia="ar-SA"/>
        </w:rPr>
        <w:t xml:space="preserve">ьзования и застройки поселения </w:t>
      </w:r>
      <w:r w:rsidRPr="007C1C55">
        <w:rPr>
          <w:rFonts w:ascii="Times New Roman CYR" w:eastAsia="Calibri" w:hAnsi="Times New Roman CYR" w:cs="Times New Roman CYR"/>
          <w:color w:val="000000" w:themeColor="text1"/>
          <w:kern w:val="1"/>
          <w:sz w:val="24"/>
          <w:szCs w:val="24"/>
          <w:lang w:eastAsia="ar-SA"/>
        </w:rPr>
        <w:t>межселенной территории;</w:t>
      </w:r>
    </w:p>
    <w:p w14:paraId="7BBE986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19" w:name="Par1370"/>
      <w:bookmarkEnd w:id="419"/>
      <w:r w:rsidRPr="007C1C55">
        <w:rPr>
          <w:rFonts w:ascii="Times New Roman" w:eastAsia="Calibri" w:hAnsi="Times New Roman" w:cs="Times New Roman"/>
          <w:color w:val="000000" w:themeColor="text1"/>
          <w:sz w:val="24"/>
          <w:szCs w:val="24"/>
        </w:rPr>
        <w:t>2) поступление предложений об изменении границ территориальных зон, изменении градостроительных регламентов;</w:t>
      </w:r>
    </w:p>
    <w:p w14:paraId="59E8E13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614A6F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w:t>
      </w:r>
      <w:r w:rsidRPr="007C1C55">
        <w:rPr>
          <w:rFonts w:ascii="Times New Roman" w:eastAsia="Calibri" w:hAnsi="Times New Roman" w:cs="Times New Roman"/>
          <w:color w:val="000000" w:themeColor="text1"/>
          <w:sz w:val="24"/>
          <w:szCs w:val="24"/>
        </w:rPr>
        <w:lastRenderedPageBreak/>
        <w:t>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1561D1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0FA78AA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принятие решения о комплексном развитии территории;</w:t>
      </w:r>
    </w:p>
    <w:p w14:paraId="297FB7A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обнаружение мест захоронений, погибших при защите Отечества, расположенных в границах муниципальных образований.</w:t>
      </w:r>
    </w:p>
    <w:p w14:paraId="23B68E3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Предложения о внесении изменений в правила землепользования и застройки в комиссию направляются:</w:t>
      </w:r>
    </w:p>
    <w:p w14:paraId="2D79AA9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2F91626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779E30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A08B32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14:paraId="5ACCDC6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030D02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BAD8B5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w:t>
      </w:r>
      <w:bookmarkStart w:id="420" w:name="dst3339"/>
      <w:bookmarkEnd w:id="420"/>
      <w:r w:rsidRPr="007C1C55">
        <w:rPr>
          <w:rFonts w:ascii="Times New Roman" w:eastAsia="Calibri" w:hAnsi="Times New Roman" w:cs="Times New Roman"/>
          <w:color w:val="000000" w:themeColor="text1"/>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7BC713B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w:t>
      </w:r>
      <w:r w:rsidRPr="007C1C55">
        <w:rPr>
          <w:rFonts w:ascii="Times New Roman" w:eastAsia="Calibri" w:hAnsi="Times New Roman" w:cs="Times New Roman"/>
          <w:color w:val="000000" w:themeColor="text1"/>
          <w:sz w:val="24"/>
          <w:szCs w:val="24"/>
        </w:rPr>
        <w:lastRenderedPageBreak/>
        <w:t>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1F4B776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3.1. В случае, если правилами землепользования и застройки не обеспечена в соответствии с частью 3.1 статьи 31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w:t>
      </w:r>
      <w:r w:rsidR="00B46B9B" w:rsidRPr="007C1C55">
        <w:rPr>
          <w:rFonts w:ascii="Times New Roman" w:eastAsia="Calibri" w:hAnsi="Times New Roman" w:cs="Times New Roman"/>
          <w:color w:val="000000" w:themeColor="text1"/>
          <w:sz w:val="24"/>
          <w:szCs w:val="24"/>
        </w:rPr>
        <w:t xml:space="preserve">направляют главе муниципального образования </w:t>
      </w:r>
      <w:r w:rsidRPr="007C1C55">
        <w:rPr>
          <w:rFonts w:ascii="Times New Roman" w:eastAsia="Calibri" w:hAnsi="Times New Roman" w:cs="Times New Roman"/>
          <w:color w:val="000000" w:themeColor="text1"/>
          <w:sz w:val="24"/>
          <w:szCs w:val="24"/>
        </w:rPr>
        <w:t>требование о внесении изменений в правила землепользования и застройки в целях обеспечения размещения указанных объектов.</w:t>
      </w:r>
    </w:p>
    <w:p w14:paraId="2D302E8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3.2. В случае, предусмотренном частью 3.1 нас</w:t>
      </w:r>
      <w:r w:rsidR="00B46B9B" w:rsidRPr="007C1C55">
        <w:rPr>
          <w:rFonts w:ascii="Times New Roman" w:eastAsia="Calibri" w:hAnsi="Times New Roman" w:cs="Times New Roman"/>
          <w:color w:val="000000" w:themeColor="text1"/>
          <w:sz w:val="24"/>
          <w:szCs w:val="24"/>
        </w:rPr>
        <w:t xml:space="preserve">тоящей статьи, глава муниципального образования </w:t>
      </w:r>
      <w:r w:rsidRPr="007C1C55">
        <w:rPr>
          <w:rFonts w:ascii="Times New Roman" w:eastAsia="Calibri" w:hAnsi="Times New Roman" w:cs="Times New Roman"/>
          <w:color w:val="000000" w:themeColor="text1"/>
          <w:sz w:val="24"/>
          <w:szCs w:val="24"/>
        </w:rPr>
        <w:t>обеспечива</w:t>
      </w:r>
      <w:r w:rsidR="00B46B9B" w:rsidRPr="007C1C55">
        <w:rPr>
          <w:rFonts w:ascii="Times New Roman" w:eastAsia="Calibri" w:hAnsi="Times New Roman" w:cs="Times New Roman"/>
          <w:color w:val="000000" w:themeColor="text1"/>
          <w:sz w:val="24"/>
          <w:szCs w:val="24"/>
        </w:rPr>
        <w:t>е</w:t>
      </w:r>
      <w:r w:rsidRPr="007C1C55">
        <w:rPr>
          <w:rFonts w:ascii="Times New Roman" w:eastAsia="Calibri" w:hAnsi="Times New Roman" w:cs="Times New Roman"/>
          <w:color w:val="000000" w:themeColor="text1"/>
          <w:sz w:val="24"/>
          <w:szCs w:val="24"/>
        </w:rPr>
        <w:t>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2C763D9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4F25EBC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7CD2F8E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4A4687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7247E13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4A97C1D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5. Глава местной администрации с учетом рекомендаций, содержащихся в заключении комиссии, в течение двадцати пяти дней принимает решение о подготовке </w:t>
      </w:r>
      <w:r w:rsidRPr="007C1C55">
        <w:rPr>
          <w:rFonts w:ascii="Times New Roman" w:eastAsia="Calibri" w:hAnsi="Times New Roman" w:cs="Times New Roman"/>
          <w:color w:val="000000" w:themeColor="text1"/>
          <w:sz w:val="24"/>
          <w:szCs w:val="24"/>
        </w:rPr>
        <w:lastRenderedPageBreak/>
        <w:t>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3AF50ED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6646C92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44A0042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9CD543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6523C2D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w:t>
      </w:r>
      <w:r w:rsidRPr="007C1C55">
        <w:rPr>
          <w:rFonts w:ascii="Times New Roman" w:eastAsia="Calibri" w:hAnsi="Times New Roman" w:cs="Times New Roman"/>
          <w:color w:val="000000" w:themeColor="text1"/>
          <w:sz w:val="24"/>
          <w:szCs w:val="24"/>
        </w:rPr>
        <w:lastRenderedPageBreak/>
        <w:t>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27F60F7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25BD0B6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606B0B7D"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421" w:name="_Toc24209049"/>
      <w:bookmarkStart w:id="422" w:name="_Toc30164450"/>
      <w:bookmarkStart w:id="423" w:name="_Toc50654395"/>
      <w:bookmarkStart w:id="424" w:name="_Toc63406194"/>
      <w:bookmarkStart w:id="425" w:name="_Toc63406659"/>
      <w:bookmarkStart w:id="426" w:name="_Toc63410799"/>
      <w:bookmarkStart w:id="427" w:name="_Toc121229720"/>
      <w:r w:rsidRPr="007C1C55">
        <w:rPr>
          <w:rFonts w:ascii="Times New Roman" w:eastAsia="Times New Roman" w:hAnsi="Times New Roman" w:cs="Times New Roman"/>
          <w:b/>
          <w:color w:val="000000" w:themeColor="text1"/>
          <w:sz w:val="24"/>
          <w:szCs w:val="24"/>
        </w:rPr>
        <w:t xml:space="preserve">Статья 31. Внесение изменений </w:t>
      </w:r>
      <w:bookmarkEnd w:id="415"/>
      <w:bookmarkEnd w:id="416"/>
      <w:bookmarkEnd w:id="417"/>
      <w:r w:rsidRPr="007C1C55">
        <w:rPr>
          <w:rFonts w:ascii="Times New Roman" w:eastAsia="Times New Roman" w:hAnsi="Times New Roman" w:cs="Times New Roman"/>
          <w:b/>
          <w:color w:val="000000" w:themeColor="text1"/>
          <w:sz w:val="24"/>
          <w:szCs w:val="24"/>
        </w:rPr>
        <w:t>в правила землепользования и застройки</w:t>
      </w:r>
      <w:bookmarkEnd w:id="418"/>
      <w:bookmarkEnd w:id="421"/>
      <w:bookmarkEnd w:id="422"/>
      <w:bookmarkEnd w:id="423"/>
      <w:bookmarkEnd w:id="424"/>
      <w:bookmarkEnd w:id="425"/>
      <w:bookmarkEnd w:id="426"/>
      <w:r w:rsidRPr="007C1C55">
        <w:rPr>
          <w:rFonts w:ascii="Times New Roman" w:eastAsia="Times New Roman" w:hAnsi="Times New Roman" w:cs="Times New Roman"/>
          <w:b/>
          <w:color w:val="000000" w:themeColor="text1"/>
          <w:sz w:val="24"/>
          <w:szCs w:val="24"/>
        </w:rPr>
        <w:t>.</w:t>
      </w:r>
      <w:bookmarkEnd w:id="427"/>
    </w:p>
    <w:p w14:paraId="05A4A68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18958D5E" w14:textId="77777777" w:rsidR="00B86A72" w:rsidRPr="007C1C55" w:rsidRDefault="00B86A72" w:rsidP="00B86A72">
      <w:pPr>
        <w:spacing w:after="0" w:line="240" w:lineRule="auto"/>
        <w:ind w:firstLine="567"/>
        <w:jc w:val="both"/>
        <w:rPr>
          <w:rFonts w:ascii="Times New Roman" w:eastAsia="Calibri" w:hAnsi="Times New Roman" w:cs="Times New Roman"/>
          <w:i/>
          <w:color w:val="000000" w:themeColor="text1"/>
          <w:sz w:val="24"/>
          <w:szCs w:val="24"/>
        </w:rPr>
      </w:pPr>
      <w:r w:rsidRPr="007C1C55">
        <w:rPr>
          <w:rFonts w:ascii="Times New Roman" w:eastAsia="Calibri" w:hAnsi="Times New Roman" w:cs="Times New Roman"/>
          <w:color w:val="000000" w:themeColor="text1"/>
          <w:sz w:val="24"/>
          <w:szCs w:val="24"/>
        </w:rPr>
        <w:t xml:space="preserve">1. Предложения о внесении изменений в настоящие Правила направляются в письменной форме в комиссию по землепользованию и застройки </w:t>
      </w:r>
      <w:r w:rsidRPr="007C1C55">
        <w:rPr>
          <w:rFonts w:ascii="Times New Roman" w:eastAsia="Calibri" w:hAnsi="Times New Roman" w:cs="Times New Roman"/>
          <w:i/>
          <w:color w:val="000000" w:themeColor="text1"/>
          <w:sz w:val="24"/>
          <w:szCs w:val="24"/>
        </w:rPr>
        <w:t xml:space="preserve">муниципального образования Мостовский район. </w:t>
      </w:r>
    </w:p>
    <w:p w14:paraId="3C5D2072"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7C1C55">
          <w:rPr>
            <w:rFonts w:ascii="Times New Roman" w:eastAsia="Calibri" w:hAnsi="Times New Roman" w:cs="Times New Roman"/>
            <w:color w:val="000000" w:themeColor="text1"/>
            <w:sz w:val="24"/>
            <w:szCs w:val="24"/>
          </w:rPr>
          <w:t>частью 3.1 статьи 31</w:t>
        </w:r>
      </w:hyperlink>
      <w:r w:rsidRPr="007C1C55">
        <w:rPr>
          <w:rFonts w:ascii="Times New Roman" w:eastAsia="Calibri" w:hAnsi="Times New Roman" w:cs="Times New Roman"/>
          <w:color w:val="000000" w:themeColor="text1"/>
          <w:sz w:val="24"/>
          <w:szCs w:val="24"/>
        </w:rPr>
        <w:t xml:space="preserve">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5BB29253" w14:textId="77777777" w:rsidR="00B86A72" w:rsidRPr="007C1C55" w:rsidRDefault="00B86A72" w:rsidP="00B86A72">
      <w:pPr>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7C1C55">
          <w:rPr>
            <w:rFonts w:ascii="Times New Roman" w:eastAsia="Calibri" w:hAnsi="Times New Roman" w:cs="Times New Roman"/>
            <w:color w:val="000000" w:themeColor="text1"/>
            <w:sz w:val="24"/>
            <w:szCs w:val="24"/>
          </w:rPr>
          <w:t>частью 1.1</w:t>
        </w:r>
      </w:hyperlink>
      <w:r w:rsidRPr="007C1C55">
        <w:rPr>
          <w:rFonts w:ascii="Times New Roman" w:eastAsia="Calibri" w:hAnsi="Times New Roman" w:cs="Times New Roman"/>
          <w:color w:val="000000" w:themeColor="text1"/>
          <w:sz w:val="24"/>
          <w:szCs w:val="24"/>
        </w:rPr>
        <w:t xml:space="preserve"> настоящей статьи, глава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7C1C55">
          <w:rPr>
            <w:rFonts w:ascii="Times New Roman" w:eastAsia="Calibri" w:hAnsi="Times New Roman" w:cs="Times New Roman"/>
            <w:color w:val="000000" w:themeColor="text1"/>
            <w:sz w:val="24"/>
            <w:szCs w:val="24"/>
          </w:rPr>
          <w:t>части 1.1</w:t>
        </w:r>
      </w:hyperlink>
      <w:r w:rsidRPr="007C1C55">
        <w:rPr>
          <w:rFonts w:ascii="Times New Roman" w:eastAsia="Calibri" w:hAnsi="Times New Roman" w:cs="Times New Roman"/>
          <w:color w:val="000000" w:themeColor="text1"/>
          <w:sz w:val="24"/>
          <w:szCs w:val="24"/>
        </w:rPr>
        <w:t xml:space="preserve"> настоящей статьи требования.</w:t>
      </w:r>
    </w:p>
    <w:p w14:paraId="6CA45CF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788FF96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w:t>
      </w:r>
      <w:r w:rsidR="00231648" w:rsidRPr="007C1C55">
        <w:rPr>
          <w:rFonts w:ascii="Times New Roman" w:eastAsia="Calibri" w:hAnsi="Times New Roman" w:cs="Times New Roman"/>
          <w:color w:val="000000" w:themeColor="text1"/>
          <w:sz w:val="24"/>
          <w:szCs w:val="24"/>
        </w:rPr>
        <w:t>Г</w:t>
      </w:r>
      <w:r w:rsidRPr="007C1C55">
        <w:rPr>
          <w:rFonts w:ascii="Times New Roman" w:eastAsia="Calibri" w:hAnsi="Times New Roman" w:cs="Times New Roman"/>
          <w:color w:val="000000" w:themeColor="text1"/>
          <w:sz w:val="24"/>
          <w:szCs w:val="24"/>
        </w:rPr>
        <w:t xml:space="preserve">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660A85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0526A7B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w:t>
      </w:r>
      <w:r w:rsidRPr="007C1C55">
        <w:rPr>
          <w:rFonts w:ascii="Times New Roman" w:eastAsia="Calibri" w:hAnsi="Times New Roman" w:cs="Times New Roman"/>
          <w:color w:val="000000" w:themeColor="text1"/>
          <w:sz w:val="24"/>
          <w:szCs w:val="24"/>
        </w:rPr>
        <w:lastRenderedPageBreak/>
        <w:t>такого предложения с указанием причин отклонения, и направляет это заключение главе муниципального района.</w:t>
      </w:r>
    </w:p>
    <w:p w14:paraId="36FCBAF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Глава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89EA63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14:paraId="195BAD8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6D1CDF3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28" w:name="dst100502"/>
      <w:bookmarkEnd w:id="428"/>
      <w:r w:rsidRPr="007C1C55">
        <w:rPr>
          <w:rFonts w:ascii="Times New Roman" w:eastAsia="Calibri" w:hAnsi="Times New Roman" w:cs="Times New Roman"/>
          <w:color w:val="000000" w:themeColor="text1"/>
          <w:sz w:val="24"/>
          <w:szCs w:val="24"/>
        </w:rPr>
        <w:t xml:space="preserve">6. По результатам указанной в </w:t>
      </w:r>
      <w:hyperlink r:id="rId103" w:anchor="dst2899" w:history="1">
        <w:r w:rsidRPr="007C1C55">
          <w:rPr>
            <w:rFonts w:ascii="Times New Roman" w:eastAsia="Calibri" w:hAnsi="Times New Roman" w:cs="Times New Roman"/>
            <w:color w:val="000000" w:themeColor="text1"/>
            <w:sz w:val="24"/>
            <w:szCs w:val="24"/>
            <w:u w:val="single"/>
          </w:rPr>
          <w:t>части 5</w:t>
        </w:r>
      </w:hyperlink>
      <w:r w:rsidRPr="007C1C55">
        <w:rPr>
          <w:rFonts w:ascii="Times New Roman" w:eastAsia="Calibri" w:hAnsi="Times New Roman" w:cs="Times New Roman"/>
          <w:color w:val="000000" w:themeColor="text1"/>
          <w:sz w:val="24"/>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04" w:anchor="dst2899" w:history="1">
        <w:r w:rsidRPr="007C1C55">
          <w:rPr>
            <w:rFonts w:ascii="Times New Roman" w:eastAsia="Calibri" w:hAnsi="Times New Roman" w:cs="Times New Roman"/>
            <w:color w:val="000000" w:themeColor="text1"/>
            <w:sz w:val="24"/>
            <w:szCs w:val="24"/>
            <w:u w:val="single"/>
          </w:rPr>
          <w:t>части 5</w:t>
        </w:r>
      </w:hyperlink>
      <w:r w:rsidRPr="007C1C55">
        <w:rPr>
          <w:rFonts w:ascii="Times New Roman" w:eastAsia="Calibri" w:hAnsi="Times New Roman" w:cs="Times New Roman"/>
          <w:color w:val="000000" w:themeColor="text1"/>
          <w:sz w:val="24"/>
          <w:szCs w:val="24"/>
        </w:rPr>
        <w:t xml:space="preserve"> настоящей статьи, в комиссию на доработку.</w:t>
      </w:r>
    </w:p>
    <w:p w14:paraId="07AB622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29" w:name="dst2186"/>
      <w:bookmarkStart w:id="430" w:name="dst100503"/>
      <w:bookmarkEnd w:id="429"/>
      <w:bookmarkEnd w:id="430"/>
      <w:r w:rsidRPr="007C1C55">
        <w:rPr>
          <w:rFonts w:ascii="Times New Roman" w:eastAsia="Calibri" w:hAnsi="Times New Roman" w:cs="Times New Roman"/>
          <w:color w:val="000000" w:themeColor="text1"/>
          <w:sz w:val="24"/>
          <w:szCs w:val="24"/>
        </w:rPr>
        <w:t>7. 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14:paraId="54E01AE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31" w:name="dst2187"/>
      <w:bookmarkStart w:id="432" w:name="dst100504"/>
      <w:bookmarkEnd w:id="431"/>
      <w:bookmarkEnd w:id="432"/>
      <w:r w:rsidRPr="007C1C55">
        <w:rPr>
          <w:rFonts w:ascii="Times New Roman" w:eastAsia="Calibri" w:hAnsi="Times New Roman" w:cs="Times New Roman"/>
          <w:color w:val="000000" w:themeColor="text1"/>
          <w:sz w:val="24"/>
          <w:szCs w:val="24"/>
        </w:rPr>
        <w:t xml:space="preserve">8. Публичные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05" w:anchor="dst2104" w:history="1">
        <w:r w:rsidRPr="007C1C55">
          <w:rPr>
            <w:rFonts w:ascii="Times New Roman" w:eastAsia="Calibri" w:hAnsi="Times New Roman" w:cs="Times New Roman"/>
            <w:color w:val="000000" w:themeColor="text1"/>
            <w:sz w:val="24"/>
            <w:szCs w:val="24"/>
            <w:u w:val="single"/>
          </w:rPr>
          <w:t>статьями 5.1</w:t>
        </w:r>
      </w:hyperlink>
      <w:r w:rsidR="00FF7C8D" w:rsidRPr="007C1C55">
        <w:rPr>
          <w:rFonts w:ascii="Times New Roman" w:eastAsia="Calibri" w:hAnsi="Times New Roman" w:cs="Times New Roman"/>
          <w:color w:val="000000" w:themeColor="text1"/>
          <w:sz w:val="24"/>
          <w:szCs w:val="24"/>
          <w:u w:val="single"/>
        </w:rPr>
        <w:t>,</w:t>
      </w:r>
      <w:hyperlink r:id="rId106" w:anchor="dst2175" w:history="1">
        <w:r w:rsidRPr="007C1C55">
          <w:rPr>
            <w:rFonts w:ascii="Times New Roman" w:eastAsia="Calibri" w:hAnsi="Times New Roman" w:cs="Times New Roman"/>
            <w:color w:val="000000" w:themeColor="text1"/>
            <w:sz w:val="24"/>
            <w:szCs w:val="24"/>
            <w:u w:val="single"/>
          </w:rPr>
          <w:t>28</w:t>
        </w:r>
      </w:hyperlink>
      <w:r w:rsidRPr="007C1C55">
        <w:rPr>
          <w:rFonts w:ascii="Times New Roman" w:eastAsia="Calibri" w:hAnsi="Times New Roman" w:cs="Times New Roman"/>
          <w:color w:val="000000" w:themeColor="text1"/>
          <w:sz w:val="24"/>
          <w:szCs w:val="24"/>
        </w:rPr>
        <w:t xml:space="preserve"> и с </w:t>
      </w:r>
      <w:hyperlink r:id="rId107" w:anchor="dst3122" w:history="1">
        <w:r w:rsidRPr="007C1C55">
          <w:rPr>
            <w:rFonts w:ascii="Times New Roman" w:eastAsia="Calibri" w:hAnsi="Times New Roman" w:cs="Times New Roman"/>
            <w:color w:val="000000" w:themeColor="text1"/>
            <w:sz w:val="24"/>
            <w:szCs w:val="24"/>
            <w:u w:val="single"/>
          </w:rPr>
          <w:t>частями 13</w:t>
        </w:r>
      </w:hyperlink>
      <w:r w:rsidRPr="007C1C55">
        <w:rPr>
          <w:rFonts w:ascii="Times New Roman" w:eastAsia="Calibri" w:hAnsi="Times New Roman" w:cs="Times New Roman"/>
          <w:color w:val="000000" w:themeColor="text1"/>
          <w:sz w:val="24"/>
          <w:szCs w:val="24"/>
        </w:rPr>
        <w:t xml:space="preserve"> и </w:t>
      </w:r>
      <w:hyperlink r:id="rId108" w:anchor="dst3336" w:history="1">
        <w:r w:rsidRPr="007C1C55">
          <w:rPr>
            <w:rFonts w:ascii="Times New Roman" w:eastAsia="Calibri" w:hAnsi="Times New Roman" w:cs="Times New Roman"/>
            <w:color w:val="000000" w:themeColor="text1"/>
            <w:sz w:val="24"/>
            <w:szCs w:val="24"/>
            <w:u w:val="single"/>
          </w:rPr>
          <w:t>14</w:t>
        </w:r>
      </w:hyperlink>
      <w:r w:rsidRPr="007C1C55">
        <w:rPr>
          <w:rFonts w:ascii="Times New Roman" w:eastAsia="Calibri" w:hAnsi="Times New Roman" w:cs="Times New Roman"/>
          <w:color w:val="000000" w:themeColor="text1"/>
          <w:sz w:val="24"/>
          <w:szCs w:val="24"/>
        </w:rPr>
        <w:t xml:space="preserve"> статьи 31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w:t>
      </w:r>
    </w:p>
    <w:p w14:paraId="3474C90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33" w:name="dst3122"/>
      <w:bookmarkStart w:id="434" w:name="dst2188"/>
      <w:bookmarkStart w:id="435" w:name="dst100505"/>
      <w:bookmarkEnd w:id="433"/>
      <w:bookmarkEnd w:id="434"/>
      <w:bookmarkEnd w:id="435"/>
      <w:r w:rsidRPr="007C1C55">
        <w:rPr>
          <w:rFonts w:ascii="Times New Roman" w:eastAsia="Calibri" w:hAnsi="Times New Roman" w:cs="Times New Roman"/>
          <w:color w:val="000000" w:themeColor="text1"/>
          <w:sz w:val="24"/>
          <w:szCs w:val="24"/>
        </w:rPr>
        <w:t>9.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14:paraId="7F5061A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49BF8DF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szCs w:val="24"/>
        </w:rPr>
        <w:t xml:space="preserve">11. После завершения публичных слушаний по проекту внесения изменений в настоящие Правила комиссия с учетом результатов таких публичных слушаний </w:t>
      </w:r>
      <w:r w:rsidRPr="007C1C55">
        <w:rPr>
          <w:rFonts w:ascii="Times New Roman" w:eastAsia="Calibri" w:hAnsi="Times New Roman" w:cs="Times New Roman"/>
          <w:color w:val="000000" w:themeColor="text1"/>
          <w:sz w:val="24"/>
          <w:szCs w:val="24"/>
        </w:rPr>
        <w:lastRenderedPageBreak/>
        <w:t xml:space="preserve">обеспечивает внесение изменений в проект внесения изменений в Правила и представляет указанный проект главе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 </w:t>
      </w:r>
      <w:r w:rsidR="00231648" w:rsidRPr="007C1C55">
        <w:rPr>
          <w:rFonts w:ascii="Times New Roman" w:eastAsia="Calibri" w:hAnsi="Times New Roman" w:cs="Times New Roman"/>
          <w:color w:val="000000" w:themeColor="text1"/>
          <w:sz w:val="24"/>
          <w:szCs w:val="24"/>
        </w:rPr>
        <w:t>Российской</w:t>
      </w:r>
      <w:r w:rsidRPr="007C1C55">
        <w:rPr>
          <w:rFonts w:ascii="Times New Roman" w:eastAsia="Calibri" w:hAnsi="Times New Roman" w:cs="Times New Roman"/>
          <w:color w:val="000000" w:themeColor="text1"/>
          <w:sz w:val="24"/>
          <w:szCs w:val="24"/>
        </w:rPr>
        <w:t xml:space="preserve"> Федерации не требуется.</w:t>
      </w:r>
    </w:p>
    <w:p w14:paraId="54B673C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12. Глава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или об отклонении проекта и направлении его на доработку с указанием даты его повторного представления.</w:t>
      </w:r>
    </w:p>
    <w:p w14:paraId="76848FD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2674C8" w:rsidRPr="007C1C55">
        <w:rPr>
          <w:rFonts w:ascii="Times New Roman" w:eastAsia="Calibri" w:hAnsi="Times New Roman" w:cs="Times New Roman"/>
          <w:color w:val="000000" w:themeColor="text1"/>
          <w:sz w:val="24"/>
          <w:szCs w:val="24"/>
        </w:rPr>
        <w:t>3</w:t>
      </w:r>
      <w:r w:rsidRPr="007C1C55">
        <w:rPr>
          <w:rFonts w:ascii="Times New Roman" w:eastAsia="Calibri" w:hAnsi="Times New Roman" w:cs="Times New Roman"/>
          <w:color w:val="000000" w:themeColor="text1"/>
          <w:sz w:val="24"/>
          <w:szCs w:val="24"/>
        </w:rPr>
        <w:t xml:space="preserve">. При внесении изменений в настоящие Правила на рассмотрение Совета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представляются:</w:t>
      </w:r>
    </w:p>
    <w:p w14:paraId="568E9F7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проект решения главы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о внесении изменений с обосновывающими материалами;</w:t>
      </w:r>
    </w:p>
    <w:p w14:paraId="388978C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заключение комиссии;</w:t>
      </w:r>
    </w:p>
    <w:p w14:paraId="0CEAE8C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протоколы публичных слушаний и заключение о результатах публичных слушаний,за исключением случаев, если их проведение в соответствии </w:t>
      </w:r>
      <w:r w:rsidR="00231648" w:rsidRPr="007C1C55">
        <w:rPr>
          <w:rFonts w:ascii="Times New Roman" w:eastAsia="Calibri" w:hAnsi="Times New Roman" w:cs="Times New Roman"/>
          <w:color w:val="000000" w:themeColor="text1"/>
          <w:sz w:val="24"/>
          <w:szCs w:val="24"/>
        </w:rPr>
        <w:t>Градостроительным кодексом Российской Федерации</w:t>
      </w:r>
      <w:r w:rsidRPr="007C1C55">
        <w:rPr>
          <w:rFonts w:ascii="Times New Roman" w:eastAsia="Calibri" w:hAnsi="Times New Roman" w:cs="Times New Roman"/>
          <w:color w:val="000000" w:themeColor="text1"/>
          <w:sz w:val="24"/>
          <w:szCs w:val="24"/>
        </w:rPr>
        <w:t xml:space="preserve"> не требуется.</w:t>
      </w:r>
    </w:p>
    <w:p w14:paraId="2AF19BA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2674C8" w:rsidRPr="007C1C55">
        <w:rPr>
          <w:rFonts w:ascii="Times New Roman" w:eastAsia="Calibri" w:hAnsi="Times New Roman" w:cs="Times New Roman"/>
          <w:color w:val="000000" w:themeColor="text1"/>
          <w:sz w:val="24"/>
          <w:szCs w:val="24"/>
        </w:rPr>
        <w:t>4</w:t>
      </w:r>
      <w:r w:rsidRPr="007C1C55">
        <w:rPr>
          <w:rFonts w:ascii="Times New Roman" w:eastAsia="Calibri" w:hAnsi="Times New Roman" w:cs="Times New Roman"/>
          <w:color w:val="000000" w:themeColor="text1"/>
          <w:sz w:val="24"/>
          <w:szCs w:val="24"/>
        </w:rPr>
        <w:t xml:space="preserve">. После утверждения Советом муниципального образования </w:t>
      </w:r>
      <w:r w:rsidRPr="007C1C55">
        <w:rPr>
          <w:rFonts w:ascii="Times New Roman" w:eastAsia="Calibri" w:hAnsi="Times New Roman" w:cs="Times New Roman"/>
          <w:i/>
          <w:color w:val="000000" w:themeColor="text1"/>
          <w:sz w:val="24"/>
          <w:szCs w:val="24"/>
        </w:rPr>
        <w:t>Мостовский район</w:t>
      </w:r>
      <w:r w:rsidRPr="007C1C55">
        <w:rPr>
          <w:rFonts w:ascii="Times New Roman" w:eastAsia="Calibri" w:hAnsi="Times New Roman" w:cs="Times New Roman"/>
          <w:color w:val="000000" w:themeColor="text1"/>
          <w:sz w:val="24"/>
          <w:szCs w:val="24"/>
        </w:rPr>
        <w:t xml:space="preserve">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14:paraId="11EDECD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2674C8" w:rsidRPr="007C1C55">
        <w:rPr>
          <w:rFonts w:ascii="Times New Roman" w:eastAsia="Calibri" w:hAnsi="Times New Roman" w:cs="Times New Roman"/>
          <w:color w:val="000000" w:themeColor="text1"/>
          <w:sz w:val="24"/>
          <w:szCs w:val="24"/>
        </w:rPr>
        <w:t>5</w:t>
      </w:r>
      <w:r w:rsidRPr="007C1C55">
        <w:rPr>
          <w:rFonts w:ascii="Times New Roman" w:eastAsia="Calibri" w:hAnsi="Times New Roman" w:cs="Times New Roman"/>
          <w:color w:val="000000" w:themeColor="text1"/>
          <w:sz w:val="24"/>
          <w:szCs w:val="24"/>
        </w:rPr>
        <w:t xml:space="preserve">.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r w:rsidR="00E51AC1" w:rsidRPr="007C1C55">
        <w:rPr>
          <w:rFonts w:ascii="Times New Roman" w:eastAsia="Calibri" w:hAnsi="Times New Roman" w:cs="Times New Roman"/>
          <w:color w:val="000000" w:themeColor="text1"/>
          <w:sz w:val="24"/>
          <w:szCs w:val="24"/>
        </w:rPr>
        <w:t>позднее,</w:t>
      </w:r>
      <w:r w:rsidRPr="007C1C55">
        <w:rPr>
          <w:rFonts w:ascii="Times New Roman" w:eastAsia="Calibri" w:hAnsi="Times New Roman" w:cs="Times New Roman"/>
          <w:color w:val="000000" w:themeColor="text1"/>
          <w:sz w:val="24"/>
          <w:szCs w:val="24"/>
        </w:rPr>
        <w:t xml:space="preserve"> чем по истечении десяти дней с даты утверждения указанных правил.</w:t>
      </w:r>
    </w:p>
    <w:p w14:paraId="6FA4391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2674C8" w:rsidRPr="007C1C55">
        <w:rPr>
          <w:rFonts w:ascii="Times New Roman" w:eastAsia="Calibri" w:hAnsi="Times New Roman" w:cs="Times New Roman"/>
          <w:color w:val="000000" w:themeColor="text1"/>
          <w:sz w:val="24"/>
          <w:szCs w:val="24"/>
        </w:rPr>
        <w:t>6</w:t>
      </w:r>
      <w:r w:rsidRPr="007C1C55">
        <w:rPr>
          <w:rFonts w:ascii="Times New Roman" w:eastAsia="Calibri" w:hAnsi="Times New Roman" w:cs="Times New Roman"/>
          <w:color w:val="000000" w:themeColor="text1"/>
          <w:sz w:val="24"/>
          <w:szCs w:val="24"/>
        </w:rPr>
        <w:t>. Физические и юридические лица вправе оспорить решение о внесении изменений в настоящие Правила в судебном порядке.</w:t>
      </w:r>
    </w:p>
    <w:p w14:paraId="0A2F15A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2674C8" w:rsidRPr="007C1C55">
        <w:rPr>
          <w:rFonts w:ascii="Times New Roman" w:eastAsia="Calibri" w:hAnsi="Times New Roman" w:cs="Times New Roman"/>
          <w:color w:val="000000" w:themeColor="text1"/>
          <w:sz w:val="24"/>
          <w:szCs w:val="24"/>
        </w:rPr>
        <w:t>7</w:t>
      </w:r>
      <w:r w:rsidRPr="007C1C55">
        <w:rPr>
          <w:rFonts w:ascii="Times New Roman" w:eastAsia="Calibri" w:hAnsi="Times New Roman" w:cs="Times New Roman"/>
          <w:color w:val="000000" w:themeColor="text1"/>
          <w:sz w:val="24"/>
          <w:szCs w:val="24"/>
        </w:rPr>
        <w:t>.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4B5E698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p>
    <w:p w14:paraId="00035349" w14:textId="77777777" w:rsidR="00B86A72" w:rsidRPr="007C1C55" w:rsidRDefault="00B86A72" w:rsidP="00B86A72">
      <w:pPr>
        <w:keepNext/>
        <w:numPr>
          <w:ilvl w:val="1"/>
          <w:numId w:val="0"/>
        </w:numPr>
        <w:tabs>
          <w:tab w:val="num" w:pos="0"/>
        </w:tabs>
        <w:spacing w:after="0" w:line="240" w:lineRule="auto"/>
        <w:ind w:firstLine="567"/>
        <w:jc w:val="both"/>
        <w:outlineLvl w:val="1"/>
        <w:rPr>
          <w:rFonts w:ascii="Times New Roman" w:eastAsia="Times New Roman" w:hAnsi="Times New Roman" w:cs="Times New Roman"/>
          <w:b/>
          <w:bCs/>
          <w:color w:val="000000" w:themeColor="text1"/>
          <w:sz w:val="28"/>
          <w:szCs w:val="28"/>
          <w:lang w:eastAsia="zh-CN"/>
        </w:rPr>
      </w:pPr>
      <w:bookmarkStart w:id="436" w:name="_Toc63410800"/>
      <w:bookmarkStart w:id="437" w:name="_Toc121229721"/>
      <w:r w:rsidRPr="007C1C55">
        <w:rPr>
          <w:rFonts w:ascii="Times New Roman" w:eastAsia="Times New Roman" w:hAnsi="Times New Roman" w:cs="Times New Roman"/>
          <w:b/>
          <w:bCs/>
          <w:color w:val="000000" w:themeColor="text1"/>
          <w:sz w:val="28"/>
          <w:szCs w:val="28"/>
          <w:lang w:eastAsia="zh-CN"/>
        </w:rPr>
        <w:t>Глава 8. Регулирование иных вопросов землепользования и застройки.</w:t>
      </w:r>
      <w:bookmarkEnd w:id="436"/>
      <w:bookmarkEnd w:id="437"/>
    </w:p>
    <w:p w14:paraId="1A9ED8E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p>
    <w:p w14:paraId="5AF51241"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438" w:name="_Toc63410801"/>
      <w:bookmarkStart w:id="439" w:name="_Toc121229722"/>
      <w:r w:rsidRPr="007C1C55">
        <w:rPr>
          <w:rFonts w:ascii="Times New Roman" w:eastAsia="Times New Roman" w:hAnsi="Times New Roman" w:cs="Times New Roman"/>
          <w:b/>
          <w:color w:val="000000" w:themeColor="text1"/>
          <w:sz w:val="24"/>
          <w:szCs w:val="24"/>
        </w:rPr>
        <w:t>Статья 32. Выдача разрешений на строительство.</w:t>
      </w:r>
      <w:bookmarkEnd w:id="438"/>
      <w:bookmarkEnd w:id="439"/>
    </w:p>
    <w:p w14:paraId="06CA2F95" w14:textId="77777777" w:rsidR="00B86A72" w:rsidRPr="007C1C55" w:rsidRDefault="00B86A72" w:rsidP="00B86A72">
      <w:pPr>
        <w:spacing w:after="0" w:line="240" w:lineRule="auto"/>
        <w:ind w:firstLine="567"/>
        <w:jc w:val="both"/>
        <w:rPr>
          <w:rFonts w:ascii="Times New Roman" w:eastAsia="Calibri" w:hAnsi="Times New Roman" w:cs="Times New Roman"/>
          <w:b/>
          <w:i/>
          <w:color w:val="000000" w:themeColor="text1"/>
          <w:sz w:val="24"/>
          <w:szCs w:val="24"/>
        </w:rPr>
      </w:pPr>
    </w:p>
    <w:p w14:paraId="15900866" w14:textId="77777777" w:rsidR="00B86A72" w:rsidRPr="007C1C55" w:rsidRDefault="00E51AC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B86A72" w:rsidRPr="007C1C55">
        <w:rPr>
          <w:rFonts w:ascii="Times New Roman" w:eastAsia="Calibri" w:hAnsi="Times New Roman" w:cs="Times New Roman"/>
          <w:color w:val="000000" w:themeColor="text1"/>
          <w:sz w:val="24"/>
          <w:szCs w:val="24"/>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w:t>
      </w:r>
      <w:r w:rsidR="00B86A72" w:rsidRPr="007C1C55">
        <w:rPr>
          <w:rFonts w:ascii="Times New Roman" w:eastAsia="Calibri" w:hAnsi="Times New Roman" w:cs="Times New Roman"/>
          <w:color w:val="000000" w:themeColor="text1"/>
          <w:sz w:val="24"/>
          <w:szCs w:val="24"/>
        </w:rPr>
        <w:lastRenderedPageBreak/>
        <w:t>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519EFD68" w14:textId="77777777" w:rsidR="00B86A72" w:rsidRPr="007C1C55" w:rsidRDefault="00E51AC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w:t>
      </w:r>
      <w:r w:rsidR="00B86A72" w:rsidRPr="007C1C55">
        <w:rPr>
          <w:rFonts w:ascii="Times New Roman" w:eastAsia="Calibri" w:hAnsi="Times New Roman" w:cs="Times New Roman"/>
          <w:color w:val="000000" w:themeColor="text1"/>
          <w:sz w:val="24"/>
          <w:szCs w:val="24"/>
        </w:rPr>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r w:rsidR="004D64F1" w:rsidRPr="007C1C55">
        <w:rPr>
          <w:rFonts w:ascii="Times New Roman" w:eastAsia="Calibri" w:hAnsi="Times New Roman" w:cs="Times New Roman"/>
          <w:color w:val="000000" w:themeColor="text1"/>
          <w:sz w:val="24"/>
          <w:szCs w:val="24"/>
        </w:rPr>
        <w:t>документации</w:t>
      </w:r>
      <w:r w:rsidR="00B86A72" w:rsidRPr="007C1C55">
        <w:rPr>
          <w:rFonts w:ascii="Times New Roman" w:eastAsia="Calibri" w:hAnsi="Times New Roman" w:cs="Times New Roman"/>
          <w:color w:val="000000" w:themeColor="text1"/>
          <w:sz w:val="24"/>
          <w:szCs w:val="24"/>
        </w:rPr>
        <w:t xml:space="preserve">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5B6C5C24" w14:textId="77777777" w:rsidR="00B86A72" w:rsidRPr="007C1C55" w:rsidRDefault="00E51AC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w:t>
      </w:r>
      <w:r w:rsidR="00B86A72" w:rsidRPr="007C1C55">
        <w:rPr>
          <w:rFonts w:ascii="Times New Roman" w:eastAsia="Calibri" w:hAnsi="Times New Roman" w:cs="Times New Roman"/>
          <w:color w:val="000000" w:themeColor="text1"/>
          <w:sz w:val="24"/>
          <w:szCs w:val="24"/>
        </w:rPr>
        <w:t xml:space="preserve">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14:paraId="6717B75A" w14:textId="77777777" w:rsidR="00B86A72" w:rsidRPr="007C1C55" w:rsidRDefault="00E51AC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w:t>
      </w:r>
      <w:r w:rsidR="00B86A72" w:rsidRPr="007C1C55">
        <w:rPr>
          <w:rFonts w:ascii="Times New Roman" w:eastAsia="Calibri" w:hAnsi="Times New Roman" w:cs="Times New Roman"/>
          <w:color w:val="000000" w:themeColor="text1"/>
          <w:sz w:val="24"/>
          <w:szCs w:val="24"/>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13E1F594"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w:t>
      </w:r>
      <w:r w:rsidR="00B86A72" w:rsidRPr="007C1C55">
        <w:rPr>
          <w:rFonts w:ascii="Times New Roman" w:eastAsia="Calibri" w:hAnsi="Times New Roman" w:cs="Times New Roman"/>
          <w:color w:val="000000" w:themeColor="text1"/>
          <w:sz w:val="24"/>
          <w:szCs w:val="24"/>
        </w:rPr>
        <w:t>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14:paraId="5E96E83C"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w:t>
      </w:r>
      <w:r w:rsidR="00B86A72" w:rsidRPr="007C1C55">
        <w:rPr>
          <w:rFonts w:ascii="Times New Roman" w:eastAsia="Calibri" w:hAnsi="Times New Roman" w:cs="Times New Roman"/>
          <w:color w:val="000000" w:themeColor="text1"/>
          <w:sz w:val="24"/>
          <w:szCs w:val="24"/>
        </w:rPr>
        <w:t>Разрешение на строительство выдается в случае осуществления строительства, реконструкции:</w:t>
      </w:r>
    </w:p>
    <w:p w14:paraId="5E582BD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7970CC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объекта использования атомной энергии - Государственной корпорацией по атомной энергии "Росатом";</w:t>
      </w:r>
    </w:p>
    <w:p w14:paraId="78D3270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w:t>
      </w:r>
      <w:r w:rsidRPr="007C1C55">
        <w:rPr>
          <w:rFonts w:ascii="Times New Roman" w:eastAsia="Calibri" w:hAnsi="Times New Roman" w:cs="Times New Roman"/>
          <w:color w:val="000000" w:themeColor="text1"/>
          <w:sz w:val="24"/>
          <w:szCs w:val="24"/>
        </w:rPr>
        <w:lastRenderedPageBreak/>
        <w:t>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578D42D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14:paraId="6149D8F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69166C8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1C4E523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03B57D7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649A5A5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108903A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35E69D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8"/>
          <w:szCs w:val="28"/>
        </w:rPr>
      </w:pPr>
      <w:r w:rsidRPr="007C1C55">
        <w:rPr>
          <w:rFonts w:ascii="Times New Roman" w:eastAsia="Calibri" w:hAnsi="Times New Roman" w:cs="Times New Roman"/>
          <w:color w:val="000000" w:themeColor="text1"/>
          <w:sz w:val="24"/>
          <w:szCs w:val="24"/>
        </w:rPr>
        <w:lastRenderedPageBreak/>
        <w:t>7. Выдача разрешения на строительство осуществляется в соответствии со статьей 51 Градостроительного кодекса Российской Федерации.</w:t>
      </w:r>
    </w:p>
    <w:p w14:paraId="080F828D"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56101118"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440" w:name="_Toc63410802"/>
      <w:bookmarkStart w:id="441" w:name="_Toc121229723"/>
      <w:r w:rsidRPr="007C1C55">
        <w:rPr>
          <w:rFonts w:ascii="Times New Roman" w:eastAsia="Times New Roman" w:hAnsi="Times New Roman" w:cs="Times New Roman"/>
          <w:b/>
          <w:color w:val="000000" w:themeColor="text1"/>
          <w:sz w:val="24"/>
          <w:szCs w:val="24"/>
        </w:rPr>
        <w:t>Статья 33. Выдача разрешения на ввод объекта в эксплуатацию.</w:t>
      </w:r>
      <w:bookmarkEnd w:id="440"/>
      <w:bookmarkEnd w:id="441"/>
    </w:p>
    <w:p w14:paraId="416CB690" w14:textId="77777777" w:rsidR="00B86A72" w:rsidRPr="007C1C55" w:rsidRDefault="00B86A72" w:rsidP="00B86A72">
      <w:pPr>
        <w:spacing w:after="0" w:line="240" w:lineRule="auto"/>
        <w:ind w:firstLine="680"/>
        <w:jc w:val="both"/>
        <w:rPr>
          <w:rFonts w:ascii="Times New Roman" w:eastAsia="Calibri" w:hAnsi="Times New Roman" w:cs="Times New Roman"/>
          <w:b/>
          <w:i/>
          <w:color w:val="000000" w:themeColor="text1"/>
          <w:sz w:val="24"/>
          <w:szCs w:val="24"/>
        </w:rPr>
      </w:pPr>
    </w:p>
    <w:p w14:paraId="02A47AE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w:t>
      </w:r>
      <w:bookmarkStart w:id="442" w:name="_Toc277336821"/>
      <w:bookmarkStart w:id="443" w:name="_Toc277337154"/>
      <w:bookmarkStart w:id="444" w:name="_Toc344077861"/>
      <w:bookmarkStart w:id="445" w:name="_Toc353466187"/>
      <w:bookmarkStart w:id="446" w:name="_Toc353543286"/>
      <w:bookmarkStart w:id="447" w:name="_Toc434596340"/>
      <w:bookmarkEnd w:id="383"/>
      <w:bookmarkEnd w:id="384"/>
      <w:r w:rsidRPr="007C1C55">
        <w:rPr>
          <w:rFonts w:ascii="Times New Roman" w:eastAsia="Calibri" w:hAnsi="Times New Roman" w:cs="Times New Roman"/>
          <w:color w:val="000000" w:themeColor="text1"/>
          <w:sz w:val="24"/>
          <w:szCs w:val="24"/>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14:paraId="7B0C639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25553FA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14:paraId="527778B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4C5F64F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непосредственно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02B1391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63E6F2C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2DFC9F9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F82AEB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63761E1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Для принятия решения о выдаче разрешения на ввод объекта в эксплуатацию необходимы следующие документы:</w:t>
      </w:r>
    </w:p>
    <w:p w14:paraId="456D303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08E0BD3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0C71EF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разрешение на строительство;</w:t>
      </w:r>
    </w:p>
    <w:p w14:paraId="61FC214E"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w:t>
      </w:r>
      <w:r w:rsidR="00B86A72" w:rsidRPr="007C1C55">
        <w:rPr>
          <w:rFonts w:ascii="Times New Roman" w:eastAsia="Calibri" w:hAnsi="Times New Roman" w:cs="Times New Roman"/>
          <w:color w:val="000000" w:themeColor="text1"/>
          <w:sz w:val="24"/>
          <w:szCs w:val="24"/>
        </w:rPr>
        <w:t>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209687ED"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w:t>
      </w:r>
      <w:r w:rsidR="00B86A72" w:rsidRPr="007C1C55">
        <w:rPr>
          <w:rFonts w:ascii="Times New Roman" w:eastAsia="Calibri" w:hAnsi="Times New Roman" w:cs="Times New Roman"/>
          <w:color w:val="000000" w:themeColor="text1"/>
          <w:sz w:val="24"/>
          <w:szCs w:val="24"/>
        </w:rPr>
        <w:t>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49E959BA"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w:t>
      </w:r>
      <w:r w:rsidR="00B86A72" w:rsidRPr="007C1C55">
        <w:rPr>
          <w:rFonts w:ascii="Times New Roman" w:eastAsia="Calibri" w:hAnsi="Times New Roman" w:cs="Times New Roman"/>
          <w:color w:val="000000" w:themeColor="text1"/>
          <w:sz w:val="24"/>
          <w:szCs w:val="24"/>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18240B1E"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w:t>
      </w:r>
      <w:r w:rsidR="00B86A72" w:rsidRPr="007C1C55">
        <w:rPr>
          <w:rFonts w:ascii="Times New Roman" w:eastAsia="Calibri" w:hAnsi="Times New Roman" w:cs="Times New Roman"/>
          <w:color w:val="000000" w:themeColor="text1"/>
          <w:sz w:val="24"/>
          <w:szCs w:val="24"/>
        </w:rPr>
        <w:t xml:space="preserve">)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w:t>
      </w:r>
      <w:r w:rsidR="00B86A72" w:rsidRPr="007C1C55">
        <w:rPr>
          <w:rFonts w:ascii="Times New Roman" w:eastAsia="Calibri" w:hAnsi="Times New Roman" w:cs="Times New Roman"/>
          <w:color w:val="000000" w:themeColor="text1"/>
          <w:sz w:val="24"/>
          <w:szCs w:val="24"/>
        </w:rPr>
        <w:lastRenderedPageBreak/>
        <w:t>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39CB2982"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w:t>
      </w:r>
      <w:r w:rsidR="00B86A72" w:rsidRPr="007C1C55">
        <w:rPr>
          <w:rFonts w:ascii="Times New Roman" w:eastAsia="Calibri"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r w:rsidR="00FF7C8D" w:rsidRPr="007C1C55">
        <w:rPr>
          <w:rFonts w:ascii="Times New Roman" w:eastAsia="Calibri" w:hAnsi="Times New Roman" w:cs="Times New Roman"/>
          <w:color w:val="000000" w:themeColor="text1"/>
          <w:sz w:val="24"/>
          <w:szCs w:val="24"/>
        </w:rPr>
        <w:t>Градостроительного кодекса Российской Федерации</w:t>
      </w:r>
      <w:r w:rsidR="00B86A72" w:rsidRPr="007C1C55">
        <w:rPr>
          <w:rFonts w:ascii="Times New Roman" w:eastAsia="Calibri" w:hAnsi="Times New Roman" w:cs="Times New Roman"/>
          <w:color w:val="000000" w:themeColor="text1"/>
          <w:sz w:val="24"/>
          <w:szCs w:val="24"/>
        </w:rPr>
        <w:t>)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 Российской Федерации;</w:t>
      </w:r>
    </w:p>
    <w:p w14:paraId="42042F20" w14:textId="77777777" w:rsidR="00B86A72" w:rsidRPr="007C1C55" w:rsidRDefault="004D64F1"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w:t>
      </w:r>
      <w:r w:rsidR="00B86A72" w:rsidRPr="007C1C55">
        <w:rPr>
          <w:rFonts w:ascii="Times New Roman" w:eastAsia="Calibri" w:hAnsi="Times New Roman" w:cs="Times New Roman"/>
          <w:color w:val="000000" w:themeColor="text1"/>
          <w:sz w:val="24"/>
          <w:szCs w:val="24"/>
        </w:rPr>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3590C2B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4D64F1" w:rsidRPr="007C1C55">
        <w:rPr>
          <w:rFonts w:ascii="Times New Roman" w:eastAsia="Calibri" w:hAnsi="Times New Roman" w:cs="Times New Roman"/>
          <w:color w:val="000000" w:themeColor="text1"/>
          <w:sz w:val="24"/>
          <w:szCs w:val="24"/>
        </w:rPr>
        <w:t>0</w:t>
      </w:r>
      <w:r w:rsidRPr="007C1C55">
        <w:rPr>
          <w:rFonts w:ascii="Times New Roman" w:eastAsia="Calibri" w:hAnsi="Times New Roman" w:cs="Times New Roman"/>
          <w:color w:val="000000" w:themeColor="text1"/>
          <w:sz w:val="24"/>
          <w:szCs w:val="24"/>
        </w:rPr>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0D8B4D3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4D64F1" w:rsidRPr="007C1C55">
        <w:rPr>
          <w:rFonts w:ascii="Times New Roman" w:eastAsia="Calibri" w:hAnsi="Times New Roman" w:cs="Times New Roman"/>
          <w:color w:val="000000" w:themeColor="text1"/>
          <w:sz w:val="24"/>
          <w:szCs w:val="24"/>
        </w:rPr>
        <w:t>1</w:t>
      </w:r>
      <w:r w:rsidRPr="007C1C55">
        <w:rPr>
          <w:rFonts w:ascii="Times New Roman" w:eastAsia="Calibri" w:hAnsi="Times New Roman" w:cs="Times New Roman"/>
          <w:color w:val="000000" w:themeColor="text1"/>
          <w:sz w:val="24"/>
          <w:szCs w:val="24"/>
        </w:rPr>
        <w:t>)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341CE85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5409B9B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14260A6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w:t>
      </w:r>
      <w:r w:rsidRPr="007C1C55">
        <w:rPr>
          <w:rFonts w:ascii="Times New Roman" w:eastAsia="Calibri" w:hAnsi="Times New Roman" w:cs="Times New Roman"/>
          <w:color w:val="000000" w:themeColor="text1"/>
          <w:sz w:val="24"/>
          <w:szCs w:val="24"/>
        </w:rPr>
        <w:lastRenderedPageBreak/>
        <w:t>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1269ED5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04C3910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5D9F92A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4DC9299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394C7BE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w:t>
      </w:r>
      <w:r w:rsidRPr="007C1C55">
        <w:rPr>
          <w:rFonts w:ascii="Times New Roman" w:eastAsia="Calibri" w:hAnsi="Times New Roman" w:cs="Times New Roman"/>
          <w:color w:val="000000" w:themeColor="text1"/>
          <w:sz w:val="24"/>
          <w:szCs w:val="24"/>
        </w:rPr>
        <w:lastRenderedPageBreak/>
        <w:t xml:space="preserve">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w:t>
      </w:r>
      <w:r w:rsidR="00FF7C8D" w:rsidRPr="007C1C55">
        <w:rPr>
          <w:rFonts w:ascii="Times New Roman" w:eastAsia="Calibri" w:hAnsi="Times New Roman" w:cs="Times New Roman"/>
          <w:color w:val="000000" w:themeColor="text1"/>
          <w:sz w:val="24"/>
          <w:szCs w:val="24"/>
        </w:rPr>
        <w:t>Градостроительного кодекса Российской Федерации</w:t>
      </w:r>
      <w:r w:rsidRPr="007C1C55">
        <w:rPr>
          <w:rFonts w:ascii="Times New Roman" w:eastAsia="Calibri" w:hAnsi="Times New Roman" w:cs="Times New Roman"/>
          <w:color w:val="000000" w:themeColor="text1"/>
          <w:sz w:val="24"/>
          <w:szCs w:val="24"/>
        </w:rPr>
        <w:t>, осмотр такого объекта органом, выдавшим разрешение на строительство, не проводится.</w:t>
      </w:r>
    </w:p>
    <w:p w14:paraId="463A8A7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4EDFA60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14:paraId="74F0C1A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53428B4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3AE5C14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отсутствие документов, указанных в частях 3 и 4 настоящей статьи;</w:t>
      </w:r>
    </w:p>
    <w:p w14:paraId="1B350AF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CF1E8A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47779A2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26270B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258AD11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5983D9B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244E999" w14:textId="77777777" w:rsidR="00B86A72" w:rsidRPr="007C1C55" w:rsidRDefault="00D60124"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w:t>
      </w:r>
      <w:r w:rsidR="00B86A72" w:rsidRPr="007C1C55">
        <w:rPr>
          <w:rFonts w:ascii="Times New Roman" w:eastAsia="Calibri" w:hAnsi="Times New Roman" w:cs="Times New Roman"/>
          <w:color w:val="000000" w:themeColor="text1"/>
          <w:sz w:val="24"/>
          <w:szCs w:val="24"/>
        </w:rPr>
        <w:t>. Отказ в выдаче разрешения на ввод объекта в эксплуатацию может быть оспорен в судебном порядке.</w:t>
      </w:r>
    </w:p>
    <w:p w14:paraId="18C2666E" w14:textId="77777777" w:rsidR="00B86A72" w:rsidRPr="007C1C55" w:rsidRDefault="00D60124"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w:t>
      </w:r>
      <w:r w:rsidR="00B86A72" w:rsidRPr="007C1C55">
        <w:rPr>
          <w:rFonts w:ascii="Times New Roman" w:eastAsia="Calibri" w:hAnsi="Times New Roman" w:cs="Times New Roman"/>
          <w:color w:val="000000" w:themeColor="text1"/>
          <w:sz w:val="24"/>
          <w:szCs w:val="24"/>
        </w:rPr>
        <w:t xml:space="preserve">.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w:t>
      </w:r>
      <w:r w:rsidR="00B86A72" w:rsidRPr="007C1C55">
        <w:rPr>
          <w:rFonts w:ascii="Times New Roman" w:eastAsia="Calibri" w:hAnsi="Times New Roman" w:cs="Times New Roman"/>
          <w:color w:val="000000" w:themeColor="text1"/>
          <w:sz w:val="24"/>
          <w:szCs w:val="24"/>
        </w:rPr>
        <w:lastRenderedPageBreak/>
        <w:t>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74E04740" w14:textId="77777777" w:rsidR="00B86A72" w:rsidRPr="007C1C55" w:rsidRDefault="00D60124"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w:t>
      </w:r>
      <w:r w:rsidR="00B86A72" w:rsidRPr="007C1C55">
        <w:rPr>
          <w:rFonts w:ascii="Times New Roman" w:eastAsia="Calibri" w:hAnsi="Times New Roman" w:cs="Times New Roman"/>
          <w:color w:val="000000" w:themeColor="text1"/>
          <w:sz w:val="24"/>
          <w:szCs w:val="24"/>
        </w:rPr>
        <w:t xml:space="preserve">.1.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w:t>
      </w:r>
      <w:r w:rsidR="00E51001" w:rsidRPr="007C1C55">
        <w:rPr>
          <w:rFonts w:ascii="Times New Roman" w:eastAsia="Calibri" w:hAnsi="Times New Roman" w:cs="Times New Roman"/>
          <w:color w:val="000000" w:themeColor="text1"/>
          <w:sz w:val="24"/>
          <w:szCs w:val="24"/>
        </w:rPr>
        <w:t>к</w:t>
      </w:r>
      <w:r w:rsidR="00B86A72" w:rsidRPr="007C1C55">
        <w:rPr>
          <w:rFonts w:ascii="Times New Roman" w:eastAsia="Calibri" w:hAnsi="Times New Roman" w:cs="Times New Roman"/>
          <w:color w:val="000000" w:themeColor="text1"/>
          <w:sz w:val="24"/>
          <w:szCs w:val="24"/>
        </w:rPr>
        <w:t>одекса Российской Федерации.</w:t>
      </w:r>
    </w:p>
    <w:p w14:paraId="5B1A526B" w14:textId="77777777" w:rsidR="00B86A72" w:rsidRPr="007C1C55" w:rsidRDefault="00D60124"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w:t>
      </w:r>
      <w:r w:rsidR="00B86A72" w:rsidRPr="007C1C55">
        <w:rPr>
          <w:rFonts w:ascii="Times New Roman" w:eastAsia="Calibri" w:hAnsi="Times New Roman" w:cs="Times New Roman"/>
          <w:color w:val="000000" w:themeColor="text1"/>
          <w:sz w:val="24"/>
          <w:szCs w:val="24"/>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1BD8A991" w14:textId="77777777" w:rsidR="00B86A72" w:rsidRPr="007C1C55" w:rsidRDefault="00D60124"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w:t>
      </w:r>
      <w:r w:rsidR="00B86A72" w:rsidRPr="007C1C55">
        <w:rPr>
          <w:rFonts w:ascii="Times New Roman" w:eastAsia="Calibri" w:hAnsi="Times New Roman" w:cs="Times New Roman"/>
          <w:color w:val="000000" w:themeColor="text1"/>
          <w:sz w:val="24"/>
          <w:szCs w:val="24"/>
        </w:rPr>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14:paraId="61EDD93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0</w:t>
      </w:r>
      <w:r w:rsidRPr="007C1C55">
        <w:rPr>
          <w:rFonts w:ascii="Times New Roman" w:eastAsia="Calibri" w:hAnsi="Times New Roman" w:cs="Times New Roman"/>
          <w:color w:val="000000" w:themeColor="text1"/>
          <w:sz w:val="24"/>
          <w:szCs w:val="24"/>
        </w:rPr>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7CB3265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0</w:t>
      </w:r>
      <w:r w:rsidRPr="007C1C55">
        <w:rPr>
          <w:rFonts w:ascii="Times New Roman" w:eastAsia="Calibri" w:hAnsi="Times New Roman" w:cs="Times New Roman"/>
          <w:color w:val="000000" w:themeColor="text1"/>
          <w:sz w:val="24"/>
          <w:szCs w:val="24"/>
        </w:rPr>
        <w:t>.1.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7FD3A2A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0</w:t>
      </w:r>
      <w:r w:rsidRPr="007C1C55">
        <w:rPr>
          <w:rFonts w:ascii="Times New Roman" w:eastAsia="Calibri" w:hAnsi="Times New Roman" w:cs="Times New Roman"/>
          <w:color w:val="000000" w:themeColor="text1"/>
          <w:sz w:val="24"/>
          <w:szCs w:val="24"/>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751333E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1</w:t>
      </w:r>
      <w:r w:rsidRPr="007C1C55">
        <w:rPr>
          <w:rFonts w:ascii="Times New Roman" w:eastAsia="Calibri" w:hAnsi="Times New Roman" w:cs="Times New Roman"/>
          <w:color w:val="000000" w:themeColor="text1"/>
          <w:sz w:val="24"/>
          <w:szCs w:val="24"/>
        </w:rPr>
        <w:t>.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7CBC473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2</w:t>
      </w:r>
      <w:r w:rsidRPr="007C1C55">
        <w:rPr>
          <w:rFonts w:ascii="Times New Roman" w:eastAsia="Calibri" w:hAnsi="Times New Roman" w:cs="Times New Roman"/>
          <w:color w:val="000000" w:themeColor="text1"/>
          <w:sz w:val="24"/>
          <w:szCs w:val="24"/>
        </w:rPr>
        <w:t xml:space="preserve">.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 xml:space="preserve">одекса Российской Федерации, или в орган исполнительной власти субъекта Российской Федерации, уполномоченный на осуществление государственного </w:t>
      </w:r>
      <w:r w:rsidRPr="007C1C55">
        <w:rPr>
          <w:rFonts w:ascii="Times New Roman" w:eastAsia="Calibri" w:hAnsi="Times New Roman" w:cs="Times New Roman"/>
          <w:color w:val="000000" w:themeColor="text1"/>
          <w:sz w:val="24"/>
          <w:szCs w:val="24"/>
        </w:rPr>
        <w:lastRenderedPageBreak/>
        <w:t>строительного надзора, в случае, если выдано разрешение на ввод в эксплуатацию иных объектов капитального строительства.</w:t>
      </w:r>
    </w:p>
    <w:p w14:paraId="5E05F34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3</w:t>
      </w:r>
      <w:r w:rsidRPr="007C1C55">
        <w:rPr>
          <w:rFonts w:ascii="Times New Roman" w:eastAsia="Calibri" w:hAnsi="Times New Roman" w:cs="Times New Roman"/>
          <w:color w:val="000000" w:themeColor="text1"/>
          <w:sz w:val="24"/>
          <w:szCs w:val="24"/>
        </w:rPr>
        <w:t xml:space="preserve">. В случаях, предусмотренных пунктом 9 части 7 статьи 51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520DC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4</w:t>
      </w:r>
      <w:r w:rsidRPr="007C1C55">
        <w:rPr>
          <w:rFonts w:ascii="Times New Roman" w:eastAsia="Calibri" w:hAnsi="Times New Roman" w:cs="Times New Roman"/>
          <w:color w:val="000000" w:themeColor="text1"/>
          <w:sz w:val="24"/>
          <w:szCs w:val="24"/>
        </w:rPr>
        <w:t xml:space="preserve">. Разрешение на ввод объекта в эксплуатацию не требуется в случае, если в соответствии с частью 17 статьи 51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для строительства или реконструкции объекта не требуется выдача разрешения на строительство.</w:t>
      </w:r>
    </w:p>
    <w:p w14:paraId="57E88814" w14:textId="77777777" w:rsidR="00B86A72" w:rsidRPr="007C1C55" w:rsidRDefault="00B86A72" w:rsidP="007670F9">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w:t>
      </w:r>
      <w:r w:rsidR="00D60124" w:rsidRPr="007C1C55">
        <w:rPr>
          <w:rFonts w:ascii="Times New Roman" w:eastAsia="Calibri" w:hAnsi="Times New Roman" w:cs="Times New Roman"/>
          <w:color w:val="000000" w:themeColor="text1"/>
          <w:sz w:val="24"/>
          <w:szCs w:val="24"/>
        </w:rPr>
        <w:t>5</w:t>
      </w:r>
      <w:r w:rsidRPr="007C1C55">
        <w:rPr>
          <w:rFonts w:ascii="Times New Roman" w:eastAsia="Calibri" w:hAnsi="Times New Roman" w:cs="Times New Roman"/>
          <w:color w:val="000000" w:themeColor="text1"/>
          <w:sz w:val="24"/>
          <w:szCs w:val="24"/>
        </w:rPr>
        <w:t xml:space="preserve">. В случае </w:t>
      </w:r>
      <w:r w:rsidR="001179D8" w:rsidRPr="007C1C55">
        <w:rPr>
          <w:rFonts w:ascii="Times New Roman" w:eastAsia="Calibri" w:hAnsi="Times New Roman" w:cs="Times New Roman"/>
          <w:color w:val="000000" w:themeColor="text1"/>
          <w:sz w:val="24"/>
          <w:szCs w:val="24"/>
        </w:rPr>
        <w:t xml:space="preserve">окончания </w:t>
      </w:r>
      <w:r w:rsidRPr="007C1C55">
        <w:rPr>
          <w:rFonts w:ascii="Times New Roman" w:eastAsia="Calibri" w:hAnsi="Times New Roman" w:cs="Times New Roman"/>
          <w:color w:val="000000" w:themeColor="text1"/>
          <w:sz w:val="24"/>
          <w:szCs w:val="24"/>
        </w:rPr>
        <w:t>строительства или реконструкции объекта индивидуального жилищного строительства или садового дома застройщик обращ</w:t>
      </w:r>
      <w:r w:rsidR="007670F9" w:rsidRPr="007C1C55">
        <w:rPr>
          <w:rFonts w:ascii="Times New Roman" w:eastAsia="Calibri" w:hAnsi="Times New Roman" w:cs="Times New Roman"/>
          <w:color w:val="000000" w:themeColor="text1"/>
          <w:sz w:val="24"/>
          <w:szCs w:val="24"/>
        </w:rPr>
        <w:t>ается</w:t>
      </w:r>
      <w:r w:rsidRPr="007C1C55">
        <w:rPr>
          <w:rFonts w:ascii="Times New Roman" w:eastAsia="Calibri" w:hAnsi="Times New Roman" w:cs="Times New Roman"/>
          <w:color w:val="000000" w:themeColor="text1"/>
          <w:sz w:val="24"/>
          <w:szCs w:val="24"/>
        </w:rPr>
        <w:t xml:space="preserve">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r w:rsidR="007670F9" w:rsidRPr="007C1C55">
        <w:rPr>
          <w:rFonts w:ascii="Times New Roman" w:eastAsia="Calibri" w:hAnsi="Times New Roman" w:cs="Times New Roman"/>
          <w:color w:val="000000" w:themeColor="text1"/>
          <w:sz w:val="24"/>
          <w:szCs w:val="24"/>
        </w:rPr>
        <w:t xml:space="preserve"> в соответствии положениями статьи 35 настоящих Правил.</w:t>
      </w:r>
    </w:p>
    <w:p w14:paraId="0EB944DB" w14:textId="77777777" w:rsidR="00B86A72" w:rsidRPr="007C1C55" w:rsidRDefault="00B86A72" w:rsidP="00B86A72">
      <w:pPr>
        <w:spacing w:after="0" w:line="240" w:lineRule="auto"/>
        <w:ind w:firstLine="567"/>
        <w:jc w:val="both"/>
        <w:outlineLvl w:val="2"/>
        <w:rPr>
          <w:rFonts w:ascii="Calibri" w:eastAsia="Calibri" w:hAnsi="Calibri" w:cs="Times New Roman"/>
          <w:b/>
          <w:color w:val="000000" w:themeColor="text1"/>
          <w:sz w:val="24"/>
        </w:rPr>
      </w:pPr>
    </w:p>
    <w:p w14:paraId="74933403" w14:textId="77777777" w:rsidR="00B86A72" w:rsidRPr="007C1C55" w:rsidRDefault="00B86A72" w:rsidP="00B86A72">
      <w:pPr>
        <w:keepNext/>
        <w:numPr>
          <w:ilvl w:val="3"/>
          <w:numId w:val="0"/>
        </w:numPr>
        <w:tabs>
          <w:tab w:val="num" w:pos="0"/>
        </w:tabs>
        <w:spacing w:after="0" w:line="240" w:lineRule="auto"/>
        <w:ind w:firstLine="567"/>
        <w:jc w:val="both"/>
        <w:outlineLvl w:val="3"/>
        <w:rPr>
          <w:rFonts w:ascii="Times New Roman" w:eastAsia="Times New Roman" w:hAnsi="Times New Roman" w:cs="Times New Roman"/>
          <w:color w:val="000000" w:themeColor="text1"/>
          <w:sz w:val="24"/>
          <w:szCs w:val="24"/>
          <w:lang w:eastAsia="zh-CN"/>
        </w:rPr>
      </w:pPr>
      <w:bookmarkStart w:id="448" w:name="_Toc6590704"/>
      <w:bookmarkStart w:id="449" w:name="_Toc24209053"/>
      <w:bookmarkStart w:id="450" w:name="_Toc30164454"/>
      <w:bookmarkStart w:id="451" w:name="_Toc50654399"/>
      <w:bookmarkStart w:id="452" w:name="_Toc63406195"/>
      <w:bookmarkStart w:id="453" w:name="_Toc63406660"/>
      <w:bookmarkStart w:id="454" w:name="_Toc63410803"/>
      <w:bookmarkStart w:id="455" w:name="_Toc121229724"/>
      <w:r w:rsidRPr="007C1C55">
        <w:rPr>
          <w:rFonts w:ascii="Times New Roman" w:eastAsia="Times New Roman" w:hAnsi="Times New Roman" w:cs="Times New Roman"/>
          <w:b/>
          <w:color w:val="000000" w:themeColor="text1"/>
          <w:sz w:val="24"/>
          <w:szCs w:val="24"/>
          <w:lang w:eastAsia="zh-CN"/>
        </w:rPr>
        <w:t>Статья 34. Уведомление о планируемых строительстве или реконструкции объекта индивидуального жилищного строительства или садового дома</w:t>
      </w:r>
      <w:bookmarkEnd w:id="448"/>
      <w:bookmarkEnd w:id="449"/>
      <w:bookmarkEnd w:id="450"/>
      <w:bookmarkEnd w:id="451"/>
      <w:bookmarkEnd w:id="452"/>
      <w:bookmarkEnd w:id="453"/>
      <w:bookmarkEnd w:id="454"/>
      <w:r w:rsidRPr="007C1C55">
        <w:rPr>
          <w:rFonts w:ascii="Times New Roman" w:eastAsia="Times New Roman" w:hAnsi="Times New Roman" w:cs="Times New Roman"/>
          <w:b/>
          <w:color w:val="000000" w:themeColor="text1"/>
          <w:sz w:val="24"/>
          <w:szCs w:val="24"/>
          <w:lang w:eastAsia="zh-CN"/>
        </w:rPr>
        <w:t>.</w:t>
      </w:r>
      <w:bookmarkEnd w:id="455"/>
    </w:p>
    <w:p w14:paraId="4E3F489B"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bookmarkStart w:id="456" w:name="Par3082"/>
      <w:bookmarkEnd w:id="456"/>
    </w:p>
    <w:p w14:paraId="6CD1435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w:t>
      </w:r>
      <w:r w:rsidR="00644605"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 xml:space="preserve"> уведомление о планируемом строительстве), содержащее следующие сведения:</w:t>
      </w:r>
    </w:p>
    <w:p w14:paraId="3311431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57" w:name="Par3083"/>
      <w:bookmarkEnd w:id="457"/>
      <w:r w:rsidRPr="007C1C55">
        <w:rPr>
          <w:rFonts w:ascii="Times New Roman" w:eastAsia="Calibri"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38468A5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0536EB8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14:paraId="26F74AE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7802439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58" w:name="Par3087"/>
      <w:bookmarkEnd w:id="458"/>
      <w:r w:rsidRPr="007C1C55">
        <w:rPr>
          <w:rFonts w:ascii="Times New Roman" w:eastAsia="Calibri" w:hAnsi="Times New Roman" w:cs="Times New Roman"/>
          <w:color w:val="000000" w:themeColor="text1"/>
          <w:sz w:val="24"/>
          <w:szCs w:val="24"/>
        </w:rPr>
        <w:lastRenderedPageBreak/>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09E8858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857350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59" w:name="Par3089"/>
      <w:bookmarkEnd w:id="459"/>
      <w:r w:rsidRPr="007C1C55">
        <w:rPr>
          <w:rFonts w:ascii="Times New Roman" w:eastAsia="Calibri"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049A351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0" w:name="Par3090"/>
      <w:bookmarkEnd w:id="460"/>
      <w:r w:rsidRPr="007C1C55">
        <w:rPr>
          <w:rFonts w:ascii="Times New Roman" w:eastAsia="Calibri" w:hAnsi="Times New Roman" w:cs="Times New Roman"/>
          <w:color w:val="000000" w:themeColor="text1"/>
          <w:sz w:val="24"/>
          <w:szCs w:val="24"/>
        </w:rPr>
        <w:t>8) почтовый адрес и (или) адрес электронной почты для связи с застройщиком;</w:t>
      </w:r>
    </w:p>
    <w:p w14:paraId="2AF3B49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7C1C55">
          <w:rPr>
            <w:rFonts w:ascii="Times New Roman" w:eastAsia="Calibri" w:hAnsi="Times New Roman" w:cs="Times New Roman"/>
            <w:color w:val="000000" w:themeColor="text1"/>
            <w:sz w:val="24"/>
            <w:szCs w:val="24"/>
          </w:rPr>
          <w:t>пунктом 2 части 7</w:t>
        </w:r>
      </w:hyperlink>
      <w:r w:rsidRPr="007C1C55">
        <w:rPr>
          <w:rFonts w:ascii="Times New Roman" w:eastAsia="Calibri" w:hAnsi="Times New Roman" w:cs="Times New Roman"/>
          <w:color w:val="000000" w:themeColor="text1"/>
          <w:sz w:val="24"/>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7C1C55">
          <w:rPr>
            <w:rFonts w:ascii="Times New Roman" w:eastAsia="Calibri" w:hAnsi="Times New Roman" w:cs="Times New Roman"/>
            <w:color w:val="000000" w:themeColor="text1"/>
            <w:sz w:val="24"/>
            <w:szCs w:val="24"/>
          </w:rPr>
          <w:t>пунктом 3 части 8</w:t>
        </w:r>
      </w:hyperlink>
      <w:r w:rsidRPr="007C1C55">
        <w:rPr>
          <w:rFonts w:ascii="Times New Roman" w:eastAsia="Calibri" w:hAnsi="Times New Roman" w:cs="Times New Roman"/>
          <w:color w:val="000000" w:themeColor="text1"/>
          <w:sz w:val="24"/>
          <w:szCs w:val="24"/>
        </w:rPr>
        <w:t xml:space="preserve"> настоящей статьи.</w:t>
      </w:r>
    </w:p>
    <w:p w14:paraId="626484C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547E59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К уведомлению о планируемом строительстве прилагаются:</w:t>
      </w:r>
    </w:p>
    <w:p w14:paraId="7240D83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1" w:name="Par3094"/>
      <w:bookmarkEnd w:id="461"/>
      <w:r w:rsidRPr="007C1C55">
        <w:rPr>
          <w:rFonts w:ascii="Times New Roman" w:eastAsia="Calibri"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3CB4369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2" w:name="Par3095"/>
      <w:bookmarkEnd w:id="462"/>
      <w:r w:rsidRPr="007C1C55">
        <w:rPr>
          <w:rFonts w:ascii="Times New Roman" w:eastAsia="Calibri"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689FDD2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3" w:name="Par3096"/>
      <w:bookmarkEnd w:id="463"/>
      <w:r w:rsidRPr="007C1C55">
        <w:rPr>
          <w:rFonts w:ascii="Times New Roman" w:eastAsia="Calibri"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57F4233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4" w:name="Par3097"/>
      <w:bookmarkEnd w:id="464"/>
      <w:r w:rsidRPr="007C1C55">
        <w:rPr>
          <w:rFonts w:ascii="Times New Roman" w:eastAsia="Calibri" w:hAnsi="Times New Roman" w:cs="Times New Roman"/>
          <w:color w:val="000000" w:themeColor="text1"/>
          <w:sz w:val="24"/>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7C1C55">
          <w:rPr>
            <w:rFonts w:ascii="Times New Roman" w:eastAsia="Calibri" w:hAnsi="Times New Roman" w:cs="Times New Roman"/>
            <w:color w:val="000000" w:themeColor="text1"/>
            <w:sz w:val="24"/>
            <w:szCs w:val="24"/>
          </w:rPr>
          <w:t>частью 5</w:t>
        </w:r>
      </w:hyperlink>
      <w:r w:rsidRPr="007C1C55">
        <w:rPr>
          <w:rFonts w:ascii="Times New Roman" w:eastAsia="Calibri" w:hAnsi="Times New Roman" w:cs="Times New Roman"/>
          <w:color w:val="000000" w:themeColor="text1"/>
          <w:sz w:val="24"/>
          <w:szCs w:val="24"/>
        </w:rPr>
        <w:t xml:space="preserve"> статьи 51.1 Градостроительного кодекса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4BF8E7F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5" w:name="Par3098"/>
      <w:bookmarkEnd w:id="465"/>
      <w:r w:rsidRPr="007C1C55">
        <w:rPr>
          <w:rFonts w:ascii="Times New Roman" w:eastAsia="Calibri" w:hAnsi="Times New Roman" w:cs="Times New Roman"/>
          <w:color w:val="000000" w:themeColor="text1"/>
          <w:sz w:val="24"/>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7C1C55">
          <w:rPr>
            <w:rFonts w:ascii="Times New Roman" w:eastAsia="Calibri" w:hAnsi="Times New Roman" w:cs="Times New Roman"/>
            <w:color w:val="000000" w:themeColor="text1"/>
            <w:sz w:val="24"/>
            <w:szCs w:val="24"/>
          </w:rPr>
          <w:t>пункте 1 части 3</w:t>
        </w:r>
      </w:hyperlink>
      <w:r w:rsidRPr="007C1C55">
        <w:rPr>
          <w:rFonts w:ascii="Times New Roman" w:eastAsia="Calibri" w:hAnsi="Times New Roman" w:cs="Times New Roman"/>
          <w:color w:val="000000" w:themeColor="text1"/>
          <w:sz w:val="24"/>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7C1C55">
          <w:rPr>
            <w:rFonts w:ascii="Times New Roman" w:eastAsia="Calibri" w:hAnsi="Times New Roman" w:cs="Times New Roman"/>
            <w:color w:val="000000" w:themeColor="text1"/>
            <w:sz w:val="24"/>
            <w:szCs w:val="24"/>
          </w:rPr>
          <w:t>абзаце первом части 1</w:t>
        </w:r>
      </w:hyperlink>
      <w:r w:rsidRPr="007C1C55">
        <w:rPr>
          <w:rFonts w:ascii="Times New Roman" w:eastAsia="Calibri" w:hAnsi="Times New Roman" w:cs="Times New Roman"/>
          <w:color w:val="000000" w:themeColor="text1"/>
          <w:sz w:val="24"/>
          <w:szCs w:val="24"/>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7C1C55">
          <w:rPr>
            <w:rFonts w:ascii="Times New Roman" w:eastAsia="Calibri" w:hAnsi="Times New Roman" w:cs="Times New Roman"/>
            <w:color w:val="000000" w:themeColor="text1"/>
            <w:sz w:val="24"/>
            <w:szCs w:val="24"/>
          </w:rPr>
          <w:t>абзаце первом части 1</w:t>
        </w:r>
      </w:hyperlink>
      <w:r w:rsidRPr="007C1C55">
        <w:rPr>
          <w:rFonts w:ascii="Times New Roman" w:eastAsia="Calibri" w:hAnsi="Times New Roman" w:cs="Times New Roman"/>
          <w:color w:val="000000" w:themeColor="text1"/>
          <w:sz w:val="24"/>
          <w:szCs w:val="24"/>
        </w:rPr>
        <w:t xml:space="preserve"> настоящей </w:t>
      </w:r>
      <w:r w:rsidRPr="007C1C55">
        <w:rPr>
          <w:rFonts w:ascii="Times New Roman" w:eastAsia="Calibri" w:hAnsi="Times New Roman" w:cs="Times New Roman"/>
          <w:color w:val="000000" w:themeColor="text1"/>
          <w:sz w:val="24"/>
          <w:szCs w:val="24"/>
        </w:rPr>
        <w:lastRenderedPageBreak/>
        <w:t xml:space="preserve">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7C1C55">
          <w:rPr>
            <w:rFonts w:ascii="Times New Roman" w:eastAsia="Calibri" w:hAnsi="Times New Roman" w:cs="Times New Roman"/>
            <w:color w:val="000000" w:themeColor="text1"/>
            <w:sz w:val="24"/>
            <w:szCs w:val="24"/>
          </w:rPr>
          <w:t>пункте 1 части 3</w:t>
        </w:r>
      </w:hyperlink>
      <w:r w:rsidRPr="007C1C55">
        <w:rPr>
          <w:rFonts w:ascii="Times New Roman" w:eastAsia="Calibri" w:hAnsi="Times New Roman" w:cs="Times New Roman"/>
          <w:color w:val="000000" w:themeColor="text1"/>
          <w:sz w:val="24"/>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26E73AB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6" w:name="Par3099"/>
      <w:bookmarkStart w:id="467" w:name="Par3100"/>
      <w:bookmarkEnd w:id="466"/>
      <w:bookmarkEnd w:id="467"/>
      <w:r w:rsidRPr="007C1C55">
        <w:rPr>
          <w:rFonts w:ascii="Times New Roman" w:eastAsia="Calibri" w:hAnsi="Times New Roman" w:cs="Times New Roman"/>
          <w:color w:val="000000" w:themeColor="text1"/>
          <w:sz w:val="24"/>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7C1C55">
          <w:rPr>
            <w:rFonts w:ascii="Times New Roman" w:eastAsia="Calibri" w:hAnsi="Times New Roman" w:cs="Times New Roman"/>
            <w:color w:val="000000" w:themeColor="text1"/>
            <w:sz w:val="24"/>
            <w:szCs w:val="24"/>
          </w:rPr>
          <w:t>частью 1</w:t>
        </w:r>
      </w:hyperlink>
      <w:r w:rsidRPr="007C1C55">
        <w:rPr>
          <w:rFonts w:ascii="Times New Roman" w:eastAsia="Calibri" w:hAnsi="Times New Roman" w:cs="Times New Roman"/>
          <w:color w:val="000000" w:themeColor="text1"/>
          <w:sz w:val="24"/>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7C1C55">
          <w:rPr>
            <w:rFonts w:ascii="Times New Roman" w:eastAsia="Calibri" w:hAnsi="Times New Roman" w:cs="Times New Roman"/>
            <w:color w:val="000000" w:themeColor="text1"/>
            <w:sz w:val="24"/>
            <w:szCs w:val="24"/>
          </w:rPr>
          <w:t>пунктами 2</w:t>
        </w:r>
      </w:hyperlink>
      <w:r w:rsidRPr="007C1C55">
        <w:rPr>
          <w:rFonts w:ascii="Times New Roman" w:eastAsia="Calibri" w:hAnsi="Times New Roman" w:cs="Times New Roman"/>
          <w:color w:val="000000" w:themeColor="text1"/>
          <w:sz w:val="24"/>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7C1C55">
          <w:rPr>
            <w:rFonts w:ascii="Times New Roman" w:eastAsia="Calibri" w:hAnsi="Times New Roman" w:cs="Times New Roman"/>
            <w:color w:val="000000" w:themeColor="text1"/>
            <w:sz w:val="24"/>
            <w:szCs w:val="24"/>
          </w:rPr>
          <w:t>4 части 3</w:t>
        </w:r>
      </w:hyperlink>
      <w:r w:rsidRPr="007C1C55">
        <w:rPr>
          <w:rFonts w:ascii="Times New Roman" w:eastAsia="Calibri" w:hAnsi="Times New Roman" w:cs="Times New Roman"/>
          <w:color w:val="000000" w:themeColor="text1"/>
          <w:sz w:val="24"/>
          <w:szCs w:val="24"/>
        </w:rPr>
        <w:t xml:space="preserve"> настоящей статьи, уполномоченные на выдачу разрешений на строительство орган местного самоуправления </w:t>
      </w:r>
      <w:r w:rsidR="009E4F16" w:rsidRPr="007C1C55">
        <w:rPr>
          <w:rFonts w:ascii="Times New Roman" w:eastAsia="Calibri" w:hAnsi="Times New Roman" w:cs="Times New Roman"/>
          <w:color w:val="000000" w:themeColor="text1"/>
          <w:sz w:val="24"/>
          <w:szCs w:val="24"/>
        </w:rPr>
        <w:t>м</w:t>
      </w:r>
      <w:r w:rsidRPr="007C1C55">
        <w:rPr>
          <w:rFonts w:ascii="Times New Roman" w:eastAsia="Calibri" w:hAnsi="Times New Roman" w:cs="Times New Roman"/>
          <w:color w:val="000000" w:themeColor="text1"/>
          <w:sz w:val="24"/>
          <w:szCs w:val="24"/>
        </w:rPr>
        <w:t>униципального образования Мостовский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FC4EF8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8" w:name="Par3101"/>
      <w:bookmarkEnd w:id="468"/>
      <w:r w:rsidRPr="007C1C55">
        <w:rPr>
          <w:rFonts w:ascii="Times New Roman" w:eastAsia="Calibri" w:hAnsi="Times New Roman" w:cs="Times New Roman"/>
          <w:color w:val="000000" w:themeColor="text1"/>
          <w:sz w:val="24"/>
          <w:szCs w:val="24"/>
        </w:rPr>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14:paraId="1125CE7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00701CF9" w:rsidRPr="007C1C55">
        <w:rPr>
          <w:rFonts w:ascii="Times New Roman" w:eastAsia="Calibri" w:hAnsi="Times New Roman" w:cs="Times New Roman"/>
          <w:color w:val="000000" w:themeColor="text1"/>
          <w:sz w:val="24"/>
          <w:szCs w:val="24"/>
        </w:rPr>
        <w:t>Градостроительным кодексом Российской Федерации</w:t>
      </w:r>
      <w:r w:rsidRPr="007C1C55">
        <w:rPr>
          <w:rFonts w:ascii="Times New Roman" w:eastAsia="Calibri" w:hAnsi="Times New Roman" w:cs="Times New Roman"/>
          <w:color w:val="000000" w:themeColor="text1"/>
          <w:sz w:val="24"/>
          <w:szCs w:val="24"/>
        </w:rPr>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726F269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69" w:name="Par3103"/>
      <w:bookmarkEnd w:id="469"/>
      <w:r w:rsidRPr="007C1C55">
        <w:rPr>
          <w:rFonts w:ascii="Times New Roman" w:eastAsia="Calibri" w:hAnsi="Times New Roman" w:cs="Times New Roman"/>
          <w:color w:val="000000" w:themeColor="text1"/>
          <w:sz w:val="24"/>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D293E6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0" w:name="Par3104"/>
      <w:bookmarkEnd w:id="470"/>
      <w:r w:rsidRPr="007C1C55">
        <w:rPr>
          <w:rFonts w:ascii="Times New Roman" w:eastAsia="Calibri" w:hAnsi="Times New Roman" w:cs="Times New Roman"/>
          <w:color w:val="000000" w:themeColor="text1"/>
          <w:sz w:val="24"/>
          <w:szCs w:val="24"/>
        </w:rPr>
        <w:lastRenderedPageBreak/>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224B1E6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1" w:name="Par3110"/>
      <w:bookmarkEnd w:id="471"/>
      <w:r w:rsidRPr="007C1C55">
        <w:rPr>
          <w:rFonts w:ascii="Times New Roman" w:eastAsia="Calibri" w:hAnsi="Times New Roman" w:cs="Times New Roman"/>
          <w:color w:val="000000" w:themeColor="text1"/>
          <w:sz w:val="24"/>
          <w:szCs w:val="24"/>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00701CF9" w:rsidRPr="007C1C55">
        <w:rPr>
          <w:rFonts w:ascii="Times New Roman" w:eastAsia="Calibri" w:hAnsi="Times New Roman" w:cs="Times New Roman"/>
          <w:color w:val="000000" w:themeColor="text1"/>
          <w:sz w:val="24"/>
          <w:szCs w:val="24"/>
        </w:rPr>
        <w:t>Градостроительным кодексом Российской Федерации</w:t>
      </w:r>
      <w:r w:rsidRPr="007C1C55">
        <w:rPr>
          <w:rFonts w:ascii="Times New Roman" w:eastAsia="Calibri" w:hAnsi="Times New Roman" w:cs="Times New Roman"/>
          <w:color w:val="000000" w:themeColor="text1"/>
          <w:sz w:val="24"/>
          <w:szCs w:val="24"/>
        </w:rPr>
        <w:t>, другими федеральными законами и действующим на дату поступления уведомления о планируемом строительстве;</w:t>
      </w:r>
    </w:p>
    <w:p w14:paraId="36DB19D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2" w:name="Par3111"/>
      <w:bookmarkEnd w:id="472"/>
      <w:r w:rsidRPr="007C1C55">
        <w:rPr>
          <w:rFonts w:ascii="Times New Roman" w:eastAsia="Calibri"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E7BD3B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3" w:name="Par3112"/>
      <w:bookmarkEnd w:id="473"/>
      <w:r w:rsidRPr="007C1C55">
        <w:rPr>
          <w:rFonts w:ascii="Times New Roman" w:eastAsia="Calibri"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3F76795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8.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109" w:anchor="dst2599" w:history="1">
        <w:r w:rsidRPr="007C1C55">
          <w:rPr>
            <w:rFonts w:ascii="Times New Roman" w:eastAsia="Calibri" w:hAnsi="Times New Roman" w:cs="Times New Roman"/>
            <w:color w:val="000000" w:themeColor="text1"/>
            <w:sz w:val="24"/>
            <w:szCs w:val="24"/>
            <w:u w:val="single"/>
          </w:rPr>
          <w:t>части 6</w:t>
        </w:r>
      </w:hyperlink>
      <w:r w:rsidRPr="007C1C55">
        <w:rPr>
          <w:rFonts w:ascii="Times New Roman" w:eastAsia="Calibri" w:hAnsi="Times New Roman" w:cs="Times New Roman"/>
          <w:color w:val="000000" w:themeColor="text1"/>
          <w:sz w:val="24"/>
          <w:szCs w:val="24"/>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3F1AA2C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4" w:name="dst2614"/>
      <w:bookmarkEnd w:id="474"/>
      <w:r w:rsidRPr="007C1C55">
        <w:rPr>
          <w:rFonts w:ascii="Times New Roman" w:eastAsia="Calibri"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10" w:anchor="dst2608" w:history="1">
        <w:r w:rsidRPr="007C1C55">
          <w:rPr>
            <w:rFonts w:ascii="Times New Roman" w:eastAsia="Calibri" w:hAnsi="Times New Roman" w:cs="Times New Roman"/>
            <w:color w:val="000000" w:themeColor="text1"/>
            <w:sz w:val="24"/>
            <w:szCs w:val="24"/>
            <w:u w:val="single"/>
          </w:rPr>
          <w:t>пунктом 1 части 7</w:t>
        </w:r>
      </w:hyperlink>
      <w:r w:rsidRPr="007C1C55">
        <w:rPr>
          <w:rFonts w:ascii="Times New Roman" w:eastAsia="Calibri" w:hAnsi="Times New Roman" w:cs="Times New Roman"/>
          <w:color w:val="000000" w:themeColor="text1"/>
          <w:sz w:val="24"/>
          <w:szCs w:val="24"/>
        </w:rPr>
        <w:t xml:space="preserve"> настоящей статьи;</w:t>
      </w:r>
    </w:p>
    <w:p w14:paraId="7BE281E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75" w:name="dst2615"/>
      <w:bookmarkEnd w:id="475"/>
      <w:r w:rsidRPr="007C1C55">
        <w:rPr>
          <w:rFonts w:ascii="Times New Roman" w:eastAsia="Calibri"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11" w:anchor="dst2609" w:history="1">
        <w:r w:rsidRPr="007C1C55">
          <w:rPr>
            <w:rFonts w:ascii="Times New Roman" w:eastAsia="Calibri" w:hAnsi="Times New Roman" w:cs="Times New Roman"/>
            <w:color w:val="000000" w:themeColor="text1"/>
            <w:sz w:val="24"/>
            <w:szCs w:val="24"/>
            <w:u w:val="single"/>
          </w:rPr>
          <w:t>пунктом 2</w:t>
        </w:r>
      </w:hyperlink>
      <w:r w:rsidRPr="007C1C55">
        <w:rPr>
          <w:rFonts w:ascii="Times New Roman" w:eastAsia="Calibri" w:hAnsi="Times New Roman" w:cs="Times New Roman"/>
          <w:color w:val="000000" w:themeColor="text1"/>
          <w:sz w:val="24"/>
          <w:szCs w:val="24"/>
        </w:rPr>
        <w:t xml:space="preserve"> или </w:t>
      </w:r>
      <w:hyperlink r:id="rId112" w:anchor="dst2610" w:history="1">
        <w:r w:rsidRPr="007C1C55">
          <w:rPr>
            <w:rFonts w:ascii="Times New Roman" w:eastAsia="Calibri" w:hAnsi="Times New Roman" w:cs="Times New Roman"/>
            <w:color w:val="000000" w:themeColor="text1"/>
            <w:sz w:val="24"/>
            <w:szCs w:val="24"/>
            <w:u w:val="single"/>
          </w:rPr>
          <w:t>3 части 7</w:t>
        </w:r>
      </w:hyperlink>
      <w:r w:rsidRPr="007C1C55">
        <w:rPr>
          <w:rFonts w:ascii="Times New Roman" w:eastAsia="Calibri" w:hAnsi="Times New Roman" w:cs="Times New Roman"/>
          <w:color w:val="000000" w:themeColor="text1"/>
          <w:sz w:val="24"/>
          <w:szCs w:val="24"/>
        </w:rPr>
        <w:t xml:space="preserve"> настоящей статьи.</w:t>
      </w:r>
    </w:p>
    <w:p w14:paraId="3B9E792C"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bookmarkStart w:id="476" w:name="dst2616"/>
      <w:bookmarkEnd w:id="476"/>
    </w:p>
    <w:p w14:paraId="499B695F" w14:textId="77777777" w:rsidR="00B86A72" w:rsidRPr="007C1C55" w:rsidRDefault="00B86A72" w:rsidP="007670F9">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477" w:name="_Toc63410804"/>
      <w:bookmarkStart w:id="478" w:name="_Toc121229725"/>
      <w:r w:rsidRPr="007C1C55">
        <w:rPr>
          <w:rFonts w:ascii="Times New Roman" w:eastAsia="Times New Roman" w:hAnsi="Times New Roman" w:cs="Times New Roman"/>
          <w:b/>
          <w:color w:val="000000" w:themeColor="text1"/>
          <w:sz w:val="24"/>
          <w:szCs w:val="24"/>
        </w:rPr>
        <w:t>Статья 35. Уведомление об окончании строительства или реконструкции объекта индивидуального жилищного строительства или садового дома</w:t>
      </w:r>
      <w:bookmarkEnd w:id="477"/>
      <w:r w:rsidRPr="007C1C55">
        <w:rPr>
          <w:rFonts w:ascii="Times New Roman" w:eastAsia="Times New Roman" w:hAnsi="Times New Roman" w:cs="Times New Roman"/>
          <w:b/>
          <w:color w:val="000000" w:themeColor="text1"/>
          <w:sz w:val="24"/>
          <w:szCs w:val="24"/>
        </w:rPr>
        <w:t>.</w:t>
      </w:r>
      <w:bookmarkEnd w:id="478"/>
    </w:p>
    <w:p w14:paraId="6A2639ED"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57891FD3" w14:textId="77777777" w:rsidR="00B86A72" w:rsidRPr="007C1C55" w:rsidRDefault="00B86A72" w:rsidP="00B86A72">
      <w:pPr>
        <w:widowControl w:val="0"/>
        <w:autoSpaceDE w:val="0"/>
        <w:autoSpaceDN w:val="0"/>
        <w:adjustRightInd w:val="0"/>
        <w:spacing w:after="0" w:line="240" w:lineRule="auto"/>
        <w:ind w:firstLine="567"/>
        <w:jc w:val="both"/>
        <w:rPr>
          <w:rFonts w:ascii="Times New Roman CYR" w:eastAsia="Calibri" w:hAnsi="Times New Roman CYR" w:cs="Times New Roman CYR"/>
          <w:color w:val="000000" w:themeColor="text1"/>
          <w:sz w:val="24"/>
          <w:szCs w:val="24"/>
        </w:rPr>
      </w:pPr>
      <w:r w:rsidRPr="007C1C55">
        <w:rPr>
          <w:rFonts w:ascii="Times New Roman CYR" w:eastAsia="Calibri" w:hAnsi="Times New Roman CYR" w:cs="Times New Roman CYR"/>
          <w:color w:val="000000" w:themeColor="text1"/>
          <w:sz w:val="24"/>
          <w:szCs w:val="24"/>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w:t>
      </w:r>
      <w:r w:rsidRPr="007C1C55">
        <w:rPr>
          <w:rFonts w:ascii="Times New Roman CYR" w:eastAsia="Calibri" w:hAnsi="Times New Roman CYR" w:cs="Times New Roman CYR"/>
          <w:color w:val="000000" w:themeColor="text1"/>
          <w:sz w:val="24"/>
          <w:szCs w:val="24"/>
        </w:rPr>
        <w:lastRenderedPageBreak/>
        <w:t xml:space="preserve">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7C1C55">
          <w:rPr>
            <w:rFonts w:ascii="Times New Roman CYR" w:eastAsia="Calibri" w:hAnsi="Times New Roman CYR" w:cs="Times New Roman CYR"/>
            <w:color w:val="000000" w:themeColor="text1"/>
            <w:sz w:val="24"/>
            <w:szCs w:val="24"/>
          </w:rPr>
          <w:t>пунктами 1 - 5</w:t>
        </w:r>
      </w:hyperlink>
      <w:r w:rsidRPr="007C1C55">
        <w:rPr>
          <w:rFonts w:ascii="Times New Roman CYR" w:eastAsia="Calibri" w:hAnsi="Times New Roman CYR" w:cs="Times New Roman CYR"/>
          <w:color w:val="000000" w:themeColor="text1"/>
          <w:sz w:val="24"/>
          <w:szCs w:val="24"/>
        </w:rPr>
        <w:t xml:space="preserve">, </w:t>
      </w:r>
      <w:hyperlink w:anchor="sub_51117" w:history="1">
        <w:r w:rsidRPr="007C1C55">
          <w:rPr>
            <w:rFonts w:ascii="Times New Roman CYR" w:eastAsia="Calibri" w:hAnsi="Times New Roman CYR" w:cs="Times New Roman CYR"/>
            <w:color w:val="000000" w:themeColor="text1"/>
            <w:sz w:val="24"/>
            <w:szCs w:val="24"/>
          </w:rPr>
          <w:t>7</w:t>
        </w:r>
      </w:hyperlink>
      <w:r w:rsidRPr="007C1C55">
        <w:rPr>
          <w:rFonts w:ascii="Times New Roman CYR" w:eastAsia="Calibri" w:hAnsi="Times New Roman CYR" w:cs="Times New Roman CYR"/>
          <w:color w:val="000000" w:themeColor="text1"/>
          <w:sz w:val="24"/>
          <w:szCs w:val="24"/>
        </w:rPr>
        <w:t xml:space="preserve"> и </w:t>
      </w:r>
      <w:hyperlink w:anchor="sub_51118" w:history="1">
        <w:r w:rsidRPr="007C1C55">
          <w:rPr>
            <w:rFonts w:ascii="Times New Roman CYR" w:eastAsia="Calibri" w:hAnsi="Times New Roman CYR" w:cs="Times New Roman CYR"/>
            <w:color w:val="000000" w:themeColor="text1"/>
            <w:sz w:val="24"/>
            <w:szCs w:val="24"/>
          </w:rPr>
          <w:t>8 части 1 статьи 51.1</w:t>
        </w:r>
      </w:hyperlink>
      <w:r w:rsidRPr="007C1C55">
        <w:rPr>
          <w:rFonts w:ascii="Times New Roman CYR" w:eastAsia="Calibri" w:hAnsi="Times New Roman CYR" w:cs="Times New Roman CYR"/>
          <w:color w:val="000000" w:themeColor="text1"/>
          <w:sz w:val="24"/>
          <w:szCs w:val="24"/>
        </w:rPr>
        <w:t xml:space="preserve"> Градостроительного </w:t>
      </w:r>
      <w:r w:rsidR="00E51001" w:rsidRPr="007C1C55">
        <w:rPr>
          <w:rFonts w:ascii="Times New Roman CYR" w:eastAsia="Calibri" w:hAnsi="Times New Roman CYR" w:cs="Times New Roman CYR"/>
          <w:color w:val="000000" w:themeColor="text1"/>
          <w:sz w:val="24"/>
          <w:szCs w:val="24"/>
        </w:rPr>
        <w:t>к</w:t>
      </w:r>
      <w:r w:rsidRPr="007C1C55">
        <w:rPr>
          <w:rFonts w:ascii="Times New Roman CYR" w:eastAsia="Calibri" w:hAnsi="Times New Roman CYR" w:cs="Times New Roman CYR"/>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CYR" w:eastAsia="Calibri" w:hAnsi="Times New Roman CYR" w:cs="Times New Roman CYR"/>
          <w:color w:val="000000" w:themeColor="text1"/>
          <w:sz w:val="24"/>
          <w:szCs w:val="24"/>
        </w:rPr>
        <w:t xml:space="preserve">,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7C1C55">
          <w:rPr>
            <w:rFonts w:ascii="Times New Roman CYR" w:eastAsia="Calibri" w:hAnsi="Times New Roman CYR" w:cs="Times New Roman CYR"/>
            <w:color w:val="000000" w:themeColor="text1"/>
            <w:sz w:val="24"/>
            <w:szCs w:val="24"/>
          </w:rPr>
          <w:t>пунктом 5 части 19</w:t>
        </w:r>
      </w:hyperlink>
      <w:r w:rsidRPr="007C1C55">
        <w:rPr>
          <w:rFonts w:ascii="Times New Roman CYR" w:eastAsia="Calibri" w:hAnsi="Times New Roman CYR" w:cs="Times New Roman CYR"/>
          <w:color w:val="000000" w:themeColor="text1"/>
          <w:sz w:val="24"/>
          <w:szCs w:val="24"/>
        </w:rPr>
        <w:t xml:space="preserve"> статьи 55 Градостроительного </w:t>
      </w:r>
      <w:r w:rsidR="00E51001" w:rsidRPr="007C1C55">
        <w:rPr>
          <w:rFonts w:ascii="Times New Roman CYR" w:eastAsia="Calibri" w:hAnsi="Times New Roman CYR" w:cs="Times New Roman CYR"/>
          <w:color w:val="000000" w:themeColor="text1"/>
          <w:sz w:val="24"/>
          <w:szCs w:val="24"/>
        </w:rPr>
        <w:t>к</w:t>
      </w:r>
      <w:r w:rsidRPr="007C1C55">
        <w:rPr>
          <w:rFonts w:ascii="Times New Roman CYR" w:eastAsia="Calibri" w:hAnsi="Times New Roman CYR" w:cs="Times New Roman CYR"/>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CYR" w:eastAsia="Calibri" w:hAnsi="Times New Roman CYR" w:cs="Times New Roman CYR"/>
          <w:color w:val="000000" w:themeColor="text1"/>
          <w:sz w:val="24"/>
          <w:szCs w:val="24"/>
        </w:rPr>
        <w:t>. К уведомлению об окончании строительства прилагаются:</w:t>
      </w:r>
    </w:p>
    <w:p w14:paraId="4296BC9E" w14:textId="77777777" w:rsidR="00B86A72" w:rsidRPr="007C1C55" w:rsidRDefault="00B86A72" w:rsidP="00B86A72">
      <w:pPr>
        <w:widowControl w:val="0"/>
        <w:autoSpaceDE w:val="0"/>
        <w:autoSpaceDN w:val="0"/>
        <w:adjustRightInd w:val="0"/>
        <w:spacing w:after="0" w:line="240" w:lineRule="auto"/>
        <w:ind w:firstLine="567"/>
        <w:jc w:val="both"/>
        <w:rPr>
          <w:rFonts w:ascii="Times New Roman CYR" w:eastAsia="Calibri" w:hAnsi="Times New Roman CYR" w:cs="Times New Roman CYR"/>
          <w:color w:val="000000" w:themeColor="text1"/>
          <w:sz w:val="24"/>
          <w:szCs w:val="24"/>
        </w:rPr>
      </w:pPr>
      <w:bookmarkStart w:id="479" w:name="sub_550161"/>
      <w:r w:rsidRPr="007C1C55">
        <w:rPr>
          <w:rFonts w:ascii="Times New Roman CYR" w:eastAsia="Calibri" w:hAnsi="Times New Roman CYR" w:cs="Times New Roman CYR"/>
          <w:color w:val="000000" w:themeColor="text1"/>
          <w:sz w:val="24"/>
          <w:szCs w:val="24"/>
        </w:rPr>
        <w:t xml:space="preserve">1) документы, предусмотренные </w:t>
      </w:r>
      <w:hyperlink w:anchor="sub_51132" w:history="1">
        <w:r w:rsidRPr="007C1C55">
          <w:rPr>
            <w:rFonts w:ascii="Times New Roman CYR" w:eastAsia="Calibri" w:hAnsi="Times New Roman CYR" w:cs="Times New Roman CYR"/>
            <w:color w:val="000000" w:themeColor="text1"/>
            <w:sz w:val="24"/>
            <w:szCs w:val="24"/>
          </w:rPr>
          <w:t>пунктами 2</w:t>
        </w:r>
      </w:hyperlink>
      <w:r w:rsidRPr="007C1C55">
        <w:rPr>
          <w:rFonts w:ascii="Times New Roman CYR" w:eastAsia="Calibri" w:hAnsi="Times New Roman CYR" w:cs="Times New Roman CYR"/>
          <w:color w:val="000000" w:themeColor="text1"/>
          <w:sz w:val="24"/>
          <w:szCs w:val="24"/>
        </w:rPr>
        <w:t xml:space="preserve"> и </w:t>
      </w:r>
      <w:hyperlink w:anchor="sub_51133" w:history="1">
        <w:r w:rsidRPr="007C1C55">
          <w:rPr>
            <w:rFonts w:ascii="Times New Roman CYR" w:eastAsia="Calibri" w:hAnsi="Times New Roman CYR" w:cs="Times New Roman CYR"/>
            <w:color w:val="000000" w:themeColor="text1"/>
            <w:sz w:val="24"/>
            <w:szCs w:val="24"/>
          </w:rPr>
          <w:t>3 части 3 статьи 51.1</w:t>
        </w:r>
      </w:hyperlink>
      <w:r w:rsidRPr="007C1C55">
        <w:rPr>
          <w:rFonts w:ascii="Times New Roman CYR" w:eastAsia="Calibri" w:hAnsi="Times New Roman CYR" w:cs="Times New Roman CYR"/>
          <w:color w:val="000000" w:themeColor="text1"/>
          <w:sz w:val="24"/>
          <w:szCs w:val="24"/>
        </w:rPr>
        <w:t xml:space="preserve"> Градостроительного </w:t>
      </w:r>
      <w:r w:rsidR="00E51001" w:rsidRPr="007C1C55">
        <w:rPr>
          <w:rFonts w:ascii="Times New Roman CYR" w:eastAsia="Calibri" w:hAnsi="Times New Roman CYR" w:cs="Times New Roman CYR"/>
          <w:color w:val="000000" w:themeColor="text1"/>
          <w:sz w:val="24"/>
          <w:szCs w:val="24"/>
        </w:rPr>
        <w:t>к</w:t>
      </w:r>
      <w:r w:rsidRPr="007C1C55">
        <w:rPr>
          <w:rFonts w:ascii="Times New Roman CYR" w:eastAsia="Calibri" w:hAnsi="Times New Roman CYR" w:cs="Times New Roman CYR"/>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CYR" w:eastAsia="Calibri" w:hAnsi="Times New Roman CYR" w:cs="Times New Roman CYR"/>
          <w:color w:val="000000" w:themeColor="text1"/>
          <w:sz w:val="24"/>
          <w:szCs w:val="24"/>
        </w:rPr>
        <w:t>;</w:t>
      </w:r>
    </w:p>
    <w:p w14:paraId="2BCEC082" w14:textId="77777777" w:rsidR="00B86A72" w:rsidRPr="007C1C55" w:rsidRDefault="00B86A72" w:rsidP="00B86A72">
      <w:pPr>
        <w:widowControl w:val="0"/>
        <w:autoSpaceDE w:val="0"/>
        <w:autoSpaceDN w:val="0"/>
        <w:adjustRightInd w:val="0"/>
        <w:spacing w:after="0" w:line="240" w:lineRule="auto"/>
        <w:ind w:firstLine="567"/>
        <w:jc w:val="both"/>
        <w:rPr>
          <w:rFonts w:ascii="Times New Roman CYR" w:eastAsia="Calibri" w:hAnsi="Times New Roman CYR" w:cs="Times New Roman CYR"/>
          <w:color w:val="000000" w:themeColor="text1"/>
          <w:sz w:val="24"/>
          <w:szCs w:val="24"/>
        </w:rPr>
      </w:pPr>
      <w:bookmarkStart w:id="480" w:name="sub_550162"/>
      <w:bookmarkEnd w:id="479"/>
      <w:r w:rsidRPr="007C1C55">
        <w:rPr>
          <w:rFonts w:ascii="Times New Roman CYR" w:eastAsia="Calibri" w:hAnsi="Times New Roman CYR" w:cs="Times New Roman CYR"/>
          <w:color w:val="000000" w:themeColor="text1"/>
          <w:sz w:val="24"/>
          <w:szCs w:val="24"/>
        </w:rPr>
        <w:t>2) технический план объекта индивидуального жилищного строительства или садового дома;</w:t>
      </w:r>
    </w:p>
    <w:bookmarkEnd w:id="480"/>
    <w:p w14:paraId="35BBFD2A" w14:textId="77777777" w:rsidR="00B86A72" w:rsidRPr="007C1C55" w:rsidRDefault="00B86A72" w:rsidP="00B86A72">
      <w:pPr>
        <w:widowControl w:val="0"/>
        <w:autoSpaceDE w:val="0"/>
        <w:autoSpaceDN w:val="0"/>
        <w:adjustRightInd w:val="0"/>
        <w:spacing w:after="0" w:line="240" w:lineRule="auto"/>
        <w:ind w:firstLine="567"/>
        <w:jc w:val="both"/>
        <w:rPr>
          <w:rFonts w:ascii="Times New Roman CYR" w:eastAsia="Calibri" w:hAnsi="Times New Roman CYR" w:cs="Times New Roman CYR"/>
          <w:color w:val="000000" w:themeColor="text1"/>
          <w:sz w:val="24"/>
          <w:szCs w:val="24"/>
        </w:rPr>
      </w:pPr>
      <w:r w:rsidRPr="007C1C55">
        <w:rPr>
          <w:rFonts w:ascii="Times New Roman CYR" w:eastAsia="Calibri" w:hAnsi="Times New Roman CYR" w:cs="Times New Roman CYR"/>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07EC081B" w14:textId="77777777" w:rsidR="00B86A72" w:rsidRPr="007C1C55" w:rsidRDefault="00B86A72" w:rsidP="00B86A72">
      <w:pPr>
        <w:widowControl w:val="0"/>
        <w:autoSpaceDE w:val="0"/>
        <w:autoSpaceDN w:val="0"/>
        <w:adjustRightInd w:val="0"/>
        <w:spacing w:after="0" w:line="240" w:lineRule="auto"/>
        <w:ind w:firstLine="567"/>
        <w:jc w:val="both"/>
        <w:rPr>
          <w:rFonts w:ascii="Times New Roman CYR" w:eastAsia="Calibri" w:hAnsi="Times New Roman CYR" w:cs="Times New Roman CYR"/>
          <w:color w:val="000000" w:themeColor="text1"/>
          <w:sz w:val="24"/>
          <w:szCs w:val="24"/>
        </w:rPr>
      </w:pPr>
      <w:r w:rsidRPr="007C1C55">
        <w:rPr>
          <w:rFonts w:ascii="Times New Roman CYR" w:eastAsia="Calibri" w:hAnsi="Times New Roman CYR" w:cs="Times New Roman CYR"/>
          <w:color w:val="000000" w:themeColor="text1"/>
          <w:sz w:val="24"/>
          <w:szCs w:val="24"/>
        </w:rPr>
        <w:t xml:space="preserve">2. </w:t>
      </w:r>
      <w:hyperlink r:id="rId113" w:history="1">
        <w:r w:rsidRPr="007C1C55">
          <w:rPr>
            <w:rFonts w:ascii="Times New Roman CYR" w:eastAsia="Calibri" w:hAnsi="Times New Roman CYR" w:cs="Times New Roman CYR"/>
            <w:color w:val="000000" w:themeColor="text1"/>
            <w:sz w:val="24"/>
            <w:szCs w:val="24"/>
          </w:rPr>
          <w:t>Форма</w:t>
        </w:r>
      </w:hyperlink>
      <w:r w:rsidRPr="007C1C55">
        <w:rPr>
          <w:rFonts w:ascii="Times New Roman CYR" w:eastAsia="Calibri" w:hAnsi="Times New Roman CYR" w:cs="Times New Roman CYR"/>
          <w:color w:val="000000" w:themeColor="text1"/>
          <w:sz w:val="24"/>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4FFB11B" w14:textId="77777777" w:rsidR="00B86A72" w:rsidRPr="007C1C55" w:rsidRDefault="00B86A72" w:rsidP="00B86A72">
      <w:pPr>
        <w:widowControl w:val="0"/>
        <w:autoSpaceDE w:val="0"/>
        <w:autoSpaceDN w:val="0"/>
        <w:adjustRightInd w:val="0"/>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6039FC3F"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00701CF9" w:rsidRPr="007C1C55">
        <w:rPr>
          <w:rFonts w:ascii="Times New Roman" w:eastAsia="Times New Roman" w:hAnsi="Times New Roman" w:cs="Times New Roman"/>
          <w:color w:val="000000" w:themeColor="text1"/>
          <w:sz w:val="24"/>
          <w:szCs w:val="24"/>
          <w:lang w:eastAsia="ru-RU"/>
        </w:rPr>
        <w:t>Градостроительным кодексом Российской Федерации</w:t>
      </w:r>
      <w:r w:rsidRPr="007C1C55">
        <w:rPr>
          <w:rFonts w:ascii="Times New Roman" w:eastAsia="Times New Roman" w:hAnsi="Times New Roman" w:cs="Times New Roman"/>
          <w:color w:val="000000" w:themeColor="text1"/>
          <w:sz w:val="24"/>
          <w:szCs w:val="24"/>
          <w:lang w:eastAsia="ru-RU"/>
        </w:rPr>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w:t>
      </w:r>
      <w:r w:rsidRPr="007C1C55">
        <w:rPr>
          <w:rFonts w:ascii="Times New Roman" w:eastAsia="Times New Roman" w:hAnsi="Times New Roman" w:cs="Times New Roman"/>
          <w:color w:val="000000" w:themeColor="text1"/>
          <w:sz w:val="24"/>
          <w:szCs w:val="24"/>
          <w:lang w:eastAsia="ru-RU"/>
        </w:rPr>
        <w:lastRenderedPageBreak/>
        <w:t>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2B8EF9DE"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14" w:anchor="/document/12138258/entry/51183" w:history="1">
        <w:r w:rsidRPr="007C1C55">
          <w:rPr>
            <w:rFonts w:ascii="Times New Roman" w:eastAsia="Times New Roman" w:hAnsi="Times New Roman" w:cs="Times New Roman"/>
            <w:color w:val="000000" w:themeColor="text1"/>
            <w:sz w:val="24"/>
            <w:szCs w:val="24"/>
            <w:u w:val="single"/>
            <w:lang w:eastAsia="ru-RU"/>
          </w:rPr>
          <w:t>пунктом 3 части 8 статьи 51.1</w:t>
        </w:r>
      </w:hyperlink>
      <w:r w:rsidRPr="007C1C55">
        <w:rPr>
          <w:rFonts w:ascii="Times New Roman" w:eastAsia="Times New Roman" w:hAnsi="Times New Roman" w:cs="Times New Roman"/>
          <w:color w:val="000000" w:themeColor="text1"/>
          <w:sz w:val="24"/>
          <w:szCs w:val="24"/>
          <w:lang w:eastAsia="ru-RU"/>
        </w:rP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15" w:anchor="/document/12138258/entry/511104" w:history="1">
        <w:r w:rsidRPr="007C1C55">
          <w:rPr>
            <w:rFonts w:ascii="Times New Roman" w:eastAsia="Times New Roman" w:hAnsi="Times New Roman" w:cs="Times New Roman"/>
            <w:color w:val="000000" w:themeColor="text1"/>
            <w:sz w:val="24"/>
            <w:szCs w:val="24"/>
            <w:u w:val="single"/>
            <w:lang w:eastAsia="ru-RU"/>
          </w:rPr>
          <w:t>пункте 4 части 10 статьи 51.1</w:t>
        </w:r>
      </w:hyperlink>
      <w:r w:rsidRPr="007C1C55">
        <w:rPr>
          <w:rFonts w:ascii="Times New Roman" w:eastAsia="Times New Roman" w:hAnsi="Times New Roman" w:cs="Times New Roman"/>
          <w:color w:val="000000" w:themeColor="text1"/>
          <w:sz w:val="24"/>
          <w:szCs w:val="24"/>
          <w:lang w:eastAsia="ru-RU"/>
        </w:rPr>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7149297"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5B4875A2"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16" w:anchor="/document/12124624/entry/2" w:history="1">
        <w:r w:rsidRPr="007C1C55">
          <w:rPr>
            <w:rFonts w:ascii="Times New Roman" w:eastAsia="Times New Roman" w:hAnsi="Times New Roman" w:cs="Times New Roman"/>
            <w:color w:val="000000" w:themeColor="text1"/>
            <w:sz w:val="24"/>
            <w:szCs w:val="24"/>
            <w:u w:val="single"/>
            <w:lang w:eastAsia="ru-RU"/>
          </w:rPr>
          <w:t>земельным</w:t>
        </w:r>
      </w:hyperlink>
      <w:r w:rsidRPr="007C1C55">
        <w:rPr>
          <w:rFonts w:ascii="Times New Roman" w:eastAsia="Times New Roman" w:hAnsi="Times New Roman" w:cs="Times New Roman"/>
          <w:color w:val="000000" w:themeColor="text1"/>
          <w:sz w:val="24"/>
          <w:szCs w:val="24"/>
          <w:lang w:eastAsia="ru-RU"/>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5D5AC56"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5) направляет застройщику способом, указанным в </w:t>
      </w:r>
      <w:hyperlink r:id="rId117" w:anchor="/document/72063774/entry/5000" w:history="1">
        <w:r w:rsidRPr="007C1C55">
          <w:rPr>
            <w:rFonts w:ascii="Times New Roman" w:eastAsia="Times New Roman" w:hAnsi="Times New Roman" w:cs="Times New Roman"/>
            <w:color w:val="000000" w:themeColor="text1"/>
            <w:sz w:val="24"/>
            <w:szCs w:val="24"/>
            <w:u w:val="single"/>
            <w:lang w:eastAsia="ru-RU"/>
          </w:rPr>
          <w:t>уведомлении</w:t>
        </w:r>
      </w:hyperlink>
      <w:r w:rsidRPr="007C1C55">
        <w:rPr>
          <w:rFonts w:ascii="Times New Roman" w:eastAsia="Times New Roman" w:hAnsi="Times New Roman" w:cs="Times New Roman"/>
          <w:color w:val="000000" w:themeColor="text1"/>
          <w:sz w:val="24"/>
          <w:szCs w:val="24"/>
          <w:lang w:eastAsia="ru-RU"/>
        </w:rPr>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18" w:anchor="/document/72063774/entry/6000" w:history="1">
        <w:r w:rsidRPr="007C1C55">
          <w:rPr>
            <w:rFonts w:ascii="Times New Roman" w:eastAsia="Times New Roman" w:hAnsi="Times New Roman" w:cs="Times New Roman"/>
            <w:color w:val="000000" w:themeColor="text1"/>
            <w:sz w:val="24"/>
            <w:szCs w:val="24"/>
            <w:u w:val="single"/>
            <w:lang w:eastAsia="ru-RU"/>
          </w:rPr>
          <w:t>уведомления</w:t>
        </w:r>
      </w:hyperlink>
      <w:r w:rsidRPr="007C1C55">
        <w:rPr>
          <w:rFonts w:ascii="Times New Roman" w:eastAsia="Times New Roman" w:hAnsi="Times New Roman" w:cs="Times New Roman"/>
          <w:color w:val="000000" w:themeColor="text1"/>
          <w:sz w:val="24"/>
          <w:szCs w:val="24"/>
          <w:lang w:eastAsia="ru-RU"/>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19" w:anchor="/document/72063774/entry/7000" w:history="1">
        <w:r w:rsidRPr="007C1C55">
          <w:rPr>
            <w:rFonts w:ascii="Times New Roman" w:eastAsia="Times New Roman" w:hAnsi="Times New Roman" w:cs="Times New Roman"/>
            <w:color w:val="000000" w:themeColor="text1"/>
            <w:sz w:val="24"/>
            <w:szCs w:val="24"/>
            <w:u w:val="single"/>
            <w:lang w:eastAsia="ru-RU"/>
          </w:rPr>
          <w:t>уведомления</w:t>
        </w:r>
      </w:hyperlink>
      <w:r w:rsidRPr="007C1C55">
        <w:rPr>
          <w:rFonts w:ascii="Times New Roman" w:eastAsia="Times New Roman" w:hAnsi="Times New Roman" w:cs="Times New Roman"/>
          <w:color w:val="000000" w:themeColor="text1"/>
          <w:sz w:val="24"/>
          <w:szCs w:val="24"/>
          <w:lang w:eastAsia="ru-RU"/>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141029B"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660DEA52"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20" w:anchor="/document/12138258/entry/550191" w:history="1">
        <w:r w:rsidRPr="007C1C55">
          <w:rPr>
            <w:rFonts w:ascii="Times New Roman" w:eastAsia="Times New Roman" w:hAnsi="Times New Roman" w:cs="Times New Roman"/>
            <w:color w:val="000000" w:themeColor="text1"/>
            <w:sz w:val="24"/>
            <w:szCs w:val="24"/>
            <w:u w:val="single"/>
            <w:lang w:eastAsia="ru-RU"/>
          </w:rPr>
          <w:t xml:space="preserve">пункте 1 </w:t>
        </w:r>
        <w:r w:rsidRPr="007C1C55">
          <w:rPr>
            <w:rFonts w:ascii="Times New Roman" w:eastAsia="Times New Roman" w:hAnsi="Times New Roman" w:cs="Times New Roman"/>
            <w:color w:val="000000" w:themeColor="text1"/>
            <w:sz w:val="24"/>
            <w:szCs w:val="24"/>
            <w:u w:val="single"/>
            <w:lang w:eastAsia="ru-RU"/>
          </w:rPr>
          <w:lastRenderedPageBreak/>
          <w:t>части 19</w:t>
        </w:r>
      </w:hyperlink>
      <w:r w:rsidRPr="007C1C55">
        <w:rPr>
          <w:rFonts w:ascii="Times New Roman" w:eastAsia="Times New Roman" w:hAnsi="Times New Roman" w:cs="Times New Roman"/>
          <w:color w:val="000000" w:themeColor="text1"/>
          <w:sz w:val="24"/>
          <w:szCs w:val="24"/>
          <w:lang w:eastAsia="ru-RU"/>
        </w:rPr>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r w:rsidR="00701CF9" w:rsidRPr="007C1C55">
        <w:rPr>
          <w:rFonts w:ascii="Times New Roman" w:eastAsia="Times New Roman" w:hAnsi="Times New Roman" w:cs="Times New Roman"/>
          <w:color w:val="000000" w:themeColor="text1"/>
          <w:sz w:val="24"/>
          <w:szCs w:val="24"/>
          <w:lang w:eastAsia="ru-RU"/>
        </w:rPr>
        <w:t>Градостроительным кодексом Российской Федерации</w:t>
      </w:r>
      <w:r w:rsidRPr="007C1C55">
        <w:rPr>
          <w:rFonts w:ascii="Times New Roman" w:eastAsia="Times New Roman" w:hAnsi="Times New Roman" w:cs="Times New Roman"/>
          <w:color w:val="000000" w:themeColor="text1"/>
          <w:sz w:val="24"/>
          <w:szCs w:val="24"/>
          <w:lang w:eastAsia="ru-RU"/>
        </w:rPr>
        <w:t>, другими федеральными законами;</w:t>
      </w:r>
    </w:p>
    <w:p w14:paraId="3EE328ED"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21" w:anchor="/document/12138258/entry/511104" w:history="1">
        <w:r w:rsidRPr="007C1C55">
          <w:rPr>
            <w:rFonts w:ascii="Times New Roman" w:eastAsia="Times New Roman" w:hAnsi="Times New Roman" w:cs="Times New Roman"/>
            <w:color w:val="000000" w:themeColor="text1"/>
            <w:sz w:val="24"/>
            <w:szCs w:val="24"/>
            <w:u w:val="single"/>
            <w:lang w:eastAsia="ru-RU"/>
          </w:rPr>
          <w:t>пункте 4 части 10 статьи 51.1</w:t>
        </w:r>
      </w:hyperlink>
      <w:r w:rsidRPr="007C1C55">
        <w:rPr>
          <w:rFonts w:ascii="Times New Roman" w:eastAsia="Times New Roman" w:hAnsi="Times New Roman" w:cs="Times New Roman"/>
          <w:color w:val="000000" w:themeColor="text1"/>
          <w:sz w:val="24"/>
          <w:szCs w:val="24"/>
          <w:lang w:eastAsia="ru-RU"/>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BA5DD79"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52E287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22" w:anchor="/document/12124624/entry/2" w:history="1">
        <w:r w:rsidRPr="007C1C55">
          <w:rPr>
            <w:rFonts w:ascii="Times New Roman" w:eastAsia="Times New Roman" w:hAnsi="Times New Roman" w:cs="Times New Roman"/>
            <w:color w:val="000000" w:themeColor="text1"/>
            <w:sz w:val="24"/>
            <w:szCs w:val="24"/>
            <w:u w:val="single"/>
            <w:lang w:eastAsia="ru-RU"/>
          </w:rPr>
          <w:t>земельным</w:t>
        </w:r>
      </w:hyperlink>
      <w:r w:rsidRPr="007C1C55">
        <w:rPr>
          <w:rFonts w:ascii="Times New Roman" w:eastAsia="Times New Roman" w:hAnsi="Times New Roman" w:cs="Times New Roman"/>
          <w:color w:val="000000" w:themeColor="text1"/>
          <w:sz w:val="24"/>
          <w:szCs w:val="24"/>
          <w:lang w:eastAsia="ru-RU"/>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6D388AB"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23" w:anchor="/document/12138258/entry/55019" w:history="1">
        <w:r w:rsidRPr="007C1C55">
          <w:rPr>
            <w:rFonts w:ascii="Times New Roman" w:eastAsia="Times New Roman" w:hAnsi="Times New Roman" w:cs="Times New Roman"/>
            <w:color w:val="000000" w:themeColor="text1"/>
            <w:sz w:val="24"/>
            <w:szCs w:val="24"/>
            <w:u w:val="single"/>
            <w:lang w:eastAsia="ru-RU"/>
          </w:rPr>
          <w:t>части 19</w:t>
        </w:r>
      </w:hyperlink>
      <w:r w:rsidRPr="007C1C55">
        <w:rPr>
          <w:rFonts w:ascii="Times New Roman" w:eastAsia="Times New Roman" w:hAnsi="Times New Roman" w:cs="Times New Roman"/>
          <w:color w:val="000000" w:themeColor="text1"/>
          <w:sz w:val="24"/>
          <w:szCs w:val="24"/>
          <w:lang w:eastAsia="ru-RU"/>
        </w:rPr>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1C2ED261"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24" w:anchor="/document/12138258/entry/550201" w:history="1">
        <w:r w:rsidRPr="007C1C55">
          <w:rPr>
            <w:rFonts w:ascii="Times New Roman" w:eastAsia="Times New Roman" w:hAnsi="Times New Roman" w:cs="Times New Roman"/>
            <w:color w:val="000000" w:themeColor="text1"/>
            <w:sz w:val="24"/>
            <w:szCs w:val="24"/>
            <w:u w:val="single"/>
            <w:lang w:eastAsia="ru-RU"/>
          </w:rPr>
          <w:t>пунктом 1</w:t>
        </w:r>
      </w:hyperlink>
      <w:r w:rsidRPr="007C1C55">
        <w:rPr>
          <w:rFonts w:ascii="Times New Roman" w:eastAsia="Times New Roman" w:hAnsi="Times New Roman" w:cs="Times New Roman"/>
          <w:color w:val="000000" w:themeColor="text1"/>
          <w:sz w:val="24"/>
          <w:szCs w:val="24"/>
          <w:lang w:eastAsia="ru-RU"/>
        </w:rPr>
        <w:t xml:space="preserve"> или </w:t>
      </w:r>
      <w:hyperlink r:id="rId125" w:anchor="/document/12138258/entry/550202" w:history="1">
        <w:r w:rsidRPr="007C1C55">
          <w:rPr>
            <w:rFonts w:ascii="Times New Roman" w:eastAsia="Times New Roman" w:hAnsi="Times New Roman" w:cs="Times New Roman"/>
            <w:color w:val="000000" w:themeColor="text1"/>
            <w:sz w:val="24"/>
            <w:szCs w:val="24"/>
            <w:u w:val="single"/>
            <w:lang w:eastAsia="ru-RU"/>
          </w:rPr>
          <w:t>2 части 20</w:t>
        </w:r>
      </w:hyperlink>
      <w:r w:rsidRPr="007C1C55">
        <w:rPr>
          <w:rFonts w:ascii="Times New Roman" w:eastAsia="Times New Roman" w:hAnsi="Times New Roman" w:cs="Times New Roman"/>
          <w:color w:val="000000" w:themeColor="text1"/>
          <w:sz w:val="24"/>
          <w:szCs w:val="24"/>
          <w:lang w:eastAsia="ru-RU"/>
        </w:rPr>
        <w:t xml:space="preserve"> статьи 55 Градостроительного кодекса Российской Федерации;</w:t>
      </w:r>
    </w:p>
    <w:p w14:paraId="4B4986F0"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26" w:anchor="/document/12138258/entry/550202" w:history="1">
        <w:r w:rsidRPr="007C1C55">
          <w:rPr>
            <w:rFonts w:ascii="Times New Roman" w:eastAsia="Times New Roman" w:hAnsi="Times New Roman" w:cs="Times New Roman"/>
            <w:color w:val="000000" w:themeColor="text1"/>
            <w:sz w:val="24"/>
            <w:szCs w:val="24"/>
            <w:u w:val="single"/>
            <w:lang w:eastAsia="ru-RU"/>
          </w:rPr>
          <w:t>пунктом 2 части 20</w:t>
        </w:r>
      </w:hyperlink>
      <w:r w:rsidRPr="007C1C55">
        <w:rPr>
          <w:rFonts w:ascii="Times New Roman" w:eastAsia="Times New Roman" w:hAnsi="Times New Roman" w:cs="Times New Roman"/>
          <w:color w:val="000000" w:themeColor="text1"/>
          <w:sz w:val="24"/>
          <w:szCs w:val="24"/>
          <w:lang w:eastAsia="ru-RU"/>
        </w:rPr>
        <w:t xml:space="preserve"> статьи 55 Градостроительного кодекса Российской Федерации;</w:t>
      </w:r>
    </w:p>
    <w:p w14:paraId="5ECA8BC3"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27" w:anchor="/document/12138258/entry/550203" w:history="1">
        <w:r w:rsidRPr="007C1C55">
          <w:rPr>
            <w:rFonts w:ascii="Times New Roman" w:eastAsia="Times New Roman" w:hAnsi="Times New Roman" w:cs="Times New Roman"/>
            <w:color w:val="000000" w:themeColor="text1"/>
            <w:sz w:val="24"/>
            <w:szCs w:val="24"/>
            <w:u w:val="single"/>
            <w:lang w:eastAsia="ru-RU"/>
          </w:rPr>
          <w:t>пунктом 3</w:t>
        </w:r>
      </w:hyperlink>
      <w:r w:rsidRPr="007C1C55">
        <w:rPr>
          <w:rFonts w:ascii="Times New Roman" w:eastAsia="Times New Roman" w:hAnsi="Times New Roman" w:cs="Times New Roman"/>
          <w:color w:val="000000" w:themeColor="text1"/>
          <w:sz w:val="24"/>
          <w:szCs w:val="24"/>
          <w:lang w:eastAsia="ru-RU"/>
        </w:rPr>
        <w:t xml:space="preserve"> или </w:t>
      </w:r>
      <w:hyperlink r:id="rId128" w:anchor="/document/12138258/entry/550204" w:history="1">
        <w:r w:rsidRPr="007C1C55">
          <w:rPr>
            <w:rFonts w:ascii="Times New Roman" w:eastAsia="Times New Roman" w:hAnsi="Times New Roman" w:cs="Times New Roman"/>
            <w:color w:val="000000" w:themeColor="text1"/>
            <w:sz w:val="24"/>
            <w:szCs w:val="24"/>
            <w:u w:val="single"/>
            <w:lang w:eastAsia="ru-RU"/>
          </w:rPr>
          <w:t>4 части 20</w:t>
        </w:r>
      </w:hyperlink>
      <w:r w:rsidRPr="007C1C55">
        <w:rPr>
          <w:rFonts w:ascii="Times New Roman" w:eastAsia="Times New Roman" w:hAnsi="Times New Roman" w:cs="Times New Roman"/>
          <w:color w:val="000000" w:themeColor="text1"/>
          <w:sz w:val="24"/>
          <w:szCs w:val="24"/>
          <w:lang w:eastAsia="ru-RU"/>
        </w:rPr>
        <w:t xml:space="preserve"> статьи 55 Градостроительного кодекса Российской Федерации.</w:t>
      </w:r>
    </w:p>
    <w:p w14:paraId="1B60AB3B"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6695C5C8"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481" w:name="Par3113"/>
      <w:bookmarkStart w:id="482" w:name="_Toc6590705"/>
      <w:bookmarkStart w:id="483" w:name="_Toc24209054"/>
      <w:bookmarkStart w:id="484" w:name="_Toc30164455"/>
      <w:bookmarkStart w:id="485" w:name="_Toc50654400"/>
      <w:bookmarkStart w:id="486" w:name="_Toc63406196"/>
      <w:bookmarkStart w:id="487" w:name="_Toc63406661"/>
      <w:bookmarkStart w:id="488" w:name="_Toc63410805"/>
      <w:bookmarkStart w:id="489" w:name="_Toc121229726"/>
      <w:bookmarkEnd w:id="481"/>
      <w:r w:rsidRPr="007C1C55">
        <w:rPr>
          <w:rFonts w:ascii="Times New Roman" w:eastAsia="Times New Roman" w:hAnsi="Times New Roman" w:cs="Times New Roman"/>
          <w:b/>
          <w:color w:val="000000" w:themeColor="text1"/>
          <w:sz w:val="24"/>
          <w:szCs w:val="24"/>
        </w:rPr>
        <w:lastRenderedPageBreak/>
        <w:t>Статья 36. Снос объекта капитального строительства.</w:t>
      </w:r>
      <w:bookmarkEnd w:id="482"/>
      <w:bookmarkEnd w:id="483"/>
      <w:bookmarkEnd w:id="484"/>
      <w:bookmarkEnd w:id="485"/>
      <w:bookmarkEnd w:id="486"/>
      <w:bookmarkEnd w:id="487"/>
      <w:bookmarkEnd w:id="488"/>
      <w:bookmarkEnd w:id="489"/>
    </w:p>
    <w:p w14:paraId="1AD17136" w14:textId="77777777" w:rsidR="00B86A72" w:rsidRPr="007C1C55" w:rsidRDefault="00B86A72" w:rsidP="00B86A72">
      <w:pPr>
        <w:spacing w:after="160" w:line="259" w:lineRule="auto"/>
        <w:rPr>
          <w:rFonts w:ascii="Times New Roman" w:eastAsia="Calibri" w:hAnsi="Times New Roman" w:cs="Times New Roman"/>
          <w:color w:val="000000" w:themeColor="text1"/>
          <w:sz w:val="24"/>
        </w:rPr>
      </w:pPr>
    </w:p>
    <w:p w14:paraId="6FF0D92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 Российской Федерации, другими федеральными законами, на основании решения суда или органа местного самоуправления.</w:t>
      </w:r>
    </w:p>
    <w:p w14:paraId="05C7209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7C1C55">
          <w:rPr>
            <w:rFonts w:ascii="Times New Roman" w:eastAsia="Calibri" w:hAnsi="Times New Roman" w:cs="Times New Roman"/>
            <w:color w:val="000000" w:themeColor="text1"/>
            <w:sz w:val="24"/>
            <w:szCs w:val="24"/>
          </w:rPr>
          <w:t>частями 3</w:t>
        </w:r>
      </w:hyperlink>
      <w:r w:rsidRPr="007C1C55">
        <w:rPr>
          <w:rFonts w:ascii="Times New Roman" w:eastAsia="Calibri" w:hAnsi="Times New Roman" w:cs="Times New Roman"/>
          <w:color w:val="000000" w:themeColor="text1"/>
          <w:sz w:val="24"/>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7C1C55">
          <w:rPr>
            <w:rFonts w:ascii="Times New Roman" w:eastAsia="Calibri" w:hAnsi="Times New Roman" w:cs="Times New Roman"/>
            <w:color w:val="000000" w:themeColor="text1"/>
            <w:sz w:val="24"/>
            <w:szCs w:val="24"/>
          </w:rPr>
          <w:t>8</w:t>
        </w:r>
      </w:hyperlink>
      <w:r w:rsidRPr="007C1C55">
        <w:rPr>
          <w:rFonts w:ascii="Times New Roman" w:eastAsia="Calibri" w:hAnsi="Times New Roman" w:cs="Times New Roman"/>
          <w:color w:val="000000" w:themeColor="text1"/>
          <w:sz w:val="24"/>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4339BA3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90" w:name="Par4215"/>
      <w:bookmarkEnd w:id="490"/>
      <w:r w:rsidRPr="007C1C55">
        <w:rPr>
          <w:rFonts w:ascii="Times New Roman" w:eastAsia="Calibri" w:hAnsi="Times New Roman" w:cs="Times New Roman"/>
          <w:color w:val="000000" w:themeColor="text1"/>
          <w:sz w:val="24"/>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7C1C55">
          <w:rPr>
            <w:rFonts w:ascii="Times New Roman" w:eastAsia="Calibri" w:hAnsi="Times New Roman" w:cs="Times New Roman"/>
            <w:color w:val="000000" w:themeColor="text1"/>
            <w:sz w:val="24"/>
            <w:szCs w:val="24"/>
          </w:rPr>
          <w:t>пунктах 1</w:t>
        </w:r>
      </w:hyperlink>
      <w:r w:rsidRPr="007C1C55">
        <w:rPr>
          <w:rFonts w:ascii="Times New Roman" w:eastAsia="Calibri" w:hAnsi="Times New Roman" w:cs="Times New Roman"/>
          <w:color w:val="000000" w:themeColor="text1"/>
          <w:sz w:val="24"/>
          <w:szCs w:val="24"/>
        </w:rPr>
        <w:t xml:space="preserve"> - </w:t>
      </w:r>
      <w:hyperlink w:anchor="Par2979" w:tooltip="3) строительства на земельном участке строений и сооружений вспомогательного использования;" w:history="1">
        <w:r w:rsidRPr="007C1C55">
          <w:rPr>
            <w:rFonts w:ascii="Times New Roman" w:eastAsia="Calibri" w:hAnsi="Times New Roman" w:cs="Times New Roman"/>
            <w:color w:val="000000" w:themeColor="text1"/>
            <w:sz w:val="24"/>
            <w:szCs w:val="24"/>
          </w:rPr>
          <w:t>3 части 17 статьи 51</w:t>
        </w:r>
      </w:hyperlink>
      <w:r w:rsidRPr="007C1C55">
        <w:rPr>
          <w:rFonts w:ascii="Times New Roman" w:eastAsia="Calibri" w:hAnsi="Times New Roman" w:cs="Times New Roman"/>
          <w:color w:val="000000" w:themeColor="text1"/>
          <w:sz w:val="24"/>
          <w:szCs w:val="24"/>
        </w:rPr>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18A896E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16B2297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4BED4BE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7C1C55">
          <w:rPr>
            <w:rFonts w:ascii="Times New Roman" w:eastAsia="Calibri" w:hAnsi="Times New Roman" w:cs="Times New Roman"/>
            <w:color w:val="000000" w:themeColor="text1"/>
            <w:sz w:val="24"/>
            <w:szCs w:val="24"/>
          </w:rPr>
          <w:t>части 2 статьи 8.3</w:t>
        </w:r>
      </w:hyperlink>
      <w:r w:rsidRPr="007C1C55">
        <w:rPr>
          <w:rFonts w:ascii="Times New Roman" w:eastAsia="Calibri" w:hAnsi="Times New Roman" w:cs="Times New Roman"/>
          <w:color w:val="000000" w:themeColor="text1"/>
          <w:sz w:val="24"/>
          <w:szCs w:val="24"/>
        </w:rPr>
        <w:t xml:space="preserve">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одекса</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застройщик или технический заказчик обеспечивает подготовку сметы на снос объекта капитального строительства.</w:t>
      </w:r>
    </w:p>
    <w:p w14:paraId="698624C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5A3CC44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491" w:name="Par4220"/>
      <w:bookmarkEnd w:id="491"/>
      <w:r w:rsidRPr="007C1C55">
        <w:rPr>
          <w:rFonts w:ascii="Times New Roman" w:eastAsia="Calibri" w:hAnsi="Times New Roman" w:cs="Times New Roman"/>
          <w:color w:val="000000" w:themeColor="text1"/>
          <w:sz w:val="24"/>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7C1C55">
          <w:rPr>
            <w:rFonts w:ascii="Times New Roman" w:eastAsia="Calibri" w:hAnsi="Times New Roman" w:cs="Times New Roman"/>
            <w:color w:val="000000" w:themeColor="text1"/>
            <w:sz w:val="24"/>
            <w:szCs w:val="24"/>
          </w:rPr>
          <w:t>главой 6</w:t>
        </w:r>
      </w:hyperlink>
      <w:r w:rsidRPr="007C1C55">
        <w:rPr>
          <w:rFonts w:ascii="Times New Roman" w:eastAsia="Calibri" w:hAnsi="Times New Roman" w:cs="Times New Roman"/>
          <w:color w:val="000000" w:themeColor="text1"/>
          <w:sz w:val="24"/>
          <w:szCs w:val="24"/>
        </w:rPr>
        <w:t xml:space="preserve"> Градостроительного  Кодекса РФ для строительства объектов капитального строительства.</w:t>
      </w:r>
    </w:p>
    <w:p w14:paraId="68437CAF"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0013470E"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492" w:name="Par4222"/>
      <w:bookmarkStart w:id="493" w:name="_Toc6590706"/>
      <w:bookmarkStart w:id="494" w:name="_Toc24209055"/>
      <w:bookmarkStart w:id="495" w:name="_Toc30164456"/>
      <w:bookmarkStart w:id="496" w:name="_Toc50654401"/>
      <w:bookmarkStart w:id="497" w:name="_Toc63406197"/>
      <w:bookmarkStart w:id="498" w:name="_Toc63406662"/>
      <w:bookmarkStart w:id="499" w:name="_Toc63410806"/>
      <w:bookmarkStart w:id="500" w:name="_Toc121229727"/>
      <w:bookmarkEnd w:id="492"/>
      <w:r w:rsidRPr="007C1C55">
        <w:rPr>
          <w:rFonts w:ascii="Times New Roman" w:eastAsia="Times New Roman" w:hAnsi="Times New Roman" w:cs="Times New Roman"/>
          <w:b/>
          <w:color w:val="000000" w:themeColor="text1"/>
          <w:sz w:val="24"/>
          <w:szCs w:val="24"/>
        </w:rPr>
        <w:t>Статья 37. Осуществление сноса объекта капитального строительства</w:t>
      </w:r>
      <w:bookmarkEnd w:id="493"/>
      <w:bookmarkEnd w:id="494"/>
      <w:bookmarkEnd w:id="495"/>
      <w:bookmarkEnd w:id="496"/>
      <w:bookmarkEnd w:id="497"/>
      <w:bookmarkEnd w:id="498"/>
      <w:bookmarkEnd w:id="499"/>
      <w:r w:rsidRPr="007C1C55">
        <w:rPr>
          <w:rFonts w:ascii="Times New Roman" w:eastAsia="Times New Roman" w:hAnsi="Times New Roman" w:cs="Times New Roman"/>
          <w:b/>
          <w:color w:val="000000" w:themeColor="text1"/>
          <w:sz w:val="24"/>
          <w:szCs w:val="24"/>
        </w:rPr>
        <w:t>.</w:t>
      </w:r>
      <w:bookmarkEnd w:id="500"/>
    </w:p>
    <w:p w14:paraId="7E9992C3" w14:textId="77777777" w:rsidR="00B86A72" w:rsidRPr="007C1C55" w:rsidRDefault="00B86A72" w:rsidP="00B86A72">
      <w:pPr>
        <w:autoSpaceDE w:val="0"/>
        <w:autoSpaceDN w:val="0"/>
        <w:adjustRightInd w:val="0"/>
        <w:spacing w:after="0" w:line="240" w:lineRule="auto"/>
        <w:ind w:firstLine="567"/>
        <w:jc w:val="both"/>
        <w:rPr>
          <w:rFonts w:ascii="Arial" w:eastAsia="Calibri" w:hAnsi="Arial" w:cs="Arial"/>
          <w:color w:val="000000" w:themeColor="text1"/>
          <w:sz w:val="24"/>
        </w:rPr>
      </w:pPr>
    </w:p>
    <w:p w14:paraId="64A0494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742771B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28428CA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1C1A3F8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3603F09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01" w:name="Par4229"/>
      <w:bookmarkEnd w:id="501"/>
      <w:r w:rsidRPr="007C1C55">
        <w:rPr>
          <w:rFonts w:ascii="Times New Roman" w:eastAsia="Calibri" w:hAnsi="Times New Roman" w:cs="Times New Roman"/>
          <w:color w:val="000000" w:themeColor="text1"/>
          <w:sz w:val="24"/>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5032975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02" w:name="Par4232"/>
      <w:bookmarkEnd w:id="502"/>
      <w:r w:rsidRPr="007C1C55">
        <w:rPr>
          <w:rFonts w:ascii="Times New Roman" w:eastAsia="Calibri" w:hAnsi="Times New Roman" w:cs="Times New Roman"/>
          <w:color w:val="000000" w:themeColor="text1"/>
          <w:sz w:val="24"/>
          <w:szCs w:val="24"/>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3FE3E7E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25453F5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14:paraId="6C9C016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37EF0F4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92B0E6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кадастровый номер земельного участка (при наличии), адрес или описание местоположения земельного участка;</w:t>
      </w:r>
    </w:p>
    <w:p w14:paraId="33D49B4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7E55B10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3876641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30EB9A7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почтовый адрес и (или) адрес электронной почты для связи с застройщиком или техническим заказчиком.</w:t>
      </w:r>
    </w:p>
    <w:p w14:paraId="59913FE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03" w:name="Par4250"/>
      <w:bookmarkEnd w:id="503"/>
      <w:r w:rsidRPr="007C1C55">
        <w:rPr>
          <w:rFonts w:ascii="Times New Roman" w:eastAsia="Calibri" w:hAnsi="Times New Roman" w:cs="Times New Roman"/>
          <w:color w:val="000000" w:themeColor="text1"/>
          <w:sz w:val="24"/>
          <w:szCs w:val="24"/>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7C1C55">
          <w:rPr>
            <w:rFonts w:ascii="Times New Roman" w:eastAsia="Calibri" w:hAnsi="Times New Roman" w:cs="Times New Roman"/>
            <w:color w:val="000000" w:themeColor="text1"/>
            <w:sz w:val="24"/>
            <w:szCs w:val="24"/>
          </w:rPr>
          <w:t>пунктах 1</w:t>
        </w:r>
      </w:hyperlink>
      <w:r w:rsidRPr="007C1C55">
        <w:rPr>
          <w:rFonts w:ascii="Times New Roman" w:eastAsia="Calibri" w:hAnsi="Times New Roman" w:cs="Times New Roman"/>
          <w:color w:val="000000" w:themeColor="text1"/>
          <w:sz w:val="24"/>
          <w:szCs w:val="24"/>
        </w:rPr>
        <w:t xml:space="preserve"> - </w:t>
      </w:r>
      <w:hyperlink w:anchor="Par2979" w:tooltip="3) строительства на земельном участке строений и сооружений вспомогательного использования;" w:history="1">
        <w:r w:rsidRPr="007C1C55">
          <w:rPr>
            <w:rFonts w:ascii="Times New Roman" w:eastAsia="Calibri" w:hAnsi="Times New Roman" w:cs="Times New Roman"/>
            <w:color w:val="000000" w:themeColor="text1"/>
            <w:sz w:val="24"/>
            <w:szCs w:val="24"/>
          </w:rPr>
          <w:t>3 части 17 статьи 51</w:t>
        </w:r>
      </w:hyperlink>
      <w:r w:rsidRPr="007C1C55">
        <w:rPr>
          <w:rFonts w:ascii="Times New Roman" w:eastAsia="Calibri" w:hAnsi="Times New Roman" w:cs="Times New Roman"/>
          <w:color w:val="000000" w:themeColor="text1"/>
          <w:sz w:val="24"/>
          <w:szCs w:val="24"/>
        </w:rPr>
        <w:t xml:space="preserve">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прилагаются следующие документы:</w:t>
      </w:r>
    </w:p>
    <w:p w14:paraId="344CC8F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результаты и материалы обследования объекта капитального строительства;</w:t>
      </w:r>
    </w:p>
    <w:p w14:paraId="00C5D1D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проект организации работ по сносу объекта капитального строительства.</w:t>
      </w:r>
    </w:p>
    <w:p w14:paraId="400F19F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7C1C55">
          <w:rPr>
            <w:rFonts w:ascii="Times New Roman" w:eastAsia="Calibri" w:hAnsi="Times New Roman" w:cs="Times New Roman"/>
            <w:color w:val="000000" w:themeColor="text1"/>
            <w:sz w:val="24"/>
            <w:szCs w:val="24"/>
          </w:rPr>
          <w:t>части 9</w:t>
        </w:r>
      </w:hyperlink>
      <w:r w:rsidRPr="007C1C55">
        <w:rPr>
          <w:rFonts w:ascii="Times New Roman" w:eastAsia="Calibri" w:hAnsi="Times New Roman" w:cs="Times New Roman"/>
          <w:color w:val="000000" w:themeColor="text1"/>
          <w:sz w:val="24"/>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7C1C55">
          <w:rPr>
            <w:rFonts w:ascii="Times New Roman" w:eastAsia="Calibri" w:hAnsi="Times New Roman" w:cs="Times New Roman"/>
            <w:color w:val="000000" w:themeColor="text1"/>
            <w:sz w:val="24"/>
            <w:szCs w:val="24"/>
          </w:rPr>
          <w:t>части 9</w:t>
        </w:r>
      </w:hyperlink>
      <w:r w:rsidRPr="007C1C55">
        <w:rPr>
          <w:rFonts w:ascii="Times New Roman" w:eastAsia="Calibri" w:hAnsi="Times New Roman" w:cs="Times New Roman"/>
          <w:color w:val="000000" w:themeColor="text1"/>
          <w:sz w:val="24"/>
          <w:szCs w:val="24"/>
        </w:rPr>
        <w:t xml:space="preserve"> настоящей статьи, данный орган местного самоуправления запрашивает их у заявителя.</w:t>
      </w:r>
    </w:p>
    <w:p w14:paraId="1E63E6C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w:t>
      </w:r>
      <w:r w:rsidRPr="007C1C55">
        <w:rPr>
          <w:rFonts w:ascii="Times New Roman" w:eastAsia="Calibri" w:hAnsi="Times New Roman" w:cs="Times New Roman"/>
          <w:color w:val="000000" w:themeColor="text1"/>
          <w:sz w:val="24"/>
          <w:szCs w:val="24"/>
        </w:rPr>
        <w:lastRenderedPageBreak/>
        <w:t>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799A5C7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1DAA6E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2C4121F7"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szCs w:val="24"/>
        </w:rPr>
      </w:pPr>
    </w:p>
    <w:p w14:paraId="59C0CFDA"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504" w:name="_Toc6590707"/>
      <w:bookmarkStart w:id="505" w:name="_Toc24209056"/>
      <w:bookmarkStart w:id="506" w:name="_Toc30164457"/>
      <w:bookmarkStart w:id="507" w:name="_Toc50654402"/>
      <w:bookmarkStart w:id="508" w:name="_Toc63406198"/>
      <w:bookmarkStart w:id="509" w:name="_Toc63406663"/>
      <w:bookmarkStart w:id="510" w:name="_Toc63410807"/>
      <w:bookmarkStart w:id="511" w:name="_Toc121229728"/>
      <w:r w:rsidRPr="007C1C55">
        <w:rPr>
          <w:rFonts w:ascii="Times New Roman" w:eastAsia="Times New Roman" w:hAnsi="Times New Roman" w:cs="Times New Roman"/>
          <w:b/>
          <w:color w:val="000000" w:themeColor="text1"/>
          <w:sz w:val="24"/>
          <w:szCs w:val="24"/>
        </w:rPr>
        <w:t>Статья 38. Особенности сноса самовольных построек или приведения их в соответствие с установленными требованиями.</w:t>
      </w:r>
      <w:bookmarkEnd w:id="504"/>
      <w:bookmarkEnd w:id="505"/>
      <w:bookmarkEnd w:id="506"/>
      <w:bookmarkEnd w:id="507"/>
      <w:bookmarkEnd w:id="508"/>
      <w:bookmarkEnd w:id="509"/>
      <w:bookmarkEnd w:id="510"/>
      <w:bookmarkEnd w:id="511"/>
    </w:p>
    <w:p w14:paraId="54F2D734" w14:textId="77777777" w:rsidR="00B86A72" w:rsidRPr="007C1C55" w:rsidRDefault="00B86A72" w:rsidP="00B86A72">
      <w:pPr>
        <w:autoSpaceDE w:val="0"/>
        <w:autoSpaceDN w:val="0"/>
        <w:adjustRightInd w:val="0"/>
        <w:spacing w:after="0" w:line="240" w:lineRule="auto"/>
        <w:ind w:firstLine="680"/>
        <w:jc w:val="both"/>
        <w:rPr>
          <w:rFonts w:ascii="Times New Roman" w:eastAsia="Calibri" w:hAnsi="Times New Roman" w:cs="Times New Roman"/>
          <w:color w:val="000000" w:themeColor="text1"/>
          <w:sz w:val="24"/>
        </w:rPr>
      </w:pPr>
    </w:p>
    <w:p w14:paraId="0336CD2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14:paraId="6868C37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12" w:name="Par4262"/>
      <w:bookmarkEnd w:id="512"/>
      <w:r w:rsidRPr="007C1C55">
        <w:rPr>
          <w:rFonts w:ascii="Times New Roman" w:eastAsia="Calibri" w:hAnsi="Times New Roman" w:cs="Times New Roman"/>
          <w:color w:val="000000" w:themeColor="text1"/>
          <w:sz w:val="24"/>
          <w:szCs w:val="24"/>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14:paraId="161F302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14:paraId="45863D8D"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обратиться в суд с иском о сносе самовольной постройки или ее приведении в соответствие с установленными требованиями;</w:t>
      </w:r>
    </w:p>
    <w:p w14:paraId="49F422B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направить, в том числе с использованием единой системы межведомственного электронного взаимодействия и подключаемых к ней региональных систем </w:t>
      </w:r>
      <w:r w:rsidRPr="007C1C55">
        <w:rPr>
          <w:rFonts w:ascii="Times New Roman" w:eastAsia="Calibri" w:hAnsi="Times New Roman" w:cs="Times New Roman"/>
          <w:color w:val="000000" w:themeColor="text1"/>
          <w:sz w:val="24"/>
          <w:szCs w:val="24"/>
        </w:rPr>
        <w:lastRenderedPageBreak/>
        <w:t>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14:paraId="35E48DD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13" w:name="Par4266"/>
      <w:bookmarkEnd w:id="513"/>
      <w:r w:rsidRPr="007C1C55">
        <w:rPr>
          <w:rFonts w:ascii="Times New Roman" w:eastAsia="Calibri" w:hAnsi="Times New Roman" w:cs="Times New Roman"/>
          <w:color w:val="000000" w:themeColor="text1"/>
          <w:sz w:val="24"/>
          <w:szCs w:val="24"/>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C213B6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14" w:name="Par4267"/>
      <w:bookmarkEnd w:id="514"/>
      <w:r w:rsidRPr="007C1C55">
        <w:rPr>
          <w:rFonts w:ascii="Times New Roman" w:eastAsia="Calibri" w:hAnsi="Times New Roman" w:cs="Times New Roman"/>
          <w:color w:val="000000" w:themeColor="text1"/>
          <w:sz w:val="24"/>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7C1C55">
          <w:rPr>
            <w:rFonts w:ascii="Times New Roman" w:eastAsia="Calibri" w:hAnsi="Times New Roman" w:cs="Times New Roman"/>
            <w:color w:val="000000" w:themeColor="text1"/>
            <w:sz w:val="24"/>
            <w:szCs w:val="24"/>
          </w:rPr>
          <w:t>статьями 55.30</w:t>
        </w:r>
      </w:hyperlink>
      <w:r w:rsidRPr="007C1C55">
        <w:rPr>
          <w:rFonts w:ascii="Times New Roman" w:eastAsia="Calibri" w:hAnsi="Times New Roman" w:cs="Times New Roman"/>
          <w:color w:val="000000" w:themeColor="text1"/>
          <w:sz w:val="24"/>
          <w:szCs w:val="24"/>
        </w:rPr>
        <w:t xml:space="preserve"> и </w:t>
      </w:r>
      <w:hyperlink w:anchor="Par4222" w:tooltip="Статья 55.31. Осуществление сноса объекта капитального строительства" w:history="1">
        <w:r w:rsidRPr="007C1C55">
          <w:rPr>
            <w:rFonts w:ascii="Times New Roman" w:eastAsia="Calibri" w:hAnsi="Times New Roman" w:cs="Times New Roman"/>
            <w:color w:val="000000" w:themeColor="text1"/>
            <w:sz w:val="24"/>
            <w:szCs w:val="24"/>
          </w:rPr>
          <w:t>55.31</w:t>
        </w:r>
      </w:hyperlink>
      <w:r w:rsidRPr="007C1C55">
        <w:rPr>
          <w:rFonts w:ascii="Times New Roman" w:eastAsia="Calibri" w:hAnsi="Times New Roman" w:cs="Times New Roman"/>
          <w:color w:val="000000" w:themeColor="text1"/>
          <w:sz w:val="24"/>
          <w:szCs w:val="24"/>
        </w:rPr>
        <w:t xml:space="preserve">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 xml:space="preserve">.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7C1C55">
          <w:rPr>
            <w:rFonts w:ascii="Times New Roman" w:eastAsia="Calibri" w:hAnsi="Times New Roman" w:cs="Times New Roman"/>
            <w:color w:val="000000" w:themeColor="text1"/>
            <w:sz w:val="24"/>
            <w:szCs w:val="24"/>
          </w:rPr>
          <w:t>главой 6</w:t>
        </w:r>
      </w:hyperlink>
      <w:r w:rsidRPr="007C1C55">
        <w:rPr>
          <w:rFonts w:ascii="Times New Roman" w:eastAsia="Calibri" w:hAnsi="Times New Roman" w:cs="Times New Roman"/>
          <w:color w:val="000000" w:themeColor="text1"/>
          <w:sz w:val="24"/>
          <w:szCs w:val="24"/>
        </w:rPr>
        <w:t xml:space="preserve"> Градостроительного </w:t>
      </w:r>
      <w:r w:rsidR="00E51001" w:rsidRPr="007C1C55">
        <w:rPr>
          <w:rFonts w:ascii="Times New Roman" w:eastAsia="Calibri" w:hAnsi="Times New Roman" w:cs="Times New Roman"/>
          <w:color w:val="000000" w:themeColor="text1"/>
          <w:sz w:val="24"/>
          <w:szCs w:val="24"/>
        </w:rPr>
        <w:t>к</w:t>
      </w:r>
      <w:r w:rsidRPr="007C1C55">
        <w:rPr>
          <w:rFonts w:ascii="Times New Roman" w:eastAsia="Calibri" w:hAnsi="Times New Roman" w:cs="Times New Roman"/>
          <w:color w:val="000000" w:themeColor="text1"/>
          <w:sz w:val="24"/>
          <w:szCs w:val="24"/>
        </w:rPr>
        <w:t xml:space="preserve">одекса </w:t>
      </w:r>
      <w:r w:rsidR="00E51001" w:rsidRPr="007C1C55">
        <w:rPr>
          <w:rFonts w:ascii="Times New Roman" w:eastAsia="Times New Roman" w:hAnsi="Times New Roman" w:cs="Times New Roman"/>
          <w:color w:val="000000" w:themeColor="text1"/>
          <w:sz w:val="24"/>
          <w:szCs w:val="24"/>
        </w:rPr>
        <w:t>Российской Федерации</w:t>
      </w:r>
      <w:r w:rsidRPr="007C1C55">
        <w:rPr>
          <w:rFonts w:ascii="Times New Roman" w:eastAsia="Calibri" w:hAnsi="Times New Roman" w:cs="Times New Roman"/>
          <w:color w:val="000000" w:themeColor="text1"/>
          <w:sz w:val="24"/>
          <w:szCs w:val="24"/>
        </w:rPr>
        <w:t>.</w:t>
      </w:r>
    </w:p>
    <w:p w14:paraId="41F0CC43" w14:textId="77777777" w:rsidR="00B86A72" w:rsidRPr="007C1C55" w:rsidRDefault="00B86A72" w:rsidP="00B86A72">
      <w:pPr>
        <w:autoSpaceDE w:val="0"/>
        <w:autoSpaceDN w:val="0"/>
        <w:adjustRightInd w:val="0"/>
        <w:spacing w:after="0" w:line="240" w:lineRule="auto"/>
        <w:ind w:firstLine="680"/>
        <w:jc w:val="both"/>
        <w:rPr>
          <w:rFonts w:ascii="Arial" w:eastAsia="Calibri" w:hAnsi="Arial" w:cs="Arial"/>
          <w:color w:val="000000" w:themeColor="text1"/>
          <w:sz w:val="24"/>
        </w:rPr>
      </w:pPr>
      <w:bookmarkStart w:id="515" w:name="Par4277"/>
      <w:bookmarkStart w:id="516" w:name="Par4289"/>
      <w:bookmarkEnd w:id="515"/>
      <w:bookmarkEnd w:id="516"/>
    </w:p>
    <w:p w14:paraId="4DD90B1E" w14:textId="77777777" w:rsidR="00B86A72" w:rsidRPr="007C1C55" w:rsidRDefault="00B86A72" w:rsidP="00B86A72">
      <w:pPr>
        <w:keepNext/>
        <w:numPr>
          <w:ilvl w:val="3"/>
          <w:numId w:val="0"/>
        </w:numPr>
        <w:tabs>
          <w:tab w:val="num" w:pos="0"/>
        </w:tabs>
        <w:spacing w:after="0" w:line="240" w:lineRule="auto"/>
        <w:ind w:firstLine="567"/>
        <w:jc w:val="both"/>
        <w:outlineLvl w:val="3"/>
        <w:rPr>
          <w:rFonts w:ascii="Times New Roman" w:eastAsia="Times New Roman" w:hAnsi="Times New Roman" w:cs="Times New Roman"/>
          <w:color w:val="000000" w:themeColor="text1"/>
          <w:sz w:val="24"/>
          <w:szCs w:val="24"/>
          <w:lang w:eastAsia="zh-CN"/>
        </w:rPr>
      </w:pPr>
      <w:bookmarkStart w:id="517" w:name="_Toc6590708"/>
      <w:bookmarkStart w:id="518" w:name="_Toc24209057"/>
      <w:bookmarkStart w:id="519" w:name="_Toc30164458"/>
      <w:bookmarkStart w:id="520" w:name="_Toc50654403"/>
      <w:bookmarkStart w:id="521" w:name="_Toc63406199"/>
      <w:bookmarkStart w:id="522" w:name="_Toc63406664"/>
      <w:bookmarkStart w:id="523" w:name="_Toc63410808"/>
      <w:bookmarkStart w:id="524" w:name="_Toc121229729"/>
      <w:r w:rsidRPr="007C1C55">
        <w:rPr>
          <w:rFonts w:ascii="Times New Roman" w:eastAsia="Times New Roman" w:hAnsi="Times New Roman" w:cs="Times New Roman"/>
          <w:b/>
          <w:color w:val="000000" w:themeColor="text1"/>
          <w:sz w:val="24"/>
          <w:szCs w:val="24"/>
          <w:lang w:eastAsia="zh-CN"/>
        </w:rPr>
        <w:t>Статья 39.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517"/>
      <w:bookmarkEnd w:id="518"/>
      <w:bookmarkEnd w:id="519"/>
      <w:bookmarkEnd w:id="520"/>
      <w:bookmarkEnd w:id="521"/>
      <w:bookmarkEnd w:id="522"/>
      <w:bookmarkEnd w:id="523"/>
      <w:r w:rsidRPr="007C1C55">
        <w:rPr>
          <w:rFonts w:ascii="Times New Roman" w:eastAsia="Times New Roman" w:hAnsi="Times New Roman" w:cs="Times New Roman"/>
          <w:b/>
          <w:color w:val="000000" w:themeColor="text1"/>
          <w:sz w:val="24"/>
          <w:szCs w:val="24"/>
          <w:lang w:eastAsia="zh-CN"/>
        </w:rPr>
        <w:t>.</w:t>
      </w:r>
      <w:bookmarkEnd w:id="524"/>
    </w:p>
    <w:p w14:paraId="1A8C6381" w14:textId="77777777" w:rsidR="00B86A72" w:rsidRPr="007C1C55" w:rsidRDefault="00B86A72" w:rsidP="00B86A72">
      <w:pPr>
        <w:autoSpaceDE w:val="0"/>
        <w:autoSpaceDN w:val="0"/>
        <w:adjustRightInd w:val="0"/>
        <w:spacing w:after="0" w:line="240" w:lineRule="auto"/>
        <w:ind w:firstLine="567"/>
        <w:jc w:val="both"/>
        <w:rPr>
          <w:rFonts w:ascii="Arial" w:eastAsia="Calibri" w:hAnsi="Arial" w:cs="Arial"/>
          <w:color w:val="000000" w:themeColor="text1"/>
          <w:sz w:val="24"/>
        </w:rPr>
      </w:pPr>
    </w:p>
    <w:p w14:paraId="16D20B0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25" w:name="Par4299"/>
      <w:bookmarkEnd w:id="525"/>
      <w:r w:rsidRPr="007C1C55">
        <w:rPr>
          <w:rFonts w:ascii="Times New Roman" w:eastAsia="Calibri" w:hAnsi="Times New Roman" w:cs="Times New Roman"/>
          <w:color w:val="000000" w:themeColor="text1"/>
          <w:sz w:val="24"/>
          <w:szCs w:val="24"/>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14:paraId="12FDEA1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26" w:name="Par4300"/>
      <w:bookmarkEnd w:id="526"/>
      <w:r w:rsidRPr="007C1C55">
        <w:rPr>
          <w:rFonts w:ascii="Times New Roman" w:eastAsia="Calibri" w:hAnsi="Times New Roman" w:cs="Times New Roman"/>
          <w:color w:val="000000" w:themeColor="text1"/>
          <w:sz w:val="24"/>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7C1C55">
          <w:rPr>
            <w:rFonts w:ascii="Times New Roman" w:eastAsia="Calibri" w:hAnsi="Times New Roman" w:cs="Times New Roman"/>
            <w:color w:val="000000" w:themeColor="text1"/>
            <w:sz w:val="24"/>
            <w:szCs w:val="24"/>
          </w:rPr>
          <w:t>частью 1</w:t>
        </w:r>
      </w:hyperlink>
      <w:r w:rsidRPr="007C1C55">
        <w:rPr>
          <w:rFonts w:ascii="Times New Roman" w:eastAsia="Calibri" w:hAnsi="Times New Roman" w:cs="Times New Roman"/>
          <w:color w:val="000000" w:themeColor="text1"/>
          <w:sz w:val="24"/>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w:t>
      </w:r>
      <w:r w:rsidR="00701CF9" w:rsidRPr="007C1C55">
        <w:rPr>
          <w:rFonts w:ascii="Times New Roman" w:eastAsia="Calibri" w:hAnsi="Times New Roman" w:cs="Times New Roman"/>
          <w:color w:val="000000" w:themeColor="text1"/>
          <w:sz w:val="24"/>
          <w:szCs w:val="24"/>
        </w:rPr>
        <w:t>Градостроительным кодексом Российской Федерации</w:t>
      </w:r>
      <w:r w:rsidRPr="007C1C55">
        <w:rPr>
          <w:rFonts w:ascii="Times New Roman" w:eastAsia="Calibri" w:hAnsi="Times New Roman" w:cs="Times New Roman"/>
          <w:color w:val="000000" w:themeColor="text1"/>
          <w:sz w:val="24"/>
          <w:szCs w:val="24"/>
        </w:rPr>
        <w:t xml:space="preserve">,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w:t>
      </w:r>
      <w:r w:rsidRPr="007C1C55">
        <w:rPr>
          <w:rFonts w:ascii="Times New Roman" w:eastAsia="Calibri" w:hAnsi="Times New Roman" w:cs="Times New Roman"/>
          <w:color w:val="000000" w:themeColor="text1"/>
          <w:sz w:val="24"/>
          <w:szCs w:val="24"/>
        </w:rPr>
        <w:lastRenderedPageBreak/>
        <w:t>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14:paraId="320ACA2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7C1C55">
          <w:rPr>
            <w:rFonts w:ascii="Times New Roman" w:eastAsia="Calibri" w:hAnsi="Times New Roman" w:cs="Times New Roman"/>
            <w:color w:val="000000" w:themeColor="text1"/>
            <w:sz w:val="24"/>
            <w:szCs w:val="24"/>
          </w:rPr>
          <w:t>части 2</w:t>
        </w:r>
      </w:hyperlink>
      <w:r w:rsidRPr="007C1C55">
        <w:rPr>
          <w:rFonts w:ascii="Times New Roman" w:eastAsia="Calibri" w:hAnsi="Times New Roman" w:cs="Times New Roman"/>
          <w:color w:val="000000" w:themeColor="text1"/>
          <w:sz w:val="24"/>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14:paraId="62F90FE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w:t>
      </w:r>
      <w:r w:rsidR="00701CF9" w:rsidRPr="007C1C55">
        <w:rPr>
          <w:rFonts w:ascii="Times New Roman" w:eastAsia="Calibri" w:hAnsi="Times New Roman" w:cs="Times New Roman"/>
          <w:color w:val="000000" w:themeColor="text1"/>
          <w:sz w:val="24"/>
          <w:szCs w:val="24"/>
        </w:rPr>
        <w:t>Градостроительным кодексом Российской Федерации</w:t>
      </w:r>
      <w:r w:rsidRPr="007C1C55">
        <w:rPr>
          <w:rFonts w:ascii="Times New Roman" w:eastAsia="Calibri" w:hAnsi="Times New Roman" w:cs="Times New Roman"/>
          <w:color w:val="000000" w:themeColor="text1"/>
          <w:sz w:val="24"/>
          <w:szCs w:val="24"/>
        </w:rPr>
        <w:t xml:space="preserve">,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7C1C55">
          <w:rPr>
            <w:rFonts w:ascii="Times New Roman" w:eastAsia="Calibri" w:hAnsi="Times New Roman" w:cs="Times New Roman"/>
            <w:color w:val="000000" w:themeColor="text1"/>
            <w:sz w:val="24"/>
            <w:szCs w:val="24"/>
          </w:rPr>
          <w:t>части 2</w:t>
        </w:r>
      </w:hyperlink>
      <w:r w:rsidRPr="007C1C55">
        <w:rPr>
          <w:rFonts w:ascii="Times New Roman" w:eastAsia="Calibri" w:hAnsi="Times New Roman" w:cs="Times New Roman"/>
          <w:color w:val="000000" w:themeColor="text1"/>
          <w:sz w:val="24"/>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14:paraId="07E5034B" w14:textId="77777777" w:rsidR="00B86A72" w:rsidRPr="007C1C55" w:rsidRDefault="00B86A72" w:rsidP="00B86A72">
      <w:pPr>
        <w:spacing w:after="0" w:line="240" w:lineRule="auto"/>
        <w:ind w:firstLine="680"/>
        <w:jc w:val="both"/>
        <w:rPr>
          <w:rFonts w:ascii="Times New Roman" w:eastAsia="Calibri" w:hAnsi="Times New Roman" w:cs="Times New Roman"/>
          <w:color w:val="000000" w:themeColor="text1"/>
          <w:sz w:val="24"/>
        </w:rPr>
      </w:pPr>
    </w:p>
    <w:p w14:paraId="77BC01F3" w14:textId="77777777" w:rsidR="00B86A72" w:rsidRPr="007C1C55" w:rsidRDefault="00B86A72" w:rsidP="00B86A72">
      <w:pPr>
        <w:keepNext/>
        <w:keepLines/>
        <w:spacing w:before="40" w:after="0" w:line="240" w:lineRule="auto"/>
        <w:ind w:firstLine="567"/>
        <w:jc w:val="both"/>
        <w:outlineLvl w:val="2"/>
        <w:rPr>
          <w:rFonts w:ascii="Times New Roman" w:eastAsia="Times New Roman" w:hAnsi="Times New Roman" w:cs="Times New Roman"/>
          <w:color w:val="000000" w:themeColor="text1"/>
          <w:sz w:val="24"/>
          <w:szCs w:val="24"/>
        </w:rPr>
      </w:pPr>
      <w:bookmarkStart w:id="527" w:name="_Toc63410809"/>
      <w:bookmarkStart w:id="528" w:name="_Toc121229730"/>
      <w:r w:rsidRPr="007C1C55">
        <w:rPr>
          <w:rFonts w:ascii="Times New Roman" w:eastAsia="Times New Roman" w:hAnsi="Times New Roman" w:cs="Times New Roman"/>
          <w:b/>
          <w:color w:val="000000" w:themeColor="text1"/>
          <w:sz w:val="24"/>
          <w:szCs w:val="24"/>
        </w:rPr>
        <w:t>Статья 40. Сохранение объектов культурного наследия (памятников истории и культуры) расположенных на территории поселения.</w:t>
      </w:r>
      <w:bookmarkEnd w:id="527"/>
      <w:bookmarkEnd w:id="528"/>
    </w:p>
    <w:p w14:paraId="02A3BFD7" w14:textId="77777777" w:rsidR="00B86A72" w:rsidRPr="007C1C55" w:rsidRDefault="00B86A72" w:rsidP="00B86A72">
      <w:pPr>
        <w:spacing w:after="0" w:line="240" w:lineRule="auto"/>
        <w:ind w:firstLine="680"/>
        <w:jc w:val="both"/>
        <w:rPr>
          <w:rFonts w:ascii="Calibri" w:eastAsia="Calibri" w:hAnsi="Calibri" w:cs="Times New Roman"/>
          <w:b/>
          <w:color w:val="000000" w:themeColor="text1"/>
          <w:sz w:val="24"/>
        </w:rPr>
      </w:pPr>
    </w:p>
    <w:p w14:paraId="5F03589F"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bCs/>
          <w:iCs/>
          <w:color w:val="000000" w:themeColor="text1"/>
          <w:sz w:val="24"/>
          <w:szCs w:val="24"/>
          <w:lang w:eastAsia="zh-CN"/>
        </w:rPr>
        <w:t>Границы зон охраны объектов культурного наследия</w:t>
      </w:r>
      <w:r w:rsidRPr="007C1C55">
        <w:rPr>
          <w:rFonts w:ascii="Times New Roman" w:eastAsia="Times New Roman" w:hAnsi="Times New Roman" w:cs="Times New Roman"/>
          <w:color w:val="000000" w:themeColor="text1"/>
          <w:sz w:val="24"/>
          <w:szCs w:val="24"/>
          <w:lang w:eastAsia="zh-CN"/>
        </w:rPr>
        <w:t xml:space="preserve"> в соответствии с Федеральный закон от 25.06.2002 N73-ФЗ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E6BAA7A"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zh-CN"/>
        </w:rPr>
        <w:lastRenderedPageBreak/>
        <w:t>Необходимый состав зон охраны объекта культурного наследия определяется проектом зон охраны объекта культурного наследия.</w:t>
      </w:r>
    </w:p>
    <w:p w14:paraId="2377C53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7C1C55">
        <w:rPr>
          <w:rFonts w:ascii="Times New Roman" w:eastAsia="Calibri" w:hAnsi="Times New Roman" w:cs="Times New Roman"/>
          <w:bCs/>
          <w:color w:val="000000" w:themeColor="text1"/>
          <w:sz w:val="24"/>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7C1C55">
        <w:rPr>
          <w:rFonts w:ascii="Times New Roman" w:eastAsia="Calibri" w:hAnsi="Times New Roman" w:cs="Times New Roman"/>
          <w:color w:val="000000" w:themeColor="text1"/>
          <w:sz w:val="24"/>
          <w:szCs w:val="24"/>
          <w:lang w:eastAsia="ar-SA"/>
        </w:rPr>
        <w:t>.</w:t>
      </w:r>
    </w:p>
    <w:p w14:paraId="44D59FF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xml:space="preserve">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w:t>
      </w:r>
      <w:r w:rsidR="00701CF9" w:rsidRPr="007C1C55">
        <w:rPr>
          <w:rFonts w:ascii="Times New Roman" w:eastAsia="Calibri" w:hAnsi="Times New Roman" w:cs="Times New Roman"/>
          <w:color w:val="000000" w:themeColor="text1"/>
          <w:sz w:val="24"/>
          <w:szCs w:val="24"/>
          <w:lang w:eastAsia="ar-SA"/>
        </w:rPr>
        <w:t>Баговского сельского</w:t>
      </w:r>
      <w:r w:rsidRPr="007C1C55">
        <w:rPr>
          <w:rFonts w:ascii="Times New Roman" w:eastAsia="Calibri" w:hAnsi="Times New Roman" w:cs="Times New Roman"/>
          <w:color w:val="000000" w:themeColor="text1"/>
          <w:sz w:val="24"/>
          <w:szCs w:val="24"/>
          <w:lang w:eastAsia="ar-SA"/>
        </w:rPr>
        <w:t xml:space="preserve"> поселения.</w:t>
      </w:r>
    </w:p>
    <w:p w14:paraId="52672138"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zh-CN"/>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597254A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12269FC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1) для объектов археологического наследия:</w:t>
      </w:r>
    </w:p>
    <w:p w14:paraId="6ECC5A9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14:paraId="30BCA07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4F64928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в) курганы высотой:</w:t>
      </w:r>
    </w:p>
    <w:p w14:paraId="60561FB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до 1 метра - 50 метров от границ памятника по всему его периметру;</w:t>
      </w:r>
    </w:p>
    <w:p w14:paraId="630B345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до 2 метров - 75 метров от границ памятника по всему его периметру;</w:t>
      </w:r>
    </w:p>
    <w:p w14:paraId="3FE4331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до 3 метров - 125 метров от границ памятника по всему его периметру;</w:t>
      </w:r>
    </w:p>
    <w:p w14:paraId="3089D83F"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свыше 3 метров - 150 метров от границ памятника по всему его периметру;</w:t>
      </w:r>
    </w:p>
    <w:p w14:paraId="3339B44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7C5643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7AA1EE0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xml:space="preserve">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w:t>
      </w:r>
      <w:r w:rsidRPr="007C1C55">
        <w:rPr>
          <w:rFonts w:ascii="Times New Roman" w:eastAsia="Calibri" w:hAnsi="Times New Roman" w:cs="Times New Roman"/>
          <w:color w:val="000000" w:themeColor="text1"/>
          <w:sz w:val="24"/>
          <w:szCs w:val="24"/>
          <w:lang w:eastAsia="ar-SA"/>
        </w:rPr>
        <w:lastRenderedPageBreak/>
        <w:t>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3134E21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54D2C06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342C4221"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В соответствии со ст. 6 Закона «Об увековечении памяти погибших при защите Отечества» от 14.01.1993 года № 4292-1, Федеральным законом «О погребении и похоронном деле» от 12.01.1996 года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20F1B87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rPr>
        <w:t xml:space="preserve">В соответствии со ст. 34.1 </w:t>
      </w:r>
      <w:r w:rsidRPr="007C1C55">
        <w:rPr>
          <w:rFonts w:ascii="Times New Roman" w:eastAsia="Calibri" w:hAnsi="Times New Roman" w:cs="Times New Roman"/>
          <w:color w:val="000000" w:themeColor="text1"/>
          <w:sz w:val="24"/>
          <w:szCs w:val="24"/>
          <w:lang w:eastAsia="ar-SA"/>
        </w:rPr>
        <w:t>Федерального закона от 25 июня 2002 года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14:paraId="743F7EB4"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2ECC3C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29" w:history="1">
        <w:r w:rsidRPr="007C1C55">
          <w:rPr>
            <w:rFonts w:ascii="Times New Roman" w:eastAsia="Calibri" w:hAnsi="Times New Roman" w:cs="Times New Roman"/>
            <w:bCs/>
            <w:color w:val="000000" w:themeColor="text1"/>
            <w:sz w:val="24"/>
            <w:szCs w:val="24"/>
            <w:u w:val="single"/>
            <w:shd w:val="clear" w:color="auto" w:fill="FFFFFF"/>
          </w:rPr>
          <w:t>Федерального закона от 25.06.2002года№ 73-ФЗ "Об объектах культурного наследия (памятниках истории и культуры) народов Российской Федерации"</w:t>
        </w:r>
      </w:hyperlink>
      <w:r w:rsidRPr="007C1C55">
        <w:rPr>
          <w:rFonts w:ascii="Times New Roman" w:eastAsia="Calibri" w:hAnsi="Times New Roman" w:cs="Times New Roman"/>
          <w:color w:val="000000" w:themeColor="text1"/>
          <w:sz w:val="24"/>
          <w:szCs w:val="24"/>
        </w:rPr>
        <w:t xml:space="preserve"> требования и ограничения.</w:t>
      </w:r>
    </w:p>
    <w:p w14:paraId="101FF4B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Границы защитной зоны объекта культурного наследия устанавливаются:</w:t>
      </w:r>
    </w:p>
    <w:p w14:paraId="34FC3CF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BBBAED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A2E4EA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w:t>
      </w:r>
      <w:r w:rsidRPr="007C1C55">
        <w:rPr>
          <w:rFonts w:ascii="Times New Roman" w:eastAsia="Calibri" w:hAnsi="Times New Roman" w:cs="Times New Roman"/>
          <w:color w:val="000000" w:themeColor="text1"/>
          <w:sz w:val="24"/>
          <w:szCs w:val="24"/>
        </w:rPr>
        <w:lastRenderedPageBreak/>
        <w:t>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D8C6ED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30" w:history="1">
        <w:r w:rsidRPr="007C1C55">
          <w:rPr>
            <w:rFonts w:ascii="Times New Roman" w:eastAsia="Calibri" w:hAnsi="Times New Roman" w:cs="Times New Roman"/>
            <w:bCs/>
            <w:color w:val="000000" w:themeColor="text1"/>
            <w:sz w:val="24"/>
            <w:szCs w:val="24"/>
            <w:u w:val="single"/>
            <w:shd w:val="clear" w:color="auto" w:fill="FFFFFF"/>
          </w:rPr>
          <w:t>Федерального закона от 25.06.2002года № 73-ФЗ "Об объектах культурного наследия (памятниках истории и культуры) народов Российской Федерации"</w:t>
        </w:r>
      </w:hyperlink>
      <w:r w:rsidRPr="007C1C55">
        <w:rPr>
          <w:rFonts w:ascii="Times New Roman" w:eastAsia="Calibri" w:hAnsi="Times New Roman" w:cs="Times New Roman"/>
          <w:color w:val="000000" w:themeColor="text1"/>
          <w:sz w:val="24"/>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F8589B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31" w:history="1">
        <w:r w:rsidRPr="007C1C55">
          <w:rPr>
            <w:rFonts w:ascii="Times New Roman" w:eastAsia="Calibri" w:hAnsi="Times New Roman" w:cs="Times New Roman"/>
            <w:bCs/>
            <w:color w:val="000000" w:themeColor="text1"/>
            <w:sz w:val="24"/>
            <w:szCs w:val="24"/>
            <w:u w:val="single"/>
            <w:shd w:val="clear" w:color="auto" w:fill="FFFFFF"/>
          </w:rPr>
          <w:t>Федерального закона от 25.06.2002 года № 73-ФЗ "Об объектах культурного наследия (памятниках истории и культуры) народов Российской Федерации"</w:t>
        </w:r>
      </w:hyperlink>
      <w:r w:rsidRPr="007C1C55">
        <w:rPr>
          <w:rFonts w:ascii="Times New Roman" w:eastAsia="Calibri" w:hAnsi="Times New Roman" w:cs="Times New Roman"/>
          <w:color w:val="000000" w:themeColor="text1"/>
          <w:sz w:val="24"/>
          <w:szCs w:val="24"/>
        </w:rPr>
        <w:t>, проекта зон охраны такого объекта культурного наследия.</w:t>
      </w:r>
    </w:p>
    <w:p w14:paraId="7101409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5817DEA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Статьей 5.1 Федерального закона от 25.06.2002года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26C5D25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E22F80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bookmarkStart w:id="529" w:name="P130"/>
      <w:bookmarkEnd w:id="529"/>
      <w:r w:rsidRPr="007C1C55">
        <w:rPr>
          <w:rFonts w:ascii="Times New Roman" w:eastAsia="Calibri" w:hAnsi="Times New Roman" w:cs="Times New Roman"/>
          <w:color w:val="000000" w:themeColor="text1"/>
          <w:sz w:val="24"/>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6E91BC4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lang w:eastAsia="ar-SA"/>
        </w:rPr>
      </w:pPr>
      <w:r w:rsidRPr="007C1C55">
        <w:rPr>
          <w:rFonts w:ascii="Times New Roman" w:eastAsia="Calibri" w:hAnsi="Times New Roman" w:cs="Times New Roman"/>
          <w:color w:val="000000" w:themeColor="text1"/>
          <w:sz w:val="24"/>
          <w:szCs w:val="24"/>
          <w:lang w:eastAsia="ar-SA"/>
        </w:rPr>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w:t>
      </w:r>
      <w:r w:rsidRPr="007C1C55">
        <w:rPr>
          <w:rFonts w:ascii="Times New Roman" w:eastAsia="Calibri" w:hAnsi="Times New Roman" w:cs="Times New Roman"/>
          <w:color w:val="000000" w:themeColor="text1"/>
          <w:sz w:val="24"/>
          <w:szCs w:val="24"/>
          <w:lang w:eastAsia="ar-SA"/>
        </w:rPr>
        <w:lastRenderedPageBreak/>
        <w:t>сохранности объекта культурного наследия и позволяющей обеспечить функционирование объекта культурного наследия в современных условиях.</w:t>
      </w:r>
    </w:p>
    <w:p w14:paraId="67F17956" w14:textId="77777777" w:rsidR="00B86A72" w:rsidRPr="007C1C55" w:rsidRDefault="00B86A72" w:rsidP="00B86A72">
      <w:pPr>
        <w:spacing w:after="0" w:line="240" w:lineRule="auto"/>
        <w:ind w:firstLine="567"/>
        <w:jc w:val="both"/>
        <w:rPr>
          <w:rFonts w:ascii="Times New Roman" w:eastAsia="Calibri" w:hAnsi="Times New Roman" w:cs="Times New Roman"/>
          <w:i/>
          <w:color w:val="000000" w:themeColor="text1"/>
          <w:sz w:val="24"/>
          <w:szCs w:val="24"/>
        </w:rPr>
      </w:pPr>
      <w:r w:rsidRPr="007C1C55">
        <w:rPr>
          <w:rFonts w:ascii="Times New Roman" w:eastAsia="Calibri" w:hAnsi="Times New Roman" w:cs="Times New Roman"/>
          <w:i/>
          <w:color w:val="000000" w:themeColor="text1"/>
          <w:sz w:val="24"/>
          <w:szCs w:val="24"/>
        </w:rPr>
        <w:t>Рекомендации по эксплуатации и сохранению объекта культурного наследия:</w:t>
      </w:r>
    </w:p>
    <w:p w14:paraId="35C8CE41" w14:textId="77777777" w:rsidR="00B86A72" w:rsidRPr="007C1C55" w:rsidRDefault="00B86A72" w:rsidP="00143C3C">
      <w:pPr>
        <w:widowControl w:val="0"/>
        <w:numPr>
          <w:ilvl w:val="0"/>
          <w:numId w:val="9"/>
        </w:numPr>
        <w:tabs>
          <w:tab w:val="left" w:pos="720"/>
        </w:tabs>
        <w:suppressAutoHyphen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экскурсионный показ;</w:t>
      </w:r>
    </w:p>
    <w:p w14:paraId="739D70AC" w14:textId="77777777" w:rsidR="00B86A72" w:rsidRPr="007C1C55" w:rsidRDefault="00B86A72" w:rsidP="00143C3C">
      <w:pPr>
        <w:widowControl w:val="0"/>
        <w:numPr>
          <w:ilvl w:val="0"/>
          <w:numId w:val="10"/>
        </w:numPr>
        <w:tabs>
          <w:tab w:val="left" w:pos="720"/>
        </w:tabs>
        <w:suppressAutoHyphen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своевременное проведение ремонтно-реставрационных работ в целях обеспечения нормального технического состояния памятника;</w:t>
      </w:r>
    </w:p>
    <w:p w14:paraId="79F86740" w14:textId="77777777" w:rsidR="00B86A72" w:rsidRPr="007C1C55" w:rsidRDefault="00B86A72" w:rsidP="00143C3C">
      <w:pPr>
        <w:widowControl w:val="0"/>
        <w:numPr>
          <w:ilvl w:val="0"/>
          <w:numId w:val="11"/>
        </w:numPr>
        <w:tabs>
          <w:tab w:val="left" w:pos="720"/>
        </w:tabs>
        <w:suppressAutoHyphen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благоустройство и озеленение территории, не противоречащее сохранности памятника;</w:t>
      </w:r>
    </w:p>
    <w:p w14:paraId="499DEA53" w14:textId="77777777" w:rsidR="00B86A72" w:rsidRPr="007C1C55" w:rsidRDefault="00B86A72" w:rsidP="00143C3C">
      <w:pPr>
        <w:widowControl w:val="0"/>
        <w:numPr>
          <w:ilvl w:val="0"/>
          <w:numId w:val="12"/>
        </w:numPr>
        <w:tabs>
          <w:tab w:val="left" w:pos="720"/>
        </w:tabs>
        <w:suppressAutoHyphen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использовать преимущественно по первоначальному назначению;</w:t>
      </w:r>
    </w:p>
    <w:p w14:paraId="4A335788" w14:textId="77777777" w:rsidR="00B86A72" w:rsidRPr="007C1C55" w:rsidRDefault="00B86A72" w:rsidP="00143C3C">
      <w:pPr>
        <w:widowControl w:val="0"/>
        <w:numPr>
          <w:ilvl w:val="0"/>
          <w:numId w:val="11"/>
        </w:numPr>
        <w:tabs>
          <w:tab w:val="left" w:pos="720"/>
        </w:tabs>
        <w:suppressAutoHyphen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2EB1CD08" w14:textId="77777777" w:rsidR="00B86A72" w:rsidRPr="007C1C55" w:rsidRDefault="00B86A72" w:rsidP="00B86A72">
      <w:pPr>
        <w:spacing w:after="0" w:line="240" w:lineRule="auto"/>
        <w:ind w:firstLine="567"/>
        <w:rPr>
          <w:rFonts w:ascii="Times New Roman" w:eastAsia="Calibri" w:hAnsi="Times New Roman" w:cs="Times New Roman"/>
          <w:color w:val="000000" w:themeColor="text1"/>
          <w:sz w:val="24"/>
        </w:rPr>
      </w:pPr>
    </w:p>
    <w:p w14:paraId="76137076" w14:textId="77777777" w:rsidR="00B86A72" w:rsidRPr="007C1C55" w:rsidRDefault="00B86A72" w:rsidP="00B86A72">
      <w:pPr>
        <w:keepNext/>
        <w:keepLines/>
        <w:spacing w:before="40" w:after="0" w:line="240" w:lineRule="auto"/>
        <w:ind w:firstLine="567"/>
        <w:outlineLvl w:val="2"/>
        <w:rPr>
          <w:rFonts w:ascii="Times New Roman" w:eastAsia="Times New Roman" w:hAnsi="Times New Roman" w:cs="Times New Roman"/>
          <w:color w:val="000000" w:themeColor="text1"/>
          <w:sz w:val="24"/>
          <w:szCs w:val="24"/>
        </w:rPr>
      </w:pPr>
      <w:bookmarkStart w:id="530" w:name="_Toc63406200"/>
      <w:bookmarkStart w:id="531" w:name="_Toc63406665"/>
      <w:bookmarkStart w:id="532" w:name="_Toc63410810"/>
      <w:bookmarkStart w:id="533" w:name="_Toc121229731"/>
      <w:r w:rsidRPr="007C1C55">
        <w:rPr>
          <w:rFonts w:ascii="Times New Roman" w:eastAsia="Times New Roman" w:hAnsi="Times New Roman" w:cs="Times New Roman"/>
          <w:b/>
          <w:color w:val="000000" w:themeColor="text1"/>
          <w:sz w:val="24"/>
          <w:szCs w:val="24"/>
        </w:rPr>
        <w:t>Статья 41. Ответственность за нарушения Правил</w:t>
      </w:r>
      <w:bookmarkEnd w:id="442"/>
      <w:bookmarkEnd w:id="443"/>
      <w:bookmarkEnd w:id="444"/>
      <w:bookmarkEnd w:id="445"/>
      <w:bookmarkEnd w:id="446"/>
      <w:bookmarkEnd w:id="447"/>
      <w:r w:rsidRPr="007C1C55">
        <w:rPr>
          <w:rFonts w:ascii="Times New Roman" w:eastAsia="Times New Roman" w:hAnsi="Times New Roman" w:cs="Times New Roman"/>
          <w:b/>
          <w:color w:val="000000" w:themeColor="text1"/>
          <w:sz w:val="24"/>
          <w:szCs w:val="24"/>
        </w:rPr>
        <w:t>.</w:t>
      </w:r>
      <w:bookmarkEnd w:id="530"/>
      <w:bookmarkEnd w:id="531"/>
      <w:bookmarkEnd w:id="532"/>
      <w:bookmarkEnd w:id="533"/>
    </w:p>
    <w:p w14:paraId="62CE66C9" w14:textId="77777777" w:rsidR="00B86A72" w:rsidRPr="007C1C55" w:rsidRDefault="00B86A72" w:rsidP="00B86A72">
      <w:pPr>
        <w:spacing w:after="0" w:line="240" w:lineRule="auto"/>
        <w:ind w:firstLine="680"/>
        <w:rPr>
          <w:rFonts w:ascii="Calibri" w:eastAsia="Calibri" w:hAnsi="Calibri" w:cs="Times New Roman"/>
          <w:color w:val="000000" w:themeColor="text1"/>
          <w:sz w:val="24"/>
        </w:rPr>
      </w:pPr>
    </w:p>
    <w:p w14:paraId="234A1A0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 нарушение настоящих Правил физические и юридические лица, а также должностные лица несут ответственность в порядке, предусмотренном законодательством Российской Федерации.</w:t>
      </w:r>
    </w:p>
    <w:p w14:paraId="6CD5D67C" w14:textId="77777777" w:rsidR="00B86A72" w:rsidRPr="007C1C55" w:rsidRDefault="00B86A72" w:rsidP="00B86A72">
      <w:pPr>
        <w:spacing w:after="0" w:line="240" w:lineRule="auto"/>
        <w:ind w:firstLine="680"/>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lang w:eastAsia="zh-CN"/>
        </w:rPr>
        <w:br w:type="page"/>
      </w:r>
    </w:p>
    <w:p w14:paraId="62923F9E" w14:textId="77777777" w:rsidR="00B86A72" w:rsidRPr="007C1C55" w:rsidRDefault="00B86A72" w:rsidP="006D4177">
      <w:pPr>
        <w:keepNext/>
        <w:spacing w:after="0" w:line="240" w:lineRule="auto"/>
        <w:ind w:firstLine="567"/>
        <w:outlineLvl w:val="0"/>
        <w:rPr>
          <w:rFonts w:ascii="Times New Roman" w:eastAsia="Times New Roman" w:hAnsi="Times New Roman" w:cs="Times New Roman"/>
          <w:b/>
          <w:color w:val="000000" w:themeColor="text1"/>
          <w:sz w:val="28"/>
          <w:szCs w:val="24"/>
          <w:lang w:eastAsia="zh-CN"/>
        </w:rPr>
      </w:pPr>
      <w:bookmarkStart w:id="534" w:name="_Toc100154432"/>
      <w:bookmarkStart w:id="535" w:name="_Toc121229732"/>
      <w:r w:rsidRPr="007C1C55">
        <w:rPr>
          <w:rFonts w:ascii="Times New Roman" w:eastAsia="Times New Roman" w:hAnsi="Times New Roman" w:cs="Times New Roman"/>
          <w:b/>
          <w:color w:val="000000" w:themeColor="text1"/>
          <w:sz w:val="28"/>
          <w:szCs w:val="24"/>
          <w:lang w:eastAsia="zh-CN"/>
        </w:rPr>
        <w:lastRenderedPageBreak/>
        <w:t xml:space="preserve">ЧАСТЬ </w:t>
      </w:r>
      <w:r w:rsidRPr="007C1C55">
        <w:rPr>
          <w:rFonts w:ascii="Times New Roman" w:eastAsia="Times New Roman" w:hAnsi="Times New Roman" w:cs="Times New Roman"/>
          <w:b/>
          <w:color w:val="000000" w:themeColor="text1"/>
          <w:sz w:val="28"/>
          <w:szCs w:val="24"/>
          <w:lang w:val="en-US" w:eastAsia="zh-CN"/>
        </w:rPr>
        <w:t>II</w:t>
      </w:r>
      <w:r w:rsidRPr="007C1C55">
        <w:rPr>
          <w:rFonts w:ascii="Times New Roman" w:eastAsia="Times New Roman" w:hAnsi="Times New Roman" w:cs="Times New Roman"/>
          <w:b/>
          <w:color w:val="000000" w:themeColor="text1"/>
          <w:sz w:val="28"/>
          <w:szCs w:val="24"/>
          <w:lang w:eastAsia="zh-CN"/>
        </w:rPr>
        <w:t xml:space="preserve">. </w:t>
      </w:r>
      <w:bookmarkEnd w:id="534"/>
      <w:r w:rsidRPr="007C1C55">
        <w:rPr>
          <w:rFonts w:ascii="Times New Roman" w:eastAsia="Times New Roman" w:hAnsi="Times New Roman" w:cs="Times New Roman"/>
          <w:b/>
          <w:color w:val="000000" w:themeColor="text1"/>
          <w:sz w:val="28"/>
          <w:szCs w:val="24"/>
          <w:lang w:eastAsia="zh-CN"/>
        </w:rPr>
        <w:t>КАРТА ГРАДОСТРОИТЕЛЬНОГО ЗОНИРОВАНИЯ.</w:t>
      </w:r>
      <w:bookmarkEnd w:id="535"/>
    </w:p>
    <w:p w14:paraId="1F9F71E2" w14:textId="77777777" w:rsidR="00B86A72" w:rsidRPr="007C1C55" w:rsidRDefault="00B86A72" w:rsidP="006D4177">
      <w:pPr>
        <w:spacing w:after="0" w:line="240" w:lineRule="auto"/>
        <w:ind w:firstLine="567"/>
        <w:rPr>
          <w:rFonts w:ascii="Times New Roman" w:eastAsia="Calibri" w:hAnsi="Times New Roman" w:cs="Times New Roman"/>
          <w:color w:val="000000" w:themeColor="text1"/>
          <w:sz w:val="24"/>
          <w:lang w:eastAsia="zh-CN"/>
        </w:rPr>
      </w:pPr>
    </w:p>
    <w:p w14:paraId="42E0AAA4" w14:textId="77777777" w:rsidR="00B86A72" w:rsidRPr="007C1C55" w:rsidRDefault="00B86A72" w:rsidP="006D4177">
      <w:pPr>
        <w:keepNext/>
        <w:keepLines/>
        <w:spacing w:before="40" w:after="0" w:line="240" w:lineRule="auto"/>
        <w:ind w:firstLine="567"/>
        <w:jc w:val="both"/>
        <w:outlineLvl w:val="2"/>
        <w:rPr>
          <w:rFonts w:ascii="Times New Roman" w:eastAsia="Times New Roman" w:hAnsi="Times New Roman" w:cs="Times New Roman"/>
          <w:b/>
          <w:color w:val="000000" w:themeColor="text1"/>
          <w:sz w:val="24"/>
          <w:szCs w:val="24"/>
        </w:rPr>
      </w:pPr>
      <w:bookmarkStart w:id="536" w:name="_Toc80690802"/>
      <w:bookmarkStart w:id="537" w:name="_Toc100154433"/>
      <w:bookmarkStart w:id="538" w:name="_Toc121229733"/>
      <w:r w:rsidRPr="007C1C55">
        <w:rPr>
          <w:rFonts w:ascii="Times New Roman" w:eastAsia="Times New Roman" w:hAnsi="Times New Roman" w:cs="Times New Roman"/>
          <w:b/>
          <w:color w:val="000000" w:themeColor="text1"/>
          <w:sz w:val="24"/>
          <w:szCs w:val="24"/>
        </w:rPr>
        <w:t>Статья 42. Карта(ы) градостроительного зонирования территории Баговского сельского поселения Мостовского района, карта(ы) зон с особыми условиями использования территории (совмещено на одной карте)</w:t>
      </w:r>
      <w:bookmarkEnd w:id="536"/>
      <w:bookmarkEnd w:id="537"/>
      <w:r w:rsidRPr="007C1C55">
        <w:rPr>
          <w:rFonts w:ascii="Times New Roman" w:eastAsia="Times New Roman" w:hAnsi="Times New Roman" w:cs="Times New Roman"/>
          <w:b/>
          <w:color w:val="000000" w:themeColor="text1"/>
          <w:sz w:val="24"/>
          <w:szCs w:val="24"/>
        </w:rPr>
        <w:t>.</w:t>
      </w:r>
      <w:bookmarkEnd w:id="538"/>
    </w:p>
    <w:p w14:paraId="3FFF309E" w14:textId="77777777" w:rsidR="00B86A72" w:rsidRPr="007C1C55" w:rsidRDefault="00B86A72" w:rsidP="00B86A72">
      <w:pPr>
        <w:widowControl w:val="0"/>
        <w:tabs>
          <w:tab w:val="left" w:pos="-5387"/>
        </w:tabs>
        <w:overflowPunct w:val="0"/>
        <w:autoSpaceDE w:val="0"/>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b/>
          <w:bCs/>
          <w:noProof/>
          <w:color w:val="000000" w:themeColor="text1"/>
          <w:sz w:val="24"/>
          <w:szCs w:val="24"/>
          <w:lang w:eastAsia="ru-RU"/>
        </w:rPr>
        <w:drawing>
          <wp:inline distT="0" distB="0" distL="0" distR="0" wp14:anchorId="4DC2D840" wp14:editId="46EEE09F">
            <wp:extent cx="6120130" cy="79559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6120130" cy="7955915"/>
                    </a:xfrm>
                    <a:prstGeom prst="rect">
                      <a:avLst/>
                    </a:prstGeom>
                  </pic:spPr>
                </pic:pic>
              </a:graphicData>
            </a:graphic>
          </wp:inline>
        </w:drawing>
      </w:r>
    </w:p>
    <w:p w14:paraId="3BF8EB79" w14:textId="77777777" w:rsidR="00B86A72" w:rsidRPr="007C1C55" w:rsidRDefault="00B86A72" w:rsidP="00B86A72">
      <w:pPr>
        <w:widowControl w:val="0"/>
        <w:tabs>
          <w:tab w:val="left" w:pos="-5387"/>
        </w:tabs>
        <w:overflowPunct w:val="0"/>
        <w:autoSpaceDE w:val="0"/>
        <w:spacing w:after="0" w:line="240" w:lineRule="auto"/>
        <w:jc w:val="center"/>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noProof/>
          <w:color w:val="000000" w:themeColor="text1"/>
          <w:sz w:val="24"/>
          <w:szCs w:val="24"/>
          <w:lang w:eastAsia="ru-RU"/>
        </w:rPr>
        <w:lastRenderedPageBreak/>
        <w:drawing>
          <wp:inline distT="0" distB="0" distL="0" distR="0" wp14:anchorId="552C17A4" wp14:editId="1793CD4A">
            <wp:extent cx="4883150" cy="92519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4883150" cy="9251950"/>
                    </a:xfrm>
                    <a:prstGeom prst="rect">
                      <a:avLst/>
                    </a:prstGeom>
                  </pic:spPr>
                </pic:pic>
              </a:graphicData>
            </a:graphic>
          </wp:inline>
        </w:drawing>
      </w:r>
    </w:p>
    <w:p w14:paraId="576E652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Настоящая карта отображает:</w:t>
      </w:r>
    </w:p>
    <w:p w14:paraId="412AC3EF"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rPr>
      </w:pPr>
      <w:bookmarkStart w:id="539" w:name="_Toc339439003"/>
      <w:bookmarkStart w:id="540" w:name="_Toc344035045"/>
      <w:bookmarkStart w:id="541" w:name="_Toc344077864"/>
      <w:r w:rsidRPr="007C1C55">
        <w:rPr>
          <w:rFonts w:ascii="Times New Roman" w:eastAsia="Calibri" w:hAnsi="Times New Roman" w:cs="Times New Roman"/>
          <w:b/>
          <w:color w:val="000000" w:themeColor="text1"/>
          <w:sz w:val="24"/>
        </w:rPr>
        <w:t>1. Границы зон охраны объектов культурного наследия:</w:t>
      </w:r>
      <w:bookmarkEnd w:id="539"/>
      <w:bookmarkEnd w:id="540"/>
      <w:bookmarkEnd w:id="541"/>
    </w:p>
    <w:p w14:paraId="20AB87F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На карте градостроительного зонирования (далее - КГЗ) территории, в </w:t>
      </w:r>
      <w:r w:rsidRPr="007C1C55">
        <w:rPr>
          <w:rFonts w:ascii="Times New Roman" w:eastAsia="Calibri" w:hAnsi="Times New Roman" w:cs="Times New Roman"/>
          <w:color w:val="000000" w:themeColor="text1"/>
          <w:sz w:val="24"/>
        </w:rPr>
        <w:t>соответствии с Федеральный закон от 25.06.2002 N 73-ФЗ (ред. от 09.03.2016) "Об объектах культурного наследия (памятниках истории и культуры) народов Российской Федерации"</w:t>
      </w:r>
      <w:r w:rsidRPr="007C1C55">
        <w:rPr>
          <w:rFonts w:ascii="Times New Roman" w:eastAsia="Calibri" w:hAnsi="Times New Roman" w:cs="Times New Roman"/>
          <w:color w:val="000000" w:themeColor="text1"/>
          <w:sz w:val="24"/>
          <w:szCs w:val="24"/>
        </w:rPr>
        <w:t xml:space="preserve">, </w:t>
      </w:r>
      <w:r w:rsidRPr="007C1C55">
        <w:rPr>
          <w:rFonts w:ascii="Times New Roman" w:eastAsia="Calibri" w:hAnsi="Times New Roman" w:cs="Times New Roman"/>
          <w:color w:val="000000" w:themeColor="text1"/>
          <w:sz w:val="24"/>
          <w:szCs w:val="24"/>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7C1C55">
        <w:rPr>
          <w:rFonts w:ascii="Times New Roman" w:eastAsia="Calibri" w:hAnsi="Times New Roman" w:cs="Times New Roman"/>
          <w:color w:val="000000" w:themeColor="text1"/>
          <w:sz w:val="24"/>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14:paraId="6F8B9D90"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14:paraId="5A289C2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После утверждения в установленном порядке проектов зон охраны объектов культурного наследия </w:t>
      </w:r>
      <w:r w:rsidR="00017DE0"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в Правила вносятся изменения в части границ зон действия ограничений по условиям охраны объектов культурного наследия.</w:t>
      </w:r>
    </w:p>
    <w:p w14:paraId="62FBE507"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rPr>
      </w:pPr>
      <w:bookmarkStart w:id="542" w:name="_Toc339439004"/>
      <w:bookmarkStart w:id="543" w:name="_Toc344035046"/>
      <w:bookmarkStart w:id="544" w:name="_Toc344077865"/>
      <w:r w:rsidRPr="007C1C55">
        <w:rPr>
          <w:rFonts w:ascii="Times New Roman" w:eastAsia="Calibri" w:hAnsi="Times New Roman" w:cs="Times New Roman"/>
          <w:b/>
          <w:color w:val="000000" w:themeColor="text1"/>
          <w:sz w:val="24"/>
        </w:rPr>
        <w:t>2. Границы санитарно-защитных зон:</w:t>
      </w:r>
      <w:bookmarkEnd w:id="542"/>
      <w:bookmarkEnd w:id="543"/>
      <w:bookmarkEnd w:id="544"/>
    </w:p>
    <w:p w14:paraId="748E1B5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0ABC356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715A2F19"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2BCDBB22"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bookmarkStart w:id="545" w:name="_Toc344077866"/>
      <w:bookmarkStart w:id="546" w:name="_Toc339439005"/>
      <w:bookmarkStart w:id="547" w:name="_Toc344035047"/>
      <w:r w:rsidRPr="007C1C55">
        <w:rPr>
          <w:rFonts w:ascii="Times New Roman" w:eastAsia="Calibri" w:hAnsi="Times New Roman" w:cs="Times New Roman"/>
          <w:color w:val="000000" w:themeColor="text1"/>
          <w:sz w:val="24"/>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545"/>
    </w:p>
    <w:p w14:paraId="0E90D44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bookmarkStart w:id="548" w:name="_Toc344077867"/>
      <w:r w:rsidRPr="007C1C55">
        <w:rPr>
          <w:rFonts w:ascii="Times New Roman" w:eastAsia="Calibri" w:hAnsi="Times New Roman" w:cs="Times New Roman"/>
          <w:b/>
          <w:color w:val="000000" w:themeColor="text1"/>
          <w:sz w:val="24"/>
        </w:rPr>
        <w:t>3. Границы водоохранных зон и прибрежных защитных полос</w:t>
      </w:r>
      <w:r w:rsidRPr="007C1C55">
        <w:rPr>
          <w:rFonts w:ascii="Times New Roman" w:eastAsia="Calibri" w:hAnsi="Times New Roman" w:cs="Times New Roman"/>
          <w:color w:val="000000" w:themeColor="text1"/>
          <w:sz w:val="24"/>
        </w:rPr>
        <w:t>:</w:t>
      </w:r>
      <w:bookmarkEnd w:id="546"/>
      <w:bookmarkEnd w:id="547"/>
      <w:bookmarkEnd w:id="548"/>
    </w:p>
    <w:p w14:paraId="652D7CB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14:paraId="1D16642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b/>
          <w:color w:val="000000" w:themeColor="text1"/>
          <w:sz w:val="24"/>
        </w:rPr>
        <w:t>4. Границы зон санитарной охраны источников питьевого водоснабжения</w:t>
      </w:r>
      <w:r w:rsidRPr="007C1C55">
        <w:rPr>
          <w:rFonts w:ascii="Times New Roman" w:eastAsia="Calibri" w:hAnsi="Times New Roman" w:cs="Times New Roman"/>
          <w:color w:val="000000" w:themeColor="text1"/>
          <w:sz w:val="24"/>
        </w:rPr>
        <w:t>.</w:t>
      </w:r>
    </w:p>
    <w:p w14:paraId="7F0D06AE"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14:paraId="31C62B3C"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w:t>
      </w:r>
      <w:r w:rsidRPr="007C1C55">
        <w:rPr>
          <w:rFonts w:ascii="Times New Roman" w:eastAsia="Calibri" w:hAnsi="Times New Roman" w:cs="Times New Roman"/>
          <w:color w:val="000000" w:themeColor="text1"/>
          <w:sz w:val="24"/>
          <w:szCs w:val="24"/>
        </w:rPr>
        <w:lastRenderedPageBreak/>
        <w:t xml:space="preserve">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14:paraId="1A75778A"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27779B56"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b/>
          <w:color w:val="000000" w:themeColor="text1"/>
          <w:sz w:val="24"/>
        </w:rPr>
        <w:t>5. Охранные зоны инженерных коммуникаций</w:t>
      </w:r>
      <w:r w:rsidRPr="007C1C55">
        <w:rPr>
          <w:rFonts w:ascii="Times New Roman" w:eastAsia="Calibri" w:hAnsi="Times New Roman" w:cs="Times New Roman"/>
          <w:color w:val="000000" w:themeColor="text1"/>
          <w:sz w:val="24"/>
        </w:rPr>
        <w:t>:</w:t>
      </w:r>
    </w:p>
    <w:p w14:paraId="328F008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14:paraId="3314A73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3A5FD73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14:paraId="09CFA0CA"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rPr>
      </w:pPr>
      <w:r w:rsidRPr="007C1C55">
        <w:rPr>
          <w:rFonts w:ascii="Times New Roman" w:eastAsia="Calibri" w:hAnsi="Times New Roman" w:cs="Times New Roman"/>
          <w:b/>
          <w:color w:val="000000" w:themeColor="text1"/>
          <w:sz w:val="24"/>
        </w:rPr>
        <w:t>6. Санитарные разрывы (санитарно-защитные зоны) транспортных коммуникаций:</w:t>
      </w:r>
    </w:p>
    <w:p w14:paraId="7D581003"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Принимаются согласно СП 42.13330.2016 «Градостроительство. Планировка и застройка городских и сельских поселений».</w:t>
      </w:r>
    </w:p>
    <w:p w14:paraId="366B50DB"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требований к застройке.</w:t>
      </w:r>
    </w:p>
    <w:p w14:paraId="4E09AE82" w14:textId="77777777" w:rsidR="00B86A72" w:rsidRPr="007C1C55" w:rsidRDefault="00B86A72" w:rsidP="00B86A72">
      <w:pPr>
        <w:spacing w:after="0" w:line="240" w:lineRule="auto"/>
        <w:ind w:firstLine="567"/>
        <w:jc w:val="both"/>
        <w:rPr>
          <w:rFonts w:ascii="Times New Roman" w:eastAsia="Calibri" w:hAnsi="Times New Roman" w:cs="Times New Roman"/>
          <w:b/>
          <w:color w:val="000000" w:themeColor="text1"/>
          <w:sz w:val="24"/>
        </w:rPr>
      </w:pPr>
      <w:r w:rsidRPr="007C1C55">
        <w:rPr>
          <w:rFonts w:ascii="Times New Roman" w:eastAsia="Calibri" w:hAnsi="Times New Roman" w:cs="Times New Roman"/>
          <w:b/>
          <w:color w:val="000000" w:themeColor="text1"/>
          <w:sz w:val="24"/>
        </w:rPr>
        <w:t>7. Границы зон затопления:</w:t>
      </w:r>
    </w:p>
    <w:p w14:paraId="64789FF8"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КГЗ территории нанесены следующие зоны затопления:</w:t>
      </w:r>
    </w:p>
    <w:p w14:paraId="029DD8C5"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разработанные в составе утвержденной Схемы территориального планирования Мостовского района, выполненные ГУП «Кубаньгеология», филиал – Азовское отделение, г.Темрюк, в 2008 году;</w:t>
      </w:r>
    </w:p>
    <w:p w14:paraId="7C91B1B7" w14:textId="77777777" w:rsidR="00B86A72" w:rsidRPr="007C1C55" w:rsidRDefault="00B86A72" w:rsidP="00B86A72">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согласно проекту, разработанному ООО «Севкавгидропроект» в 2012 г.</w:t>
      </w:r>
    </w:p>
    <w:p w14:paraId="7C5BA381" w14:textId="77777777" w:rsidR="00B86A72" w:rsidRPr="007C1C55" w:rsidRDefault="00B86A72" w:rsidP="00B86A72">
      <w:pPr>
        <w:spacing w:after="0" w:line="240" w:lineRule="auto"/>
        <w:ind w:firstLine="567"/>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br w:type="page"/>
      </w:r>
    </w:p>
    <w:p w14:paraId="629C7D87" w14:textId="77777777" w:rsidR="00B86A72" w:rsidRPr="007C1C55" w:rsidRDefault="00B86A72" w:rsidP="002148B4">
      <w:pPr>
        <w:keepNext/>
        <w:spacing w:after="0" w:line="240" w:lineRule="auto"/>
        <w:jc w:val="center"/>
        <w:outlineLvl w:val="0"/>
        <w:rPr>
          <w:rFonts w:ascii="Times New Roman" w:eastAsia="Times New Roman" w:hAnsi="Times New Roman" w:cs="Times New Roman"/>
          <w:b/>
          <w:color w:val="000000" w:themeColor="text1"/>
          <w:sz w:val="28"/>
          <w:szCs w:val="24"/>
          <w:lang w:eastAsia="zh-CN"/>
        </w:rPr>
      </w:pPr>
      <w:bookmarkStart w:id="549" w:name="_Toc80690803"/>
      <w:bookmarkStart w:id="550" w:name="_Toc100154434"/>
      <w:bookmarkStart w:id="551" w:name="_Toc121229734"/>
      <w:r w:rsidRPr="007C1C55">
        <w:rPr>
          <w:rFonts w:ascii="Times New Roman" w:eastAsia="Times New Roman" w:hAnsi="Times New Roman" w:cs="Times New Roman"/>
          <w:b/>
          <w:color w:val="000000" w:themeColor="text1"/>
          <w:sz w:val="28"/>
          <w:szCs w:val="24"/>
          <w:lang w:eastAsia="zh-CN"/>
        </w:rPr>
        <w:lastRenderedPageBreak/>
        <w:t xml:space="preserve">ЧАСТЬ </w:t>
      </w:r>
      <w:r w:rsidRPr="007C1C55">
        <w:rPr>
          <w:rFonts w:ascii="Times New Roman" w:eastAsia="Times New Roman" w:hAnsi="Times New Roman" w:cs="Times New Roman"/>
          <w:b/>
          <w:color w:val="000000" w:themeColor="text1"/>
          <w:sz w:val="28"/>
          <w:szCs w:val="24"/>
          <w:lang w:val="en-US" w:eastAsia="zh-CN"/>
        </w:rPr>
        <w:t>III</w:t>
      </w:r>
      <w:r w:rsidRPr="007C1C55">
        <w:rPr>
          <w:rFonts w:ascii="Times New Roman" w:eastAsia="Times New Roman" w:hAnsi="Times New Roman" w:cs="Times New Roman"/>
          <w:b/>
          <w:color w:val="000000" w:themeColor="text1"/>
          <w:sz w:val="28"/>
          <w:szCs w:val="24"/>
          <w:lang w:eastAsia="zh-CN"/>
        </w:rPr>
        <w:t>. ГРАДОСТРОИТЕЛЬНЫЕ РЕГЛАМЕНТЫ</w:t>
      </w:r>
      <w:bookmarkEnd w:id="549"/>
      <w:bookmarkEnd w:id="550"/>
      <w:r w:rsidRPr="007C1C55">
        <w:rPr>
          <w:rFonts w:ascii="Times New Roman" w:eastAsia="Times New Roman" w:hAnsi="Times New Roman" w:cs="Times New Roman"/>
          <w:b/>
          <w:color w:val="000000" w:themeColor="text1"/>
          <w:sz w:val="28"/>
          <w:szCs w:val="24"/>
          <w:lang w:eastAsia="zh-CN"/>
        </w:rPr>
        <w:t>.</w:t>
      </w:r>
      <w:bookmarkEnd w:id="551"/>
    </w:p>
    <w:p w14:paraId="28889303" w14:textId="77777777" w:rsidR="00B86A72" w:rsidRPr="007C1C55" w:rsidRDefault="00B86A72" w:rsidP="002148B4">
      <w:pPr>
        <w:widowControl w:val="0"/>
        <w:tabs>
          <w:tab w:val="left" w:pos="-5387"/>
        </w:tabs>
        <w:overflowPunct w:val="0"/>
        <w:autoSpaceDE w:val="0"/>
        <w:spacing w:after="0" w:line="240" w:lineRule="auto"/>
        <w:jc w:val="both"/>
        <w:rPr>
          <w:rFonts w:ascii="Times New Roman" w:eastAsia="Times New Roman" w:hAnsi="Times New Roman" w:cs="Times New Roman"/>
          <w:bCs/>
          <w:color w:val="000000" w:themeColor="text1"/>
          <w:sz w:val="24"/>
          <w:szCs w:val="24"/>
          <w:lang w:eastAsia="ru-RU"/>
        </w:rPr>
      </w:pPr>
    </w:p>
    <w:p w14:paraId="1A7CB44E" w14:textId="77777777" w:rsidR="00B86A72" w:rsidRPr="007C1C55" w:rsidRDefault="00B86A72" w:rsidP="002148B4">
      <w:pPr>
        <w:keepNext/>
        <w:keepLines/>
        <w:spacing w:after="0" w:line="240" w:lineRule="auto"/>
        <w:jc w:val="center"/>
        <w:outlineLvl w:val="2"/>
        <w:rPr>
          <w:rFonts w:ascii="Times New Roman" w:eastAsia="Times New Roman" w:hAnsi="Times New Roman" w:cs="Times New Roman"/>
          <w:b/>
          <w:color w:val="000000" w:themeColor="text1"/>
          <w:sz w:val="24"/>
          <w:szCs w:val="24"/>
        </w:rPr>
      </w:pPr>
      <w:bookmarkStart w:id="552" w:name="_Toc80690804"/>
      <w:bookmarkStart w:id="553" w:name="_Toc100154435"/>
      <w:bookmarkStart w:id="554" w:name="_Toc121229735"/>
      <w:r w:rsidRPr="007C1C55">
        <w:rPr>
          <w:rFonts w:ascii="Times New Roman" w:eastAsia="Times New Roman" w:hAnsi="Times New Roman" w:cs="Times New Roman"/>
          <w:b/>
          <w:color w:val="000000" w:themeColor="text1"/>
          <w:sz w:val="24"/>
          <w:szCs w:val="24"/>
        </w:rPr>
        <w:t>Статья 43. Виды территориальных зон, выделенных на карте градостроительного зонирования территории Баговского сельского поселения Мостовского района</w:t>
      </w:r>
      <w:bookmarkEnd w:id="552"/>
      <w:bookmarkEnd w:id="553"/>
      <w:r w:rsidRPr="007C1C55">
        <w:rPr>
          <w:rFonts w:ascii="Times New Roman" w:eastAsia="Times New Roman" w:hAnsi="Times New Roman" w:cs="Times New Roman"/>
          <w:b/>
          <w:color w:val="000000" w:themeColor="text1"/>
          <w:sz w:val="24"/>
          <w:szCs w:val="24"/>
        </w:rPr>
        <w:t>.</w:t>
      </w:r>
      <w:bookmarkEnd w:id="554"/>
    </w:p>
    <w:p w14:paraId="3D1DE27D" w14:textId="77777777" w:rsidR="00B86A72" w:rsidRPr="007C1C55" w:rsidRDefault="00B86A72" w:rsidP="002148B4">
      <w:pPr>
        <w:spacing w:after="0" w:line="240" w:lineRule="auto"/>
        <w:jc w:val="both"/>
        <w:rPr>
          <w:rFonts w:ascii="Times New Roman" w:eastAsia="Times New Roman" w:hAnsi="Times New Roman" w:cs="Times New Roman"/>
          <w:bCs/>
          <w:color w:val="000000" w:themeColor="text1"/>
          <w:sz w:val="24"/>
          <w:szCs w:val="24"/>
          <w:lang w:eastAsia="ru-RU"/>
        </w:rPr>
      </w:pPr>
    </w:p>
    <w:p w14:paraId="3E869A32" w14:textId="77777777" w:rsidR="00B86A72" w:rsidRPr="007C1C55" w:rsidRDefault="00B86A72" w:rsidP="002148B4">
      <w:pPr>
        <w:spacing w:after="0" w:line="240" w:lineRule="auto"/>
        <w:ind w:firstLine="567"/>
        <w:jc w:val="both"/>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 xml:space="preserve">Настоящими Правилами устанавливаются следующие виды территориальных зон на территории </w:t>
      </w:r>
      <w:r w:rsidRPr="007C1C55">
        <w:rPr>
          <w:rFonts w:ascii="Times New Roman" w:eastAsia="Times New Roman" w:hAnsi="Times New Roman" w:cs="Times New Roman"/>
          <w:color w:val="000000" w:themeColor="text1"/>
          <w:sz w:val="24"/>
          <w:szCs w:val="24"/>
          <w:lang w:eastAsia="zh-CN"/>
        </w:rPr>
        <w:t>Баговского</w:t>
      </w:r>
      <w:r w:rsidRPr="007C1C55">
        <w:rPr>
          <w:rFonts w:ascii="Times New Roman" w:eastAsia="Times New Roman" w:hAnsi="Times New Roman" w:cs="Times New Roman"/>
          <w:bCs/>
          <w:color w:val="000000" w:themeColor="text1"/>
          <w:sz w:val="24"/>
          <w:szCs w:val="24"/>
          <w:lang w:eastAsia="ru-RU"/>
        </w:rPr>
        <w:t xml:space="preserve"> сельского поселения</w:t>
      </w:r>
      <w:r w:rsidRPr="007C1C55">
        <w:rPr>
          <w:rFonts w:ascii="Times New Roman" w:eastAsia="Times New Roman" w:hAnsi="Times New Roman" w:cs="Times New Roman"/>
          <w:color w:val="000000" w:themeColor="text1"/>
          <w:sz w:val="24"/>
          <w:szCs w:val="24"/>
          <w:lang w:eastAsia="zh-CN"/>
        </w:rPr>
        <w:t>:</w:t>
      </w:r>
    </w:p>
    <w:p w14:paraId="4CD64043" w14:textId="77777777" w:rsidR="00B86A72" w:rsidRPr="007C1C55" w:rsidRDefault="00B86A72" w:rsidP="00B86A72">
      <w:pPr>
        <w:spacing w:after="0" w:line="240" w:lineRule="auto"/>
        <w:ind w:firstLine="567"/>
        <w:jc w:val="both"/>
        <w:rPr>
          <w:rFonts w:ascii="Times New Roman" w:eastAsia="Times New Roman" w:hAnsi="Times New Roman" w:cs="Times New Roman"/>
          <w:color w:val="000000" w:themeColor="text1"/>
          <w:sz w:val="24"/>
          <w:szCs w:val="24"/>
          <w:lang w:eastAsia="zh-CN"/>
        </w:rPr>
      </w:pPr>
    </w:p>
    <w:tbl>
      <w:tblPr>
        <w:tblW w:w="9639" w:type="dxa"/>
        <w:tblInd w:w="-5" w:type="dxa"/>
        <w:tblLayout w:type="fixed"/>
        <w:tblLook w:val="0000" w:firstRow="0" w:lastRow="0" w:firstColumn="0" w:lastColumn="0" w:noHBand="0" w:noVBand="0"/>
      </w:tblPr>
      <w:tblGrid>
        <w:gridCol w:w="1560"/>
        <w:gridCol w:w="8079"/>
      </w:tblGrid>
      <w:tr w:rsidR="007C1C55" w:rsidRPr="007C1C55" w14:paraId="1E3FBB43" w14:textId="77777777" w:rsidTr="00BE3039">
        <w:trPr>
          <w:cantSplit/>
        </w:trPr>
        <w:tc>
          <w:tcPr>
            <w:tcW w:w="1560" w:type="dxa"/>
            <w:tcBorders>
              <w:top w:val="single" w:sz="4" w:space="0" w:color="000000"/>
              <w:left w:val="single" w:sz="4" w:space="0" w:color="000000"/>
              <w:bottom w:val="single" w:sz="4" w:space="0" w:color="000000"/>
            </w:tcBorders>
            <w:shd w:val="clear" w:color="auto" w:fill="auto"/>
          </w:tcPr>
          <w:p w14:paraId="526C2AD9"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Кодовые обозначения территориальных зон</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49EE0"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Наименование территориальных зон</w:t>
            </w:r>
          </w:p>
        </w:tc>
      </w:tr>
      <w:tr w:rsidR="007C1C55" w:rsidRPr="007C1C55" w14:paraId="06DC7E45" w14:textId="77777777" w:rsidTr="00BE3039">
        <w:trPr>
          <w:cantSplit/>
        </w:trPr>
        <w:tc>
          <w:tcPr>
            <w:tcW w:w="1560" w:type="dxa"/>
            <w:tcBorders>
              <w:left w:val="single" w:sz="4" w:space="0" w:color="000000"/>
              <w:bottom w:val="single" w:sz="4" w:space="0" w:color="000000"/>
            </w:tcBorders>
            <w:shd w:val="clear" w:color="auto" w:fill="auto"/>
            <w:vAlign w:val="center"/>
          </w:tcPr>
          <w:p w14:paraId="0DFFC28C" w14:textId="77777777" w:rsidR="00B86A72" w:rsidRPr="007C1C55" w:rsidRDefault="00B86A72" w:rsidP="00B86A72">
            <w:pPr>
              <w:widowControl w:val="0"/>
              <w:snapToGrid w:val="0"/>
              <w:spacing w:after="0"/>
              <w:jc w:val="both"/>
              <w:rPr>
                <w:rFonts w:ascii="Times New Roman" w:eastAsia="Times New Roman" w:hAnsi="Times New Roman" w:cs="Times New Roman"/>
                <w:color w:val="000000" w:themeColor="text1"/>
                <w:sz w:val="24"/>
                <w:szCs w:val="24"/>
                <w:lang w:eastAsia="zh-CN"/>
              </w:rPr>
            </w:pPr>
          </w:p>
        </w:tc>
        <w:tc>
          <w:tcPr>
            <w:tcW w:w="8079" w:type="dxa"/>
            <w:tcBorders>
              <w:left w:val="single" w:sz="4" w:space="0" w:color="000000"/>
              <w:bottom w:val="single" w:sz="4" w:space="0" w:color="000000"/>
              <w:right w:val="single" w:sz="4" w:space="0" w:color="000000"/>
            </w:tcBorders>
            <w:shd w:val="clear" w:color="auto" w:fill="auto"/>
            <w:vAlign w:val="center"/>
          </w:tcPr>
          <w:p w14:paraId="27D73A18"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b/>
                <w:caps/>
                <w:color w:val="000000" w:themeColor="text1"/>
                <w:sz w:val="24"/>
                <w:szCs w:val="24"/>
                <w:lang w:eastAsia="ru-RU"/>
              </w:rPr>
              <w:t>Жилые зоны</w:t>
            </w:r>
            <w:r w:rsidRPr="007C1C55">
              <w:rPr>
                <w:rFonts w:ascii="Times New Roman" w:eastAsia="Times New Roman" w:hAnsi="Times New Roman" w:cs="Times New Roman"/>
                <w:caps/>
                <w:color w:val="000000" w:themeColor="text1"/>
                <w:sz w:val="24"/>
                <w:szCs w:val="24"/>
                <w:lang w:eastAsia="ru-RU"/>
              </w:rPr>
              <w:t>:</w:t>
            </w:r>
          </w:p>
        </w:tc>
      </w:tr>
      <w:tr w:rsidR="007C1C55" w:rsidRPr="007C1C55" w14:paraId="20DE395D"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53E4BE7C"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Ж-1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C7557" w14:textId="77777777" w:rsidR="00B86A72" w:rsidRPr="007C1C55" w:rsidRDefault="00B86A72" w:rsidP="00B86A72">
            <w:pPr>
              <w:snapToGrid w:val="0"/>
              <w:spacing w:after="0"/>
              <w:jc w:val="both"/>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Зона застройки индивидуальными жилыми домами</w:t>
            </w:r>
          </w:p>
        </w:tc>
      </w:tr>
      <w:tr w:rsidR="007C1C55" w:rsidRPr="007C1C55" w14:paraId="728C1D3C"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084B6574"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Ж-2</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BD40" w14:textId="77777777" w:rsidR="00B86A72" w:rsidRPr="007C1C55" w:rsidRDefault="00B86A72" w:rsidP="00B86A72">
            <w:pPr>
              <w:snapToGrid w:val="0"/>
              <w:spacing w:after="0"/>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Зона перспективной жилой застройки</w:t>
            </w:r>
          </w:p>
        </w:tc>
      </w:tr>
      <w:tr w:rsidR="007C1C55" w:rsidRPr="007C1C55" w14:paraId="26C5DE91"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044A7099" w14:textId="77777777" w:rsidR="00B86A72" w:rsidRPr="007C1C55" w:rsidRDefault="00B86A72" w:rsidP="00B86A72">
            <w:pPr>
              <w:widowControl w:val="0"/>
              <w:snapToGrid w:val="0"/>
              <w:spacing w:after="0"/>
              <w:jc w:val="center"/>
              <w:rPr>
                <w:rFonts w:ascii="Times New Roman" w:eastAsia="SimSun" w:hAnsi="Times New Roman" w:cs="Times New Roman"/>
                <w:color w:val="000000" w:themeColor="text1"/>
                <w:sz w:val="24"/>
                <w:szCs w:val="24"/>
                <w:lang w:eastAsia="zh-CN"/>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E6357" w14:textId="77777777" w:rsidR="00B86A72" w:rsidRPr="007C1C55" w:rsidRDefault="00B86A72" w:rsidP="00B86A72">
            <w:pPr>
              <w:widowControl w:val="0"/>
              <w:snapToGrid w:val="0"/>
              <w:spacing w:after="0"/>
              <w:jc w:val="center"/>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b/>
                <w:caps/>
                <w:color w:val="000000" w:themeColor="text1"/>
                <w:sz w:val="24"/>
                <w:szCs w:val="24"/>
                <w:lang w:eastAsia="zh-CN"/>
              </w:rPr>
              <w:t>ОБЩЕСТВЕННО- ДЕЛОВЫЕ ЗОНЫ</w:t>
            </w:r>
            <w:r w:rsidRPr="007C1C55">
              <w:rPr>
                <w:rFonts w:ascii="Times New Roman" w:eastAsia="SimSun" w:hAnsi="Times New Roman" w:cs="Times New Roman"/>
                <w:caps/>
                <w:color w:val="000000" w:themeColor="text1"/>
                <w:sz w:val="24"/>
                <w:szCs w:val="24"/>
                <w:lang w:eastAsia="zh-CN"/>
              </w:rPr>
              <w:t>:</w:t>
            </w:r>
          </w:p>
        </w:tc>
      </w:tr>
      <w:tr w:rsidR="007C1C55" w:rsidRPr="007C1C55" w14:paraId="440ECAFB"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0FF831FA"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ОД-1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1FA5E" w14:textId="77777777" w:rsidR="00B86A72" w:rsidRPr="007C1C55" w:rsidRDefault="00B86A72" w:rsidP="00B86A72">
            <w:pPr>
              <w:widowControl w:val="0"/>
              <w:snapToGrid w:val="0"/>
              <w:spacing w:after="0"/>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Центральная зона общественного и коммерческого назначения</w:t>
            </w:r>
          </w:p>
        </w:tc>
      </w:tr>
      <w:tr w:rsidR="007C1C55" w:rsidRPr="007C1C55" w14:paraId="7D5145DF"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068DC911" w14:textId="77777777" w:rsidR="00B86A72" w:rsidRPr="007C1C55" w:rsidRDefault="00B86A72" w:rsidP="00B86A72">
            <w:pPr>
              <w:widowControl w:val="0"/>
              <w:snapToGrid w:val="0"/>
              <w:spacing w:after="0"/>
              <w:jc w:val="center"/>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ОД-2</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74867" w14:textId="77777777" w:rsidR="00B86A72" w:rsidRPr="007C1C55" w:rsidRDefault="00B86A72" w:rsidP="00B86A72">
            <w:pPr>
              <w:widowControl w:val="0"/>
              <w:snapToGrid w:val="0"/>
              <w:spacing w:after="0"/>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Зона общественного центра местного значения</w:t>
            </w:r>
          </w:p>
        </w:tc>
      </w:tr>
      <w:tr w:rsidR="007C1C55" w:rsidRPr="007C1C55" w14:paraId="650F7C5B"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31F26D87"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ОД-3</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0B513" w14:textId="77777777" w:rsidR="00B86A72" w:rsidRPr="007C1C55" w:rsidRDefault="00B86A72" w:rsidP="00B86A72">
            <w:pPr>
              <w:widowControl w:val="0"/>
              <w:snapToGrid w:val="0"/>
              <w:spacing w:after="0"/>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Зона объектов здравоохранения </w:t>
            </w:r>
          </w:p>
        </w:tc>
      </w:tr>
      <w:tr w:rsidR="007C1C55" w:rsidRPr="007C1C55" w14:paraId="2AC8F5A1" w14:textId="77777777" w:rsidTr="00BE3039">
        <w:tc>
          <w:tcPr>
            <w:tcW w:w="1560" w:type="dxa"/>
            <w:tcBorders>
              <w:top w:val="single" w:sz="4" w:space="0" w:color="000000"/>
              <w:left w:val="single" w:sz="4" w:space="0" w:color="000000"/>
              <w:bottom w:val="single" w:sz="4" w:space="0" w:color="000000"/>
            </w:tcBorders>
            <w:shd w:val="clear" w:color="auto" w:fill="auto"/>
            <w:vAlign w:val="center"/>
          </w:tcPr>
          <w:p w14:paraId="1E22A2D3"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ОД-4</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D447B" w14:textId="77777777" w:rsidR="00B86A72" w:rsidRPr="007C1C55" w:rsidRDefault="00B86A72" w:rsidP="00B86A72">
            <w:pPr>
              <w:widowControl w:val="0"/>
              <w:snapToGrid w:val="0"/>
              <w:spacing w:after="0"/>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Зона объектов образования </w:t>
            </w:r>
          </w:p>
        </w:tc>
      </w:tr>
      <w:tr w:rsidR="007C1C55" w:rsidRPr="007C1C55" w14:paraId="6C6807A3"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A83FE3F"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zh-CN"/>
              </w:rPr>
              <w:t>ОД-5</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DB225" w14:textId="77777777" w:rsidR="00B86A72" w:rsidRPr="007C1C55" w:rsidRDefault="00B86A72" w:rsidP="00B86A72">
            <w:pPr>
              <w:widowControl w:val="0"/>
              <w:snapToGrid w:val="0"/>
              <w:spacing w:after="0"/>
              <w:jc w:val="both"/>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Зона объектов религиозного назначения</w:t>
            </w:r>
          </w:p>
        </w:tc>
      </w:tr>
      <w:tr w:rsidR="007C1C55" w:rsidRPr="007C1C55" w14:paraId="6815D366"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6DF9DC04"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zh-CN"/>
              </w:rPr>
              <w:t>ОД-6</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A838F" w14:textId="77777777" w:rsidR="00B86A72" w:rsidRPr="007C1C55" w:rsidRDefault="00B86A72" w:rsidP="00B86A72">
            <w:pPr>
              <w:widowControl w:val="0"/>
              <w:snapToGrid w:val="0"/>
              <w:spacing w:after="0"/>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Зона обслуживания и деловой активности при транспортных коридорах и узлах</w:t>
            </w:r>
          </w:p>
        </w:tc>
      </w:tr>
      <w:tr w:rsidR="007C1C55" w:rsidRPr="007C1C55" w14:paraId="17D6C6BA"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285BD0B7"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6562BC18" w14:textId="77777777" w:rsidR="00B86A72" w:rsidRPr="007C1C55" w:rsidRDefault="00B86A72" w:rsidP="00B86A72">
            <w:pPr>
              <w:snapToGrid w:val="0"/>
              <w:spacing w:after="0"/>
              <w:jc w:val="center"/>
              <w:rPr>
                <w:rFonts w:ascii="Times New Roman" w:eastAsia="SimSun" w:hAnsi="Times New Roman" w:cs="Times New Roman"/>
                <w:bCs/>
                <w:caps/>
                <w:color w:val="000000" w:themeColor="text1"/>
                <w:sz w:val="24"/>
                <w:szCs w:val="24"/>
                <w:lang w:eastAsia="zh-CN"/>
              </w:rPr>
            </w:pPr>
            <w:r w:rsidRPr="007C1C55">
              <w:rPr>
                <w:rFonts w:ascii="Times New Roman" w:eastAsia="SimSun" w:hAnsi="Times New Roman" w:cs="Times New Roman"/>
                <w:b/>
                <w:bCs/>
                <w:caps/>
                <w:color w:val="000000" w:themeColor="text1"/>
                <w:sz w:val="24"/>
                <w:szCs w:val="24"/>
                <w:lang w:eastAsia="zh-CN"/>
              </w:rPr>
              <w:t>Производственные зоны</w:t>
            </w:r>
            <w:r w:rsidRPr="007C1C55">
              <w:rPr>
                <w:rFonts w:ascii="Times New Roman" w:eastAsia="SimSun" w:hAnsi="Times New Roman" w:cs="Times New Roman"/>
                <w:bCs/>
                <w:caps/>
                <w:color w:val="000000" w:themeColor="text1"/>
                <w:sz w:val="24"/>
                <w:szCs w:val="24"/>
                <w:lang w:eastAsia="zh-CN"/>
              </w:rPr>
              <w:t>:</w:t>
            </w:r>
          </w:p>
        </w:tc>
      </w:tr>
      <w:tr w:rsidR="007C1C55" w:rsidRPr="007C1C55" w14:paraId="3D99D27F"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25929787"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bCs/>
                <w:color w:val="000000" w:themeColor="text1"/>
                <w:sz w:val="24"/>
                <w:szCs w:val="24"/>
                <w:lang w:eastAsia="zh-CN"/>
              </w:rPr>
              <w:t>П-5</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BD43D" w14:textId="77777777" w:rsidR="00B86A72" w:rsidRPr="007C1C55" w:rsidRDefault="00B86A72" w:rsidP="00B86A72">
            <w:pPr>
              <w:snapToGrid w:val="0"/>
              <w:spacing w:after="0"/>
              <w:jc w:val="both"/>
              <w:rPr>
                <w:rFonts w:ascii="Times New Roman" w:eastAsia="SimSun" w:hAnsi="Times New Roman" w:cs="Times New Roman"/>
                <w:bCs/>
                <w:color w:val="000000" w:themeColor="text1"/>
                <w:sz w:val="24"/>
                <w:szCs w:val="24"/>
                <w:lang w:eastAsia="zh-CN"/>
              </w:rPr>
            </w:pPr>
            <w:r w:rsidRPr="007C1C55">
              <w:rPr>
                <w:rFonts w:ascii="Times New Roman" w:eastAsia="SimSun" w:hAnsi="Times New Roman" w:cs="Times New Roman"/>
                <w:bCs/>
                <w:color w:val="000000" w:themeColor="text1"/>
                <w:sz w:val="24"/>
                <w:szCs w:val="24"/>
                <w:lang w:eastAsia="zh-CN"/>
              </w:rPr>
              <w:t xml:space="preserve">Зона предприятий, производств и объектов </w:t>
            </w:r>
            <w:r w:rsidRPr="007C1C55">
              <w:rPr>
                <w:rFonts w:ascii="Times New Roman" w:eastAsia="SimSun" w:hAnsi="Times New Roman" w:cs="Times New Roman"/>
                <w:color w:val="000000" w:themeColor="text1"/>
                <w:sz w:val="24"/>
                <w:szCs w:val="24"/>
                <w:lang w:val="en-US" w:eastAsia="zh-CN"/>
              </w:rPr>
              <w:t>V</w:t>
            </w:r>
            <w:r w:rsidRPr="007C1C55">
              <w:rPr>
                <w:rFonts w:ascii="Times New Roman" w:eastAsia="SimSun" w:hAnsi="Times New Roman" w:cs="Times New Roman"/>
                <w:color w:val="000000" w:themeColor="text1"/>
                <w:sz w:val="24"/>
                <w:szCs w:val="24"/>
                <w:lang w:eastAsia="zh-CN"/>
              </w:rPr>
              <w:t xml:space="preserve"> класса </w:t>
            </w:r>
            <w:r w:rsidRPr="007C1C55">
              <w:rPr>
                <w:rFonts w:ascii="Times New Roman" w:eastAsia="SimSun" w:hAnsi="Times New Roman" w:cs="Times New Roman"/>
                <w:bCs/>
                <w:color w:val="000000" w:themeColor="text1"/>
                <w:sz w:val="24"/>
                <w:szCs w:val="24"/>
                <w:lang w:eastAsia="zh-CN"/>
              </w:rPr>
              <w:t xml:space="preserve">опасности </w:t>
            </w:r>
            <w:r w:rsidRPr="007C1C55">
              <w:rPr>
                <w:rFonts w:ascii="Times New Roman" w:eastAsia="SimSun" w:hAnsi="Times New Roman" w:cs="Times New Roman"/>
                <w:color w:val="000000" w:themeColor="text1"/>
                <w:sz w:val="24"/>
                <w:szCs w:val="24"/>
                <w:lang w:eastAsia="zh-CN"/>
              </w:rPr>
              <w:t>СЗЗ - 50 м</w:t>
            </w:r>
          </w:p>
        </w:tc>
      </w:tr>
      <w:tr w:rsidR="007C1C55" w:rsidRPr="007C1C55" w14:paraId="56C0A50C"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12D1DAA"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4AD7E031" w14:textId="77777777" w:rsidR="00B86A72" w:rsidRPr="007C1C55" w:rsidRDefault="00B86A72" w:rsidP="00B86A72">
            <w:pPr>
              <w:snapToGrid w:val="0"/>
              <w:spacing w:after="0"/>
              <w:jc w:val="both"/>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b/>
                <w:bCs/>
                <w:caps/>
                <w:color w:val="000000" w:themeColor="text1"/>
                <w:sz w:val="24"/>
                <w:szCs w:val="24"/>
                <w:lang w:eastAsia="zh-CN"/>
              </w:rPr>
              <w:t>Зоны сельскохозяйственного использования</w:t>
            </w:r>
            <w:r w:rsidRPr="007C1C55">
              <w:rPr>
                <w:rFonts w:ascii="Times New Roman" w:eastAsia="SimSun" w:hAnsi="Times New Roman" w:cs="Times New Roman"/>
                <w:bCs/>
                <w:caps/>
                <w:color w:val="000000" w:themeColor="text1"/>
                <w:sz w:val="24"/>
                <w:szCs w:val="24"/>
                <w:lang w:eastAsia="zh-CN"/>
              </w:rPr>
              <w:t>:</w:t>
            </w:r>
          </w:p>
        </w:tc>
      </w:tr>
      <w:tr w:rsidR="007C1C55" w:rsidRPr="007C1C55" w14:paraId="0A195853"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378890C1"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СХ-1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0D261C53" w14:textId="77777777" w:rsidR="00B86A72" w:rsidRPr="007C1C55" w:rsidRDefault="00B86A72" w:rsidP="00B86A72">
            <w:pPr>
              <w:snapToGrid w:val="0"/>
              <w:spacing w:after="0"/>
              <w:jc w:val="both"/>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Зона сельскохозяйственных угодий </w:t>
            </w:r>
          </w:p>
        </w:tc>
      </w:tr>
      <w:tr w:rsidR="007C1C55" w:rsidRPr="007C1C55" w14:paraId="7B28E943"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095E1629"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7984EA99" w14:textId="77777777" w:rsidR="00B86A72" w:rsidRPr="007C1C55" w:rsidRDefault="00B86A72" w:rsidP="00B86A72">
            <w:pPr>
              <w:snapToGrid w:val="0"/>
              <w:spacing w:after="0"/>
              <w:jc w:val="center"/>
              <w:rPr>
                <w:rFonts w:ascii="Times New Roman" w:eastAsia="SimSun" w:hAnsi="Times New Roman" w:cs="Times New Roman"/>
                <w:bCs/>
                <w:color w:val="000000" w:themeColor="text1"/>
                <w:sz w:val="24"/>
                <w:szCs w:val="24"/>
                <w:lang w:eastAsia="zh-CN"/>
              </w:rPr>
            </w:pPr>
            <w:r w:rsidRPr="007C1C55">
              <w:rPr>
                <w:rFonts w:ascii="Times New Roman" w:eastAsia="SimSun" w:hAnsi="Times New Roman" w:cs="Times New Roman"/>
                <w:b/>
                <w:bCs/>
                <w:caps/>
                <w:color w:val="000000" w:themeColor="text1"/>
                <w:sz w:val="24"/>
                <w:szCs w:val="24"/>
                <w:lang w:eastAsia="zh-CN"/>
              </w:rPr>
              <w:t>Зоны рекреационного назначения</w:t>
            </w:r>
            <w:r w:rsidRPr="007C1C55">
              <w:rPr>
                <w:rFonts w:ascii="Times New Roman" w:eastAsia="SimSun" w:hAnsi="Times New Roman" w:cs="Times New Roman"/>
                <w:bCs/>
                <w:caps/>
                <w:color w:val="000000" w:themeColor="text1"/>
                <w:sz w:val="24"/>
                <w:szCs w:val="24"/>
                <w:lang w:eastAsia="zh-CN"/>
              </w:rPr>
              <w:t>:</w:t>
            </w:r>
          </w:p>
        </w:tc>
      </w:tr>
      <w:tr w:rsidR="007C1C55" w:rsidRPr="007C1C55" w14:paraId="290D90D5"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6B89AEF1"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zh-CN"/>
              </w:rPr>
              <w:t>Р-1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1C093A48" w14:textId="77777777" w:rsidR="00B86A72" w:rsidRPr="007C1C55" w:rsidRDefault="00B86A72" w:rsidP="00B86A72">
            <w:pPr>
              <w:snapToGrid w:val="0"/>
              <w:spacing w:after="0"/>
              <w:jc w:val="both"/>
              <w:rPr>
                <w:rFonts w:ascii="Times New Roman" w:eastAsia="SimSun" w:hAnsi="Times New Roman" w:cs="Times New Roman"/>
                <w:bCs/>
                <w:caps/>
                <w:color w:val="000000" w:themeColor="text1"/>
                <w:sz w:val="24"/>
                <w:szCs w:val="24"/>
                <w:lang w:eastAsia="zh-CN"/>
              </w:rPr>
            </w:pPr>
            <w:r w:rsidRPr="007C1C55">
              <w:rPr>
                <w:rFonts w:ascii="Times New Roman" w:eastAsia="SimSun" w:hAnsi="Times New Roman" w:cs="Times New Roman"/>
                <w:bCs/>
                <w:color w:val="000000" w:themeColor="text1"/>
                <w:sz w:val="24"/>
                <w:szCs w:val="24"/>
                <w:lang w:eastAsia="zh-CN"/>
              </w:rPr>
              <w:t>Зона парков, скверов, бульваров, озеленения общего пользования</w:t>
            </w:r>
          </w:p>
        </w:tc>
      </w:tr>
      <w:tr w:rsidR="007C1C55" w:rsidRPr="007C1C55" w14:paraId="6AF29D02"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087A0975" w14:textId="77777777" w:rsidR="00B86A72" w:rsidRPr="007C1C55" w:rsidRDefault="00B86A72" w:rsidP="00B86A72">
            <w:pPr>
              <w:widowControl w:val="0"/>
              <w:snapToGrid w:val="0"/>
              <w:spacing w:after="0"/>
              <w:jc w:val="center"/>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Р-3</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4CC98B52" w14:textId="77777777" w:rsidR="00B86A72" w:rsidRPr="007C1C55" w:rsidRDefault="00B86A72" w:rsidP="00B86A72">
            <w:pPr>
              <w:snapToGrid w:val="0"/>
              <w:spacing w:after="0"/>
              <w:jc w:val="both"/>
              <w:rPr>
                <w:rFonts w:ascii="Times New Roman" w:eastAsia="SimSun" w:hAnsi="Times New Roman" w:cs="Times New Roman"/>
                <w:bCs/>
                <w:color w:val="000000" w:themeColor="text1"/>
                <w:sz w:val="24"/>
                <w:szCs w:val="24"/>
                <w:lang w:eastAsia="zh-CN"/>
              </w:rPr>
            </w:pPr>
            <w:r w:rsidRPr="007C1C55">
              <w:rPr>
                <w:rFonts w:ascii="Times New Roman" w:eastAsia="SimSun" w:hAnsi="Times New Roman" w:cs="Times New Roman"/>
                <w:bCs/>
                <w:color w:val="000000" w:themeColor="text1"/>
                <w:sz w:val="24"/>
                <w:szCs w:val="24"/>
                <w:lang w:eastAsia="zh-CN"/>
              </w:rPr>
              <w:t>Зона размещения объектов отдыха и туризма</w:t>
            </w:r>
          </w:p>
        </w:tc>
      </w:tr>
      <w:tr w:rsidR="007C1C55" w:rsidRPr="007C1C55" w14:paraId="1B52917C"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87E35DB"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1CE51490" w14:textId="77777777" w:rsidR="00B86A72" w:rsidRPr="007C1C55" w:rsidRDefault="00B86A72" w:rsidP="00B86A72">
            <w:pPr>
              <w:widowControl w:val="0"/>
              <w:snapToGrid w:val="0"/>
              <w:spacing w:after="0"/>
              <w:jc w:val="center"/>
              <w:rPr>
                <w:rFonts w:ascii="Times New Roman" w:eastAsia="Calibri" w:hAnsi="Times New Roman" w:cs="Times New Roman"/>
                <w:b/>
                <w:color w:val="000000" w:themeColor="text1"/>
                <w:sz w:val="24"/>
                <w:szCs w:val="24"/>
              </w:rPr>
            </w:pPr>
            <w:r w:rsidRPr="007C1C55">
              <w:rPr>
                <w:rFonts w:ascii="Times New Roman" w:eastAsia="SimSun" w:hAnsi="Times New Roman" w:cs="Times New Roman"/>
                <w:b/>
                <w:caps/>
                <w:color w:val="000000" w:themeColor="text1"/>
                <w:sz w:val="24"/>
                <w:szCs w:val="24"/>
                <w:lang w:eastAsia="zh-CN"/>
              </w:rPr>
              <w:t>З</w:t>
            </w:r>
            <w:r w:rsidRPr="007C1C55">
              <w:rPr>
                <w:rFonts w:ascii="Times New Roman" w:eastAsia="SimSun" w:hAnsi="Times New Roman" w:cs="Times New Roman"/>
                <w:b/>
                <w:caps/>
                <w:color w:val="000000" w:themeColor="text1"/>
                <w:sz w:val="24"/>
                <w:szCs w:val="24"/>
                <w:lang w:eastAsia="ru-RU"/>
              </w:rPr>
              <w:t>он</w:t>
            </w:r>
            <w:r w:rsidRPr="007C1C55">
              <w:rPr>
                <w:rFonts w:ascii="Times New Roman" w:eastAsia="SimSun" w:hAnsi="Times New Roman" w:cs="Times New Roman"/>
                <w:b/>
                <w:caps/>
                <w:color w:val="000000" w:themeColor="text1"/>
                <w:sz w:val="24"/>
                <w:szCs w:val="24"/>
                <w:lang w:eastAsia="zh-CN"/>
              </w:rPr>
              <w:t>ы</w:t>
            </w:r>
            <w:r w:rsidRPr="007C1C55">
              <w:rPr>
                <w:rFonts w:ascii="Times New Roman" w:eastAsia="SimSun" w:hAnsi="Times New Roman" w:cs="Times New Roman"/>
                <w:b/>
                <w:caps/>
                <w:color w:val="000000" w:themeColor="text1"/>
                <w:sz w:val="24"/>
                <w:szCs w:val="24"/>
                <w:lang w:eastAsia="ru-RU"/>
              </w:rPr>
              <w:t xml:space="preserve"> специального назначения</w:t>
            </w:r>
            <w:r w:rsidRPr="007C1C55">
              <w:rPr>
                <w:rFonts w:ascii="Times New Roman" w:eastAsia="SimSun" w:hAnsi="Times New Roman" w:cs="Times New Roman"/>
                <w:caps/>
                <w:color w:val="000000" w:themeColor="text1"/>
                <w:sz w:val="24"/>
                <w:szCs w:val="24"/>
                <w:lang w:eastAsia="zh-CN"/>
              </w:rPr>
              <w:t>:</w:t>
            </w:r>
          </w:p>
        </w:tc>
      </w:tr>
      <w:tr w:rsidR="007C1C55" w:rsidRPr="007C1C55" w14:paraId="062595F6"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49A40C3A" w14:textId="77777777" w:rsidR="00B86A72" w:rsidRPr="007C1C55" w:rsidRDefault="00B86A72" w:rsidP="00B86A72">
            <w:pPr>
              <w:spacing w:after="0"/>
              <w:jc w:val="center"/>
              <w:rPr>
                <w:rFonts w:ascii="Times New Roman" w:eastAsia="Calibri"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СН-1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3575E02B" w14:textId="77777777" w:rsidR="00B86A72" w:rsidRPr="007C1C55" w:rsidRDefault="00B86A72" w:rsidP="00B86A72">
            <w:pPr>
              <w:spacing w:after="0"/>
              <w:rPr>
                <w:rFonts w:ascii="Times New Roman" w:eastAsia="Calibri"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Зона кладбищ</w:t>
            </w:r>
          </w:p>
        </w:tc>
      </w:tr>
      <w:tr w:rsidR="007C1C55" w:rsidRPr="007C1C55" w14:paraId="0A91DADD" w14:textId="77777777" w:rsidTr="00BE3039">
        <w:trPr>
          <w:cantSplit/>
        </w:trPr>
        <w:tc>
          <w:tcPr>
            <w:tcW w:w="1560" w:type="dxa"/>
            <w:tcBorders>
              <w:top w:val="single" w:sz="4" w:space="0" w:color="000000"/>
              <w:left w:val="single" w:sz="4" w:space="0" w:color="000000"/>
              <w:bottom w:val="single" w:sz="4" w:space="0" w:color="000000"/>
            </w:tcBorders>
            <w:shd w:val="clear" w:color="auto" w:fill="auto"/>
          </w:tcPr>
          <w:p w14:paraId="6AF6A4A7" w14:textId="77777777" w:rsidR="00B86A72" w:rsidRPr="007C1C55" w:rsidRDefault="00B86A72" w:rsidP="00B86A72">
            <w:pPr>
              <w:spacing w:after="0"/>
              <w:rPr>
                <w:rFonts w:ascii="Times New Roman" w:eastAsia="Calibri" w:hAnsi="Times New Roman" w:cs="Times New Roman"/>
                <w:color w:val="000000" w:themeColor="text1"/>
                <w:sz w:val="24"/>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131793E8"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Calibri" w:hAnsi="Times New Roman" w:cs="Times New Roman"/>
                <w:b/>
                <w:color w:val="000000" w:themeColor="text1"/>
                <w:sz w:val="24"/>
                <w:szCs w:val="24"/>
              </w:rPr>
              <w:t>ИНЫЕ ВИДЫ ТЕРРИТОРИАЛЬНЫХ ЗОН</w:t>
            </w:r>
          </w:p>
        </w:tc>
      </w:tr>
      <w:tr w:rsidR="007C1C55" w:rsidRPr="007C1C55" w14:paraId="0773DAD9" w14:textId="77777777" w:rsidTr="00BE3039">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188610E0" w14:textId="77777777" w:rsidR="00B86A72" w:rsidRPr="007C1C55" w:rsidRDefault="00B86A72" w:rsidP="00B86A72">
            <w:pPr>
              <w:widowControl w:val="0"/>
              <w:snapToGrid w:val="0"/>
              <w:spacing w:after="0"/>
              <w:jc w:val="center"/>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bCs/>
                <w:color w:val="000000" w:themeColor="text1"/>
                <w:sz w:val="24"/>
                <w:szCs w:val="24"/>
                <w:lang w:eastAsia="zh-CN"/>
              </w:rPr>
              <w:t>ИВ-1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6A422AE1" w14:textId="77777777" w:rsidR="00B86A72" w:rsidRPr="007C1C55" w:rsidRDefault="00B86A72" w:rsidP="00B86A72">
            <w:pPr>
              <w:widowControl w:val="0"/>
              <w:snapToGrid w:val="0"/>
              <w:spacing w:after="0"/>
              <w:jc w:val="both"/>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bCs/>
                <w:color w:val="000000" w:themeColor="text1"/>
                <w:sz w:val="24"/>
                <w:szCs w:val="24"/>
                <w:lang w:eastAsia="zh-CN"/>
              </w:rPr>
              <w:t>Зона озеленения специального назначения</w:t>
            </w:r>
          </w:p>
        </w:tc>
      </w:tr>
    </w:tbl>
    <w:p w14:paraId="029F79E6" w14:textId="77777777" w:rsidR="00951793" w:rsidRPr="007C1C55" w:rsidRDefault="00951793" w:rsidP="00951793">
      <w:pPr>
        <w:spacing w:after="0" w:line="200" w:lineRule="atLeast"/>
        <w:ind w:firstLine="540"/>
        <w:rPr>
          <w:rFonts w:ascii="Times New Roman" w:eastAsia="Times New Roman" w:hAnsi="Times New Roman" w:cs="Times New Roman"/>
          <w:b/>
          <w:bCs/>
          <w:color w:val="000000" w:themeColor="text1"/>
          <w:sz w:val="20"/>
          <w:szCs w:val="20"/>
          <w:lang w:eastAsia="ru-RU"/>
        </w:rPr>
      </w:pPr>
    </w:p>
    <w:p w14:paraId="3B140F79" w14:textId="77777777" w:rsidR="00951793" w:rsidRPr="007C1C55" w:rsidRDefault="00951793" w:rsidP="00951793">
      <w:pPr>
        <w:keepNext/>
        <w:keepLines/>
        <w:spacing w:before="200" w:after="0" w:line="312" w:lineRule="auto"/>
        <w:ind w:firstLine="709"/>
        <w:jc w:val="both"/>
        <w:outlineLvl w:val="2"/>
        <w:rPr>
          <w:rFonts w:ascii="Cambria" w:eastAsia="Times New Roman" w:hAnsi="Cambria" w:cs="Times New Roman"/>
          <w:color w:val="000000" w:themeColor="text1"/>
          <w:sz w:val="20"/>
          <w:szCs w:val="20"/>
          <w:lang w:eastAsia="ru-RU"/>
        </w:rPr>
        <w:sectPr w:rsidR="00951793" w:rsidRPr="007C1C55" w:rsidSect="0021619E">
          <w:headerReference w:type="default" r:id="rId134"/>
          <w:footerReference w:type="even" r:id="rId135"/>
          <w:footerReference w:type="default" r:id="rId136"/>
          <w:footerReference w:type="first" r:id="rId137"/>
          <w:pgSz w:w="11906" w:h="16838"/>
          <w:pgMar w:top="1134" w:right="850" w:bottom="1134" w:left="1701" w:header="708" w:footer="363" w:gutter="0"/>
          <w:cols w:space="708"/>
          <w:docGrid w:linePitch="360"/>
        </w:sectPr>
      </w:pPr>
      <w:bookmarkStart w:id="555" w:name="_Toc349045520"/>
      <w:bookmarkStart w:id="556" w:name="_Toc353543290"/>
    </w:p>
    <w:p w14:paraId="0BA2612A" w14:textId="77777777" w:rsidR="00F11B56" w:rsidRPr="007C1C55" w:rsidRDefault="00F11B56" w:rsidP="000262CF">
      <w:pPr>
        <w:keepNext/>
        <w:keepLines/>
        <w:spacing w:before="200" w:after="0" w:line="312" w:lineRule="auto"/>
        <w:ind w:firstLine="567"/>
        <w:jc w:val="center"/>
        <w:outlineLvl w:val="2"/>
        <w:rPr>
          <w:rFonts w:ascii="Times New Roman" w:eastAsia="Times New Roman" w:hAnsi="Times New Roman" w:cs="Times New Roman"/>
          <w:b/>
          <w:color w:val="000000" w:themeColor="text1"/>
          <w:sz w:val="28"/>
          <w:szCs w:val="28"/>
          <w:lang w:eastAsia="ru-RU"/>
        </w:rPr>
      </w:pPr>
      <w:bookmarkStart w:id="557" w:name="_Toc438565971"/>
      <w:bookmarkStart w:id="558" w:name="_Toc121229736"/>
      <w:bookmarkStart w:id="559" w:name="_Toc353557776"/>
      <w:bookmarkStart w:id="560" w:name="_Toc361819824"/>
      <w:r w:rsidRPr="007C1C55">
        <w:rPr>
          <w:rFonts w:ascii="Times New Roman" w:eastAsia="Times New Roman" w:hAnsi="Times New Roman" w:cs="Times New Roman"/>
          <w:b/>
          <w:color w:val="000000" w:themeColor="text1"/>
          <w:sz w:val="28"/>
          <w:szCs w:val="28"/>
          <w:lang w:eastAsia="ru-RU"/>
        </w:rPr>
        <w:lastRenderedPageBreak/>
        <w:t xml:space="preserve">Статья </w:t>
      </w:r>
      <w:r w:rsidR="00EA5637" w:rsidRPr="007C1C55">
        <w:rPr>
          <w:rFonts w:ascii="Times New Roman" w:eastAsia="Times New Roman" w:hAnsi="Times New Roman" w:cs="Times New Roman"/>
          <w:b/>
          <w:color w:val="000000" w:themeColor="text1"/>
          <w:sz w:val="28"/>
          <w:szCs w:val="28"/>
          <w:lang w:eastAsia="ru-RU"/>
        </w:rPr>
        <w:t>44</w:t>
      </w:r>
      <w:r w:rsidRPr="007C1C55">
        <w:rPr>
          <w:rFonts w:ascii="Times New Roman" w:eastAsia="Times New Roman" w:hAnsi="Times New Roman" w:cs="Times New Roman"/>
          <w:b/>
          <w:color w:val="000000" w:themeColor="text1"/>
          <w:sz w:val="28"/>
          <w:szCs w:val="28"/>
          <w:lang w:eastAsia="ru-RU"/>
        </w:rPr>
        <w:t>. Градостроительные регламенты. Жилые зоны.</w:t>
      </w:r>
      <w:bookmarkEnd w:id="557"/>
      <w:bookmarkEnd w:id="558"/>
    </w:p>
    <w:p w14:paraId="6F764852" w14:textId="77777777" w:rsidR="00F11B56" w:rsidRPr="007C1C55" w:rsidRDefault="00F11B56" w:rsidP="00F11B5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Примечание:</w:t>
      </w:r>
    </w:p>
    <w:p w14:paraId="27C1573E" w14:textId="77777777" w:rsidR="00F11B56" w:rsidRPr="007C1C55" w:rsidRDefault="00F11B56" w:rsidP="00F11B5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скобках указаны иные равнозначные наименования.</w:t>
      </w:r>
    </w:p>
    <w:p w14:paraId="3F3CBD44" w14:textId="77777777" w:rsidR="00F11B56" w:rsidRPr="007C1C55" w:rsidRDefault="00F11B56" w:rsidP="00F11B5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14:paraId="1835A815" w14:textId="77777777" w:rsidR="00F11B56" w:rsidRPr="007C1C55" w:rsidRDefault="00F11B56" w:rsidP="00F11B56">
      <w:pPr>
        <w:spacing w:after="0" w:line="240" w:lineRule="auto"/>
        <w:ind w:firstLine="567"/>
        <w:jc w:val="both"/>
        <w:rPr>
          <w:rFonts w:ascii="Times New Roman" w:eastAsia="SimSun" w:hAnsi="Times New Roman" w:cs="Times New Roman"/>
          <w:b/>
          <w:caps/>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Текстовое наименование вида разрешенного использования земельного участка и его код (числовое обозначение) являются равнозначными. (Приказ Росреестра от 10 ноября 2020 года N П/0412 "Об утверждении классификатора видов разрешенного использования земельных участков "(с изменениями на 23 июня 2022 года)).</w:t>
      </w:r>
    </w:p>
    <w:p w14:paraId="5D7DE0F4" w14:textId="77777777" w:rsidR="00F11B56" w:rsidRPr="007C1C55" w:rsidRDefault="00F11B56" w:rsidP="00F11B56">
      <w:pPr>
        <w:keepLines/>
        <w:overflowPunct w:val="0"/>
        <w:autoSpaceDE w:val="0"/>
        <w:autoSpaceDN w:val="0"/>
        <w:adjustRightInd w:val="0"/>
        <w:spacing w:before="240" w:after="60" w:line="320" w:lineRule="exact"/>
        <w:ind w:left="567"/>
        <w:jc w:val="center"/>
        <w:outlineLvl w:val="4"/>
        <w:rPr>
          <w:rFonts w:ascii="Times New Roman" w:eastAsia="SimSun" w:hAnsi="Times New Roman" w:cs="Times New Roman"/>
          <w:b/>
          <w:bCs/>
          <w:iCs/>
          <w:color w:val="000000" w:themeColor="text1"/>
          <w:sz w:val="28"/>
          <w:szCs w:val="28"/>
          <w:lang w:eastAsia="zh-CN"/>
        </w:rPr>
      </w:pPr>
      <w:bookmarkStart w:id="561" w:name="_Toc121229737"/>
      <w:r w:rsidRPr="007C1C55">
        <w:rPr>
          <w:rFonts w:ascii="Times New Roman" w:eastAsia="SimSun" w:hAnsi="Times New Roman" w:cs="Times New Roman"/>
          <w:b/>
          <w:bCs/>
          <w:iCs/>
          <w:color w:val="000000" w:themeColor="text1"/>
          <w:sz w:val="28"/>
          <w:szCs w:val="28"/>
          <w:lang w:eastAsia="zh-CN"/>
        </w:rPr>
        <w:t>Ж – 1. Зона застройки индивидуальными жилыми домами.</w:t>
      </w:r>
      <w:bookmarkEnd w:id="561"/>
    </w:p>
    <w:p w14:paraId="412BDABD" w14:textId="77777777" w:rsidR="00C62366" w:rsidRPr="007C1C55" w:rsidRDefault="00C62366" w:rsidP="00F11B56">
      <w:pPr>
        <w:spacing w:after="0" w:line="240" w:lineRule="auto"/>
        <w:ind w:firstLine="567"/>
        <w:jc w:val="both"/>
        <w:rPr>
          <w:rFonts w:ascii="Times New Roman" w:eastAsia="SimSun" w:hAnsi="Times New Roman" w:cs="Times New Roman"/>
          <w:b/>
          <w:i/>
          <w:caps/>
          <w:color w:val="000000" w:themeColor="text1"/>
          <w:sz w:val="24"/>
          <w:szCs w:val="24"/>
          <w:lang w:eastAsia="zh-CN"/>
        </w:rPr>
      </w:pPr>
    </w:p>
    <w:p w14:paraId="4A73664B" w14:textId="77777777" w:rsidR="00C62366" w:rsidRPr="007C1C55" w:rsidRDefault="00C62366" w:rsidP="00A325F7">
      <w:pPr>
        <w:widowControl w:val="0"/>
        <w:spacing w:after="0" w:line="240" w:lineRule="auto"/>
        <w:ind w:firstLine="567"/>
        <w:jc w:val="both"/>
        <w:rPr>
          <w:rFonts w:ascii="Times New Roman" w:eastAsia="Calibri" w:hAnsi="Times New Roman" w:cs="Times New Roman"/>
          <w:i/>
          <w:iCs/>
          <w:color w:val="000000" w:themeColor="text1"/>
          <w:sz w:val="24"/>
          <w:szCs w:val="24"/>
        </w:rPr>
      </w:pPr>
      <w:r w:rsidRPr="007C1C55">
        <w:rPr>
          <w:rFonts w:ascii="Times New Roman" w:eastAsia="Calibri" w:hAnsi="Times New Roman" w:cs="Times New Roman"/>
          <w:i/>
          <w:iCs/>
          <w:color w:val="000000" w:themeColor="text1"/>
          <w:sz w:val="24"/>
          <w:szCs w:val="24"/>
        </w:rPr>
        <w:t>Зона Ж-1 выделена для обеспечения правовых,</w:t>
      </w:r>
      <w:r w:rsidRPr="007C1C55">
        <w:rPr>
          <w:rFonts w:ascii="Times New Roman" w:eastAsia="Calibri" w:hAnsi="Times New Roman" w:cs="Times New Roman"/>
          <w:i/>
          <w:color w:val="000000" w:themeColor="text1"/>
          <w:sz w:val="24"/>
          <w:szCs w:val="24"/>
        </w:rPr>
        <w:t xml:space="preserve"> социальных, культурных</w:t>
      </w:r>
      <w:r w:rsidRPr="007C1C55">
        <w:rPr>
          <w:rFonts w:ascii="Times New Roman" w:eastAsia="Calibri" w:hAnsi="Times New Roman" w:cs="Times New Roman"/>
          <w:i/>
          <w:iCs/>
          <w:color w:val="000000" w:themeColor="text1"/>
          <w:sz w:val="24"/>
          <w:szCs w:val="24"/>
        </w:rPr>
        <w:t>,</w:t>
      </w:r>
      <w:r w:rsidRPr="007C1C55">
        <w:rPr>
          <w:rFonts w:ascii="Times New Roman" w:eastAsia="Calibri" w:hAnsi="Times New Roman" w:cs="Times New Roman"/>
          <w:i/>
          <w:color w:val="000000" w:themeColor="text1"/>
          <w:sz w:val="24"/>
          <w:szCs w:val="24"/>
        </w:rPr>
        <w:t xml:space="preserve"> бытовых</w:t>
      </w:r>
      <w:r w:rsidRPr="007C1C55">
        <w:rPr>
          <w:rFonts w:ascii="Times New Roman" w:eastAsia="Calibri" w:hAnsi="Times New Roman" w:cs="Times New Roman"/>
          <w:i/>
          <w:iCs/>
          <w:color w:val="000000" w:themeColor="text1"/>
          <w:sz w:val="24"/>
          <w:szCs w:val="24"/>
        </w:rPr>
        <w:t xml:space="preserve"> условий формирования жилых районов из отдельно стоящих </w:t>
      </w:r>
      <w:r w:rsidRPr="007C1C55">
        <w:rPr>
          <w:rFonts w:ascii="Times New Roman" w:eastAsia="Calibri" w:hAnsi="Times New Roman" w:cs="Times New Roman"/>
          <w:i/>
          <w:color w:val="000000" w:themeColor="text1"/>
          <w:sz w:val="24"/>
          <w:szCs w:val="24"/>
        </w:rPr>
        <w:t xml:space="preserve">индивидуальных, малоэтажных блокированных </w:t>
      </w:r>
      <w:r w:rsidRPr="007C1C55">
        <w:rPr>
          <w:rFonts w:ascii="Times New Roman" w:eastAsia="Calibri" w:hAnsi="Times New Roman" w:cs="Times New Roman"/>
          <w:i/>
          <w:iCs/>
          <w:color w:val="000000" w:themeColor="text1"/>
          <w:sz w:val="24"/>
          <w:szCs w:val="24"/>
        </w:rPr>
        <w:t>жилых домов усадебного типа.</w:t>
      </w:r>
    </w:p>
    <w:p w14:paraId="482818B9" w14:textId="77777777" w:rsidR="00C62366" w:rsidRPr="007C1C55" w:rsidRDefault="00C62366" w:rsidP="00A325F7">
      <w:pPr>
        <w:widowControl w:val="0"/>
        <w:spacing w:after="0" w:line="240" w:lineRule="auto"/>
        <w:ind w:firstLine="567"/>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494401" w14:textId="77777777" w:rsidR="00951793" w:rsidRPr="007C1C55" w:rsidRDefault="00951793" w:rsidP="00CB5627">
      <w:pPr>
        <w:tabs>
          <w:tab w:val="left" w:pos="993"/>
        </w:tabs>
        <w:spacing w:after="0" w:line="240" w:lineRule="auto"/>
        <w:ind w:firstLine="567"/>
        <w:jc w:val="both"/>
        <w:rPr>
          <w:rFonts w:ascii="Times New Roman" w:eastAsia="Times New Roman" w:hAnsi="Times New Roman" w:cs="Times New Roman"/>
          <w:b/>
          <w:color w:val="000000" w:themeColor="text1"/>
          <w:sz w:val="24"/>
          <w:szCs w:val="24"/>
          <w:lang w:eastAsia="ru-RU"/>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9"/>
        <w:gridCol w:w="4839"/>
        <w:gridCol w:w="7341"/>
      </w:tblGrid>
      <w:tr w:rsidR="007C1C55" w:rsidRPr="007C1C55" w14:paraId="46CD52CF" w14:textId="77777777" w:rsidTr="00DD336B">
        <w:trPr>
          <w:trHeight w:val="552"/>
          <w:tblHeader/>
        </w:trPr>
        <w:tc>
          <w:tcPr>
            <w:tcW w:w="940" w:type="pct"/>
          </w:tcPr>
          <w:p w14:paraId="26C2A931" w14:textId="77777777" w:rsidR="00C62366" w:rsidRPr="007C1C55" w:rsidRDefault="00C62366" w:rsidP="00CB5627">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13" w:type="pct"/>
          </w:tcPr>
          <w:p w14:paraId="14E17394" w14:textId="77777777" w:rsidR="00C62366" w:rsidRPr="007C1C55" w:rsidRDefault="00C62366" w:rsidP="00CB5627">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447" w:type="pct"/>
          </w:tcPr>
          <w:p w14:paraId="281B9FC7" w14:textId="77777777" w:rsidR="00C62366" w:rsidRPr="007C1C55" w:rsidRDefault="00C62366" w:rsidP="00CB5627">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260B7D6B" w14:textId="77777777" w:rsidTr="00DD336B">
        <w:trPr>
          <w:trHeight w:val="552"/>
        </w:trPr>
        <w:tc>
          <w:tcPr>
            <w:tcW w:w="940" w:type="pct"/>
            <w:tcBorders>
              <w:top w:val="single" w:sz="4" w:space="0" w:color="000000"/>
              <w:left w:val="single" w:sz="4" w:space="0" w:color="000000"/>
              <w:bottom w:val="single" w:sz="4" w:space="0" w:color="000000"/>
            </w:tcBorders>
            <w:shd w:val="clear" w:color="auto" w:fill="auto"/>
          </w:tcPr>
          <w:p w14:paraId="4DEEADE8" w14:textId="77777777" w:rsidR="00C62366" w:rsidRPr="007C1C55" w:rsidRDefault="00C62366" w:rsidP="00CB5627">
            <w:pPr>
              <w:autoSpaceDE w:val="0"/>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[2.1] </w:t>
            </w:r>
            <w:r w:rsidR="00F52E29"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Для индивидуального жилищного строительства</w:t>
            </w:r>
          </w:p>
        </w:tc>
        <w:tc>
          <w:tcPr>
            <w:tcW w:w="1613" w:type="pct"/>
            <w:tcBorders>
              <w:top w:val="single" w:sz="4" w:space="0" w:color="000000"/>
              <w:left w:val="single" w:sz="4" w:space="0" w:color="000000"/>
              <w:bottom w:val="single" w:sz="4" w:space="0" w:color="000000"/>
            </w:tcBorders>
            <w:shd w:val="clear" w:color="auto" w:fill="auto"/>
          </w:tcPr>
          <w:p w14:paraId="58928DE6" w14:textId="77777777" w:rsidR="00C62366" w:rsidRPr="007C1C55" w:rsidRDefault="00C62366" w:rsidP="00CB5627">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7C1C55">
              <w:rPr>
                <w:rFonts w:ascii="Times New Roman" w:hAnsi="Times New Roman" w:cs="Times New Roman"/>
                <w:color w:val="000000" w:themeColor="text1"/>
                <w:sz w:val="24"/>
                <w:szCs w:val="24"/>
              </w:rPr>
              <w:lastRenderedPageBreak/>
              <w:t>таком здании, не предназначенного для раздела на самостоятельные объекты недвижимости);</w:t>
            </w:r>
          </w:p>
          <w:p w14:paraId="095A8A9F" w14:textId="77777777" w:rsidR="00C62366" w:rsidRPr="007C1C55" w:rsidRDefault="00C62366" w:rsidP="00CB5627">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выращивание сельскохозяйственных культур;</w:t>
            </w:r>
          </w:p>
          <w:p w14:paraId="7184B5F9" w14:textId="77777777" w:rsidR="00C62366" w:rsidRPr="007C1C55" w:rsidRDefault="00C62366" w:rsidP="00CB562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индивидуальных гаражей и хозяйственных построек</w:t>
            </w:r>
          </w:p>
        </w:tc>
        <w:tc>
          <w:tcPr>
            <w:tcW w:w="2447" w:type="pct"/>
          </w:tcPr>
          <w:p w14:paraId="0B4604DA"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w:t>
            </w:r>
            <w:r w:rsidR="00C62366"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0079586B" w:rsidRPr="007C1C55">
              <w:rPr>
                <w:rFonts w:ascii="Times New Roman" w:eastAsia="Times New Roman" w:hAnsi="Times New Roman" w:cs="Times New Roman"/>
                <w:b/>
                <w:color w:val="000000" w:themeColor="text1"/>
                <w:sz w:val="24"/>
                <w:szCs w:val="24"/>
                <w:lang w:eastAsia="ru-RU"/>
              </w:rPr>
              <w:t>8</w:t>
            </w:r>
            <w:r w:rsidR="00C62366" w:rsidRPr="007C1C55">
              <w:rPr>
                <w:rFonts w:ascii="Times New Roman" w:eastAsia="Times New Roman" w:hAnsi="Times New Roman" w:cs="Times New Roman"/>
                <w:b/>
                <w:color w:val="000000" w:themeColor="text1"/>
                <w:sz w:val="24"/>
                <w:szCs w:val="24"/>
                <w:lang w:eastAsia="ru-RU"/>
              </w:rPr>
              <w:t>00/1000</w:t>
            </w:r>
            <w:r w:rsidR="00A325F7" w:rsidRPr="007C1C55">
              <w:rPr>
                <w:rFonts w:ascii="Times New Roman" w:eastAsia="Times New Roman" w:hAnsi="Times New Roman" w:cs="Times New Roman"/>
                <w:color w:val="000000" w:themeColor="text1"/>
                <w:sz w:val="24"/>
                <w:szCs w:val="24"/>
                <w:lang w:eastAsia="ru-RU"/>
              </w:rPr>
              <w:t>кв.</w:t>
            </w:r>
            <w:r w:rsidR="00C62366" w:rsidRPr="007C1C55">
              <w:rPr>
                <w:rFonts w:ascii="Times New Roman" w:eastAsia="Times New Roman" w:hAnsi="Times New Roman" w:cs="Times New Roman"/>
                <w:color w:val="000000" w:themeColor="text1"/>
                <w:sz w:val="24"/>
                <w:szCs w:val="24"/>
                <w:lang w:eastAsia="ru-RU"/>
              </w:rPr>
              <w:t>м;</w:t>
            </w:r>
          </w:p>
          <w:p w14:paraId="1834C82F"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минимальная ширина земельных участков вдоль фронта улицы (проезда) – </w:t>
            </w:r>
            <w:r w:rsidR="004A70D1" w:rsidRPr="007C1C55">
              <w:rPr>
                <w:rFonts w:ascii="Times New Roman" w:eastAsia="Times New Roman" w:hAnsi="Times New Roman" w:cs="Times New Roman"/>
                <w:b/>
                <w:color w:val="000000" w:themeColor="text1"/>
                <w:sz w:val="24"/>
                <w:szCs w:val="24"/>
                <w:lang w:eastAsia="ru-RU"/>
              </w:rPr>
              <w:t>12</w:t>
            </w:r>
            <w:r w:rsidR="00C62366" w:rsidRPr="007C1C55">
              <w:rPr>
                <w:rFonts w:ascii="Times New Roman" w:eastAsia="Times New Roman" w:hAnsi="Times New Roman" w:cs="Times New Roman"/>
                <w:b/>
                <w:color w:val="000000" w:themeColor="text1"/>
                <w:sz w:val="24"/>
                <w:szCs w:val="24"/>
                <w:lang w:eastAsia="ru-RU"/>
              </w:rPr>
              <w:t>м</w:t>
            </w:r>
            <w:r w:rsidR="00A325F7" w:rsidRPr="007C1C55">
              <w:rPr>
                <w:rFonts w:ascii="Times New Roman" w:eastAsia="Times New Roman" w:hAnsi="Times New Roman" w:cs="Times New Roman"/>
                <w:color w:val="000000" w:themeColor="text1"/>
                <w:sz w:val="24"/>
                <w:szCs w:val="24"/>
                <w:lang w:eastAsia="ru-RU"/>
              </w:rPr>
              <w:t>;</w:t>
            </w:r>
          </w:p>
          <w:p w14:paraId="3BF07443"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зданий – </w:t>
            </w:r>
            <w:r w:rsidRPr="007C1C55">
              <w:rPr>
                <w:rFonts w:ascii="Times New Roman" w:eastAsia="Times New Roman" w:hAnsi="Times New Roman" w:cs="Times New Roman"/>
                <w:b/>
                <w:color w:val="000000" w:themeColor="text1"/>
                <w:sz w:val="24"/>
                <w:szCs w:val="24"/>
                <w:lang w:eastAsia="ru-RU"/>
              </w:rPr>
              <w:t>3 этажа</w:t>
            </w:r>
            <w:r w:rsidRPr="007C1C55">
              <w:rPr>
                <w:rFonts w:ascii="Times New Roman" w:eastAsia="Times New Roman" w:hAnsi="Times New Roman" w:cs="Times New Roman"/>
                <w:color w:val="000000" w:themeColor="text1"/>
                <w:sz w:val="24"/>
                <w:szCs w:val="24"/>
                <w:lang w:eastAsia="ru-RU"/>
              </w:rPr>
              <w:t xml:space="preserve"> (или 2 этажа с возможностью использования мансардного этажа);</w:t>
            </w:r>
          </w:p>
          <w:p w14:paraId="12A9093B"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максимальная высота зданий от уровня земли до верха перекрытия последнего этажа (или конька кровли) </w:t>
            </w:r>
            <w:r w:rsidR="00296311" w:rsidRPr="007C1C55">
              <w:rPr>
                <w:rFonts w:ascii="Times New Roman" w:eastAsia="Times New Roman" w:hAnsi="Times New Roman" w:cs="Times New Roman"/>
                <w:color w:val="000000" w:themeColor="text1"/>
                <w:sz w:val="24"/>
                <w:szCs w:val="24"/>
                <w:lang w:eastAsia="ru-RU"/>
              </w:rPr>
              <w:t>–</w:t>
            </w:r>
            <w:r w:rsidR="004A70D1" w:rsidRPr="007C1C55">
              <w:rPr>
                <w:rFonts w:ascii="Times New Roman" w:eastAsia="Times New Roman" w:hAnsi="Times New Roman" w:cs="Times New Roman"/>
                <w:b/>
                <w:color w:val="000000" w:themeColor="text1"/>
                <w:sz w:val="24"/>
                <w:szCs w:val="24"/>
                <w:lang w:eastAsia="ru-RU"/>
              </w:rPr>
              <w:t>20</w:t>
            </w:r>
            <w:r w:rsidR="00C62366" w:rsidRPr="007C1C55">
              <w:rPr>
                <w:rFonts w:ascii="Times New Roman" w:eastAsia="Times New Roman" w:hAnsi="Times New Roman" w:cs="Times New Roman"/>
                <w:b/>
                <w:color w:val="000000" w:themeColor="text1"/>
                <w:sz w:val="24"/>
                <w:szCs w:val="24"/>
                <w:lang w:eastAsia="ru-RU"/>
              </w:rPr>
              <w:t xml:space="preserve"> м</w:t>
            </w:r>
            <w:r w:rsidR="00F11B56" w:rsidRPr="007C1C55">
              <w:rPr>
                <w:rFonts w:ascii="Times New Roman" w:eastAsia="Times New Roman" w:hAnsi="Times New Roman" w:cs="Times New Roman"/>
                <w:color w:val="000000" w:themeColor="text1"/>
                <w:sz w:val="24"/>
                <w:szCs w:val="24"/>
                <w:lang w:eastAsia="ru-RU"/>
              </w:rPr>
              <w:t>;</w:t>
            </w:r>
          </w:p>
          <w:p w14:paraId="79D3DC92" w14:textId="77777777" w:rsidR="00C62366" w:rsidRPr="007C1C55" w:rsidRDefault="00B0187A" w:rsidP="007F434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w:t>
            </w:r>
            <w:r w:rsidR="00C62366"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00C62366" w:rsidRPr="007C1C55">
              <w:rPr>
                <w:rFonts w:ascii="Times New Roman" w:eastAsia="Times New Roman" w:hAnsi="Times New Roman" w:cs="Times New Roman"/>
                <w:b/>
                <w:color w:val="000000" w:themeColor="text1"/>
                <w:sz w:val="24"/>
                <w:szCs w:val="24"/>
                <w:lang w:eastAsia="ru-RU"/>
              </w:rPr>
              <w:t>40%</w:t>
            </w:r>
            <w:r w:rsidR="00C62366" w:rsidRPr="007C1C55">
              <w:rPr>
                <w:rFonts w:ascii="Times New Roman" w:eastAsia="Times New Roman" w:hAnsi="Times New Roman" w:cs="Times New Roman"/>
                <w:color w:val="000000" w:themeColor="text1"/>
                <w:sz w:val="24"/>
                <w:szCs w:val="24"/>
                <w:lang w:eastAsia="ru-RU"/>
              </w:rPr>
              <w:t>;</w:t>
            </w:r>
          </w:p>
          <w:p w14:paraId="4FC1B976" w14:textId="77777777" w:rsidR="00C62366" w:rsidRPr="007C1C55" w:rsidRDefault="00F35C21"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w:t>
            </w:r>
            <w:r w:rsidR="00C62366" w:rsidRPr="007C1C55">
              <w:rPr>
                <w:rFonts w:ascii="Times New Roman" w:eastAsia="Times New Roman" w:hAnsi="Times New Roman" w:cs="Times New Roman"/>
                <w:color w:val="000000" w:themeColor="text1"/>
                <w:sz w:val="24"/>
                <w:szCs w:val="24"/>
                <w:lang w:eastAsia="ru-RU"/>
              </w:rPr>
              <w:t>инимальные отступы от границы смежн</w:t>
            </w:r>
            <w:r w:rsidR="00C93C28" w:rsidRPr="007C1C55">
              <w:rPr>
                <w:rFonts w:ascii="Times New Roman" w:eastAsia="Times New Roman" w:hAnsi="Times New Roman" w:cs="Times New Roman"/>
                <w:color w:val="000000" w:themeColor="text1"/>
                <w:sz w:val="24"/>
                <w:szCs w:val="24"/>
                <w:lang w:eastAsia="ru-RU"/>
              </w:rPr>
              <w:t>ого</w:t>
            </w:r>
            <w:r w:rsidR="00C62366" w:rsidRPr="007C1C55">
              <w:rPr>
                <w:rFonts w:ascii="Times New Roman" w:eastAsia="Times New Roman" w:hAnsi="Times New Roman" w:cs="Times New Roman"/>
                <w:color w:val="000000" w:themeColor="text1"/>
                <w:sz w:val="24"/>
                <w:szCs w:val="24"/>
                <w:lang w:eastAsia="ru-RU"/>
              </w:rPr>
              <w:t xml:space="preserve"> земельного участка до:</w:t>
            </w:r>
          </w:p>
          <w:p w14:paraId="55F4B769" w14:textId="77777777" w:rsidR="00C62366" w:rsidRPr="007C1C55" w:rsidRDefault="00B0187A" w:rsidP="007F4343">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жилых зданий </w:t>
            </w:r>
            <w:r w:rsidR="00296311"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b/>
                <w:color w:val="000000" w:themeColor="text1"/>
                <w:sz w:val="24"/>
                <w:szCs w:val="24"/>
                <w:lang w:eastAsia="ru-RU"/>
              </w:rPr>
              <w:t>3 м;</w:t>
            </w:r>
          </w:p>
          <w:p w14:paraId="282D254A"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хозяйственных построек-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w:t>
            </w:r>
          </w:p>
          <w:p w14:paraId="66FC622B"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построек для содержания скота и птицы – </w:t>
            </w:r>
            <w:r w:rsidR="00C62366" w:rsidRPr="007C1C55">
              <w:rPr>
                <w:rFonts w:ascii="Times New Roman" w:eastAsia="Times New Roman" w:hAnsi="Times New Roman" w:cs="Times New Roman"/>
                <w:b/>
                <w:color w:val="000000" w:themeColor="text1"/>
                <w:sz w:val="24"/>
                <w:szCs w:val="24"/>
                <w:lang w:eastAsia="ru-RU"/>
              </w:rPr>
              <w:t>4 м.</w:t>
            </w:r>
          </w:p>
          <w:p w14:paraId="7B4F071A"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21D05779"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для о</w:t>
            </w:r>
            <w:r w:rsidR="0072336F" w:rsidRPr="007C1C55">
              <w:rPr>
                <w:rFonts w:ascii="Times New Roman" w:eastAsia="Times New Roman" w:hAnsi="Times New Roman" w:cs="Times New Roman"/>
                <w:color w:val="000000" w:themeColor="text1"/>
                <w:sz w:val="24"/>
                <w:szCs w:val="24"/>
                <w:lang w:eastAsia="ru-RU"/>
              </w:rPr>
              <w:t xml:space="preserve">дноэтажного – </w:t>
            </w:r>
            <w:r w:rsidR="0072336F" w:rsidRPr="007C1C55">
              <w:rPr>
                <w:rFonts w:ascii="Times New Roman" w:eastAsia="Times New Roman" w:hAnsi="Times New Roman" w:cs="Times New Roman"/>
                <w:b/>
                <w:color w:val="000000" w:themeColor="text1"/>
                <w:sz w:val="24"/>
                <w:szCs w:val="24"/>
                <w:lang w:eastAsia="ru-RU"/>
              </w:rPr>
              <w:t>1 м</w:t>
            </w:r>
            <w:r w:rsidR="00C62366" w:rsidRPr="007C1C55">
              <w:rPr>
                <w:rFonts w:ascii="Times New Roman" w:eastAsia="Times New Roman" w:hAnsi="Times New Roman" w:cs="Times New Roman"/>
                <w:color w:val="000000" w:themeColor="text1"/>
                <w:sz w:val="24"/>
                <w:szCs w:val="24"/>
                <w:lang w:eastAsia="ru-RU"/>
              </w:rPr>
              <w:t>;</w:t>
            </w:r>
          </w:p>
          <w:p w14:paraId="50B88D81"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2336F" w:rsidRPr="007C1C55">
              <w:rPr>
                <w:rFonts w:ascii="Times New Roman" w:eastAsia="Times New Roman" w:hAnsi="Times New Roman" w:cs="Times New Roman"/>
                <w:color w:val="000000" w:themeColor="text1"/>
                <w:sz w:val="24"/>
                <w:szCs w:val="24"/>
                <w:lang w:eastAsia="ru-RU"/>
              </w:rPr>
              <w:t xml:space="preserve">для двухэтажного – </w:t>
            </w:r>
            <w:r w:rsidR="0072336F" w:rsidRPr="007C1C55">
              <w:rPr>
                <w:rFonts w:ascii="Times New Roman" w:eastAsia="Times New Roman" w:hAnsi="Times New Roman" w:cs="Times New Roman"/>
                <w:b/>
                <w:color w:val="000000" w:themeColor="text1"/>
                <w:sz w:val="24"/>
                <w:szCs w:val="24"/>
                <w:lang w:eastAsia="ru-RU"/>
              </w:rPr>
              <w:t>1,5 м</w:t>
            </w:r>
            <w:r w:rsidR="00C62366" w:rsidRPr="007C1C55">
              <w:rPr>
                <w:rFonts w:ascii="Times New Roman" w:eastAsia="Times New Roman" w:hAnsi="Times New Roman" w:cs="Times New Roman"/>
                <w:color w:val="000000" w:themeColor="text1"/>
                <w:sz w:val="24"/>
                <w:szCs w:val="24"/>
                <w:lang w:eastAsia="ru-RU"/>
              </w:rPr>
              <w:t>;</w:t>
            </w:r>
          </w:p>
          <w:p w14:paraId="531971D1"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для трехэтажного – </w:t>
            </w:r>
            <w:r w:rsidR="00C62366" w:rsidRPr="007C1C55">
              <w:rPr>
                <w:rFonts w:ascii="Times New Roman" w:eastAsia="Times New Roman" w:hAnsi="Times New Roman" w:cs="Times New Roman"/>
                <w:b/>
                <w:color w:val="000000" w:themeColor="text1"/>
                <w:sz w:val="24"/>
                <w:szCs w:val="24"/>
                <w:lang w:eastAsia="ru-RU"/>
              </w:rPr>
              <w:t>2 м</w:t>
            </w:r>
            <w:r w:rsidR="00C62366" w:rsidRPr="007C1C55">
              <w:rPr>
                <w:rFonts w:ascii="Times New Roman" w:eastAsia="Times New Roman" w:hAnsi="Times New Roman" w:cs="Times New Roman"/>
                <w:color w:val="000000" w:themeColor="text1"/>
                <w:sz w:val="24"/>
                <w:szCs w:val="24"/>
                <w:lang w:eastAsia="ru-RU"/>
              </w:rPr>
              <w:t xml:space="preserve">, при условии, что расстояние до расположенного на соседнем земельном участке жилого дома не менее </w:t>
            </w:r>
            <w:r w:rsidR="004A70D1" w:rsidRPr="007C1C55">
              <w:rPr>
                <w:rFonts w:ascii="Times New Roman" w:eastAsia="Times New Roman" w:hAnsi="Times New Roman" w:cs="Times New Roman"/>
                <w:b/>
                <w:color w:val="000000" w:themeColor="text1"/>
                <w:sz w:val="24"/>
                <w:szCs w:val="24"/>
                <w:lang w:eastAsia="ru-RU"/>
              </w:rPr>
              <w:t>6</w:t>
            </w:r>
            <w:r w:rsidR="00C62366" w:rsidRPr="007C1C55">
              <w:rPr>
                <w:rFonts w:ascii="Times New Roman" w:eastAsia="Times New Roman" w:hAnsi="Times New Roman" w:cs="Times New Roman"/>
                <w:b/>
                <w:color w:val="000000" w:themeColor="text1"/>
                <w:sz w:val="24"/>
                <w:szCs w:val="24"/>
                <w:lang w:eastAsia="ru-RU"/>
              </w:rPr>
              <w:t xml:space="preserve"> м</w:t>
            </w:r>
            <w:r w:rsidR="00C62366" w:rsidRPr="007C1C55">
              <w:rPr>
                <w:rFonts w:ascii="Times New Roman" w:eastAsia="Times New Roman" w:hAnsi="Times New Roman" w:cs="Times New Roman"/>
                <w:color w:val="000000" w:themeColor="text1"/>
                <w:sz w:val="24"/>
                <w:szCs w:val="24"/>
                <w:lang w:eastAsia="ru-RU"/>
              </w:rPr>
              <w:t>.</w:t>
            </w:r>
          </w:p>
          <w:p w14:paraId="1230449B" w14:textId="77777777" w:rsidR="004A70D1" w:rsidRPr="007C1C55" w:rsidRDefault="004A70D1" w:rsidP="004A70D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14:paraId="60C4B471" w14:textId="77777777" w:rsidR="00C62366" w:rsidRPr="007C1C55" w:rsidRDefault="00F35C21"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минимальный отступ строений от фронтальной границы земельного участка со стороны улиц не менее чем на</w:t>
            </w:r>
            <w:r w:rsidR="0072336F"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b/>
                <w:color w:val="000000" w:themeColor="text1"/>
                <w:sz w:val="24"/>
                <w:szCs w:val="24"/>
                <w:lang w:eastAsia="ru-RU"/>
              </w:rPr>
              <w:t>5 м</w:t>
            </w:r>
            <w:r w:rsidR="00C62366" w:rsidRPr="007C1C55">
              <w:rPr>
                <w:rFonts w:ascii="Times New Roman" w:eastAsia="Times New Roman" w:hAnsi="Times New Roman" w:cs="Times New Roman"/>
                <w:color w:val="000000" w:themeColor="text1"/>
                <w:sz w:val="24"/>
                <w:szCs w:val="24"/>
                <w:lang w:eastAsia="ru-RU"/>
              </w:rPr>
              <w:t>, от</w:t>
            </w:r>
            <w:r w:rsidR="00731BD4" w:rsidRPr="007C1C55">
              <w:rPr>
                <w:rFonts w:ascii="Times New Roman" w:eastAsia="Times New Roman" w:hAnsi="Times New Roman" w:cs="Times New Roman"/>
                <w:color w:val="000000" w:themeColor="text1"/>
                <w:sz w:val="24"/>
                <w:szCs w:val="24"/>
                <w:lang w:eastAsia="ru-RU"/>
              </w:rPr>
              <w:t xml:space="preserve"> границы</w:t>
            </w:r>
            <w:r w:rsidR="0038195B" w:rsidRPr="007C1C55">
              <w:rPr>
                <w:rFonts w:ascii="Times New Roman" w:eastAsia="Times New Roman" w:hAnsi="Times New Roman" w:cs="Times New Roman"/>
                <w:color w:val="000000" w:themeColor="text1"/>
                <w:sz w:val="24"/>
                <w:szCs w:val="24"/>
                <w:lang w:eastAsia="ru-RU"/>
              </w:rPr>
              <w:t xml:space="preserve"> земельного</w:t>
            </w:r>
            <w:r w:rsidR="00731BD4" w:rsidRPr="007C1C55">
              <w:rPr>
                <w:rFonts w:ascii="Times New Roman" w:eastAsia="Times New Roman" w:hAnsi="Times New Roman" w:cs="Times New Roman"/>
                <w:color w:val="000000" w:themeColor="text1"/>
                <w:sz w:val="24"/>
                <w:szCs w:val="24"/>
                <w:lang w:eastAsia="ru-RU"/>
              </w:rPr>
              <w:t xml:space="preserve"> участка в проезде</w:t>
            </w:r>
            <w:r w:rsidR="00C62366" w:rsidRPr="007C1C55">
              <w:rPr>
                <w:rFonts w:ascii="Times New Roman" w:eastAsia="Times New Roman" w:hAnsi="Times New Roman" w:cs="Times New Roman"/>
                <w:color w:val="000000" w:themeColor="text1"/>
                <w:sz w:val="24"/>
                <w:szCs w:val="24"/>
                <w:lang w:eastAsia="ru-RU"/>
              </w:rPr>
              <w:t xml:space="preserve"> не менее чем на </w:t>
            </w:r>
            <w:r w:rsidR="00C62366" w:rsidRPr="007C1C55">
              <w:rPr>
                <w:rFonts w:ascii="Times New Roman" w:eastAsia="Times New Roman" w:hAnsi="Times New Roman" w:cs="Times New Roman"/>
                <w:b/>
                <w:color w:val="000000" w:themeColor="text1"/>
                <w:sz w:val="24"/>
                <w:szCs w:val="24"/>
                <w:lang w:eastAsia="ru-RU"/>
              </w:rPr>
              <w:t>3 м</w:t>
            </w:r>
            <w:r w:rsidR="0072336F" w:rsidRPr="007C1C55">
              <w:rPr>
                <w:rFonts w:ascii="Times New Roman" w:eastAsia="Times New Roman" w:hAnsi="Times New Roman" w:cs="Times New Roman"/>
                <w:color w:val="000000" w:themeColor="text1"/>
                <w:sz w:val="24"/>
                <w:szCs w:val="24"/>
                <w:lang w:eastAsia="ru-RU"/>
              </w:rPr>
              <w:t>;</w:t>
            </w:r>
          </w:p>
          <w:p w14:paraId="754B2D7C" w14:textId="77777777" w:rsidR="00C62366" w:rsidRPr="007C1C55" w:rsidRDefault="00F35C21"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w:t>
            </w:r>
            <w:r w:rsidR="00C62366" w:rsidRPr="007C1C55">
              <w:rPr>
                <w:rFonts w:ascii="Times New Roman" w:eastAsia="Times New Roman" w:hAnsi="Times New Roman" w:cs="Times New Roman"/>
                <w:color w:val="000000" w:themeColor="text1"/>
                <w:sz w:val="24"/>
                <w:szCs w:val="24"/>
                <w:lang w:eastAsia="ru-RU"/>
              </w:rPr>
              <w:t xml:space="preserve">аксимальное количество этажей для гаражей и подсобных сооружений (хозяйственных построек) – </w:t>
            </w:r>
            <w:r w:rsidR="00C62366" w:rsidRPr="007C1C55">
              <w:rPr>
                <w:rFonts w:ascii="Times New Roman" w:eastAsia="Times New Roman" w:hAnsi="Times New Roman" w:cs="Times New Roman"/>
                <w:b/>
                <w:color w:val="000000" w:themeColor="text1"/>
                <w:sz w:val="24"/>
                <w:szCs w:val="24"/>
                <w:lang w:eastAsia="ru-RU"/>
              </w:rPr>
              <w:t>1 этаж</w:t>
            </w:r>
            <w:r w:rsidR="0072336F" w:rsidRPr="007C1C55">
              <w:rPr>
                <w:rFonts w:ascii="Times New Roman" w:eastAsia="Times New Roman" w:hAnsi="Times New Roman" w:cs="Times New Roman"/>
                <w:color w:val="000000" w:themeColor="text1"/>
                <w:sz w:val="24"/>
                <w:szCs w:val="24"/>
                <w:lang w:eastAsia="ru-RU"/>
              </w:rPr>
              <w:t>;</w:t>
            </w:r>
          </w:p>
          <w:p w14:paraId="601CF777" w14:textId="77777777" w:rsidR="00C62366" w:rsidRPr="007C1C55" w:rsidRDefault="00F35C21"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w:t>
            </w:r>
            <w:r w:rsidR="00C62366" w:rsidRPr="007C1C55">
              <w:rPr>
                <w:rFonts w:ascii="Times New Roman" w:eastAsia="Times New Roman" w:hAnsi="Times New Roman" w:cs="Times New Roman"/>
                <w:color w:val="000000" w:themeColor="text1"/>
                <w:sz w:val="24"/>
                <w:szCs w:val="24"/>
                <w:lang w:eastAsia="ru-RU"/>
              </w:rPr>
              <w:t xml:space="preserve">аксимальная высота гаражей и подсобных сооружений (хозяйственных построек) от уровня земли до верха конька кровли </w:t>
            </w:r>
            <w:r w:rsidR="0072336F"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b/>
                <w:color w:val="000000" w:themeColor="text1"/>
                <w:sz w:val="24"/>
                <w:szCs w:val="24"/>
                <w:lang w:eastAsia="ru-RU"/>
              </w:rPr>
              <w:t>6 метров</w:t>
            </w:r>
            <w:r w:rsidR="00C62366" w:rsidRPr="007C1C55">
              <w:rPr>
                <w:rFonts w:ascii="Times New Roman" w:eastAsia="Times New Roman" w:hAnsi="Times New Roman" w:cs="Times New Roman"/>
                <w:color w:val="000000" w:themeColor="text1"/>
                <w:sz w:val="24"/>
                <w:szCs w:val="24"/>
                <w:lang w:eastAsia="ru-RU"/>
              </w:rPr>
              <w:t xml:space="preserve">, высота помещения не менее </w:t>
            </w:r>
            <w:r w:rsidR="00C62366" w:rsidRPr="007C1C55">
              <w:rPr>
                <w:rFonts w:ascii="Times New Roman" w:eastAsia="Times New Roman" w:hAnsi="Times New Roman" w:cs="Times New Roman"/>
                <w:b/>
                <w:color w:val="000000" w:themeColor="text1"/>
                <w:sz w:val="24"/>
                <w:szCs w:val="24"/>
                <w:lang w:eastAsia="ru-RU"/>
              </w:rPr>
              <w:t>2.4 м</w:t>
            </w:r>
            <w:r w:rsidR="0072336F" w:rsidRPr="007C1C55">
              <w:rPr>
                <w:rFonts w:ascii="Times New Roman" w:eastAsia="Times New Roman" w:hAnsi="Times New Roman" w:cs="Times New Roman"/>
                <w:color w:val="000000" w:themeColor="text1"/>
                <w:sz w:val="24"/>
                <w:szCs w:val="24"/>
                <w:lang w:eastAsia="ru-RU"/>
              </w:rPr>
              <w:t>;</w:t>
            </w:r>
          </w:p>
          <w:p w14:paraId="524E6F2A" w14:textId="77777777" w:rsidR="00FC4CB4" w:rsidRPr="007C1C55" w:rsidRDefault="00FC4CB4"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-коэффициент использования территории </w:t>
            </w:r>
            <w:r w:rsidR="0072336F" w:rsidRPr="007C1C55">
              <w:rPr>
                <w:rFonts w:ascii="Times New Roman" w:eastAsia="Times New Roman" w:hAnsi="Times New Roman" w:cs="Times New Roman"/>
                <w:color w:val="000000" w:themeColor="text1"/>
                <w:sz w:val="24"/>
                <w:szCs w:val="24"/>
                <w:lang w:eastAsia="ru-RU"/>
              </w:rPr>
              <w:t>–</w:t>
            </w:r>
            <w:r w:rsidRPr="007C1C55">
              <w:rPr>
                <w:rFonts w:ascii="Times New Roman" w:eastAsia="Times New Roman" w:hAnsi="Times New Roman" w:cs="Times New Roman"/>
                <w:b/>
                <w:color w:val="000000" w:themeColor="text1"/>
                <w:sz w:val="24"/>
                <w:szCs w:val="24"/>
                <w:lang w:eastAsia="ru-RU"/>
              </w:rPr>
              <w:t>0.4</w:t>
            </w:r>
            <w:r w:rsidRPr="007C1C55">
              <w:rPr>
                <w:rFonts w:ascii="Times New Roman" w:eastAsia="Times New Roman" w:hAnsi="Times New Roman" w:cs="Times New Roman"/>
                <w:color w:val="000000" w:themeColor="text1"/>
                <w:sz w:val="24"/>
                <w:szCs w:val="24"/>
                <w:lang w:eastAsia="ru-RU"/>
              </w:rPr>
              <w:t>.</w:t>
            </w:r>
          </w:p>
        </w:tc>
      </w:tr>
      <w:tr w:rsidR="007C1C55" w:rsidRPr="007C1C55" w14:paraId="5011EB4D" w14:textId="77777777" w:rsidTr="00DD336B">
        <w:trPr>
          <w:trHeight w:val="552"/>
        </w:trPr>
        <w:tc>
          <w:tcPr>
            <w:tcW w:w="940" w:type="pct"/>
            <w:tcBorders>
              <w:top w:val="single" w:sz="4" w:space="0" w:color="000000"/>
              <w:left w:val="single" w:sz="4" w:space="0" w:color="000000"/>
              <w:bottom w:val="single" w:sz="4" w:space="0" w:color="000000"/>
            </w:tcBorders>
            <w:shd w:val="clear" w:color="auto" w:fill="auto"/>
          </w:tcPr>
          <w:p w14:paraId="21D73F93" w14:textId="77777777" w:rsidR="00C62366" w:rsidRPr="007C1C55" w:rsidRDefault="00C62366" w:rsidP="00CB5627">
            <w:pPr>
              <w:autoSpaceDE w:val="0"/>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 xml:space="preserve">[2.2] </w:t>
            </w:r>
            <w:r w:rsidR="00F52E29"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Для ведения личного подсобного хозяйства (приусадебный земельный участок)</w:t>
            </w:r>
          </w:p>
        </w:tc>
        <w:tc>
          <w:tcPr>
            <w:tcW w:w="1613" w:type="pct"/>
            <w:tcBorders>
              <w:top w:val="single" w:sz="4" w:space="0" w:color="000000"/>
              <w:left w:val="single" w:sz="4" w:space="0" w:color="000000"/>
              <w:bottom w:val="single" w:sz="4" w:space="0" w:color="000000"/>
            </w:tcBorders>
            <w:shd w:val="clear" w:color="auto" w:fill="auto"/>
          </w:tcPr>
          <w:p w14:paraId="59AEABBD" w14:textId="77777777" w:rsidR="00C62366" w:rsidRPr="007C1C55" w:rsidRDefault="00680A71" w:rsidP="00CB5627">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w:t>
            </w:r>
            <w:r w:rsidR="00C62366" w:rsidRPr="007C1C55">
              <w:rPr>
                <w:rFonts w:ascii="Times New Roman" w:hAnsi="Times New Roman" w:cs="Times New Roman"/>
                <w:color w:val="000000" w:themeColor="text1"/>
                <w:sz w:val="24"/>
                <w:szCs w:val="24"/>
              </w:rPr>
              <w:t xml:space="preserve">азмещение жилого дома, указанного в описании вида разрешенного использования с </w:t>
            </w:r>
            <w:hyperlink w:anchor="P130" w:history="1">
              <w:r w:rsidR="00C62366" w:rsidRPr="007C1C55">
                <w:rPr>
                  <w:rFonts w:ascii="Times New Roman" w:hAnsi="Times New Roman" w:cs="Times New Roman"/>
                  <w:color w:val="000000" w:themeColor="text1"/>
                  <w:sz w:val="24"/>
                  <w:szCs w:val="24"/>
                </w:rPr>
                <w:t>кодом 2.1</w:t>
              </w:r>
            </w:hyperlink>
            <w:r w:rsidR="00C62366" w:rsidRPr="007C1C55">
              <w:rPr>
                <w:rFonts w:ascii="Times New Roman" w:hAnsi="Times New Roman" w:cs="Times New Roman"/>
                <w:color w:val="000000" w:themeColor="text1"/>
                <w:sz w:val="24"/>
                <w:szCs w:val="24"/>
              </w:rPr>
              <w:t>;</w:t>
            </w:r>
          </w:p>
          <w:p w14:paraId="1CFF5A7D" w14:textId="77777777" w:rsidR="00C62366" w:rsidRPr="007C1C55" w:rsidRDefault="00C62366" w:rsidP="00CB5627">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производство сельскохозяйственной продукции;</w:t>
            </w:r>
          </w:p>
          <w:p w14:paraId="0B3F254F" w14:textId="77777777" w:rsidR="00C62366" w:rsidRPr="007C1C55" w:rsidRDefault="00C62366" w:rsidP="00CB5627">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гаража и иных вспомогательных сооружений;</w:t>
            </w:r>
          </w:p>
          <w:p w14:paraId="10870E82" w14:textId="77777777" w:rsidR="00C62366" w:rsidRPr="007C1C55" w:rsidRDefault="00C62366" w:rsidP="00CB5627">
            <w:pPr>
              <w:keepLines/>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содержание сельскохозяйственных животных</w:t>
            </w:r>
          </w:p>
        </w:tc>
        <w:tc>
          <w:tcPr>
            <w:tcW w:w="2447" w:type="pct"/>
          </w:tcPr>
          <w:p w14:paraId="28445DA8"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00384886" w:rsidRPr="007C1C55">
              <w:rPr>
                <w:rFonts w:ascii="Times New Roman" w:eastAsia="Times New Roman" w:hAnsi="Times New Roman" w:cs="Times New Roman"/>
                <w:b/>
                <w:color w:val="000000" w:themeColor="text1"/>
                <w:sz w:val="24"/>
                <w:szCs w:val="24"/>
                <w:lang w:eastAsia="ru-RU"/>
              </w:rPr>
              <w:t>8</w:t>
            </w:r>
            <w:r w:rsidR="00C62366" w:rsidRPr="007C1C55">
              <w:rPr>
                <w:rFonts w:ascii="Times New Roman" w:eastAsia="Times New Roman" w:hAnsi="Times New Roman" w:cs="Times New Roman"/>
                <w:b/>
                <w:color w:val="000000" w:themeColor="text1"/>
                <w:sz w:val="24"/>
                <w:szCs w:val="24"/>
                <w:lang w:eastAsia="ru-RU"/>
              </w:rPr>
              <w:t>00/1500</w:t>
            </w:r>
            <w:r w:rsidR="00C62366" w:rsidRPr="007C1C55">
              <w:rPr>
                <w:rFonts w:ascii="Times New Roman" w:eastAsia="Times New Roman" w:hAnsi="Times New Roman" w:cs="Times New Roman"/>
                <w:color w:val="000000" w:themeColor="text1"/>
                <w:sz w:val="24"/>
                <w:szCs w:val="24"/>
                <w:lang w:eastAsia="ru-RU"/>
              </w:rPr>
              <w:t>кв.м;</w:t>
            </w:r>
          </w:p>
          <w:p w14:paraId="61C9B3FF"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минимальная ширина земельных участков вдоль фронта улицы (проезда) – </w:t>
            </w:r>
            <w:r w:rsidR="00C62366" w:rsidRPr="007C1C55">
              <w:rPr>
                <w:rFonts w:ascii="Times New Roman" w:eastAsia="Times New Roman" w:hAnsi="Times New Roman" w:cs="Times New Roman"/>
                <w:b/>
                <w:color w:val="000000" w:themeColor="text1"/>
                <w:sz w:val="24"/>
                <w:szCs w:val="24"/>
                <w:lang w:eastAsia="ru-RU"/>
              </w:rPr>
              <w:t>12м</w:t>
            </w:r>
            <w:r w:rsidR="00C62366" w:rsidRPr="007C1C55">
              <w:rPr>
                <w:rFonts w:ascii="Times New Roman" w:eastAsia="Times New Roman" w:hAnsi="Times New Roman" w:cs="Times New Roman"/>
                <w:color w:val="000000" w:themeColor="text1"/>
                <w:sz w:val="24"/>
                <w:szCs w:val="24"/>
                <w:lang w:eastAsia="ru-RU"/>
              </w:rPr>
              <w:t xml:space="preserve">; </w:t>
            </w:r>
          </w:p>
          <w:p w14:paraId="120B1FCC"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-максимальное количество этажей зданий – 3 этажа (или 2 этажа с возможностью использования мансардного этажа);</w:t>
            </w:r>
          </w:p>
          <w:p w14:paraId="4FCF86A3"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максимальная высота зданий от уровня земли до верха перекрытия последнего этажа (или конька кровли) </w:t>
            </w:r>
            <w:r w:rsidR="004A70D1" w:rsidRPr="007C1C55">
              <w:rPr>
                <w:rFonts w:ascii="Times New Roman" w:eastAsia="Times New Roman" w:hAnsi="Times New Roman" w:cs="Times New Roman"/>
                <w:color w:val="000000" w:themeColor="text1"/>
                <w:sz w:val="24"/>
                <w:szCs w:val="24"/>
                <w:lang w:eastAsia="ru-RU"/>
              </w:rPr>
              <w:t>–</w:t>
            </w:r>
            <w:r w:rsidR="004356A6" w:rsidRPr="007C1C55">
              <w:rPr>
                <w:rFonts w:ascii="Times New Roman" w:eastAsia="Times New Roman" w:hAnsi="Times New Roman" w:cs="Times New Roman"/>
                <w:b/>
                <w:color w:val="000000" w:themeColor="text1"/>
                <w:sz w:val="24"/>
                <w:szCs w:val="24"/>
                <w:lang w:eastAsia="ru-RU"/>
              </w:rPr>
              <w:t>20</w:t>
            </w:r>
            <w:r w:rsidR="00C62366" w:rsidRPr="007C1C55">
              <w:rPr>
                <w:rFonts w:ascii="Times New Roman" w:eastAsia="Times New Roman" w:hAnsi="Times New Roman" w:cs="Times New Roman"/>
                <w:b/>
                <w:color w:val="000000" w:themeColor="text1"/>
                <w:sz w:val="24"/>
                <w:szCs w:val="24"/>
                <w:lang w:eastAsia="ru-RU"/>
              </w:rPr>
              <w:t xml:space="preserve"> м</w:t>
            </w:r>
            <w:r w:rsidR="00C62366" w:rsidRPr="007C1C55">
              <w:rPr>
                <w:rFonts w:ascii="Times New Roman" w:eastAsia="Times New Roman" w:hAnsi="Times New Roman" w:cs="Times New Roman"/>
                <w:color w:val="000000" w:themeColor="text1"/>
                <w:sz w:val="24"/>
                <w:szCs w:val="24"/>
                <w:lang w:eastAsia="ru-RU"/>
              </w:rPr>
              <w:t>;</w:t>
            </w:r>
          </w:p>
          <w:p w14:paraId="676CF786" w14:textId="77777777" w:rsidR="00C62366" w:rsidRPr="007C1C55" w:rsidRDefault="00B0187A" w:rsidP="007F434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C62366"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00C62366" w:rsidRPr="007C1C55">
              <w:rPr>
                <w:rFonts w:ascii="Times New Roman" w:eastAsia="Times New Roman" w:hAnsi="Times New Roman" w:cs="Times New Roman"/>
                <w:b/>
                <w:color w:val="000000" w:themeColor="text1"/>
                <w:sz w:val="24"/>
                <w:szCs w:val="24"/>
                <w:lang w:eastAsia="ru-RU"/>
              </w:rPr>
              <w:t>40%</w:t>
            </w:r>
            <w:r w:rsidR="00C62366" w:rsidRPr="007C1C55">
              <w:rPr>
                <w:rFonts w:ascii="Times New Roman" w:eastAsia="Times New Roman" w:hAnsi="Times New Roman" w:cs="Times New Roman"/>
                <w:color w:val="000000" w:themeColor="text1"/>
                <w:sz w:val="24"/>
                <w:szCs w:val="24"/>
                <w:lang w:eastAsia="ru-RU"/>
              </w:rPr>
              <w:t>;</w:t>
            </w:r>
          </w:p>
          <w:p w14:paraId="5A60C77D"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Минимальные отступы от границы земельного участка до:</w:t>
            </w:r>
          </w:p>
          <w:p w14:paraId="4DD1F142" w14:textId="77777777" w:rsidR="00C62366" w:rsidRPr="007C1C55" w:rsidRDefault="00B0187A" w:rsidP="007F4343">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жилых зданий </w:t>
            </w:r>
            <w:r w:rsidR="0072336F"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b/>
                <w:color w:val="000000" w:themeColor="text1"/>
                <w:sz w:val="24"/>
                <w:szCs w:val="24"/>
                <w:lang w:eastAsia="ru-RU"/>
              </w:rPr>
              <w:t>3 м;</w:t>
            </w:r>
          </w:p>
          <w:p w14:paraId="0A214B92"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хозяйственных построек</w:t>
            </w:r>
            <w:r w:rsidR="0072336F" w:rsidRPr="007C1C55">
              <w:rPr>
                <w:rFonts w:ascii="Times New Roman" w:eastAsia="Times New Roman" w:hAnsi="Times New Roman" w:cs="Times New Roman"/>
                <w:color w:val="000000" w:themeColor="text1"/>
                <w:sz w:val="24"/>
                <w:szCs w:val="24"/>
                <w:lang w:eastAsia="ru-RU"/>
              </w:rPr>
              <w:t xml:space="preserve">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w:t>
            </w:r>
          </w:p>
          <w:p w14:paraId="3A5CC44E"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построек для содержания скота и птицы – </w:t>
            </w:r>
            <w:r w:rsidR="00C62366" w:rsidRPr="007C1C55">
              <w:rPr>
                <w:rFonts w:ascii="Times New Roman" w:eastAsia="Times New Roman" w:hAnsi="Times New Roman" w:cs="Times New Roman"/>
                <w:b/>
                <w:color w:val="000000" w:themeColor="text1"/>
                <w:sz w:val="24"/>
                <w:szCs w:val="24"/>
                <w:lang w:eastAsia="ru-RU"/>
              </w:rPr>
              <w:t>4 м.</w:t>
            </w:r>
          </w:p>
          <w:p w14:paraId="13E3BAE2" w14:textId="77777777" w:rsidR="00C62366" w:rsidRPr="007C1C55" w:rsidRDefault="00C6236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22851BB6"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для одноэтажного – 1 м.;</w:t>
            </w:r>
          </w:p>
          <w:p w14:paraId="6784E404"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для двухэтажного – 1,5 м.;</w:t>
            </w:r>
          </w:p>
          <w:p w14:paraId="702C518E" w14:textId="77777777" w:rsidR="00C62366" w:rsidRPr="007C1C55" w:rsidRDefault="00B0187A"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color w:val="000000" w:themeColor="text1"/>
                <w:sz w:val="24"/>
                <w:szCs w:val="24"/>
                <w:lang w:eastAsia="ru-RU"/>
              </w:rPr>
              <w:t xml:space="preserve">для трехэтажного – 2 м., при условии, что расстояние до расположенного на соседнем земельном участке жилого дома не менее </w:t>
            </w:r>
            <w:r w:rsidR="004A70D1" w:rsidRPr="007C1C55">
              <w:rPr>
                <w:rFonts w:ascii="Times New Roman" w:eastAsia="Times New Roman" w:hAnsi="Times New Roman" w:cs="Times New Roman"/>
                <w:color w:val="000000" w:themeColor="text1"/>
                <w:sz w:val="24"/>
                <w:szCs w:val="24"/>
                <w:lang w:eastAsia="ru-RU"/>
              </w:rPr>
              <w:t>6</w:t>
            </w:r>
            <w:r w:rsidR="00C62366" w:rsidRPr="007C1C55">
              <w:rPr>
                <w:rFonts w:ascii="Times New Roman" w:eastAsia="Times New Roman" w:hAnsi="Times New Roman" w:cs="Times New Roman"/>
                <w:color w:val="000000" w:themeColor="text1"/>
                <w:sz w:val="24"/>
                <w:szCs w:val="24"/>
                <w:lang w:eastAsia="ru-RU"/>
              </w:rPr>
              <w:t xml:space="preserve"> м.</w:t>
            </w:r>
          </w:p>
          <w:p w14:paraId="6F41A833" w14:textId="77777777" w:rsidR="004A70D1" w:rsidRPr="007C1C55" w:rsidRDefault="004A70D1" w:rsidP="004A70D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p>
          <w:p w14:paraId="44DE90DB" w14:textId="77777777" w:rsidR="0038195B" w:rsidRPr="007C1C55" w:rsidRDefault="00A262CE" w:rsidP="0038195B">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минимальный отступ строений от фронтальной границы земельного </w:t>
            </w:r>
            <w:r w:rsidRPr="007C1C55">
              <w:rPr>
                <w:rFonts w:ascii="Times New Roman" w:eastAsia="Times New Roman" w:hAnsi="Times New Roman" w:cs="Times New Roman"/>
                <w:color w:val="000000" w:themeColor="text1"/>
                <w:sz w:val="24"/>
                <w:szCs w:val="24"/>
                <w:lang w:eastAsia="ru-RU"/>
              </w:rPr>
              <w:lastRenderedPageBreak/>
              <w:t>участка со стороны улиц не менее чем на</w:t>
            </w:r>
            <w:r w:rsidR="0038195B" w:rsidRPr="007C1C55">
              <w:rPr>
                <w:rFonts w:ascii="Times New Roman" w:eastAsia="Times New Roman" w:hAnsi="Times New Roman" w:cs="Times New Roman"/>
                <w:color w:val="000000" w:themeColor="text1"/>
                <w:sz w:val="24"/>
                <w:szCs w:val="24"/>
                <w:lang w:eastAsia="ru-RU"/>
              </w:rPr>
              <w:t xml:space="preserve"> –</w:t>
            </w:r>
            <w:r w:rsidR="0038195B" w:rsidRPr="007C1C55">
              <w:rPr>
                <w:rFonts w:ascii="Times New Roman" w:eastAsia="Times New Roman" w:hAnsi="Times New Roman" w:cs="Times New Roman"/>
                <w:b/>
                <w:color w:val="000000" w:themeColor="text1"/>
                <w:sz w:val="24"/>
                <w:szCs w:val="24"/>
                <w:lang w:eastAsia="ru-RU"/>
              </w:rPr>
              <w:t>5 м</w:t>
            </w:r>
            <w:r w:rsidR="0038195B" w:rsidRPr="007C1C55">
              <w:rPr>
                <w:rFonts w:ascii="Times New Roman" w:eastAsia="Times New Roman" w:hAnsi="Times New Roman" w:cs="Times New Roman"/>
                <w:color w:val="000000" w:themeColor="text1"/>
                <w:sz w:val="24"/>
                <w:szCs w:val="24"/>
                <w:lang w:eastAsia="ru-RU"/>
              </w:rPr>
              <w:t xml:space="preserve">, от границы земельного участка в проезде не менее чем на </w:t>
            </w:r>
            <w:r w:rsidR="0038195B" w:rsidRPr="007C1C55">
              <w:rPr>
                <w:rFonts w:ascii="Times New Roman" w:eastAsia="Times New Roman" w:hAnsi="Times New Roman" w:cs="Times New Roman"/>
                <w:b/>
                <w:color w:val="000000" w:themeColor="text1"/>
                <w:sz w:val="24"/>
                <w:szCs w:val="24"/>
                <w:lang w:eastAsia="ru-RU"/>
              </w:rPr>
              <w:t>3 м</w:t>
            </w:r>
            <w:r w:rsidR="0038195B" w:rsidRPr="007C1C55">
              <w:rPr>
                <w:rFonts w:ascii="Times New Roman" w:eastAsia="Times New Roman" w:hAnsi="Times New Roman" w:cs="Times New Roman"/>
                <w:color w:val="000000" w:themeColor="text1"/>
                <w:sz w:val="24"/>
                <w:szCs w:val="24"/>
                <w:lang w:eastAsia="ru-RU"/>
              </w:rPr>
              <w:t>;</w:t>
            </w:r>
          </w:p>
          <w:p w14:paraId="296803CB" w14:textId="77777777" w:rsidR="00C62366" w:rsidRPr="007C1C55" w:rsidRDefault="0038488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w:t>
            </w:r>
            <w:r w:rsidR="00C62366" w:rsidRPr="007C1C55">
              <w:rPr>
                <w:rFonts w:ascii="Times New Roman" w:eastAsia="Times New Roman" w:hAnsi="Times New Roman" w:cs="Times New Roman"/>
                <w:color w:val="000000" w:themeColor="text1"/>
                <w:sz w:val="24"/>
                <w:szCs w:val="24"/>
                <w:lang w:eastAsia="ru-RU"/>
              </w:rPr>
              <w:t xml:space="preserve">аксимальное количество этажей для гаражей и подсобных сооружений (хозяйственных построек) </w:t>
            </w: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b/>
                <w:color w:val="000000" w:themeColor="text1"/>
                <w:sz w:val="24"/>
                <w:szCs w:val="24"/>
                <w:lang w:eastAsia="ru-RU"/>
              </w:rPr>
              <w:t>1этаж</w:t>
            </w:r>
            <w:r w:rsidRPr="007C1C55">
              <w:rPr>
                <w:rFonts w:ascii="Times New Roman" w:eastAsia="Times New Roman" w:hAnsi="Times New Roman" w:cs="Times New Roman"/>
                <w:color w:val="000000" w:themeColor="text1"/>
                <w:sz w:val="24"/>
                <w:szCs w:val="24"/>
                <w:lang w:eastAsia="ru-RU"/>
              </w:rPr>
              <w:t>;</w:t>
            </w:r>
          </w:p>
          <w:p w14:paraId="16663B3F" w14:textId="77777777" w:rsidR="00C62366" w:rsidRPr="007C1C55" w:rsidRDefault="00384886"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w:t>
            </w:r>
            <w:r w:rsidR="00C62366" w:rsidRPr="007C1C55">
              <w:rPr>
                <w:rFonts w:ascii="Times New Roman" w:eastAsia="Times New Roman" w:hAnsi="Times New Roman" w:cs="Times New Roman"/>
                <w:color w:val="000000" w:themeColor="text1"/>
                <w:sz w:val="24"/>
                <w:szCs w:val="24"/>
                <w:lang w:eastAsia="ru-RU"/>
              </w:rPr>
              <w:t xml:space="preserve">аксимальная высота гаражей и подсобных сооружений (хозяйственных построек) от уровня земли до верха конька кровли </w:t>
            </w:r>
            <w:r w:rsidRPr="007C1C55">
              <w:rPr>
                <w:rFonts w:ascii="Times New Roman" w:eastAsia="Times New Roman" w:hAnsi="Times New Roman" w:cs="Times New Roman"/>
                <w:color w:val="000000" w:themeColor="text1"/>
                <w:sz w:val="24"/>
                <w:szCs w:val="24"/>
                <w:lang w:eastAsia="ru-RU"/>
              </w:rPr>
              <w:t>–</w:t>
            </w:r>
            <w:r w:rsidR="00C62366" w:rsidRPr="007C1C55">
              <w:rPr>
                <w:rFonts w:ascii="Times New Roman" w:eastAsia="Times New Roman" w:hAnsi="Times New Roman" w:cs="Times New Roman"/>
                <w:b/>
                <w:color w:val="000000" w:themeColor="text1"/>
                <w:sz w:val="24"/>
                <w:szCs w:val="24"/>
                <w:lang w:eastAsia="ru-RU"/>
              </w:rPr>
              <w:t>6 метров</w:t>
            </w:r>
            <w:r w:rsidR="00C62366" w:rsidRPr="007C1C55">
              <w:rPr>
                <w:rFonts w:ascii="Times New Roman" w:eastAsia="Times New Roman" w:hAnsi="Times New Roman" w:cs="Times New Roman"/>
                <w:color w:val="000000" w:themeColor="text1"/>
                <w:sz w:val="24"/>
                <w:szCs w:val="24"/>
                <w:lang w:eastAsia="ru-RU"/>
              </w:rPr>
              <w:t xml:space="preserve">, высота помещения не менее </w:t>
            </w:r>
            <w:r w:rsidR="00C62366" w:rsidRPr="007C1C55">
              <w:rPr>
                <w:rFonts w:ascii="Times New Roman" w:eastAsia="Times New Roman" w:hAnsi="Times New Roman" w:cs="Times New Roman"/>
                <w:b/>
                <w:color w:val="000000" w:themeColor="text1"/>
                <w:sz w:val="24"/>
                <w:szCs w:val="24"/>
                <w:lang w:eastAsia="ru-RU"/>
              </w:rPr>
              <w:t>2.4 м</w:t>
            </w:r>
            <w:r w:rsidRPr="007C1C55">
              <w:rPr>
                <w:rFonts w:ascii="Times New Roman" w:eastAsia="Times New Roman" w:hAnsi="Times New Roman" w:cs="Times New Roman"/>
                <w:color w:val="000000" w:themeColor="text1"/>
                <w:sz w:val="24"/>
                <w:szCs w:val="24"/>
                <w:lang w:eastAsia="ru-RU"/>
              </w:rPr>
              <w:t>;</w:t>
            </w:r>
          </w:p>
          <w:p w14:paraId="6AFB91B6" w14:textId="77777777" w:rsidR="002B124C" w:rsidRPr="007C1C55" w:rsidRDefault="002B124C" w:rsidP="007F434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-коэффициент использования территории </w:t>
            </w:r>
            <w:r w:rsidR="00F52E29" w:rsidRPr="007C1C55">
              <w:rPr>
                <w:rFonts w:ascii="Times New Roman" w:eastAsia="Times New Roman" w:hAnsi="Times New Roman" w:cs="Times New Roman"/>
                <w:color w:val="000000" w:themeColor="text1"/>
                <w:sz w:val="24"/>
                <w:szCs w:val="24"/>
                <w:lang w:eastAsia="ru-RU"/>
              </w:rPr>
              <w:t>–</w:t>
            </w:r>
            <w:r w:rsidRPr="007C1C55">
              <w:rPr>
                <w:rFonts w:ascii="Times New Roman" w:eastAsia="Times New Roman" w:hAnsi="Times New Roman" w:cs="Times New Roman"/>
                <w:b/>
                <w:color w:val="000000" w:themeColor="text1"/>
                <w:sz w:val="24"/>
                <w:szCs w:val="24"/>
                <w:lang w:eastAsia="ru-RU"/>
              </w:rPr>
              <w:t>0.4</w:t>
            </w:r>
            <w:r w:rsidRPr="007C1C55">
              <w:rPr>
                <w:rFonts w:ascii="Times New Roman" w:eastAsia="Times New Roman" w:hAnsi="Times New Roman" w:cs="Times New Roman"/>
                <w:color w:val="000000" w:themeColor="text1"/>
                <w:sz w:val="24"/>
                <w:szCs w:val="24"/>
                <w:lang w:eastAsia="ru-RU"/>
              </w:rPr>
              <w:t>.</w:t>
            </w:r>
          </w:p>
        </w:tc>
      </w:tr>
      <w:tr w:rsidR="007C1C55" w:rsidRPr="007C1C55" w14:paraId="094BF286" w14:textId="77777777" w:rsidTr="00DD336B">
        <w:trPr>
          <w:trHeight w:val="552"/>
        </w:trPr>
        <w:tc>
          <w:tcPr>
            <w:tcW w:w="940" w:type="pct"/>
            <w:tcBorders>
              <w:top w:val="single" w:sz="4" w:space="0" w:color="000000"/>
              <w:left w:val="single" w:sz="4" w:space="0" w:color="000000"/>
              <w:bottom w:val="single" w:sz="4" w:space="0" w:color="000000"/>
            </w:tcBorders>
            <w:shd w:val="clear" w:color="auto" w:fill="auto"/>
          </w:tcPr>
          <w:p w14:paraId="5A7CD04C" w14:textId="77777777" w:rsidR="00C62366" w:rsidRPr="007C1C55" w:rsidRDefault="00C62366" w:rsidP="00CB5627">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2.3</w:t>
            </w:r>
            <w:r w:rsidRPr="007C1C55">
              <w:rPr>
                <w:rFonts w:ascii="Times New Roman" w:eastAsia="SimSun" w:hAnsi="Times New Roman" w:cs="Times New Roman"/>
                <w:color w:val="000000" w:themeColor="text1"/>
                <w:sz w:val="24"/>
                <w:szCs w:val="24"/>
              </w:rPr>
              <w:t xml:space="preserve">] </w:t>
            </w:r>
            <w:r w:rsidR="0098620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Блокированная жилая застройка</w:t>
            </w:r>
          </w:p>
        </w:tc>
        <w:tc>
          <w:tcPr>
            <w:tcW w:w="1613" w:type="pct"/>
            <w:tcBorders>
              <w:top w:val="single" w:sz="4" w:space="0" w:color="000000"/>
              <w:left w:val="single" w:sz="4" w:space="0" w:color="000000"/>
              <w:bottom w:val="single" w:sz="4" w:space="0" w:color="000000"/>
            </w:tcBorders>
            <w:shd w:val="clear" w:color="auto" w:fill="auto"/>
          </w:tcPr>
          <w:p w14:paraId="014FDFF6" w14:textId="77777777" w:rsidR="00C62366" w:rsidRPr="007C1C55" w:rsidRDefault="00986204" w:rsidP="00CB5627">
            <w:pPr>
              <w:spacing w:after="0" w:line="240" w:lineRule="auto"/>
              <w:jc w:val="both"/>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shd w:val="clear" w:color="auto" w:fill="FFFFFF"/>
                <w:lang w:eastAsia="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447" w:type="pct"/>
          </w:tcPr>
          <w:p w14:paraId="704F8681"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для блокированной жилой застройки – </w:t>
            </w:r>
            <w:r w:rsidRPr="007C1C55">
              <w:rPr>
                <w:rFonts w:ascii="Times New Roman" w:eastAsia="Times New Roman" w:hAnsi="Times New Roman" w:cs="Times New Roman"/>
                <w:b/>
                <w:color w:val="000000" w:themeColor="text1"/>
                <w:sz w:val="24"/>
                <w:szCs w:val="24"/>
                <w:lang w:eastAsia="ru-RU"/>
              </w:rPr>
              <w:t>100/2500</w:t>
            </w:r>
            <w:r w:rsidRPr="007C1C55">
              <w:rPr>
                <w:rFonts w:ascii="Times New Roman" w:eastAsia="Times New Roman" w:hAnsi="Times New Roman" w:cs="Times New Roman"/>
                <w:color w:val="000000" w:themeColor="text1"/>
                <w:sz w:val="24"/>
                <w:szCs w:val="24"/>
                <w:lang w:eastAsia="ru-RU"/>
              </w:rPr>
              <w:t>кв.м;</w:t>
            </w:r>
          </w:p>
          <w:p w14:paraId="35E7EE2A"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 ширина земельных участков вдоль фронта улицы (проезда) – </w:t>
            </w:r>
            <w:r w:rsidRPr="007C1C55">
              <w:rPr>
                <w:rFonts w:ascii="Times New Roman" w:eastAsia="Times New Roman" w:hAnsi="Times New Roman" w:cs="Times New Roman"/>
                <w:b/>
                <w:color w:val="000000" w:themeColor="text1"/>
                <w:sz w:val="24"/>
                <w:szCs w:val="24"/>
                <w:lang w:eastAsia="ru-RU"/>
              </w:rPr>
              <w:t>6 м;</w:t>
            </w:r>
          </w:p>
          <w:p w14:paraId="1DA88479" w14:textId="77777777" w:rsidR="004356A6" w:rsidRPr="007C1C55" w:rsidRDefault="004356A6" w:rsidP="004356A6">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надземных этажей зданий – </w:t>
            </w:r>
            <w:r w:rsidRPr="007C1C55">
              <w:rPr>
                <w:rFonts w:ascii="Times New Roman" w:eastAsia="Times New Roman" w:hAnsi="Times New Roman" w:cs="Times New Roman"/>
                <w:b/>
                <w:color w:val="000000" w:themeColor="text1"/>
                <w:sz w:val="24"/>
                <w:szCs w:val="24"/>
                <w:lang w:eastAsia="ru-RU"/>
              </w:rPr>
              <w:t>3 этажа;</w:t>
            </w:r>
          </w:p>
          <w:p w14:paraId="64EEC6CF"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7C1C55">
              <w:rPr>
                <w:rFonts w:ascii="Times New Roman" w:eastAsia="Times New Roman" w:hAnsi="Times New Roman" w:cs="Times New Roman"/>
                <w:b/>
                <w:color w:val="000000" w:themeColor="text1"/>
                <w:sz w:val="24"/>
                <w:szCs w:val="24"/>
                <w:lang w:eastAsia="ru-RU"/>
              </w:rPr>
              <w:t>20</w:t>
            </w:r>
            <w:r w:rsidRPr="007C1C55">
              <w:rPr>
                <w:rFonts w:ascii="Times New Roman" w:eastAsia="Times New Roman" w:hAnsi="Times New Roman" w:cs="Times New Roman"/>
                <w:color w:val="000000" w:themeColor="text1"/>
                <w:sz w:val="24"/>
                <w:szCs w:val="24"/>
                <w:lang w:eastAsia="ru-RU"/>
              </w:rPr>
              <w:t xml:space="preserve"> м;</w:t>
            </w:r>
          </w:p>
          <w:p w14:paraId="374DDD86"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w:t>
            </w:r>
            <w:r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Pr="007C1C55">
              <w:rPr>
                <w:rFonts w:ascii="Times New Roman" w:eastAsia="Times New Roman" w:hAnsi="Times New Roman" w:cs="Times New Roman"/>
                <w:b/>
                <w:color w:val="000000" w:themeColor="text1"/>
                <w:sz w:val="24"/>
                <w:szCs w:val="24"/>
                <w:lang w:eastAsia="ru-RU"/>
              </w:rPr>
              <w:t>60%</w:t>
            </w:r>
            <w:r w:rsidRPr="007C1C55">
              <w:rPr>
                <w:rFonts w:ascii="Times New Roman" w:eastAsia="Times New Roman" w:hAnsi="Times New Roman" w:cs="Times New Roman"/>
                <w:color w:val="000000" w:themeColor="text1"/>
                <w:sz w:val="24"/>
                <w:szCs w:val="24"/>
                <w:lang w:eastAsia="ru-RU"/>
              </w:rPr>
              <w:t>;</w:t>
            </w:r>
          </w:p>
          <w:p w14:paraId="41382DDA" w14:textId="77777777" w:rsidR="004356A6" w:rsidRPr="007C1C55" w:rsidRDefault="004356A6" w:rsidP="004356A6">
            <w:pPr>
              <w:spacing w:after="0" w:line="240" w:lineRule="auto"/>
              <w:jc w:val="both"/>
              <w:rPr>
                <w:rFonts w:ascii="Times New Roman" w:eastAsia="Times New Roman" w:hAnsi="Times New Roman" w:cs="Times New Roman"/>
                <w:b/>
                <w:strike/>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-минимальный отступ строений от границ земельного участка:</w:t>
            </w:r>
          </w:p>
          <w:p w14:paraId="2343EBAC" w14:textId="77777777" w:rsidR="004356A6" w:rsidRPr="007C1C55" w:rsidRDefault="004356A6" w:rsidP="004356A6">
            <w:pPr>
              <w:keepLine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 фронтальной границы земельного участка – </w:t>
            </w:r>
            <w:r w:rsidRPr="007C1C55">
              <w:rPr>
                <w:rFonts w:ascii="Times New Roman" w:eastAsia="Times New Roman" w:hAnsi="Times New Roman" w:cs="Times New Roman"/>
                <w:b/>
                <w:color w:val="000000" w:themeColor="text1"/>
                <w:sz w:val="24"/>
                <w:szCs w:val="24"/>
                <w:lang w:eastAsia="ru-RU"/>
              </w:rPr>
              <w:t>5 м.;</w:t>
            </w:r>
          </w:p>
          <w:p w14:paraId="7FB4F967" w14:textId="77777777" w:rsidR="004356A6" w:rsidRPr="007C1C55" w:rsidRDefault="004356A6" w:rsidP="004356A6">
            <w:pPr>
              <w:keepLines/>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 границы земельного участка в проезде – </w:t>
            </w:r>
            <w:r w:rsidRPr="007C1C55">
              <w:rPr>
                <w:rFonts w:ascii="Times New Roman" w:eastAsia="Times New Roman" w:hAnsi="Times New Roman" w:cs="Times New Roman"/>
                <w:b/>
                <w:color w:val="000000" w:themeColor="text1"/>
                <w:sz w:val="24"/>
                <w:szCs w:val="24"/>
                <w:lang w:eastAsia="ru-RU"/>
              </w:rPr>
              <w:t>3 м;</w:t>
            </w:r>
          </w:p>
          <w:p w14:paraId="5CD0CF0A"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-строений от границ участка –</w:t>
            </w:r>
            <w:r w:rsidRPr="007C1C55">
              <w:rPr>
                <w:rFonts w:ascii="Times New Roman" w:eastAsia="Times New Roman" w:hAnsi="Times New Roman" w:cs="Times New Roman"/>
                <w:b/>
                <w:color w:val="000000" w:themeColor="text1"/>
                <w:sz w:val="24"/>
                <w:szCs w:val="24"/>
                <w:lang w:eastAsia="ru-RU"/>
              </w:rPr>
              <w:t xml:space="preserve"> 3 м </w:t>
            </w:r>
            <w:r w:rsidRPr="007C1C55">
              <w:rPr>
                <w:rFonts w:ascii="Times New Roman" w:eastAsia="Times New Roman" w:hAnsi="Times New Roman" w:cs="Times New Roman"/>
                <w:color w:val="000000" w:themeColor="text1"/>
                <w:sz w:val="24"/>
                <w:szCs w:val="24"/>
                <w:lang w:eastAsia="ru-RU"/>
              </w:rPr>
              <w:t>(за исключением блокировки жилых домов, в таких случаях блокированные дома располагаются по границе общей стеной (без проемов) с отступом 0 м);</w:t>
            </w:r>
          </w:p>
          <w:p w14:paraId="51A39EC1"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минимальный отступ от границ земельного участка до хозяйственных построек –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 xml:space="preserve">; до хозяйственных построек содержащих животных (а также надворных санузлов) – </w:t>
            </w:r>
            <w:r w:rsidRPr="007C1C55">
              <w:rPr>
                <w:rFonts w:ascii="Times New Roman" w:eastAsia="Times New Roman" w:hAnsi="Times New Roman" w:cs="Times New Roman"/>
                <w:b/>
                <w:color w:val="000000" w:themeColor="text1"/>
                <w:sz w:val="24"/>
                <w:szCs w:val="24"/>
                <w:lang w:eastAsia="ru-RU"/>
              </w:rPr>
              <w:t>4 м</w:t>
            </w:r>
            <w:r w:rsidRPr="007C1C55">
              <w:rPr>
                <w:rFonts w:ascii="Times New Roman" w:eastAsia="Times New Roman" w:hAnsi="Times New Roman" w:cs="Times New Roman"/>
                <w:color w:val="000000" w:themeColor="text1"/>
                <w:sz w:val="24"/>
                <w:szCs w:val="24"/>
                <w:lang w:eastAsia="ru-RU"/>
              </w:rPr>
              <w:t>;</w:t>
            </w:r>
          </w:p>
          <w:p w14:paraId="0D0E3014"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для гаражей и подсобных сооружений (хозяйственных построек) – </w:t>
            </w:r>
            <w:r w:rsidRPr="007C1C55">
              <w:rPr>
                <w:rFonts w:ascii="Times New Roman" w:eastAsia="Times New Roman" w:hAnsi="Times New Roman" w:cs="Times New Roman"/>
                <w:b/>
                <w:color w:val="000000" w:themeColor="text1"/>
                <w:sz w:val="24"/>
                <w:szCs w:val="24"/>
                <w:lang w:eastAsia="ru-RU"/>
              </w:rPr>
              <w:t>1 этаж</w:t>
            </w:r>
            <w:r w:rsidRPr="007C1C55">
              <w:rPr>
                <w:rFonts w:ascii="Times New Roman" w:eastAsia="Times New Roman" w:hAnsi="Times New Roman" w:cs="Times New Roman"/>
                <w:color w:val="000000" w:themeColor="text1"/>
                <w:sz w:val="24"/>
                <w:szCs w:val="24"/>
                <w:lang w:eastAsia="ru-RU"/>
              </w:rPr>
              <w:t>;</w:t>
            </w:r>
          </w:p>
          <w:p w14:paraId="74571A32" w14:textId="77777777" w:rsidR="004356A6"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-максимальная высота гаражей и подсобных сооружений </w:t>
            </w:r>
            <w:r w:rsidRPr="007C1C55">
              <w:rPr>
                <w:rFonts w:ascii="Times New Roman" w:eastAsia="Times New Roman" w:hAnsi="Times New Roman" w:cs="Times New Roman"/>
                <w:color w:val="000000" w:themeColor="text1"/>
                <w:sz w:val="24"/>
                <w:szCs w:val="24"/>
                <w:lang w:eastAsia="ru-RU"/>
              </w:rPr>
              <w:lastRenderedPageBreak/>
              <w:t xml:space="preserve">(хозяйственных построек) от уровня земли до верха конька кровли) – </w:t>
            </w:r>
            <w:r w:rsidRPr="007C1C55">
              <w:rPr>
                <w:rFonts w:ascii="Times New Roman" w:eastAsia="Times New Roman" w:hAnsi="Times New Roman" w:cs="Times New Roman"/>
                <w:b/>
                <w:color w:val="000000" w:themeColor="text1"/>
                <w:sz w:val="24"/>
                <w:szCs w:val="24"/>
                <w:lang w:eastAsia="ru-RU"/>
              </w:rPr>
              <w:t>6 метров</w:t>
            </w:r>
            <w:r w:rsidRPr="007C1C55">
              <w:rPr>
                <w:rFonts w:ascii="Times New Roman" w:eastAsia="Times New Roman" w:hAnsi="Times New Roman" w:cs="Times New Roman"/>
                <w:color w:val="000000" w:themeColor="text1"/>
                <w:sz w:val="24"/>
                <w:szCs w:val="24"/>
                <w:lang w:eastAsia="ru-RU"/>
              </w:rPr>
              <w:t xml:space="preserve">, высота помещения не менее </w:t>
            </w:r>
            <w:r w:rsidRPr="007C1C55">
              <w:rPr>
                <w:rFonts w:ascii="Times New Roman" w:eastAsia="Times New Roman" w:hAnsi="Times New Roman" w:cs="Times New Roman"/>
                <w:b/>
                <w:color w:val="000000" w:themeColor="text1"/>
                <w:sz w:val="24"/>
                <w:szCs w:val="24"/>
                <w:lang w:eastAsia="ru-RU"/>
              </w:rPr>
              <w:t>2.4 м</w:t>
            </w:r>
            <w:r w:rsidRPr="007C1C55">
              <w:rPr>
                <w:rFonts w:ascii="Times New Roman" w:eastAsia="Times New Roman" w:hAnsi="Times New Roman" w:cs="Times New Roman"/>
                <w:color w:val="000000" w:themeColor="text1"/>
                <w:sz w:val="24"/>
                <w:szCs w:val="24"/>
                <w:lang w:eastAsia="ru-RU"/>
              </w:rPr>
              <w:t>;</w:t>
            </w:r>
          </w:p>
          <w:p w14:paraId="4C94F370" w14:textId="77777777" w:rsidR="0050174C" w:rsidRPr="007C1C55" w:rsidRDefault="004356A6" w:rsidP="004356A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-коэффициент использования территории – </w:t>
            </w:r>
            <w:r w:rsidRPr="007C1C55">
              <w:rPr>
                <w:rFonts w:ascii="Times New Roman" w:eastAsia="Times New Roman" w:hAnsi="Times New Roman" w:cs="Times New Roman"/>
                <w:b/>
                <w:color w:val="000000" w:themeColor="text1"/>
                <w:sz w:val="24"/>
                <w:szCs w:val="24"/>
                <w:lang w:eastAsia="ru-RU"/>
              </w:rPr>
              <w:t>0.8 – 1.6</w:t>
            </w:r>
            <w:r w:rsidRPr="007C1C55">
              <w:rPr>
                <w:rFonts w:ascii="Times New Roman" w:eastAsia="Times New Roman" w:hAnsi="Times New Roman" w:cs="Times New Roman"/>
                <w:color w:val="000000" w:themeColor="text1"/>
                <w:sz w:val="24"/>
                <w:szCs w:val="24"/>
                <w:lang w:eastAsia="ru-RU"/>
              </w:rPr>
              <w:t>.</w:t>
            </w:r>
          </w:p>
        </w:tc>
      </w:tr>
      <w:tr w:rsidR="007C1C55" w:rsidRPr="007C1C55" w14:paraId="5D84FD0C" w14:textId="77777777" w:rsidTr="00DD336B">
        <w:trPr>
          <w:trHeight w:val="54"/>
        </w:trPr>
        <w:tc>
          <w:tcPr>
            <w:tcW w:w="940" w:type="pct"/>
            <w:tcBorders>
              <w:top w:val="single" w:sz="4" w:space="0" w:color="000000"/>
              <w:left w:val="single" w:sz="4" w:space="0" w:color="000000"/>
              <w:bottom w:val="single" w:sz="4" w:space="0" w:color="000000"/>
            </w:tcBorders>
            <w:shd w:val="clear" w:color="auto" w:fill="auto"/>
          </w:tcPr>
          <w:p w14:paraId="41A3A232" w14:textId="77777777" w:rsidR="00A325F7" w:rsidRPr="007C1C55" w:rsidRDefault="00A325F7" w:rsidP="00A325F7">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[3.1.2] </w:t>
            </w:r>
            <w:r w:rsidR="0098620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Административные здания организаций, обеспечивающих предоставление коммунальных услуг</w:t>
            </w:r>
          </w:p>
        </w:tc>
        <w:tc>
          <w:tcPr>
            <w:tcW w:w="1613" w:type="pct"/>
            <w:tcBorders>
              <w:top w:val="single" w:sz="4" w:space="0" w:color="000000"/>
              <w:left w:val="single" w:sz="4" w:space="0" w:color="000000"/>
              <w:bottom w:val="single" w:sz="4" w:space="0" w:color="000000"/>
            </w:tcBorders>
            <w:shd w:val="clear" w:color="auto" w:fill="auto"/>
          </w:tcPr>
          <w:p w14:paraId="3D9235C0" w14:textId="77777777" w:rsidR="00A325F7" w:rsidRPr="007C1C55" w:rsidRDefault="00A325F7" w:rsidP="00A325F7">
            <w:pPr>
              <w:pStyle w:val="ConsPlusNormal"/>
              <w:ind w:firstLine="0"/>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447" w:type="pct"/>
            <w:tcBorders>
              <w:top w:val="single" w:sz="4" w:space="0" w:color="000000"/>
              <w:left w:val="single" w:sz="4" w:space="0" w:color="000000"/>
              <w:bottom w:val="single" w:sz="4" w:space="0" w:color="000000"/>
              <w:right w:val="single" w:sz="4" w:space="0" w:color="000000"/>
            </w:tcBorders>
            <w:shd w:val="clear" w:color="auto" w:fill="auto"/>
          </w:tcPr>
          <w:p w14:paraId="2D24DB92"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Pr="007C1C55">
              <w:rPr>
                <w:rFonts w:ascii="Times New Roman" w:hAnsi="Times New Roman" w:cs="Times New Roman"/>
                <w:b/>
                <w:color w:val="000000" w:themeColor="text1"/>
                <w:sz w:val="24"/>
                <w:szCs w:val="24"/>
              </w:rPr>
              <w:t>500/3000</w:t>
            </w:r>
            <w:r w:rsidRPr="007C1C55">
              <w:rPr>
                <w:rFonts w:ascii="Times New Roman" w:hAnsi="Times New Roman" w:cs="Times New Roman"/>
                <w:color w:val="000000" w:themeColor="text1"/>
                <w:sz w:val="24"/>
                <w:szCs w:val="24"/>
              </w:rPr>
              <w:t>кв.м.</w:t>
            </w:r>
          </w:p>
          <w:p w14:paraId="7A083B30"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28D3A7C2"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объектов капитального строительства </w:t>
            </w:r>
            <w:r w:rsidR="00E07DBA" w:rsidRPr="007C1C55">
              <w:rPr>
                <w:rFonts w:ascii="Times New Roman" w:hAnsi="Times New Roman" w:cs="Times New Roman"/>
                <w:b/>
                <w:color w:val="000000" w:themeColor="text1"/>
                <w:sz w:val="24"/>
                <w:szCs w:val="24"/>
              </w:rPr>
              <w:t>3</w:t>
            </w:r>
            <w:r w:rsidRPr="007C1C55">
              <w:rPr>
                <w:rFonts w:ascii="Times New Roman" w:hAnsi="Times New Roman" w:cs="Times New Roman"/>
                <w:b/>
                <w:color w:val="000000" w:themeColor="text1"/>
                <w:sz w:val="24"/>
                <w:szCs w:val="24"/>
              </w:rPr>
              <w:t xml:space="preserve"> этаж</w:t>
            </w:r>
            <w:r w:rsidRPr="007C1C55">
              <w:rPr>
                <w:rFonts w:ascii="Times New Roman" w:hAnsi="Times New Roman" w:cs="Times New Roman"/>
                <w:color w:val="000000" w:themeColor="text1"/>
                <w:sz w:val="24"/>
                <w:szCs w:val="24"/>
              </w:rPr>
              <w:t>;</w:t>
            </w:r>
          </w:p>
          <w:p w14:paraId="5AD7991D"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4954BE" w:rsidRPr="007C1C55">
              <w:rPr>
                <w:rFonts w:ascii="Times New Roman" w:hAnsi="Times New Roman" w:cs="Times New Roman"/>
                <w:color w:val="000000" w:themeColor="text1"/>
                <w:sz w:val="24"/>
                <w:szCs w:val="24"/>
              </w:rPr>
              <w:t>–</w:t>
            </w:r>
            <w:r w:rsidR="00E07DBA" w:rsidRPr="007C1C55">
              <w:rPr>
                <w:rFonts w:ascii="Times New Roman" w:hAnsi="Times New Roman" w:cs="Times New Roman"/>
                <w:b/>
                <w:color w:val="000000" w:themeColor="text1"/>
                <w:sz w:val="24"/>
                <w:szCs w:val="24"/>
              </w:rPr>
              <w:t>15</w:t>
            </w:r>
            <w:r w:rsidRPr="007C1C55">
              <w:rPr>
                <w:rFonts w:ascii="Times New Roman" w:hAnsi="Times New Roman" w:cs="Times New Roman"/>
                <w:b/>
                <w:color w:val="000000" w:themeColor="text1"/>
                <w:sz w:val="24"/>
                <w:szCs w:val="24"/>
              </w:rPr>
              <w:t xml:space="preserve"> м</w:t>
            </w:r>
            <w:r w:rsidRPr="007C1C55">
              <w:rPr>
                <w:rFonts w:ascii="Times New Roman" w:hAnsi="Times New Roman" w:cs="Times New Roman"/>
                <w:color w:val="000000" w:themeColor="text1"/>
                <w:sz w:val="24"/>
                <w:szCs w:val="24"/>
              </w:rPr>
              <w:t>;</w:t>
            </w:r>
          </w:p>
          <w:p w14:paraId="1C19CCFF" w14:textId="77777777" w:rsidR="00A325F7" w:rsidRPr="007C1C55" w:rsidRDefault="00A325F7" w:rsidP="00A325F7">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40%</w:t>
            </w:r>
            <w:r w:rsidR="00384886" w:rsidRPr="007C1C55">
              <w:rPr>
                <w:rFonts w:ascii="Times New Roman" w:hAnsi="Times New Roman" w:cs="Times New Roman"/>
                <w:b/>
                <w:color w:val="000000" w:themeColor="text1"/>
                <w:sz w:val="24"/>
                <w:szCs w:val="24"/>
              </w:rPr>
              <w:t>;</w:t>
            </w:r>
          </w:p>
          <w:p w14:paraId="24DA15D9" w14:textId="77777777" w:rsidR="00A325F7" w:rsidRPr="007C1C55" w:rsidRDefault="00A325F7" w:rsidP="00A325F7">
            <w:pPr>
              <w:widowControl w:val="0"/>
              <w:spacing w:after="0"/>
              <w:ind w:left="10" w:hanging="1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 </w:t>
            </w:r>
            <w:r w:rsidRPr="007C1C55">
              <w:rPr>
                <w:rFonts w:ascii="Times New Roman" w:eastAsia="Times New Roman" w:hAnsi="Times New Roman" w:cs="Times New Roman"/>
                <w:b/>
                <w:color w:val="000000" w:themeColor="text1"/>
                <w:sz w:val="24"/>
                <w:szCs w:val="24"/>
                <w:lang w:eastAsia="ru-RU"/>
              </w:rPr>
              <w:t>30%</w:t>
            </w:r>
            <w:r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tc>
      </w:tr>
      <w:tr w:rsidR="007C1C55" w:rsidRPr="007C1C55" w14:paraId="514C2841" w14:textId="77777777" w:rsidTr="00AB6761">
        <w:trPr>
          <w:trHeight w:val="54"/>
        </w:trPr>
        <w:tc>
          <w:tcPr>
            <w:tcW w:w="940" w:type="pct"/>
          </w:tcPr>
          <w:p w14:paraId="51EC9FAF" w14:textId="77777777" w:rsidR="0000614C" w:rsidRPr="007C1C55" w:rsidRDefault="0000614C" w:rsidP="0000614C">
            <w:pPr>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3.6.2</w:t>
            </w:r>
            <w:r w:rsidRPr="007C1C55">
              <w:rPr>
                <w:rFonts w:ascii="Times New Roman" w:eastAsia="SimSun" w:hAnsi="Times New Roman" w:cs="Times New Roman"/>
                <w:color w:val="000000" w:themeColor="text1"/>
                <w:sz w:val="24"/>
                <w:szCs w:val="24"/>
              </w:rPr>
              <w:t xml:space="preserve">] </w:t>
            </w:r>
            <w:r w:rsidR="00DF6537"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Парки культуры и отдыха</w:t>
            </w:r>
          </w:p>
        </w:tc>
        <w:tc>
          <w:tcPr>
            <w:tcW w:w="1613" w:type="pct"/>
          </w:tcPr>
          <w:p w14:paraId="7DB6CCBE" w14:textId="77777777" w:rsidR="0000614C" w:rsidRPr="007C1C55" w:rsidRDefault="0000614C" w:rsidP="0000614C">
            <w:pPr>
              <w:pStyle w:val="ae"/>
              <w:rPr>
                <w:rFonts w:ascii="Times New Roman" w:eastAsia="SimSun" w:hAnsi="Times New Roman"/>
                <w:color w:val="000000" w:themeColor="text1"/>
              </w:rPr>
            </w:pPr>
            <w:r w:rsidRPr="007C1C55">
              <w:rPr>
                <w:rFonts w:ascii="Times New Roman" w:hAnsi="Times New Roman"/>
                <w:color w:val="000000" w:themeColor="text1"/>
              </w:rPr>
              <w:t>размещение парков культуры и отдыха</w:t>
            </w:r>
          </w:p>
        </w:tc>
        <w:tc>
          <w:tcPr>
            <w:tcW w:w="2447" w:type="pct"/>
          </w:tcPr>
          <w:p w14:paraId="68D9A2DC" w14:textId="77777777" w:rsidR="0000614C" w:rsidRPr="007C1C55" w:rsidRDefault="0000614C" w:rsidP="0000614C">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парков культуры и отдыха – </w:t>
            </w:r>
            <w:r w:rsidRPr="007C1C55">
              <w:rPr>
                <w:rFonts w:ascii="Times New Roman" w:hAnsi="Times New Roman" w:cs="Times New Roman"/>
                <w:b/>
                <w:color w:val="000000" w:themeColor="text1"/>
                <w:sz w:val="24"/>
                <w:szCs w:val="24"/>
              </w:rPr>
              <w:t>500/100000</w:t>
            </w:r>
            <w:r w:rsidRPr="007C1C55">
              <w:rPr>
                <w:rFonts w:ascii="Times New Roman" w:hAnsi="Times New Roman" w:cs="Times New Roman"/>
                <w:color w:val="000000" w:themeColor="text1"/>
                <w:sz w:val="24"/>
                <w:szCs w:val="24"/>
              </w:rPr>
              <w:t>кв.м;</w:t>
            </w:r>
          </w:p>
          <w:p w14:paraId="0049CC49" w14:textId="77777777" w:rsidR="0000614C" w:rsidRPr="007C1C55" w:rsidRDefault="00C45DC3" w:rsidP="0000614C">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0000614C" w:rsidRPr="007C1C55">
              <w:rPr>
                <w:rFonts w:ascii="Times New Roman" w:hAnsi="Times New Roman" w:cs="Times New Roman"/>
                <w:color w:val="000000" w:themeColor="text1"/>
                <w:sz w:val="24"/>
                <w:szCs w:val="24"/>
              </w:rPr>
              <w:t>минимальные отступы от границ смежных земельных участков –</w:t>
            </w:r>
            <w:r w:rsidR="0000614C" w:rsidRPr="007C1C55">
              <w:rPr>
                <w:rFonts w:ascii="Times New Roman" w:hAnsi="Times New Roman" w:cs="Times New Roman"/>
                <w:b/>
                <w:color w:val="000000" w:themeColor="text1"/>
                <w:sz w:val="24"/>
                <w:szCs w:val="24"/>
              </w:rPr>
              <w:t xml:space="preserve"> 5 м,</w:t>
            </w:r>
            <w:r w:rsidR="0000614C" w:rsidRPr="007C1C55">
              <w:rPr>
                <w:rFonts w:ascii="Times New Roman" w:hAnsi="Times New Roman" w:cs="Times New Roman"/>
                <w:color w:val="000000" w:themeColor="text1"/>
                <w:sz w:val="24"/>
                <w:szCs w:val="24"/>
              </w:rPr>
              <w:t xml:space="preserve"> от фронтальной границы земельного участка </w:t>
            </w:r>
            <w:r w:rsidR="0000614C" w:rsidRPr="007C1C55">
              <w:rPr>
                <w:rFonts w:ascii="Times New Roman" w:hAnsi="Times New Roman" w:cs="Times New Roman"/>
                <w:bCs/>
                <w:color w:val="000000" w:themeColor="text1"/>
                <w:sz w:val="24"/>
                <w:szCs w:val="24"/>
              </w:rPr>
              <w:t xml:space="preserve">– </w:t>
            </w:r>
            <w:r w:rsidR="0000614C" w:rsidRPr="007C1C55">
              <w:rPr>
                <w:rFonts w:ascii="Times New Roman" w:hAnsi="Times New Roman" w:cs="Times New Roman"/>
                <w:b/>
                <w:bCs/>
                <w:color w:val="000000" w:themeColor="text1"/>
                <w:sz w:val="24"/>
                <w:szCs w:val="24"/>
              </w:rPr>
              <w:t>5 м;</w:t>
            </w:r>
          </w:p>
          <w:p w14:paraId="2A2EB163" w14:textId="77777777" w:rsidR="0000614C" w:rsidRPr="007C1C55" w:rsidRDefault="00C45DC3" w:rsidP="0000614C">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0000614C" w:rsidRPr="007C1C55">
              <w:rPr>
                <w:rFonts w:ascii="Times New Roman" w:hAnsi="Times New Roman" w:cs="Times New Roman"/>
                <w:bCs/>
                <w:color w:val="000000" w:themeColor="text1"/>
                <w:sz w:val="24"/>
                <w:szCs w:val="24"/>
              </w:rPr>
              <w:t>соотношение элементов территории парка следует принимать в процентах от общей площади парка:</w:t>
            </w:r>
          </w:p>
          <w:p w14:paraId="5C57E487" w14:textId="77777777" w:rsidR="0000614C" w:rsidRPr="007C1C55" w:rsidRDefault="0000614C" w:rsidP="0000614C">
            <w:pPr>
              <w:autoSpaceDE w:val="0"/>
              <w:autoSpaceDN w:val="0"/>
              <w:adjustRightInd w:val="0"/>
              <w:spacing w:after="0" w:line="240" w:lineRule="auto"/>
              <w:ind w:firstLine="540"/>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территории зеленых насаждений и водоемов </w:t>
            </w:r>
            <w:r w:rsidRPr="007C1C55">
              <w:rPr>
                <w:rFonts w:ascii="Times New Roman" w:hAnsi="Times New Roman" w:cs="Times New Roman"/>
                <w:b/>
                <w:bCs/>
                <w:color w:val="000000" w:themeColor="text1"/>
                <w:sz w:val="24"/>
                <w:szCs w:val="24"/>
              </w:rPr>
              <w:t>– 65% – 75%;</w:t>
            </w:r>
          </w:p>
          <w:p w14:paraId="32E6F4CC" w14:textId="77777777" w:rsidR="0000614C" w:rsidRPr="007C1C55" w:rsidRDefault="0000614C" w:rsidP="0000614C">
            <w:pPr>
              <w:autoSpaceDE w:val="0"/>
              <w:autoSpaceDN w:val="0"/>
              <w:adjustRightInd w:val="0"/>
              <w:spacing w:after="0" w:line="240" w:lineRule="auto"/>
              <w:ind w:firstLine="540"/>
              <w:jc w:val="both"/>
              <w:rPr>
                <w:rFonts w:ascii="Times New Roman" w:hAnsi="Times New Roman" w:cs="Times New Roman"/>
                <w:bCs/>
                <w:color w:val="000000" w:themeColor="text1"/>
                <w:sz w:val="24"/>
                <w:szCs w:val="24"/>
              </w:rPr>
            </w:pPr>
            <w:r w:rsidRPr="007C1C55">
              <w:rPr>
                <w:rFonts w:ascii="Times New Roman" w:hAnsi="Times New Roman" w:cs="Times New Roman"/>
                <w:bCs/>
                <w:color w:val="000000" w:themeColor="text1"/>
                <w:sz w:val="24"/>
                <w:szCs w:val="24"/>
              </w:rPr>
              <w:t xml:space="preserve">аллеи, дороги, площадки </w:t>
            </w:r>
            <w:r w:rsidRPr="007C1C55">
              <w:rPr>
                <w:rFonts w:ascii="Times New Roman" w:hAnsi="Times New Roman" w:cs="Times New Roman"/>
                <w:b/>
                <w:bCs/>
                <w:color w:val="000000" w:themeColor="text1"/>
                <w:sz w:val="24"/>
                <w:szCs w:val="24"/>
              </w:rPr>
              <w:t>– 10% - 15%;</w:t>
            </w:r>
          </w:p>
          <w:p w14:paraId="614A0335" w14:textId="77777777" w:rsidR="0000614C" w:rsidRPr="007C1C55" w:rsidRDefault="0000614C" w:rsidP="0000614C">
            <w:pPr>
              <w:autoSpaceDE w:val="0"/>
              <w:autoSpaceDN w:val="0"/>
              <w:adjustRightInd w:val="0"/>
              <w:spacing w:after="0" w:line="240" w:lineRule="auto"/>
              <w:ind w:firstLine="540"/>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площадки – </w:t>
            </w:r>
            <w:r w:rsidRPr="007C1C55">
              <w:rPr>
                <w:rFonts w:ascii="Times New Roman" w:hAnsi="Times New Roman" w:cs="Times New Roman"/>
                <w:b/>
                <w:bCs/>
                <w:color w:val="000000" w:themeColor="text1"/>
                <w:sz w:val="24"/>
                <w:szCs w:val="24"/>
              </w:rPr>
              <w:t>8% - 12%;</w:t>
            </w:r>
          </w:p>
          <w:p w14:paraId="6F6A04EF" w14:textId="77777777" w:rsidR="0000614C" w:rsidRPr="007C1C55" w:rsidRDefault="0000614C" w:rsidP="0000614C">
            <w:pPr>
              <w:spacing w:after="0" w:line="240" w:lineRule="auto"/>
              <w:ind w:firstLine="540"/>
              <w:jc w:val="both"/>
              <w:rPr>
                <w:rFonts w:ascii="Times New Roman" w:hAnsi="Times New Roman" w:cs="Times New Roman"/>
                <w:color w:val="000000" w:themeColor="text1"/>
                <w:sz w:val="24"/>
                <w:szCs w:val="24"/>
              </w:rPr>
            </w:pPr>
            <w:r w:rsidRPr="007C1C55">
              <w:rPr>
                <w:rFonts w:ascii="Times New Roman" w:hAnsi="Times New Roman" w:cs="Times New Roman"/>
                <w:bCs/>
                <w:color w:val="000000" w:themeColor="text1"/>
                <w:sz w:val="24"/>
                <w:szCs w:val="24"/>
              </w:rPr>
              <w:t xml:space="preserve">линейные объекты – </w:t>
            </w:r>
            <w:r w:rsidRPr="007C1C55">
              <w:rPr>
                <w:rFonts w:ascii="Times New Roman" w:hAnsi="Times New Roman" w:cs="Times New Roman"/>
                <w:b/>
                <w:bCs/>
                <w:color w:val="000000" w:themeColor="text1"/>
                <w:sz w:val="24"/>
                <w:szCs w:val="24"/>
              </w:rPr>
              <w:t>5% - 7%.</w:t>
            </w:r>
          </w:p>
        </w:tc>
      </w:tr>
      <w:tr w:rsidR="007C1C55" w:rsidRPr="007C1C55" w14:paraId="34DD1DEE" w14:textId="77777777" w:rsidTr="00AB6761">
        <w:trPr>
          <w:trHeight w:val="54"/>
        </w:trPr>
        <w:tc>
          <w:tcPr>
            <w:tcW w:w="940" w:type="pct"/>
          </w:tcPr>
          <w:p w14:paraId="71B120F3" w14:textId="77777777" w:rsidR="0000614C" w:rsidRPr="007C1C55" w:rsidRDefault="0000614C" w:rsidP="00DF6537">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[9.3] </w:t>
            </w:r>
            <w:r w:rsidR="00DF653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Историко-культурная деятельность</w:t>
            </w:r>
          </w:p>
        </w:tc>
        <w:tc>
          <w:tcPr>
            <w:tcW w:w="1613" w:type="pct"/>
          </w:tcPr>
          <w:p w14:paraId="3349F43A" w14:textId="77777777" w:rsidR="0000614C" w:rsidRPr="007C1C55" w:rsidRDefault="0000614C" w:rsidP="0000614C">
            <w:pPr>
              <w:pStyle w:val="ae"/>
              <w:rPr>
                <w:rFonts w:ascii="Times New Roman" w:eastAsia="SimSun" w:hAnsi="Times New Roman"/>
                <w:color w:val="000000" w:themeColor="text1"/>
              </w:rPr>
            </w:pPr>
            <w:r w:rsidRPr="007C1C55">
              <w:rPr>
                <w:rFonts w:ascii="Times New Roman" w:eastAsia="SimSun" w:hAnsi="Times New Roman"/>
                <w:color w:val="000000" w:themeColor="text1"/>
              </w:rPr>
              <w:t xml:space="preserve">сохранение и изучение объектов культурного наследия народов Российской </w:t>
            </w:r>
            <w:r w:rsidRPr="007C1C55">
              <w:rPr>
                <w:rFonts w:ascii="Times New Roman" w:eastAsia="SimSun" w:hAnsi="Times New Roman"/>
                <w:color w:val="000000" w:themeColor="text1"/>
              </w:rPr>
              <w:lastRenderedPageBreak/>
              <w:t>Федерации (памятников истории и культуры), в том числе:</w:t>
            </w:r>
          </w:p>
          <w:p w14:paraId="372B28EA" w14:textId="77777777" w:rsidR="0000614C" w:rsidRPr="007C1C55" w:rsidRDefault="0000614C" w:rsidP="0000614C">
            <w:pPr>
              <w:pStyle w:val="ConsPlusNormal"/>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47" w:type="pct"/>
          </w:tcPr>
          <w:p w14:paraId="0DCD7CAA"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lastRenderedPageBreak/>
              <w:t>-минимальная/максимальная площадь земельных участков не устанавливается;</w:t>
            </w:r>
          </w:p>
          <w:p w14:paraId="1F344F91" w14:textId="77777777" w:rsidR="0000614C" w:rsidRPr="007C1C55" w:rsidRDefault="00171A05" w:rsidP="00171A0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lastRenderedPageBreak/>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242CE310" w14:textId="77777777" w:rsidTr="00DD336B">
        <w:trPr>
          <w:trHeight w:val="222"/>
        </w:trPr>
        <w:tc>
          <w:tcPr>
            <w:tcW w:w="940" w:type="pct"/>
            <w:tcBorders>
              <w:top w:val="single" w:sz="4" w:space="0" w:color="000000"/>
              <w:left w:val="single" w:sz="4" w:space="0" w:color="000000"/>
              <w:bottom w:val="single" w:sz="4" w:space="0" w:color="000000"/>
            </w:tcBorders>
            <w:shd w:val="clear" w:color="auto" w:fill="auto"/>
          </w:tcPr>
          <w:p w14:paraId="21D20C67" w14:textId="77777777" w:rsidR="00A325F7" w:rsidRPr="007C1C55" w:rsidRDefault="00A325F7" w:rsidP="00A325F7">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613" w:type="pct"/>
            <w:tcBorders>
              <w:top w:val="single" w:sz="4" w:space="0" w:color="000000"/>
              <w:left w:val="single" w:sz="4" w:space="0" w:color="000000"/>
              <w:bottom w:val="single" w:sz="4" w:space="0" w:color="000000"/>
            </w:tcBorders>
            <w:shd w:val="clear" w:color="auto" w:fill="auto"/>
          </w:tcPr>
          <w:p w14:paraId="12329633" w14:textId="77777777" w:rsidR="00A325F7" w:rsidRPr="007C1C55" w:rsidRDefault="00A325F7" w:rsidP="00A325F7">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9B8E0A5" w14:textId="77777777" w:rsidR="00A325F7" w:rsidRPr="007C1C55" w:rsidRDefault="00A325F7" w:rsidP="00A325F7">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447" w:type="pct"/>
            <w:tcBorders>
              <w:left w:val="single" w:sz="4" w:space="0" w:color="000000"/>
              <w:right w:val="single" w:sz="4" w:space="0" w:color="000000"/>
            </w:tcBorders>
            <w:shd w:val="clear" w:color="auto" w:fill="auto"/>
          </w:tcPr>
          <w:p w14:paraId="048EE3AD"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78C10D21"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2121AE6A" w14:textId="77777777" w:rsidR="00A325F7" w:rsidRPr="007C1C55" w:rsidRDefault="00A325F7" w:rsidP="00A325F7">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325F7" w:rsidRPr="007C1C55" w14:paraId="78D5C34C" w14:textId="77777777" w:rsidTr="00DD336B">
        <w:trPr>
          <w:trHeight w:val="849"/>
        </w:trPr>
        <w:tc>
          <w:tcPr>
            <w:tcW w:w="940" w:type="pct"/>
            <w:tcBorders>
              <w:top w:val="single" w:sz="4" w:space="0" w:color="000000"/>
              <w:left w:val="single" w:sz="4" w:space="0" w:color="000000"/>
              <w:bottom w:val="single" w:sz="4" w:space="0" w:color="000000"/>
            </w:tcBorders>
            <w:shd w:val="clear" w:color="auto" w:fill="auto"/>
          </w:tcPr>
          <w:p w14:paraId="690FAC62" w14:textId="77777777" w:rsidR="00A325F7" w:rsidRPr="007C1C55" w:rsidRDefault="00A325F7" w:rsidP="00A325F7">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[12.0.2] – Благоустройство территории</w:t>
            </w:r>
          </w:p>
        </w:tc>
        <w:tc>
          <w:tcPr>
            <w:tcW w:w="1613" w:type="pct"/>
            <w:tcBorders>
              <w:top w:val="single" w:sz="4" w:space="0" w:color="000000"/>
              <w:left w:val="single" w:sz="4" w:space="0" w:color="000000"/>
              <w:bottom w:val="single" w:sz="4" w:space="0" w:color="000000"/>
            </w:tcBorders>
            <w:shd w:val="clear" w:color="auto" w:fill="auto"/>
          </w:tcPr>
          <w:p w14:paraId="1955280F" w14:textId="77777777" w:rsidR="00A325F7" w:rsidRPr="007C1C55" w:rsidRDefault="00A325F7" w:rsidP="00A325F7">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47" w:type="pct"/>
            <w:tcBorders>
              <w:left w:val="single" w:sz="4" w:space="0" w:color="000000"/>
              <w:right w:val="single" w:sz="4" w:space="0" w:color="000000"/>
            </w:tcBorders>
            <w:shd w:val="clear" w:color="auto" w:fill="auto"/>
          </w:tcPr>
          <w:p w14:paraId="72EE95F9"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45FC5915" w14:textId="77777777" w:rsidR="00A325F7" w:rsidRPr="007C1C55" w:rsidRDefault="00A325F7" w:rsidP="00A325F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7CF25C8F" w14:textId="77777777" w:rsidR="00A325F7" w:rsidRPr="007C1C55" w:rsidRDefault="00A325F7" w:rsidP="00A325F7">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3BB2236F" w14:textId="77777777" w:rsidR="00951793" w:rsidRPr="007C1C55" w:rsidRDefault="00951793" w:rsidP="00951793">
      <w:pPr>
        <w:spacing w:after="0" w:line="240" w:lineRule="auto"/>
        <w:ind w:left="540"/>
        <w:rPr>
          <w:rFonts w:ascii="Times New Roman" w:eastAsia="Times New Roman" w:hAnsi="Times New Roman" w:cs="Times New Roman"/>
          <w:b/>
          <w:color w:val="000000" w:themeColor="text1"/>
          <w:szCs w:val="20"/>
          <w:lang w:eastAsia="ru-RU"/>
        </w:rPr>
      </w:pPr>
    </w:p>
    <w:p w14:paraId="3C0637A9" w14:textId="77777777" w:rsidR="00CB5627" w:rsidRPr="007C1C55" w:rsidRDefault="00CB5627" w:rsidP="00CB5627">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5921C2B" w14:textId="77777777" w:rsidR="00951793" w:rsidRPr="007C1C55" w:rsidRDefault="00951793" w:rsidP="007F4343">
      <w:pPr>
        <w:spacing w:after="0" w:line="240" w:lineRule="auto"/>
        <w:ind w:left="540"/>
        <w:jc w:val="both"/>
        <w:rPr>
          <w:rFonts w:ascii="Times New Roman" w:eastAsia="Times New Roman" w:hAnsi="Times New Roman" w:cs="Times New Roman"/>
          <w:b/>
          <w:color w:val="000000" w:themeColor="text1"/>
          <w:sz w:val="24"/>
          <w:szCs w:val="24"/>
          <w:lang w:eastAsia="ru-RU"/>
        </w:rPr>
      </w:pP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5273"/>
        <w:gridCol w:w="6909"/>
      </w:tblGrid>
      <w:tr w:rsidR="007C1C55" w:rsidRPr="007C1C55" w14:paraId="652FD946" w14:textId="77777777" w:rsidTr="00296311">
        <w:trPr>
          <w:trHeight w:val="552"/>
          <w:tblHeader/>
        </w:trPr>
        <w:tc>
          <w:tcPr>
            <w:tcW w:w="978" w:type="pct"/>
          </w:tcPr>
          <w:p w14:paraId="614F8C4A" w14:textId="77777777" w:rsidR="00905A84" w:rsidRPr="007C1C55" w:rsidRDefault="00905A84" w:rsidP="007F434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741" w:type="pct"/>
          </w:tcPr>
          <w:p w14:paraId="43C5D796" w14:textId="77777777" w:rsidR="00905A84" w:rsidRPr="007C1C55" w:rsidRDefault="00905A84" w:rsidP="007F434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281" w:type="pct"/>
          </w:tcPr>
          <w:p w14:paraId="17EC7421" w14:textId="77777777" w:rsidR="00905A84" w:rsidRPr="007C1C55" w:rsidRDefault="00905A84" w:rsidP="007F434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436D4D13" w14:textId="77777777" w:rsidTr="00296311">
        <w:trPr>
          <w:trHeight w:val="800"/>
        </w:trPr>
        <w:tc>
          <w:tcPr>
            <w:tcW w:w="978" w:type="pct"/>
            <w:tcBorders>
              <w:top w:val="single" w:sz="4" w:space="0" w:color="000000"/>
              <w:left w:val="single" w:sz="4" w:space="0" w:color="000000"/>
              <w:bottom w:val="single" w:sz="4" w:space="0" w:color="000000"/>
            </w:tcBorders>
            <w:shd w:val="clear" w:color="auto" w:fill="auto"/>
          </w:tcPr>
          <w:p w14:paraId="77AF309D" w14:textId="77777777" w:rsidR="00905A84" w:rsidRPr="007C1C55" w:rsidRDefault="00905A84" w:rsidP="00A325F7">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3.2.1</w:t>
            </w:r>
            <w:r w:rsidRPr="007C1C55">
              <w:rPr>
                <w:rFonts w:ascii="Times New Roman" w:eastAsia="SimSun" w:hAnsi="Times New Roman" w:cs="Times New Roman"/>
                <w:color w:val="000000" w:themeColor="text1"/>
                <w:sz w:val="24"/>
                <w:szCs w:val="24"/>
              </w:rPr>
              <w:t xml:space="preserve">] </w:t>
            </w:r>
            <w:r w:rsidR="000262CF"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Дома социального обслуживания</w:t>
            </w:r>
          </w:p>
        </w:tc>
        <w:tc>
          <w:tcPr>
            <w:tcW w:w="1741" w:type="pct"/>
            <w:tcBorders>
              <w:top w:val="single" w:sz="4" w:space="0" w:color="000000"/>
              <w:left w:val="single" w:sz="4" w:space="0" w:color="000000"/>
              <w:bottom w:val="single" w:sz="4" w:space="0" w:color="000000"/>
            </w:tcBorders>
            <w:shd w:val="clear" w:color="auto" w:fill="auto"/>
          </w:tcPr>
          <w:p w14:paraId="16E8DD3D" w14:textId="77777777" w:rsidR="00905A84" w:rsidRPr="007C1C55" w:rsidRDefault="00905A84" w:rsidP="000262CF">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граждан;размещение объектов капитального строительства для временного размещения вынужденных переселенцев, лиц, признанных беженцами</w:t>
            </w:r>
          </w:p>
        </w:tc>
        <w:tc>
          <w:tcPr>
            <w:tcW w:w="2281" w:type="pct"/>
            <w:vMerge w:val="restart"/>
            <w:tcBorders>
              <w:left w:val="single" w:sz="4" w:space="0" w:color="000000"/>
              <w:right w:val="single" w:sz="4" w:space="0" w:color="000000"/>
            </w:tcBorders>
            <w:shd w:val="clear" w:color="auto" w:fill="auto"/>
          </w:tcPr>
          <w:p w14:paraId="7E7C3DB4" w14:textId="77777777" w:rsidR="00905A84" w:rsidRPr="007C1C55" w:rsidRDefault="00B0187A" w:rsidP="007F4343">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905A84" w:rsidRPr="007C1C55">
              <w:rPr>
                <w:rFonts w:ascii="Times New Roman" w:hAnsi="Times New Roman" w:cs="Times New Roman"/>
                <w:b/>
                <w:color w:val="000000" w:themeColor="text1"/>
                <w:sz w:val="24"/>
                <w:szCs w:val="24"/>
              </w:rPr>
              <w:t>500/5000</w:t>
            </w:r>
            <w:r w:rsidR="000262CF" w:rsidRPr="007C1C55">
              <w:rPr>
                <w:rFonts w:ascii="Times New Roman" w:hAnsi="Times New Roman" w:cs="Times New Roman"/>
                <w:color w:val="000000" w:themeColor="text1"/>
                <w:sz w:val="24"/>
                <w:szCs w:val="24"/>
              </w:rPr>
              <w:t>кв.</w:t>
            </w:r>
            <w:r w:rsidR="00905A84" w:rsidRPr="007C1C55">
              <w:rPr>
                <w:rFonts w:ascii="Times New Roman" w:hAnsi="Times New Roman" w:cs="Times New Roman"/>
                <w:color w:val="000000" w:themeColor="text1"/>
                <w:sz w:val="24"/>
                <w:szCs w:val="24"/>
              </w:rPr>
              <w:t>м;</w:t>
            </w:r>
          </w:p>
          <w:p w14:paraId="7F582CB4" w14:textId="77777777" w:rsidR="00905A84" w:rsidRPr="007C1C55" w:rsidRDefault="00905A84"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зданий – </w:t>
            </w:r>
            <w:r w:rsidRPr="007C1C55">
              <w:rPr>
                <w:rFonts w:ascii="Times New Roman" w:hAnsi="Times New Roman" w:cs="Times New Roman"/>
                <w:b/>
                <w:color w:val="000000" w:themeColor="text1"/>
                <w:sz w:val="24"/>
                <w:szCs w:val="24"/>
              </w:rPr>
              <w:t xml:space="preserve">3 </w:t>
            </w:r>
            <w:r w:rsidR="000262CF" w:rsidRPr="007C1C55">
              <w:rPr>
                <w:rFonts w:ascii="Times New Roman" w:hAnsi="Times New Roman" w:cs="Times New Roman"/>
                <w:color w:val="000000" w:themeColor="text1"/>
                <w:sz w:val="24"/>
                <w:szCs w:val="24"/>
              </w:rPr>
              <w:t>этажа;</w:t>
            </w:r>
          </w:p>
          <w:p w14:paraId="74B80194"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905A84"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262CF"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 не более </w:t>
            </w:r>
            <w:r w:rsidR="00905A84" w:rsidRPr="007C1C55">
              <w:rPr>
                <w:rFonts w:ascii="Times New Roman" w:hAnsi="Times New Roman" w:cs="Times New Roman"/>
                <w:b/>
                <w:color w:val="000000" w:themeColor="text1"/>
                <w:sz w:val="24"/>
                <w:szCs w:val="24"/>
              </w:rPr>
              <w:t>15 м;</w:t>
            </w:r>
          </w:p>
          <w:p w14:paraId="52218546" w14:textId="77777777" w:rsidR="00905A84" w:rsidRPr="007C1C55" w:rsidRDefault="00905A84" w:rsidP="007F434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 xml:space="preserve">5 м, </w:t>
            </w:r>
            <w:r w:rsidRPr="007C1C55">
              <w:rPr>
                <w:rFonts w:ascii="Times New Roman" w:hAnsi="Times New Roman" w:cs="Times New Roman"/>
                <w:color w:val="000000" w:themeColor="text1"/>
                <w:sz w:val="24"/>
                <w:szCs w:val="24"/>
              </w:rPr>
              <w:t>за исключением линейных объектов;</w:t>
            </w:r>
          </w:p>
          <w:p w14:paraId="6B02A7AB" w14:textId="77777777" w:rsidR="00905A84" w:rsidRPr="007C1C55" w:rsidRDefault="00B0187A" w:rsidP="007F4343">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00905A84" w:rsidRPr="007C1C55">
              <w:rPr>
                <w:rFonts w:ascii="Times New Roman" w:hAnsi="Times New Roman" w:cs="Times New Roman"/>
                <w:color w:val="000000" w:themeColor="text1"/>
                <w:sz w:val="24"/>
                <w:szCs w:val="24"/>
              </w:rPr>
              <w:t xml:space="preserve">максимальный процент застройки в границах земельного </w:t>
            </w:r>
            <w:r w:rsidR="00905A84" w:rsidRPr="007C1C55">
              <w:rPr>
                <w:rFonts w:ascii="Times New Roman" w:hAnsi="Times New Roman" w:cs="Times New Roman"/>
                <w:color w:val="000000" w:themeColor="text1"/>
                <w:sz w:val="24"/>
                <w:szCs w:val="24"/>
              </w:rPr>
              <w:lastRenderedPageBreak/>
              <w:t xml:space="preserve">участка – </w:t>
            </w:r>
            <w:r w:rsidR="00905A84" w:rsidRPr="007C1C55">
              <w:rPr>
                <w:rFonts w:ascii="Times New Roman" w:hAnsi="Times New Roman" w:cs="Times New Roman"/>
                <w:b/>
                <w:color w:val="000000" w:themeColor="text1"/>
                <w:sz w:val="24"/>
                <w:szCs w:val="24"/>
              </w:rPr>
              <w:t>60%</w:t>
            </w:r>
            <w:r w:rsidR="00905A84" w:rsidRPr="007C1C55">
              <w:rPr>
                <w:rFonts w:ascii="Times New Roman" w:hAnsi="Times New Roman" w:cs="Times New Roman"/>
                <w:color w:val="000000" w:themeColor="text1"/>
                <w:sz w:val="24"/>
                <w:szCs w:val="24"/>
              </w:rPr>
              <w:t>;</w:t>
            </w:r>
          </w:p>
          <w:p w14:paraId="5FE731C5" w14:textId="77777777" w:rsidR="00905A84" w:rsidRPr="007C1C55" w:rsidRDefault="00B0187A" w:rsidP="007F4343">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минимальный процент озеленения </w:t>
            </w:r>
            <w:r w:rsidR="00A325F7" w:rsidRPr="007C1C55">
              <w:rPr>
                <w:rFonts w:ascii="Times New Roman" w:hAnsi="Times New Roman" w:cs="Times New Roman"/>
                <w:color w:val="000000" w:themeColor="text1"/>
                <w:sz w:val="24"/>
                <w:szCs w:val="24"/>
              </w:rPr>
              <w:t>–</w:t>
            </w:r>
            <w:r w:rsidR="00905A84" w:rsidRPr="007C1C55">
              <w:rPr>
                <w:rFonts w:ascii="Times New Roman" w:hAnsi="Times New Roman" w:cs="Times New Roman"/>
                <w:b/>
                <w:color w:val="000000" w:themeColor="text1"/>
                <w:sz w:val="24"/>
                <w:szCs w:val="24"/>
              </w:rPr>
              <w:t>30%</w:t>
            </w:r>
            <w:r w:rsidR="00905A84"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6442347C" w14:textId="77777777" w:rsidTr="00296311">
        <w:trPr>
          <w:trHeight w:val="226"/>
        </w:trPr>
        <w:tc>
          <w:tcPr>
            <w:tcW w:w="978" w:type="pct"/>
            <w:tcBorders>
              <w:top w:val="single" w:sz="4" w:space="0" w:color="000000"/>
              <w:left w:val="single" w:sz="4" w:space="0" w:color="000000"/>
              <w:bottom w:val="single" w:sz="4" w:space="0" w:color="000000"/>
            </w:tcBorders>
            <w:shd w:val="clear" w:color="auto" w:fill="auto"/>
          </w:tcPr>
          <w:p w14:paraId="5332AB11" w14:textId="77777777" w:rsidR="00905A84" w:rsidRPr="007C1C55" w:rsidRDefault="00905A84" w:rsidP="00A325F7">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3.2.2</w:t>
            </w:r>
            <w:r w:rsidRPr="007C1C55">
              <w:rPr>
                <w:rFonts w:ascii="Times New Roman" w:eastAsia="SimSun" w:hAnsi="Times New Roman" w:cs="Times New Roman"/>
                <w:color w:val="000000" w:themeColor="text1"/>
                <w:sz w:val="24"/>
                <w:szCs w:val="24"/>
              </w:rPr>
              <w:t xml:space="preserve">] </w:t>
            </w:r>
            <w:r w:rsidR="004F61BF"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Оказание социальной помощи населению</w:t>
            </w:r>
          </w:p>
        </w:tc>
        <w:tc>
          <w:tcPr>
            <w:tcW w:w="1741" w:type="pct"/>
            <w:tcBorders>
              <w:top w:val="single" w:sz="4" w:space="0" w:color="000000"/>
              <w:left w:val="single" w:sz="4" w:space="0" w:color="000000"/>
              <w:bottom w:val="single" w:sz="4" w:space="0" w:color="000000"/>
            </w:tcBorders>
            <w:shd w:val="clear" w:color="auto" w:fill="auto"/>
          </w:tcPr>
          <w:p w14:paraId="59D98ADC" w14:textId="77777777" w:rsidR="00905A84" w:rsidRPr="007C1C55" w:rsidRDefault="00905A84" w:rsidP="007F4343">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w:t>
            </w:r>
            <w:r w:rsidRPr="007C1C55">
              <w:rPr>
                <w:rFonts w:ascii="Times New Roman" w:eastAsia="SimSun" w:hAnsi="Times New Roman" w:cs="Times New Roman"/>
                <w:color w:val="000000" w:themeColor="text1"/>
                <w:sz w:val="24"/>
                <w:szCs w:val="24"/>
              </w:rPr>
              <w:lastRenderedPageBreak/>
              <w:t>(службы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281" w:type="pct"/>
            <w:vMerge/>
            <w:tcBorders>
              <w:left w:val="single" w:sz="4" w:space="0" w:color="000000"/>
              <w:right w:val="single" w:sz="4" w:space="0" w:color="000000"/>
            </w:tcBorders>
            <w:shd w:val="clear" w:color="auto" w:fill="auto"/>
          </w:tcPr>
          <w:p w14:paraId="09B0F20B" w14:textId="77777777" w:rsidR="00905A84" w:rsidRPr="007C1C55" w:rsidRDefault="00905A84" w:rsidP="007F4343">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p>
        </w:tc>
      </w:tr>
      <w:tr w:rsidR="007C1C55" w:rsidRPr="007C1C55" w14:paraId="6F5D0027" w14:textId="77777777" w:rsidTr="00296311">
        <w:trPr>
          <w:trHeight w:val="800"/>
        </w:trPr>
        <w:tc>
          <w:tcPr>
            <w:tcW w:w="978" w:type="pct"/>
            <w:tcBorders>
              <w:top w:val="single" w:sz="4" w:space="0" w:color="000000"/>
              <w:left w:val="single" w:sz="4" w:space="0" w:color="000000"/>
              <w:bottom w:val="single" w:sz="4" w:space="0" w:color="000000"/>
            </w:tcBorders>
            <w:shd w:val="clear" w:color="auto" w:fill="auto"/>
          </w:tcPr>
          <w:p w14:paraId="5AE4647E" w14:textId="77777777" w:rsidR="00905A84" w:rsidRPr="007C1C55" w:rsidRDefault="00905A84" w:rsidP="00B50DAD">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3.5.1</w:t>
            </w:r>
            <w:r w:rsidRPr="007C1C55">
              <w:rPr>
                <w:rFonts w:ascii="Times New Roman" w:eastAsia="SimSun" w:hAnsi="Times New Roman" w:cs="Times New Roman"/>
                <w:color w:val="000000" w:themeColor="text1"/>
                <w:sz w:val="24"/>
                <w:szCs w:val="24"/>
              </w:rPr>
              <w:t xml:space="preserve">] </w:t>
            </w:r>
            <w:r w:rsidR="00B50DAD"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Дошкольное, начальное и среднее общее образование</w:t>
            </w:r>
          </w:p>
        </w:tc>
        <w:tc>
          <w:tcPr>
            <w:tcW w:w="1741" w:type="pct"/>
            <w:tcBorders>
              <w:top w:val="single" w:sz="4" w:space="0" w:color="000000"/>
              <w:left w:val="single" w:sz="4" w:space="0" w:color="000000"/>
              <w:bottom w:val="single" w:sz="4" w:space="0" w:color="000000"/>
            </w:tcBorders>
            <w:shd w:val="clear" w:color="auto" w:fill="auto"/>
          </w:tcPr>
          <w:p w14:paraId="06F021C0" w14:textId="77777777" w:rsidR="00905A84" w:rsidRPr="007C1C55" w:rsidRDefault="00905A84" w:rsidP="007F4343">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81" w:type="pct"/>
          </w:tcPr>
          <w:p w14:paraId="454B6C69" w14:textId="77777777" w:rsidR="00905A84" w:rsidRPr="007C1C55" w:rsidRDefault="00905A84"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5723D5" w:rsidRPr="007C1C55">
              <w:rPr>
                <w:rFonts w:ascii="Times New Roman" w:hAnsi="Times New Roman" w:cs="Times New Roman"/>
                <w:b/>
                <w:color w:val="000000" w:themeColor="text1"/>
                <w:sz w:val="24"/>
                <w:szCs w:val="24"/>
              </w:rPr>
              <w:t>40</w:t>
            </w:r>
            <w:r w:rsidRPr="007C1C55">
              <w:rPr>
                <w:rFonts w:ascii="Times New Roman" w:hAnsi="Times New Roman" w:cs="Times New Roman"/>
                <w:b/>
                <w:color w:val="000000" w:themeColor="text1"/>
                <w:sz w:val="24"/>
                <w:szCs w:val="24"/>
              </w:rPr>
              <w:t>00/50000</w:t>
            </w:r>
            <w:r w:rsidRPr="007C1C55">
              <w:rPr>
                <w:rFonts w:ascii="Times New Roman" w:hAnsi="Times New Roman" w:cs="Times New Roman"/>
                <w:color w:val="000000" w:themeColor="text1"/>
                <w:sz w:val="24"/>
                <w:szCs w:val="24"/>
              </w:rPr>
              <w:t xml:space="preserve"> (на перспективное количество учащихся около </w:t>
            </w:r>
            <w:r w:rsidR="007B0268" w:rsidRPr="007C1C55">
              <w:rPr>
                <w:rFonts w:ascii="Times New Roman" w:hAnsi="Times New Roman" w:cs="Times New Roman"/>
                <w:b/>
                <w:color w:val="000000" w:themeColor="text1"/>
                <w:sz w:val="24"/>
                <w:szCs w:val="24"/>
              </w:rPr>
              <w:t>20000)</w:t>
            </w:r>
            <w:r w:rsidR="007B0268" w:rsidRPr="007C1C55">
              <w:rPr>
                <w:rFonts w:ascii="Times New Roman" w:hAnsi="Times New Roman" w:cs="Times New Roman"/>
                <w:color w:val="000000" w:themeColor="text1"/>
                <w:sz w:val="24"/>
                <w:szCs w:val="24"/>
              </w:rPr>
              <w:t>кв</w:t>
            </w:r>
            <w:r w:rsidR="00A325F7"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м;</w:t>
            </w:r>
          </w:p>
          <w:p w14:paraId="798AD1AE" w14:textId="77777777" w:rsidR="003904AA" w:rsidRPr="007C1C55" w:rsidRDefault="003904AA" w:rsidP="003904AA">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отступыот границ смежных земельных участков –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5D9B02BC" w14:textId="77777777" w:rsidR="00905A84" w:rsidRPr="007C1C55" w:rsidRDefault="00B0187A"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905A84"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905A84" w:rsidRPr="007C1C55">
              <w:rPr>
                <w:rFonts w:ascii="Times New Roman" w:eastAsia="SimSun" w:hAnsi="Times New Roman" w:cs="Times New Roman"/>
                <w:b/>
                <w:color w:val="000000" w:themeColor="text1"/>
                <w:sz w:val="24"/>
                <w:szCs w:val="24"/>
                <w:lang w:eastAsia="zh-CN"/>
              </w:rPr>
              <w:t>3 этажа;</w:t>
            </w:r>
          </w:p>
          <w:p w14:paraId="1EC4D053"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905A84"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905A84" w:rsidRPr="007C1C55">
              <w:rPr>
                <w:rFonts w:ascii="Times New Roman" w:hAnsi="Times New Roman" w:cs="Times New Roman"/>
                <w:b/>
                <w:color w:val="000000" w:themeColor="text1"/>
                <w:sz w:val="24"/>
                <w:szCs w:val="24"/>
              </w:rPr>
              <w:t>15 м;</w:t>
            </w:r>
          </w:p>
          <w:p w14:paraId="7F78B473" w14:textId="77777777" w:rsidR="00905A84" w:rsidRPr="007C1C55" w:rsidRDefault="00B0187A" w:rsidP="007F434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905A84" w:rsidRPr="007C1C55">
              <w:rPr>
                <w:rFonts w:ascii="Times New Roman" w:hAnsi="Times New Roman" w:cs="Times New Roman"/>
                <w:b/>
                <w:color w:val="000000" w:themeColor="text1"/>
                <w:sz w:val="24"/>
                <w:szCs w:val="24"/>
              </w:rPr>
              <w:t>60%</w:t>
            </w:r>
            <w:r w:rsidR="00A325F7" w:rsidRPr="007C1C55">
              <w:rPr>
                <w:rFonts w:ascii="Times New Roman" w:hAnsi="Times New Roman" w:cs="Times New Roman"/>
                <w:color w:val="000000" w:themeColor="text1"/>
                <w:sz w:val="24"/>
                <w:szCs w:val="24"/>
              </w:rPr>
              <w:t>;</w:t>
            </w:r>
          </w:p>
          <w:p w14:paraId="54AF97BD" w14:textId="77777777" w:rsidR="00905A84" w:rsidRPr="007C1C55" w:rsidRDefault="00B0187A"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минимальный процент озеленения </w:t>
            </w:r>
            <w:r w:rsidR="00A325F7" w:rsidRPr="007C1C55">
              <w:rPr>
                <w:rFonts w:ascii="Times New Roman" w:hAnsi="Times New Roman" w:cs="Times New Roman"/>
                <w:color w:val="000000" w:themeColor="text1"/>
                <w:sz w:val="24"/>
                <w:szCs w:val="24"/>
              </w:rPr>
              <w:t>–</w:t>
            </w:r>
            <w:r w:rsidR="00905A84" w:rsidRPr="007C1C55">
              <w:rPr>
                <w:rFonts w:ascii="Times New Roman" w:hAnsi="Times New Roman" w:cs="Times New Roman"/>
                <w:b/>
                <w:color w:val="000000" w:themeColor="text1"/>
                <w:sz w:val="24"/>
                <w:szCs w:val="24"/>
              </w:rPr>
              <w:t>30%</w:t>
            </w:r>
            <w:r w:rsidR="00905A84"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A41CBBC" w14:textId="77777777" w:rsidTr="00296311">
        <w:trPr>
          <w:trHeight w:val="800"/>
        </w:trPr>
        <w:tc>
          <w:tcPr>
            <w:tcW w:w="978" w:type="pct"/>
            <w:tcBorders>
              <w:top w:val="single" w:sz="4" w:space="0" w:color="000000"/>
              <w:left w:val="single" w:sz="4" w:space="0" w:color="000000"/>
              <w:bottom w:val="single" w:sz="4" w:space="0" w:color="000000"/>
            </w:tcBorders>
            <w:shd w:val="clear" w:color="auto" w:fill="auto"/>
          </w:tcPr>
          <w:p w14:paraId="5DDBD7D8" w14:textId="77777777" w:rsidR="00905A84" w:rsidRPr="007C1C55" w:rsidRDefault="00905A84" w:rsidP="00B50DAD">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3.4.1</w:t>
            </w:r>
            <w:r w:rsidRPr="007C1C55">
              <w:rPr>
                <w:rFonts w:ascii="Times New Roman" w:eastAsia="SimSun" w:hAnsi="Times New Roman" w:cs="Times New Roman"/>
                <w:color w:val="000000" w:themeColor="text1"/>
                <w:sz w:val="24"/>
                <w:szCs w:val="24"/>
              </w:rPr>
              <w:t xml:space="preserve">] </w:t>
            </w:r>
            <w:r w:rsidR="00B50DAD"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Амбулаторно-поликлиническое обслуживание</w:t>
            </w:r>
          </w:p>
        </w:tc>
        <w:tc>
          <w:tcPr>
            <w:tcW w:w="1741" w:type="pct"/>
            <w:tcBorders>
              <w:top w:val="single" w:sz="4" w:space="0" w:color="000000"/>
              <w:left w:val="single" w:sz="4" w:space="0" w:color="000000"/>
              <w:bottom w:val="single" w:sz="4" w:space="0" w:color="000000"/>
            </w:tcBorders>
            <w:shd w:val="clear" w:color="auto" w:fill="auto"/>
          </w:tcPr>
          <w:p w14:paraId="55F46716" w14:textId="77777777" w:rsidR="00905A84" w:rsidRPr="007C1C55" w:rsidRDefault="00905A84" w:rsidP="007F4343">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w:t>
            </w:r>
            <w:r w:rsidRPr="007C1C55">
              <w:rPr>
                <w:rFonts w:ascii="Times New Roman" w:eastAsia="SimSun" w:hAnsi="Times New Roman" w:cs="Times New Roman"/>
                <w:color w:val="000000" w:themeColor="text1"/>
                <w:sz w:val="24"/>
                <w:szCs w:val="24"/>
              </w:rPr>
              <w:lastRenderedPageBreak/>
              <w:t>центры, молочные кухни, станции донорства крови, клинические лаборатории)</w:t>
            </w:r>
          </w:p>
        </w:tc>
        <w:tc>
          <w:tcPr>
            <w:tcW w:w="2281" w:type="pct"/>
          </w:tcPr>
          <w:p w14:paraId="1C23AD3B"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905A84"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00905A84" w:rsidRPr="007C1C55">
              <w:rPr>
                <w:rFonts w:ascii="Times New Roman" w:hAnsi="Times New Roman" w:cs="Times New Roman"/>
                <w:b/>
                <w:color w:val="000000" w:themeColor="text1"/>
                <w:sz w:val="24"/>
                <w:szCs w:val="24"/>
              </w:rPr>
              <w:t>2000/15000</w:t>
            </w:r>
            <w:r w:rsidR="00A325F7" w:rsidRPr="007C1C55">
              <w:rPr>
                <w:rFonts w:ascii="Times New Roman" w:hAnsi="Times New Roman" w:cs="Times New Roman"/>
                <w:color w:val="000000" w:themeColor="text1"/>
                <w:sz w:val="24"/>
                <w:szCs w:val="24"/>
              </w:rPr>
              <w:t>кв.</w:t>
            </w:r>
            <w:r w:rsidR="00905A84" w:rsidRPr="007C1C55">
              <w:rPr>
                <w:rFonts w:ascii="Times New Roman" w:hAnsi="Times New Roman" w:cs="Times New Roman"/>
                <w:color w:val="000000" w:themeColor="text1"/>
                <w:sz w:val="24"/>
                <w:szCs w:val="24"/>
              </w:rPr>
              <w:t>м;</w:t>
            </w:r>
          </w:p>
          <w:p w14:paraId="1FB97C0A" w14:textId="77777777" w:rsidR="00B50DAD" w:rsidRPr="007C1C55" w:rsidRDefault="00B50DAD" w:rsidP="00B50DA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отступыот границ смежных земельных участков –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29D849AD" w14:textId="77777777" w:rsidR="00905A84" w:rsidRPr="007C1C55" w:rsidRDefault="00B0187A"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905A84"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905A84" w:rsidRPr="007C1C55">
              <w:rPr>
                <w:rFonts w:ascii="Times New Roman" w:eastAsia="SimSun" w:hAnsi="Times New Roman" w:cs="Times New Roman"/>
                <w:b/>
                <w:color w:val="000000" w:themeColor="text1"/>
                <w:sz w:val="24"/>
                <w:szCs w:val="24"/>
                <w:lang w:eastAsia="zh-CN"/>
              </w:rPr>
              <w:t>3 этажа;</w:t>
            </w:r>
          </w:p>
          <w:p w14:paraId="698F349B"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lastRenderedPageBreak/>
              <w:t>-</w:t>
            </w:r>
            <w:r w:rsidR="00905A84"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262CF"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 не более </w:t>
            </w:r>
            <w:r w:rsidR="00905A84" w:rsidRPr="007C1C55">
              <w:rPr>
                <w:rFonts w:ascii="Times New Roman" w:hAnsi="Times New Roman" w:cs="Times New Roman"/>
                <w:b/>
                <w:color w:val="000000" w:themeColor="text1"/>
                <w:sz w:val="24"/>
                <w:szCs w:val="24"/>
              </w:rPr>
              <w:t>15 м;</w:t>
            </w:r>
          </w:p>
          <w:p w14:paraId="35E21871"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905A84" w:rsidRPr="007C1C55">
              <w:rPr>
                <w:rFonts w:ascii="Times New Roman" w:hAnsi="Times New Roman" w:cs="Times New Roman"/>
                <w:b/>
                <w:color w:val="000000" w:themeColor="text1"/>
                <w:sz w:val="24"/>
                <w:szCs w:val="24"/>
              </w:rPr>
              <w:t>60%</w:t>
            </w:r>
            <w:r w:rsidR="000262CF" w:rsidRPr="007C1C55">
              <w:rPr>
                <w:rFonts w:ascii="Times New Roman" w:hAnsi="Times New Roman" w:cs="Times New Roman"/>
                <w:color w:val="000000" w:themeColor="text1"/>
                <w:sz w:val="24"/>
                <w:szCs w:val="24"/>
              </w:rPr>
              <w:t>;</w:t>
            </w:r>
          </w:p>
          <w:p w14:paraId="3DD083BD" w14:textId="77777777" w:rsidR="00A325F7" w:rsidRPr="007C1C55" w:rsidRDefault="00A325F7"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w:t>
            </w:r>
            <w:r w:rsidR="00B50DAD"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p w14:paraId="035AB797" w14:textId="77777777" w:rsidR="00905A84" w:rsidRPr="007C1C55" w:rsidRDefault="00905A84" w:rsidP="00A325F7">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7C1C55" w:rsidRPr="007C1C55" w14:paraId="262C89BB" w14:textId="77777777" w:rsidTr="00296311">
        <w:trPr>
          <w:trHeight w:val="800"/>
        </w:trPr>
        <w:tc>
          <w:tcPr>
            <w:tcW w:w="978" w:type="pct"/>
            <w:tcBorders>
              <w:top w:val="single" w:sz="4" w:space="0" w:color="000000"/>
              <w:left w:val="single" w:sz="4" w:space="0" w:color="000000"/>
              <w:bottom w:val="single" w:sz="4" w:space="0" w:color="000000"/>
            </w:tcBorders>
            <w:shd w:val="clear" w:color="auto" w:fill="auto"/>
          </w:tcPr>
          <w:p w14:paraId="5931C7C2" w14:textId="77777777" w:rsidR="00905A84" w:rsidRPr="007C1C55" w:rsidRDefault="00905A84" w:rsidP="00A325F7">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3.6.1</w:t>
            </w:r>
            <w:r w:rsidRPr="007C1C55">
              <w:rPr>
                <w:rFonts w:ascii="Times New Roman" w:eastAsia="SimSun" w:hAnsi="Times New Roman" w:cs="Times New Roman"/>
                <w:color w:val="000000" w:themeColor="text1"/>
                <w:sz w:val="24"/>
                <w:szCs w:val="24"/>
              </w:rPr>
              <w:t xml:space="preserve">] </w:t>
            </w:r>
            <w:r w:rsidR="00F52E29"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Объекты культурно-досуговой деятельности</w:t>
            </w:r>
          </w:p>
        </w:tc>
        <w:tc>
          <w:tcPr>
            <w:tcW w:w="1741" w:type="pct"/>
            <w:tcBorders>
              <w:top w:val="single" w:sz="4" w:space="0" w:color="000000"/>
              <w:left w:val="single" w:sz="4" w:space="0" w:color="000000"/>
              <w:bottom w:val="single" w:sz="4" w:space="0" w:color="000000"/>
            </w:tcBorders>
            <w:shd w:val="clear" w:color="auto" w:fill="auto"/>
          </w:tcPr>
          <w:p w14:paraId="65C93CDC" w14:textId="77777777" w:rsidR="00905A84" w:rsidRPr="007C1C55" w:rsidRDefault="00905A84" w:rsidP="007F4343">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81" w:type="pct"/>
          </w:tcPr>
          <w:p w14:paraId="7430A686"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905A84" w:rsidRPr="007C1C55">
              <w:rPr>
                <w:rFonts w:ascii="Times New Roman" w:hAnsi="Times New Roman" w:cs="Times New Roman"/>
                <w:b/>
                <w:color w:val="000000" w:themeColor="text1"/>
                <w:sz w:val="24"/>
                <w:szCs w:val="24"/>
              </w:rPr>
              <w:t>500/50000</w:t>
            </w:r>
            <w:r w:rsidR="00A325F7" w:rsidRPr="007C1C55">
              <w:rPr>
                <w:rFonts w:ascii="Times New Roman" w:hAnsi="Times New Roman" w:cs="Times New Roman"/>
                <w:color w:val="000000" w:themeColor="text1"/>
                <w:sz w:val="24"/>
                <w:szCs w:val="24"/>
              </w:rPr>
              <w:t>кв.</w:t>
            </w:r>
            <w:r w:rsidR="00905A84" w:rsidRPr="007C1C55">
              <w:rPr>
                <w:rFonts w:ascii="Times New Roman" w:hAnsi="Times New Roman" w:cs="Times New Roman"/>
                <w:color w:val="000000" w:themeColor="text1"/>
                <w:sz w:val="24"/>
                <w:szCs w:val="24"/>
              </w:rPr>
              <w:t>м</w:t>
            </w:r>
            <w:r w:rsidR="00A325F7" w:rsidRPr="007C1C55">
              <w:rPr>
                <w:rFonts w:ascii="Times New Roman" w:hAnsi="Times New Roman" w:cs="Times New Roman"/>
                <w:color w:val="000000" w:themeColor="text1"/>
                <w:sz w:val="24"/>
                <w:szCs w:val="24"/>
              </w:rPr>
              <w:t>;</w:t>
            </w:r>
          </w:p>
          <w:p w14:paraId="09716462" w14:textId="77777777" w:rsidR="00905A84" w:rsidRPr="007C1C55" w:rsidRDefault="00905A84" w:rsidP="007F434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w:t>
            </w:r>
            <w:r w:rsidR="00A325F7" w:rsidRPr="007C1C55">
              <w:rPr>
                <w:rFonts w:ascii="Times New Roman" w:hAnsi="Times New Roman" w:cs="Times New Roman"/>
                <w:color w:val="000000" w:themeColor="text1"/>
                <w:sz w:val="24"/>
                <w:szCs w:val="24"/>
              </w:rPr>
              <w:t>участков–</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5E24C743" w14:textId="77777777" w:rsidR="00905A84" w:rsidRPr="007C1C55" w:rsidRDefault="00B0187A"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905A84"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905A84" w:rsidRPr="007C1C55">
              <w:rPr>
                <w:rFonts w:ascii="Times New Roman" w:eastAsia="SimSun" w:hAnsi="Times New Roman" w:cs="Times New Roman"/>
                <w:b/>
                <w:color w:val="000000" w:themeColor="text1"/>
                <w:sz w:val="24"/>
                <w:szCs w:val="24"/>
                <w:lang w:eastAsia="zh-CN"/>
              </w:rPr>
              <w:t>3 этажа;</w:t>
            </w:r>
          </w:p>
          <w:p w14:paraId="43FD3001" w14:textId="77777777" w:rsidR="00905A84"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905A84"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96311"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 не более </w:t>
            </w:r>
            <w:r w:rsidR="00905A84" w:rsidRPr="007C1C55">
              <w:rPr>
                <w:rFonts w:ascii="Times New Roman" w:hAnsi="Times New Roman" w:cs="Times New Roman"/>
                <w:b/>
                <w:color w:val="000000" w:themeColor="text1"/>
                <w:sz w:val="24"/>
                <w:szCs w:val="24"/>
              </w:rPr>
              <w:t>15 м;</w:t>
            </w:r>
          </w:p>
          <w:p w14:paraId="632767F5" w14:textId="77777777" w:rsidR="00905A84" w:rsidRPr="007C1C55" w:rsidRDefault="00B0187A" w:rsidP="007F434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905A84" w:rsidRPr="007C1C55">
              <w:rPr>
                <w:rFonts w:ascii="Times New Roman" w:hAnsi="Times New Roman" w:cs="Times New Roman"/>
                <w:b/>
                <w:color w:val="000000" w:themeColor="text1"/>
                <w:sz w:val="24"/>
                <w:szCs w:val="24"/>
              </w:rPr>
              <w:t>60%</w:t>
            </w:r>
            <w:r w:rsidR="00A325F7" w:rsidRPr="007C1C55">
              <w:rPr>
                <w:rFonts w:ascii="Times New Roman" w:hAnsi="Times New Roman" w:cs="Times New Roman"/>
                <w:color w:val="000000" w:themeColor="text1"/>
                <w:sz w:val="24"/>
                <w:szCs w:val="24"/>
              </w:rPr>
              <w:t>;</w:t>
            </w:r>
          </w:p>
          <w:p w14:paraId="79CC1AC9" w14:textId="77777777" w:rsidR="00905A84" w:rsidRPr="007C1C55" w:rsidRDefault="00B0187A" w:rsidP="007F4343">
            <w:pPr>
              <w:widowControl w:val="0"/>
              <w:tabs>
                <w:tab w:val="left" w:pos="2520"/>
              </w:tabs>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905A84" w:rsidRPr="007C1C55">
              <w:rPr>
                <w:rFonts w:ascii="Times New Roman" w:hAnsi="Times New Roman" w:cs="Times New Roman"/>
                <w:color w:val="000000" w:themeColor="text1"/>
                <w:sz w:val="24"/>
                <w:szCs w:val="24"/>
              </w:rPr>
              <w:t xml:space="preserve">минимальный процент озеленения </w:t>
            </w:r>
            <w:r w:rsidR="004F61BF" w:rsidRPr="007C1C55">
              <w:rPr>
                <w:rFonts w:ascii="Times New Roman" w:hAnsi="Times New Roman" w:cs="Times New Roman"/>
                <w:color w:val="000000" w:themeColor="text1"/>
                <w:sz w:val="24"/>
                <w:szCs w:val="24"/>
              </w:rPr>
              <w:t>–</w:t>
            </w:r>
            <w:r w:rsidR="00905A84" w:rsidRPr="007C1C55">
              <w:rPr>
                <w:rFonts w:ascii="Times New Roman" w:hAnsi="Times New Roman" w:cs="Times New Roman"/>
                <w:b/>
                <w:color w:val="000000" w:themeColor="text1"/>
                <w:sz w:val="24"/>
                <w:szCs w:val="24"/>
              </w:rPr>
              <w:t>30%</w:t>
            </w:r>
            <w:r w:rsidR="00905A84" w:rsidRPr="007C1C55">
              <w:rPr>
                <w:rFonts w:ascii="Times New Roman" w:hAnsi="Times New Roman" w:cs="Times New Roman"/>
                <w:color w:val="000000" w:themeColor="text1"/>
                <w:sz w:val="24"/>
                <w:szCs w:val="24"/>
              </w:rPr>
              <w:t xml:space="preserve"> от площади земельного участка</w:t>
            </w:r>
            <w:r w:rsidRPr="007C1C55">
              <w:rPr>
                <w:rFonts w:ascii="Times New Roman" w:hAnsi="Times New Roman" w:cs="Times New Roman"/>
                <w:color w:val="000000" w:themeColor="text1"/>
                <w:sz w:val="24"/>
                <w:szCs w:val="24"/>
              </w:rPr>
              <w:t>.</w:t>
            </w:r>
          </w:p>
        </w:tc>
      </w:tr>
      <w:tr w:rsidR="007C1C55" w:rsidRPr="007C1C55" w14:paraId="37CF1BC4" w14:textId="77777777" w:rsidTr="00296311">
        <w:trPr>
          <w:trHeight w:val="510"/>
        </w:trPr>
        <w:tc>
          <w:tcPr>
            <w:tcW w:w="978" w:type="pct"/>
            <w:tcBorders>
              <w:top w:val="single" w:sz="4" w:space="0" w:color="000000"/>
              <w:left w:val="single" w:sz="4" w:space="0" w:color="000000"/>
              <w:bottom w:val="single" w:sz="4" w:space="0" w:color="000000"/>
            </w:tcBorders>
            <w:shd w:val="clear" w:color="auto" w:fill="auto"/>
          </w:tcPr>
          <w:p w14:paraId="15AC9664" w14:textId="77777777" w:rsidR="007F2933" w:rsidRPr="007C1C55" w:rsidRDefault="007F2933" w:rsidP="00A325F7">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3.8.1</w:t>
            </w:r>
            <w:r w:rsidRPr="007C1C55">
              <w:rPr>
                <w:rFonts w:ascii="Times New Roman" w:eastAsia="SimSun" w:hAnsi="Times New Roman" w:cs="Times New Roman"/>
                <w:color w:val="000000" w:themeColor="text1"/>
                <w:sz w:val="24"/>
                <w:szCs w:val="24"/>
              </w:rPr>
              <w:t xml:space="preserve">] </w:t>
            </w:r>
            <w:r w:rsidR="00A325F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Государственное управление</w:t>
            </w:r>
          </w:p>
        </w:tc>
        <w:tc>
          <w:tcPr>
            <w:tcW w:w="1741" w:type="pct"/>
            <w:tcBorders>
              <w:top w:val="single" w:sz="4" w:space="0" w:color="000000"/>
              <w:left w:val="single" w:sz="4" w:space="0" w:color="000000"/>
              <w:bottom w:val="single" w:sz="4" w:space="0" w:color="000000"/>
            </w:tcBorders>
            <w:shd w:val="clear" w:color="auto" w:fill="auto"/>
          </w:tcPr>
          <w:p w14:paraId="19122A6F" w14:textId="77777777" w:rsidR="007F2933" w:rsidRPr="007C1C55" w:rsidRDefault="007F2933"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w:t>
            </w:r>
            <w:r w:rsidRPr="007C1C55">
              <w:rPr>
                <w:rFonts w:ascii="Times New Roman" w:hAnsi="Times New Roman" w:cs="Times New Roman"/>
                <w:color w:val="000000" w:themeColor="text1"/>
                <w:sz w:val="24"/>
                <w:szCs w:val="24"/>
              </w:rPr>
              <w:lastRenderedPageBreak/>
              <w:t>их деятельность или оказывающих государственные и (или) муниципальные услуги</w:t>
            </w:r>
          </w:p>
        </w:tc>
        <w:tc>
          <w:tcPr>
            <w:tcW w:w="2281" w:type="pct"/>
          </w:tcPr>
          <w:p w14:paraId="68F2AF53" w14:textId="77777777" w:rsidR="007F2933"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7F2933" w:rsidRPr="007C1C55">
              <w:rPr>
                <w:rFonts w:ascii="Times New Roman" w:hAnsi="Times New Roman" w:cs="Times New Roman"/>
                <w:color w:val="000000" w:themeColor="text1"/>
                <w:sz w:val="24"/>
                <w:szCs w:val="24"/>
              </w:rPr>
              <w:t>мин</w:t>
            </w:r>
            <w:r w:rsidR="004F61BF" w:rsidRPr="007C1C55">
              <w:rPr>
                <w:rFonts w:ascii="Times New Roman" w:hAnsi="Times New Roman" w:cs="Times New Roman"/>
                <w:color w:val="000000" w:themeColor="text1"/>
                <w:sz w:val="24"/>
                <w:szCs w:val="24"/>
              </w:rPr>
              <w:t xml:space="preserve">имальная/максимальная площадь </w:t>
            </w:r>
            <w:r w:rsidR="007F2933" w:rsidRPr="007C1C55">
              <w:rPr>
                <w:rFonts w:ascii="Times New Roman" w:hAnsi="Times New Roman" w:cs="Times New Roman"/>
                <w:color w:val="000000" w:themeColor="text1"/>
                <w:sz w:val="24"/>
                <w:szCs w:val="24"/>
              </w:rPr>
              <w:t>земельного участка–</w:t>
            </w:r>
            <w:r w:rsidR="007F2933" w:rsidRPr="007C1C55">
              <w:rPr>
                <w:rFonts w:ascii="Times New Roman" w:hAnsi="Times New Roman" w:cs="Times New Roman"/>
                <w:b/>
                <w:color w:val="000000" w:themeColor="text1"/>
                <w:sz w:val="24"/>
                <w:szCs w:val="24"/>
              </w:rPr>
              <w:t>500/5000</w:t>
            </w:r>
            <w:r w:rsidR="00A325F7" w:rsidRPr="007C1C55">
              <w:rPr>
                <w:rFonts w:ascii="Times New Roman" w:hAnsi="Times New Roman" w:cs="Times New Roman"/>
                <w:color w:val="000000" w:themeColor="text1"/>
                <w:sz w:val="24"/>
                <w:szCs w:val="24"/>
              </w:rPr>
              <w:t>кв.</w:t>
            </w:r>
            <w:r w:rsidR="007F2933" w:rsidRPr="007C1C55">
              <w:rPr>
                <w:rFonts w:ascii="Times New Roman" w:hAnsi="Times New Roman" w:cs="Times New Roman"/>
                <w:color w:val="000000" w:themeColor="text1"/>
                <w:sz w:val="24"/>
                <w:szCs w:val="24"/>
              </w:rPr>
              <w:t>м;</w:t>
            </w:r>
          </w:p>
          <w:p w14:paraId="413CFC89" w14:textId="77777777" w:rsidR="007F2933" w:rsidRPr="007C1C55" w:rsidRDefault="00B0187A" w:rsidP="007F434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7F2933" w:rsidRPr="007C1C55">
              <w:rPr>
                <w:rFonts w:ascii="Times New Roman" w:hAnsi="Times New Roman" w:cs="Times New Roman"/>
                <w:color w:val="000000" w:themeColor="text1"/>
                <w:sz w:val="24"/>
                <w:szCs w:val="24"/>
              </w:rPr>
              <w:t xml:space="preserve">минимальные отступыот границ смежных земельных участков - </w:t>
            </w:r>
            <w:r w:rsidR="00A325F7" w:rsidRPr="007C1C55">
              <w:rPr>
                <w:rFonts w:ascii="Times New Roman" w:hAnsi="Times New Roman" w:cs="Times New Roman"/>
                <w:b/>
                <w:color w:val="000000" w:themeColor="text1"/>
                <w:sz w:val="24"/>
                <w:szCs w:val="24"/>
              </w:rPr>
              <w:t xml:space="preserve">3 м, </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007F2933" w:rsidRPr="007C1C55">
              <w:rPr>
                <w:rFonts w:ascii="Times New Roman" w:hAnsi="Times New Roman" w:cs="Times New Roman"/>
                <w:color w:val="000000" w:themeColor="text1"/>
                <w:sz w:val="24"/>
                <w:szCs w:val="24"/>
              </w:rPr>
              <w:t xml:space="preserve">– </w:t>
            </w:r>
            <w:r w:rsidR="007F2933" w:rsidRPr="007C1C55">
              <w:rPr>
                <w:rFonts w:ascii="Times New Roman" w:hAnsi="Times New Roman" w:cs="Times New Roman"/>
                <w:b/>
                <w:color w:val="000000" w:themeColor="text1"/>
                <w:sz w:val="24"/>
                <w:szCs w:val="24"/>
              </w:rPr>
              <w:t>5 м</w:t>
            </w:r>
            <w:r w:rsidR="00A325F7" w:rsidRPr="007C1C55">
              <w:rPr>
                <w:rFonts w:ascii="Times New Roman" w:hAnsi="Times New Roman" w:cs="Times New Roman"/>
                <w:b/>
                <w:color w:val="000000" w:themeColor="text1"/>
                <w:sz w:val="24"/>
                <w:szCs w:val="24"/>
              </w:rPr>
              <w:t>;</w:t>
            </w:r>
          </w:p>
          <w:p w14:paraId="5BB0F77F" w14:textId="77777777" w:rsidR="007F2933" w:rsidRPr="007C1C55" w:rsidRDefault="00B0187A"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w:t>
            </w:r>
            <w:r w:rsidR="007F2933"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7F2933" w:rsidRPr="007C1C55">
              <w:rPr>
                <w:rFonts w:ascii="Times New Roman" w:eastAsia="SimSun" w:hAnsi="Times New Roman" w:cs="Times New Roman"/>
                <w:b/>
                <w:color w:val="000000" w:themeColor="text1"/>
                <w:sz w:val="24"/>
                <w:szCs w:val="24"/>
                <w:lang w:eastAsia="zh-CN"/>
              </w:rPr>
              <w:t>3 этажа;</w:t>
            </w:r>
          </w:p>
          <w:p w14:paraId="2F13BA46" w14:textId="77777777" w:rsidR="007F2933" w:rsidRPr="007C1C55" w:rsidRDefault="00B0187A" w:rsidP="007F4343">
            <w:pPr>
              <w:widowControl w:val="0"/>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7F2933" w:rsidRPr="007C1C55">
              <w:rPr>
                <w:rFonts w:ascii="Times New Roman" w:eastAsia="SimSun" w:hAnsi="Times New Roman" w:cs="Times New Roman"/>
                <w:color w:val="000000" w:themeColor="text1"/>
                <w:sz w:val="24"/>
                <w:szCs w:val="24"/>
                <w:lang w:eastAsia="zh-CN"/>
              </w:rPr>
              <w:t xml:space="preserve">максимальная высота объектов строительства от уровня земли до верха перекрытия последнего этажа (или конька кровли) не более </w:t>
            </w:r>
            <w:r w:rsidR="00A325F7" w:rsidRPr="007C1C55">
              <w:rPr>
                <w:rFonts w:ascii="Times New Roman" w:eastAsia="SimSun" w:hAnsi="Times New Roman" w:cs="Times New Roman"/>
                <w:b/>
                <w:color w:val="000000" w:themeColor="text1"/>
                <w:sz w:val="24"/>
                <w:szCs w:val="24"/>
                <w:lang w:eastAsia="zh-CN"/>
              </w:rPr>
              <w:t>15 м;</w:t>
            </w:r>
          </w:p>
          <w:p w14:paraId="22DDE1EE" w14:textId="77777777" w:rsidR="007F2933" w:rsidRPr="007C1C55" w:rsidRDefault="00B0187A" w:rsidP="007F434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7F2933"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7F2933" w:rsidRPr="007C1C55">
              <w:rPr>
                <w:rFonts w:ascii="Times New Roman" w:hAnsi="Times New Roman" w:cs="Times New Roman"/>
                <w:b/>
                <w:color w:val="000000" w:themeColor="text1"/>
                <w:sz w:val="24"/>
                <w:szCs w:val="24"/>
              </w:rPr>
              <w:t>60%</w:t>
            </w:r>
            <w:r w:rsidR="00A325F7" w:rsidRPr="007C1C55">
              <w:rPr>
                <w:rFonts w:ascii="Times New Roman" w:hAnsi="Times New Roman" w:cs="Times New Roman"/>
                <w:color w:val="000000" w:themeColor="text1"/>
                <w:sz w:val="24"/>
                <w:szCs w:val="24"/>
              </w:rPr>
              <w:t>;</w:t>
            </w:r>
          </w:p>
          <w:p w14:paraId="35311A6A" w14:textId="77777777" w:rsidR="007F2933" w:rsidRPr="007C1C55" w:rsidRDefault="00B0187A" w:rsidP="00A325F7">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7F2933" w:rsidRPr="007C1C55">
              <w:rPr>
                <w:rFonts w:ascii="Times New Roman" w:hAnsi="Times New Roman" w:cs="Times New Roman"/>
                <w:color w:val="000000" w:themeColor="text1"/>
                <w:sz w:val="24"/>
                <w:szCs w:val="24"/>
              </w:rPr>
              <w:t xml:space="preserve">минимальный процент озеленения </w:t>
            </w:r>
            <w:r w:rsidR="00A325F7" w:rsidRPr="007C1C55">
              <w:rPr>
                <w:rFonts w:ascii="Times New Roman" w:hAnsi="Times New Roman" w:cs="Times New Roman"/>
                <w:color w:val="000000" w:themeColor="text1"/>
                <w:sz w:val="24"/>
                <w:szCs w:val="24"/>
              </w:rPr>
              <w:t>–</w:t>
            </w:r>
            <w:r w:rsidR="007F2933" w:rsidRPr="007C1C55">
              <w:rPr>
                <w:rFonts w:ascii="Times New Roman" w:hAnsi="Times New Roman" w:cs="Times New Roman"/>
                <w:b/>
                <w:color w:val="000000" w:themeColor="text1"/>
                <w:sz w:val="24"/>
                <w:szCs w:val="24"/>
              </w:rPr>
              <w:t>30%</w:t>
            </w:r>
            <w:r w:rsidR="007F2933"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11F71EA2" w14:textId="77777777" w:rsidTr="00296311">
        <w:trPr>
          <w:trHeight w:val="368"/>
        </w:trPr>
        <w:tc>
          <w:tcPr>
            <w:tcW w:w="978" w:type="pct"/>
            <w:tcBorders>
              <w:top w:val="single" w:sz="4" w:space="0" w:color="000000"/>
              <w:left w:val="single" w:sz="4" w:space="0" w:color="000000"/>
              <w:bottom w:val="single" w:sz="4" w:space="0" w:color="000000"/>
            </w:tcBorders>
            <w:shd w:val="clear" w:color="auto" w:fill="auto"/>
          </w:tcPr>
          <w:p w14:paraId="1F68FE14" w14:textId="77777777" w:rsidR="00321FE5" w:rsidRPr="007C1C55" w:rsidRDefault="00321FE5" w:rsidP="000225C9">
            <w:pPr>
              <w:widowControl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[3.7] </w:t>
            </w:r>
            <w:r w:rsidR="000225C9"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использование</w:t>
            </w:r>
          </w:p>
        </w:tc>
        <w:tc>
          <w:tcPr>
            <w:tcW w:w="1741" w:type="pct"/>
            <w:tcBorders>
              <w:top w:val="single" w:sz="4" w:space="0" w:color="000000"/>
              <w:left w:val="single" w:sz="4" w:space="0" w:color="000000"/>
              <w:bottom w:val="single" w:sz="4" w:space="0" w:color="000000"/>
            </w:tcBorders>
            <w:shd w:val="clear" w:color="auto" w:fill="auto"/>
          </w:tcPr>
          <w:p w14:paraId="19E810DF" w14:textId="77777777" w:rsidR="00321FE5" w:rsidRPr="007C1C55" w:rsidRDefault="00321FE5" w:rsidP="007F4343">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281" w:type="pct"/>
            <w:vMerge w:val="restart"/>
            <w:tcBorders>
              <w:top w:val="single" w:sz="4" w:space="0" w:color="000000"/>
              <w:left w:val="single" w:sz="4" w:space="0" w:color="000000"/>
              <w:right w:val="single" w:sz="4" w:space="0" w:color="000000"/>
            </w:tcBorders>
            <w:shd w:val="clear" w:color="auto" w:fill="auto"/>
          </w:tcPr>
          <w:p w14:paraId="76DBF90D" w14:textId="77777777" w:rsidR="00321FE5"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321FE5"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00321FE5" w:rsidRPr="007C1C55">
              <w:rPr>
                <w:rFonts w:ascii="Times New Roman" w:hAnsi="Times New Roman" w:cs="Times New Roman"/>
                <w:b/>
                <w:color w:val="000000" w:themeColor="text1"/>
                <w:sz w:val="24"/>
                <w:szCs w:val="24"/>
              </w:rPr>
              <w:t>300/10000</w:t>
            </w:r>
            <w:r w:rsidR="00A325F7" w:rsidRPr="007C1C55">
              <w:rPr>
                <w:rFonts w:ascii="Times New Roman" w:hAnsi="Times New Roman" w:cs="Times New Roman"/>
                <w:color w:val="000000" w:themeColor="text1"/>
                <w:sz w:val="24"/>
                <w:szCs w:val="24"/>
              </w:rPr>
              <w:t>кв.</w:t>
            </w:r>
            <w:r w:rsidR="00321FE5" w:rsidRPr="007C1C55">
              <w:rPr>
                <w:rFonts w:ascii="Times New Roman" w:hAnsi="Times New Roman" w:cs="Times New Roman"/>
                <w:color w:val="000000" w:themeColor="text1"/>
                <w:sz w:val="24"/>
                <w:szCs w:val="24"/>
              </w:rPr>
              <w:t>м;</w:t>
            </w:r>
          </w:p>
          <w:p w14:paraId="6FEE50D8" w14:textId="77777777" w:rsidR="00321FE5" w:rsidRPr="007C1C55" w:rsidRDefault="00B0187A" w:rsidP="007F434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00321FE5"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321FE5"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00321FE5" w:rsidRPr="007C1C55">
              <w:rPr>
                <w:rFonts w:ascii="Times New Roman" w:hAnsi="Times New Roman" w:cs="Times New Roman"/>
                <w:bCs/>
                <w:color w:val="000000" w:themeColor="text1"/>
                <w:sz w:val="24"/>
                <w:szCs w:val="24"/>
              </w:rPr>
              <w:t xml:space="preserve">– </w:t>
            </w:r>
            <w:r w:rsidR="00321FE5" w:rsidRPr="007C1C55">
              <w:rPr>
                <w:rFonts w:ascii="Times New Roman" w:hAnsi="Times New Roman" w:cs="Times New Roman"/>
                <w:b/>
                <w:bCs/>
                <w:color w:val="000000" w:themeColor="text1"/>
                <w:sz w:val="24"/>
                <w:szCs w:val="24"/>
              </w:rPr>
              <w:t>5 м;</w:t>
            </w:r>
          </w:p>
          <w:p w14:paraId="24A068AE" w14:textId="77777777" w:rsidR="00321FE5" w:rsidRPr="007C1C55" w:rsidRDefault="00B0187A" w:rsidP="007F434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321FE5" w:rsidRPr="007C1C55">
              <w:rPr>
                <w:rFonts w:ascii="Times New Roman" w:hAnsi="Times New Roman" w:cs="Times New Roman"/>
                <w:color w:val="000000" w:themeColor="text1"/>
                <w:sz w:val="24"/>
                <w:szCs w:val="24"/>
              </w:rPr>
              <w:t xml:space="preserve">максимальная высота зданий, строений, сооружений от уровня земли </w:t>
            </w:r>
            <w:r w:rsidR="00A325F7" w:rsidRPr="007C1C55">
              <w:rPr>
                <w:rFonts w:ascii="Times New Roman" w:hAnsi="Times New Roman" w:cs="Times New Roman"/>
                <w:color w:val="000000" w:themeColor="text1"/>
                <w:sz w:val="24"/>
                <w:szCs w:val="24"/>
              </w:rPr>
              <w:t>–</w:t>
            </w:r>
            <w:r w:rsidR="00321FE5" w:rsidRPr="007C1C55">
              <w:rPr>
                <w:rFonts w:ascii="Times New Roman" w:hAnsi="Times New Roman" w:cs="Times New Roman"/>
                <w:b/>
                <w:color w:val="000000" w:themeColor="text1"/>
                <w:sz w:val="24"/>
                <w:szCs w:val="24"/>
              </w:rPr>
              <w:t>50 м;</w:t>
            </w:r>
          </w:p>
          <w:p w14:paraId="38DC9894" w14:textId="77777777" w:rsidR="00321FE5" w:rsidRPr="007C1C55" w:rsidRDefault="00B0187A" w:rsidP="007F4343">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321FE5"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321FE5" w:rsidRPr="007C1C55">
              <w:rPr>
                <w:rFonts w:ascii="Times New Roman" w:eastAsia="SimSun" w:hAnsi="Times New Roman" w:cs="Times New Roman"/>
                <w:b/>
                <w:color w:val="000000" w:themeColor="text1"/>
                <w:sz w:val="24"/>
                <w:szCs w:val="24"/>
                <w:lang w:eastAsia="zh-CN"/>
              </w:rPr>
              <w:t>40%</w:t>
            </w:r>
            <w:r w:rsidR="00A325F7" w:rsidRPr="007C1C55">
              <w:rPr>
                <w:rFonts w:ascii="Times New Roman" w:eastAsia="SimSun" w:hAnsi="Times New Roman" w:cs="Times New Roman"/>
                <w:b/>
                <w:color w:val="000000" w:themeColor="text1"/>
                <w:sz w:val="24"/>
                <w:szCs w:val="24"/>
                <w:lang w:eastAsia="zh-CN"/>
              </w:rPr>
              <w:t>;</w:t>
            </w:r>
          </w:p>
          <w:p w14:paraId="01D6368B" w14:textId="77777777" w:rsidR="00321FE5" w:rsidRPr="007C1C55" w:rsidRDefault="00B0187A" w:rsidP="007F4343">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321FE5" w:rsidRPr="007C1C55">
              <w:rPr>
                <w:rFonts w:ascii="Times New Roman" w:hAnsi="Times New Roman" w:cs="Times New Roman"/>
                <w:color w:val="000000" w:themeColor="text1"/>
                <w:sz w:val="24"/>
                <w:szCs w:val="24"/>
              </w:rPr>
              <w:t xml:space="preserve">минимальный процент озеленения </w:t>
            </w:r>
            <w:r w:rsidR="00A325F7" w:rsidRPr="007C1C55">
              <w:rPr>
                <w:rFonts w:ascii="Times New Roman" w:hAnsi="Times New Roman" w:cs="Times New Roman"/>
                <w:color w:val="000000" w:themeColor="text1"/>
                <w:sz w:val="24"/>
                <w:szCs w:val="24"/>
              </w:rPr>
              <w:t>–</w:t>
            </w:r>
            <w:r w:rsidR="00321FE5" w:rsidRPr="007C1C55">
              <w:rPr>
                <w:rFonts w:ascii="Times New Roman" w:hAnsi="Times New Roman" w:cs="Times New Roman"/>
                <w:b/>
                <w:color w:val="000000" w:themeColor="text1"/>
                <w:sz w:val="24"/>
                <w:szCs w:val="24"/>
              </w:rPr>
              <w:t>30%</w:t>
            </w:r>
            <w:r w:rsidR="00321FE5"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03E00842" w14:textId="77777777" w:rsidTr="00296311">
        <w:trPr>
          <w:trHeight w:val="800"/>
        </w:trPr>
        <w:tc>
          <w:tcPr>
            <w:tcW w:w="978" w:type="pct"/>
            <w:tcBorders>
              <w:top w:val="single" w:sz="4" w:space="0" w:color="000000"/>
              <w:left w:val="single" w:sz="4" w:space="0" w:color="000000"/>
              <w:bottom w:val="single" w:sz="4" w:space="0" w:color="000000"/>
            </w:tcBorders>
            <w:shd w:val="clear" w:color="auto" w:fill="auto"/>
          </w:tcPr>
          <w:p w14:paraId="505EDFCE" w14:textId="77777777" w:rsidR="00321FE5" w:rsidRPr="007C1C55" w:rsidRDefault="00321FE5" w:rsidP="000225C9">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[3.7.1] </w:t>
            </w:r>
            <w:r w:rsidR="000225C9"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Осуществление религиозных обрядов</w:t>
            </w:r>
          </w:p>
        </w:tc>
        <w:tc>
          <w:tcPr>
            <w:tcW w:w="1741" w:type="pct"/>
            <w:tcBorders>
              <w:top w:val="single" w:sz="4" w:space="0" w:color="000000"/>
              <w:left w:val="single" w:sz="4" w:space="0" w:color="000000"/>
              <w:bottom w:val="single" w:sz="4" w:space="0" w:color="000000"/>
            </w:tcBorders>
            <w:shd w:val="clear" w:color="auto" w:fill="auto"/>
          </w:tcPr>
          <w:p w14:paraId="62BCC018" w14:textId="77777777" w:rsidR="00321FE5" w:rsidRPr="007C1C55" w:rsidRDefault="00321FE5"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81" w:type="pct"/>
            <w:vMerge/>
            <w:tcBorders>
              <w:left w:val="single" w:sz="4" w:space="0" w:color="000000"/>
              <w:right w:val="single" w:sz="4" w:space="0" w:color="000000"/>
            </w:tcBorders>
            <w:shd w:val="clear" w:color="auto" w:fill="auto"/>
          </w:tcPr>
          <w:p w14:paraId="7E2245E3" w14:textId="77777777" w:rsidR="00321FE5" w:rsidRPr="007C1C55" w:rsidRDefault="00321FE5" w:rsidP="007F4343">
            <w:pPr>
              <w:spacing w:after="0" w:line="240" w:lineRule="auto"/>
              <w:jc w:val="both"/>
              <w:rPr>
                <w:rFonts w:ascii="Times New Roman" w:hAnsi="Times New Roman" w:cs="Times New Roman"/>
                <w:color w:val="000000" w:themeColor="text1"/>
                <w:sz w:val="24"/>
                <w:szCs w:val="24"/>
              </w:rPr>
            </w:pPr>
          </w:p>
        </w:tc>
      </w:tr>
      <w:tr w:rsidR="007C1C55" w:rsidRPr="007C1C55" w14:paraId="63673540" w14:textId="77777777" w:rsidTr="00296311">
        <w:trPr>
          <w:trHeight w:val="800"/>
        </w:trPr>
        <w:tc>
          <w:tcPr>
            <w:tcW w:w="978" w:type="pct"/>
            <w:tcBorders>
              <w:top w:val="single" w:sz="4" w:space="0" w:color="000000"/>
              <w:left w:val="single" w:sz="4" w:space="0" w:color="000000"/>
              <w:bottom w:val="single" w:sz="4" w:space="0" w:color="000000"/>
            </w:tcBorders>
            <w:shd w:val="clear" w:color="auto" w:fill="auto"/>
          </w:tcPr>
          <w:p w14:paraId="44A989F1" w14:textId="77777777" w:rsidR="00321FE5" w:rsidRPr="007C1C55" w:rsidRDefault="00321FE5" w:rsidP="00A325F7">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[3.7.2] </w:t>
            </w:r>
            <w:r w:rsidR="00A325F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управление и образование</w:t>
            </w:r>
          </w:p>
        </w:tc>
        <w:tc>
          <w:tcPr>
            <w:tcW w:w="1741" w:type="pct"/>
            <w:tcBorders>
              <w:top w:val="single" w:sz="4" w:space="0" w:color="000000"/>
              <w:left w:val="single" w:sz="4" w:space="0" w:color="000000"/>
              <w:bottom w:val="single" w:sz="4" w:space="0" w:color="000000"/>
            </w:tcBorders>
            <w:shd w:val="clear" w:color="auto" w:fill="auto"/>
          </w:tcPr>
          <w:p w14:paraId="371DC4B5" w14:textId="77777777" w:rsidR="00321FE5" w:rsidRPr="007C1C55" w:rsidRDefault="00321FE5"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81" w:type="pct"/>
            <w:vMerge/>
            <w:tcBorders>
              <w:left w:val="single" w:sz="4" w:space="0" w:color="000000"/>
              <w:right w:val="single" w:sz="4" w:space="0" w:color="000000"/>
            </w:tcBorders>
            <w:shd w:val="clear" w:color="auto" w:fill="auto"/>
          </w:tcPr>
          <w:p w14:paraId="0C102BA6" w14:textId="77777777" w:rsidR="00321FE5" w:rsidRPr="007C1C55" w:rsidRDefault="00321FE5" w:rsidP="007F4343">
            <w:pPr>
              <w:spacing w:after="0" w:line="240" w:lineRule="auto"/>
              <w:jc w:val="both"/>
              <w:rPr>
                <w:rFonts w:ascii="Times New Roman" w:hAnsi="Times New Roman" w:cs="Times New Roman"/>
                <w:color w:val="000000" w:themeColor="text1"/>
                <w:sz w:val="24"/>
                <w:szCs w:val="24"/>
              </w:rPr>
            </w:pPr>
          </w:p>
        </w:tc>
      </w:tr>
      <w:tr w:rsidR="007C1C55" w:rsidRPr="007C1C55" w14:paraId="69963C05" w14:textId="77777777" w:rsidTr="00296311">
        <w:trPr>
          <w:trHeight w:val="242"/>
        </w:trPr>
        <w:tc>
          <w:tcPr>
            <w:tcW w:w="978" w:type="pct"/>
          </w:tcPr>
          <w:p w14:paraId="0972D010" w14:textId="77777777" w:rsidR="004E7AEA" w:rsidRPr="007C1C55" w:rsidRDefault="004E7AEA" w:rsidP="00A325F7">
            <w:pPr>
              <w:widowControl w:val="0"/>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.4</w:t>
            </w:r>
            <w:r w:rsidRPr="007C1C55">
              <w:rPr>
                <w:rFonts w:ascii="Times New Roman" w:eastAsia="SimSun" w:hAnsi="Times New Roman" w:cs="Times New Roman"/>
                <w:color w:val="000000" w:themeColor="text1"/>
                <w:sz w:val="24"/>
                <w:szCs w:val="24"/>
              </w:rPr>
              <w:t xml:space="preserve">] </w:t>
            </w:r>
            <w:r w:rsidR="00A325F7"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Магазины</w:t>
            </w:r>
          </w:p>
        </w:tc>
        <w:tc>
          <w:tcPr>
            <w:tcW w:w="1741" w:type="pct"/>
          </w:tcPr>
          <w:p w14:paraId="14A4BA4D" w14:textId="77777777" w:rsidR="004E7AEA" w:rsidRPr="007C1C55" w:rsidRDefault="004E7AEA" w:rsidP="007F4343">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объектов капитального строительства, предназначенных для продажи </w:t>
            </w:r>
            <w:r w:rsidRPr="007C1C55">
              <w:rPr>
                <w:rFonts w:ascii="Times New Roman" w:eastAsia="SimSun" w:hAnsi="Times New Roman" w:cs="Times New Roman"/>
                <w:color w:val="000000" w:themeColor="text1"/>
                <w:sz w:val="24"/>
                <w:szCs w:val="24"/>
              </w:rPr>
              <w:lastRenderedPageBreak/>
              <w:t>товаров, торговая площадь которых составляет до 5000 кв. м</w:t>
            </w:r>
          </w:p>
        </w:tc>
        <w:tc>
          <w:tcPr>
            <w:tcW w:w="2281" w:type="pct"/>
          </w:tcPr>
          <w:p w14:paraId="0E8BD033" w14:textId="77777777" w:rsidR="004E7AEA"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4E7AEA"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4E7AEA" w:rsidRPr="007C1C55">
              <w:rPr>
                <w:rFonts w:ascii="Times New Roman" w:hAnsi="Times New Roman" w:cs="Times New Roman"/>
                <w:b/>
                <w:color w:val="000000" w:themeColor="text1"/>
                <w:sz w:val="24"/>
                <w:szCs w:val="24"/>
              </w:rPr>
              <w:t>500/5000</w:t>
            </w:r>
            <w:r w:rsidR="00A325F7" w:rsidRPr="007C1C55">
              <w:rPr>
                <w:rFonts w:ascii="Times New Roman" w:hAnsi="Times New Roman" w:cs="Times New Roman"/>
                <w:color w:val="000000" w:themeColor="text1"/>
                <w:sz w:val="24"/>
                <w:szCs w:val="24"/>
              </w:rPr>
              <w:t>кв.</w:t>
            </w:r>
            <w:r w:rsidR="004E7AEA" w:rsidRPr="007C1C55">
              <w:rPr>
                <w:rFonts w:ascii="Times New Roman" w:hAnsi="Times New Roman" w:cs="Times New Roman"/>
                <w:color w:val="000000" w:themeColor="text1"/>
                <w:sz w:val="24"/>
                <w:szCs w:val="24"/>
              </w:rPr>
              <w:t>м;</w:t>
            </w:r>
          </w:p>
          <w:p w14:paraId="24BEFF28" w14:textId="77777777" w:rsidR="004E7AEA" w:rsidRPr="007C1C55" w:rsidRDefault="00B0187A" w:rsidP="007F434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lastRenderedPageBreak/>
              <w:t>-</w:t>
            </w:r>
            <w:r w:rsidR="004E7AEA"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DA6BF9" w:rsidRPr="007C1C55">
              <w:rPr>
                <w:rFonts w:ascii="Times New Roman" w:hAnsi="Times New Roman" w:cs="Times New Roman"/>
                <w:b/>
                <w:color w:val="000000" w:themeColor="text1"/>
                <w:sz w:val="24"/>
                <w:szCs w:val="24"/>
              </w:rPr>
              <w:t>3 м</w:t>
            </w:r>
            <w:r w:rsidR="004E7AEA"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004E7AEA" w:rsidRPr="007C1C55">
              <w:rPr>
                <w:rFonts w:ascii="Times New Roman" w:hAnsi="Times New Roman" w:cs="Times New Roman"/>
                <w:bCs/>
                <w:color w:val="000000" w:themeColor="text1"/>
                <w:sz w:val="24"/>
                <w:szCs w:val="24"/>
              </w:rPr>
              <w:t xml:space="preserve">– </w:t>
            </w:r>
            <w:r w:rsidR="00A325F7" w:rsidRPr="007C1C55">
              <w:rPr>
                <w:rFonts w:ascii="Times New Roman" w:hAnsi="Times New Roman" w:cs="Times New Roman"/>
                <w:b/>
                <w:bCs/>
                <w:color w:val="000000" w:themeColor="text1"/>
                <w:sz w:val="24"/>
                <w:szCs w:val="24"/>
              </w:rPr>
              <w:t>5 м</w:t>
            </w:r>
            <w:r w:rsidR="004E7AEA" w:rsidRPr="007C1C55">
              <w:rPr>
                <w:rFonts w:ascii="Times New Roman" w:hAnsi="Times New Roman" w:cs="Times New Roman"/>
                <w:b/>
                <w:bCs/>
                <w:color w:val="000000" w:themeColor="text1"/>
                <w:sz w:val="24"/>
                <w:szCs w:val="24"/>
              </w:rPr>
              <w:t>;</w:t>
            </w:r>
          </w:p>
          <w:p w14:paraId="4E4F7813" w14:textId="77777777" w:rsidR="004E7AEA" w:rsidRPr="007C1C55" w:rsidRDefault="00B0187A"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4E7AEA"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4E7AEA" w:rsidRPr="007C1C55">
              <w:rPr>
                <w:rFonts w:ascii="Times New Roman" w:eastAsia="SimSun" w:hAnsi="Times New Roman" w:cs="Times New Roman"/>
                <w:b/>
                <w:color w:val="000000" w:themeColor="text1"/>
                <w:sz w:val="24"/>
                <w:szCs w:val="24"/>
                <w:lang w:eastAsia="zh-CN"/>
              </w:rPr>
              <w:t>3 этажа;</w:t>
            </w:r>
          </w:p>
          <w:p w14:paraId="59BE42DF" w14:textId="77777777" w:rsidR="004E7AEA"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4E7AEA"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4E7AEA" w:rsidRPr="007C1C55">
              <w:rPr>
                <w:rFonts w:ascii="Times New Roman" w:hAnsi="Times New Roman" w:cs="Times New Roman"/>
                <w:b/>
                <w:color w:val="000000" w:themeColor="text1"/>
                <w:sz w:val="24"/>
                <w:szCs w:val="24"/>
              </w:rPr>
              <w:t>15 м;</w:t>
            </w:r>
          </w:p>
          <w:p w14:paraId="73185A46" w14:textId="77777777" w:rsidR="004E7AEA" w:rsidRPr="007C1C55" w:rsidRDefault="00B0187A" w:rsidP="007F434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4E7AEA"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4E7AEA" w:rsidRPr="007C1C55">
              <w:rPr>
                <w:rFonts w:ascii="Times New Roman" w:hAnsi="Times New Roman" w:cs="Times New Roman"/>
                <w:b/>
                <w:color w:val="000000" w:themeColor="text1"/>
                <w:sz w:val="24"/>
                <w:szCs w:val="24"/>
              </w:rPr>
              <w:t>65%</w:t>
            </w:r>
            <w:r w:rsidR="00A325F7" w:rsidRPr="007C1C55">
              <w:rPr>
                <w:rFonts w:ascii="Times New Roman" w:hAnsi="Times New Roman" w:cs="Times New Roman"/>
                <w:color w:val="000000" w:themeColor="text1"/>
                <w:sz w:val="24"/>
                <w:szCs w:val="24"/>
              </w:rPr>
              <w:t>;</w:t>
            </w:r>
          </w:p>
          <w:p w14:paraId="084C138A" w14:textId="77777777" w:rsidR="004E7AEA" w:rsidRPr="007C1C55" w:rsidRDefault="00B0187A" w:rsidP="007F4343">
            <w:pPr>
              <w:widowControl w:val="0"/>
              <w:tabs>
                <w:tab w:val="left" w:pos="2520"/>
              </w:tabs>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4E7AEA" w:rsidRPr="007C1C55">
              <w:rPr>
                <w:rFonts w:ascii="Times New Roman" w:hAnsi="Times New Roman" w:cs="Times New Roman"/>
                <w:color w:val="000000" w:themeColor="text1"/>
                <w:sz w:val="24"/>
                <w:szCs w:val="24"/>
              </w:rPr>
              <w:t xml:space="preserve">минимальный процент озеленения </w:t>
            </w:r>
            <w:r w:rsidR="00A325F7" w:rsidRPr="007C1C55">
              <w:rPr>
                <w:rFonts w:ascii="Times New Roman" w:hAnsi="Times New Roman" w:cs="Times New Roman"/>
                <w:color w:val="000000" w:themeColor="text1"/>
                <w:sz w:val="24"/>
                <w:szCs w:val="24"/>
              </w:rPr>
              <w:t>–</w:t>
            </w:r>
            <w:r w:rsidR="004E7AEA" w:rsidRPr="007C1C55">
              <w:rPr>
                <w:rFonts w:ascii="Times New Roman" w:hAnsi="Times New Roman" w:cs="Times New Roman"/>
                <w:b/>
                <w:color w:val="000000" w:themeColor="text1"/>
                <w:sz w:val="24"/>
                <w:szCs w:val="24"/>
              </w:rPr>
              <w:t>30%</w:t>
            </w:r>
            <w:r w:rsidR="004E7AEA"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33F1436D" w14:textId="77777777" w:rsidTr="00296311">
        <w:trPr>
          <w:trHeight w:val="356"/>
        </w:trPr>
        <w:tc>
          <w:tcPr>
            <w:tcW w:w="978" w:type="pct"/>
            <w:tcBorders>
              <w:top w:val="single" w:sz="4" w:space="0" w:color="000000"/>
              <w:left w:val="single" w:sz="4" w:space="0" w:color="000000"/>
              <w:bottom w:val="single" w:sz="4" w:space="0" w:color="000000"/>
            </w:tcBorders>
            <w:shd w:val="clear" w:color="auto" w:fill="auto"/>
          </w:tcPr>
          <w:p w14:paraId="43897012" w14:textId="77777777" w:rsidR="004E7AEA" w:rsidRPr="007C1C55" w:rsidRDefault="004E7AEA" w:rsidP="00A325F7">
            <w:pPr>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[4</w:t>
            </w:r>
            <w:r w:rsidRPr="007C1C55">
              <w:rPr>
                <w:rFonts w:ascii="Times New Roman" w:hAnsi="Times New Roman" w:cs="Times New Roman"/>
                <w:color w:val="000000" w:themeColor="text1"/>
                <w:sz w:val="24"/>
                <w:szCs w:val="24"/>
              </w:rPr>
              <w:t>.6</w:t>
            </w:r>
            <w:r w:rsidRPr="007C1C55">
              <w:rPr>
                <w:rFonts w:ascii="Times New Roman" w:eastAsia="SimSun" w:hAnsi="Times New Roman" w:cs="Times New Roman"/>
                <w:color w:val="000000" w:themeColor="text1"/>
                <w:sz w:val="24"/>
                <w:szCs w:val="24"/>
              </w:rPr>
              <w:t xml:space="preserve">] </w:t>
            </w:r>
            <w:r w:rsidR="00A325F7"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Общественное питание</w:t>
            </w:r>
          </w:p>
        </w:tc>
        <w:tc>
          <w:tcPr>
            <w:tcW w:w="1741" w:type="pct"/>
            <w:tcBorders>
              <w:top w:val="single" w:sz="4" w:space="0" w:color="000000"/>
              <w:left w:val="single" w:sz="4" w:space="0" w:color="000000"/>
              <w:bottom w:val="single" w:sz="4" w:space="0" w:color="000000"/>
            </w:tcBorders>
            <w:shd w:val="clear" w:color="auto" w:fill="auto"/>
          </w:tcPr>
          <w:p w14:paraId="0A9D3DBB" w14:textId="77777777" w:rsidR="004E7AEA" w:rsidRPr="007C1C55" w:rsidRDefault="004E7AE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81" w:type="pct"/>
            <w:tcBorders>
              <w:top w:val="single" w:sz="4" w:space="0" w:color="000000"/>
              <w:left w:val="single" w:sz="4" w:space="0" w:color="000000"/>
              <w:bottom w:val="single" w:sz="4" w:space="0" w:color="000000"/>
              <w:right w:val="single" w:sz="4" w:space="0" w:color="000000"/>
            </w:tcBorders>
            <w:shd w:val="clear" w:color="auto" w:fill="auto"/>
          </w:tcPr>
          <w:p w14:paraId="4D55E495" w14:textId="77777777" w:rsidR="004E7AEA"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4E7AEA"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6F1E9E" w:rsidRPr="007C1C55">
              <w:rPr>
                <w:rFonts w:ascii="Times New Roman" w:hAnsi="Times New Roman" w:cs="Times New Roman"/>
                <w:b/>
                <w:color w:val="000000" w:themeColor="text1"/>
                <w:sz w:val="24"/>
                <w:szCs w:val="24"/>
              </w:rPr>
              <w:t>500</w:t>
            </w:r>
            <w:r w:rsidR="004E7AEA" w:rsidRPr="007C1C55">
              <w:rPr>
                <w:rFonts w:ascii="Times New Roman" w:hAnsi="Times New Roman" w:cs="Times New Roman"/>
                <w:b/>
                <w:color w:val="000000" w:themeColor="text1"/>
                <w:sz w:val="24"/>
                <w:szCs w:val="24"/>
              </w:rPr>
              <w:t>/5000</w:t>
            </w:r>
            <w:r w:rsidR="00DA6BF9" w:rsidRPr="007C1C55">
              <w:rPr>
                <w:rFonts w:ascii="Times New Roman" w:hAnsi="Times New Roman" w:cs="Times New Roman"/>
                <w:color w:val="000000" w:themeColor="text1"/>
                <w:sz w:val="24"/>
                <w:szCs w:val="24"/>
              </w:rPr>
              <w:t>кв.</w:t>
            </w:r>
            <w:r w:rsidR="004E7AEA" w:rsidRPr="007C1C55">
              <w:rPr>
                <w:rFonts w:ascii="Times New Roman" w:hAnsi="Times New Roman" w:cs="Times New Roman"/>
                <w:color w:val="000000" w:themeColor="text1"/>
                <w:sz w:val="24"/>
                <w:szCs w:val="24"/>
              </w:rPr>
              <w:t>м;</w:t>
            </w:r>
          </w:p>
          <w:p w14:paraId="732F0410" w14:textId="77777777" w:rsidR="004E7AEA" w:rsidRPr="007C1C55" w:rsidRDefault="004E7AEA" w:rsidP="007F4343">
            <w:pPr>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0225C9"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0225C9" w:rsidRPr="007C1C55">
              <w:rPr>
                <w:rFonts w:ascii="Times New Roman" w:hAnsi="Times New Roman" w:cs="Times New Roman"/>
                <w:b/>
                <w:bCs/>
                <w:color w:val="000000" w:themeColor="text1"/>
                <w:sz w:val="24"/>
                <w:szCs w:val="24"/>
              </w:rPr>
              <w:t>5 м</w:t>
            </w:r>
            <w:r w:rsidRPr="007C1C55">
              <w:rPr>
                <w:rFonts w:ascii="Times New Roman" w:hAnsi="Times New Roman" w:cs="Times New Roman"/>
                <w:b/>
                <w:bCs/>
                <w:color w:val="000000" w:themeColor="text1"/>
                <w:sz w:val="24"/>
                <w:szCs w:val="24"/>
              </w:rPr>
              <w:t>;</w:t>
            </w:r>
          </w:p>
          <w:p w14:paraId="6DBBD524" w14:textId="77777777" w:rsidR="004E7AEA" w:rsidRPr="007C1C55" w:rsidRDefault="00B0187A" w:rsidP="007F434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4E7AEA"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4E7AEA" w:rsidRPr="007C1C55">
              <w:rPr>
                <w:rFonts w:ascii="Times New Roman" w:eastAsia="SimSun" w:hAnsi="Times New Roman" w:cs="Times New Roman"/>
                <w:b/>
                <w:color w:val="000000" w:themeColor="text1"/>
                <w:sz w:val="24"/>
                <w:szCs w:val="24"/>
                <w:lang w:eastAsia="zh-CN"/>
              </w:rPr>
              <w:t>3 этажа;</w:t>
            </w:r>
          </w:p>
          <w:p w14:paraId="59ECC5AE" w14:textId="77777777" w:rsidR="004E7AEA"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4E7AEA" w:rsidRPr="007C1C55">
              <w:rPr>
                <w:rFonts w:ascii="Times New Roman" w:hAnsi="Times New Roman" w:cs="Times New Roman"/>
                <w:color w:val="000000" w:themeColor="text1"/>
                <w:sz w:val="24"/>
                <w:szCs w:val="24"/>
              </w:rPr>
              <w:t>максимальная высота объектов капитального строительства от уровня земли до верха перекрытия последнего этажа (или конька кровли)</w:t>
            </w:r>
            <w:r w:rsidR="00DA6BF9" w:rsidRPr="007C1C55">
              <w:rPr>
                <w:rFonts w:ascii="Times New Roman" w:hAnsi="Times New Roman" w:cs="Times New Roman"/>
                <w:color w:val="000000" w:themeColor="text1"/>
                <w:sz w:val="24"/>
                <w:szCs w:val="24"/>
              </w:rPr>
              <w:t>–</w:t>
            </w:r>
            <w:r w:rsidR="004E7AEA" w:rsidRPr="007C1C55">
              <w:rPr>
                <w:rFonts w:ascii="Times New Roman" w:hAnsi="Times New Roman" w:cs="Times New Roman"/>
                <w:color w:val="000000" w:themeColor="text1"/>
                <w:sz w:val="24"/>
                <w:szCs w:val="24"/>
              </w:rPr>
              <w:t xml:space="preserve">не более </w:t>
            </w:r>
            <w:r w:rsidR="004E7AEA" w:rsidRPr="007C1C55">
              <w:rPr>
                <w:rFonts w:ascii="Times New Roman" w:hAnsi="Times New Roman" w:cs="Times New Roman"/>
                <w:b/>
                <w:color w:val="000000" w:themeColor="text1"/>
                <w:sz w:val="24"/>
                <w:szCs w:val="24"/>
              </w:rPr>
              <w:t>15 м;</w:t>
            </w:r>
          </w:p>
          <w:p w14:paraId="6B688AEF" w14:textId="77777777" w:rsidR="004E7AEA"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4E7AEA"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4E7AEA" w:rsidRPr="007C1C55">
              <w:rPr>
                <w:rFonts w:ascii="Times New Roman" w:hAnsi="Times New Roman" w:cs="Times New Roman"/>
                <w:b/>
                <w:color w:val="000000" w:themeColor="text1"/>
                <w:sz w:val="24"/>
                <w:szCs w:val="24"/>
              </w:rPr>
              <w:t>60%</w:t>
            </w:r>
            <w:r w:rsidR="000225C9" w:rsidRPr="007C1C55">
              <w:rPr>
                <w:rFonts w:ascii="Times New Roman" w:hAnsi="Times New Roman" w:cs="Times New Roman"/>
                <w:color w:val="000000" w:themeColor="text1"/>
                <w:sz w:val="24"/>
                <w:szCs w:val="24"/>
              </w:rPr>
              <w:t>;</w:t>
            </w:r>
          </w:p>
          <w:p w14:paraId="24A6F427" w14:textId="77777777" w:rsidR="004E7AEA"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4E7AEA" w:rsidRPr="007C1C55">
              <w:rPr>
                <w:rFonts w:ascii="Times New Roman" w:hAnsi="Times New Roman" w:cs="Times New Roman"/>
                <w:color w:val="000000" w:themeColor="text1"/>
                <w:sz w:val="24"/>
                <w:szCs w:val="24"/>
              </w:rPr>
              <w:t xml:space="preserve">минимальный процент озеленения </w:t>
            </w:r>
            <w:r w:rsidR="000225C9" w:rsidRPr="007C1C55">
              <w:rPr>
                <w:rFonts w:ascii="Times New Roman" w:hAnsi="Times New Roman" w:cs="Times New Roman"/>
                <w:color w:val="000000" w:themeColor="text1"/>
                <w:sz w:val="24"/>
                <w:szCs w:val="24"/>
              </w:rPr>
              <w:t>–</w:t>
            </w:r>
            <w:r w:rsidR="004E7AEA" w:rsidRPr="007C1C55">
              <w:rPr>
                <w:rFonts w:ascii="Times New Roman" w:hAnsi="Times New Roman" w:cs="Times New Roman"/>
                <w:b/>
                <w:color w:val="000000" w:themeColor="text1"/>
                <w:sz w:val="24"/>
                <w:szCs w:val="24"/>
              </w:rPr>
              <w:t>30%</w:t>
            </w:r>
            <w:r w:rsidR="004E7AEA"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220E60C" w14:textId="77777777" w:rsidTr="006B1D56">
        <w:trPr>
          <w:trHeight w:val="227"/>
        </w:trPr>
        <w:tc>
          <w:tcPr>
            <w:tcW w:w="978" w:type="pct"/>
            <w:tcBorders>
              <w:top w:val="single" w:sz="4" w:space="0" w:color="000000"/>
              <w:left w:val="single" w:sz="4" w:space="0" w:color="000000"/>
              <w:bottom w:val="single" w:sz="4" w:space="0" w:color="000000"/>
            </w:tcBorders>
            <w:shd w:val="clear" w:color="auto" w:fill="auto"/>
          </w:tcPr>
          <w:p w14:paraId="49B47C79" w14:textId="77777777" w:rsidR="007C2401" w:rsidRPr="007C1C55" w:rsidRDefault="007C2401" w:rsidP="00A325F7">
            <w:pPr>
              <w:widowControl w:val="0"/>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3.3</w:t>
            </w:r>
            <w:r w:rsidRPr="007C1C55">
              <w:rPr>
                <w:rFonts w:ascii="Times New Roman" w:eastAsia="SimSun" w:hAnsi="Times New Roman" w:cs="Times New Roman"/>
                <w:color w:val="000000" w:themeColor="text1"/>
                <w:sz w:val="24"/>
                <w:szCs w:val="24"/>
              </w:rPr>
              <w:t>] – Бытовое обслуживание</w:t>
            </w:r>
          </w:p>
        </w:tc>
        <w:tc>
          <w:tcPr>
            <w:tcW w:w="1741" w:type="pct"/>
            <w:tcBorders>
              <w:top w:val="single" w:sz="4" w:space="0" w:color="000000"/>
              <w:left w:val="single" w:sz="4" w:space="0" w:color="000000"/>
              <w:bottom w:val="single" w:sz="4" w:space="0" w:color="000000"/>
            </w:tcBorders>
            <w:shd w:val="clear" w:color="auto" w:fill="auto"/>
          </w:tcPr>
          <w:p w14:paraId="2C17F990" w14:textId="77777777" w:rsidR="007C2401" w:rsidRPr="007C1C55" w:rsidRDefault="007C2401" w:rsidP="007F4343">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7C1C55">
              <w:rPr>
                <w:rFonts w:ascii="Times New Roman" w:hAnsi="Times New Roman" w:cs="Times New Roman"/>
                <w:color w:val="000000" w:themeColor="text1"/>
                <w:sz w:val="24"/>
                <w:szCs w:val="24"/>
              </w:rPr>
              <w:lastRenderedPageBreak/>
              <w:t>похоронные бюро)</w:t>
            </w:r>
          </w:p>
        </w:tc>
        <w:tc>
          <w:tcPr>
            <w:tcW w:w="2281" w:type="pct"/>
          </w:tcPr>
          <w:p w14:paraId="2ECDC75B" w14:textId="77777777" w:rsidR="007C2401"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7C2401" w:rsidRPr="007C1C55">
              <w:rPr>
                <w:rFonts w:ascii="Times New Roman" w:hAnsi="Times New Roman" w:cs="Times New Roman"/>
                <w:color w:val="000000" w:themeColor="text1"/>
                <w:sz w:val="24"/>
                <w:szCs w:val="24"/>
              </w:rPr>
              <w:t>минимальная/максимальная площадь земельного участка –</w:t>
            </w:r>
            <w:r w:rsidR="004D27CB" w:rsidRPr="007C1C55">
              <w:rPr>
                <w:rFonts w:ascii="Times New Roman" w:hAnsi="Times New Roman" w:cs="Times New Roman"/>
                <w:b/>
                <w:color w:val="000000" w:themeColor="text1"/>
                <w:sz w:val="24"/>
                <w:szCs w:val="24"/>
              </w:rPr>
              <w:t>5</w:t>
            </w:r>
            <w:r w:rsidR="007C2401" w:rsidRPr="007C1C55">
              <w:rPr>
                <w:rFonts w:ascii="Times New Roman" w:hAnsi="Times New Roman" w:cs="Times New Roman"/>
                <w:b/>
                <w:color w:val="000000" w:themeColor="text1"/>
                <w:sz w:val="24"/>
                <w:szCs w:val="24"/>
              </w:rPr>
              <w:t>00/5000</w:t>
            </w:r>
            <w:r w:rsidR="00DA6BF9" w:rsidRPr="007C1C55">
              <w:rPr>
                <w:rFonts w:ascii="Times New Roman" w:hAnsi="Times New Roman" w:cs="Times New Roman"/>
                <w:color w:val="000000" w:themeColor="text1"/>
                <w:sz w:val="24"/>
                <w:szCs w:val="24"/>
              </w:rPr>
              <w:t>кв.</w:t>
            </w:r>
            <w:r w:rsidR="007C2401" w:rsidRPr="007C1C55">
              <w:rPr>
                <w:rFonts w:ascii="Times New Roman" w:hAnsi="Times New Roman" w:cs="Times New Roman"/>
                <w:color w:val="000000" w:themeColor="text1"/>
                <w:sz w:val="24"/>
                <w:szCs w:val="24"/>
              </w:rPr>
              <w:t>м;</w:t>
            </w:r>
          </w:p>
          <w:p w14:paraId="2765B0D2" w14:textId="77777777" w:rsidR="007C2401" w:rsidRPr="007C1C55" w:rsidRDefault="007C2401" w:rsidP="007F434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DA6BF9"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DA6BF9" w:rsidRPr="007C1C55">
              <w:rPr>
                <w:rFonts w:ascii="Times New Roman" w:hAnsi="Times New Roman" w:cs="Times New Roman"/>
                <w:b/>
                <w:bCs/>
                <w:color w:val="000000" w:themeColor="text1"/>
                <w:sz w:val="24"/>
                <w:szCs w:val="24"/>
              </w:rPr>
              <w:t>5 м</w:t>
            </w:r>
            <w:r w:rsidRPr="007C1C55">
              <w:rPr>
                <w:rFonts w:ascii="Times New Roman" w:hAnsi="Times New Roman" w:cs="Times New Roman"/>
                <w:b/>
                <w:bCs/>
                <w:color w:val="000000" w:themeColor="text1"/>
                <w:sz w:val="24"/>
                <w:szCs w:val="24"/>
              </w:rPr>
              <w:t>;</w:t>
            </w:r>
          </w:p>
          <w:p w14:paraId="033D3C10" w14:textId="77777777" w:rsidR="007C2401" w:rsidRPr="007C1C55" w:rsidRDefault="00DA6BF9" w:rsidP="007F434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w:t>
            </w:r>
            <w:r w:rsidR="007C2401"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7C2401" w:rsidRPr="007C1C55">
              <w:rPr>
                <w:rFonts w:ascii="Times New Roman" w:eastAsia="SimSun" w:hAnsi="Times New Roman" w:cs="Times New Roman"/>
                <w:b/>
                <w:color w:val="000000" w:themeColor="text1"/>
                <w:sz w:val="24"/>
                <w:szCs w:val="24"/>
                <w:lang w:eastAsia="zh-CN"/>
              </w:rPr>
              <w:t>3 этажа;</w:t>
            </w:r>
          </w:p>
          <w:p w14:paraId="5F35E822" w14:textId="77777777" w:rsidR="007C2401" w:rsidRPr="007C1C55" w:rsidRDefault="00B0187A" w:rsidP="007F434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7C2401"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DA6BF9" w:rsidRPr="007C1C55">
              <w:rPr>
                <w:rFonts w:ascii="Times New Roman" w:hAnsi="Times New Roman" w:cs="Times New Roman"/>
                <w:color w:val="000000" w:themeColor="text1"/>
                <w:sz w:val="24"/>
                <w:szCs w:val="24"/>
              </w:rPr>
              <w:t>–</w:t>
            </w:r>
            <w:r w:rsidR="007C2401" w:rsidRPr="007C1C55">
              <w:rPr>
                <w:rFonts w:ascii="Times New Roman" w:hAnsi="Times New Roman" w:cs="Times New Roman"/>
                <w:color w:val="000000" w:themeColor="text1"/>
                <w:sz w:val="24"/>
                <w:szCs w:val="24"/>
              </w:rPr>
              <w:t xml:space="preserve"> не более </w:t>
            </w:r>
            <w:r w:rsidR="007C2401" w:rsidRPr="007C1C55">
              <w:rPr>
                <w:rFonts w:ascii="Times New Roman" w:hAnsi="Times New Roman" w:cs="Times New Roman"/>
                <w:b/>
                <w:color w:val="000000" w:themeColor="text1"/>
                <w:sz w:val="24"/>
                <w:szCs w:val="24"/>
              </w:rPr>
              <w:t>15 м;</w:t>
            </w:r>
          </w:p>
          <w:p w14:paraId="321754A5" w14:textId="77777777" w:rsidR="007C2401" w:rsidRPr="007C1C55" w:rsidRDefault="00B0187A" w:rsidP="007F434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7C2401"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7C2401" w:rsidRPr="007C1C55">
              <w:rPr>
                <w:rFonts w:ascii="Times New Roman" w:hAnsi="Times New Roman" w:cs="Times New Roman"/>
                <w:b/>
                <w:color w:val="000000" w:themeColor="text1"/>
                <w:sz w:val="24"/>
                <w:szCs w:val="24"/>
              </w:rPr>
              <w:t>65%</w:t>
            </w:r>
            <w:r w:rsidR="00DA6BF9" w:rsidRPr="007C1C55">
              <w:rPr>
                <w:rFonts w:ascii="Times New Roman" w:hAnsi="Times New Roman" w:cs="Times New Roman"/>
                <w:color w:val="000000" w:themeColor="text1"/>
                <w:sz w:val="24"/>
                <w:szCs w:val="24"/>
              </w:rPr>
              <w:t>;</w:t>
            </w:r>
          </w:p>
          <w:p w14:paraId="441704D3" w14:textId="77777777" w:rsidR="007C2401" w:rsidRPr="007C1C55" w:rsidRDefault="00B0187A" w:rsidP="007F4343">
            <w:pPr>
              <w:widowControl w:val="0"/>
              <w:tabs>
                <w:tab w:val="left" w:pos="2520"/>
              </w:tabs>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7C2401" w:rsidRPr="007C1C55">
              <w:rPr>
                <w:rFonts w:ascii="Times New Roman" w:hAnsi="Times New Roman" w:cs="Times New Roman"/>
                <w:color w:val="000000" w:themeColor="text1"/>
                <w:sz w:val="24"/>
                <w:szCs w:val="24"/>
              </w:rPr>
              <w:t xml:space="preserve">минимальный процент озеленения </w:t>
            </w:r>
            <w:r w:rsidR="00DA6BF9" w:rsidRPr="007C1C55">
              <w:rPr>
                <w:rFonts w:ascii="Times New Roman" w:hAnsi="Times New Roman" w:cs="Times New Roman"/>
                <w:color w:val="000000" w:themeColor="text1"/>
                <w:sz w:val="24"/>
                <w:szCs w:val="24"/>
              </w:rPr>
              <w:t>–</w:t>
            </w:r>
            <w:r w:rsidR="007C2401" w:rsidRPr="007C1C55">
              <w:rPr>
                <w:rFonts w:ascii="Times New Roman" w:hAnsi="Times New Roman" w:cs="Times New Roman"/>
                <w:b/>
                <w:color w:val="000000" w:themeColor="text1"/>
                <w:sz w:val="24"/>
                <w:szCs w:val="24"/>
              </w:rPr>
              <w:t>30%</w:t>
            </w:r>
            <w:r w:rsidR="007C2401" w:rsidRPr="007C1C55">
              <w:rPr>
                <w:rFonts w:ascii="Times New Roman" w:hAnsi="Times New Roman" w:cs="Times New Roman"/>
                <w:color w:val="000000" w:themeColor="text1"/>
                <w:sz w:val="24"/>
                <w:szCs w:val="24"/>
              </w:rPr>
              <w:t xml:space="preserve"> от площади земельного участка.</w:t>
            </w:r>
          </w:p>
        </w:tc>
      </w:tr>
      <w:tr w:rsidR="00FF4925" w:rsidRPr="007C1C55" w14:paraId="29BE2C3E" w14:textId="77777777" w:rsidTr="00AB6761">
        <w:trPr>
          <w:trHeight w:val="800"/>
        </w:trPr>
        <w:tc>
          <w:tcPr>
            <w:tcW w:w="978" w:type="pct"/>
            <w:tcBorders>
              <w:top w:val="single" w:sz="4" w:space="0" w:color="000000"/>
              <w:left w:val="single" w:sz="4" w:space="0" w:color="000000"/>
              <w:bottom w:val="single" w:sz="4" w:space="0" w:color="000000"/>
            </w:tcBorders>
            <w:shd w:val="clear" w:color="auto" w:fill="auto"/>
          </w:tcPr>
          <w:p w14:paraId="03263A92" w14:textId="77777777" w:rsidR="00FF4925" w:rsidRPr="007C1C55" w:rsidRDefault="00FF4925" w:rsidP="00FF4925">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4.7</w:t>
            </w:r>
            <w:r w:rsidRPr="007C1C55">
              <w:rPr>
                <w:rFonts w:ascii="Times New Roman" w:eastAsia="SimSun" w:hAnsi="Times New Roman" w:cs="Times New Roman"/>
                <w:color w:val="000000" w:themeColor="text1"/>
                <w:sz w:val="24"/>
                <w:szCs w:val="24"/>
              </w:rPr>
              <w:t>] – Гостиничное обслуживание</w:t>
            </w:r>
          </w:p>
        </w:tc>
        <w:tc>
          <w:tcPr>
            <w:tcW w:w="1741" w:type="pct"/>
            <w:tcBorders>
              <w:top w:val="single" w:sz="4" w:space="0" w:color="000000"/>
              <w:left w:val="single" w:sz="4" w:space="0" w:color="000000"/>
              <w:bottom w:val="single" w:sz="4" w:space="0" w:color="000000"/>
            </w:tcBorders>
            <w:shd w:val="clear" w:color="auto" w:fill="auto"/>
          </w:tcPr>
          <w:p w14:paraId="6CA1AF34" w14:textId="77777777" w:rsidR="00FF4925" w:rsidRPr="007C1C55" w:rsidRDefault="00FF4925" w:rsidP="00FF4925">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81" w:type="pct"/>
          </w:tcPr>
          <w:p w14:paraId="11CB58A1" w14:textId="77777777" w:rsidR="00FF4925" w:rsidRPr="007C1C55" w:rsidRDefault="00FF4925" w:rsidP="00FF492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500/5000</w:t>
            </w:r>
            <w:r w:rsidRPr="007C1C55">
              <w:rPr>
                <w:rFonts w:ascii="Times New Roman" w:hAnsi="Times New Roman" w:cs="Times New Roman"/>
                <w:color w:val="000000" w:themeColor="text1"/>
                <w:sz w:val="24"/>
                <w:szCs w:val="24"/>
              </w:rPr>
              <w:t>кв.м;</w:t>
            </w:r>
          </w:p>
          <w:p w14:paraId="4113D0E9" w14:textId="77777777" w:rsidR="00FF4925" w:rsidRPr="007C1C55" w:rsidRDefault="00FF4925" w:rsidP="00FF4925">
            <w:pPr>
              <w:widowControl w:val="0"/>
              <w:spacing w:after="0" w:line="240" w:lineRule="auto"/>
              <w:rPr>
                <w:rFonts w:ascii="Times New Roman" w:hAnsi="Times New Roman" w:cs="Times New Roman"/>
                <w:b/>
                <w:bCs/>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30424BDE" w14:textId="77777777" w:rsidR="00FF4925" w:rsidRPr="007C1C55" w:rsidRDefault="00FF4925" w:rsidP="00FF4925">
            <w:pPr>
              <w:widowControl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7A655997" w14:textId="77777777" w:rsidR="00FF4925" w:rsidRPr="007C1C55" w:rsidRDefault="00FF4925" w:rsidP="00FF492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1D2ADCCF" w14:textId="77777777" w:rsidR="00FF4925" w:rsidRPr="007C1C55" w:rsidRDefault="00FF4925" w:rsidP="00FF492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65%</w:t>
            </w:r>
            <w:r w:rsidRPr="007C1C55">
              <w:rPr>
                <w:rFonts w:ascii="Times New Roman" w:hAnsi="Times New Roman" w:cs="Times New Roman"/>
                <w:color w:val="000000" w:themeColor="text1"/>
                <w:sz w:val="24"/>
                <w:szCs w:val="24"/>
              </w:rPr>
              <w:t>;</w:t>
            </w:r>
          </w:p>
          <w:p w14:paraId="1065BADB" w14:textId="77777777" w:rsidR="00FF4925" w:rsidRPr="007C1C55" w:rsidRDefault="00FF4925" w:rsidP="00FF4925">
            <w:pPr>
              <w:widowControl w:val="0"/>
              <w:spacing w:after="0" w:line="240" w:lineRule="auto"/>
              <w:jc w:val="both"/>
              <w:rPr>
                <w:rFonts w:ascii="Times New Roman" w:hAnsi="Times New Roman" w:cs="Times New Roman"/>
                <w:b/>
                <w:strike/>
                <w:color w:val="000000" w:themeColor="text1"/>
                <w:sz w:val="24"/>
                <w:szCs w:val="24"/>
                <w:highlight w:val="yellow"/>
                <w:lang w:eastAsia="ar-SA"/>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bl>
    <w:p w14:paraId="7FB40157" w14:textId="77777777" w:rsidR="00CA3639" w:rsidRPr="007C1C55" w:rsidRDefault="00CA3639" w:rsidP="00951793">
      <w:pPr>
        <w:spacing w:after="0" w:line="240" w:lineRule="auto"/>
        <w:ind w:left="567"/>
        <w:rPr>
          <w:rFonts w:ascii="Times New Roman" w:eastAsia="Times New Roman" w:hAnsi="Times New Roman" w:cs="Times New Roman"/>
          <w:b/>
          <w:color w:val="000000" w:themeColor="text1"/>
          <w:szCs w:val="20"/>
          <w:lang w:eastAsia="ru-RU"/>
        </w:rPr>
      </w:pPr>
    </w:p>
    <w:p w14:paraId="37A45700" w14:textId="77777777" w:rsidR="00461869" w:rsidRPr="007C1C55" w:rsidRDefault="00461869" w:rsidP="00374BAC">
      <w:pPr>
        <w:widowControl w:val="0"/>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36AA6029" w14:textId="77777777" w:rsidR="005B137A" w:rsidRPr="007C1C55" w:rsidRDefault="00461869" w:rsidP="00374BAC">
      <w:pPr>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2"/>
        <w:gridCol w:w="10692"/>
      </w:tblGrid>
      <w:tr w:rsidR="007C1C55" w:rsidRPr="007C1C55" w14:paraId="65B803D5" w14:textId="77777777" w:rsidTr="00740707">
        <w:trPr>
          <w:trHeight w:val="552"/>
          <w:tblHeader/>
        </w:trPr>
        <w:tc>
          <w:tcPr>
            <w:tcW w:w="1470" w:type="pct"/>
            <w:vAlign w:val="center"/>
          </w:tcPr>
          <w:p w14:paraId="4137D179" w14:textId="77777777" w:rsidR="005B137A" w:rsidRPr="007C1C55" w:rsidRDefault="005B137A" w:rsidP="005B137A">
            <w:pPr>
              <w:tabs>
                <w:tab w:val="left" w:pos="2520"/>
              </w:tabs>
              <w:spacing w:after="0" w:line="240" w:lineRule="auto"/>
              <w:jc w:val="center"/>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ВИДЫ РАЗРЕШЕННОГО ИСПОЛЬЗОВАНИЯ</w:t>
            </w:r>
          </w:p>
        </w:tc>
        <w:tc>
          <w:tcPr>
            <w:tcW w:w="3530" w:type="pct"/>
            <w:vAlign w:val="center"/>
          </w:tcPr>
          <w:p w14:paraId="156BDADD" w14:textId="77777777" w:rsidR="005B137A" w:rsidRPr="007C1C55" w:rsidRDefault="005B137A" w:rsidP="005B137A">
            <w:pPr>
              <w:tabs>
                <w:tab w:val="left" w:pos="2520"/>
              </w:tabs>
              <w:spacing w:after="0" w:line="240" w:lineRule="auto"/>
              <w:jc w:val="center"/>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ПРЕДЕЛЬНЫЕ ПАРАМЕТРЫ РАЗРЕШЕННОГО СТРОИТЕЛЬСТВА</w:t>
            </w:r>
          </w:p>
        </w:tc>
      </w:tr>
      <w:tr w:rsidR="007C1C55" w:rsidRPr="007C1C55" w14:paraId="294F5826" w14:textId="77777777" w:rsidTr="00740707">
        <w:trPr>
          <w:trHeight w:val="273"/>
        </w:trPr>
        <w:tc>
          <w:tcPr>
            <w:tcW w:w="1470" w:type="pct"/>
          </w:tcPr>
          <w:p w14:paraId="5F780161" w14:textId="77777777" w:rsidR="00F11B56" w:rsidRPr="007C1C55" w:rsidRDefault="00F11B56" w:rsidP="00F11B56">
            <w:pPr>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Постройки хозяйственного назначения (летние кухни, хозяйственные постройки, кладовые, подвалы, бани, бассейны, теплицы, оранжереи, огороды, сады, навесы) индивидуального использования.</w:t>
            </w:r>
          </w:p>
          <w:p w14:paraId="19D9E1DF" w14:textId="77777777" w:rsidR="00F11B56" w:rsidRPr="007C1C55" w:rsidRDefault="00F11B56" w:rsidP="00F11B56">
            <w:pPr>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 (для территорий с местами приложения труда и с возможностью ведения развитого товарного личного подсобного хозяйства, сельскохозяйственного производства, садоводства, огородничества).</w:t>
            </w:r>
          </w:p>
        </w:tc>
        <w:tc>
          <w:tcPr>
            <w:tcW w:w="3530" w:type="pct"/>
          </w:tcPr>
          <w:p w14:paraId="56BAF69C"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D93AD44"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Максимальное количество этажей – не более 1 этажа (при условии обеспечения нормативной инсоляции на территории соседних приквартирных участков).</w:t>
            </w:r>
          </w:p>
          <w:p w14:paraId="056AE771"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Максимальная высота – 6м. </w:t>
            </w:r>
          </w:p>
          <w:p w14:paraId="713D9671"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Общая площадь помещений - до 100 кв. м.</w:t>
            </w:r>
          </w:p>
          <w:p w14:paraId="62C15653" w14:textId="77777777" w:rsidR="00F11B56" w:rsidRPr="007C1C55" w:rsidRDefault="00F11B56" w:rsidP="00F11B5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Минимальный </w:t>
            </w:r>
            <w:r w:rsidRPr="007C1C55">
              <w:rPr>
                <w:rFonts w:ascii="Times New Roman" w:eastAsia="Times New Roman" w:hAnsi="Times New Roman" w:cs="Times New Roman"/>
                <w:color w:val="000000" w:themeColor="text1"/>
                <w:sz w:val="24"/>
                <w:szCs w:val="24"/>
                <w:lang w:eastAsia="ru-RU"/>
              </w:rPr>
              <w:t>отступ от границ соседнего участка до вспомогательных строений:</w:t>
            </w:r>
          </w:p>
          <w:p w14:paraId="2E198FEF" w14:textId="77777777" w:rsidR="00F11B56" w:rsidRPr="007C1C55" w:rsidRDefault="00F11B56" w:rsidP="00F11B5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бани, гаражи и других - 1 м;</w:t>
            </w:r>
          </w:p>
          <w:p w14:paraId="25B39F3D"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 xml:space="preserve">- построек для содержания скота и птицы – 4 м </w:t>
            </w:r>
          </w:p>
          <w:p w14:paraId="76F0B1B6"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Расстояние от хозяйственных построек до красных линий улиц и проездов не менее - 5 м.</w:t>
            </w:r>
          </w:p>
          <w:p w14:paraId="0ADE890F"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163CB455"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31DED6FA"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4CEA1434"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Группы сараев должны содержать не более 30 блоков каждая. Площадь застройки сблокированных сараев не должна превышать 800 кв. м.</w:t>
            </w:r>
          </w:p>
          <w:p w14:paraId="4B15F17F"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23DE707A"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стволов:</w:t>
            </w:r>
          </w:p>
          <w:p w14:paraId="278DBBE8"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-высокорослых деревьев - 4 м;</w:t>
            </w:r>
          </w:p>
          <w:p w14:paraId="036E86FB"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-среднерослых деревьев - 2 м;</w:t>
            </w:r>
          </w:p>
          <w:p w14:paraId="423CFA8A"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-кустарника - 1 м.</w:t>
            </w:r>
          </w:p>
          <w:p w14:paraId="3864522E"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w:t>
            </w:r>
            <w:r w:rsidRPr="007C1C55">
              <w:rPr>
                <w:rFonts w:ascii="Times New Roman" w:eastAsia="SimSun" w:hAnsi="Times New Roman" w:cs="Times New Roman"/>
                <w:color w:val="000000" w:themeColor="text1"/>
                <w:sz w:val="24"/>
                <w:szCs w:val="24"/>
                <w:lang w:eastAsia="zh-CN"/>
              </w:rPr>
              <w:lastRenderedPageBreak/>
              <w:t>одном уровне и между строениями, расположенными на соседних земельных участках расстояние не менее 4 м.</w:t>
            </w:r>
          </w:p>
          <w:p w14:paraId="7BB18493"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Вспомогательные строения, за исключением гаражей, размещать со стороны улиц не допускается.</w:t>
            </w:r>
          </w:p>
          <w:p w14:paraId="643801BF"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3A7F073" w14:textId="77777777" w:rsidR="00F11B56" w:rsidRPr="007C1C55" w:rsidRDefault="00F11B56" w:rsidP="00F11B5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Отмостка должна располагаться в пределах отведенного </w:t>
            </w:r>
            <w:r w:rsidRPr="007C1C55">
              <w:rPr>
                <w:rFonts w:ascii="Times New Roman" w:eastAsia="Times New Roman" w:hAnsi="Times New Roman" w:cs="Times New Roman"/>
                <w:color w:val="000000" w:themeColor="text1"/>
                <w:sz w:val="24"/>
                <w:szCs w:val="24"/>
                <w:lang w:eastAsia="ru-RU"/>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6CC0537A"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79D8C48B" w14:textId="77777777" w:rsidTr="00740707">
        <w:trPr>
          <w:trHeight w:val="486"/>
        </w:trPr>
        <w:tc>
          <w:tcPr>
            <w:tcW w:w="1470" w:type="pct"/>
          </w:tcPr>
          <w:p w14:paraId="63F561C6" w14:textId="77777777" w:rsidR="00F11B56" w:rsidRPr="007C1C55" w:rsidRDefault="00F11B56" w:rsidP="007D46C0">
            <w:pPr>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Площадки для сбора твердых бытовых отходов.</w:t>
            </w:r>
          </w:p>
        </w:tc>
        <w:tc>
          <w:tcPr>
            <w:tcW w:w="3530" w:type="pct"/>
          </w:tcPr>
          <w:p w14:paraId="57B4DD11"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Минимальная/максимальная площадь земельных участков – 4/50000 кв.м. (принимать в соответствии с основным видом разрешенного использования земельного участка).</w:t>
            </w:r>
          </w:p>
          <w:p w14:paraId="5091C3D8"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03131A2D"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Общее количество контейнеров не более 5 шт.</w:t>
            </w:r>
          </w:p>
          <w:p w14:paraId="0EDFE89F"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Высота ограждения площадок - не более 2 м.</w:t>
            </w:r>
          </w:p>
          <w:p w14:paraId="3EEBDF0D"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45C10F37" w14:textId="77777777" w:rsidTr="00740707">
        <w:tc>
          <w:tcPr>
            <w:tcW w:w="1470" w:type="pct"/>
          </w:tcPr>
          <w:p w14:paraId="0BF90C00" w14:textId="77777777" w:rsidR="00F11B56" w:rsidRPr="007C1C55" w:rsidRDefault="00F11B56" w:rsidP="007D46C0">
            <w:pPr>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Надворные туалеты, гидронепроницаемые выгребы, септики.</w:t>
            </w:r>
          </w:p>
        </w:tc>
        <w:tc>
          <w:tcPr>
            <w:tcW w:w="3530" w:type="pct"/>
          </w:tcPr>
          <w:p w14:paraId="6C4E0715"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08729B7B"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14:paraId="2FC3720F"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Надворные туалеты:</w:t>
            </w:r>
          </w:p>
          <w:p w14:paraId="77FB8203"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расстояние от красной линии не менее - 10 м; </w:t>
            </w:r>
          </w:p>
          <w:p w14:paraId="06B7A1C2"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расстояние от границы смежного земельного участка не менее - 1 м;</w:t>
            </w:r>
          </w:p>
          <w:p w14:paraId="4DC53BE9"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22982879"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Минимальное расстояние от границ участка до строений, а также между строениями:</w:t>
            </w:r>
          </w:p>
          <w:p w14:paraId="425560BB"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септиков до фундаментов зданий, строений, сооружений – не менее 5м., от фильтрующих колодцев – не менее 8 м.;</w:t>
            </w:r>
          </w:p>
          <w:p w14:paraId="606CB74E"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7C1C55" w:rsidRPr="007C1C55" w14:paraId="25F1F161" w14:textId="77777777" w:rsidTr="00740707">
        <w:trPr>
          <w:trHeight w:val="273"/>
        </w:trPr>
        <w:tc>
          <w:tcPr>
            <w:tcW w:w="1470" w:type="pct"/>
            <w:shd w:val="clear" w:color="auto" w:fill="auto"/>
          </w:tcPr>
          <w:p w14:paraId="1A718FB1" w14:textId="77777777" w:rsidR="00F11B56" w:rsidRPr="007C1C55" w:rsidRDefault="00F11B56" w:rsidP="007D46C0">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 xml:space="preserve">Объекты хранения индивидуального легкового автотранспорта жилых домов </w:t>
            </w:r>
          </w:p>
          <w:p w14:paraId="11A2438F" w14:textId="77777777" w:rsidR="00F11B56" w:rsidRPr="007C1C55" w:rsidRDefault="00F11B56" w:rsidP="007D46C0">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p>
        </w:tc>
        <w:tc>
          <w:tcPr>
            <w:tcW w:w="3530" w:type="pct"/>
            <w:shd w:val="clear" w:color="auto" w:fill="auto"/>
          </w:tcPr>
          <w:p w14:paraId="190678A7"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284F5EE2"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Допускается делать встроенными в первые этажи жилого дома.</w:t>
            </w:r>
          </w:p>
          <w:p w14:paraId="07F7D122"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границах земельного участка индивидуальной жилой застройки допускается строительство индивидуального гаража не более, чем на 1-2 машиноместа.</w:t>
            </w:r>
          </w:p>
          <w:p w14:paraId="491EAE56"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строений, а также между строениями:</w:t>
            </w:r>
          </w:p>
          <w:p w14:paraId="391300CB"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от границ соседнего участка до открытой стоянки – 1 м.; </w:t>
            </w:r>
          </w:p>
          <w:p w14:paraId="291246A3"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-от границ соседнего участка до отдельно стоящего гаража – 1 м. </w:t>
            </w:r>
          </w:p>
          <w:p w14:paraId="3D2C9B5B"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7350B81D"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Подъезды к гаражам-автостоянкам должны быть изолированы от площадок для отдыха и и</w:t>
            </w:r>
            <w:r w:rsidR="006B1D56" w:rsidRPr="007C1C55">
              <w:rPr>
                <w:rFonts w:ascii="Times New Roman" w:eastAsia="SimSun" w:hAnsi="Times New Roman" w:cs="Times New Roman"/>
                <w:color w:val="000000" w:themeColor="text1"/>
                <w:sz w:val="24"/>
                <w:szCs w:val="24"/>
                <w:lang w:eastAsia="zh-CN"/>
              </w:rPr>
              <w:t xml:space="preserve">гр детей, спортивных площадок. </w:t>
            </w:r>
            <w:r w:rsidRPr="007C1C55">
              <w:rPr>
                <w:rFonts w:ascii="Times New Roman" w:eastAsia="SimSun" w:hAnsi="Times New Roman" w:cs="Times New Roman"/>
                <w:color w:val="000000" w:themeColor="text1"/>
                <w:sz w:val="24"/>
                <w:szCs w:val="24"/>
                <w:lang w:eastAsia="zh-CN"/>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14:paraId="7AB42A5E"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6CCA3F79" w14:textId="77777777" w:rsidR="00F11B56" w:rsidRPr="007C1C55" w:rsidRDefault="00F11B56" w:rsidP="00F11B56">
            <w:pPr>
              <w:spacing w:after="0" w:line="240" w:lineRule="auto"/>
              <w:ind w:right="-391"/>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7C7E5316" w14:textId="77777777" w:rsidTr="00740707">
        <w:trPr>
          <w:trHeight w:val="360"/>
        </w:trPr>
        <w:tc>
          <w:tcPr>
            <w:tcW w:w="1470" w:type="pct"/>
            <w:shd w:val="clear" w:color="auto" w:fill="auto"/>
          </w:tcPr>
          <w:p w14:paraId="4DC5E9C8" w14:textId="77777777" w:rsidR="00F11B56" w:rsidRPr="007C1C55" w:rsidRDefault="00F11B56" w:rsidP="007D46C0">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3530" w:type="pct"/>
            <w:shd w:val="clear" w:color="auto" w:fill="auto"/>
          </w:tcPr>
          <w:p w14:paraId="3CA68BCD"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5C4E11C3"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3A0C3AF6"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023EB009"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39F3F361"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для велосипедов - 0,9 кв. м.</w:t>
            </w:r>
          </w:p>
          <w:p w14:paraId="5ECCAD3A"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D1E6482"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202B248"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38C68482" w14:textId="77777777" w:rsidTr="00740707">
        <w:trPr>
          <w:trHeight w:val="1767"/>
        </w:trPr>
        <w:tc>
          <w:tcPr>
            <w:tcW w:w="1470" w:type="pct"/>
            <w:shd w:val="clear" w:color="auto" w:fill="auto"/>
          </w:tcPr>
          <w:p w14:paraId="15467884" w14:textId="77777777" w:rsidR="00F11B56" w:rsidRPr="007C1C55" w:rsidRDefault="00F11B56" w:rsidP="007D46C0">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3530" w:type="pct"/>
            <w:shd w:val="clear" w:color="auto" w:fill="auto"/>
          </w:tcPr>
          <w:p w14:paraId="4B8A2DCE"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0F0C071D" w14:textId="77777777" w:rsidR="00F11B56" w:rsidRPr="007C1C55" w:rsidRDefault="00F11B56" w:rsidP="00F11B5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Расстояния от сараев для скота и птицы до шахтных колодцев должно быть не менее 20 м.</w:t>
            </w:r>
          </w:p>
          <w:p w14:paraId="5B799DC1" w14:textId="77777777" w:rsidR="00F11B56" w:rsidRPr="007C1C55" w:rsidRDefault="00F11B56" w:rsidP="00F11B56">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фундаментов зданий и сооружений:</w:t>
            </w:r>
          </w:p>
          <w:p w14:paraId="63A5D41F" w14:textId="77777777" w:rsidR="00F11B56" w:rsidRPr="007C1C55" w:rsidRDefault="00F11B56" w:rsidP="00F11B56">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-5 м,</w:t>
            </w:r>
          </w:p>
          <w:p w14:paraId="6BC78F63" w14:textId="77777777" w:rsidR="00F11B56" w:rsidRPr="007C1C55" w:rsidRDefault="00F11B56" w:rsidP="00F11B56">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61D4B8E8" w14:textId="77777777" w:rsidR="00F11B56" w:rsidRPr="007C1C55" w:rsidRDefault="00F11B56" w:rsidP="00F11B56">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32D63C1B"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Примечание:</w:t>
      </w:r>
    </w:p>
    <w:p w14:paraId="5FCC9938"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71EE923"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7E2BDDB" w14:textId="77777777" w:rsidR="00740707" w:rsidRPr="007C1C55" w:rsidRDefault="00740707" w:rsidP="00740707">
      <w:pPr>
        <w:spacing w:after="0" w:line="240" w:lineRule="auto"/>
        <w:ind w:left="142" w:firstLine="425"/>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lastRenderedPageBreak/>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уполномоченного в сфере градостроительства и архитектуры.</w:t>
      </w:r>
    </w:p>
    <w:p w14:paraId="209A41BE" w14:textId="77777777" w:rsidR="00740707" w:rsidRPr="007C1C55" w:rsidRDefault="00740707" w:rsidP="00740707">
      <w:pPr>
        <w:spacing w:after="0" w:line="240" w:lineRule="auto"/>
        <w:ind w:left="142" w:firstLine="425"/>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58D8DEED" w14:textId="77777777" w:rsidR="00740707" w:rsidRPr="007C1C55" w:rsidRDefault="00740707" w:rsidP="006B1D56">
      <w:pPr>
        <w:kinsoku w:val="0"/>
        <w:overflowPunct w:val="0"/>
        <w:spacing w:after="0" w:line="240" w:lineRule="auto"/>
        <w:ind w:left="142" w:firstLine="425"/>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z w:val="24"/>
          <w:szCs w:val="24"/>
          <w:lang w:eastAsia="ru-RU"/>
        </w:rPr>
        <w:t>На</w:t>
      </w:r>
      <w:r w:rsidRPr="007C1C55">
        <w:rPr>
          <w:rFonts w:ascii="Times New Roman" w:eastAsia="Times New Roman" w:hAnsi="Times New Roman" w:cs="Times New Roman"/>
          <w:color w:val="000000" w:themeColor="text1"/>
          <w:spacing w:val="-1"/>
          <w:sz w:val="24"/>
          <w:szCs w:val="24"/>
          <w:lang w:eastAsia="ru-RU"/>
        </w:rPr>
        <w:t>придомовомучастке допускается:</w:t>
      </w:r>
    </w:p>
    <w:p w14:paraId="12ED2030" w14:textId="77777777" w:rsidR="00740707" w:rsidRPr="007C1C55" w:rsidRDefault="00740707" w:rsidP="006B1D56">
      <w:pPr>
        <w:kinsoku w:val="0"/>
        <w:overflowPunct w:val="0"/>
        <w:spacing w:after="0" w:line="240" w:lineRule="auto"/>
        <w:ind w:left="142" w:firstLine="425"/>
        <w:jc w:val="both"/>
        <w:rPr>
          <w:rFonts w:ascii="Times New Roman" w:eastAsia="Times New Roman" w:hAnsi="Times New Roman" w:cs="Times New Roman"/>
          <w:color w:val="000000" w:themeColor="text1"/>
          <w:spacing w:val="-2"/>
          <w:sz w:val="24"/>
          <w:szCs w:val="24"/>
          <w:lang w:eastAsia="ru-RU"/>
        </w:rPr>
      </w:pPr>
      <w:r w:rsidRPr="007C1C55">
        <w:rPr>
          <w:rFonts w:ascii="Times New Roman" w:eastAsia="Times New Roman" w:hAnsi="Times New Roman" w:cs="Times New Roman"/>
          <w:color w:val="000000" w:themeColor="text1"/>
          <w:sz w:val="24"/>
          <w:szCs w:val="24"/>
          <w:lang w:eastAsia="ru-RU"/>
        </w:rPr>
        <w:t>- по</w:t>
      </w:r>
      <w:r w:rsidRPr="007C1C55">
        <w:rPr>
          <w:rFonts w:ascii="Times New Roman" w:eastAsia="Times New Roman" w:hAnsi="Times New Roman" w:cs="Times New Roman"/>
          <w:color w:val="000000" w:themeColor="text1"/>
          <w:spacing w:val="-1"/>
          <w:sz w:val="24"/>
          <w:szCs w:val="24"/>
          <w:lang w:eastAsia="ru-RU"/>
        </w:rPr>
        <w:t>согласованию</w:t>
      </w:r>
      <w:r w:rsidRPr="007C1C55">
        <w:rPr>
          <w:rFonts w:ascii="Times New Roman" w:eastAsia="Times New Roman" w:hAnsi="Times New Roman" w:cs="Times New Roman"/>
          <w:color w:val="000000" w:themeColor="text1"/>
          <w:sz w:val="24"/>
          <w:szCs w:val="24"/>
          <w:lang w:eastAsia="ru-RU"/>
        </w:rPr>
        <w:t>с</w:t>
      </w:r>
      <w:r w:rsidRPr="007C1C55">
        <w:rPr>
          <w:rFonts w:ascii="Times New Roman" w:eastAsia="Times New Roman" w:hAnsi="Times New Roman" w:cs="Times New Roman"/>
          <w:color w:val="000000" w:themeColor="text1"/>
          <w:spacing w:val="-1"/>
          <w:sz w:val="24"/>
          <w:szCs w:val="24"/>
          <w:lang w:eastAsia="ru-RU"/>
        </w:rPr>
        <w:t>санитарнойслужбойустановка</w:t>
      </w:r>
      <w:r w:rsidRPr="007C1C55">
        <w:rPr>
          <w:rFonts w:ascii="Times New Roman" w:eastAsia="Times New Roman" w:hAnsi="Times New Roman" w:cs="Times New Roman"/>
          <w:color w:val="000000" w:themeColor="text1"/>
          <w:sz w:val="24"/>
          <w:szCs w:val="24"/>
          <w:lang w:eastAsia="ru-RU"/>
        </w:rPr>
        <w:t>небольшого</w:t>
      </w:r>
      <w:r w:rsidRPr="007C1C55">
        <w:rPr>
          <w:rFonts w:ascii="Times New Roman" w:eastAsia="Times New Roman" w:hAnsi="Times New Roman" w:cs="Times New Roman"/>
          <w:color w:val="000000" w:themeColor="text1"/>
          <w:spacing w:val="-1"/>
          <w:sz w:val="24"/>
          <w:szCs w:val="24"/>
          <w:lang w:eastAsia="ru-RU"/>
        </w:rPr>
        <w:t>количествадействующихпчелиных</w:t>
      </w:r>
      <w:r w:rsidRPr="007C1C55">
        <w:rPr>
          <w:rFonts w:ascii="Times New Roman" w:eastAsia="Times New Roman" w:hAnsi="Times New Roman" w:cs="Times New Roman"/>
          <w:color w:val="000000" w:themeColor="text1"/>
          <w:spacing w:val="26"/>
          <w:sz w:val="24"/>
          <w:szCs w:val="24"/>
          <w:lang w:eastAsia="ru-RU"/>
        </w:rPr>
        <w:t>,</w:t>
      </w:r>
      <w:r w:rsidRPr="007C1C55">
        <w:rPr>
          <w:rFonts w:ascii="Times New Roman" w:eastAsia="Times New Roman" w:hAnsi="Times New Roman" w:cs="Times New Roman"/>
          <w:color w:val="000000" w:themeColor="text1"/>
          <w:spacing w:val="-2"/>
          <w:sz w:val="24"/>
          <w:szCs w:val="24"/>
          <w:lang w:eastAsia="ru-RU"/>
        </w:rPr>
        <w:t>при</w:t>
      </w:r>
      <w:r w:rsidRPr="007C1C55">
        <w:rPr>
          <w:rFonts w:ascii="Times New Roman" w:eastAsia="Times New Roman" w:hAnsi="Times New Roman" w:cs="Times New Roman"/>
          <w:color w:val="000000" w:themeColor="text1"/>
          <w:spacing w:val="-1"/>
          <w:sz w:val="24"/>
          <w:szCs w:val="24"/>
          <w:lang w:eastAsia="ru-RU"/>
        </w:rPr>
        <w:t>условииобеспечениямербезопасности</w:t>
      </w:r>
      <w:r w:rsidRPr="007C1C55">
        <w:rPr>
          <w:rFonts w:ascii="Times New Roman" w:eastAsia="Times New Roman" w:hAnsi="Times New Roman" w:cs="Times New Roman"/>
          <w:color w:val="000000" w:themeColor="text1"/>
          <w:sz w:val="24"/>
          <w:szCs w:val="24"/>
          <w:lang w:eastAsia="ru-RU"/>
        </w:rPr>
        <w:t xml:space="preserve">для </w:t>
      </w:r>
      <w:r w:rsidRPr="007C1C55">
        <w:rPr>
          <w:rFonts w:ascii="Times New Roman" w:eastAsia="Times New Roman" w:hAnsi="Times New Roman" w:cs="Times New Roman"/>
          <w:color w:val="000000" w:themeColor="text1"/>
          <w:spacing w:val="-1"/>
          <w:sz w:val="24"/>
          <w:szCs w:val="24"/>
          <w:lang w:eastAsia="ru-RU"/>
        </w:rPr>
        <w:t>смежныхдомовладельцев(совладельцев),</w:t>
      </w:r>
      <w:r w:rsidRPr="007C1C55">
        <w:rPr>
          <w:rFonts w:ascii="Times New Roman" w:eastAsia="Times New Roman" w:hAnsi="Times New Roman" w:cs="Times New Roman"/>
          <w:color w:val="000000" w:themeColor="text1"/>
          <w:sz w:val="24"/>
          <w:szCs w:val="24"/>
          <w:lang w:eastAsia="ru-RU"/>
        </w:rPr>
        <w:t xml:space="preserve"> нарасстоянии не</w:t>
      </w:r>
      <w:r w:rsidRPr="007C1C55">
        <w:rPr>
          <w:rFonts w:ascii="Times New Roman" w:eastAsia="Times New Roman" w:hAnsi="Times New Roman" w:cs="Times New Roman"/>
          <w:color w:val="000000" w:themeColor="text1"/>
          <w:spacing w:val="-1"/>
          <w:sz w:val="24"/>
          <w:szCs w:val="24"/>
          <w:lang w:eastAsia="ru-RU"/>
        </w:rPr>
        <w:t xml:space="preserve"> менее </w:t>
      </w:r>
      <w:r w:rsidRPr="007C1C55">
        <w:rPr>
          <w:rFonts w:ascii="Times New Roman" w:eastAsia="Times New Roman" w:hAnsi="Times New Roman" w:cs="Times New Roman"/>
          <w:color w:val="000000" w:themeColor="text1"/>
          <w:sz w:val="24"/>
          <w:szCs w:val="24"/>
          <w:lang w:eastAsia="ru-RU"/>
        </w:rPr>
        <w:t>5 мот границ</w:t>
      </w:r>
      <w:r w:rsidRPr="007C1C55">
        <w:rPr>
          <w:rFonts w:ascii="Times New Roman" w:eastAsia="Times New Roman" w:hAnsi="Times New Roman" w:cs="Times New Roman"/>
          <w:color w:val="000000" w:themeColor="text1"/>
          <w:spacing w:val="-2"/>
          <w:sz w:val="24"/>
          <w:szCs w:val="24"/>
          <w:lang w:eastAsia="ru-RU"/>
        </w:rPr>
        <w:t>участка.</w:t>
      </w:r>
    </w:p>
    <w:p w14:paraId="2DF88F1B" w14:textId="77777777" w:rsidR="00740707" w:rsidRPr="007C1C55" w:rsidRDefault="006B1D56" w:rsidP="00740707">
      <w:pPr>
        <w:kinsoku w:val="0"/>
        <w:overflowPunct w:val="0"/>
        <w:spacing w:after="0" w:line="240" w:lineRule="auto"/>
        <w:ind w:left="142" w:firstLine="425"/>
        <w:jc w:val="both"/>
        <w:rPr>
          <w:rFonts w:ascii="Times New Roman" w:eastAsia="Times New Roman" w:hAnsi="Times New Roman" w:cs="Times New Roman"/>
          <w:color w:val="000000" w:themeColor="text1"/>
          <w:spacing w:val="-2"/>
          <w:sz w:val="24"/>
          <w:szCs w:val="24"/>
          <w:lang w:eastAsia="ru-RU"/>
        </w:rPr>
      </w:pPr>
      <w:r w:rsidRPr="007C1C55">
        <w:rPr>
          <w:rFonts w:ascii="Times New Roman" w:eastAsia="Times New Roman" w:hAnsi="Times New Roman" w:cs="Times New Roman"/>
          <w:color w:val="000000" w:themeColor="text1"/>
          <w:sz w:val="24"/>
          <w:szCs w:val="24"/>
          <w:shd w:val="clear" w:color="auto" w:fill="FFFFFF"/>
          <w:lang w:eastAsia="ru-RU"/>
        </w:rPr>
        <w:t>-с</w:t>
      </w:r>
      <w:r w:rsidR="00740707" w:rsidRPr="007C1C55">
        <w:rPr>
          <w:rFonts w:ascii="Times New Roman" w:eastAsia="Times New Roman" w:hAnsi="Times New Roman" w:cs="Times New Roman"/>
          <w:color w:val="000000" w:themeColor="text1"/>
          <w:sz w:val="24"/>
          <w:szCs w:val="24"/>
          <w:shd w:val="clear" w:color="auto" w:fill="FFFFFF"/>
          <w:lang w:eastAsia="ru-RU"/>
        </w:rPr>
        <w:t xml:space="preserve">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w:t>
      </w:r>
      <w:r w:rsidR="007B0268" w:rsidRPr="007C1C55">
        <w:rPr>
          <w:rFonts w:ascii="Times New Roman" w:eastAsia="Times New Roman" w:hAnsi="Times New Roman" w:cs="Times New Roman"/>
          <w:color w:val="000000" w:themeColor="text1"/>
          <w:sz w:val="24"/>
          <w:szCs w:val="24"/>
          <w:shd w:val="clear" w:color="auto" w:fill="FFFFFF"/>
          <w:lang w:eastAsia="ru-RU"/>
        </w:rPr>
        <w:t>Федерации (</w:t>
      </w:r>
      <w:r w:rsidR="00740707" w:rsidRPr="007C1C55">
        <w:rPr>
          <w:rFonts w:ascii="Times New Roman" w:eastAsia="Times New Roman" w:hAnsi="Times New Roman" w:cs="Times New Roman"/>
          <w:bCs/>
          <w:color w:val="000000" w:themeColor="text1"/>
          <w:sz w:val="24"/>
          <w:szCs w:val="24"/>
          <w:shd w:val="clear" w:color="auto" w:fill="FFFFFF"/>
          <w:lang w:eastAsia="ru-RU"/>
        </w:rPr>
        <w:t>Федеральный закон от 30.12.2020 N 490-ФЗ (ред. от 11.06.2021) "О пчеловодстве в Российской Федерации")</w:t>
      </w:r>
      <w:r w:rsidR="00740707" w:rsidRPr="007C1C55">
        <w:rPr>
          <w:rFonts w:ascii="Times New Roman" w:eastAsia="Times New Roman" w:hAnsi="Times New Roman" w:cs="Times New Roman"/>
          <w:color w:val="000000" w:themeColor="text1"/>
          <w:sz w:val="24"/>
          <w:szCs w:val="24"/>
          <w:shd w:val="clear" w:color="auto" w:fill="FFFFFF"/>
          <w:lang w:eastAsia="ru-RU"/>
        </w:rPr>
        <w:t>;</w:t>
      </w:r>
    </w:p>
    <w:p w14:paraId="3396C518" w14:textId="77777777" w:rsidR="00740707" w:rsidRPr="007C1C55" w:rsidRDefault="00740707" w:rsidP="00740707">
      <w:pPr>
        <w:tabs>
          <w:tab w:val="left" w:pos="1750"/>
        </w:tabs>
        <w:kinsoku w:val="0"/>
        <w:overflowPunct w:val="0"/>
        <w:spacing w:after="0" w:line="240" w:lineRule="auto"/>
        <w:ind w:left="142" w:right="152" w:firstLine="425"/>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pacing w:val="-1"/>
          <w:sz w:val="24"/>
          <w:szCs w:val="24"/>
          <w:lang w:eastAsia="ru-RU"/>
        </w:rPr>
        <w:t>-устройство</w:t>
      </w:r>
      <w:r w:rsidRPr="007C1C55">
        <w:rPr>
          <w:rFonts w:ascii="Times New Roman" w:eastAsia="Times New Roman" w:hAnsi="Times New Roman" w:cs="Times New Roman"/>
          <w:color w:val="000000" w:themeColor="text1"/>
          <w:sz w:val="24"/>
          <w:szCs w:val="24"/>
          <w:lang w:eastAsia="ru-RU"/>
        </w:rPr>
        <w:t>небольшого</w:t>
      </w:r>
      <w:r w:rsidRPr="007C1C55">
        <w:rPr>
          <w:rFonts w:ascii="Times New Roman" w:eastAsia="Times New Roman" w:hAnsi="Times New Roman" w:cs="Times New Roman"/>
          <w:color w:val="000000" w:themeColor="text1"/>
          <w:spacing w:val="-1"/>
          <w:sz w:val="24"/>
          <w:szCs w:val="24"/>
          <w:lang w:eastAsia="ru-RU"/>
        </w:rPr>
        <w:t>(соразмерногоплощадиучастка)ландшафтно-обустроенного,</w:t>
      </w:r>
      <w:r w:rsidRPr="007C1C55">
        <w:rPr>
          <w:rFonts w:ascii="Times New Roman" w:eastAsia="Times New Roman" w:hAnsi="Times New Roman" w:cs="Times New Roman"/>
          <w:color w:val="000000" w:themeColor="text1"/>
          <w:sz w:val="24"/>
          <w:szCs w:val="24"/>
          <w:lang w:eastAsia="ru-RU"/>
        </w:rPr>
        <w:t>не</w:t>
      </w:r>
      <w:r w:rsidRPr="007C1C55">
        <w:rPr>
          <w:rFonts w:ascii="Times New Roman" w:eastAsia="Times New Roman" w:hAnsi="Times New Roman" w:cs="Times New Roman"/>
          <w:color w:val="000000" w:themeColor="text1"/>
          <w:spacing w:val="-1"/>
          <w:sz w:val="24"/>
          <w:szCs w:val="24"/>
          <w:lang w:eastAsia="ru-RU"/>
        </w:rPr>
        <w:t>дренирующего</w:t>
      </w:r>
      <w:r w:rsidRPr="007C1C55">
        <w:rPr>
          <w:rFonts w:ascii="Times New Roman" w:eastAsia="Times New Roman" w:hAnsi="Times New Roman" w:cs="Times New Roman"/>
          <w:color w:val="000000" w:themeColor="text1"/>
          <w:sz w:val="24"/>
          <w:szCs w:val="24"/>
          <w:lang w:eastAsia="ru-RU"/>
        </w:rPr>
        <w:t>в</w:t>
      </w:r>
      <w:r w:rsidRPr="007C1C55">
        <w:rPr>
          <w:rFonts w:ascii="Times New Roman" w:eastAsia="Times New Roman" w:hAnsi="Times New Roman" w:cs="Times New Roman"/>
          <w:color w:val="000000" w:themeColor="text1"/>
          <w:spacing w:val="-1"/>
          <w:sz w:val="24"/>
          <w:szCs w:val="24"/>
          <w:lang w:eastAsia="ru-RU"/>
        </w:rPr>
        <w:t>грунтпротивопожарноговодоема(пруда,бассейна)</w:t>
      </w:r>
      <w:r w:rsidRPr="007C1C55">
        <w:rPr>
          <w:rFonts w:ascii="Times New Roman" w:eastAsia="Times New Roman" w:hAnsi="Times New Roman" w:cs="Times New Roman"/>
          <w:color w:val="000000" w:themeColor="text1"/>
          <w:sz w:val="24"/>
          <w:szCs w:val="24"/>
          <w:lang w:eastAsia="ru-RU"/>
        </w:rPr>
        <w:t>с</w:t>
      </w:r>
      <w:r w:rsidRPr="007C1C55">
        <w:rPr>
          <w:rFonts w:ascii="Times New Roman" w:eastAsia="Times New Roman" w:hAnsi="Times New Roman" w:cs="Times New Roman"/>
          <w:color w:val="000000" w:themeColor="text1"/>
          <w:spacing w:val="-1"/>
          <w:sz w:val="24"/>
          <w:szCs w:val="24"/>
          <w:lang w:eastAsia="ru-RU"/>
        </w:rPr>
        <w:t>одновременныминформированием</w:t>
      </w:r>
      <w:r w:rsidRPr="007C1C55">
        <w:rPr>
          <w:rFonts w:ascii="Times New Roman" w:eastAsia="Times New Roman" w:hAnsi="Times New Roman" w:cs="Times New Roman"/>
          <w:color w:val="000000" w:themeColor="text1"/>
          <w:sz w:val="24"/>
          <w:szCs w:val="24"/>
          <w:lang w:eastAsia="ru-RU"/>
        </w:rPr>
        <w:t>об</w:t>
      </w:r>
      <w:r w:rsidRPr="007C1C55">
        <w:rPr>
          <w:rFonts w:ascii="Times New Roman" w:eastAsia="Times New Roman" w:hAnsi="Times New Roman" w:cs="Times New Roman"/>
          <w:color w:val="000000" w:themeColor="text1"/>
          <w:spacing w:val="-1"/>
          <w:sz w:val="24"/>
          <w:szCs w:val="24"/>
          <w:lang w:eastAsia="ru-RU"/>
        </w:rPr>
        <w:t>этомместных</w:t>
      </w:r>
      <w:r w:rsidRPr="007C1C55">
        <w:rPr>
          <w:rFonts w:ascii="Times New Roman" w:eastAsia="Times New Roman" w:hAnsi="Times New Roman" w:cs="Times New Roman"/>
          <w:color w:val="000000" w:themeColor="text1"/>
          <w:spacing w:val="1"/>
          <w:sz w:val="24"/>
          <w:szCs w:val="24"/>
          <w:lang w:eastAsia="ru-RU"/>
        </w:rPr>
        <w:t>органов</w:t>
      </w:r>
      <w:r w:rsidRPr="007C1C55">
        <w:rPr>
          <w:rFonts w:ascii="Times New Roman" w:eastAsia="Times New Roman" w:hAnsi="Times New Roman" w:cs="Times New Roman"/>
          <w:color w:val="000000" w:themeColor="text1"/>
          <w:spacing w:val="-1"/>
          <w:sz w:val="24"/>
          <w:szCs w:val="24"/>
          <w:lang w:eastAsia="ru-RU"/>
        </w:rPr>
        <w:t>Государственногопожарногонадзора</w:t>
      </w:r>
      <w:r w:rsidR="006B1D56" w:rsidRPr="007C1C55">
        <w:rPr>
          <w:rFonts w:ascii="Times New Roman" w:eastAsia="Times New Roman" w:hAnsi="Times New Roman" w:cs="Times New Roman"/>
          <w:color w:val="000000" w:themeColor="text1"/>
          <w:spacing w:val="-1"/>
          <w:sz w:val="24"/>
          <w:szCs w:val="24"/>
          <w:lang w:eastAsia="ru-RU"/>
        </w:rPr>
        <w:t>;</w:t>
      </w:r>
    </w:p>
    <w:p w14:paraId="3A13EBBB" w14:textId="77777777" w:rsidR="00740707" w:rsidRPr="007C1C55" w:rsidRDefault="00740707" w:rsidP="00740707">
      <w:pPr>
        <w:spacing w:after="0" w:line="240" w:lineRule="auto"/>
        <w:ind w:left="142" w:firstLine="425"/>
        <w:jc w:val="both"/>
        <w:rPr>
          <w:rFonts w:ascii="Times New Roman" w:eastAsia="Times New Roman" w:hAnsi="Times New Roman" w:cs="Times New Roman"/>
          <w:color w:val="000000" w:themeColor="text1"/>
          <w:sz w:val="24"/>
          <w:szCs w:val="20"/>
          <w:lang w:eastAsia="ru-RU"/>
        </w:rPr>
      </w:pPr>
      <w:r w:rsidRPr="007C1C55">
        <w:rPr>
          <w:rFonts w:ascii="Times New Roman" w:eastAsia="SimSun" w:hAnsi="Times New Roman" w:cs="Times New Roman"/>
          <w:color w:val="000000" w:themeColor="text1"/>
          <w:sz w:val="24"/>
          <w:szCs w:val="24"/>
          <w:lang w:eastAsia="zh-CN"/>
        </w:rPr>
        <w:t>-строительство отдельно стоящих, встроенных или пристроенных к жилым домам гаражей на одно-два машино-места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29473FC0" w14:textId="77777777" w:rsidR="00740707" w:rsidRPr="007C1C55" w:rsidRDefault="00740707" w:rsidP="00740707">
      <w:pPr>
        <w:kinsoku w:val="0"/>
        <w:overflowPunct w:val="0"/>
        <w:spacing w:after="0" w:line="240" w:lineRule="auto"/>
        <w:ind w:left="142" w:right="152" w:firstLine="425"/>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pacing w:val="-1"/>
          <w:sz w:val="24"/>
          <w:szCs w:val="24"/>
          <w:lang w:eastAsia="ru-RU"/>
        </w:rPr>
        <w:t>Изменениеобщего</w:t>
      </w:r>
      <w:r w:rsidRPr="007C1C55">
        <w:rPr>
          <w:rFonts w:ascii="Times New Roman" w:eastAsia="Times New Roman" w:hAnsi="Times New Roman" w:cs="Times New Roman"/>
          <w:color w:val="000000" w:themeColor="text1"/>
          <w:sz w:val="24"/>
          <w:szCs w:val="24"/>
          <w:lang w:eastAsia="ru-RU"/>
        </w:rPr>
        <w:t>рельефа</w:t>
      </w:r>
      <w:r w:rsidRPr="007C1C55">
        <w:rPr>
          <w:rFonts w:ascii="Times New Roman" w:eastAsia="Times New Roman" w:hAnsi="Times New Roman" w:cs="Times New Roman"/>
          <w:color w:val="000000" w:themeColor="text1"/>
          <w:spacing w:val="-1"/>
          <w:sz w:val="24"/>
          <w:szCs w:val="24"/>
          <w:lang w:eastAsia="ru-RU"/>
        </w:rPr>
        <w:t>участка,осуществляемоепутем</w:t>
      </w:r>
      <w:r w:rsidRPr="007C1C55">
        <w:rPr>
          <w:rFonts w:ascii="Times New Roman" w:eastAsia="Times New Roman" w:hAnsi="Times New Roman" w:cs="Times New Roman"/>
          <w:color w:val="000000" w:themeColor="text1"/>
          <w:sz w:val="24"/>
          <w:szCs w:val="24"/>
          <w:lang w:eastAsia="ru-RU"/>
        </w:rPr>
        <w:t>выемкиили</w:t>
      </w:r>
      <w:r w:rsidRPr="007C1C55">
        <w:rPr>
          <w:rFonts w:ascii="Times New Roman" w:eastAsia="Times New Roman" w:hAnsi="Times New Roman" w:cs="Times New Roman"/>
          <w:color w:val="000000" w:themeColor="text1"/>
          <w:spacing w:val="-1"/>
          <w:sz w:val="24"/>
          <w:szCs w:val="24"/>
          <w:lang w:eastAsia="ru-RU"/>
        </w:rPr>
        <w:t>насыпи,ведущее</w:t>
      </w:r>
      <w:r w:rsidRPr="007C1C55">
        <w:rPr>
          <w:rFonts w:ascii="Times New Roman" w:eastAsia="Times New Roman" w:hAnsi="Times New Roman" w:cs="Times New Roman"/>
          <w:color w:val="000000" w:themeColor="text1"/>
          <w:sz w:val="24"/>
          <w:szCs w:val="24"/>
          <w:lang w:eastAsia="ru-RU"/>
        </w:rPr>
        <w:t>к</w:t>
      </w:r>
      <w:r w:rsidRPr="007C1C55">
        <w:rPr>
          <w:rFonts w:ascii="Times New Roman" w:eastAsia="Times New Roman" w:hAnsi="Times New Roman" w:cs="Times New Roman"/>
          <w:color w:val="000000" w:themeColor="text1"/>
          <w:spacing w:val="-1"/>
          <w:sz w:val="24"/>
          <w:szCs w:val="24"/>
          <w:lang w:eastAsia="ru-RU"/>
        </w:rPr>
        <w:t>изменениюсуществующей</w:t>
      </w:r>
      <w:r w:rsidRPr="007C1C55">
        <w:rPr>
          <w:rFonts w:ascii="Times New Roman" w:eastAsia="Times New Roman" w:hAnsi="Times New Roman" w:cs="Times New Roman"/>
          <w:color w:val="000000" w:themeColor="text1"/>
          <w:sz w:val="24"/>
          <w:szCs w:val="24"/>
          <w:lang w:eastAsia="ru-RU"/>
        </w:rPr>
        <w:t>водоотводной</w:t>
      </w:r>
      <w:r w:rsidRPr="007C1C55">
        <w:rPr>
          <w:rFonts w:ascii="Times New Roman" w:eastAsia="Times New Roman" w:hAnsi="Times New Roman" w:cs="Times New Roman"/>
          <w:color w:val="000000" w:themeColor="text1"/>
          <w:spacing w:val="-1"/>
          <w:sz w:val="24"/>
          <w:szCs w:val="24"/>
          <w:lang w:eastAsia="ru-RU"/>
        </w:rPr>
        <w:t>(дренажной)системы,</w:t>
      </w:r>
      <w:r w:rsidRPr="007C1C55">
        <w:rPr>
          <w:rFonts w:ascii="Times New Roman" w:eastAsia="Times New Roman" w:hAnsi="Times New Roman" w:cs="Times New Roman"/>
          <w:color w:val="000000" w:themeColor="text1"/>
          <w:sz w:val="24"/>
          <w:szCs w:val="24"/>
          <w:lang w:eastAsia="ru-RU"/>
        </w:rPr>
        <w:t>к</w:t>
      </w:r>
      <w:r w:rsidRPr="007C1C55">
        <w:rPr>
          <w:rFonts w:ascii="Times New Roman" w:eastAsia="Times New Roman" w:hAnsi="Times New Roman" w:cs="Times New Roman"/>
          <w:color w:val="000000" w:themeColor="text1"/>
          <w:spacing w:val="-1"/>
          <w:sz w:val="24"/>
          <w:szCs w:val="24"/>
          <w:lang w:eastAsia="ru-RU"/>
        </w:rPr>
        <w:t>заболачиванию(переувлажнению)смежныхучастков</w:t>
      </w:r>
      <w:r w:rsidRPr="007C1C55">
        <w:rPr>
          <w:rFonts w:ascii="Times New Roman" w:eastAsia="Times New Roman" w:hAnsi="Times New Roman" w:cs="Times New Roman"/>
          <w:color w:val="000000" w:themeColor="text1"/>
          <w:sz w:val="24"/>
          <w:szCs w:val="24"/>
          <w:lang w:eastAsia="ru-RU"/>
        </w:rPr>
        <w:t>или</w:t>
      </w:r>
      <w:r w:rsidRPr="007C1C55">
        <w:rPr>
          <w:rFonts w:ascii="Times New Roman" w:eastAsia="Times New Roman" w:hAnsi="Times New Roman" w:cs="Times New Roman"/>
          <w:color w:val="000000" w:themeColor="text1"/>
          <w:spacing w:val="-1"/>
          <w:sz w:val="24"/>
          <w:szCs w:val="24"/>
          <w:lang w:eastAsia="ru-RU"/>
        </w:rPr>
        <w:t>нарушениюиных</w:t>
      </w:r>
      <w:r w:rsidRPr="007C1C55">
        <w:rPr>
          <w:rFonts w:ascii="Times New Roman" w:eastAsia="Times New Roman" w:hAnsi="Times New Roman" w:cs="Times New Roman"/>
          <w:color w:val="000000" w:themeColor="text1"/>
          <w:spacing w:val="1"/>
          <w:sz w:val="24"/>
          <w:szCs w:val="24"/>
          <w:lang w:eastAsia="ru-RU"/>
        </w:rPr>
        <w:t>законных</w:t>
      </w:r>
      <w:r w:rsidRPr="007C1C55">
        <w:rPr>
          <w:rFonts w:ascii="Times New Roman" w:eastAsia="Times New Roman" w:hAnsi="Times New Roman" w:cs="Times New Roman"/>
          <w:color w:val="000000" w:themeColor="text1"/>
          <w:spacing w:val="-1"/>
          <w:sz w:val="24"/>
          <w:szCs w:val="24"/>
          <w:lang w:eastAsia="ru-RU"/>
        </w:rPr>
        <w:t>правихвладельцев,</w:t>
      </w:r>
      <w:r w:rsidR="006B1D56" w:rsidRPr="007C1C55">
        <w:rPr>
          <w:rFonts w:ascii="Times New Roman" w:eastAsia="Times New Roman" w:hAnsi="Times New Roman" w:cs="Times New Roman"/>
          <w:color w:val="000000" w:themeColor="text1"/>
          <w:sz w:val="24"/>
          <w:szCs w:val="24"/>
          <w:lang w:eastAsia="ru-RU"/>
        </w:rPr>
        <w:t>не</w:t>
      </w:r>
      <w:r w:rsidR="006B1D56" w:rsidRPr="007C1C55">
        <w:rPr>
          <w:rFonts w:ascii="Times New Roman" w:eastAsia="Times New Roman" w:hAnsi="Times New Roman" w:cs="Times New Roman"/>
          <w:color w:val="000000" w:themeColor="text1"/>
          <w:spacing w:val="-1"/>
          <w:sz w:val="24"/>
          <w:szCs w:val="24"/>
          <w:lang w:eastAsia="ru-RU"/>
        </w:rPr>
        <w:t xml:space="preserve"> допускается</w:t>
      </w:r>
      <w:r w:rsidRPr="007C1C55">
        <w:rPr>
          <w:rFonts w:ascii="Times New Roman" w:eastAsia="Times New Roman" w:hAnsi="Times New Roman" w:cs="Times New Roman"/>
          <w:color w:val="000000" w:themeColor="text1"/>
          <w:spacing w:val="-1"/>
          <w:sz w:val="24"/>
          <w:szCs w:val="24"/>
          <w:lang w:eastAsia="ru-RU"/>
        </w:rPr>
        <w:t>.</w:t>
      </w:r>
      <w:r w:rsidRPr="007C1C55">
        <w:rPr>
          <w:rFonts w:ascii="Times New Roman" w:eastAsia="Times New Roman" w:hAnsi="Times New Roman" w:cs="Times New Roman"/>
          <w:color w:val="000000" w:themeColor="text1"/>
          <w:sz w:val="24"/>
          <w:szCs w:val="24"/>
          <w:lang w:eastAsia="ru-RU"/>
        </w:rPr>
        <w:t>При</w:t>
      </w:r>
      <w:r w:rsidRPr="007C1C55">
        <w:rPr>
          <w:rFonts w:ascii="Times New Roman" w:eastAsia="Times New Roman" w:hAnsi="Times New Roman" w:cs="Times New Roman"/>
          <w:color w:val="000000" w:themeColor="text1"/>
          <w:spacing w:val="-1"/>
          <w:sz w:val="24"/>
          <w:szCs w:val="24"/>
          <w:lang w:eastAsia="ru-RU"/>
        </w:rPr>
        <w:t>необходимостиизменениярельефадолжны</w:t>
      </w:r>
      <w:r w:rsidRPr="007C1C55">
        <w:rPr>
          <w:rFonts w:ascii="Times New Roman" w:eastAsia="Times New Roman" w:hAnsi="Times New Roman" w:cs="Times New Roman"/>
          <w:color w:val="000000" w:themeColor="text1"/>
          <w:sz w:val="24"/>
          <w:szCs w:val="24"/>
          <w:lang w:eastAsia="ru-RU"/>
        </w:rPr>
        <w:t>быть</w:t>
      </w:r>
      <w:r w:rsidRPr="007C1C55">
        <w:rPr>
          <w:rFonts w:ascii="Times New Roman" w:eastAsia="Times New Roman" w:hAnsi="Times New Roman" w:cs="Times New Roman"/>
          <w:color w:val="000000" w:themeColor="text1"/>
          <w:spacing w:val="-1"/>
          <w:sz w:val="24"/>
          <w:szCs w:val="24"/>
          <w:lang w:eastAsia="ru-RU"/>
        </w:rPr>
        <w:t>выполненымероприятия</w:t>
      </w:r>
      <w:r w:rsidRPr="007C1C55">
        <w:rPr>
          <w:rFonts w:ascii="Times New Roman" w:eastAsia="Times New Roman" w:hAnsi="Times New Roman" w:cs="Times New Roman"/>
          <w:color w:val="000000" w:themeColor="text1"/>
          <w:sz w:val="24"/>
          <w:szCs w:val="24"/>
          <w:lang w:eastAsia="ru-RU"/>
        </w:rPr>
        <w:t>по</w:t>
      </w:r>
      <w:r w:rsidRPr="007C1C55">
        <w:rPr>
          <w:rFonts w:ascii="Times New Roman" w:eastAsia="Times New Roman" w:hAnsi="Times New Roman" w:cs="Times New Roman"/>
          <w:color w:val="000000" w:themeColor="text1"/>
          <w:spacing w:val="-1"/>
          <w:sz w:val="24"/>
          <w:szCs w:val="24"/>
          <w:lang w:eastAsia="ru-RU"/>
        </w:rPr>
        <w:t>недопущениювозможныхнегативныхпоследствий.Изменениерельефаземельного</w:t>
      </w:r>
      <w:r w:rsidRPr="007C1C55">
        <w:rPr>
          <w:rFonts w:ascii="Times New Roman" w:eastAsia="Times New Roman" w:hAnsi="Times New Roman" w:cs="Times New Roman"/>
          <w:color w:val="000000" w:themeColor="text1"/>
          <w:spacing w:val="-2"/>
          <w:sz w:val="24"/>
          <w:szCs w:val="24"/>
          <w:lang w:eastAsia="ru-RU"/>
        </w:rPr>
        <w:t>участка</w:t>
      </w:r>
      <w:r w:rsidRPr="007C1C55">
        <w:rPr>
          <w:rFonts w:ascii="Times New Roman" w:eastAsia="Times New Roman" w:hAnsi="Times New Roman" w:cs="Times New Roman"/>
          <w:color w:val="000000" w:themeColor="text1"/>
          <w:spacing w:val="-1"/>
          <w:sz w:val="24"/>
          <w:szCs w:val="24"/>
          <w:lang w:eastAsia="ru-RU"/>
        </w:rPr>
        <w:t>допускается</w:t>
      </w:r>
      <w:r w:rsidRPr="007C1C55">
        <w:rPr>
          <w:rFonts w:ascii="Times New Roman" w:eastAsia="Times New Roman" w:hAnsi="Times New Roman" w:cs="Times New Roman"/>
          <w:color w:val="000000" w:themeColor="text1"/>
          <w:sz w:val="24"/>
          <w:szCs w:val="24"/>
          <w:lang w:eastAsia="ru-RU"/>
        </w:rPr>
        <w:t>при</w:t>
      </w:r>
      <w:r w:rsidRPr="007C1C55">
        <w:rPr>
          <w:rFonts w:ascii="Times New Roman" w:eastAsia="Times New Roman" w:hAnsi="Times New Roman" w:cs="Times New Roman"/>
          <w:color w:val="000000" w:themeColor="text1"/>
          <w:spacing w:val="-1"/>
          <w:sz w:val="24"/>
          <w:szCs w:val="24"/>
          <w:lang w:eastAsia="ru-RU"/>
        </w:rPr>
        <w:t>наличииписьменногосогласия</w:t>
      </w:r>
      <w:r w:rsidRPr="007C1C55">
        <w:rPr>
          <w:rFonts w:ascii="Times New Roman" w:eastAsia="Times New Roman" w:hAnsi="Times New Roman" w:cs="Times New Roman"/>
          <w:color w:val="000000" w:themeColor="text1"/>
          <w:sz w:val="24"/>
          <w:szCs w:val="24"/>
          <w:lang w:eastAsia="ru-RU"/>
        </w:rPr>
        <w:t>правообладателей</w:t>
      </w:r>
      <w:r w:rsidRPr="007C1C55">
        <w:rPr>
          <w:rFonts w:ascii="Times New Roman" w:eastAsia="Times New Roman" w:hAnsi="Times New Roman" w:cs="Times New Roman"/>
          <w:color w:val="000000" w:themeColor="text1"/>
          <w:spacing w:val="-1"/>
          <w:sz w:val="24"/>
          <w:szCs w:val="24"/>
          <w:lang w:eastAsia="ru-RU"/>
        </w:rPr>
        <w:t>соседнихземельныхучастков,</w:t>
      </w:r>
      <w:r w:rsidRPr="007C1C55">
        <w:rPr>
          <w:rFonts w:ascii="Times New Roman" w:eastAsia="Times New Roman" w:hAnsi="Times New Roman" w:cs="Times New Roman"/>
          <w:color w:val="000000" w:themeColor="text1"/>
          <w:sz w:val="24"/>
          <w:szCs w:val="24"/>
          <w:lang w:eastAsia="ru-RU"/>
        </w:rPr>
        <w:t xml:space="preserve"> подпись</w:t>
      </w:r>
      <w:r w:rsidRPr="007C1C55">
        <w:rPr>
          <w:rFonts w:ascii="Times New Roman" w:eastAsia="Times New Roman" w:hAnsi="Times New Roman" w:cs="Times New Roman"/>
          <w:color w:val="000000" w:themeColor="text1"/>
          <w:spacing w:val="-1"/>
          <w:sz w:val="24"/>
          <w:szCs w:val="24"/>
          <w:lang w:eastAsia="ru-RU"/>
        </w:rPr>
        <w:t xml:space="preserve">которыхдолжна </w:t>
      </w:r>
      <w:r w:rsidRPr="007C1C55">
        <w:rPr>
          <w:rFonts w:ascii="Times New Roman" w:eastAsia="Times New Roman" w:hAnsi="Times New Roman" w:cs="Times New Roman"/>
          <w:color w:val="000000" w:themeColor="text1"/>
          <w:sz w:val="24"/>
          <w:szCs w:val="24"/>
          <w:lang w:eastAsia="ru-RU"/>
        </w:rPr>
        <w:t>быть</w:t>
      </w:r>
      <w:r w:rsidRPr="007C1C55">
        <w:rPr>
          <w:rFonts w:ascii="Times New Roman" w:eastAsia="Times New Roman" w:hAnsi="Times New Roman" w:cs="Times New Roman"/>
          <w:color w:val="000000" w:themeColor="text1"/>
          <w:spacing w:val="-1"/>
          <w:sz w:val="24"/>
          <w:szCs w:val="24"/>
          <w:lang w:eastAsia="ru-RU"/>
        </w:rPr>
        <w:t>удостоверена нотариально.</w:t>
      </w:r>
    </w:p>
    <w:p w14:paraId="2D6561EC"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Отмостка должна располагаться в пределах отведенного </w:t>
      </w:r>
      <w:r w:rsidRPr="007C1C55">
        <w:rPr>
          <w:rFonts w:ascii="Times New Roman" w:eastAsia="Times New Roman" w:hAnsi="Times New Roman" w:cs="Times New Roman"/>
          <w:color w:val="000000" w:themeColor="text1"/>
          <w:sz w:val="24"/>
          <w:szCs w:val="24"/>
          <w:lang w:eastAsia="ru-RU"/>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256A64EA"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7DAE381A"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FAB2825"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w:t>
      </w:r>
      <w:r w:rsidRPr="007C1C55">
        <w:rPr>
          <w:rFonts w:ascii="Times New Roman" w:eastAsia="Times New Roman" w:hAnsi="Times New Roman" w:cs="Times New Roman"/>
          <w:color w:val="000000" w:themeColor="text1"/>
          <w:sz w:val="24"/>
          <w:szCs w:val="24"/>
          <w:lang w:eastAsia="ru-RU"/>
        </w:rPr>
        <w:lastRenderedPageBreak/>
        <w:t>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042FE019" w14:textId="77777777" w:rsidR="00740707" w:rsidRPr="007C1C55" w:rsidRDefault="00740707" w:rsidP="00740707">
      <w:pPr>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7C1C55">
        <w:rPr>
          <w:rFonts w:ascii="Times New Roman" w:eastAsia="Times New Roman" w:hAnsi="Times New Roman" w:cs="Times New Roman"/>
          <w:color w:val="000000" w:themeColor="text1"/>
          <w:sz w:val="24"/>
          <w:szCs w:val="24"/>
          <w:lang w:eastAsia="ru-RU"/>
        </w:rPr>
        <w:t xml:space="preserve"> Хозяйственные постройки следует располагать в глубине участка без вы</w:t>
      </w:r>
      <w:r w:rsidR="00B64F4D" w:rsidRPr="007C1C55">
        <w:rPr>
          <w:rFonts w:ascii="Times New Roman" w:eastAsia="Times New Roman" w:hAnsi="Times New Roman" w:cs="Times New Roman"/>
          <w:color w:val="000000" w:themeColor="text1"/>
          <w:sz w:val="24"/>
          <w:szCs w:val="24"/>
          <w:lang w:eastAsia="ru-RU"/>
        </w:rPr>
        <w:t>носа на красную линию застройки.</w:t>
      </w:r>
    </w:p>
    <w:p w14:paraId="3BB4CB97"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21F335A7"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Вспомогательные строения, за исключением гаражей, размещать со стороны улиц не допускается.</w:t>
      </w:r>
    </w:p>
    <w:p w14:paraId="0A5DFA53"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5258ED89"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89D8121"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0D6F9919" w14:textId="77777777" w:rsidR="00740707" w:rsidRPr="007C1C55" w:rsidRDefault="00740707" w:rsidP="00740707">
      <w:pPr>
        <w:tabs>
          <w:tab w:val="left" w:pos="1418"/>
        </w:tabs>
        <w:spacing w:after="0" w:line="240" w:lineRule="auto"/>
        <w:ind w:left="142" w:firstLine="425"/>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Запрещается размещение объектов, вредных для здоровья населения (магазинов стройматериалов, москательно-химических товаров и т.п.).</w:t>
      </w:r>
    </w:p>
    <w:p w14:paraId="0D50F9D9"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68DC249" w14:textId="77777777" w:rsidR="00740707" w:rsidRPr="007C1C55" w:rsidRDefault="00740707" w:rsidP="00740707">
      <w:pPr>
        <w:tabs>
          <w:tab w:val="left" w:pos="1418"/>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строений, а также между строениями:</w:t>
      </w:r>
    </w:p>
    <w:p w14:paraId="37635D29"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от границ соседнего участка до открытой стоянки – 1 м.; </w:t>
      </w:r>
    </w:p>
    <w:p w14:paraId="79F9C46F"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7DF1CEA8"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 xml:space="preserve">минимальный отступ от границ соседнего участка до вспомогательных строений (бани, гаражи и других) - 1 м; </w:t>
      </w:r>
    </w:p>
    <w:p w14:paraId="4091F872"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от септиков до фундаментов зданий, строений, сооружений – не менее 5м., от фильтрующих колодцев – не менее 8 м.;</w:t>
      </w:r>
    </w:p>
    <w:p w14:paraId="3AF4F92B"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6307B299"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от границ соседнего участка до стволов высокорослых деревьев - 4 м;</w:t>
      </w:r>
    </w:p>
    <w:p w14:paraId="395B7877"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от границ соседнего участка до стволов среднерослых деревьев - 2 м;</w:t>
      </w:r>
    </w:p>
    <w:p w14:paraId="052941C1"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от границ соседнего участка до кустарника - 1 м;</w:t>
      </w:r>
    </w:p>
    <w:p w14:paraId="1ACC3865"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79C45C5" w14:textId="77777777" w:rsidR="00740707" w:rsidRPr="007C1C55" w:rsidRDefault="00740707" w:rsidP="00740707">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от туалета до стен соседнего дома при отсутствии централизованной канализации - не менее 12 м, до источника водоснабжения (колодца) </w:t>
      </w:r>
      <w:r w:rsidR="00B64F4D" w:rsidRPr="007C1C55">
        <w:rPr>
          <w:rFonts w:ascii="Times New Roman" w:eastAsia="SimSun" w:hAnsi="Times New Roman" w:cs="Times New Roman"/>
          <w:color w:val="000000" w:themeColor="text1"/>
          <w:sz w:val="24"/>
          <w:szCs w:val="24"/>
          <w:lang w:eastAsia="zh-CN"/>
        </w:rPr>
        <w:t>–</w:t>
      </w:r>
      <w:r w:rsidRPr="007C1C55">
        <w:rPr>
          <w:rFonts w:ascii="Times New Roman" w:eastAsia="SimSun" w:hAnsi="Times New Roman" w:cs="Times New Roman"/>
          <w:color w:val="000000" w:themeColor="text1"/>
          <w:sz w:val="24"/>
          <w:szCs w:val="24"/>
          <w:lang w:eastAsia="zh-CN"/>
        </w:rPr>
        <w:t xml:space="preserve"> не менее 25 м.</w:t>
      </w:r>
    </w:p>
    <w:p w14:paraId="312D708E" w14:textId="77777777" w:rsidR="00740707" w:rsidRPr="007C1C55" w:rsidRDefault="00740707" w:rsidP="00740707">
      <w:pPr>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3743D732" w14:textId="77777777" w:rsidR="00740707" w:rsidRPr="007C1C55" w:rsidRDefault="00740707" w:rsidP="00740707">
      <w:pPr>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0A36A50" w14:textId="77777777" w:rsidR="00740707" w:rsidRPr="007C1C55" w:rsidRDefault="00740707" w:rsidP="00B64F4D">
      <w:pPr>
        <w:numPr>
          <w:ilvl w:val="0"/>
          <w:numId w:val="38"/>
        </w:numPr>
        <w:tabs>
          <w:tab w:val="left" w:pos="993"/>
        </w:tabs>
        <w:spacing w:after="0" w:line="240" w:lineRule="auto"/>
        <w:ind w:left="142" w:firstLine="425"/>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w:t>
      </w:r>
      <w:r w:rsidR="00C45DC3" w:rsidRPr="007C1C55">
        <w:rPr>
          <w:rFonts w:ascii="Times New Roman" w:eastAsia="Calibri" w:hAnsi="Times New Roman" w:cs="Times New Roman"/>
          <w:color w:val="000000" w:themeColor="text1"/>
          <w:sz w:val="24"/>
          <w:szCs w:val="24"/>
          <w:lang w:eastAsia="ru-RU"/>
        </w:rPr>
        <w:t>.</w:t>
      </w:r>
    </w:p>
    <w:p w14:paraId="58324E09" w14:textId="77777777" w:rsidR="00F8521E" w:rsidRPr="007C1C55" w:rsidRDefault="00F8521E" w:rsidP="00F8521E">
      <w:pPr>
        <w:tabs>
          <w:tab w:val="left" w:pos="993"/>
        </w:tabs>
        <w:spacing w:after="0" w:line="240" w:lineRule="auto"/>
        <w:ind w:left="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Предоставление земельных участков под строительство в границах зон затопления запрещается.</w:t>
      </w:r>
    </w:p>
    <w:p w14:paraId="1CE89A58" w14:textId="77777777" w:rsidR="00740707" w:rsidRPr="007C1C55" w:rsidRDefault="00740707" w:rsidP="00B64F4D">
      <w:pPr>
        <w:numPr>
          <w:ilvl w:val="0"/>
          <w:numId w:val="38"/>
        </w:numPr>
        <w:tabs>
          <w:tab w:val="left" w:pos="993"/>
        </w:tabs>
        <w:spacing w:after="0" w:line="240" w:lineRule="auto"/>
        <w:ind w:left="142" w:firstLine="42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2275EB1A" w14:textId="77777777" w:rsidR="00740707" w:rsidRPr="007C1C55" w:rsidRDefault="00740707" w:rsidP="00B64F4D">
      <w:pPr>
        <w:numPr>
          <w:ilvl w:val="0"/>
          <w:numId w:val="38"/>
        </w:numPr>
        <w:tabs>
          <w:tab w:val="left" w:pos="993"/>
        </w:tabs>
        <w:spacing w:after="0" w:line="240" w:lineRule="auto"/>
        <w:ind w:left="142" w:firstLine="425"/>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w:t>
      </w:r>
      <w:r w:rsidR="00C45DC3" w:rsidRPr="007C1C55">
        <w:rPr>
          <w:rFonts w:ascii="Times New Roman" w:eastAsia="Times New Roman" w:hAnsi="Times New Roman" w:cs="Times New Roman"/>
          <w:color w:val="000000" w:themeColor="text1"/>
          <w:sz w:val="24"/>
          <w:szCs w:val="24"/>
          <w:lang w:bidi="en-US"/>
        </w:rPr>
        <w:t>и от 3 декабря 2014 года №1300.</w:t>
      </w:r>
    </w:p>
    <w:p w14:paraId="20C902B7" w14:textId="77777777" w:rsidR="00740707" w:rsidRPr="007C1C55" w:rsidRDefault="00740707" w:rsidP="00B64F4D">
      <w:pPr>
        <w:numPr>
          <w:ilvl w:val="0"/>
          <w:numId w:val="38"/>
        </w:numPr>
        <w:tabs>
          <w:tab w:val="left" w:pos="993"/>
        </w:tabs>
        <w:spacing w:after="0" w:line="240" w:lineRule="auto"/>
        <w:ind w:left="142" w:firstLine="425"/>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A79D7C8" w14:textId="77777777" w:rsidR="00740707" w:rsidRPr="007C1C55" w:rsidRDefault="00740707" w:rsidP="00B64F4D">
      <w:pPr>
        <w:numPr>
          <w:ilvl w:val="0"/>
          <w:numId w:val="38"/>
        </w:numPr>
        <w:tabs>
          <w:tab w:val="left" w:pos="993"/>
        </w:tabs>
        <w:spacing w:after="0" w:line="240" w:lineRule="auto"/>
        <w:ind w:left="142" w:firstLine="425"/>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F58016E" w14:textId="77777777" w:rsidR="00740707" w:rsidRPr="007C1C55" w:rsidRDefault="00740707" w:rsidP="00740707">
      <w:pPr>
        <w:tabs>
          <w:tab w:val="left" w:pos="1418"/>
        </w:tabs>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Требования к ограждению земельных участков:</w:t>
      </w:r>
    </w:p>
    <w:p w14:paraId="3E3B9069" w14:textId="77777777" w:rsidR="00740707" w:rsidRPr="007C1C55" w:rsidRDefault="00740707" w:rsidP="00740707">
      <w:pPr>
        <w:tabs>
          <w:tab w:val="left" w:pos="1418"/>
        </w:tabs>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0E1FCF82" w14:textId="77777777" w:rsidR="00740707" w:rsidRPr="007C1C55" w:rsidRDefault="00740707" w:rsidP="00740707">
      <w:pPr>
        <w:tabs>
          <w:tab w:val="left" w:pos="1418"/>
        </w:tabs>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высота ограждения земельных участков должна быть не более 2,0 метров; </w:t>
      </w:r>
    </w:p>
    <w:p w14:paraId="75686D03" w14:textId="77777777" w:rsidR="00740707" w:rsidRPr="007C1C55" w:rsidRDefault="00740707" w:rsidP="00740707">
      <w:pPr>
        <w:tabs>
          <w:tab w:val="left" w:pos="1418"/>
        </w:tabs>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422B1489" w14:textId="77777777" w:rsidR="00740707" w:rsidRPr="007C1C55" w:rsidRDefault="00740707" w:rsidP="00740707">
      <w:pPr>
        <w:tabs>
          <w:tab w:val="left" w:pos="1418"/>
        </w:tabs>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09BF9CC5" w14:textId="77777777" w:rsidR="00740707" w:rsidRPr="007C1C55" w:rsidRDefault="00740707" w:rsidP="00740707">
      <w:pPr>
        <w:tabs>
          <w:tab w:val="left" w:pos="1418"/>
        </w:tabs>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46D620D6" w14:textId="77777777" w:rsidR="007D79FC" w:rsidRDefault="00740707" w:rsidP="00740707">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050E9751" w14:textId="6BE3BA73" w:rsidR="007D79FC" w:rsidRPr="007D79FC" w:rsidRDefault="007D79FC" w:rsidP="007D79FC">
      <w:pPr>
        <w:pStyle w:val="af3"/>
        <w:tabs>
          <w:tab w:val="left" w:pos="9923"/>
        </w:tabs>
        <w:ind w:right="-2"/>
        <w:jc w:val="both"/>
        <w:rPr>
          <w:rFonts w:eastAsia="SimSun"/>
          <w:b/>
          <w:sz w:val="24"/>
          <w:szCs w:val="24"/>
          <w:lang w:eastAsia="zh-CN"/>
        </w:rPr>
      </w:pPr>
      <w:r w:rsidRPr="007D79FC">
        <w:rPr>
          <w:rFonts w:eastAsia="SimSun"/>
          <w:b/>
          <w:sz w:val="24"/>
          <w:szCs w:val="24"/>
          <w:u w:val="single"/>
          <w:lang w:eastAsia="zh-CN"/>
        </w:rPr>
        <w:t>Требования по разделу земельных участков площадью 1,5 га и более</w:t>
      </w:r>
      <w:r w:rsidRPr="007D79FC">
        <w:rPr>
          <w:rFonts w:eastAsia="SimSun"/>
          <w:sz w:val="24"/>
          <w:szCs w:val="24"/>
          <w:u w:val="single"/>
          <w:lang w:eastAsia="zh-CN"/>
        </w:rPr>
        <w:t>:</w:t>
      </w:r>
    </w:p>
    <w:p w14:paraId="489130EC" w14:textId="41E05EE5" w:rsidR="007D79FC" w:rsidRDefault="007D79FC" w:rsidP="007D79FC">
      <w:pPr>
        <w:spacing w:after="0" w:line="240" w:lineRule="auto"/>
        <w:ind w:firstLine="567"/>
        <w:jc w:val="both"/>
        <w:rPr>
          <w:rFonts w:ascii="Times New Roman" w:eastAsia="SimSun" w:hAnsi="Times New Roman" w:cs="Times New Roman"/>
          <w:color w:val="000000" w:themeColor="text1"/>
          <w:sz w:val="24"/>
          <w:szCs w:val="24"/>
          <w:lang w:eastAsia="zh-CN"/>
        </w:rPr>
      </w:pPr>
      <w:r w:rsidRPr="007D79FC">
        <w:rPr>
          <w:rFonts w:ascii="Times New Roman" w:hAnsi="Times New Roman" w:cs="Times New Roman"/>
          <w:sz w:val="24"/>
          <w:szCs w:val="24"/>
        </w:rPr>
        <w:t xml:space="preserve">Раздел </w:t>
      </w:r>
      <w:r w:rsidRPr="007D79FC">
        <w:rPr>
          <w:rFonts w:ascii="Times New Roman" w:hAnsi="Times New Roman" w:cs="Times New Roman"/>
          <w:spacing w:val="-1"/>
          <w:sz w:val="24"/>
          <w:szCs w:val="24"/>
        </w:rPr>
        <w:t xml:space="preserve">земельных </w:t>
      </w:r>
      <w:r w:rsidRPr="007D79FC">
        <w:rPr>
          <w:rFonts w:ascii="Times New Roman" w:hAnsi="Times New Roman" w:cs="Times New Roman"/>
          <w:sz w:val="24"/>
          <w:szCs w:val="24"/>
        </w:rPr>
        <w:t xml:space="preserve">участков площадью </w:t>
      </w:r>
      <w:r w:rsidRPr="007D79FC">
        <w:rPr>
          <w:rFonts w:ascii="Times New Roman" w:hAnsi="Times New Roman" w:cs="Times New Roman"/>
          <w:spacing w:val="2"/>
          <w:sz w:val="24"/>
          <w:szCs w:val="24"/>
        </w:rPr>
        <w:t xml:space="preserve">1,5 </w:t>
      </w:r>
      <w:r w:rsidRPr="007D79FC">
        <w:rPr>
          <w:rFonts w:ascii="Times New Roman" w:hAnsi="Times New Roman" w:cs="Times New Roman"/>
          <w:sz w:val="24"/>
          <w:szCs w:val="24"/>
        </w:rPr>
        <w:t xml:space="preserve">га и более, предусматривающих строительство объектов индивидуального </w:t>
      </w:r>
      <w:r w:rsidRPr="007D79FC">
        <w:rPr>
          <w:rFonts w:ascii="Times New Roman" w:hAnsi="Times New Roman" w:cs="Times New Roman"/>
          <w:spacing w:val="-1"/>
          <w:sz w:val="24"/>
          <w:szCs w:val="24"/>
        </w:rPr>
        <w:t xml:space="preserve">жилищного </w:t>
      </w:r>
      <w:r w:rsidRPr="007D79FC">
        <w:rPr>
          <w:rFonts w:ascii="Times New Roman" w:hAnsi="Times New Roman" w:cs="Times New Roman"/>
          <w:sz w:val="24"/>
          <w:szCs w:val="24"/>
        </w:rPr>
        <w:t xml:space="preserve">строительства </w:t>
      </w:r>
      <w:r w:rsidRPr="007D79FC">
        <w:rPr>
          <w:rFonts w:ascii="Times New Roman" w:hAnsi="Times New Roman" w:cs="Times New Roman"/>
          <w:spacing w:val="-1"/>
          <w:sz w:val="24"/>
          <w:szCs w:val="24"/>
        </w:rPr>
        <w:t xml:space="preserve">или </w:t>
      </w:r>
      <w:r w:rsidRPr="007D79FC">
        <w:rPr>
          <w:rFonts w:ascii="Times New Roman" w:hAnsi="Times New Roman" w:cs="Times New Roman"/>
          <w:sz w:val="24"/>
          <w:szCs w:val="24"/>
        </w:rPr>
        <w:t xml:space="preserve">объектов блокированной </w:t>
      </w:r>
      <w:r w:rsidRPr="007D79FC">
        <w:rPr>
          <w:rFonts w:ascii="Times New Roman" w:hAnsi="Times New Roman" w:cs="Times New Roman"/>
          <w:spacing w:val="-1"/>
          <w:sz w:val="24"/>
          <w:szCs w:val="24"/>
        </w:rPr>
        <w:t xml:space="preserve">жилой застройки, возможно только при </w:t>
      </w:r>
      <w:r w:rsidRPr="007D79FC">
        <w:rPr>
          <w:rFonts w:ascii="Times New Roman" w:hAnsi="Times New Roman" w:cs="Times New Roman"/>
          <w:sz w:val="24"/>
          <w:szCs w:val="24"/>
        </w:rPr>
        <w:t xml:space="preserve">наличии утвержденной документации </w:t>
      </w:r>
      <w:r w:rsidRPr="007D79FC">
        <w:rPr>
          <w:rFonts w:ascii="Times New Roman" w:hAnsi="Times New Roman" w:cs="Times New Roman"/>
          <w:spacing w:val="-1"/>
          <w:sz w:val="24"/>
          <w:szCs w:val="24"/>
        </w:rPr>
        <w:t>по планировке территории.</w:t>
      </w:r>
      <w:r w:rsidRPr="007D79FC">
        <w:rPr>
          <w:rFonts w:ascii="Times New Roman" w:eastAsia="SimSun" w:hAnsi="Times New Roman" w:cs="Times New Roman"/>
          <w:sz w:val="24"/>
          <w:szCs w:val="24"/>
        </w:rPr>
        <w:t xml:space="preserve"> Размещение зданий, строений и сооружений возможно при соблюдении требований Части </w:t>
      </w:r>
      <w:r w:rsidRPr="007D79FC">
        <w:rPr>
          <w:rFonts w:ascii="Times New Roman" w:eastAsia="SimSun" w:hAnsi="Times New Roman" w:cs="Times New Roman"/>
          <w:sz w:val="24"/>
          <w:szCs w:val="24"/>
          <w:lang w:val="en-US"/>
        </w:rPr>
        <w:t>II</w:t>
      </w:r>
      <w:r w:rsidRPr="007D79FC">
        <w:rPr>
          <w:rFonts w:ascii="Times New Roman" w:eastAsia="SimSun" w:hAnsi="Times New Roman" w:cs="Times New Roman"/>
          <w:sz w:val="24"/>
          <w:szCs w:val="24"/>
        </w:rPr>
        <w:t xml:space="preserve"> и</w:t>
      </w:r>
      <w:r w:rsidRPr="007D79FC">
        <w:rPr>
          <w:rFonts w:ascii="Times New Roman" w:eastAsia="SimSun" w:hAnsi="Times New Roman" w:cs="Times New Roman"/>
          <w:sz w:val="24"/>
          <w:szCs w:val="24"/>
          <w:lang w:eastAsia="zh-CN"/>
        </w:rPr>
        <w:t xml:space="preserve"> раздела </w:t>
      </w:r>
      <w:r w:rsidRPr="007D79FC">
        <w:rPr>
          <w:rFonts w:ascii="Times New Roman" w:eastAsia="SimSun" w:hAnsi="Times New Roman" w:cs="Times New Roman"/>
          <w:bCs/>
          <w:iCs/>
          <w:sz w:val="24"/>
          <w:szCs w:val="24"/>
          <w:lang w:eastAsia="zh-CN"/>
        </w:rPr>
        <w:t>Ж</w:t>
      </w:r>
      <w:r w:rsidRPr="007D79FC">
        <w:rPr>
          <w:rFonts w:ascii="Times New Roman" w:hAnsi="Times New Roman" w:cs="Times New Roman"/>
          <w:sz w:val="24"/>
          <w:szCs w:val="24"/>
        </w:rPr>
        <w:t>-</w:t>
      </w:r>
      <w:r w:rsidRPr="007D79FC">
        <w:rPr>
          <w:rFonts w:ascii="Times New Roman" w:eastAsia="SimSun" w:hAnsi="Times New Roman" w:cs="Times New Roman"/>
          <w:bCs/>
          <w:iCs/>
          <w:sz w:val="24"/>
          <w:szCs w:val="24"/>
          <w:lang w:eastAsia="zh-CN"/>
        </w:rPr>
        <w:t>1 «Зона застройки индивидуальными жилыми домами»</w:t>
      </w:r>
      <w:r w:rsidRPr="007D79FC">
        <w:rPr>
          <w:rFonts w:ascii="Times New Roman" w:eastAsia="SimSun" w:hAnsi="Times New Roman" w:cs="Times New Roman"/>
          <w:sz w:val="24"/>
          <w:szCs w:val="24"/>
        </w:rPr>
        <w:t xml:space="preserve"> статьи 44 настоящих Правил.</w:t>
      </w:r>
    </w:p>
    <w:p w14:paraId="16EDF29B" w14:textId="5197D347" w:rsidR="005B137A" w:rsidRPr="007C1C55" w:rsidRDefault="00740707" w:rsidP="00740707">
      <w:pPr>
        <w:spacing w:after="0" w:line="240" w:lineRule="auto"/>
        <w:ind w:firstLine="567"/>
        <w:jc w:val="both"/>
        <w:rPr>
          <w:rFonts w:ascii="Times New Roman" w:eastAsia="SimSun" w:hAnsi="Times New Roman" w:cs="Times New Roman"/>
          <w:b/>
          <w:color w:val="000000" w:themeColor="text1"/>
          <w:sz w:val="32"/>
          <w:u w:val="single"/>
          <w:lang w:eastAsia="zh-CN"/>
        </w:rPr>
      </w:pPr>
      <w:r w:rsidRPr="007C1C55">
        <w:rPr>
          <w:rFonts w:ascii="Times New Roman" w:eastAsia="SimSun" w:hAnsi="Times New Roman" w:cs="Times New Roman"/>
          <w:color w:val="000000" w:themeColor="text1"/>
          <w:sz w:val="24"/>
          <w:szCs w:val="24"/>
          <w:lang w:eastAsia="zh-CN"/>
        </w:rPr>
        <w:t>.</w:t>
      </w:r>
      <w:r w:rsidR="005B137A" w:rsidRPr="007C1C55">
        <w:rPr>
          <w:rFonts w:ascii="Times New Roman" w:eastAsia="SimSun" w:hAnsi="Times New Roman" w:cs="Times New Roman"/>
          <w:color w:val="000000" w:themeColor="text1"/>
          <w:sz w:val="24"/>
          <w:lang w:eastAsia="zh-CN"/>
        </w:rPr>
        <w:br w:type="page"/>
      </w:r>
    </w:p>
    <w:p w14:paraId="4180F143" w14:textId="77777777" w:rsidR="00951793" w:rsidRPr="007C1C55" w:rsidRDefault="00951793" w:rsidP="00237D4A">
      <w:pPr>
        <w:pStyle w:val="3"/>
        <w:jc w:val="center"/>
        <w:rPr>
          <w:rFonts w:ascii="Times New Roman" w:hAnsi="Times New Roman"/>
          <w:color w:val="000000" w:themeColor="text1"/>
          <w:sz w:val="28"/>
          <w:szCs w:val="28"/>
        </w:rPr>
      </w:pPr>
      <w:bookmarkStart w:id="562" w:name="_Toc121229738"/>
      <w:r w:rsidRPr="007C1C55">
        <w:rPr>
          <w:rFonts w:ascii="Times New Roman" w:hAnsi="Times New Roman"/>
          <w:color w:val="000000" w:themeColor="text1"/>
          <w:sz w:val="28"/>
          <w:szCs w:val="28"/>
        </w:rPr>
        <w:lastRenderedPageBreak/>
        <w:t>Ж-2 – Зона перспекти</w:t>
      </w:r>
      <w:r w:rsidR="00EA5637" w:rsidRPr="007C1C55">
        <w:rPr>
          <w:rFonts w:ascii="Times New Roman" w:hAnsi="Times New Roman"/>
          <w:color w:val="000000" w:themeColor="text1"/>
          <w:sz w:val="28"/>
          <w:szCs w:val="28"/>
        </w:rPr>
        <w:t>вной жилой застройки.</w:t>
      </w:r>
      <w:bookmarkEnd w:id="562"/>
    </w:p>
    <w:p w14:paraId="0AB45FB9"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u w:val="single"/>
          <w:lang w:eastAsia="ru-RU"/>
        </w:rPr>
      </w:pPr>
    </w:p>
    <w:p w14:paraId="44C90184" w14:textId="77777777" w:rsidR="00951793" w:rsidRPr="007C1C55" w:rsidRDefault="00951793" w:rsidP="00951793">
      <w:pPr>
        <w:spacing w:after="0" w:line="240" w:lineRule="auto"/>
        <w:ind w:firstLine="284"/>
        <w:jc w:val="both"/>
        <w:rPr>
          <w:rFonts w:ascii="Times New Roman" w:eastAsia="SimSun" w:hAnsi="Times New Roman" w:cs="Times New Roman"/>
          <w:i/>
          <w:iCs/>
          <w:color w:val="000000" w:themeColor="text1"/>
          <w:sz w:val="24"/>
          <w:szCs w:val="24"/>
          <w:lang w:eastAsia="zh-CN"/>
        </w:rPr>
      </w:pPr>
      <w:r w:rsidRPr="007C1C55">
        <w:rPr>
          <w:rFonts w:ascii="Times New Roman" w:eastAsia="SimSun" w:hAnsi="Times New Roman" w:cs="Times New Roman"/>
          <w:i/>
          <w:iCs/>
          <w:color w:val="000000" w:themeColor="text1"/>
          <w:sz w:val="24"/>
          <w:szCs w:val="24"/>
          <w:lang w:eastAsia="zh-CN"/>
        </w:rPr>
        <w:t xml:space="preserve">Зона предназначена для формирования территорий, преимущественно жилого назначения, </w:t>
      </w:r>
      <w:r w:rsidR="008B42C4" w:rsidRPr="007C1C55">
        <w:rPr>
          <w:rFonts w:ascii="Times New Roman" w:eastAsia="SimSun" w:hAnsi="Times New Roman" w:cs="Times New Roman"/>
          <w:i/>
          <w:iCs/>
          <w:color w:val="000000" w:themeColor="text1"/>
          <w:sz w:val="24"/>
          <w:szCs w:val="24"/>
          <w:lang w:eastAsia="zh-CN"/>
        </w:rPr>
        <w:t>при перспективном</w:t>
      </w:r>
      <w:r w:rsidRPr="007C1C55">
        <w:rPr>
          <w:rFonts w:ascii="Times New Roman" w:eastAsia="SimSun" w:hAnsi="Times New Roman" w:cs="Times New Roman"/>
          <w:i/>
          <w:iCs/>
          <w:color w:val="000000" w:themeColor="text1"/>
          <w:sz w:val="24"/>
          <w:szCs w:val="24"/>
          <w:lang w:eastAsia="zh-CN"/>
        </w:rPr>
        <w:t xml:space="preserve"> градостроительном развитии, согласно утвержденному генеральному плану </w:t>
      </w:r>
      <w:r w:rsidR="008B42C4" w:rsidRPr="007C1C55">
        <w:rPr>
          <w:rFonts w:ascii="Times New Roman" w:eastAsia="SimSun" w:hAnsi="Times New Roman" w:cs="Times New Roman"/>
          <w:i/>
          <w:iCs/>
          <w:color w:val="000000" w:themeColor="text1"/>
          <w:sz w:val="24"/>
          <w:szCs w:val="24"/>
          <w:lang w:eastAsia="zh-CN"/>
        </w:rPr>
        <w:t>и утвержденной</w:t>
      </w:r>
      <w:r w:rsidRPr="007C1C55">
        <w:rPr>
          <w:rFonts w:ascii="Times New Roman" w:eastAsia="SimSun" w:hAnsi="Times New Roman" w:cs="Times New Roman"/>
          <w:i/>
          <w:iCs/>
          <w:color w:val="000000" w:themeColor="text1"/>
          <w:sz w:val="24"/>
          <w:szCs w:val="24"/>
          <w:lang w:eastAsia="zh-CN"/>
        </w:rPr>
        <w:t xml:space="preserve"> градостроительной документации.</w:t>
      </w:r>
    </w:p>
    <w:p w14:paraId="6E4BFF77" w14:textId="77777777" w:rsidR="00951793" w:rsidRPr="007C1C55" w:rsidRDefault="00951793" w:rsidP="00951793">
      <w:pPr>
        <w:spacing w:after="0" w:line="240" w:lineRule="auto"/>
        <w:ind w:firstLine="284"/>
        <w:jc w:val="both"/>
        <w:rPr>
          <w:rFonts w:ascii="Times New Roman" w:eastAsia="SimSun" w:hAnsi="Times New Roman" w:cs="Times New Roman"/>
          <w:i/>
          <w:iCs/>
          <w:color w:val="000000" w:themeColor="text1"/>
          <w:sz w:val="24"/>
          <w:szCs w:val="24"/>
          <w:lang w:eastAsia="zh-CN"/>
        </w:rPr>
      </w:pPr>
      <w:r w:rsidRPr="007C1C55">
        <w:rPr>
          <w:rFonts w:ascii="Times New Roman" w:eastAsia="SimSun" w:hAnsi="Times New Roman" w:cs="Times New Roman"/>
          <w:i/>
          <w:iCs/>
          <w:color w:val="000000" w:themeColor="text1"/>
          <w:sz w:val="24"/>
          <w:szCs w:val="24"/>
          <w:lang w:eastAsia="zh-CN"/>
        </w:rPr>
        <w:t xml:space="preserve"> По мере принятия решений о застройке данных территорий, выполняется документация по планировке территории, после чего проводятся работы по размежеванию существующих земельных участков с целью выделения требуемой планировочной структуры.</w:t>
      </w:r>
    </w:p>
    <w:p w14:paraId="74946240" w14:textId="77777777" w:rsidR="00951793" w:rsidRPr="007C1C55" w:rsidRDefault="00951793" w:rsidP="00951793">
      <w:pPr>
        <w:spacing w:after="0" w:line="240" w:lineRule="auto"/>
        <w:ind w:firstLine="284"/>
        <w:jc w:val="both"/>
        <w:rPr>
          <w:rFonts w:ascii="Times New Roman" w:eastAsia="SimSun" w:hAnsi="Times New Roman" w:cs="Times New Roman"/>
          <w:i/>
          <w:color w:val="000000" w:themeColor="text1"/>
          <w:sz w:val="24"/>
          <w:szCs w:val="24"/>
          <w:lang w:eastAsia="zh-CN"/>
        </w:rPr>
      </w:pPr>
      <w:r w:rsidRPr="007C1C55">
        <w:rPr>
          <w:rFonts w:ascii="Times New Roman" w:eastAsia="SimSun" w:hAnsi="Times New Roman" w:cs="Times New Roman"/>
          <w:i/>
          <w:iCs/>
          <w:color w:val="000000" w:themeColor="text1"/>
          <w:sz w:val="24"/>
          <w:szCs w:val="24"/>
          <w:lang w:eastAsia="zh-CN"/>
        </w:rPr>
        <w:t xml:space="preserve">После проведения данных мероприятий осуществляется зонирование таких территорий, в установленном порядке вносятся </w:t>
      </w:r>
      <w:r w:rsidR="008B42C4" w:rsidRPr="007C1C55">
        <w:rPr>
          <w:rFonts w:ascii="Times New Roman" w:eastAsia="SimSun" w:hAnsi="Times New Roman" w:cs="Times New Roman"/>
          <w:i/>
          <w:iCs/>
          <w:color w:val="000000" w:themeColor="text1"/>
          <w:sz w:val="24"/>
          <w:szCs w:val="24"/>
          <w:lang w:eastAsia="zh-CN"/>
        </w:rPr>
        <w:t>изменения в</w:t>
      </w:r>
      <w:r w:rsidRPr="007C1C55">
        <w:rPr>
          <w:rFonts w:ascii="Times New Roman" w:eastAsia="SimSun" w:hAnsi="Times New Roman" w:cs="Times New Roman"/>
          <w:i/>
          <w:iCs/>
          <w:color w:val="000000" w:themeColor="text1"/>
          <w:sz w:val="24"/>
          <w:szCs w:val="24"/>
          <w:lang w:eastAsia="zh-CN"/>
        </w:rPr>
        <w:t xml:space="preserve"> карту градостроительного зонирования </w:t>
      </w:r>
      <w:r w:rsidRPr="007C1C55">
        <w:rPr>
          <w:rFonts w:ascii="Times New Roman" w:eastAsia="SimSun" w:hAnsi="Times New Roman" w:cs="Times New Roman"/>
          <w:i/>
          <w:color w:val="000000" w:themeColor="text1"/>
          <w:sz w:val="24"/>
          <w:szCs w:val="24"/>
          <w:lang w:eastAsia="zh-CN"/>
        </w:rPr>
        <w:t>настоящих Правил.</w:t>
      </w:r>
    </w:p>
    <w:p w14:paraId="7B8A3259" w14:textId="77777777" w:rsidR="00951793" w:rsidRPr="007C1C55" w:rsidRDefault="00951793" w:rsidP="00951793">
      <w:pPr>
        <w:spacing w:after="0" w:line="240" w:lineRule="auto"/>
        <w:ind w:firstLine="284"/>
        <w:jc w:val="both"/>
        <w:rPr>
          <w:rFonts w:ascii="Times New Roman" w:eastAsia="SimSun" w:hAnsi="Times New Roman" w:cs="Times New Roman"/>
          <w:i/>
          <w:color w:val="000000" w:themeColor="text1"/>
          <w:sz w:val="24"/>
          <w:szCs w:val="24"/>
          <w:lang w:eastAsia="zh-CN"/>
        </w:rPr>
      </w:pPr>
      <w:r w:rsidRPr="007C1C55">
        <w:rPr>
          <w:rFonts w:ascii="Times New Roman" w:eastAsia="SimSun" w:hAnsi="Times New Roman" w:cs="Times New Roman"/>
          <w:i/>
          <w:color w:val="000000" w:themeColor="text1"/>
          <w:sz w:val="24"/>
          <w:szCs w:val="24"/>
          <w:lang w:eastAsia="zh-CN"/>
        </w:rPr>
        <w:t>До момента принятия указанных выше решений земельные участки, попадающие в зону Ж-2, используются по фактическому целевому назначению.</w:t>
      </w:r>
    </w:p>
    <w:p w14:paraId="7FBA7F55" w14:textId="77777777" w:rsidR="008B42C4" w:rsidRPr="007C1C55" w:rsidRDefault="008B42C4" w:rsidP="008B42C4">
      <w:pPr>
        <w:widowControl w:val="0"/>
        <w:spacing w:after="0" w:line="240" w:lineRule="auto"/>
        <w:ind w:firstLine="709"/>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0B3DB96" w14:textId="77777777" w:rsidR="008B42C4" w:rsidRPr="007C1C55" w:rsidRDefault="008B42C4" w:rsidP="008B42C4">
      <w:pPr>
        <w:widowControl w:val="0"/>
        <w:spacing w:after="0" w:line="240" w:lineRule="auto"/>
        <w:ind w:firstLine="709"/>
        <w:jc w:val="both"/>
        <w:rPr>
          <w:rFonts w:ascii="Times New Roman" w:eastAsia="Times New Roman" w:hAnsi="Times New Roman" w:cs="Times New Roman"/>
          <w:b/>
          <w:color w:val="000000" w:themeColor="text1"/>
          <w:sz w:val="24"/>
          <w:szCs w:val="24"/>
          <w:lang w:eastAsia="zh-CN"/>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7"/>
        <w:gridCol w:w="5039"/>
        <w:gridCol w:w="6550"/>
      </w:tblGrid>
      <w:tr w:rsidR="007C1C55" w:rsidRPr="007C1C55" w14:paraId="3D1648A6" w14:textId="77777777" w:rsidTr="00C06D19">
        <w:trPr>
          <w:trHeight w:val="1176"/>
          <w:tblHeader/>
        </w:trPr>
        <w:tc>
          <w:tcPr>
            <w:tcW w:w="1081" w:type="pct"/>
          </w:tcPr>
          <w:p w14:paraId="7EFBDF22" w14:textId="77777777" w:rsidR="008B42C4" w:rsidRPr="007C1C55" w:rsidRDefault="008B42C4" w:rsidP="008B42C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704" w:type="pct"/>
          </w:tcPr>
          <w:p w14:paraId="1FAC0CCC" w14:textId="77777777" w:rsidR="008B42C4" w:rsidRPr="007C1C55" w:rsidRDefault="008B42C4" w:rsidP="008B42C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215" w:type="pct"/>
          </w:tcPr>
          <w:p w14:paraId="2673A1E3" w14:textId="77777777" w:rsidR="008B42C4" w:rsidRPr="007C1C55" w:rsidRDefault="008B42C4" w:rsidP="008B42C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6650F19F" w14:textId="77777777" w:rsidTr="00C06D19">
        <w:trPr>
          <w:trHeight w:val="552"/>
        </w:trPr>
        <w:tc>
          <w:tcPr>
            <w:tcW w:w="1081" w:type="pct"/>
            <w:tcBorders>
              <w:top w:val="single" w:sz="4" w:space="0" w:color="000000"/>
              <w:left w:val="single" w:sz="4" w:space="0" w:color="000000"/>
              <w:bottom w:val="single" w:sz="4" w:space="0" w:color="000000"/>
            </w:tcBorders>
            <w:shd w:val="clear" w:color="auto" w:fill="auto"/>
          </w:tcPr>
          <w:p w14:paraId="1AEDD136" w14:textId="77777777" w:rsidR="00740707" w:rsidRPr="007C1C55" w:rsidRDefault="00740707" w:rsidP="004E5B15">
            <w:pPr>
              <w:autoSpaceDE w:val="0"/>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[2.1] – Для индивидуального жилищного строительства</w:t>
            </w:r>
          </w:p>
        </w:tc>
        <w:tc>
          <w:tcPr>
            <w:tcW w:w="1704" w:type="pct"/>
            <w:tcBorders>
              <w:top w:val="single" w:sz="4" w:space="0" w:color="000000"/>
              <w:left w:val="single" w:sz="4" w:space="0" w:color="000000"/>
              <w:bottom w:val="single" w:sz="4" w:space="0" w:color="000000"/>
            </w:tcBorders>
            <w:shd w:val="clear" w:color="auto" w:fill="auto"/>
          </w:tcPr>
          <w:p w14:paraId="307FD458" w14:textId="77777777" w:rsidR="00740707" w:rsidRPr="007C1C55" w:rsidRDefault="00740707" w:rsidP="004E5B15">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301F1A3" w14:textId="77777777" w:rsidR="00740707" w:rsidRPr="007C1C55" w:rsidRDefault="00740707" w:rsidP="004E5B15">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выращивание сельскохозяйственных культур;</w:t>
            </w:r>
          </w:p>
          <w:p w14:paraId="6C9FC07F" w14:textId="77777777" w:rsidR="00740707" w:rsidRPr="007C1C55" w:rsidRDefault="00740707"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индивидуальных гаражей и хозяйственных построек</w:t>
            </w:r>
          </w:p>
        </w:tc>
        <w:tc>
          <w:tcPr>
            <w:tcW w:w="2215" w:type="pct"/>
          </w:tcPr>
          <w:p w14:paraId="47A8B083"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Pr="007C1C55">
              <w:rPr>
                <w:rFonts w:ascii="Times New Roman" w:eastAsia="Times New Roman" w:hAnsi="Times New Roman" w:cs="Times New Roman"/>
                <w:b/>
                <w:color w:val="000000" w:themeColor="text1"/>
                <w:sz w:val="24"/>
                <w:szCs w:val="24"/>
                <w:lang w:eastAsia="ru-RU"/>
              </w:rPr>
              <w:t>800/1000</w:t>
            </w:r>
            <w:r w:rsidRPr="007C1C55">
              <w:rPr>
                <w:rFonts w:ascii="Times New Roman" w:eastAsia="Times New Roman" w:hAnsi="Times New Roman" w:cs="Times New Roman"/>
                <w:color w:val="000000" w:themeColor="text1"/>
                <w:sz w:val="24"/>
                <w:szCs w:val="24"/>
                <w:lang w:eastAsia="ru-RU"/>
              </w:rPr>
              <w:t>кв.м;</w:t>
            </w:r>
          </w:p>
          <w:p w14:paraId="2D886C7B"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 ширина земельных участков вдоль фронта улицы (проезда) – </w:t>
            </w:r>
            <w:r w:rsidRPr="007C1C55">
              <w:rPr>
                <w:rFonts w:ascii="Times New Roman" w:eastAsia="Times New Roman" w:hAnsi="Times New Roman" w:cs="Times New Roman"/>
                <w:b/>
                <w:color w:val="000000" w:themeColor="text1"/>
                <w:sz w:val="24"/>
                <w:szCs w:val="24"/>
                <w:lang w:eastAsia="ru-RU"/>
              </w:rPr>
              <w:t>12м</w:t>
            </w:r>
            <w:r w:rsidRPr="007C1C55">
              <w:rPr>
                <w:rFonts w:ascii="Times New Roman" w:eastAsia="Times New Roman" w:hAnsi="Times New Roman" w:cs="Times New Roman"/>
                <w:color w:val="000000" w:themeColor="text1"/>
                <w:sz w:val="24"/>
                <w:szCs w:val="24"/>
                <w:lang w:eastAsia="ru-RU"/>
              </w:rPr>
              <w:t>;</w:t>
            </w:r>
          </w:p>
          <w:p w14:paraId="65B66AD2"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зданий – </w:t>
            </w:r>
            <w:r w:rsidRPr="007C1C55">
              <w:rPr>
                <w:rFonts w:ascii="Times New Roman" w:eastAsia="Times New Roman" w:hAnsi="Times New Roman" w:cs="Times New Roman"/>
                <w:b/>
                <w:color w:val="000000" w:themeColor="text1"/>
                <w:sz w:val="24"/>
                <w:szCs w:val="24"/>
                <w:lang w:eastAsia="ru-RU"/>
              </w:rPr>
              <w:t>3 этажа</w:t>
            </w:r>
            <w:r w:rsidRPr="007C1C55">
              <w:rPr>
                <w:rFonts w:ascii="Times New Roman" w:eastAsia="Times New Roman" w:hAnsi="Times New Roman" w:cs="Times New Roman"/>
                <w:color w:val="000000" w:themeColor="text1"/>
                <w:sz w:val="24"/>
                <w:szCs w:val="24"/>
                <w:lang w:eastAsia="ru-RU"/>
              </w:rPr>
              <w:t xml:space="preserve"> (или 2 этажа с возможностью использования мансардного этажа);</w:t>
            </w:r>
          </w:p>
          <w:p w14:paraId="222CE6B6"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-максимальная высота зданий от уровня земли до верха перекрытия последнего этажа (или конька кровли) –</w:t>
            </w:r>
            <w:r w:rsidRPr="007C1C55">
              <w:rPr>
                <w:rFonts w:ascii="Times New Roman" w:eastAsia="Times New Roman" w:hAnsi="Times New Roman" w:cs="Times New Roman"/>
                <w:b/>
                <w:color w:val="000000" w:themeColor="text1"/>
                <w:sz w:val="24"/>
                <w:szCs w:val="24"/>
                <w:lang w:eastAsia="ru-RU"/>
              </w:rPr>
              <w:t>20 м</w:t>
            </w:r>
            <w:r w:rsidRPr="007C1C55">
              <w:rPr>
                <w:rFonts w:ascii="Times New Roman" w:eastAsia="Times New Roman" w:hAnsi="Times New Roman" w:cs="Times New Roman"/>
                <w:color w:val="000000" w:themeColor="text1"/>
                <w:sz w:val="24"/>
                <w:szCs w:val="24"/>
                <w:lang w:eastAsia="ru-RU"/>
              </w:rPr>
              <w:t>;</w:t>
            </w:r>
          </w:p>
          <w:p w14:paraId="2F9BA797" w14:textId="77777777" w:rsidR="00740707" w:rsidRPr="007C1C55" w:rsidRDefault="00740707" w:rsidP="004E5B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Pr="007C1C55">
              <w:rPr>
                <w:rFonts w:ascii="Times New Roman" w:eastAsia="Times New Roman" w:hAnsi="Times New Roman" w:cs="Times New Roman"/>
                <w:b/>
                <w:color w:val="000000" w:themeColor="text1"/>
                <w:sz w:val="24"/>
                <w:szCs w:val="24"/>
                <w:lang w:eastAsia="ru-RU"/>
              </w:rPr>
              <w:t>40%</w:t>
            </w:r>
            <w:r w:rsidRPr="007C1C55">
              <w:rPr>
                <w:rFonts w:ascii="Times New Roman" w:eastAsia="Times New Roman" w:hAnsi="Times New Roman" w:cs="Times New Roman"/>
                <w:color w:val="000000" w:themeColor="text1"/>
                <w:sz w:val="24"/>
                <w:szCs w:val="24"/>
                <w:lang w:eastAsia="ru-RU"/>
              </w:rPr>
              <w:t>;</w:t>
            </w:r>
          </w:p>
          <w:p w14:paraId="01790CAC"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Минимальные отступы от границы смежного земельного участка до:</w:t>
            </w:r>
          </w:p>
          <w:p w14:paraId="1BE7DA89" w14:textId="77777777" w:rsidR="00740707" w:rsidRPr="007C1C55" w:rsidRDefault="00740707" w:rsidP="004E5B15">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-жилых зданий –</w:t>
            </w:r>
            <w:r w:rsidRPr="007C1C55">
              <w:rPr>
                <w:rFonts w:ascii="Times New Roman" w:eastAsia="Times New Roman" w:hAnsi="Times New Roman" w:cs="Times New Roman"/>
                <w:b/>
                <w:color w:val="000000" w:themeColor="text1"/>
                <w:sz w:val="24"/>
                <w:szCs w:val="24"/>
                <w:lang w:eastAsia="ru-RU"/>
              </w:rPr>
              <w:t>3 м;</w:t>
            </w:r>
          </w:p>
          <w:p w14:paraId="28B76827"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хозяйственных построек-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w:t>
            </w:r>
          </w:p>
          <w:p w14:paraId="1F236FDB"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-построек для содержания скота и птицы – </w:t>
            </w:r>
            <w:r w:rsidRPr="007C1C55">
              <w:rPr>
                <w:rFonts w:ascii="Times New Roman" w:eastAsia="Times New Roman" w:hAnsi="Times New Roman" w:cs="Times New Roman"/>
                <w:b/>
                <w:color w:val="000000" w:themeColor="text1"/>
                <w:sz w:val="24"/>
                <w:szCs w:val="24"/>
                <w:lang w:eastAsia="ru-RU"/>
              </w:rPr>
              <w:t>4 м.</w:t>
            </w:r>
          </w:p>
          <w:p w14:paraId="2D86F1EC"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2CFBC643"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-для одноэтажного –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w:t>
            </w:r>
          </w:p>
          <w:p w14:paraId="51F1BA2A"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-для двухэтажного – </w:t>
            </w:r>
            <w:r w:rsidRPr="007C1C55">
              <w:rPr>
                <w:rFonts w:ascii="Times New Roman" w:eastAsia="Times New Roman" w:hAnsi="Times New Roman" w:cs="Times New Roman"/>
                <w:b/>
                <w:color w:val="000000" w:themeColor="text1"/>
                <w:sz w:val="24"/>
                <w:szCs w:val="24"/>
                <w:lang w:eastAsia="ru-RU"/>
              </w:rPr>
              <w:t>1,5 м</w:t>
            </w:r>
            <w:r w:rsidRPr="007C1C55">
              <w:rPr>
                <w:rFonts w:ascii="Times New Roman" w:eastAsia="Times New Roman" w:hAnsi="Times New Roman" w:cs="Times New Roman"/>
                <w:color w:val="000000" w:themeColor="text1"/>
                <w:sz w:val="24"/>
                <w:szCs w:val="24"/>
                <w:lang w:eastAsia="ru-RU"/>
              </w:rPr>
              <w:t>;</w:t>
            </w:r>
          </w:p>
          <w:p w14:paraId="417FB9D5"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-для трехэтажного – </w:t>
            </w:r>
            <w:r w:rsidRPr="007C1C55">
              <w:rPr>
                <w:rFonts w:ascii="Times New Roman" w:eastAsia="Times New Roman" w:hAnsi="Times New Roman" w:cs="Times New Roman"/>
                <w:b/>
                <w:color w:val="000000" w:themeColor="text1"/>
                <w:sz w:val="24"/>
                <w:szCs w:val="24"/>
                <w:lang w:eastAsia="ru-RU"/>
              </w:rPr>
              <w:t>2 м</w:t>
            </w:r>
            <w:r w:rsidRPr="007C1C55">
              <w:rPr>
                <w:rFonts w:ascii="Times New Roman" w:eastAsia="Times New Roman" w:hAnsi="Times New Roman" w:cs="Times New Roman"/>
                <w:color w:val="000000" w:themeColor="text1"/>
                <w:sz w:val="24"/>
                <w:szCs w:val="24"/>
                <w:lang w:eastAsia="ru-RU"/>
              </w:rPr>
              <w:t xml:space="preserve">, при условии, что расстояние до расположенного на соседнем земельном участке жилого дома не менее </w:t>
            </w:r>
            <w:r w:rsidRPr="007C1C55">
              <w:rPr>
                <w:rFonts w:ascii="Times New Roman" w:eastAsia="Times New Roman" w:hAnsi="Times New Roman" w:cs="Times New Roman"/>
                <w:b/>
                <w:color w:val="000000" w:themeColor="text1"/>
                <w:sz w:val="24"/>
                <w:szCs w:val="24"/>
                <w:lang w:eastAsia="ru-RU"/>
              </w:rPr>
              <w:t>6 м</w:t>
            </w:r>
            <w:r w:rsidRPr="007C1C55">
              <w:rPr>
                <w:rFonts w:ascii="Times New Roman" w:eastAsia="Times New Roman" w:hAnsi="Times New Roman" w:cs="Times New Roman"/>
                <w:color w:val="000000" w:themeColor="text1"/>
                <w:sz w:val="24"/>
                <w:szCs w:val="24"/>
                <w:lang w:eastAsia="ru-RU"/>
              </w:rPr>
              <w:t>.</w:t>
            </w:r>
          </w:p>
          <w:p w14:paraId="5C08F6FF"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минимальный отступ строений от фронтальной границы земельного участка со стороны улиц не менее чем на</w:t>
            </w:r>
            <w:r w:rsidRPr="007C1C55">
              <w:rPr>
                <w:rFonts w:ascii="Times New Roman" w:eastAsia="Times New Roman" w:hAnsi="Times New Roman" w:cs="Times New Roman"/>
                <w:color w:val="000000" w:themeColor="text1"/>
                <w:sz w:val="24"/>
                <w:szCs w:val="24"/>
                <w:lang w:eastAsia="ru-RU"/>
              </w:rPr>
              <w:t xml:space="preserve"> –</w:t>
            </w:r>
            <w:r w:rsidRPr="007C1C55">
              <w:rPr>
                <w:rFonts w:ascii="Times New Roman" w:eastAsia="Times New Roman" w:hAnsi="Times New Roman" w:cs="Times New Roman"/>
                <w:b/>
                <w:color w:val="000000" w:themeColor="text1"/>
                <w:sz w:val="24"/>
                <w:szCs w:val="24"/>
                <w:lang w:eastAsia="ru-RU"/>
              </w:rPr>
              <w:t>5 м</w:t>
            </w:r>
            <w:r w:rsidRPr="007C1C55">
              <w:rPr>
                <w:rFonts w:ascii="Times New Roman" w:eastAsia="Times New Roman" w:hAnsi="Times New Roman" w:cs="Times New Roman"/>
                <w:color w:val="000000" w:themeColor="text1"/>
                <w:sz w:val="24"/>
                <w:szCs w:val="24"/>
                <w:lang w:eastAsia="ru-RU"/>
              </w:rPr>
              <w:t xml:space="preserve">, </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 не менее чем на 3 м</w:t>
            </w:r>
            <w:r w:rsidRPr="007C1C55">
              <w:rPr>
                <w:rFonts w:ascii="Times New Roman" w:eastAsia="Times New Roman" w:hAnsi="Times New Roman" w:cs="Times New Roman"/>
                <w:color w:val="000000" w:themeColor="text1"/>
                <w:sz w:val="24"/>
                <w:szCs w:val="24"/>
                <w:lang w:eastAsia="ru-RU"/>
              </w:rPr>
              <w:t>;</w:t>
            </w:r>
          </w:p>
          <w:p w14:paraId="5EF86D93"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для гаражей и подсобных сооружений (хозяйственных построек) – </w:t>
            </w:r>
            <w:r w:rsidRPr="007C1C55">
              <w:rPr>
                <w:rFonts w:ascii="Times New Roman" w:eastAsia="Times New Roman" w:hAnsi="Times New Roman" w:cs="Times New Roman"/>
                <w:b/>
                <w:color w:val="000000" w:themeColor="text1"/>
                <w:sz w:val="24"/>
                <w:szCs w:val="24"/>
                <w:lang w:eastAsia="ru-RU"/>
              </w:rPr>
              <w:t>1 этаж</w:t>
            </w:r>
            <w:r w:rsidRPr="007C1C55">
              <w:rPr>
                <w:rFonts w:ascii="Times New Roman" w:eastAsia="Times New Roman" w:hAnsi="Times New Roman" w:cs="Times New Roman"/>
                <w:color w:val="000000" w:themeColor="text1"/>
                <w:sz w:val="24"/>
                <w:szCs w:val="24"/>
                <w:lang w:eastAsia="ru-RU"/>
              </w:rPr>
              <w:t>;</w:t>
            </w:r>
          </w:p>
          <w:p w14:paraId="7B90918A"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-максимальная высота гаражей и подсобных сооружений (хозяйственных построек) от уровня земли до верха конька кровли –</w:t>
            </w:r>
            <w:r w:rsidRPr="007C1C55">
              <w:rPr>
                <w:rFonts w:ascii="Times New Roman" w:eastAsia="Times New Roman" w:hAnsi="Times New Roman" w:cs="Times New Roman"/>
                <w:b/>
                <w:color w:val="000000" w:themeColor="text1"/>
                <w:sz w:val="24"/>
                <w:szCs w:val="24"/>
                <w:lang w:eastAsia="ru-RU"/>
              </w:rPr>
              <w:t>6 метров</w:t>
            </w:r>
            <w:r w:rsidRPr="007C1C55">
              <w:rPr>
                <w:rFonts w:ascii="Times New Roman" w:eastAsia="Times New Roman" w:hAnsi="Times New Roman" w:cs="Times New Roman"/>
                <w:color w:val="000000" w:themeColor="text1"/>
                <w:sz w:val="24"/>
                <w:szCs w:val="24"/>
                <w:lang w:eastAsia="ru-RU"/>
              </w:rPr>
              <w:t xml:space="preserve">, высота помещения не менее </w:t>
            </w:r>
            <w:r w:rsidRPr="007C1C55">
              <w:rPr>
                <w:rFonts w:ascii="Times New Roman" w:eastAsia="Times New Roman" w:hAnsi="Times New Roman" w:cs="Times New Roman"/>
                <w:b/>
                <w:color w:val="000000" w:themeColor="text1"/>
                <w:sz w:val="24"/>
                <w:szCs w:val="24"/>
                <w:lang w:eastAsia="ru-RU"/>
              </w:rPr>
              <w:t>2.4 м</w:t>
            </w:r>
            <w:r w:rsidRPr="007C1C55">
              <w:rPr>
                <w:rFonts w:ascii="Times New Roman" w:eastAsia="Times New Roman" w:hAnsi="Times New Roman" w:cs="Times New Roman"/>
                <w:color w:val="000000" w:themeColor="text1"/>
                <w:sz w:val="24"/>
                <w:szCs w:val="24"/>
                <w:lang w:eastAsia="ru-RU"/>
              </w:rPr>
              <w:t>;</w:t>
            </w:r>
          </w:p>
          <w:p w14:paraId="742C65F9"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-коэффициент использования территории –</w:t>
            </w:r>
            <w:r w:rsidRPr="007C1C55">
              <w:rPr>
                <w:rFonts w:ascii="Times New Roman" w:eastAsia="Times New Roman" w:hAnsi="Times New Roman" w:cs="Times New Roman"/>
                <w:b/>
                <w:color w:val="000000" w:themeColor="text1"/>
                <w:sz w:val="24"/>
                <w:szCs w:val="24"/>
                <w:lang w:eastAsia="ru-RU"/>
              </w:rPr>
              <w:t>0.4</w:t>
            </w:r>
            <w:r w:rsidRPr="007C1C55">
              <w:rPr>
                <w:rFonts w:ascii="Times New Roman" w:eastAsia="Times New Roman" w:hAnsi="Times New Roman" w:cs="Times New Roman"/>
                <w:color w:val="000000" w:themeColor="text1"/>
                <w:sz w:val="24"/>
                <w:szCs w:val="24"/>
                <w:lang w:eastAsia="ru-RU"/>
              </w:rPr>
              <w:t>.</w:t>
            </w:r>
          </w:p>
        </w:tc>
      </w:tr>
      <w:tr w:rsidR="007C1C55" w:rsidRPr="007C1C55" w14:paraId="3C455344" w14:textId="77777777" w:rsidTr="00C06D19">
        <w:trPr>
          <w:trHeight w:val="298"/>
        </w:trPr>
        <w:tc>
          <w:tcPr>
            <w:tcW w:w="1081" w:type="pct"/>
            <w:tcBorders>
              <w:top w:val="single" w:sz="4" w:space="0" w:color="000000"/>
              <w:left w:val="single" w:sz="4" w:space="0" w:color="000000"/>
              <w:bottom w:val="single" w:sz="4" w:space="0" w:color="000000"/>
            </w:tcBorders>
            <w:shd w:val="clear" w:color="auto" w:fill="auto"/>
          </w:tcPr>
          <w:p w14:paraId="4A525DD1" w14:textId="77777777" w:rsidR="00740707" w:rsidRPr="007C1C55" w:rsidRDefault="00740707" w:rsidP="004E5B15">
            <w:pPr>
              <w:autoSpaceDE w:val="0"/>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[2.2] – Для ведения личного подсобного хозяйства (приусадебный земельный участок)</w:t>
            </w:r>
          </w:p>
        </w:tc>
        <w:tc>
          <w:tcPr>
            <w:tcW w:w="1704" w:type="pct"/>
            <w:tcBorders>
              <w:top w:val="single" w:sz="4" w:space="0" w:color="000000"/>
              <w:left w:val="single" w:sz="4" w:space="0" w:color="000000"/>
              <w:bottom w:val="single" w:sz="4" w:space="0" w:color="000000"/>
            </w:tcBorders>
            <w:shd w:val="clear" w:color="auto" w:fill="auto"/>
          </w:tcPr>
          <w:p w14:paraId="54E5FAD5" w14:textId="77777777" w:rsidR="00740707" w:rsidRPr="007C1C55" w:rsidRDefault="00740707" w:rsidP="004E5B15">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жилого дома, указанного в описании вида разрешенного использования с </w:t>
            </w:r>
            <w:hyperlink w:anchor="P130" w:history="1">
              <w:r w:rsidRPr="007C1C55">
                <w:rPr>
                  <w:rFonts w:ascii="Times New Roman" w:hAnsi="Times New Roman" w:cs="Times New Roman"/>
                  <w:color w:val="000000" w:themeColor="text1"/>
                  <w:sz w:val="24"/>
                  <w:szCs w:val="24"/>
                </w:rPr>
                <w:t>кодом 2.1</w:t>
              </w:r>
            </w:hyperlink>
            <w:r w:rsidRPr="007C1C55">
              <w:rPr>
                <w:rFonts w:ascii="Times New Roman" w:hAnsi="Times New Roman" w:cs="Times New Roman"/>
                <w:color w:val="000000" w:themeColor="text1"/>
                <w:sz w:val="24"/>
                <w:szCs w:val="24"/>
              </w:rPr>
              <w:t>;</w:t>
            </w:r>
          </w:p>
          <w:p w14:paraId="15D4AA67" w14:textId="77777777" w:rsidR="00740707" w:rsidRPr="007C1C55" w:rsidRDefault="00740707" w:rsidP="004E5B15">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производство сельскохозяйственной продукции;</w:t>
            </w:r>
          </w:p>
          <w:p w14:paraId="1A99EFE9" w14:textId="77777777" w:rsidR="00740707" w:rsidRPr="007C1C55" w:rsidRDefault="00740707" w:rsidP="004E5B15">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гаража и иных вспомогательных сооружений;</w:t>
            </w:r>
          </w:p>
          <w:p w14:paraId="1E9583DB" w14:textId="77777777" w:rsidR="00740707" w:rsidRPr="007C1C55" w:rsidRDefault="00740707" w:rsidP="004E5B15">
            <w:pPr>
              <w:keepLines/>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содержание сельскохозяйственных животных</w:t>
            </w:r>
          </w:p>
        </w:tc>
        <w:tc>
          <w:tcPr>
            <w:tcW w:w="2215" w:type="pct"/>
          </w:tcPr>
          <w:p w14:paraId="68F0239A"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Pr="007C1C55">
              <w:rPr>
                <w:rFonts w:ascii="Times New Roman" w:eastAsia="Times New Roman" w:hAnsi="Times New Roman" w:cs="Times New Roman"/>
                <w:b/>
                <w:color w:val="000000" w:themeColor="text1"/>
                <w:sz w:val="24"/>
                <w:szCs w:val="24"/>
                <w:lang w:eastAsia="ru-RU"/>
              </w:rPr>
              <w:t>800/1500</w:t>
            </w:r>
            <w:r w:rsidRPr="007C1C55">
              <w:rPr>
                <w:rFonts w:ascii="Times New Roman" w:eastAsia="Times New Roman" w:hAnsi="Times New Roman" w:cs="Times New Roman"/>
                <w:color w:val="000000" w:themeColor="text1"/>
                <w:sz w:val="24"/>
                <w:szCs w:val="24"/>
                <w:lang w:eastAsia="ru-RU"/>
              </w:rPr>
              <w:t>кв.м;</w:t>
            </w:r>
          </w:p>
          <w:p w14:paraId="5F92A9E1"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 ширина земельных участков вдоль фронта улицы (проезда) – </w:t>
            </w:r>
            <w:r w:rsidRPr="007C1C55">
              <w:rPr>
                <w:rFonts w:ascii="Times New Roman" w:eastAsia="Times New Roman" w:hAnsi="Times New Roman" w:cs="Times New Roman"/>
                <w:b/>
                <w:color w:val="000000" w:themeColor="text1"/>
                <w:sz w:val="24"/>
                <w:szCs w:val="24"/>
                <w:lang w:eastAsia="ru-RU"/>
              </w:rPr>
              <w:t>12м</w:t>
            </w:r>
            <w:r w:rsidRPr="007C1C55">
              <w:rPr>
                <w:rFonts w:ascii="Times New Roman" w:eastAsia="Times New Roman" w:hAnsi="Times New Roman" w:cs="Times New Roman"/>
                <w:color w:val="000000" w:themeColor="text1"/>
                <w:sz w:val="24"/>
                <w:szCs w:val="24"/>
                <w:lang w:eastAsia="ru-RU"/>
              </w:rPr>
              <w:t xml:space="preserve">; </w:t>
            </w:r>
          </w:p>
          <w:p w14:paraId="188BFBE6"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-максимальное количество этажей зданий – 3 этажа (или 2 этажа с возможностью использования мансардного этажа);</w:t>
            </w:r>
          </w:p>
          <w:p w14:paraId="4D4B7441"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-максимальная высота зданий от уровня земли до верха перекрытия последнего этажа (или конька кровли) –</w:t>
            </w:r>
            <w:r w:rsidRPr="007C1C55">
              <w:rPr>
                <w:rFonts w:ascii="Times New Roman" w:eastAsia="Times New Roman" w:hAnsi="Times New Roman" w:cs="Times New Roman"/>
                <w:b/>
                <w:color w:val="000000" w:themeColor="text1"/>
                <w:sz w:val="24"/>
                <w:szCs w:val="24"/>
                <w:lang w:eastAsia="ru-RU"/>
              </w:rPr>
              <w:t>20 м</w:t>
            </w:r>
            <w:r w:rsidRPr="007C1C55">
              <w:rPr>
                <w:rFonts w:ascii="Times New Roman" w:eastAsia="Times New Roman" w:hAnsi="Times New Roman" w:cs="Times New Roman"/>
                <w:color w:val="000000" w:themeColor="text1"/>
                <w:sz w:val="24"/>
                <w:szCs w:val="24"/>
                <w:lang w:eastAsia="ru-RU"/>
              </w:rPr>
              <w:t>;</w:t>
            </w:r>
          </w:p>
          <w:p w14:paraId="62B7C950" w14:textId="77777777" w:rsidR="00740707" w:rsidRPr="007C1C55" w:rsidRDefault="00740707" w:rsidP="004E5B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Pr="007C1C55">
              <w:rPr>
                <w:rFonts w:ascii="Times New Roman" w:eastAsia="Times New Roman" w:hAnsi="Times New Roman" w:cs="Times New Roman"/>
                <w:b/>
                <w:color w:val="000000" w:themeColor="text1"/>
                <w:sz w:val="24"/>
                <w:szCs w:val="24"/>
                <w:lang w:eastAsia="ru-RU"/>
              </w:rPr>
              <w:t>40%</w:t>
            </w:r>
            <w:r w:rsidRPr="007C1C55">
              <w:rPr>
                <w:rFonts w:ascii="Times New Roman" w:eastAsia="Times New Roman" w:hAnsi="Times New Roman" w:cs="Times New Roman"/>
                <w:color w:val="000000" w:themeColor="text1"/>
                <w:sz w:val="24"/>
                <w:szCs w:val="24"/>
                <w:lang w:eastAsia="ru-RU"/>
              </w:rPr>
              <w:t>;</w:t>
            </w:r>
          </w:p>
          <w:p w14:paraId="3FB2EAE3"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Минимальные отступы от границы земельного участка до:</w:t>
            </w:r>
          </w:p>
          <w:p w14:paraId="4DE9E4B9" w14:textId="77777777" w:rsidR="00740707" w:rsidRPr="007C1C55" w:rsidRDefault="00740707" w:rsidP="004E5B15">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-жилых зданий –</w:t>
            </w:r>
            <w:r w:rsidRPr="007C1C55">
              <w:rPr>
                <w:rFonts w:ascii="Times New Roman" w:eastAsia="Times New Roman" w:hAnsi="Times New Roman" w:cs="Times New Roman"/>
                <w:b/>
                <w:color w:val="000000" w:themeColor="text1"/>
                <w:sz w:val="24"/>
                <w:szCs w:val="24"/>
                <w:lang w:eastAsia="ru-RU"/>
              </w:rPr>
              <w:t>3 м;</w:t>
            </w:r>
          </w:p>
          <w:p w14:paraId="20F87A61"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хозяйственных построек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w:t>
            </w:r>
          </w:p>
          <w:p w14:paraId="777BA7A9"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-построек для содержания скота и птицы – </w:t>
            </w:r>
            <w:r w:rsidRPr="007C1C55">
              <w:rPr>
                <w:rFonts w:ascii="Times New Roman" w:eastAsia="Times New Roman" w:hAnsi="Times New Roman" w:cs="Times New Roman"/>
                <w:b/>
                <w:color w:val="000000" w:themeColor="text1"/>
                <w:sz w:val="24"/>
                <w:szCs w:val="24"/>
                <w:lang w:eastAsia="ru-RU"/>
              </w:rPr>
              <w:t>4 м.</w:t>
            </w:r>
          </w:p>
          <w:p w14:paraId="5DDC0916"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5D557339"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одноэтажного – 1 м.;</w:t>
            </w:r>
          </w:p>
          <w:p w14:paraId="32323091"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двухэтажного – 1,5 м.;</w:t>
            </w:r>
          </w:p>
          <w:p w14:paraId="4A7E02DE"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трехэтажного – 2 м., при условии, что расстояние до расположенного на соседнем земельном участке жилого дома не менее 6 м.</w:t>
            </w:r>
          </w:p>
          <w:p w14:paraId="5F40D078"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минимальный отступ строений от фронтальной границы земельного участка со стороны улиц не менее чем на</w:t>
            </w:r>
            <w:r w:rsidRPr="007C1C55">
              <w:rPr>
                <w:rFonts w:ascii="Times New Roman" w:eastAsia="Times New Roman" w:hAnsi="Times New Roman" w:cs="Times New Roman"/>
                <w:color w:val="000000" w:themeColor="text1"/>
                <w:sz w:val="24"/>
                <w:szCs w:val="24"/>
                <w:lang w:eastAsia="ru-RU"/>
              </w:rPr>
              <w:t xml:space="preserve"> –</w:t>
            </w:r>
            <w:r w:rsidRPr="007C1C55">
              <w:rPr>
                <w:rFonts w:ascii="Times New Roman" w:eastAsia="Times New Roman" w:hAnsi="Times New Roman" w:cs="Times New Roman"/>
                <w:b/>
                <w:color w:val="000000" w:themeColor="text1"/>
                <w:sz w:val="24"/>
                <w:szCs w:val="24"/>
                <w:lang w:eastAsia="ru-RU"/>
              </w:rPr>
              <w:t>5 м</w:t>
            </w:r>
            <w:r w:rsidRPr="007C1C55">
              <w:rPr>
                <w:rFonts w:ascii="Times New Roman" w:eastAsia="Times New Roman" w:hAnsi="Times New Roman" w:cs="Times New Roman"/>
                <w:color w:val="000000" w:themeColor="text1"/>
                <w:sz w:val="24"/>
                <w:szCs w:val="24"/>
                <w:lang w:eastAsia="ru-RU"/>
              </w:rPr>
              <w:t xml:space="preserve">, </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проездов не менее чем на 3 м</w:t>
            </w:r>
            <w:r w:rsidRPr="007C1C55">
              <w:rPr>
                <w:rFonts w:ascii="Times New Roman" w:eastAsia="Times New Roman" w:hAnsi="Times New Roman" w:cs="Times New Roman"/>
                <w:color w:val="000000" w:themeColor="text1"/>
                <w:sz w:val="24"/>
                <w:szCs w:val="24"/>
                <w:lang w:eastAsia="ru-RU"/>
              </w:rPr>
              <w:t>;</w:t>
            </w:r>
          </w:p>
          <w:p w14:paraId="548A72EB"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-максимальное количество этажей для гаражей и подсобных сооружений (хозяйственных построек) –</w:t>
            </w:r>
            <w:r w:rsidRPr="007C1C55">
              <w:rPr>
                <w:rFonts w:ascii="Times New Roman" w:eastAsia="Times New Roman" w:hAnsi="Times New Roman" w:cs="Times New Roman"/>
                <w:b/>
                <w:color w:val="000000" w:themeColor="text1"/>
                <w:sz w:val="24"/>
                <w:szCs w:val="24"/>
                <w:lang w:eastAsia="ru-RU"/>
              </w:rPr>
              <w:t>1этаж</w:t>
            </w:r>
            <w:r w:rsidRPr="007C1C55">
              <w:rPr>
                <w:rFonts w:ascii="Times New Roman" w:eastAsia="Times New Roman" w:hAnsi="Times New Roman" w:cs="Times New Roman"/>
                <w:color w:val="000000" w:themeColor="text1"/>
                <w:sz w:val="24"/>
                <w:szCs w:val="24"/>
                <w:lang w:eastAsia="ru-RU"/>
              </w:rPr>
              <w:t>;</w:t>
            </w:r>
          </w:p>
          <w:p w14:paraId="5E678DB7"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-максимальная высота гаражей и подсобных сооружений (хозяйственных построек) от уровня земли до верха конька кровли –</w:t>
            </w:r>
            <w:r w:rsidRPr="007C1C55">
              <w:rPr>
                <w:rFonts w:ascii="Times New Roman" w:eastAsia="Times New Roman" w:hAnsi="Times New Roman" w:cs="Times New Roman"/>
                <w:b/>
                <w:color w:val="000000" w:themeColor="text1"/>
                <w:sz w:val="24"/>
                <w:szCs w:val="24"/>
                <w:lang w:eastAsia="ru-RU"/>
              </w:rPr>
              <w:t>6 метров</w:t>
            </w:r>
            <w:r w:rsidRPr="007C1C55">
              <w:rPr>
                <w:rFonts w:ascii="Times New Roman" w:eastAsia="Times New Roman" w:hAnsi="Times New Roman" w:cs="Times New Roman"/>
                <w:color w:val="000000" w:themeColor="text1"/>
                <w:sz w:val="24"/>
                <w:szCs w:val="24"/>
                <w:lang w:eastAsia="ru-RU"/>
              </w:rPr>
              <w:t xml:space="preserve">, высота помещения не менее </w:t>
            </w:r>
            <w:r w:rsidRPr="007C1C55">
              <w:rPr>
                <w:rFonts w:ascii="Times New Roman" w:eastAsia="Times New Roman" w:hAnsi="Times New Roman" w:cs="Times New Roman"/>
                <w:b/>
                <w:color w:val="000000" w:themeColor="text1"/>
                <w:sz w:val="24"/>
                <w:szCs w:val="24"/>
                <w:lang w:eastAsia="ru-RU"/>
              </w:rPr>
              <w:t>2.4 м</w:t>
            </w:r>
            <w:r w:rsidRPr="007C1C55">
              <w:rPr>
                <w:rFonts w:ascii="Times New Roman" w:eastAsia="Times New Roman" w:hAnsi="Times New Roman" w:cs="Times New Roman"/>
                <w:color w:val="000000" w:themeColor="text1"/>
                <w:sz w:val="24"/>
                <w:szCs w:val="24"/>
                <w:lang w:eastAsia="ru-RU"/>
              </w:rPr>
              <w:t>;</w:t>
            </w:r>
          </w:p>
          <w:p w14:paraId="45B49858" w14:textId="77777777" w:rsidR="00740707" w:rsidRPr="007C1C55" w:rsidRDefault="00740707"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-коэффициент использования территории –</w:t>
            </w:r>
            <w:r w:rsidRPr="007C1C55">
              <w:rPr>
                <w:rFonts w:ascii="Times New Roman" w:eastAsia="Times New Roman" w:hAnsi="Times New Roman" w:cs="Times New Roman"/>
                <w:b/>
                <w:color w:val="000000" w:themeColor="text1"/>
                <w:sz w:val="24"/>
                <w:szCs w:val="24"/>
                <w:lang w:eastAsia="ru-RU"/>
              </w:rPr>
              <w:t>0.4</w:t>
            </w:r>
            <w:r w:rsidRPr="007C1C55">
              <w:rPr>
                <w:rFonts w:ascii="Times New Roman" w:eastAsia="Times New Roman" w:hAnsi="Times New Roman" w:cs="Times New Roman"/>
                <w:color w:val="000000" w:themeColor="text1"/>
                <w:sz w:val="24"/>
                <w:szCs w:val="24"/>
                <w:lang w:eastAsia="ru-RU"/>
              </w:rPr>
              <w:t>.</w:t>
            </w:r>
          </w:p>
        </w:tc>
      </w:tr>
      <w:tr w:rsidR="007C1C55" w:rsidRPr="007C1C55" w14:paraId="4D9CEC64" w14:textId="77777777" w:rsidTr="00C06D19">
        <w:trPr>
          <w:trHeight w:val="552"/>
        </w:trPr>
        <w:tc>
          <w:tcPr>
            <w:tcW w:w="1081" w:type="pct"/>
            <w:tcBorders>
              <w:top w:val="single" w:sz="4" w:space="0" w:color="000000"/>
              <w:left w:val="single" w:sz="4" w:space="0" w:color="000000"/>
              <w:bottom w:val="single" w:sz="4" w:space="0" w:color="000000"/>
            </w:tcBorders>
            <w:shd w:val="clear" w:color="auto" w:fill="auto"/>
          </w:tcPr>
          <w:p w14:paraId="4A9835BD" w14:textId="77777777" w:rsidR="005357F7" w:rsidRPr="007C1C55" w:rsidRDefault="005357F7" w:rsidP="004E5B15">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2.3</w:t>
            </w:r>
            <w:r w:rsidRPr="007C1C55">
              <w:rPr>
                <w:rFonts w:ascii="Times New Roman" w:eastAsia="SimSun" w:hAnsi="Times New Roman" w:cs="Times New Roman"/>
                <w:color w:val="000000" w:themeColor="text1"/>
                <w:sz w:val="24"/>
                <w:szCs w:val="24"/>
              </w:rPr>
              <w:t xml:space="preserve">] </w:t>
            </w:r>
            <w:r w:rsidR="00302E5E"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Блокированная жилая застройка</w:t>
            </w:r>
          </w:p>
        </w:tc>
        <w:tc>
          <w:tcPr>
            <w:tcW w:w="1704" w:type="pct"/>
            <w:tcBorders>
              <w:top w:val="single" w:sz="4" w:space="0" w:color="000000"/>
              <w:left w:val="single" w:sz="4" w:space="0" w:color="000000"/>
              <w:bottom w:val="single" w:sz="4" w:space="0" w:color="000000"/>
            </w:tcBorders>
            <w:shd w:val="clear" w:color="auto" w:fill="auto"/>
          </w:tcPr>
          <w:p w14:paraId="4C526BED" w14:textId="77777777" w:rsidR="005357F7" w:rsidRPr="007C1C55" w:rsidRDefault="0050174C" w:rsidP="004E5B15">
            <w:pPr>
              <w:spacing w:after="0" w:line="240" w:lineRule="auto"/>
              <w:jc w:val="both"/>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shd w:val="clear" w:color="auto" w:fill="FFFFFF"/>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w:t>
            </w:r>
            <w:r w:rsidRPr="007C1C55">
              <w:rPr>
                <w:rFonts w:ascii="Times New Roman" w:eastAsia="Times New Roman" w:hAnsi="Times New Roman" w:cs="Times New Roman"/>
                <w:color w:val="000000" w:themeColor="text1"/>
                <w:sz w:val="24"/>
                <w:szCs w:val="24"/>
                <w:shd w:val="clear" w:color="auto" w:fill="FFFFFF"/>
                <w:lang w:eastAsia="ru-RU"/>
              </w:rPr>
              <w:lastRenderedPageBreak/>
              <w:t>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2215" w:type="pct"/>
          </w:tcPr>
          <w:p w14:paraId="11033BE4"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 xml:space="preserve">-минимальная/максимальная площадь земельного участка для блокированной жилой застройки – </w:t>
            </w:r>
            <w:r w:rsidRPr="007C1C55">
              <w:rPr>
                <w:rFonts w:ascii="Times New Roman" w:eastAsia="Times New Roman" w:hAnsi="Times New Roman" w:cs="Times New Roman"/>
                <w:b/>
                <w:color w:val="000000" w:themeColor="text1"/>
                <w:sz w:val="24"/>
                <w:szCs w:val="24"/>
                <w:lang w:eastAsia="ru-RU"/>
              </w:rPr>
              <w:t>100/2500</w:t>
            </w:r>
            <w:r w:rsidRPr="007C1C55">
              <w:rPr>
                <w:rFonts w:ascii="Times New Roman" w:eastAsia="Times New Roman" w:hAnsi="Times New Roman" w:cs="Times New Roman"/>
                <w:color w:val="000000" w:themeColor="text1"/>
                <w:sz w:val="24"/>
                <w:szCs w:val="24"/>
                <w:lang w:eastAsia="ru-RU"/>
              </w:rPr>
              <w:t>кв.м;</w:t>
            </w:r>
          </w:p>
          <w:p w14:paraId="441D56AC"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 ширина земельных участков вдоль фронта улицы (проезда) – </w:t>
            </w:r>
            <w:r w:rsidRPr="007C1C55">
              <w:rPr>
                <w:rFonts w:ascii="Times New Roman" w:eastAsia="Times New Roman" w:hAnsi="Times New Roman" w:cs="Times New Roman"/>
                <w:b/>
                <w:color w:val="000000" w:themeColor="text1"/>
                <w:sz w:val="24"/>
                <w:szCs w:val="24"/>
                <w:lang w:eastAsia="ru-RU"/>
              </w:rPr>
              <w:t>6 м;</w:t>
            </w:r>
          </w:p>
          <w:p w14:paraId="3492CAD8" w14:textId="77777777" w:rsidR="004356A6" w:rsidRPr="007C1C55" w:rsidRDefault="004356A6" w:rsidP="004E5B15">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надземных этажей зданий – </w:t>
            </w:r>
            <w:r w:rsidRPr="007C1C55">
              <w:rPr>
                <w:rFonts w:ascii="Times New Roman" w:eastAsia="Times New Roman" w:hAnsi="Times New Roman" w:cs="Times New Roman"/>
                <w:b/>
                <w:color w:val="000000" w:themeColor="text1"/>
                <w:sz w:val="24"/>
                <w:szCs w:val="24"/>
                <w:lang w:eastAsia="ru-RU"/>
              </w:rPr>
              <w:t>3 этажа;</w:t>
            </w:r>
          </w:p>
          <w:p w14:paraId="7E7C8972"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lastRenderedPageBreak/>
              <w:t>--</w:t>
            </w:r>
            <w:r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7C1C55">
              <w:rPr>
                <w:rFonts w:ascii="Times New Roman" w:eastAsia="Times New Roman" w:hAnsi="Times New Roman" w:cs="Times New Roman"/>
                <w:b/>
                <w:color w:val="000000" w:themeColor="text1"/>
                <w:sz w:val="24"/>
                <w:szCs w:val="24"/>
                <w:lang w:eastAsia="ru-RU"/>
              </w:rPr>
              <w:t>20</w:t>
            </w:r>
            <w:r w:rsidRPr="007C1C55">
              <w:rPr>
                <w:rFonts w:ascii="Times New Roman" w:eastAsia="Times New Roman" w:hAnsi="Times New Roman" w:cs="Times New Roman"/>
                <w:color w:val="000000" w:themeColor="text1"/>
                <w:sz w:val="24"/>
                <w:szCs w:val="24"/>
                <w:lang w:eastAsia="ru-RU"/>
              </w:rPr>
              <w:t xml:space="preserve"> м;</w:t>
            </w:r>
          </w:p>
          <w:p w14:paraId="0AB1D779"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w:t>
            </w:r>
            <w:r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Pr="007C1C55">
              <w:rPr>
                <w:rFonts w:ascii="Times New Roman" w:eastAsia="Times New Roman" w:hAnsi="Times New Roman" w:cs="Times New Roman"/>
                <w:b/>
                <w:color w:val="000000" w:themeColor="text1"/>
                <w:sz w:val="24"/>
                <w:szCs w:val="24"/>
                <w:lang w:eastAsia="ru-RU"/>
              </w:rPr>
              <w:t>60%</w:t>
            </w:r>
            <w:r w:rsidRPr="007C1C55">
              <w:rPr>
                <w:rFonts w:ascii="Times New Roman" w:eastAsia="Times New Roman" w:hAnsi="Times New Roman" w:cs="Times New Roman"/>
                <w:color w:val="000000" w:themeColor="text1"/>
                <w:sz w:val="24"/>
                <w:szCs w:val="24"/>
                <w:lang w:eastAsia="ru-RU"/>
              </w:rPr>
              <w:t>;</w:t>
            </w:r>
          </w:p>
          <w:p w14:paraId="63A3F693" w14:textId="77777777" w:rsidR="004356A6" w:rsidRPr="007C1C55" w:rsidRDefault="004356A6" w:rsidP="004E5B15">
            <w:pPr>
              <w:spacing w:after="0" w:line="240" w:lineRule="auto"/>
              <w:jc w:val="both"/>
              <w:rPr>
                <w:rFonts w:ascii="Times New Roman" w:eastAsia="Times New Roman" w:hAnsi="Times New Roman" w:cs="Times New Roman"/>
                <w:b/>
                <w:strike/>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-минимальный отступ строений от границ земельного участка:</w:t>
            </w:r>
          </w:p>
          <w:p w14:paraId="24375965" w14:textId="77777777" w:rsidR="004356A6" w:rsidRPr="007C1C55" w:rsidRDefault="00F30311" w:rsidP="004E5B15">
            <w:pPr>
              <w:keepLine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356A6" w:rsidRPr="007C1C55">
              <w:rPr>
                <w:rFonts w:ascii="Times New Roman" w:eastAsia="Times New Roman" w:hAnsi="Times New Roman" w:cs="Times New Roman"/>
                <w:color w:val="000000" w:themeColor="text1"/>
                <w:sz w:val="24"/>
                <w:szCs w:val="24"/>
                <w:lang w:eastAsia="ru-RU"/>
              </w:rPr>
              <w:t xml:space="preserve">фронтальной границы земельного участка – </w:t>
            </w:r>
            <w:r w:rsidR="004356A6" w:rsidRPr="007C1C55">
              <w:rPr>
                <w:rFonts w:ascii="Times New Roman" w:eastAsia="Times New Roman" w:hAnsi="Times New Roman" w:cs="Times New Roman"/>
                <w:b/>
                <w:color w:val="000000" w:themeColor="text1"/>
                <w:sz w:val="24"/>
                <w:szCs w:val="24"/>
                <w:lang w:eastAsia="ru-RU"/>
              </w:rPr>
              <w:t>5 м;</w:t>
            </w:r>
          </w:p>
          <w:p w14:paraId="7A6D320F" w14:textId="77777777" w:rsidR="004356A6" w:rsidRPr="007C1C55" w:rsidRDefault="00F30311" w:rsidP="004E5B15">
            <w:pPr>
              <w:keepLines/>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356A6" w:rsidRPr="007C1C55">
              <w:rPr>
                <w:rFonts w:ascii="Times New Roman" w:eastAsia="Times New Roman" w:hAnsi="Times New Roman" w:cs="Times New Roman"/>
                <w:color w:val="000000" w:themeColor="text1"/>
                <w:sz w:val="24"/>
                <w:szCs w:val="24"/>
                <w:lang w:eastAsia="ru-RU"/>
              </w:rPr>
              <w:t xml:space="preserve">границы земельного участка в проезде – </w:t>
            </w:r>
            <w:r w:rsidR="004356A6" w:rsidRPr="007C1C55">
              <w:rPr>
                <w:rFonts w:ascii="Times New Roman" w:eastAsia="Times New Roman" w:hAnsi="Times New Roman" w:cs="Times New Roman"/>
                <w:b/>
                <w:color w:val="000000" w:themeColor="text1"/>
                <w:sz w:val="24"/>
                <w:szCs w:val="24"/>
                <w:lang w:eastAsia="ru-RU"/>
              </w:rPr>
              <w:t>3 м;</w:t>
            </w:r>
          </w:p>
          <w:p w14:paraId="4A265665"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-строений от границ участка –</w:t>
            </w:r>
            <w:r w:rsidRPr="007C1C55">
              <w:rPr>
                <w:rFonts w:ascii="Times New Roman" w:eastAsia="Times New Roman" w:hAnsi="Times New Roman" w:cs="Times New Roman"/>
                <w:b/>
                <w:color w:val="000000" w:themeColor="text1"/>
                <w:sz w:val="24"/>
                <w:szCs w:val="24"/>
                <w:lang w:eastAsia="ru-RU"/>
              </w:rPr>
              <w:t xml:space="preserve"> 3 м </w:t>
            </w:r>
            <w:r w:rsidRPr="007C1C55">
              <w:rPr>
                <w:rFonts w:ascii="Times New Roman" w:eastAsia="Times New Roman" w:hAnsi="Times New Roman" w:cs="Times New Roman"/>
                <w:color w:val="000000" w:themeColor="text1"/>
                <w:sz w:val="24"/>
                <w:szCs w:val="24"/>
                <w:lang w:eastAsia="ru-RU"/>
              </w:rPr>
              <w:t>(за исключением блокировки жилых домов, в таких случаях блокированные дома располагаются по границе общей стеной (без проемов) с отступом 0 м);</w:t>
            </w:r>
          </w:p>
          <w:p w14:paraId="3BCD3EBA"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минимальный отступ от границ земельного участка до хозяйственных построек – </w:t>
            </w:r>
            <w:r w:rsidRPr="007C1C55">
              <w:rPr>
                <w:rFonts w:ascii="Times New Roman" w:eastAsia="Times New Roman" w:hAnsi="Times New Roman" w:cs="Times New Roman"/>
                <w:b/>
                <w:color w:val="000000" w:themeColor="text1"/>
                <w:sz w:val="24"/>
                <w:szCs w:val="24"/>
                <w:lang w:eastAsia="ru-RU"/>
              </w:rPr>
              <w:t>1 м</w:t>
            </w:r>
            <w:r w:rsidRPr="007C1C55">
              <w:rPr>
                <w:rFonts w:ascii="Times New Roman" w:eastAsia="Times New Roman" w:hAnsi="Times New Roman" w:cs="Times New Roman"/>
                <w:color w:val="000000" w:themeColor="text1"/>
                <w:sz w:val="24"/>
                <w:szCs w:val="24"/>
                <w:lang w:eastAsia="ru-RU"/>
              </w:rPr>
              <w:t xml:space="preserve">; до хозяйственных построек содержащих животных (а также надворных санузлов) – </w:t>
            </w:r>
            <w:r w:rsidRPr="007C1C55">
              <w:rPr>
                <w:rFonts w:ascii="Times New Roman" w:eastAsia="Times New Roman" w:hAnsi="Times New Roman" w:cs="Times New Roman"/>
                <w:b/>
                <w:color w:val="000000" w:themeColor="text1"/>
                <w:sz w:val="24"/>
                <w:szCs w:val="24"/>
                <w:lang w:eastAsia="ru-RU"/>
              </w:rPr>
              <w:t>4 м</w:t>
            </w:r>
            <w:r w:rsidRPr="007C1C55">
              <w:rPr>
                <w:rFonts w:ascii="Times New Roman" w:eastAsia="Times New Roman" w:hAnsi="Times New Roman" w:cs="Times New Roman"/>
                <w:color w:val="000000" w:themeColor="text1"/>
                <w:sz w:val="24"/>
                <w:szCs w:val="24"/>
                <w:lang w:eastAsia="ru-RU"/>
              </w:rPr>
              <w:t>;</w:t>
            </w:r>
          </w:p>
          <w:p w14:paraId="4BEC3DD6"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для гаражей и подсобных сооружений (хозяйственных построек) – </w:t>
            </w:r>
            <w:r w:rsidRPr="007C1C55">
              <w:rPr>
                <w:rFonts w:ascii="Times New Roman" w:eastAsia="Times New Roman" w:hAnsi="Times New Roman" w:cs="Times New Roman"/>
                <w:b/>
                <w:color w:val="000000" w:themeColor="text1"/>
                <w:sz w:val="24"/>
                <w:szCs w:val="24"/>
                <w:lang w:eastAsia="ru-RU"/>
              </w:rPr>
              <w:t>1 этаж</w:t>
            </w:r>
            <w:r w:rsidRPr="007C1C55">
              <w:rPr>
                <w:rFonts w:ascii="Times New Roman" w:eastAsia="Times New Roman" w:hAnsi="Times New Roman" w:cs="Times New Roman"/>
                <w:color w:val="000000" w:themeColor="text1"/>
                <w:sz w:val="24"/>
                <w:szCs w:val="24"/>
                <w:lang w:eastAsia="ru-RU"/>
              </w:rPr>
              <w:t>;</w:t>
            </w:r>
          </w:p>
          <w:p w14:paraId="410D1388" w14:textId="77777777" w:rsidR="004356A6" w:rsidRPr="007C1C55" w:rsidRDefault="004356A6" w:rsidP="004E5B1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-максимальная высота гаражей и подсобных сооружений (хозяйственных построек) от уровня земли до верха конька кровли) – </w:t>
            </w:r>
            <w:r w:rsidRPr="007C1C55">
              <w:rPr>
                <w:rFonts w:ascii="Times New Roman" w:eastAsia="Times New Roman" w:hAnsi="Times New Roman" w:cs="Times New Roman"/>
                <w:b/>
                <w:color w:val="000000" w:themeColor="text1"/>
                <w:sz w:val="24"/>
                <w:szCs w:val="24"/>
                <w:lang w:eastAsia="ru-RU"/>
              </w:rPr>
              <w:t>6 метров</w:t>
            </w:r>
            <w:r w:rsidRPr="007C1C55">
              <w:rPr>
                <w:rFonts w:ascii="Times New Roman" w:eastAsia="Times New Roman" w:hAnsi="Times New Roman" w:cs="Times New Roman"/>
                <w:color w:val="000000" w:themeColor="text1"/>
                <w:sz w:val="24"/>
                <w:szCs w:val="24"/>
                <w:lang w:eastAsia="ru-RU"/>
              </w:rPr>
              <w:t xml:space="preserve">, высота помещения не менее </w:t>
            </w:r>
            <w:r w:rsidRPr="007C1C55">
              <w:rPr>
                <w:rFonts w:ascii="Times New Roman" w:eastAsia="Times New Roman" w:hAnsi="Times New Roman" w:cs="Times New Roman"/>
                <w:b/>
                <w:color w:val="000000" w:themeColor="text1"/>
                <w:sz w:val="24"/>
                <w:szCs w:val="24"/>
                <w:lang w:eastAsia="ru-RU"/>
              </w:rPr>
              <w:t>2.4 м</w:t>
            </w:r>
            <w:r w:rsidRPr="007C1C55">
              <w:rPr>
                <w:rFonts w:ascii="Times New Roman" w:eastAsia="Times New Roman" w:hAnsi="Times New Roman" w:cs="Times New Roman"/>
                <w:color w:val="000000" w:themeColor="text1"/>
                <w:sz w:val="24"/>
                <w:szCs w:val="24"/>
                <w:lang w:eastAsia="ru-RU"/>
              </w:rPr>
              <w:t>;</w:t>
            </w:r>
          </w:p>
          <w:p w14:paraId="2DB32B9D" w14:textId="77777777" w:rsidR="0050174C" w:rsidRPr="007C1C55" w:rsidRDefault="004356A6" w:rsidP="004E5B15">
            <w:pPr>
              <w:keepLines/>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-коэффициент использования территории – </w:t>
            </w:r>
            <w:r w:rsidRPr="007C1C55">
              <w:rPr>
                <w:rFonts w:ascii="Times New Roman" w:eastAsia="Times New Roman" w:hAnsi="Times New Roman" w:cs="Times New Roman"/>
                <w:b/>
                <w:color w:val="000000" w:themeColor="text1"/>
                <w:sz w:val="24"/>
                <w:szCs w:val="24"/>
                <w:lang w:eastAsia="ru-RU"/>
              </w:rPr>
              <w:t>0.8 – 1.6</w:t>
            </w:r>
            <w:r w:rsidRPr="007C1C55">
              <w:rPr>
                <w:rFonts w:ascii="Times New Roman" w:eastAsia="Times New Roman" w:hAnsi="Times New Roman" w:cs="Times New Roman"/>
                <w:color w:val="000000" w:themeColor="text1"/>
                <w:sz w:val="24"/>
                <w:szCs w:val="24"/>
                <w:lang w:eastAsia="ru-RU"/>
              </w:rPr>
              <w:t>.</w:t>
            </w:r>
          </w:p>
        </w:tc>
      </w:tr>
      <w:tr w:rsidR="007C1C55" w:rsidRPr="007C1C55" w14:paraId="27189972" w14:textId="77777777" w:rsidTr="00C06D19">
        <w:trPr>
          <w:trHeight w:val="640"/>
        </w:trPr>
        <w:tc>
          <w:tcPr>
            <w:tcW w:w="1081" w:type="pct"/>
            <w:tcBorders>
              <w:top w:val="single" w:sz="4" w:space="0" w:color="000000"/>
              <w:left w:val="single" w:sz="4" w:space="0" w:color="000000"/>
              <w:bottom w:val="single" w:sz="4" w:space="0" w:color="000000"/>
            </w:tcBorders>
            <w:shd w:val="clear" w:color="auto" w:fill="auto"/>
          </w:tcPr>
          <w:p w14:paraId="1825A7AD" w14:textId="77777777" w:rsidR="00662923" w:rsidRPr="007C1C55" w:rsidRDefault="00662923" w:rsidP="004E5B15">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[3.1.1] </w:t>
            </w:r>
            <w:r w:rsidR="00301D35"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704" w:type="pct"/>
            <w:tcBorders>
              <w:top w:val="single" w:sz="4" w:space="0" w:color="000000"/>
              <w:left w:val="single" w:sz="4" w:space="0" w:color="000000"/>
              <w:bottom w:val="single" w:sz="4" w:space="0" w:color="000000"/>
            </w:tcBorders>
            <w:shd w:val="clear" w:color="auto" w:fill="auto"/>
          </w:tcPr>
          <w:p w14:paraId="779E482C" w14:textId="77777777" w:rsidR="00662923" w:rsidRPr="007C1C55" w:rsidRDefault="00662923" w:rsidP="004E5B15">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C1C55">
              <w:rPr>
                <w:rFonts w:ascii="Times New Roman" w:eastAsia="SimSun" w:hAnsi="Times New Roman" w:cs="Times New Roman"/>
                <w:color w:val="000000" w:themeColor="text1"/>
                <w:sz w:val="24"/>
                <w:szCs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15" w:type="pct"/>
          </w:tcPr>
          <w:p w14:paraId="0E43C642" w14:textId="77777777" w:rsidR="00662923" w:rsidRPr="007C1C55" w:rsidRDefault="006F5AD9"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662923"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00662923" w:rsidRPr="007C1C55">
              <w:rPr>
                <w:rFonts w:ascii="Times New Roman" w:hAnsi="Times New Roman" w:cs="Times New Roman"/>
                <w:b/>
                <w:color w:val="000000" w:themeColor="text1"/>
                <w:sz w:val="24"/>
                <w:szCs w:val="24"/>
              </w:rPr>
              <w:t>4/50000</w:t>
            </w:r>
            <w:r w:rsidR="00302E5E" w:rsidRPr="007C1C55">
              <w:rPr>
                <w:rFonts w:ascii="Times New Roman" w:hAnsi="Times New Roman" w:cs="Times New Roman"/>
                <w:color w:val="000000" w:themeColor="text1"/>
                <w:sz w:val="24"/>
                <w:szCs w:val="24"/>
              </w:rPr>
              <w:t>кв.</w:t>
            </w:r>
            <w:r w:rsidR="00662923" w:rsidRPr="007C1C55">
              <w:rPr>
                <w:rFonts w:ascii="Times New Roman" w:hAnsi="Times New Roman" w:cs="Times New Roman"/>
                <w:color w:val="000000" w:themeColor="text1"/>
                <w:sz w:val="24"/>
                <w:szCs w:val="24"/>
              </w:rPr>
              <w:t>м.;</w:t>
            </w:r>
          </w:p>
          <w:p w14:paraId="591998A2" w14:textId="77777777" w:rsidR="00662923" w:rsidRPr="007C1C55" w:rsidRDefault="002542AE" w:rsidP="004E5B15">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662923" w:rsidRPr="007C1C55">
              <w:rPr>
                <w:rFonts w:ascii="Times New Roman" w:hAnsi="Times New Roman" w:cs="Times New Roman"/>
                <w:color w:val="000000" w:themeColor="text1"/>
                <w:sz w:val="24"/>
                <w:szCs w:val="24"/>
              </w:rPr>
              <w:t xml:space="preserve">максимальное количество этажей – не более </w:t>
            </w:r>
            <w:r w:rsidR="00662923" w:rsidRPr="007C1C55">
              <w:rPr>
                <w:rFonts w:ascii="Times New Roman" w:hAnsi="Times New Roman" w:cs="Times New Roman"/>
                <w:b/>
                <w:color w:val="000000" w:themeColor="text1"/>
                <w:sz w:val="24"/>
                <w:szCs w:val="24"/>
              </w:rPr>
              <w:t>2 этажей;</w:t>
            </w:r>
          </w:p>
          <w:p w14:paraId="460163B4" w14:textId="77777777" w:rsidR="00662923" w:rsidRPr="007C1C55" w:rsidRDefault="006F5AD9"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662923"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662923" w:rsidRPr="007C1C55">
              <w:rPr>
                <w:rFonts w:ascii="Times New Roman" w:hAnsi="Times New Roman" w:cs="Times New Roman"/>
                <w:b/>
                <w:color w:val="000000" w:themeColor="text1"/>
                <w:sz w:val="24"/>
                <w:szCs w:val="24"/>
              </w:rPr>
              <w:t>22 м;</w:t>
            </w:r>
          </w:p>
          <w:p w14:paraId="3E5ADCF6" w14:textId="77777777" w:rsidR="00662923" w:rsidRPr="007C1C55" w:rsidRDefault="00662923" w:rsidP="004E5B15">
            <w:pPr>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w:t>
            </w:r>
            <w:r w:rsidRPr="007C1C55">
              <w:rPr>
                <w:rFonts w:ascii="Times New Roman" w:hAnsi="Times New Roman" w:cs="Times New Roman"/>
                <w:color w:val="000000" w:themeColor="text1"/>
                <w:sz w:val="24"/>
                <w:szCs w:val="24"/>
              </w:rPr>
              <w:lastRenderedPageBreak/>
              <w:t xml:space="preserve">участков – </w:t>
            </w:r>
            <w:r w:rsidR="002542AE"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2542AE" w:rsidRPr="007C1C55">
              <w:rPr>
                <w:rFonts w:ascii="Times New Roman" w:hAnsi="Times New Roman" w:cs="Times New Roman"/>
                <w:b/>
                <w:bCs/>
                <w:color w:val="000000" w:themeColor="text1"/>
                <w:sz w:val="24"/>
                <w:szCs w:val="24"/>
              </w:rPr>
              <w:t xml:space="preserve">5 </w:t>
            </w:r>
            <w:r w:rsidR="00F8521E" w:rsidRPr="007C1C55">
              <w:rPr>
                <w:rFonts w:ascii="Times New Roman" w:hAnsi="Times New Roman" w:cs="Times New Roman"/>
                <w:b/>
                <w:bCs/>
                <w:color w:val="000000" w:themeColor="text1"/>
                <w:sz w:val="24"/>
                <w:szCs w:val="24"/>
              </w:rPr>
              <w:t>м</w:t>
            </w:r>
            <w:r w:rsidR="00F8521E"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Cs/>
                <w:color w:val="000000" w:themeColor="text1"/>
                <w:sz w:val="24"/>
                <w:szCs w:val="24"/>
              </w:rPr>
              <w:t>за исключением линейных объектов);</w:t>
            </w:r>
          </w:p>
          <w:p w14:paraId="3EDBAAC6" w14:textId="77777777" w:rsidR="00662923" w:rsidRPr="007C1C55" w:rsidRDefault="002542AE"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62923"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662923" w:rsidRPr="007C1C55">
              <w:rPr>
                <w:rFonts w:ascii="Times New Roman" w:hAnsi="Times New Roman" w:cs="Times New Roman"/>
                <w:b/>
                <w:color w:val="000000" w:themeColor="text1"/>
                <w:sz w:val="24"/>
                <w:szCs w:val="24"/>
              </w:rPr>
              <w:t>60%</w:t>
            </w:r>
            <w:r w:rsidR="00662923" w:rsidRPr="007C1C55">
              <w:rPr>
                <w:rFonts w:ascii="Times New Roman" w:hAnsi="Times New Roman" w:cs="Times New Roman"/>
                <w:color w:val="000000" w:themeColor="text1"/>
                <w:sz w:val="24"/>
                <w:szCs w:val="24"/>
              </w:rPr>
              <w:t>, за исключением линейных объектов;</w:t>
            </w:r>
          </w:p>
          <w:p w14:paraId="0C334CDE" w14:textId="77777777" w:rsidR="00662923" w:rsidRPr="007C1C55" w:rsidRDefault="006F5AD9" w:rsidP="004E5B15">
            <w:pPr>
              <w:widowControl w:val="0"/>
              <w:spacing w:after="0" w:line="240" w:lineRule="auto"/>
              <w:ind w:firstLine="35"/>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w:t>
            </w:r>
            <w:r w:rsidR="00662923"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00302E5E" w:rsidRPr="007C1C55">
              <w:rPr>
                <w:rFonts w:ascii="Times New Roman" w:eastAsia="Times New Roman" w:hAnsi="Times New Roman" w:cs="Times New Roman"/>
                <w:color w:val="000000" w:themeColor="text1"/>
                <w:sz w:val="24"/>
                <w:szCs w:val="24"/>
                <w:lang w:eastAsia="ru-RU"/>
              </w:rPr>
              <w:t>–</w:t>
            </w:r>
            <w:r w:rsidR="00662923" w:rsidRPr="007C1C55">
              <w:rPr>
                <w:rFonts w:ascii="Times New Roman" w:eastAsia="Times New Roman" w:hAnsi="Times New Roman" w:cs="Times New Roman"/>
                <w:b/>
                <w:color w:val="000000" w:themeColor="text1"/>
                <w:sz w:val="24"/>
                <w:szCs w:val="24"/>
                <w:lang w:eastAsia="ru-RU"/>
              </w:rPr>
              <w:t>30%</w:t>
            </w:r>
            <w:r w:rsidR="00662923" w:rsidRPr="007C1C55">
              <w:rPr>
                <w:rFonts w:ascii="Times New Roman" w:eastAsia="Times New Roman" w:hAnsi="Times New Roman" w:cs="Times New Roman"/>
                <w:color w:val="000000" w:themeColor="text1"/>
                <w:sz w:val="24"/>
                <w:szCs w:val="24"/>
                <w:lang w:eastAsia="ru-RU"/>
              </w:rPr>
              <w:t xml:space="preserve"> от п</w:t>
            </w:r>
            <w:r w:rsidR="00301D35" w:rsidRPr="007C1C55">
              <w:rPr>
                <w:rFonts w:ascii="Times New Roman" w:eastAsia="Times New Roman" w:hAnsi="Times New Roman" w:cs="Times New Roman"/>
                <w:color w:val="000000" w:themeColor="text1"/>
                <w:sz w:val="24"/>
                <w:szCs w:val="24"/>
                <w:lang w:eastAsia="ru-RU"/>
              </w:rPr>
              <w:t>лощади земельного участка</w:t>
            </w:r>
            <w:r w:rsidR="00662923" w:rsidRPr="007C1C55">
              <w:rPr>
                <w:rFonts w:ascii="Times New Roman" w:eastAsia="Times New Roman" w:hAnsi="Times New Roman" w:cs="Times New Roman"/>
                <w:color w:val="000000" w:themeColor="text1"/>
                <w:sz w:val="24"/>
                <w:szCs w:val="24"/>
                <w:lang w:eastAsia="ru-RU"/>
              </w:rPr>
              <w:t>.</w:t>
            </w:r>
          </w:p>
        </w:tc>
      </w:tr>
      <w:tr w:rsidR="007C1C55" w:rsidRPr="007C1C55" w14:paraId="64675E0E"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75C3781D" w14:textId="77777777" w:rsidR="004E5B15" w:rsidRPr="007C1C55" w:rsidRDefault="004E5B15" w:rsidP="004E5B15">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[3.1.2] – Административные здания организаций, обеспечивающих предоставление коммунальных услуг</w:t>
            </w:r>
          </w:p>
        </w:tc>
        <w:tc>
          <w:tcPr>
            <w:tcW w:w="1704" w:type="pct"/>
            <w:tcBorders>
              <w:top w:val="single" w:sz="4" w:space="0" w:color="000000"/>
              <w:left w:val="single" w:sz="4" w:space="0" w:color="000000"/>
              <w:bottom w:val="single" w:sz="4" w:space="0" w:color="000000"/>
            </w:tcBorders>
            <w:shd w:val="clear" w:color="auto" w:fill="auto"/>
          </w:tcPr>
          <w:p w14:paraId="66E3D83C"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215" w:type="pct"/>
          </w:tcPr>
          <w:p w14:paraId="4DEB5E9F"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 xml:space="preserve">500/5000 </w:t>
            </w:r>
            <w:r w:rsidRPr="007C1C55">
              <w:rPr>
                <w:rFonts w:ascii="Times New Roman" w:hAnsi="Times New Roman" w:cs="Times New Roman"/>
                <w:color w:val="000000" w:themeColor="text1"/>
                <w:sz w:val="24"/>
                <w:szCs w:val="24"/>
              </w:rPr>
              <w:t>кв.м;</w:t>
            </w:r>
          </w:p>
          <w:p w14:paraId="5999D805"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зданий – </w:t>
            </w:r>
            <w:r w:rsidRPr="007C1C55">
              <w:rPr>
                <w:rFonts w:ascii="Times New Roman" w:hAnsi="Times New Roman" w:cs="Times New Roman"/>
                <w:b/>
                <w:color w:val="000000" w:themeColor="text1"/>
                <w:sz w:val="24"/>
                <w:szCs w:val="24"/>
              </w:rPr>
              <w:t>3 этажа;</w:t>
            </w:r>
          </w:p>
          <w:p w14:paraId="7E0124FC"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0CF4CA57" w14:textId="77777777" w:rsidR="004E5B15" w:rsidRPr="007C1C55" w:rsidRDefault="004E5B15" w:rsidP="004E5B15">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участка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 xml:space="preserve">5 м, </w:t>
            </w:r>
            <w:r w:rsidRPr="007C1C55">
              <w:rPr>
                <w:rFonts w:ascii="Times New Roman" w:hAnsi="Times New Roman" w:cs="Times New Roman"/>
                <w:color w:val="000000" w:themeColor="text1"/>
                <w:sz w:val="24"/>
                <w:szCs w:val="24"/>
              </w:rPr>
              <w:t>за исключением линейных объектов;</w:t>
            </w:r>
          </w:p>
          <w:p w14:paraId="26032993"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r w:rsidRPr="007C1C55">
              <w:rPr>
                <w:rFonts w:ascii="Times New Roman" w:hAnsi="Times New Roman" w:cs="Times New Roman"/>
                <w:color w:val="000000" w:themeColor="text1"/>
                <w:sz w:val="24"/>
                <w:szCs w:val="24"/>
              </w:rPr>
              <w:t>;</w:t>
            </w:r>
          </w:p>
          <w:p w14:paraId="625EA831"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0E8C0BDE" w14:textId="77777777" w:rsidTr="00C06D19">
        <w:trPr>
          <w:trHeight w:val="97"/>
        </w:trPr>
        <w:tc>
          <w:tcPr>
            <w:tcW w:w="1081" w:type="pct"/>
            <w:tcBorders>
              <w:right w:val="single" w:sz="4" w:space="0" w:color="auto"/>
            </w:tcBorders>
          </w:tcPr>
          <w:p w14:paraId="6C901B65"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[3.2.3] – </w:t>
            </w:r>
            <w:r w:rsidRPr="007C1C55">
              <w:rPr>
                <w:rFonts w:ascii="Times New Roman" w:hAnsi="Times New Roman" w:cs="Times New Roman"/>
                <w:color w:val="000000" w:themeColor="text1"/>
                <w:sz w:val="24"/>
                <w:szCs w:val="24"/>
              </w:rPr>
              <w:t>Оказание услуг связи</w:t>
            </w:r>
          </w:p>
        </w:tc>
        <w:tc>
          <w:tcPr>
            <w:tcW w:w="1704" w:type="pct"/>
            <w:tcBorders>
              <w:top w:val="single" w:sz="4" w:space="0" w:color="auto"/>
              <w:left w:val="single" w:sz="4" w:space="0" w:color="auto"/>
              <w:bottom w:val="single" w:sz="4" w:space="0" w:color="auto"/>
              <w:right w:val="single" w:sz="4" w:space="0" w:color="auto"/>
            </w:tcBorders>
          </w:tcPr>
          <w:p w14:paraId="6F77E980"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15" w:type="pct"/>
          </w:tcPr>
          <w:p w14:paraId="6645BE6C"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500/5000</w:t>
            </w:r>
            <w:r w:rsidRPr="007C1C55">
              <w:rPr>
                <w:rFonts w:ascii="Times New Roman" w:hAnsi="Times New Roman" w:cs="Times New Roman"/>
                <w:color w:val="000000" w:themeColor="text1"/>
                <w:sz w:val="24"/>
                <w:szCs w:val="24"/>
              </w:rPr>
              <w:t>кв. м;</w:t>
            </w:r>
          </w:p>
          <w:p w14:paraId="1CA716DE"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зданий – </w:t>
            </w:r>
            <w:r w:rsidRPr="007C1C55">
              <w:rPr>
                <w:rFonts w:ascii="Times New Roman" w:hAnsi="Times New Roman" w:cs="Times New Roman"/>
                <w:b/>
                <w:color w:val="000000" w:themeColor="text1"/>
                <w:sz w:val="24"/>
                <w:szCs w:val="24"/>
              </w:rPr>
              <w:t>3 этажа;</w:t>
            </w:r>
          </w:p>
          <w:p w14:paraId="51251020"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15E86E6C" w14:textId="77777777" w:rsidR="004E5B15" w:rsidRPr="007C1C55" w:rsidRDefault="004E5B15" w:rsidP="004E5B15">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участка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 xml:space="preserve">5 м, </w:t>
            </w:r>
            <w:r w:rsidRPr="007C1C55">
              <w:rPr>
                <w:rFonts w:ascii="Times New Roman" w:hAnsi="Times New Roman" w:cs="Times New Roman"/>
                <w:color w:val="000000" w:themeColor="text1"/>
                <w:sz w:val="24"/>
                <w:szCs w:val="24"/>
              </w:rPr>
              <w:t>за исключением линейных объектов;</w:t>
            </w:r>
          </w:p>
          <w:p w14:paraId="10E0F410"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w:t>
            </w:r>
            <w:r w:rsidRPr="007C1C55">
              <w:rPr>
                <w:rFonts w:ascii="Times New Roman" w:hAnsi="Times New Roman" w:cs="Times New Roman"/>
                <w:color w:val="000000" w:themeColor="text1"/>
                <w:sz w:val="24"/>
                <w:szCs w:val="24"/>
              </w:rPr>
              <w:lastRenderedPageBreak/>
              <w:t xml:space="preserve">участка – </w:t>
            </w:r>
            <w:r w:rsidRPr="007C1C55">
              <w:rPr>
                <w:rFonts w:ascii="Times New Roman" w:hAnsi="Times New Roman" w:cs="Times New Roman"/>
                <w:b/>
                <w:color w:val="000000" w:themeColor="text1"/>
                <w:sz w:val="24"/>
                <w:szCs w:val="24"/>
              </w:rPr>
              <w:t>60%</w:t>
            </w:r>
            <w:r w:rsidRPr="007C1C55">
              <w:rPr>
                <w:rFonts w:ascii="Times New Roman" w:hAnsi="Times New Roman" w:cs="Times New Roman"/>
                <w:color w:val="000000" w:themeColor="text1"/>
                <w:sz w:val="24"/>
                <w:szCs w:val="24"/>
              </w:rPr>
              <w:t>;</w:t>
            </w:r>
          </w:p>
          <w:p w14:paraId="20FFC096" w14:textId="77777777" w:rsidR="004E5B15" w:rsidRPr="007C1C55" w:rsidRDefault="004E5B15" w:rsidP="004E5B15">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2CF8789C"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2DB0012A" w14:textId="77777777" w:rsidR="004E5B15" w:rsidRPr="007C1C55" w:rsidRDefault="004E5B15" w:rsidP="004E5B15">
            <w:pPr>
              <w:widowControl w:val="0"/>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3.3</w:t>
            </w:r>
            <w:r w:rsidRPr="007C1C55">
              <w:rPr>
                <w:rFonts w:ascii="Times New Roman" w:eastAsia="SimSun" w:hAnsi="Times New Roman" w:cs="Times New Roman"/>
                <w:color w:val="000000" w:themeColor="text1"/>
                <w:sz w:val="24"/>
                <w:szCs w:val="24"/>
              </w:rPr>
              <w:t>] – Бытовое обслуживание</w:t>
            </w:r>
          </w:p>
        </w:tc>
        <w:tc>
          <w:tcPr>
            <w:tcW w:w="1704" w:type="pct"/>
            <w:tcBorders>
              <w:top w:val="single" w:sz="4" w:space="0" w:color="000000"/>
              <w:left w:val="single" w:sz="4" w:space="0" w:color="000000"/>
              <w:bottom w:val="single" w:sz="4" w:space="0" w:color="000000"/>
            </w:tcBorders>
            <w:shd w:val="clear" w:color="auto" w:fill="auto"/>
          </w:tcPr>
          <w:p w14:paraId="542986F7" w14:textId="77777777" w:rsidR="004E5B15" w:rsidRPr="007C1C55" w:rsidRDefault="004E5B15" w:rsidP="004E5B15">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15" w:type="pct"/>
          </w:tcPr>
          <w:p w14:paraId="582BA259"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500/5000</w:t>
            </w:r>
            <w:r w:rsidRPr="007C1C55">
              <w:rPr>
                <w:rFonts w:ascii="Times New Roman" w:hAnsi="Times New Roman" w:cs="Times New Roman"/>
                <w:color w:val="000000" w:themeColor="text1"/>
                <w:sz w:val="24"/>
                <w:szCs w:val="24"/>
              </w:rPr>
              <w:t>кв.м;</w:t>
            </w:r>
          </w:p>
          <w:p w14:paraId="1D000A66" w14:textId="77777777" w:rsidR="004E5B15" w:rsidRPr="007C1C55" w:rsidRDefault="004E5B15" w:rsidP="004E5B15">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красной линии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259BAB45"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60064317"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6B48BF11"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65%;</w:t>
            </w:r>
          </w:p>
          <w:p w14:paraId="60D6D6BA"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7956C2A0"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5337C6BF" w14:textId="77777777" w:rsidR="004E5B15" w:rsidRPr="007C1C55" w:rsidRDefault="004E5B15" w:rsidP="004E5B15">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3.4.1</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 xml:space="preserve"> Амбулаторно-поликлиническое обслуживание</w:t>
            </w:r>
          </w:p>
        </w:tc>
        <w:tc>
          <w:tcPr>
            <w:tcW w:w="1704" w:type="pct"/>
            <w:tcBorders>
              <w:top w:val="single" w:sz="4" w:space="0" w:color="000000"/>
              <w:left w:val="single" w:sz="4" w:space="0" w:color="000000"/>
              <w:bottom w:val="single" w:sz="4" w:space="0" w:color="000000"/>
            </w:tcBorders>
            <w:shd w:val="clear" w:color="auto" w:fill="auto"/>
          </w:tcPr>
          <w:p w14:paraId="1DD07191" w14:textId="77777777" w:rsidR="004E5B15" w:rsidRPr="007C1C55" w:rsidRDefault="004E5B15" w:rsidP="004E5B15">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15" w:type="pct"/>
          </w:tcPr>
          <w:p w14:paraId="60A19BE5"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2000/15000</w:t>
            </w:r>
            <w:r w:rsidRPr="007C1C55">
              <w:rPr>
                <w:rFonts w:ascii="Times New Roman" w:hAnsi="Times New Roman" w:cs="Times New Roman"/>
                <w:color w:val="000000" w:themeColor="text1"/>
                <w:sz w:val="24"/>
                <w:szCs w:val="24"/>
              </w:rPr>
              <w:t>кв.м;</w:t>
            </w:r>
          </w:p>
          <w:p w14:paraId="32E68053"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смежного земельного участка – </w:t>
            </w:r>
            <w:r w:rsidRPr="007C1C55">
              <w:rPr>
                <w:rFonts w:ascii="Times New Roman" w:hAnsi="Times New Roman" w:cs="Times New Roman"/>
                <w:b/>
                <w:color w:val="000000" w:themeColor="text1"/>
                <w:sz w:val="24"/>
                <w:szCs w:val="24"/>
              </w:rPr>
              <w:t xml:space="preserve">3 м, </w:t>
            </w:r>
            <w:r w:rsidRPr="007C1C55">
              <w:rPr>
                <w:rFonts w:ascii="Times New Roman" w:hAnsi="Times New Roman" w:cs="Times New Roman"/>
                <w:color w:val="000000" w:themeColor="text1"/>
                <w:sz w:val="24"/>
                <w:szCs w:val="24"/>
              </w:rPr>
              <w:t>от красной линии</w:t>
            </w:r>
            <w:r w:rsidRPr="007C1C55">
              <w:rPr>
                <w:rFonts w:ascii="Times New Roman" w:hAnsi="Times New Roman" w:cs="Times New Roman"/>
                <w:b/>
                <w:color w:val="000000" w:themeColor="text1"/>
                <w:sz w:val="24"/>
                <w:szCs w:val="24"/>
              </w:rPr>
              <w:t xml:space="preserve"> – 5 м</w:t>
            </w:r>
            <w:r w:rsidRPr="007C1C55">
              <w:rPr>
                <w:rFonts w:ascii="Times New Roman" w:hAnsi="Times New Roman" w:cs="Times New Roman"/>
                <w:color w:val="000000" w:themeColor="text1"/>
                <w:sz w:val="24"/>
                <w:szCs w:val="24"/>
              </w:rPr>
              <w:t>;</w:t>
            </w:r>
          </w:p>
          <w:p w14:paraId="4FD5CBB7"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57F503F8"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6DA62EC9"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p>
          <w:p w14:paraId="1B5DD23A"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30 %</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0D345E94" w14:textId="77777777" w:rsidTr="00C06D19">
        <w:trPr>
          <w:trHeight w:val="97"/>
        </w:trPr>
        <w:tc>
          <w:tcPr>
            <w:tcW w:w="1081" w:type="pct"/>
          </w:tcPr>
          <w:p w14:paraId="10755FE0" w14:textId="77777777" w:rsidR="004E5B15" w:rsidRPr="007C1C55" w:rsidRDefault="004E5B15" w:rsidP="004E5B15">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3.5.1</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 xml:space="preserve"> Дошкольное, начальное и среднее общее </w:t>
            </w:r>
            <w:r w:rsidRPr="007C1C55">
              <w:rPr>
                <w:rFonts w:ascii="Times New Roman" w:hAnsi="Times New Roman" w:cs="Times New Roman"/>
                <w:color w:val="000000" w:themeColor="text1"/>
                <w:sz w:val="24"/>
                <w:szCs w:val="24"/>
              </w:rPr>
              <w:lastRenderedPageBreak/>
              <w:t>образование</w:t>
            </w:r>
          </w:p>
        </w:tc>
        <w:tc>
          <w:tcPr>
            <w:tcW w:w="1704" w:type="pct"/>
          </w:tcPr>
          <w:p w14:paraId="01EBCFA6"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 xml:space="preserve">размещение объектов капитального строительства, предназначенных для </w:t>
            </w:r>
            <w:r w:rsidRPr="007C1C55">
              <w:rPr>
                <w:rFonts w:ascii="Times New Roman" w:hAnsi="Times New Roman" w:cs="Times New Roman"/>
                <w:color w:val="000000" w:themeColor="text1"/>
                <w:sz w:val="24"/>
                <w:szCs w:val="24"/>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15" w:type="pct"/>
          </w:tcPr>
          <w:p w14:paraId="4E89BA6B"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4000/50000 кв.м;</w:t>
            </w:r>
          </w:p>
          <w:p w14:paraId="14C16DAC" w14:textId="77777777" w:rsidR="004E5B15" w:rsidRPr="007C1C55" w:rsidRDefault="004E5B15" w:rsidP="004E5B15">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 – </w:t>
            </w:r>
            <w:r w:rsidRPr="007C1C55">
              <w:rPr>
                <w:rFonts w:ascii="Times New Roman" w:hAnsi="Times New Roman" w:cs="Times New Roman"/>
                <w:b/>
                <w:color w:val="000000" w:themeColor="text1"/>
                <w:sz w:val="24"/>
                <w:szCs w:val="24"/>
              </w:rPr>
              <w:t>5 м</w:t>
            </w:r>
            <w:r w:rsidRPr="007C1C55">
              <w:rPr>
                <w:rFonts w:ascii="Times New Roman" w:hAnsi="Times New Roman" w:cs="Times New Roman"/>
                <w:color w:val="000000" w:themeColor="text1"/>
                <w:sz w:val="24"/>
                <w:szCs w:val="24"/>
              </w:rPr>
              <w:t>, с учетом соблюдения требований технических регламентов;</w:t>
            </w:r>
          </w:p>
          <w:p w14:paraId="5B991EF3"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1C452459"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максимальная высота объектов капитального строительства от уровня земли до верха перекрытия последнего этажа (или конька кровли) – не более 15 м</w:t>
            </w:r>
            <w:r w:rsidRPr="007C1C55">
              <w:rPr>
                <w:rFonts w:ascii="Times New Roman" w:hAnsi="Times New Roman" w:cs="Times New Roman"/>
                <w:b/>
                <w:color w:val="000000" w:themeColor="text1"/>
                <w:sz w:val="24"/>
                <w:szCs w:val="24"/>
              </w:rPr>
              <w:t>;</w:t>
            </w:r>
          </w:p>
          <w:p w14:paraId="23903C88"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p>
          <w:p w14:paraId="6F6EEAD8"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5ACE3125" w14:textId="77777777" w:rsidTr="00C06D19">
        <w:trPr>
          <w:trHeight w:val="97"/>
        </w:trPr>
        <w:tc>
          <w:tcPr>
            <w:tcW w:w="1081" w:type="pct"/>
          </w:tcPr>
          <w:p w14:paraId="2D1CFBDB" w14:textId="77777777" w:rsidR="004E5B15" w:rsidRPr="007C1C55" w:rsidRDefault="004E5B15" w:rsidP="004E5B15">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3.6.1</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 xml:space="preserve"> Объекты культурно-досуговой деятельности</w:t>
            </w:r>
          </w:p>
        </w:tc>
        <w:tc>
          <w:tcPr>
            <w:tcW w:w="1704" w:type="pct"/>
          </w:tcPr>
          <w:p w14:paraId="4BF6BADA" w14:textId="77777777" w:rsidR="004E5B15" w:rsidRPr="007C1C55" w:rsidRDefault="004E5B15" w:rsidP="004E5B15">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215" w:type="pct"/>
          </w:tcPr>
          <w:p w14:paraId="536B232C"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500/20000</w:t>
            </w:r>
            <w:r w:rsidRPr="007C1C55">
              <w:rPr>
                <w:rFonts w:ascii="Times New Roman" w:hAnsi="Times New Roman" w:cs="Times New Roman"/>
                <w:color w:val="000000" w:themeColor="text1"/>
                <w:sz w:val="24"/>
                <w:szCs w:val="24"/>
              </w:rPr>
              <w:t xml:space="preserve"> кв. м.;</w:t>
            </w:r>
          </w:p>
          <w:p w14:paraId="503130FD" w14:textId="77777777" w:rsidR="004E5B15" w:rsidRPr="007C1C55" w:rsidRDefault="004E5B15" w:rsidP="004E5B15">
            <w:pPr>
              <w:widowControl w:val="0"/>
              <w:spacing w:after="0" w:line="240" w:lineRule="auto"/>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w:t>
            </w:r>
            <w:r w:rsidRPr="007C1C55">
              <w:rPr>
                <w:rFonts w:ascii="Times New Roman" w:hAnsi="Times New Roman" w:cs="Times New Roman"/>
                <w:bCs/>
                <w:color w:val="000000" w:themeColor="text1"/>
                <w:sz w:val="24"/>
                <w:szCs w:val="24"/>
              </w:rPr>
              <w:t xml:space="preserve"> – </w:t>
            </w:r>
            <w:r w:rsidRPr="007C1C55">
              <w:rPr>
                <w:rFonts w:ascii="Times New Roman" w:hAnsi="Times New Roman" w:cs="Times New Roman"/>
                <w:b/>
                <w:bCs/>
                <w:color w:val="000000" w:themeColor="text1"/>
                <w:sz w:val="24"/>
                <w:szCs w:val="24"/>
              </w:rPr>
              <w:t>5 м;</w:t>
            </w:r>
          </w:p>
          <w:p w14:paraId="0A314A3B"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1FF977A0"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406F05D3"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p>
          <w:p w14:paraId="7E3F3B2D"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12EBB755" w14:textId="77777777" w:rsidTr="00C06D19">
        <w:trPr>
          <w:trHeight w:val="97"/>
        </w:trPr>
        <w:tc>
          <w:tcPr>
            <w:tcW w:w="1081" w:type="pct"/>
            <w:tcBorders>
              <w:right w:val="single" w:sz="4" w:space="0" w:color="auto"/>
            </w:tcBorders>
          </w:tcPr>
          <w:p w14:paraId="334045C3" w14:textId="77777777" w:rsidR="004E5B15" w:rsidRPr="007C1C55" w:rsidRDefault="004E5B15" w:rsidP="004E5B15">
            <w:pPr>
              <w:spacing w:after="0" w:line="240" w:lineRule="auto"/>
              <w:contextualSpacing/>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[3.6.2] – </w:t>
            </w:r>
            <w:r w:rsidRPr="007C1C55">
              <w:rPr>
                <w:rFonts w:ascii="Times New Roman" w:hAnsi="Times New Roman" w:cs="Times New Roman"/>
                <w:color w:val="000000" w:themeColor="text1"/>
                <w:sz w:val="24"/>
                <w:szCs w:val="24"/>
              </w:rPr>
              <w:t>Парки культуры и отдыха</w:t>
            </w:r>
          </w:p>
        </w:tc>
        <w:tc>
          <w:tcPr>
            <w:tcW w:w="1704" w:type="pct"/>
            <w:tcBorders>
              <w:top w:val="single" w:sz="4" w:space="0" w:color="auto"/>
              <w:left w:val="single" w:sz="4" w:space="0" w:color="auto"/>
              <w:bottom w:val="single" w:sz="4" w:space="0" w:color="auto"/>
              <w:right w:val="single" w:sz="4" w:space="0" w:color="auto"/>
            </w:tcBorders>
          </w:tcPr>
          <w:p w14:paraId="43C12434" w14:textId="77777777" w:rsidR="004E5B15" w:rsidRPr="007C1C55" w:rsidRDefault="004E5B15" w:rsidP="004E5B15">
            <w:pPr>
              <w:pStyle w:val="ae"/>
              <w:rPr>
                <w:rFonts w:ascii="Times New Roman" w:hAnsi="Times New Roman"/>
                <w:color w:val="000000" w:themeColor="text1"/>
              </w:rPr>
            </w:pPr>
            <w:r w:rsidRPr="007C1C55">
              <w:rPr>
                <w:rFonts w:ascii="Times New Roman" w:hAnsi="Times New Roman"/>
                <w:color w:val="000000" w:themeColor="text1"/>
              </w:rPr>
              <w:t>Размещение парков культуры и отдыха</w:t>
            </w:r>
          </w:p>
        </w:tc>
        <w:tc>
          <w:tcPr>
            <w:tcW w:w="2215" w:type="pct"/>
          </w:tcPr>
          <w:p w14:paraId="6396BAFA"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парков культуры и отдыха– </w:t>
            </w:r>
            <w:r w:rsidRPr="007C1C55">
              <w:rPr>
                <w:rFonts w:ascii="Times New Roman" w:hAnsi="Times New Roman" w:cs="Times New Roman"/>
                <w:b/>
                <w:color w:val="000000" w:themeColor="text1"/>
                <w:sz w:val="24"/>
                <w:szCs w:val="24"/>
              </w:rPr>
              <w:t>500/100000</w:t>
            </w:r>
            <w:r w:rsidRPr="007C1C55">
              <w:rPr>
                <w:rFonts w:ascii="Times New Roman" w:hAnsi="Times New Roman" w:cs="Times New Roman"/>
                <w:color w:val="000000" w:themeColor="text1"/>
                <w:sz w:val="24"/>
                <w:szCs w:val="24"/>
              </w:rPr>
              <w:t>кв.м;</w:t>
            </w:r>
          </w:p>
          <w:p w14:paraId="288FEBBA" w14:textId="77777777" w:rsidR="004E5B15" w:rsidRPr="007C1C55" w:rsidRDefault="004E5B15" w:rsidP="004E5B15">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-минимальные отступы от границ смежных земельных участков –</w:t>
            </w:r>
            <w:r w:rsidRPr="007C1C55">
              <w:rPr>
                <w:rFonts w:ascii="Times New Roman" w:hAnsi="Times New Roman" w:cs="Times New Roman"/>
                <w:b/>
                <w:color w:val="000000" w:themeColor="text1"/>
                <w:sz w:val="24"/>
                <w:szCs w:val="24"/>
              </w:rPr>
              <w:t xml:space="preserve"> 5 м,</w:t>
            </w:r>
            <w:r w:rsidRPr="007C1C55">
              <w:rPr>
                <w:rFonts w:ascii="Times New Roman" w:hAnsi="Times New Roman" w:cs="Times New Roman"/>
                <w:color w:val="000000" w:themeColor="text1"/>
                <w:sz w:val="24"/>
                <w:szCs w:val="24"/>
              </w:rPr>
              <w:t xml:space="preserve"> от фронтальной границы земельного участка </w:t>
            </w:r>
            <w:r w:rsidRPr="007C1C55">
              <w:rPr>
                <w:rFonts w:ascii="Times New Roman" w:hAnsi="Times New Roman" w:cs="Times New Roman"/>
                <w:color w:val="000000" w:themeColor="text1"/>
                <w:sz w:val="24"/>
                <w:szCs w:val="24"/>
              </w:rPr>
              <w:lastRenderedPageBreak/>
              <w:t xml:space="preserve">со стороны улиц не менее чем на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34530F6B" w14:textId="77777777" w:rsidR="004E5B15" w:rsidRPr="007C1C55" w:rsidRDefault="004E5B15" w:rsidP="004E5B15">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Pr="007C1C55">
              <w:rPr>
                <w:rFonts w:ascii="Times New Roman" w:eastAsia="Calibri" w:hAnsi="Times New Roman" w:cs="Times New Roman"/>
                <w:bCs/>
                <w:color w:val="000000" w:themeColor="text1"/>
                <w:sz w:val="24"/>
                <w:szCs w:val="24"/>
              </w:rPr>
              <w:t>соотношение элементов территории парка следует принимать в процентах от общей площади парка:</w:t>
            </w:r>
          </w:p>
          <w:p w14:paraId="71835555" w14:textId="77777777" w:rsidR="004E5B15" w:rsidRPr="007C1C55" w:rsidRDefault="004E5B15" w:rsidP="004E5B15">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bCs/>
                <w:color w:val="000000" w:themeColor="text1"/>
                <w:sz w:val="24"/>
                <w:szCs w:val="24"/>
              </w:rPr>
              <w:t xml:space="preserve">территории зеленых насаждений и водоемов </w:t>
            </w:r>
            <w:r w:rsidRPr="007C1C55">
              <w:rPr>
                <w:rFonts w:ascii="Times New Roman" w:eastAsia="Calibri" w:hAnsi="Times New Roman" w:cs="Times New Roman"/>
                <w:b/>
                <w:bCs/>
                <w:color w:val="000000" w:themeColor="text1"/>
                <w:sz w:val="24"/>
                <w:szCs w:val="24"/>
              </w:rPr>
              <w:t>– 65% – 75%;</w:t>
            </w:r>
          </w:p>
          <w:p w14:paraId="566D996F" w14:textId="77777777" w:rsidR="004E5B15" w:rsidRPr="007C1C55" w:rsidRDefault="004E5B15" w:rsidP="004E5B15">
            <w:pPr>
              <w:autoSpaceDE w:val="0"/>
              <w:autoSpaceDN w:val="0"/>
              <w:adjustRightInd w:val="0"/>
              <w:spacing w:after="0" w:line="240" w:lineRule="auto"/>
              <w:jc w:val="both"/>
              <w:rPr>
                <w:rFonts w:ascii="Times New Roman" w:eastAsia="Calibri" w:hAnsi="Times New Roman" w:cs="Times New Roman"/>
                <w:bCs/>
                <w:color w:val="000000" w:themeColor="text1"/>
                <w:sz w:val="24"/>
                <w:szCs w:val="24"/>
              </w:rPr>
            </w:pPr>
            <w:r w:rsidRPr="007C1C55">
              <w:rPr>
                <w:rFonts w:ascii="Times New Roman" w:eastAsia="Calibri" w:hAnsi="Times New Roman" w:cs="Times New Roman"/>
                <w:bCs/>
                <w:color w:val="000000" w:themeColor="text1"/>
                <w:sz w:val="24"/>
                <w:szCs w:val="24"/>
              </w:rPr>
              <w:t xml:space="preserve">аллеи, дороги, площадки </w:t>
            </w:r>
            <w:r w:rsidRPr="007C1C55">
              <w:rPr>
                <w:rFonts w:ascii="Times New Roman" w:eastAsia="Calibri" w:hAnsi="Times New Roman" w:cs="Times New Roman"/>
                <w:b/>
                <w:bCs/>
                <w:color w:val="000000" w:themeColor="text1"/>
                <w:sz w:val="24"/>
                <w:szCs w:val="24"/>
              </w:rPr>
              <w:t>– 10% - 15%;</w:t>
            </w:r>
          </w:p>
          <w:p w14:paraId="45A42565" w14:textId="77777777" w:rsidR="004E5B15" w:rsidRPr="007C1C55" w:rsidRDefault="004E5B15" w:rsidP="004E5B15">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bCs/>
                <w:color w:val="000000" w:themeColor="text1"/>
                <w:sz w:val="24"/>
                <w:szCs w:val="24"/>
              </w:rPr>
              <w:t xml:space="preserve">площадки – </w:t>
            </w:r>
            <w:r w:rsidRPr="007C1C55">
              <w:rPr>
                <w:rFonts w:ascii="Times New Roman" w:eastAsia="Calibri" w:hAnsi="Times New Roman" w:cs="Times New Roman"/>
                <w:b/>
                <w:bCs/>
                <w:color w:val="000000" w:themeColor="text1"/>
                <w:sz w:val="24"/>
                <w:szCs w:val="24"/>
              </w:rPr>
              <w:t>8% - 12%;</w:t>
            </w:r>
          </w:p>
          <w:p w14:paraId="453B6703" w14:textId="77777777" w:rsidR="004E5B15" w:rsidRPr="007C1C55" w:rsidRDefault="004E5B15" w:rsidP="004E5B15">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bCs/>
                <w:color w:val="000000" w:themeColor="text1"/>
                <w:sz w:val="24"/>
                <w:szCs w:val="24"/>
              </w:rPr>
              <w:t xml:space="preserve">линейные объекты – </w:t>
            </w:r>
            <w:r w:rsidRPr="007C1C55">
              <w:rPr>
                <w:rFonts w:ascii="Times New Roman" w:eastAsia="Calibri" w:hAnsi="Times New Roman" w:cs="Times New Roman"/>
                <w:b/>
                <w:bCs/>
                <w:color w:val="000000" w:themeColor="text1"/>
                <w:sz w:val="24"/>
                <w:szCs w:val="24"/>
              </w:rPr>
              <w:t>5% - 7%.</w:t>
            </w:r>
          </w:p>
        </w:tc>
      </w:tr>
      <w:tr w:rsidR="007C1C55" w:rsidRPr="007C1C55" w14:paraId="3F285210" w14:textId="77777777" w:rsidTr="00C06D19">
        <w:trPr>
          <w:trHeight w:val="97"/>
        </w:trPr>
        <w:tc>
          <w:tcPr>
            <w:tcW w:w="1081" w:type="pct"/>
          </w:tcPr>
          <w:p w14:paraId="77E4F82A"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[3.7.1] – Осуществление религиозных обрядов</w:t>
            </w:r>
          </w:p>
        </w:tc>
        <w:tc>
          <w:tcPr>
            <w:tcW w:w="1704" w:type="pct"/>
          </w:tcPr>
          <w:p w14:paraId="26115D9E"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15" w:type="pct"/>
          </w:tcPr>
          <w:p w14:paraId="034141B5"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300/10000</w:t>
            </w:r>
            <w:r w:rsidRPr="007C1C55">
              <w:rPr>
                <w:rFonts w:ascii="Times New Roman" w:hAnsi="Times New Roman" w:cs="Times New Roman"/>
                <w:color w:val="000000" w:themeColor="text1"/>
                <w:sz w:val="24"/>
                <w:szCs w:val="24"/>
              </w:rPr>
              <w:t>кв.м;</w:t>
            </w:r>
          </w:p>
          <w:p w14:paraId="79825EEB" w14:textId="77777777" w:rsidR="004E5B15" w:rsidRPr="007C1C55" w:rsidRDefault="004E5B15" w:rsidP="004E5B15">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w:t>
            </w:r>
            <w:r w:rsidRPr="007C1C55">
              <w:rPr>
                <w:rFonts w:ascii="Times New Roman" w:hAnsi="Times New Roman" w:cs="Times New Roman"/>
                <w:bCs/>
                <w:color w:val="000000" w:themeColor="text1"/>
                <w:sz w:val="24"/>
                <w:szCs w:val="24"/>
              </w:rPr>
              <w:t xml:space="preserve"> – </w:t>
            </w:r>
            <w:r w:rsidRPr="007C1C55">
              <w:rPr>
                <w:rFonts w:ascii="Times New Roman" w:hAnsi="Times New Roman" w:cs="Times New Roman"/>
                <w:b/>
                <w:bCs/>
                <w:color w:val="000000" w:themeColor="text1"/>
                <w:sz w:val="24"/>
                <w:szCs w:val="24"/>
              </w:rPr>
              <w:t>5 м;</w:t>
            </w:r>
          </w:p>
          <w:p w14:paraId="198056FC"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-максимальная высота зданий, строений, сооружений от уровня земли - </w:t>
            </w:r>
            <w:r w:rsidRPr="007C1C55">
              <w:rPr>
                <w:rFonts w:ascii="Times New Roman" w:hAnsi="Times New Roman" w:cs="Times New Roman"/>
                <w:b/>
                <w:color w:val="000000" w:themeColor="text1"/>
                <w:sz w:val="24"/>
                <w:szCs w:val="24"/>
              </w:rPr>
              <w:t>50 м;</w:t>
            </w:r>
          </w:p>
          <w:p w14:paraId="6B95C475" w14:textId="77777777" w:rsidR="004E5B15" w:rsidRPr="007C1C55" w:rsidRDefault="004E5B15" w:rsidP="004E5B15">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Pr="007C1C55">
              <w:rPr>
                <w:rFonts w:ascii="Times New Roman" w:eastAsia="SimSun" w:hAnsi="Times New Roman" w:cs="Times New Roman"/>
                <w:b/>
                <w:color w:val="000000" w:themeColor="text1"/>
                <w:sz w:val="24"/>
                <w:szCs w:val="24"/>
                <w:lang w:eastAsia="zh-CN"/>
              </w:rPr>
              <w:t>40%;</w:t>
            </w:r>
          </w:p>
          <w:p w14:paraId="6B9E9E35"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6213C43E" w14:textId="77777777" w:rsidTr="00C06D19">
        <w:trPr>
          <w:trHeight w:val="97"/>
        </w:trPr>
        <w:tc>
          <w:tcPr>
            <w:tcW w:w="1081" w:type="pct"/>
          </w:tcPr>
          <w:p w14:paraId="08E0FE91" w14:textId="77777777" w:rsidR="004E5B15" w:rsidRPr="007C1C55" w:rsidRDefault="004E5B15" w:rsidP="004E5B15">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.1</w:t>
            </w:r>
            <w:r w:rsidRPr="007C1C55">
              <w:rPr>
                <w:rFonts w:ascii="Times New Roman" w:eastAsia="SimSun" w:hAnsi="Times New Roman" w:cs="Times New Roman"/>
                <w:color w:val="000000" w:themeColor="text1"/>
                <w:sz w:val="24"/>
                <w:szCs w:val="24"/>
              </w:rPr>
              <w:t>] – Деловое управление</w:t>
            </w:r>
          </w:p>
        </w:tc>
        <w:tc>
          <w:tcPr>
            <w:tcW w:w="1704" w:type="pct"/>
          </w:tcPr>
          <w:p w14:paraId="3A92B07B" w14:textId="77777777" w:rsidR="004E5B15" w:rsidRPr="007C1C55" w:rsidRDefault="004E5B15" w:rsidP="004E5B15">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15" w:type="pct"/>
          </w:tcPr>
          <w:p w14:paraId="2889342E"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500/5000</w:t>
            </w:r>
            <w:r w:rsidRPr="007C1C55">
              <w:rPr>
                <w:rFonts w:ascii="Times New Roman" w:hAnsi="Times New Roman" w:cs="Times New Roman"/>
                <w:color w:val="000000" w:themeColor="text1"/>
                <w:sz w:val="24"/>
                <w:szCs w:val="24"/>
              </w:rPr>
              <w:t>кв.м;</w:t>
            </w:r>
          </w:p>
          <w:p w14:paraId="32A385DB" w14:textId="77777777" w:rsidR="004E5B15" w:rsidRPr="007C1C55" w:rsidRDefault="004E5B15" w:rsidP="004E5B15">
            <w:pPr>
              <w:widowControl w:val="0"/>
              <w:spacing w:after="0" w:line="240" w:lineRule="auto"/>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w:t>
            </w:r>
            <w:r w:rsidRPr="007C1C55">
              <w:rPr>
                <w:rFonts w:ascii="Times New Roman" w:hAnsi="Times New Roman" w:cs="Times New Roman"/>
                <w:bCs/>
                <w:color w:val="000000" w:themeColor="text1"/>
                <w:sz w:val="24"/>
                <w:szCs w:val="24"/>
              </w:rPr>
              <w:t xml:space="preserve"> – </w:t>
            </w:r>
            <w:r w:rsidRPr="007C1C55">
              <w:rPr>
                <w:rFonts w:ascii="Times New Roman" w:hAnsi="Times New Roman" w:cs="Times New Roman"/>
                <w:b/>
                <w:bCs/>
                <w:color w:val="000000" w:themeColor="text1"/>
                <w:sz w:val="24"/>
                <w:szCs w:val="24"/>
              </w:rPr>
              <w:t>5 м;</w:t>
            </w:r>
          </w:p>
          <w:p w14:paraId="4652DE6D"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742BDA74"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516892B2"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r w:rsidRPr="007C1C55">
              <w:rPr>
                <w:rFonts w:ascii="Times New Roman" w:hAnsi="Times New Roman" w:cs="Times New Roman"/>
                <w:color w:val="000000" w:themeColor="text1"/>
                <w:sz w:val="24"/>
                <w:szCs w:val="24"/>
              </w:rPr>
              <w:t>;</w:t>
            </w:r>
          </w:p>
          <w:p w14:paraId="33D08890"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lastRenderedPageBreak/>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53325658"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2B5C66C0" w14:textId="77777777" w:rsidR="004E5B15" w:rsidRPr="007C1C55" w:rsidRDefault="004E5B15" w:rsidP="004E5B15">
            <w:pPr>
              <w:widowControl w:val="0"/>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[4</w:t>
            </w:r>
            <w:r w:rsidRPr="007C1C55">
              <w:rPr>
                <w:rFonts w:ascii="Times New Roman" w:hAnsi="Times New Roman" w:cs="Times New Roman"/>
                <w:color w:val="000000" w:themeColor="text1"/>
                <w:sz w:val="24"/>
                <w:szCs w:val="24"/>
              </w:rPr>
              <w:t>.3</w:t>
            </w:r>
            <w:r w:rsidRPr="007C1C55">
              <w:rPr>
                <w:rFonts w:ascii="Times New Roman" w:eastAsia="SimSun" w:hAnsi="Times New Roman" w:cs="Times New Roman"/>
                <w:color w:val="000000" w:themeColor="text1"/>
                <w:sz w:val="24"/>
                <w:szCs w:val="24"/>
              </w:rPr>
              <w:t>] – Рынки</w:t>
            </w:r>
          </w:p>
        </w:tc>
        <w:tc>
          <w:tcPr>
            <w:tcW w:w="1704" w:type="pct"/>
            <w:tcBorders>
              <w:top w:val="single" w:sz="4" w:space="0" w:color="000000"/>
              <w:left w:val="single" w:sz="4" w:space="0" w:color="000000"/>
              <w:bottom w:val="single" w:sz="4" w:space="0" w:color="000000"/>
            </w:tcBorders>
            <w:shd w:val="clear" w:color="auto" w:fill="auto"/>
          </w:tcPr>
          <w:p w14:paraId="12DEA0A1"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14:paraId="01C501E8" w14:textId="77777777" w:rsidR="004E5B15" w:rsidRPr="007C1C55" w:rsidRDefault="004E5B15" w:rsidP="004E5B15">
            <w:pPr>
              <w:widowControl w:val="0"/>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гаражей и (или) стоянок для автомобилей сотрудников и посетителей рынка</w:t>
            </w:r>
          </w:p>
        </w:tc>
        <w:tc>
          <w:tcPr>
            <w:tcW w:w="2215" w:type="pct"/>
          </w:tcPr>
          <w:p w14:paraId="7DE6C458"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500/15000 кв.м;</w:t>
            </w:r>
          </w:p>
          <w:p w14:paraId="1907647A"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5 м</w:t>
            </w:r>
            <w:r w:rsidRPr="007C1C55">
              <w:rPr>
                <w:rFonts w:ascii="Times New Roman" w:hAnsi="Times New Roman" w:cs="Times New Roman"/>
                <w:color w:val="000000" w:themeColor="text1"/>
                <w:sz w:val="24"/>
                <w:szCs w:val="24"/>
              </w:rPr>
              <w:t xml:space="preserve">, от фронтальной границы участка- </w:t>
            </w:r>
            <w:r w:rsidRPr="007C1C55">
              <w:rPr>
                <w:rFonts w:ascii="Times New Roman" w:hAnsi="Times New Roman" w:cs="Times New Roman"/>
                <w:b/>
                <w:color w:val="000000" w:themeColor="text1"/>
                <w:sz w:val="24"/>
                <w:szCs w:val="24"/>
              </w:rPr>
              <w:t>5 м;</w:t>
            </w:r>
          </w:p>
          <w:p w14:paraId="4BA65424"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46F6CF48"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65%;</w:t>
            </w:r>
          </w:p>
          <w:p w14:paraId="057ACDB5"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78A14CF9"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4D2753A5" w14:textId="77777777" w:rsidR="004E5B15" w:rsidRPr="007C1C55" w:rsidRDefault="004E5B15" w:rsidP="004E5B15">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.4</w:t>
            </w:r>
            <w:r w:rsidRPr="007C1C55">
              <w:rPr>
                <w:rFonts w:ascii="Times New Roman" w:eastAsia="SimSun" w:hAnsi="Times New Roman" w:cs="Times New Roman"/>
                <w:color w:val="000000" w:themeColor="text1"/>
                <w:sz w:val="24"/>
                <w:szCs w:val="24"/>
              </w:rPr>
              <w:t xml:space="preserve">] – </w:t>
            </w:r>
            <w:r w:rsidRPr="007C1C55">
              <w:rPr>
                <w:rFonts w:ascii="Times New Roman" w:hAnsi="Times New Roman" w:cs="Times New Roman"/>
                <w:color w:val="000000" w:themeColor="text1"/>
                <w:sz w:val="24"/>
                <w:szCs w:val="24"/>
              </w:rPr>
              <w:t>Магазины</w:t>
            </w:r>
          </w:p>
        </w:tc>
        <w:tc>
          <w:tcPr>
            <w:tcW w:w="1704" w:type="pct"/>
            <w:tcBorders>
              <w:top w:val="single" w:sz="4" w:space="0" w:color="000000"/>
              <w:left w:val="single" w:sz="4" w:space="0" w:color="000000"/>
              <w:bottom w:val="single" w:sz="4" w:space="0" w:color="000000"/>
            </w:tcBorders>
            <w:shd w:val="clear" w:color="auto" w:fill="auto"/>
          </w:tcPr>
          <w:p w14:paraId="78C0CD6F" w14:textId="77777777" w:rsidR="004E5B15" w:rsidRPr="007C1C55" w:rsidRDefault="004E5B15" w:rsidP="004E5B15">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15" w:type="pct"/>
          </w:tcPr>
          <w:p w14:paraId="17961C21"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500/50000</w:t>
            </w:r>
            <w:r w:rsidRPr="007C1C55">
              <w:rPr>
                <w:rFonts w:ascii="Times New Roman" w:hAnsi="Times New Roman" w:cs="Times New Roman"/>
                <w:color w:val="000000" w:themeColor="text1"/>
                <w:sz w:val="24"/>
                <w:szCs w:val="24"/>
              </w:rPr>
              <w:t>кв.м;</w:t>
            </w:r>
          </w:p>
          <w:p w14:paraId="74C1DAC1" w14:textId="77777777" w:rsidR="004E5B15" w:rsidRPr="007C1C55" w:rsidRDefault="004E5B15" w:rsidP="004E5B15">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w:t>
            </w:r>
            <w:r w:rsidRPr="007C1C55">
              <w:rPr>
                <w:rFonts w:ascii="Times New Roman" w:hAnsi="Times New Roman" w:cs="Times New Roman"/>
                <w:bCs/>
                <w:color w:val="000000" w:themeColor="text1"/>
                <w:sz w:val="24"/>
                <w:szCs w:val="24"/>
              </w:rPr>
              <w:t xml:space="preserve"> – </w:t>
            </w:r>
            <w:r w:rsidRPr="007C1C55">
              <w:rPr>
                <w:rFonts w:ascii="Times New Roman" w:hAnsi="Times New Roman" w:cs="Times New Roman"/>
                <w:b/>
                <w:bCs/>
                <w:color w:val="000000" w:themeColor="text1"/>
                <w:sz w:val="24"/>
                <w:szCs w:val="24"/>
              </w:rPr>
              <w:t>5 м;</w:t>
            </w:r>
          </w:p>
          <w:p w14:paraId="4BF203DE"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1E8B28E7"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5BACE3CF"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65%;</w:t>
            </w:r>
          </w:p>
          <w:p w14:paraId="12AC5764"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746687C8"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5F12EEC1"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.6</w:t>
            </w:r>
            <w:r w:rsidRPr="007C1C55">
              <w:rPr>
                <w:rFonts w:ascii="Times New Roman" w:eastAsia="SimSun" w:hAnsi="Times New Roman" w:cs="Times New Roman"/>
                <w:color w:val="000000" w:themeColor="text1"/>
                <w:sz w:val="24"/>
                <w:szCs w:val="24"/>
              </w:rPr>
              <w:t xml:space="preserve">] – </w:t>
            </w:r>
            <w:r w:rsidRPr="007C1C55">
              <w:rPr>
                <w:rFonts w:ascii="Times New Roman" w:hAnsi="Times New Roman" w:cs="Times New Roman"/>
                <w:color w:val="000000" w:themeColor="text1"/>
                <w:sz w:val="24"/>
                <w:szCs w:val="24"/>
              </w:rPr>
              <w:t>Общественное питание</w:t>
            </w:r>
          </w:p>
        </w:tc>
        <w:tc>
          <w:tcPr>
            <w:tcW w:w="1704" w:type="pct"/>
            <w:tcBorders>
              <w:top w:val="single" w:sz="4" w:space="0" w:color="000000"/>
              <w:left w:val="single" w:sz="4" w:space="0" w:color="000000"/>
              <w:bottom w:val="single" w:sz="4" w:space="0" w:color="000000"/>
            </w:tcBorders>
            <w:shd w:val="clear" w:color="auto" w:fill="auto"/>
          </w:tcPr>
          <w:p w14:paraId="745E5D84"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объектов капитального строительства в целях устройства мест общественного питания (рестораны, кафе, </w:t>
            </w:r>
            <w:r w:rsidRPr="007C1C55">
              <w:rPr>
                <w:rFonts w:ascii="Times New Roman" w:hAnsi="Times New Roman" w:cs="Times New Roman"/>
                <w:color w:val="000000" w:themeColor="text1"/>
                <w:sz w:val="24"/>
                <w:szCs w:val="24"/>
              </w:rPr>
              <w:lastRenderedPageBreak/>
              <w:t>столовые, закусочные, бары)</w:t>
            </w:r>
          </w:p>
        </w:tc>
        <w:tc>
          <w:tcPr>
            <w:tcW w:w="2215" w:type="pct"/>
          </w:tcPr>
          <w:p w14:paraId="6336975F"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500/5000</w:t>
            </w:r>
            <w:r w:rsidRPr="007C1C55">
              <w:rPr>
                <w:rFonts w:ascii="Times New Roman" w:hAnsi="Times New Roman" w:cs="Times New Roman"/>
                <w:color w:val="000000" w:themeColor="text1"/>
                <w:sz w:val="24"/>
                <w:szCs w:val="24"/>
              </w:rPr>
              <w:t>кв.м;</w:t>
            </w:r>
          </w:p>
          <w:p w14:paraId="405A129F" w14:textId="77777777" w:rsidR="004E5B15" w:rsidRPr="007C1C55" w:rsidRDefault="004E5B15" w:rsidP="004E5B15">
            <w:pPr>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w:t>
            </w:r>
            <w:r w:rsidRPr="007C1C55">
              <w:rPr>
                <w:rFonts w:ascii="Times New Roman" w:hAnsi="Times New Roman" w:cs="Times New Roman"/>
                <w:color w:val="000000" w:themeColor="text1"/>
                <w:sz w:val="24"/>
                <w:szCs w:val="24"/>
              </w:rPr>
              <w:lastRenderedPageBreak/>
              <w:t xml:space="preserve">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w:t>
            </w:r>
            <w:r w:rsidRPr="007C1C55">
              <w:rPr>
                <w:rFonts w:ascii="Times New Roman" w:hAnsi="Times New Roman" w:cs="Times New Roman"/>
                <w:bCs/>
                <w:color w:val="000000" w:themeColor="text1"/>
                <w:sz w:val="24"/>
                <w:szCs w:val="24"/>
              </w:rPr>
              <w:t xml:space="preserve"> – </w:t>
            </w:r>
            <w:r w:rsidRPr="007C1C55">
              <w:rPr>
                <w:rFonts w:ascii="Times New Roman" w:hAnsi="Times New Roman" w:cs="Times New Roman"/>
                <w:b/>
                <w:bCs/>
                <w:color w:val="000000" w:themeColor="text1"/>
                <w:sz w:val="24"/>
                <w:szCs w:val="24"/>
              </w:rPr>
              <w:t>5 м;</w:t>
            </w:r>
          </w:p>
          <w:p w14:paraId="5A8921F2"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59E825FE"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3A065C63"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65%;</w:t>
            </w:r>
          </w:p>
          <w:p w14:paraId="21131703"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AC5D39E"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1C73FE9E" w14:textId="77777777" w:rsidR="004E5B15" w:rsidRPr="007C1C55" w:rsidRDefault="004E5B15" w:rsidP="004E5B15">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4.7</w:t>
            </w:r>
            <w:r w:rsidRPr="007C1C55">
              <w:rPr>
                <w:rFonts w:ascii="Times New Roman" w:eastAsia="SimSun" w:hAnsi="Times New Roman" w:cs="Times New Roman"/>
                <w:color w:val="000000" w:themeColor="text1"/>
                <w:sz w:val="24"/>
                <w:szCs w:val="24"/>
              </w:rPr>
              <w:t>] – Гостиничное обслуживание</w:t>
            </w:r>
          </w:p>
        </w:tc>
        <w:tc>
          <w:tcPr>
            <w:tcW w:w="1704" w:type="pct"/>
            <w:tcBorders>
              <w:top w:val="single" w:sz="4" w:space="0" w:color="000000"/>
              <w:left w:val="single" w:sz="4" w:space="0" w:color="000000"/>
              <w:bottom w:val="single" w:sz="4" w:space="0" w:color="000000"/>
            </w:tcBorders>
            <w:shd w:val="clear" w:color="auto" w:fill="auto"/>
          </w:tcPr>
          <w:p w14:paraId="28FBA9B9" w14:textId="77777777" w:rsidR="004E5B15" w:rsidRPr="007C1C55" w:rsidRDefault="004E5B15" w:rsidP="004E5B15">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15" w:type="pct"/>
          </w:tcPr>
          <w:p w14:paraId="59AAEC22"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500 /50000</w:t>
            </w:r>
            <w:r w:rsidRPr="007C1C55">
              <w:rPr>
                <w:rFonts w:ascii="Times New Roman" w:hAnsi="Times New Roman" w:cs="Times New Roman"/>
                <w:color w:val="000000" w:themeColor="text1"/>
                <w:sz w:val="24"/>
                <w:szCs w:val="24"/>
              </w:rPr>
              <w:t>кв.м;</w:t>
            </w:r>
          </w:p>
          <w:p w14:paraId="0D31AA99" w14:textId="77777777" w:rsidR="004E5B15" w:rsidRPr="007C1C55" w:rsidRDefault="004E5B15" w:rsidP="004E5B15">
            <w:pPr>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земельного участка со стороны улиц не менее чем на</w:t>
            </w:r>
            <w:r w:rsidRPr="007C1C55">
              <w:rPr>
                <w:rFonts w:ascii="Times New Roman" w:hAnsi="Times New Roman" w:cs="Times New Roman"/>
                <w:bCs/>
                <w:color w:val="000000" w:themeColor="text1"/>
                <w:sz w:val="24"/>
                <w:szCs w:val="24"/>
              </w:rPr>
              <w:t xml:space="preserve"> – </w:t>
            </w:r>
            <w:r w:rsidRPr="007C1C55">
              <w:rPr>
                <w:rFonts w:ascii="Times New Roman" w:hAnsi="Times New Roman" w:cs="Times New Roman"/>
                <w:b/>
                <w:bCs/>
                <w:color w:val="000000" w:themeColor="text1"/>
                <w:sz w:val="24"/>
                <w:szCs w:val="24"/>
              </w:rPr>
              <w:t>5 м;</w:t>
            </w:r>
          </w:p>
          <w:p w14:paraId="456A65AE"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зданий – </w:t>
            </w:r>
            <w:r w:rsidRPr="007C1C55">
              <w:rPr>
                <w:rFonts w:ascii="Times New Roman" w:hAnsi="Times New Roman" w:cs="Times New Roman"/>
                <w:b/>
                <w:color w:val="000000" w:themeColor="text1"/>
                <w:sz w:val="24"/>
                <w:szCs w:val="24"/>
              </w:rPr>
              <w:t>3 этажа</w:t>
            </w:r>
          </w:p>
          <w:p w14:paraId="1DCBA399"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284FE0D3"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 ширина земельных участков вдоль фронта улицы (проезда) – </w:t>
            </w:r>
            <w:r w:rsidRPr="007C1C55">
              <w:rPr>
                <w:rFonts w:ascii="Times New Roman" w:hAnsi="Times New Roman" w:cs="Times New Roman"/>
                <w:b/>
                <w:color w:val="000000" w:themeColor="text1"/>
                <w:sz w:val="24"/>
                <w:szCs w:val="24"/>
              </w:rPr>
              <w:t>12м</w:t>
            </w:r>
            <w:r w:rsidRPr="007C1C55">
              <w:rPr>
                <w:rFonts w:ascii="Times New Roman" w:hAnsi="Times New Roman" w:cs="Times New Roman"/>
                <w:color w:val="000000" w:themeColor="text1"/>
                <w:sz w:val="24"/>
                <w:szCs w:val="24"/>
              </w:rPr>
              <w:t>;</w:t>
            </w:r>
          </w:p>
          <w:p w14:paraId="1B70D9FE"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65%;</w:t>
            </w:r>
          </w:p>
          <w:p w14:paraId="5367A8DC"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-озеленение территории – не менее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039754C" w14:textId="77777777" w:rsidTr="00C06D19">
        <w:trPr>
          <w:trHeight w:val="97"/>
        </w:trPr>
        <w:tc>
          <w:tcPr>
            <w:tcW w:w="1081" w:type="pct"/>
          </w:tcPr>
          <w:p w14:paraId="22542A1E" w14:textId="77777777" w:rsidR="007F0E5C" w:rsidRPr="007C1C55" w:rsidRDefault="007F0E5C" w:rsidP="007F0E5C">
            <w:pPr>
              <w:spacing w:after="0" w:line="240" w:lineRule="auto"/>
              <w:contextualSpacing/>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9.2.1</w:t>
            </w:r>
            <w:r w:rsidRPr="007C1C55">
              <w:rPr>
                <w:rFonts w:ascii="Times New Roman" w:eastAsia="SimSun" w:hAnsi="Times New Roman" w:cs="Times New Roman"/>
                <w:color w:val="000000" w:themeColor="text1"/>
                <w:sz w:val="24"/>
                <w:szCs w:val="24"/>
              </w:rPr>
              <w:t xml:space="preserve">] – </w:t>
            </w:r>
            <w:r w:rsidRPr="007C1C55">
              <w:rPr>
                <w:rFonts w:ascii="Times New Roman" w:hAnsi="Times New Roman" w:cs="Times New Roman"/>
                <w:color w:val="000000" w:themeColor="text1"/>
                <w:sz w:val="24"/>
                <w:szCs w:val="24"/>
              </w:rPr>
              <w:t>Санаторная деятельность</w:t>
            </w:r>
          </w:p>
        </w:tc>
        <w:tc>
          <w:tcPr>
            <w:tcW w:w="1704" w:type="pct"/>
          </w:tcPr>
          <w:p w14:paraId="11E092F3" w14:textId="77777777" w:rsidR="007F0E5C" w:rsidRPr="007C1C55" w:rsidRDefault="007F0E5C" w:rsidP="007F0E5C">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санаториев и профилакториев, обеспечивающих оказание услуги по лечению и оздоровлению населения;</w:t>
            </w:r>
          </w:p>
          <w:p w14:paraId="6F7223C8" w14:textId="77777777" w:rsidR="007F0E5C" w:rsidRPr="007C1C55" w:rsidRDefault="007F0E5C" w:rsidP="007F0E5C">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обустройство лечебно-оздоровительных </w:t>
            </w:r>
            <w:r w:rsidRPr="007C1C55">
              <w:rPr>
                <w:rFonts w:ascii="Times New Roman" w:hAnsi="Times New Roman" w:cs="Times New Roman"/>
                <w:color w:val="000000" w:themeColor="text1"/>
                <w:sz w:val="24"/>
                <w:szCs w:val="24"/>
              </w:rPr>
              <w:lastRenderedPageBreak/>
              <w:t>местностей (пляжи, бюветы, места добычи целебной грязи); размещение лечебно-оздоровительных лагерей</w:t>
            </w:r>
          </w:p>
        </w:tc>
        <w:tc>
          <w:tcPr>
            <w:tcW w:w="2215" w:type="pct"/>
          </w:tcPr>
          <w:p w14:paraId="08D38FA5" w14:textId="77777777" w:rsidR="007F0E5C" w:rsidRPr="007C1C55" w:rsidRDefault="007F0E5C" w:rsidP="007F0E5C">
            <w:pPr>
              <w:widowControl w:val="0"/>
              <w:spacing w:after="0" w:line="240" w:lineRule="auto"/>
              <w:jc w:val="both"/>
              <w:rPr>
                <w:rFonts w:ascii="Times New Roman" w:hAnsi="Times New Roman" w:cs="Times New Roman"/>
                <w:b/>
                <w:color w:val="000000" w:themeColor="text1"/>
                <w:sz w:val="24"/>
                <w:szCs w:val="24"/>
                <w:lang w:eastAsia="ar-SA"/>
              </w:rPr>
            </w:pPr>
            <w:r w:rsidRPr="007C1C55">
              <w:rPr>
                <w:rFonts w:ascii="Times New Roman" w:hAnsi="Times New Roman" w:cs="Times New Roman"/>
                <w:color w:val="000000" w:themeColor="text1"/>
                <w:sz w:val="24"/>
                <w:szCs w:val="24"/>
                <w:lang w:eastAsia="ar-SA"/>
              </w:rPr>
              <w:lastRenderedPageBreak/>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lang w:eastAsia="ar-SA"/>
              </w:rPr>
              <w:t>500/50000 кв.м;</w:t>
            </w:r>
          </w:p>
          <w:p w14:paraId="373A5448" w14:textId="77777777" w:rsidR="007F0E5C" w:rsidRPr="007C1C55" w:rsidRDefault="007F0E5C" w:rsidP="007F0E5C">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 от фронтальной границы участка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53C00F7E" w14:textId="77777777" w:rsidR="007F0E5C" w:rsidRPr="007C1C55" w:rsidRDefault="007F0E5C" w:rsidP="007F0E5C">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0A1F3D9A" w14:textId="77777777" w:rsidR="007F0E5C" w:rsidRPr="007C1C55" w:rsidRDefault="007F0E5C" w:rsidP="007F0E5C">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15 м;</w:t>
            </w:r>
          </w:p>
          <w:p w14:paraId="6B8AF4D7" w14:textId="77777777" w:rsidR="007F0E5C" w:rsidRPr="007C1C55" w:rsidRDefault="007F0E5C" w:rsidP="007F0E5C">
            <w:pPr>
              <w:widowControl w:val="0"/>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lang w:eastAsia="ar-SA"/>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50%;</w:t>
            </w:r>
          </w:p>
          <w:p w14:paraId="4CDFC947" w14:textId="77777777" w:rsidR="007F0E5C" w:rsidRPr="007C1C55" w:rsidRDefault="007F0E5C" w:rsidP="007F0E5C">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A32CC4B"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7755A98A"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3.2.1</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Дома социального обслуживания</w:t>
            </w:r>
          </w:p>
        </w:tc>
        <w:tc>
          <w:tcPr>
            <w:tcW w:w="1704" w:type="pct"/>
            <w:tcBorders>
              <w:top w:val="single" w:sz="4" w:space="0" w:color="000000"/>
              <w:left w:val="single" w:sz="4" w:space="0" w:color="000000"/>
              <w:bottom w:val="single" w:sz="4" w:space="0" w:color="000000"/>
            </w:tcBorders>
            <w:shd w:val="clear" w:color="auto" w:fill="auto"/>
          </w:tcPr>
          <w:p w14:paraId="2C561788" w14:textId="77777777" w:rsidR="004E5B15" w:rsidRPr="007C1C55" w:rsidRDefault="004E5B15" w:rsidP="004E5B15">
            <w:pPr>
              <w:suppressAutoHyphens/>
              <w:autoSpaceDE w:val="0"/>
              <w:spacing w:after="0" w:line="240" w:lineRule="auto"/>
              <w:jc w:val="both"/>
              <w:rPr>
                <w:rFonts w:ascii="Times New Roman" w:eastAsia="Times New Roman" w:hAnsi="Times New Roman" w:cs="Times New Roman"/>
                <w:color w:val="000000" w:themeColor="text1"/>
                <w:sz w:val="24"/>
                <w:szCs w:val="24"/>
                <w:lang w:eastAsia="ar-SA"/>
              </w:rPr>
            </w:pPr>
            <w:r w:rsidRPr="007C1C55">
              <w:rPr>
                <w:rFonts w:ascii="Times New Roman" w:eastAsia="Times New Roman" w:hAnsi="Times New Roman" w:cs="Times New Roman"/>
                <w:color w:val="000000" w:themeColor="text1"/>
                <w:sz w:val="24"/>
                <w:szCs w:val="24"/>
                <w:lang w:eastAsia="ar-SA"/>
              </w:rPr>
              <w:t>размещение зданий, предназначенных для размещения домов престарелых, домов ребенка, детских домов, пунктов ночлега для бездомных граждан;</w:t>
            </w:r>
          </w:p>
          <w:p w14:paraId="7DD194BE"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2215" w:type="pct"/>
            <w:vMerge w:val="restart"/>
          </w:tcPr>
          <w:p w14:paraId="6C444325"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500/5000</w:t>
            </w:r>
            <w:r w:rsidRPr="007C1C55">
              <w:rPr>
                <w:rFonts w:ascii="Times New Roman" w:hAnsi="Times New Roman" w:cs="Times New Roman"/>
                <w:color w:val="000000" w:themeColor="text1"/>
                <w:sz w:val="24"/>
                <w:szCs w:val="24"/>
              </w:rPr>
              <w:t>кв.м;</w:t>
            </w:r>
          </w:p>
          <w:p w14:paraId="11D0C1AE"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Pr="007C1C55">
              <w:rPr>
                <w:rFonts w:ascii="Times New Roman" w:hAnsi="Times New Roman" w:cs="Times New Roman"/>
                <w:color w:val="000000" w:themeColor="text1"/>
                <w:sz w:val="24"/>
                <w:szCs w:val="24"/>
              </w:rPr>
              <w:t xml:space="preserve">от фронтальной границы участка со стороны улиц и проездов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10A2DE98"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53423167"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-максимальная высота объектов строительства от уровня земли до верха перекрытия последнего этажа (или конька кровли) не более </w:t>
            </w:r>
            <w:r w:rsidRPr="007C1C55">
              <w:rPr>
                <w:rFonts w:ascii="Times New Roman" w:eastAsia="SimSun" w:hAnsi="Times New Roman" w:cs="Times New Roman"/>
                <w:b/>
                <w:color w:val="000000" w:themeColor="text1"/>
                <w:sz w:val="24"/>
                <w:szCs w:val="24"/>
                <w:lang w:eastAsia="zh-CN"/>
              </w:rPr>
              <w:t>15 м;</w:t>
            </w:r>
          </w:p>
          <w:p w14:paraId="2D6E217F" w14:textId="77777777" w:rsidR="004E5B15" w:rsidRPr="007C1C55" w:rsidRDefault="004E5B15" w:rsidP="004E5B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r w:rsidRPr="007C1C55">
              <w:rPr>
                <w:rFonts w:ascii="Times New Roman" w:hAnsi="Times New Roman" w:cs="Times New Roman"/>
                <w:color w:val="000000" w:themeColor="text1"/>
                <w:sz w:val="24"/>
                <w:szCs w:val="24"/>
              </w:rPr>
              <w:t>;</w:t>
            </w:r>
          </w:p>
          <w:p w14:paraId="7507E03F"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-минимальный процент озеленения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5767BC23"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19D43962" w14:textId="77777777" w:rsidR="004E5B15" w:rsidRPr="007C1C55" w:rsidRDefault="004E5B15" w:rsidP="004E5B15">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3.2.2</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Оказание социальной помощи населению</w:t>
            </w:r>
          </w:p>
        </w:tc>
        <w:tc>
          <w:tcPr>
            <w:tcW w:w="1704" w:type="pct"/>
            <w:tcBorders>
              <w:top w:val="single" w:sz="4" w:space="0" w:color="000000"/>
              <w:left w:val="single" w:sz="4" w:space="0" w:color="000000"/>
              <w:bottom w:val="single" w:sz="4" w:space="0" w:color="000000"/>
            </w:tcBorders>
            <w:shd w:val="clear" w:color="auto" w:fill="auto"/>
          </w:tcPr>
          <w:p w14:paraId="7DAA19CC" w14:textId="77777777" w:rsidR="004E5B15" w:rsidRPr="007C1C55" w:rsidRDefault="004E5B15" w:rsidP="004E5B15">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215" w:type="pct"/>
            <w:vMerge/>
          </w:tcPr>
          <w:p w14:paraId="01ACA5F8"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p>
        </w:tc>
      </w:tr>
      <w:tr w:rsidR="007C1C55" w:rsidRPr="007C1C55" w14:paraId="639874DD" w14:textId="77777777" w:rsidTr="00C06D19">
        <w:trPr>
          <w:trHeight w:val="97"/>
        </w:trPr>
        <w:tc>
          <w:tcPr>
            <w:tcW w:w="1081" w:type="pct"/>
          </w:tcPr>
          <w:p w14:paraId="41A96887" w14:textId="77777777" w:rsidR="004E5B15" w:rsidRPr="007C1C55" w:rsidRDefault="004E5B15" w:rsidP="004E5B15">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[9.3] – Историко-культурная </w:t>
            </w:r>
            <w:r w:rsidRPr="007C1C55">
              <w:rPr>
                <w:rFonts w:ascii="Times New Roman" w:eastAsia="SimSun" w:hAnsi="Times New Roman" w:cs="Times New Roman"/>
                <w:color w:val="000000" w:themeColor="text1"/>
                <w:sz w:val="24"/>
                <w:szCs w:val="24"/>
              </w:rPr>
              <w:lastRenderedPageBreak/>
              <w:t>деятельность</w:t>
            </w:r>
          </w:p>
        </w:tc>
        <w:tc>
          <w:tcPr>
            <w:tcW w:w="1704" w:type="pct"/>
          </w:tcPr>
          <w:p w14:paraId="1B1BDD69" w14:textId="77777777" w:rsidR="004E5B15" w:rsidRPr="007C1C55" w:rsidRDefault="004E5B15" w:rsidP="004E5B15">
            <w:pPr>
              <w:pStyle w:val="ae"/>
              <w:rPr>
                <w:rFonts w:ascii="Times New Roman" w:eastAsia="SimSun" w:hAnsi="Times New Roman"/>
                <w:color w:val="000000" w:themeColor="text1"/>
              </w:rPr>
            </w:pPr>
            <w:r w:rsidRPr="007C1C55">
              <w:rPr>
                <w:rFonts w:ascii="Times New Roman" w:eastAsia="SimSun" w:hAnsi="Times New Roman"/>
                <w:color w:val="000000" w:themeColor="text1"/>
              </w:rPr>
              <w:lastRenderedPageBreak/>
              <w:t xml:space="preserve">сохранение и изучение объектов культурного </w:t>
            </w:r>
            <w:r w:rsidRPr="007C1C55">
              <w:rPr>
                <w:rFonts w:ascii="Times New Roman" w:eastAsia="SimSun" w:hAnsi="Times New Roman"/>
                <w:color w:val="000000" w:themeColor="text1"/>
              </w:rPr>
              <w:lastRenderedPageBreak/>
              <w:t>наследия народов Российской Федерации (памятников истории и культуры), в том числе:</w:t>
            </w:r>
          </w:p>
          <w:p w14:paraId="1709BADF" w14:textId="77777777" w:rsidR="004E5B15" w:rsidRPr="007C1C55" w:rsidRDefault="004E5B15" w:rsidP="004E5B15">
            <w:pPr>
              <w:pStyle w:val="ConsPlusNormal"/>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15" w:type="pct"/>
          </w:tcPr>
          <w:p w14:paraId="6B52B98D"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-минимальная/максимальная площадь земельных участков не </w:t>
            </w:r>
            <w:r w:rsidRPr="007C1C55">
              <w:rPr>
                <w:rFonts w:ascii="Times New Roman" w:eastAsia="SimSun" w:hAnsi="Times New Roman" w:cs="Times New Roman"/>
                <w:color w:val="000000" w:themeColor="text1"/>
                <w:sz w:val="24"/>
                <w:szCs w:val="24"/>
              </w:rPr>
              <w:lastRenderedPageBreak/>
              <w:t>устанавливается;</w:t>
            </w:r>
          </w:p>
          <w:p w14:paraId="5FA54D6F" w14:textId="77777777" w:rsidR="004E5B15" w:rsidRPr="007C1C55" w:rsidRDefault="004E5B15" w:rsidP="004E5B1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Style w:val="blk"/>
                <w:rFonts w:ascii="Times New Roman" w:hAnsi="Times New Roman" w:cs="Times New Roman"/>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3AFBE387"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6AC81E72" w14:textId="77777777" w:rsidR="004E5B15" w:rsidRPr="007C1C55" w:rsidRDefault="004E5B15" w:rsidP="004E5B15">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704" w:type="pct"/>
            <w:tcBorders>
              <w:top w:val="single" w:sz="4" w:space="0" w:color="000000"/>
              <w:left w:val="single" w:sz="4" w:space="0" w:color="000000"/>
              <w:bottom w:val="single" w:sz="4" w:space="0" w:color="000000"/>
            </w:tcBorders>
            <w:shd w:val="clear" w:color="auto" w:fill="auto"/>
          </w:tcPr>
          <w:p w14:paraId="1A44E54A" w14:textId="77777777" w:rsidR="004E5B15" w:rsidRPr="007C1C55" w:rsidRDefault="004E5B15" w:rsidP="004E5B15">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01D14AF" w14:textId="77777777" w:rsidR="004E5B15" w:rsidRPr="007C1C55" w:rsidRDefault="004E5B15" w:rsidP="004E5B15">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215" w:type="pct"/>
            <w:tcBorders>
              <w:top w:val="single" w:sz="4" w:space="0" w:color="000000"/>
              <w:left w:val="single" w:sz="4" w:space="0" w:color="000000"/>
              <w:bottom w:val="single" w:sz="4" w:space="0" w:color="000000"/>
              <w:right w:val="single" w:sz="4" w:space="0" w:color="000000"/>
            </w:tcBorders>
            <w:shd w:val="clear" w:color="auto" w:fill="auto"/>
          </w:tcPr>
          <w:p w14:paraId="56AF5E61"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20C4A328"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32B3E8EF"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E5B15" w:rsidRPr="007C1C55" w14:paraId="16490426" w14:textId="77777777" w:rsidTr="00C06D19">
        <w:trPr>
          <w:trHeight w:val="97"/>
        </w:trPr>
        <w:tc>
          <w:tcPr>
            <w:tcW w:w="1081" w:type="pct"/>
            <w:tcBorders>
              <w:top w:val="single" w:sz="4" w:space="0" w:color="000000"/>
              <w:left w:val="single" w:sz="4" w:space="0" w:color="000000"/>
              <w:bottom w:val="single" w:sz="4" w:space="0" w:color="000000"/>
            </w:tcBorders>
            <w:shd w:val="clear" w:color="auto" w:fill="auto"/>
          </w:tcPr>
          <w:p w14:paraId="6C548F8D" w14:textId="77777777" w:rsidR="004E5B15" w:rsidRPr="007C1C55" w:rsidRDefault="004E5B15" w:rsidP="004E5B15">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[12.0.2] – Благоустройство </w:t>
            </w:r>
            <w:r w:rsidRPr="007C1C55">
              <w:rPr>
                <w:rFonts w:ascii="Times New Roman" w:eastAsia="SimSun" w:hAnsi="Times New Roman" w:cs="Times New Roman"/>
                <w:color w:val="000000" w:themeColor="text1"/>
                <w:sz w:val="24"/>
                <w:szCs w:val="24"/>
              </w:rPr>
              <w:lastRenderedPageBreak/>
              <w:t>территории</w:t>
            </w:r>
          </w:p>
        </w:tc>
        <w:tc>
          <w:tcPr>
            <w:tcW w:w="1704" w:type="pct"/>
            <w:tcBorders>
              <w:top w:val="single" w:sz="4" w:space="0" w:color="000000"/>
              <w:left w:val="single" w:sz="4" w:space="0" w:color="000000"/>
              <w:bottom w:val="single" w:sz="4" w:space="0" w:color="000000"/>
            </w:tcBorders>
            <w:shd w:val="clear" w:color="auto" w:fill="auto"/>
          </w:tcPr>
          <w:p w14:paraId="03140871" w14:textId="77777777" w:rsidR="004E5B15" w:rsidRPr="007C1C55" w:rsidRDefault="004E5B15" w:rsidP="004E5B15">
            <w:pPr>
              <w:pStyle w:val="ae"/>
              <w:rPr>
                <w:rFonts w:ascii="Times New Roman" w:eastAsia="SimSun" w:hAnsi="Times New Roman"/>
                <w:color w:val="000000" w:themeColor="text1"/>
              </w:rPr>
            </w:pPr>
            <w:r w:rsidRPr="007C1C55">
              <w:rPr>
                <w:rFonts w:ascii="Times New Roman" w:eastAsia="SimSun" w:hAnsi="Times New Roman"/>
                <w:color w:val="000000" w:themeColor="text1"/>
              </w:rPr>
              <w:lastRenderedPageBreak/>
              <w:t xml:space="preserve">размещение декоративных, технических, </w:t>
            </w:r>
            <w:r w:rsidRPr="007C1C55">
              <w:rPr>
                <w:rFonts w:ascii="Times New Roman" w:eastAsia="SimSun" w:hAnsi="Times New Roman"/>
                <w:color w:val="000000" w:themeColor="text1"/>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15" w:type="pct"/>
            <w:tcBorders>
              <w:top w:val="single" w:sz="4" w:space="0" w:color="000000"/>
              <w:left w:val="single" w:sz="4" w:space="0" w:color="000000"/>
              <w:bottom w:val="single" w:sz="4" w:space="0" w:color="000000"/>
              <w:right w:val="single" w:sz="4" w:space="0" w:color="000000"/>
            </w:tcBorders>
            <w:shd w:val="clear" w:color="auto" w:fill="auto"/>
          </w:tcPr>
          <w:p w14:paraId="3294800A"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-минимальная/максимальная площадь земельных участков не </w:t>
            </w:r>
            <w:r w:rsidRPr="007C1C55">
              <w:rPr>
                <w:rFonts w:ascii="Times New Roman" w:eastAsia="SimSun" w:hAnsi="Times New Roman" w:cs="Times New Roman"/>
                <w:color w:val="000000" w:themeColor="text1"/>
                <w:sz w:val="24"/>
                <w:szCs w:val="24"/>
              </w:rPr>
              <w:lastRenderedPageBreak/>
              <w:t>устанавливается;</w:t>
            </w:r>
          </w:p>
          <w:p w14:paraId="0600C0D4" w14:textId="77777777" w:rsidR="004E5B15" w:rsidRPr="007C1C55" w:rsidRDefault="004E5B15" w:rsidP="004E5B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65F22A2E" w14:textId="77777777" w:rsidR="004E5B15" w:rsidRPr="007C1C55" w:rsidRDefault="004E5B15" w:rsidP="004E5B15">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0A30ECB1" w14:textId="77777777" w:rsidR="00B32137" w:rsidRPr="007C1C55" w:rsidRDefault="00B32137" w:rsidP="00B32137">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p>
    <w:p w14:paraId="11F4EF56" w14:textId="77777777" w:rsidR="00B32137" w:rsidRPr="007C1C55" w:rsidRDefault="00B32137" w:rsidP="00B32137">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C8E7015" w14:textId="77777777" w:rsidR="00B32137" w:rsidRPr="007C1C55" w:rsidRDefault="00B32137" w:rsidP="00B32137">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5039"/>
        <w:gridCol w:w="6507"/>
      </w:tblGrid>
      <w:tr w:rsidR="007C1C55" w:rsidRPr="007C1C55" w14:paraId="11D2720C" w14:textId="77777777" w:rsidTr="00C06D19">
        <w:trPr>
          <w:trHeight w:val="846"/>
          <w:tblHeader/>
        </w:trPr>
        <w:tc>
          <w:tcPr>
            <w:tcW w:w="1084" w:type="pct"/>
          </w:tcPr>
          <w:p w14:paraId="7F6EDE85" w14:textId="77777777" w:rsidR="00CC2794" w:rsidRPr="007C1C55" w:rsidRDefault="00CC2794" w:rsidP="00D02DAB">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709" w:type="pct"/>
          </w:tcPr>
          <w:p w14:paraId="5B5B8F1F" w14:textId="77777777" w:rsidR="00CC2794" w:rsidRPr="007C1C55" w:rsidRDefault="00CC2794" w:rsidP="00D02DAB">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207" w:type="pct"/>
          </w:tcPr>
          <w:p w14:paraId="628E8D5F" w14:textId="77777777" w:rsidR="00CC2794" w:rsidRPr="007C1C55" w:rsidRDefault="00CC2794" w:rsidP="00D02DAB">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24CEA" w:rsidRPr="007C1C55" w14:paraId="5019D105" w14:textId="77777777" w:rsidTr="00C06D19">
        <w:trPr>
          <w:trHeight w:val="356"/>
        </w:trPr>
        <w:tc>
          <w:tcPr>
            <w:tcW w:w="1084" w:type="pct"/>
            <w:tcBorders>
              <w:top w:val="single" w:sz="4" w:space="0" w:color="000000"/>
              <w:left w:val="single" w:sz="4" w:space="0" w:color="000000"/>
              <w:bottom w:val="single" w:sz="4" w:space="0" w:color="000000"/>
            </w:tcBorders>
            <w:shd w:val="clear" w:color="auto" w:fill="auto"/>
          </w:tcPr>
          <w:p w14:paraId="516DE57D" w14:textId="77777777" w:rsidR="00A24CEA" w:rsidRPr="007C1C55" w:rsidRDefault="004E5B15" w:rsidP="004E5B15">
            <w:pPr>
              <w:widowControl w:val="0"/>
              <w:autoSpaceDE w:val="0"/>
              <w:spacing w:after="0" w:line="240" w:lineRule="auto"/>
              <w:jc w:val="center"/>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p>
        </w:tc>
        <w:tc>
          <w:tcPr>
            <w:tcW w:w="1709" w:type="pct"/>
            <w:tcBorders>
              <w:top w:val="single" w:sz="4" w:space="0" w:color="000000"/>
              <w:left w:val="single" w:sz="4" w:space="0" w:color="000000"/>
              <w:bottom w:val="single" w:sz="4" w:space="0" w:color="000000"/>
            </w:tcBorders>
            <w:shd w:val="clear" w:color="auto" w:fill="auto"/>
          </w:tcPr>
          <w:p w14:paraId="0009CFEB" w14:textId="77777777" w:rsidR="00A24CEA" w:rsidRPr="007C1C55" w:rsidRDefault="004E5B15" w:rsidP="004E5B15">
            <w:pPr>
              <w:widowControl w:val="0"/>
              <w:autoSpaceDE w:val="0"/>
              <w:spacing w:after="0" w:line="240" w:lineRule="auto"/>
              <w:jc w:val="center"/>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p>
        </w:tc>
        <w:tc>
          <w:tcPr>
            <w:tcW w:w="2207" w:type="pct"/>
          </w:tcPr>
          <w:p w14:paraId="137A263E" w14:textId="77777777" w:rsidR="00A24CEA" w:rsidRPr="007C1C55" w:rsidRDefault="004E5B15" w:rsidP="004E5B15">
            <w:pPr>
              <w:widowControl w:val="0"/>
              <w:tabs>
                <w:tab w:val="left" w:pos="2520"/>
              </w:tabs>
              <w:spacing w:after="0" w:line="240" w:lineRule="auto"/>
              <w:jc w:val="center"/>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p>
        </w:tc>
      </w:tr>
    </w:tbl>
    <w:p w14:paraId="097492AB" w14:textId="77777777" w:rsidR="002949ED" w:rsidRPr="007C1C55" w:rsidRDefault="002949ED" w:rsidP="004E5B15">
      <w:pPr>
        <w:spacing w:after="0" w:line="240" w:lineRule="auto"/>
        <w:jc w:val="center"/>
        <w:rPr>
          <w:rFonts w:ascii="Times New Roman" w:eastAsia="SimSun" w:hAnsi="Times New Roman" w:cs="Times New Roman"/>
          <w:b/>
          <w:color w:val="000000" w:themeColor="text1"/>
          <w:sz w:val="24"/>
          <w:szCs w:val="24"/>
          <w:lang w:eastAsia="zh-CN"/>
        </w:rPr>
      </w:pPr>
    </w:p>
    <w:p w14:paraId="582B4FF5" w14:textId="77777777" w:rsidR="002949ED" w:rsidRPr="007C1C55" w:rsidRDefault="002949ED" w:rsidP="00933073">
      <w:pPr>
        <w:widowControl w:val="0"/>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10A75FCB" w14:textId="77777777" w:rsidR="00237D4A" w:rsidRPr="007C1C55" w:rsidRDefault="002949ED" w:rsidP="00933073">
      <w:pPr>
        <w:tabs>
          <w:tab w:val="left" w:pos="2520"/>
        </w:tabs>
        <w:spacing w:after="0" w:line="240" w:lineRule="auto"/>
        <w:ind w:right="-31"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0012B6E8" w14:textId="77777777" w:rsidR="00933073" w:rsidRPr="007C1C55" w:rsidRDefault="00933073" w:rsidP="00933073">
      <w:pPr>
        <w:tabs>
          <w:tab w:val="left" w:pos="2520"/>
        </w:tabs>
        <w:spacing w:after="0" w:line="240" w:lineRule="auto"/>
        <w:ind w:right="-31" w:firstLine="567"/>
        <w:jc w:val="both"/>
        <w:rPr>
          <w:rFonts w:ascii="Times New Roman" w:eastAsia="SimSun" w:hAnsi="Times New Roman" w:cs="Times New Roman"/>
          <w:b/>
          <w:color w:val="000000" w:themeColor="text1"/>
          <w:sz w:val="24"/>
          <w:szCs w:val="24"/>
          <w:lang w:eastAsia="zh-CN"/>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0914"/>
      </w:tblGrid>
      <w:tr w:rsidR="007C1C55" w:rsidRPr="007C1C55" w14:paraId="54887450"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vAlign w:val="center"/>
          </w:tcPr>
          <w:p w14:paraId="68FF92AF" w14:textId="77777777" w:rsidR="00237D4A" w:rsidRPr="007C1C55" w:rsidRDefault="00237D4A" w:rsidP="00237D4A">
            <w:pPr>
              <w:tabs>
                <w:tab w:val="left" w:pos="2520"/>
              </w:tabs>
              <w:spacing w:after="0" w:line="240" w:lineRule="auto"/>
              <w:ind w:firstLine="425"/>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 xml:space="preserve">ВИДЫ РАЗРЕШЕННОГО ИСПОЛЬЗОВАНИЯ </w:t>
            </w:r>
          </w:p>
        </w:tc>
        <w:tc>
          <w:tcPr>
            <w:tcW w:w="10914" w:type="dxa"/>
            <w:tcBorders>
              <w:top w:val="single" w:sz="4" w:space="0" w:color="auto"/>
              <w:left w:val="single" w:sz="4" w:space="0" w:color="auto"/>
              <w:bottom w:val="single" w:sz="4" w:space="0" w:color="auto"/>
              <w:right w:val="single" w:sz="4" w:space="0" w:color="auto"/>
            </w:tcBorders>
            <w:vAlign w:val="center"/>
          </w:tcPr>
          <w:p w14:paraId="2FAB2A74" w14:textId="77777777" w:rsidR="00237D4A" w:rsidRPr="007C1C55" w:rsidRDefault="00237D4A" w:rsidP="00237D4A">
            <w:pPr>
              <w:tabs>
                <w:tab w:val="left" w:pos="2520"/>
              </w:tabs>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573A2B54"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vAlign w:val="center"/>
          </w:tcPr>
          <w:p w14:paraId="11E3088B" w14:textId="77777777" w:rsidR="00237D4A" w:rsidRPr="007C1C55" w:rsidRDefault="00237D4A" w:rsidP="006F5AD9">
            <w:pPr>
              <w:tabs>
                <w:tab w:val="left" w:pos="2520"/>
              </w:tabs>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Постройки хозяйственного назначения (летние кухни, хозяйственные постройки, кладовые, подвалы, бани, бассейны, теплицы, оранжереи, огороды, сады, навесы) индивидуального использования. 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скотопрогоны (для территорий с местами приложения труда и с возможностью ведения развитого товарного личного подсобного хозяйства, сельскохозяйственного производства, садоводства, огородничества).</w:t>
            </w:r>
          </w:p>
        </w:tc>
        <w:tc>
          <w:tcPr>
            <w:tcW w:w="10914" w:type="dxa"/>
            <w:tcBorders>
              <w:top w:val="single" w:sz="4" w:space="0" w:color="auto"/>
              <w:left w:val="single" w:sz="4" w:space="0" w:color="auto"/>
              <w:bottom w:val="single" w:sz="4" w:space="0" w:color="auto"/>
              <w:right w:val="single" w:sz="4" w:space="0" w:color="auto"/>
            </w:tcBorders>
            <w:vAlign w:val="center"/>
          </w:tcPr>
          <w:p w14:paraId="4DCB6A0D" w14:textId="77777777" w:rsidR="00237D4A" w:rsidRPr="007C1C55" w:rsidRDefault="00237D4A" w:rsidP="00237D4A">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0FB05F59"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Максимальное количество этажей – не более 1 этажа (при условии обеспечения нормативной инсоляции на территории соседних приквартирных участков).</w:t>
            </w:r>
          </w:p>
          <w:p w14:paraId="7C469F03"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Максимальная высота – 6м. </w:t>
            </w:r>
          </w:p>
          <w:p w14:paraId="3C4F337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Общая площадь помещений - до 100 кв. м.</w:t>
            </w:r>
          </w:p>
          <w:p w14:paraId="457571E8"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Минимальный отступ от границ соседнего участка до вспомогательных строений:</w:t>
            </w:r>
          </w:p>
          <w:p w14:paraId="459FB4C9"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бани, гаражи и других - 1 м;</w:t>
            </w:r>
          </w:p>
          <w:p w14:paraId="1AE76541"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 построек для содержания скота и птицы – 4 м </w:t>
            </w:r>
          </w:p>
          <w:p w14:paraId="3A24271C"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Расстояние от хозяйственных построек до красных линий улиц и проездов не менее - 5 м.</w:t>
            </w:r>
          </w:p>
          <w:p w14:paraId="17FD355E"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67F5029B"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3D71DBA3"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Допускается блокировка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14:paraId="5403C23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Группы сараев должны содержать не более 30 блоков каждая. Площадь застройки сблокированных сараев не должна превышать 800 кв. м.</w:t>
            </w:r>
          </w:p>
          <w:p w14:paraId="2F3DEB08"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756E56D6"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Минимальное расстояние от границ участка до стволов:</w:t>
            </w:r>
          </w:p>
          <w:p w14:paraId="25065424"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-высокорослых деревьев - 4 м;</w:t>
            </w:r>
          </w:p>
          <w:p w14:paraId="7ED6C16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-среднерослых деревьев - 2 м;</w:t>
            </w:r>
          </w:p>
          <w:p w14:paraId="0FC705A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-кустарника - 1 м.</w:t>
            </w:r>
          </w:p>
          <w:p w14:paraId="612FD0B8"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14:paraId="02671DE1"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Вспомогательные строения, за исключением гаражей, размещать со стороны улиц не допускается.</w:t>
            </w:r>
          </w:p>
          <w:p w14:paraId="48F1FDF4"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06A862D9"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04E4C3D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6A74487E"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vAlign w:val="center"/>
          </w:tcPr>
          <w:p w14:paraId="6D9D2B00" w14:textId="77777777" w:rsidR="00237D4A" w:rsidRPr="007C1C55" w:rsidRDefault="00237D4A" w:rsidP="006F5AD9">
            <w:pPr>
              <w:tabs>
                <w:tab w:val="left" w:pos="2520"/>
              </w:tabs>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Площадки для сбора твердых бытовых отходов.</w:t>
            </w:r>
          </w:p>
        </w:tc>
        <w:tc>
          <w:tcPr>
            <w:tcW w:w="10914" w:type="dxa"/>
            <w:tcBorders>
              <w:top w:val="single" w:sz="4" w:space="0" w:color="auto"/>
              <w:left w:val="single" w:sz="4" w:space="0" w:color="auto"/>
              <w:bottom w:val="single" w:sz="4" w:space="0" w:color="auto"/>
              <w:right w:val="single" w:sz="4" w:space="0" w:color="auto"/>
            </w:tcBorders>
            <w:vAlign w:val="center"/>
          </w:tcPr>
          <w:p w14:paraId="4187980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4/50000 кв.м. (принимать в соответствии с основным видом разрешенного использования земельного участка).</w:t>
            </w:r>
          </w:p>
          <w:p w14:paraId="09DF6C0E"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5B411B11"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Общее количество контейнеров не более 5 шт.</w:t>
            </w:r>
          </w:p>
          <w:p w14:paraId="6BB84E0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Высота ограждения площадок - не более 2 м.</w:t>
            </w:r>
          </w:p>
          <w:p w14:paraId="1896C0EF"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3B17633F"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vAlign w:val="center"/>
          </w:tcPr>
          <w:p w14:paraId="0A0E0868" w14:textId="77777777" w:rsidR="00237D4A" w:rsidRPr="007C1C55" w:rsidRDefault="00237D4A" w:rsidP="006F5AD9">
            <w:pPr>
              <w:tabs>
                <w:tab w:val="left" w:pos="2520"/>
              </w:tabs>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Надворные туалеты, гидронепроницаемые выгребы, септики.</w:t>
            </w:r>
          </w:p>
        </w:tc>
        <w:tc>
          <w:tcPr>
            <w:tcW w:w="10914" w:type="dxa"/>
            <w:tcBorders>
              <w:top w:val="single" w:sz="4" w:space="0" w:color="auto"/>
              <w:left w:val="single" w:sz="4" w:space="0" w:color="auto"/>
              <w:bottom w:val="single" w:sz="4" w:space="0" w:color="auto"/>
              <w:right w:val="single" w:sz="4" w:space="0" w:color="auto"/>
            </w:tcBorders>
            <w:vAlign w:val="center"/>
          </w:tcPr>
          <w:p w14:paraId="57653035" w14:textId="77777777" w:rsidR="00237D4A" w:rsidRPr="007C1C55" w:rsidRDefault="00237D4A" w:rsidP="00237D4A">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5FF74475"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назначать в соответствии с основным видом разрешенного использования земельного участка. </w:t>
            </w:r>
          </w:p>
          <w:p w14:paraId="2C0A293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Надворные туалеты:</w:t>
            </w:r>
          </w:p>
          <w:p w14:paraId="1CDC5F0E"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 расстояние от красной линии не менее - 10 м; </w:t>
            </w:r>
          </w:p>
          <w:p w14:paraId="4D374C6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расстояние от границы смежного земельного участка не менее - 1 м;</w:t>
            </w:r>
          </w:p>
          <w:p w14:paraId="5D7B5E6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до стен соседнего дома при отсутствии централизованной канализации - не менее 12 м, до источника водоснабжения (колодца) - не менее 25 м.</w:t>
            </w:r>
          </w:p>
          <w:p w14:paraId="60E1F587"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Минимальное расстояние от границ участка до строений, а также между строениями:</w:t>
            </w:r>
          </w:p>
          <w:p w14:paraId="579520E5"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от септиков до фундаментов зданий, строений, сооружений – не менее 5м., от фильтрующих колодцев – не менее 8 м.;</w:t>
            </w:r>
          </w:p>
          <w:p w14:paraId="0F1BDDC4"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от септиков и фильтрующих колодцев до границы соседнего земельного участка и красной линии - не менее 4 м. и 7 м. соответственно.</w:t>
            </w:r>
          </w:p>
        </w:tc>
      </w:tr>
      <w:tr w:rsidR="007C1C55" w:rsidRPr="007C1C55" w14:paraId="6BCFE676"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B4746D3" w14:textId="77777777" w:rsidR="00237D4A" w:rsidRPr="007C1C55" w:rsidRDefault="00237D4A" w:rsidP="006F5AD9">
            <w:pPr>
              <w:tabs>
                <w:tab w:val="left" w:pos="2520"/>
              </w:tabs>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Объекты хранения индивидуального легко</w:t>
            </w:r>
            <w:r w:rsidR="006F5AD9" w:rsidRPr="007C1C55">
              <w:rPr>
                <w:rFonts w:ascii="Times New Roman" w:eastAsia="Times New Roman" w:hAnsi="Times New Roman" w:cs="Times New Roman"/>
                <w:color w:val="000000" w:themeColor="text1"/>
                <w:sz w:val="24"/>
                <w:szCs w:val="24"/>
                <w:lang w:eastAsia="ru-RU"/>
              </w:rPr>
              <w:t>вого автотранспорта жилых домов</w:t>
            </w:r>
          </w:p>
        </w:tc>
        <w:tc>
          <w:tcPr>
            <w:tcW w:w="10914" w:type="dxa"/>
            <w:tcBorders>
              <w:top w:val="single" w:sz="4" w:space="0" w:color="auto"/>
              <w:left w:val="single" w:sz="4" w:space="0" w:color="auto"/>
              <w:bottom w:val="single" w:sz="4" w:space="0" w:color="auto"/>
              <w:right w:val="single" w:sz="4" w:space="0" w:color="auto"/>
            </w:tcBorders>
            <w:shd w:val="clear" w:color="auto" w:fill="auto"/>
            <w:vAlign w:val="center"/>
          </w:tcPr>
          <w:p w14:paraId="4874C573" w14:textId="77777777" w:rsidR="00237D4A" w:rsidRPr="007C1C55" w:rsidRDefault="00237D4A" w:rsidP="00237D4A">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42C79A7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Допускается делать встроенными в первые этажи жилого дома.</w:t>
            </w:r>
          </w:p>
          <w:p w14:paraId="7E7E2205"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границах земельного участка индивидуальной жилой застройки допускается строительство индивидуального гаража не более, чем на 1-2 машиноместа.</w:t>
            </w:r>
          </w:p>
          <w:p w14:paraId="47EC02A4"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Минимальное расстояние от границ участка до строений, а также между строениями:</w:t>
            </w:r>
          </w:p>
          <w:p w14:paraId="442E2BE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 от границ соседнего участка до открытой стоянки – 1 м.; </w:t>
            </w:r>
          </w:p>
          <w:p w14:paraId="3A577DC9"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-от границ соседнего участка до отдельно стоящего гаража – 1 м. </w:t>
            </w:r>
          </w:p>
          <w:p w14:paraId="49815053"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0F364DC"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Подъезды к гаражам-автостоянкам должны быть изолированы от площадок для отдыха и игр детей, спортивных площадок. 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14:paraId="1471043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4EBAB573"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72471A8C"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1C931C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Автостоянки для парковки автомобилей посетителей.</w:t>
            </w:r>
          </w:p>
        </w:tc>
        <w:tc>
          <w:tcPr>
            <w:tcW w:w="10914" w:type="dxa"/>
            <w:tcBorders>
              <w:top w:val="single" w:sz="4" w:space="0" w:color="auto"/>
              <w:left w:val="single" w:sz="4" w:space="0" w:color="auto"/>
              <w:bottom w:val="single" w:sz="4" w:space="0" w:color="auto"/>
              <w:right w:val="single" w:sz="4" w:space="0" w:color="auto"/>
            </w:tcBorders>
            <w:shd w:val="clear" w:color="auto" w:fill="auto"/>
            <w:vAlign w:val="center"/>
          </w:tcPr>
          <w:p w14:paraId="3E86A0BD" w14:textId="77777777" w:rsidR="00237D4A" w:rsidRPr="007C1C55" w:rsidRDefault="00237D4A" w:rsidP="00237D4A">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p>
          <w:p w14:paraId="4DD15484"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72A42E55"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1F925FAD"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4D6D3FCC"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733547AD"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E0BBE7E"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w:t>
            </w:r>
            <w:r w:rsidRPr="007C1C55">
              <w:rPr>
                <w:rFonts w:ascii="Times New Roman" w:eastAsia="SimSun" w:hAnsi="Times New Roman" w:cs="Times New Roman"/>
                <w:color w:val="000000" w:themeColor="text1"/>
                <w:sz w:val="24"/>
                <w:szCs w:val="24"/>
                <w:lang w:eastAsia="zh-CN"/>
              </w:rPr>
              <w:lastRenderedPageBreak/>
              <w:t>автомобилей за пределами границ участка при получении согласования соответствующих органов и организаций.</w:t>
            </w:r>
          </w:p>
          <w:p w14:paraId="0397D15A"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5307C4B0" w14:textId="77777777" w:rsidTr="002542AE">
        <w:trPr>
          <w:trHeight w:val="552"/>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2CD2572F"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914" w:type="dxa"/>
            <w:tcBorders>
              <w:top w:val="single" w:sz="4" w:space="0" w:color="auto"/>
              <w:left w:val="single" w:sz="4" w:space="0" w:color="auto"/>
              <w:bottom w:val="single" w:sz="4" w:space="0" w:color="auto"/>
              <w:right w:val="single" w:sz="4" w:space="0" w:color="auto"/>
            </w:tcBorders>
            <w:shd w:val="clear" w:color="auto" w:fill="auto"/>
            <w:vAlign w:val="center"/>
          </w:tcPr>
          <w:p w14:paraId="1C677653"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–принимать в соответствии с основным видом разрешенного использования земельного участка. </w:t>
            </w:r>
            <w:r w:rsidRPr="007C1C55">
              <w:rPr>
                <w:rFonts w:ascii="Times New Roman" w:eastAsia="Times New Roman" w:hAnsi="Times New Roman" w:cs="Times New Roman"/>
                <w:color w:val="000000" w:themeColor="text1"/>
                <w:sz w:val="24"/>
                <w:szCs w:val="24"/>
                <w:lang w:eastAsia="ru-RU"/>
              </w:rPr>
              <w:t>Расстояния от сараев для скота и птицы до шахтных колодцев должно быть не менее 20 м.</w:t>
            </w:r>
          </w:p>
          <w:p w14:paraId="4833163C" w14:textId="77777777" w:rsidR="00237D4A" w:rsidRPr="007C1C55" w:rsidRDefault="00237D4A" w:rsidP="00237D4A">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фундаментов зданий и сооружений:</w:t>
            </w:r>
          </w:p>
          <w:p w14:paraId="6AE8CB98" w14:textId="77777777" w:rsidR="00237D4A" w:rsidRPr="007C1C55" w:rsidRDefault="00237D4A" w:rsidP="00237D4A">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-5 м,</w:t>
            </w:r>
          </w:p>
          <w:p w14:paraId="7FD77136" w14:textId="77777777" w:rsidR="00237D4A" w:rsidRPr="007C1C55" w:rsidRDefault="00237D4A" w:rsidP="00237D4A">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071F3382" w14:textId="77777777" w:rsidR="00237D4A" w:rsidRPr="007C1C55" w:rsidRDefault="00237D4A" w:rsidP="00237D4A">
            <w:pPr>
              <w:tabs>
                <w:tab w:val="left" w:pos="2520"/>
              </w:tab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6C117232" w14:textId="77777777" w:rsidR="004A0D74" w:rsidRPr="007C1C55" w:rsidRDefault="004A0D74" w:rsidP="004A0D74">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Примечание:</w:t>
      </w:r>
    </w:p>
    <w:p w14:paraId="7456D555"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4310BF" w14:textId="77777777" w:rsidR="00C45DC3" w:rsidRPr="007C1C55" w:rsidRDefault="00C45DC3" w:rsidP="00C45DC3">
      <w:pPr>
        <w:spacing w:after="0" w:line="240" w:lineRule="auto"/>
        <w:ind w:left="142" w:firstLine="425"/>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21E63466" w14:textId="77777777" w:rsidR="00C45DC3" w:rsidRPr="007C1C55" w:rsidRDefault="00C45DC3" w:rsidP="00C45DC3">
      <w:pPr>
        <w:kinsoku w:val="0"/>
        <w:overflowPunct w:val="0"/>
        <w:spacing w:after="0" w:line="240" w:lineRule="auto"/>
        <w:ind w:left="142" w:firstLine="425"/>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На </w:t>
      </w:r>
      <w:r w:rsidRPr="007C1C55">
        <w:rPr>
          <w:rFonts w:ascii="Times New Roman" w:eastAsia="Times New Roman" w:hAnsi="Times New Roman" w:cs="Times New Roman"/>
          <w:color w:val="000000" w:themeColor="text1"/>
          <w:spacing w:val="-1"/>
          <w:sz w:val="24"/>
          <w:szCs w:val="24"/>
          <w:lang w:eastAsia="ru-RU"/>
        </w:rPr>
        <w:t>придомовом участке допускается:</w:t>
      </w:r>
    </w:p>
    <w:p w14:paraId="1774EBB3" w14:textId="77777777" w:rsidR="00C45DC3" w:rsidRPr="007C1C55" w:rsidRDefault="00C45DC3" w:rsidP="00C45DC3">
      <w:pPr>
        <w:kinsoku w:val="0"/>
        <w:overflowPunct w:val="0"/>
        <w:spacing w:after="0" w:line="240" w:lineRule="auto"/>
        <w:ind w:left="142" w:firstLine="425"/>
        <w:jc w:val="both"/>
        <w:rPr>
          <w:rFonts w:ascii="Times New Roman" w:eastAsia="Times New Roman" w:hAnsi="Times New Roman" w:cs="Times New Roman"/>
          <w:color w:val="000000" w:themeColor="text1"/>
          <w:spacing w:val="-2"/>
          <w:sz w:val="24"/>
          <w:szCs w:val="24"/>
          <w:lang w:eastAsia="ru-RU"/>
        </w:rPr>
      </w:pPr>
      <w:r w:rsidRPr="007C1C55">
        <w:rPr>
          <w:rFonts w:ascii="Times New Roman" w:eastAsia="Times New Roman" w:hAnsi="Times New Roman" w:cs="Times New Roman"/>
          <w:color w:val="000000" w:themeColor="text1"/>
          <w:sz w:val="24"/>
          <w:szCs w:val="24"/>
          <w:lang w:eastAsia="ru-RU"/>
        </w:rPr>
        <w:t xml:space="preserve">- по </w:t>
      </w:r>
      <w:r w:rsidRPr="007C1C55">
        <w:rPr>
          <w:rFonts w:ascii="Times New Roman" w:eastAsia="Times New Roman" w:hAnsi="Times New Roman" w:cs="Times New Roman"/>
          <w:color w:val="000000" w:themeColor="text1"/>
          <w:spacing w:val="-1"/>
          <w:sz w:val="24"/>
          <w:szCs w:val="24"/>
          <w:lang w:eastAsia="ru-RU"/>
        </w:rPr>
        <w:t xml:space="preserve">согласованию </w:t>
      </w:r>
      <w:r w:rsidRPr="007C1C55">
        <w:rPr>
          <w:rFonts w:ascii="Times New Roman" w:eastAsia="Times New Roman" w:hAnsi="Times New Roman" w:cs="Times New Roman"/>
          <w:color w:val="000000" w:themeColor="text1"/>
          <w:sz w:val="24"/>
          <w:szCs w:val="24"/>
          <w:lang w:eastAsia="ru-RU"/>
        </w:rPr>
        <w:t xml:space="preserve">с </w:t>
      </w:r>
      <w:r w:rsidRPr="007C1C55">
        <w:rPr>
          <w:rFonts w:ascii="Times New Roman" w:eastAsia="Times New Roman" w:hAnsi="Times New Roman" w:cs="Times New Roman"/>
          <w:color w:val="000000" w:themeColor="text1"/>
          <w:spacing w:val="-1"/>
          <w:sz w:val="24"/>
          <w:szCs w:val="24"/>
          <w:lang w:eastAsia="ru-RU"/>
        </w:rPr>
        <w:t xml:space="preserve">санитарной службой установка </w:t>
      </w:r>
      <w:r w:rsidRPr="007C1C55">
        <w:rPr>
          <w:rFonts w:ascii="Times New Roman" w:eastAsia="Times New Roman" w:hAnsi="Times New Roman" w:cs="Times New Roman"/>
          <w:color w:val="000000" w:themeColor="text1"/>
          <w:sz w:val="24"/>
          <w:szCs w:val="24"/>
          <w:lang w:eastAsia="ru-RU"/>
        </w:rPr>
        <w:t xml:space="preserve">небольшого </w:t>
      </w:r>
      <w:r w:rsidRPr="007C1C55">
        <w:rPr>
          <w:rFonts w:ascii="Times New Roman" w:eastAsia="Times New Roman" w:hAnsi="Times New Roman" w:cs="Times New Roman"/>
          <w:color w:val="000000" w:themeColor="text1"/>
          <w:spacing w:val="-1"/>
          <w:sz w:val="24"/>
          <w:szCs w:val="24"/>
          <w:lang w:eastAsia="ru-RU"/>
        </w:rPr>
        <w:t>количества действующих пчелиных</w:t>
      </w:r>
      <w:r w:rsidRPr="007C1C55">
        <w:rPr>
          <w:rFonts w:ascii="Times New Roman" w:eastAsia="Times New Roman" w:hAnsi="Times New Roman" w:cs="Times New Roman"/>
          <w:color w:val="000000" w:themeColor="text1"/>
          <w:spacing w:val="26"/>
          <w:sz w:val="24"/>
          <w:szCs w:val="24"/>
          <w:lang w:eastAsia="ru-RU"/>
        </w:rPr>
        <w:t xml:space="preserve">, </w:t>
      </w:r>
      <w:r w:rsidRPr="007C1C55">
        <w:rPr>
          <w:rFonts w:ascii="Times New Roman" w:eastAsia="Times New Roman" w:hAnsi="Times New Roman" w:cs="Times New Roman"/>
          <w:color w:val="000000" w:themeColor="text1"/>
          <w:spacing w:val="-2"/>
          <w:sz w:val="24"/>
          <w:szCs w:val="24"/>
          <w:lang w:eastAsia="ru-RU"/>
        </w:rPr>
        <w:t xml:space="preserve">при </w:t>
      </w:r>
      <w:r w:rsidRPr="007C1C55">
        <w:rPr>
          <w:rFonts w:ascii="Times New Roman" w:eastAsia="Times New Roman" w:hAnsi="Times New Roman" w:cs="Times New Roman"/>
          <w:color w:val="000000" w:themeColor="text1"/>
          <w:spacing w:val="-1"/>
          <w:sz w:val="24"/>
          <w:szCs w:val="24"/>
          <w:lang w:eastAsia="ru-RU"/>
        </w:rPr>
        <w:t xml:space="preserve">условии обеспечения мер безопасности </w:t>
      </w:r>
      <w:r w:rsidRPr="007C1C55">
        <w:rPr>
          <w:rFonts w:ascii="Times New Roman" w:eastAsia="Times New Roman" w:hAnsi="Times New Roman" w:cs="Times New Roman"/>
          <w:color w:val="000000" w:themeColor="text1"/>
          <w:sz w:val="24"/>
          <w:szCs w:val="24"/>
          <w:lang w:eastAsia="ru-RU"/>
        </w:rPr>
        <w:t xml:space="preserve">для </w:t>
      </w:r>
      <w:r w:rsidRPr="007C1C55">
        <w:rPr>
          <w:rFonts w:ascii="Times New Roman" w:eastAsia="Times New Roman" w:hAnsi="Times New Roman" w:cs="Times New Roman"/>
          <w:color w:val="000000" w:themeColor="text1"/>
          <w:spacing w:val="-1"/>
          <w:sz w:val="24"/>
          <w:szCs w:val="24"/>
          <w:lang w:eastAsia="ru-RU"/>
        </w:rPr>
        <w:t>смежных домовладельцев (совладельцев),</w:t>
      </w:r>
      <w:r w:rsidRPr="007C1C55">
        <w:rPr>
          <w:rFonts w:ascii="Times New Roman" w:eastAsia="Times New Roman" w:hAnsi="Times New Roman" w:cs="Times New Roman"/>
          <w:color w:val="000000" w:themeColor="text1"/>
          <w:sz w:val="24"/>
          <w:szCs w:val="24"/>
          <w:lang w:eastAsia="ru-RU"/>
        </w:rPr>
        <w:t xml:space="preserve"> на расстоянии не</w:t>
      </w:r>
      <w:r w:rsidRPr="007C1C55">
        <w:rPr>
          <w:rFonts w:ascii="Times New Roman" w:eastAsia="Times New Roman" w:hAnsi="Times New Roman" w:cs="Times New Roman"/>
          <w:color w:val="000000" w:themeColor="text1"/>
          <w:spacing w:val="-1"/>
          <w:sz w:val="24"/>
          <w:szCs w:val="24"/>
          <w:lang w:eastAsia="ru-RU"/>
        </w:rPr>
        <w:t xml:space="preserve"> менее </w:t>
      </w:r>
      <w:r w:rsidRPr="007C1C55">
        <w:rPr>
          <w:rFonts w:ascii="Times New Roman" w:eastAsia="Times New Roman" w:hAnsi="Times New Roman" w:cs="Times New Roman"/>
          <w:color w:val="000000" w:themeColor="text1"/>
          <w:sz w:val="24"/>
          <w:szCs w:val="24"/>
          <w:lang w:eastAsia="ru-RU"/>
        </w:rPr>
        <w:t xml:space="preserve">5 мот границ </w:t>
      </w:r>
      <w:r w:rsidRPr="007C1C55">
        <w:rPr>
          <w:rFonts w:ascii="Times New Roman" w:eastAsia="Times New Roman" w:hAnsi="Times New Roman" w:cs="Times New Roman"/>
          <w:color w:val="000000" w:themeColor="text1"/>
          <w:spacing w:val="-2"/>
          <w:sz w:val="24"/>
          <w:szCs w:val="24"/>
          <w:lang w:eastAsia="ru-RU"/>
        </w:rPr>
        <w:t>участка.</w:t>
      </w:r>
    </w:p>
    <w:p w14:paraId="7B82DFCE" w14:textId="77777777" w:rsidR="00C45DC3" w:rsidRPr="007C1C55" w:rsidRDefault="00C45DC3" w:rsidP="00C45DC3">
      <w:pPr>
        <w:kinsoku w:val="0"/>
        <w:overflowPunct w:val="0"/>
        <w:spacing w:after="0" w:line="240" w:lineRule="auto"/>
        <w:ind w:left="142" w:firstLine="425"/>
        <w:jc w:val="both"/>
        <w:rPr>
          <w:rFonts w:ascii="Times New Roman" w:eastAsia="Times New Roman" w:hAnsi="Times New Roman" w:cs="Times New Roman"/>
          <w:color w:val="000000" w:themeColor="text1"/>
          <w:spacing w:val="-2"/>
          <w:sz w:val="24"/>
          <w:szCs w:val="24"/>
          <w:lang w:eastAsia="ru-RU"/>
        </w:rPr>
      </w:pPr>
      <w:r w:rsidRPr="007C1C55">
        <w:rPr>
          <w:rFonts w:ascii="Times New Roman" w:eastAsia="Times New Roman" w:hAnsi="Times New Roman" w:cs="Times New Roman"/>
          <w:color w:val="000000" w:themeColor="text1"/>
          <w:sz w:val="24"/>
          <w:szCs w:val="24"/>
          <w:shd w:val="clear" w:color="auto" w:fill="FFFFFF"/>
          <w:lang w:eastAsia="ru-RU"/>
        </w:rPr>
        <w:t>-создание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Федерации (</w:t>
      </w:r>
      <w:r w:rsidRPr="007C1C55">
        <w:rPr>
          <w:rFonts w:ascii="Times New Roman" w:eastAsia="Times New Roman" w:hAnsi="Times New Roman" w:cs="Times New Roman"/>
          <w:bCs/>
          <w:color w:val="000000" w:themeColor="text1"/>
          <w:sz w:val="24"/>
          <w:szCs w:val="24"/>
          <w:shd w:val="clear" w:color="auto" w:fill="FFFFFF"/>
          <w:lang w:eastAsia="ru-RU"/>
        </w:rPr>
        <w:t>Федеральный закон от 30.12.2020 N 490-ФЗ (ред. от 11.06.2021) "О пчеловодстве в Российской Федерации")</w:t>
      </w:r>
      <w:r w:rsidRPr="007C1C55">
        <w:rPr>
          <w:rFonts w:ascii="Times New Roman" w:eastAsia="Times New Roman" w:hAnsi="Times New Roman" w:cs="Times New Roman"/>
          <w:color w:val="000000" w:themeColor="text1"/>
          <w:sz w:val="24"/>
          <w:szCs w:val="24"/>
          <w:shd w:val="clear" w:color="auto" w:fill="FFFFFF"/>
          <w:lang w:eastAsia="ru-RU"/>
        </w:rPr>
        <w:t>;</w:t>
      </w:r>
    </w:p>
    <w:p w14:paraId="66D0E15D" w14:textId="77777777" w:rsidR="00C45DC3" w:rsidRPr="007C1C55" w:rsidRDefault="00C45DC3" w:rsidP="00C45DC3">
      <w:pPr>
        <w:tabs>
          <w:tab w:val="left" w:pos="1750"/>
        </w:tabs>
        <w:kinsoku w:val="0"/>
        <w:overflowPunct w:val="0"/>
        <w:spacing w:after="0" w:line="240" w:lineRule="auto"/>
        <w:ind w:left="142" w:right="152" w:firstLine="425"/>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pacing w:val="-1"/>
          <w:sz w:val="24"/>
          <w:szCs w:val="24"/>
          <w:lang w:eastAsia="ru-RU"/>
        </w:rPr>
        <w:t xml:space="preserve">-устройство </w:t>
      </w:r>
      <w:r w:rsidRPr="007C1C55">
        <w:rPr>
          <w:rFonts w:ascii="Times New Roman" w:eastAsia="Times New Roman" w:hAnsi="Times New Roman" w:cs="Times New Roman"/>
          <w:color w:val="000000" w:themeColor="text1"/>
          <w:sz w:val="24"/>
          <w:szCs w:val="24"/>
          <w:lang w:eastAsia="ru-RU"/>
        </w:rPr>
        <w:t xml:space="preserve">небольшого </w:t>
      </w:r>
      <w:r w:rsidRPr="007C1C55">
        <w:rPr>
          <w:rFonts w:ascii="Times New Roman" w:eastAsia="Times New Roman" w:hAnsi="Times New Roman" w:cs="Times New Roman"/>
          <w:color w:val="000000" w:themeColor="text1"/>
          <w:spacing w:val="-1"/>
          <w:sz w:val="24"/>
          <w:szCs w:val="24"/>
          <w:lang w:eastAsia="ru-RU"/>
        </w:rPr>
        <w:t xml:space="preserve">(соразмерного площади участка) ландшафтно-обустроенного, </w:t>
      </w:r>
      <w:r w:rsidRPr="007C1C55">
        <w:rPr>
          <w:rFonts w:ascii="Times New Roman" w:eastAsia="Times New Roman" w:hAnsi="Times New Roman" w:cs="Times New Roman"/>
          <w:color w:val="000000" w:themeColor="text1"/>
          <w:sz w:val="24"/>
          <w:szCs w:val="24"/>
          <w:lang w:eastAsia="ru-RU"/>
        </w:rPr>
        <w:t xml:space="preserve">не </w:t>
      </w:r>
      <w:r w:rsidRPr="007C1C55">
        <w:rPr>
          <w:rFonts w:ascii="Times New Roman" w:eastAsia="Times New Roman" w:hAnsi="Times New Roman" w:cs="Times New Roman"/>
          <w:color w:val="000000" w:themeColor="text1"/>
          <w:spacing w:val="-1"/>
          <w:sz w:val="24"/>
          <w:szCs w:val="24"/>
          <w:lang w:eastAsia="ru-RU"/>
        </w:rPr>
        <w:t xml:space="preserve">дренирующего </w:t>
      </w:r>
      <w:r w:rsidRPr="007C1C55">
        <w:rPr>
          <w:rFonts w:ascii="Times New Roman" w:eastAsia="Times New Roman" w:hAnsi="Times New Roman" w:cs="Times New Roman"/>
          <w:color w:val="000000" w:themeColor="text1"/>
          <w:sz w:val="24"/>
          <w:szCs w:val="24"/>
          <w:lang w:eastAsia="ru-RU"/>
        </w:rPr>
        <w:t xml:space="preserve">в </w:t>
      </w:r>
      <w:r w:rsidRPr="007C1C55">
        <w:rPr>
          <w:rFonts w:ascii="Times New Roman" w:eastAsia="Times New Roman" w:hAnsi="Times New Roman" w:cs="Times New Roman"/>
          <w:color w:val="000000" w:themeColor="text1"/>
          <w:spacing w:val="-1"/>
          <w:sz w:val="24"/>
          <w:szCs w:val="24"/>
          <w:lang w:eastAsia="ru-RU"/>
        </w:rPr>
        <w:t xml:space="preserve">грунт противопожарного водоема (пруда, бассейна) </w:t>
      </w:r>
      <w:r w:rsidRPr="007C1C55">
        <w:rPr>
          <w:rFonts w:ascii="Times New Roman" w:eastAsia="Times New Roman" w:hAnsi="Times New Roman" w:cs="Times New Roman"/>
          <w:color w:val="000000" w:themeColor="text1"/>
          <w:sz w:val="24"/>
          <w:szCs w:val="24"/>
          <w:lang w:eastAsia="ru-RU"/>
        </w:rPr>
        <w:t xml:space="preserve">с </w:t>
      </w:r>
      <w:r w:rsidRPr="007C1C55">
        <w:rPr>
          <w:rFonts w:ascii="Times New Roman" w:eastAsia="Times New Roman" w:hAnsi="Times New Roman" w:cs="Times New Roman"/>
          <w:color w:val="000000" w:themeColor="text1"/>
          <w:spacing w:val="-1"/>
          <w:sz w:val="24"/>
          <w:szCs w:val="24"/>
          <w:lang w:eastAsia="ru-RU"/>
        </w:rPr>
        <w:t xml:space="preserve">одновременным информированием </w:t>
      </w:r>
      <w:r w:rsidRPr="007C1C55">
        <w:rPr>
          <w:rFonts w:ascii="Times New Roman" w:eastAsia="Times New Roman" w:hAnsi="Times New Roman" w:cs="Times New Roman"/>
          <w:color w:val="000000" w:themeColor="text1"/>
          <w:sz w:val="24"/>
          <w:szCs w:val="24"/>
          <w:lang w:eastAsia="ru-RU"/>
        </w:rPr>
        <w:t xml:space="preserve">об </w:t>
      </w:r>
      <w:r w:rsidRPr="007C1C55">
        <w:rPr>
          <w:rFonts w:ascii="Times New Roman" w:eastAsia="Times New Roman" w:hAnsi="Times New Roman" w:cs="Times New Roman"/>
          <w:color w:val="000000" w:themeColor="text1"/>
          <w:spacing w:val="-1"/>
          <w:sz w:val="24"/>
          <w:szCs w:val="24"/>
          <w:lang w:eastAsia="ru-RU"/>
        </w:rPr>
        <w:t xml:space="preserve">этом местных </w:t>
      </w:r>
      <w:r w:rsidRPr="007C1C55">
        <w:rPr>
          <w:rFonts w:ascii="Times New Roman" w:eastAsia="Times New Roman" w:hAnsi="Times New Roman" w:cs="Times New Roman"/>
          <w:color w:val="000000" w:themeColor="text1"/>
          <w:spacing w:val="1"/>
          <w:sz w:val="24"/>
          <w:szCs w:val="24"/>
          <w:lang w:eastAsia="ru-RU"/>
        </w:rPr>
        <w:t xml:space="preserve">органов </w:t>
      </w:r>
      <w:r w:rsidRPr="007C1C55">
        <w:rPr>
          <w:rFonts w:ascii="Times New Roman" w:eastAsia="Times New Roman" w:hAnsi="Times New Roman" w:cs="Times New Roman"/>
          <w:color w:val="000000" w:themeColor="text1"/>
          <w:spacing w:val="-1"/>
          <w:sz w:val="24"/>
          <w:szCs w:val="24"/>
          <w:lang w:eastAsia="ru-RU"/>
        </w:rPr>
        <w:t>Государственного пожарного надзора;</w:t>
      </w:r>
    </w:p>
    <w:p w14:paraId="76628C9E" w14:textId="77777777" w:rsidR="00C45DC3" w:rsidRPr="007C1C55" w:rsidRDefault="00C45DC3" w:rsidP="00C45DC3">
      <w:pPr>
        <w:spacing w:after="0" w:line="240" w:lineRule="auto"/>
        <w:ind w:left="142" w:firstLine="425"/>
        <w:jc w:val="both"/>
        <w:rPr>
          <w:rFonts w:ascii="Times New Roman" w:eastAsia="Times New Roman" w:hAnsi="Times New Roman" w:cs="Times New Roman"/>
          <w:color w:val="000000" w:themeColor="text1"/>
          <w:sz w:val="24"/>
          <w:szCs w:val="20"/>
          <w:lang w:eastAsia="ru-RU"/>
        </w:rPr>
      </w:pPr>
      <w:r w:rsidRPr="007C1C55">
        <w:rPr>
          <w:rFonts w:ascii="Times New Roman" w:eastAsia="SimSun" w:hAnsi="Times New Roman" w:cs="Times New Roman"/>
          <w:color w:val="000000" w:themeColor="text1"/>
          <w:sz w:val="24"/>
          <w:szCs w:val="24"/>
          <w:lang w:eastAsia="zh-CN"/>
        </w:rPr>
        <w:t>-строительство отдельно стоящих, встроенных или пристроенных к жилым домам гаражей на одно-два машино-места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3DB96F74" w14:textId="77777777" w:rsidR="00C45DC3" w:rsidRPr="007C1C55" w:rsidRDefault="00C45DC3" w:rsidP="00C45DC3">
      <w:pPr>
        <w:kinsoku w:val="0"/>
        <w:overflowPunct w:val="0"/>
        <w:spacing w:after="0" w:line="240" w:lineRule="auto"/>
        <w:ind w:left="142" w:right="152" w:firstLine="425"/>
        <w:jc w:val="both"/>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pacing w:val="-1"/>
          <w:sz w:val="24"/>
          <w:szCs w:val="24"/>
          <w:lang w:eastAsia="ru-RU"/>
        </w:rPr>
        <w:lastRenderedPageBreak/>
        <w:t xml:space="preserve">Изменение общего </w:t>
      </w:r>
      <w:r w:rsidRPr="007C1C55">
        <w:rPr>
          <w:rFonts w:ascii="Times New Roman" w:eastAsia="Times New Roman" w:hAnsi="Times New Roman" w:cs="Times New Roman"/>
          <w:color w:val="000000" w:themeColor="text1"/>
          <w:sz w:val="24"/>
          <w:szCs w:val="24"/>
          <w:lang w:eastAsia="ru-RU"/>
        </w:rPr>
        <w:t xml:space="preserve">рельефа </w:t>
      </w:r>
      <w:r w:rsidRPr="007C1C55">
        <w:rPr>
          <w:rFonts w:ascii="Times New Roman" w:eastAsia="Times New Roman" w:hAnsi="Times New Roman" w:cs="Times New Roman"/>
          <w:color w:val="000000" w:themeColor="text1"/>
          <w:spacing w:val="-1"/>
          <w:sz w:val="24"/>
          <w:szCs w:val="24"/>
          <w:lang w:eastAsia="ru-RU"/>
        </w:rPr>
        <w:t xml:space="preserve">участка, осуществляемое путем </w:t>
      </w:r>
      <w:r w:rsidRPr="007C1C55">
        <w:rPr>
          <w:rFonts w:ascii="Times New Roman" w:eastAsia="Times New Roman" w:hAnsi="Times New Roman" w:cs="Times New Roman"/>
          <w:color w:val="000000" w:themeColor="text1"/>
          <w:sz w:val="24"/>
          <w:szCs w:val="24"/>
          <w:lang w:eastAsia="ru-RU"/>
        </w:rPr>
        <w:t xml:space="preserve">выемки или </w:t>
      </w:r>
      <w:r w:rsidRPr="007C1C55">
        <w:rPr>
          <w:rFonts w:ascii="Times New Roman" w:eastAsia="Times New Roman" w:hAnsi="Times New Roman" w:cs="Times New Roman"/>
          <w:color w:val="000000" w:themeColor="text1"/>
          <w:spacing w:val="-1"/>
          <w:sz w:val="24"/>
          <w:szCs w:val="24"/>
          <w:lang w:eastAsia="ru-RU"/>
        </w:rPr>
        <w:t xml:space="preserve">насыпи, ведущее </w:t>
      </w:r>
      <w:r w:rsidRPr="007C1C55">
        <w:rPr>
          <w:rFonts w:ascii="Times New Roman" w:eastAsia="Times New Roman" w:hAnsi="Times New Roman" w:cs="Times New Roman"/>
          <w:color w:val="000000" w:themeColor="text1"/>
          <w:sz w:val="24"/>
          <w:szCs w:val="24"/>
          <w:lang w:eastAsia="ru-RU"/>
        </w:rPr>
        <w:t xml:space="preserve">к </w:t>
      </w:r>
      <w:r w:rsidRPr="007C1C55">
        <w:rPr>
          <w:rFonts w:ascii="Times New Roman" w:eastAsia="Times New Roman" w:hAnsi="Times New Roman" w:cs="Times New Roman"/>
          <w:color w:val="000000" w:themeColor="text1"/>
          <w:spacing w:val="-1"/>
          <w:sz w:val="24"/>
          <w:szCs w:val="24"/>
          <w:lang w:eastAsia="ru-RU"/>
        </w:rPr>
        <w:t xml:space="preserve">изменению существующей </w:t>
      </w:r>
      <w:r w:rsidRPr="007C1C55">
        <w:rPr>
          <w:rFonts w:ascii="Times New Roman" w:eastAsia="Times New Roman" w:hAnsi="Times New Roman" w:cs="Times New Roman"/>
          <w:color w:val="000000" w:themeColor="text1"/>
          <w:sz w:val="24"/>
          <w:szCs w:val="24"/>
          <w:lang w:eastAsia="ru-RU"/>
        </w:rPr>
        <w:t xml:space="preserve">водоотводной </w:t>
      </w:r>
      <w:r w:rsidRPr="007C1C55">
        <w:rPr>
          <w:rFonts w:ascii="Times New Roman" w:eastAsia="Times New Roman" w:hAnsi="Times New Roman" w:cs="Times New Roman"/>
          <w:color w:val="000000" w:themeColor="text1"/>
          <w:spacing w:val="-1"/>
          <w:sz w:val="24"/>
          <w:szCs w:val="24"/>
          <w:lang w:eastAsia="ru-RU"/>
        </w:rPr>
        <w:t xml:space="preserve">(дренажной) системы, </w:t>
      </w:r>
      <w:r w:rsidRPr="007C1C55">
        <w:rPr>
          <w:rFonts w:ascii="Times New Roman" w:eastAsia="Times New Roman" w:hAnsi="Times New Roman" w:cs="Times New Roman"/>
          <w:color w:val="000000" w:themeColor="text1"/>
          <w:sz w:val="24"/>
          <w:szCs w:val="24"/>
          <w:lang w:eastAsia="ru-RU"/>
        </w:rPr>
        <w:t xml:space="preserve">к </w:t>
      </w:r>
      <w:r w:rsidRPr="007C1C55">
        <w:rPr>
          <w:rFonts w:ascii="Times New Roman" w:eastAsia="Times New Roman" w:hAnsi="Times New Roman" w:cs="Times New Roman"/>
          <w:color w:val="000000" w:themeColor="text1"/>
          <w:spacing w:val="-1"/>
          <w:sz w:val="24"/>
          <w:szCs w:val="24"/>
          <w:lang w:eastAsia="ru-RU"/>
        </w:rPr>
        <w:t xml:space="preserve">заболачиванию (переувлажнению) смежных участков </w:t>
      </w:r>
      <w:r w:rsidRPr="007C1C55">
        <w:rPr>
          <w:rFonts w:ascii="Times New Roman" w:eastAsia="Times New Roman" w:hAnsi="Times New Roman" w:cs="Times New Roman"/>
          <w:color w:val="000000" w:themeColor="text1"/>
          <w:sz w:val="24"/>
          <w:szCs w:val="24"/>
          <w:lang w:eastAsia="ru-RU"/>
        </w:rPr>
        <w:t xml:space="preserve">или </w:t>
      </w:r>
      <w:r w:rsidRPr="007C1C55">
        <w:rPr>
          <w:rFonts w:ascii="Times New Roman" w:eastAsia="Times New Roman" w:hAnsi="Times New Roman" w:cs="Times New Roman"/>
          <w:color w:val="000000" w:themeColor="text1"/>
          <w:spacing w:val="-1"/>
          <w:sz w:val="24"/>
          <w:szCs w:val="24"/>
          <w:lang w:eastAsia="ru-RU"/>
        </w:rPr>
        <w:t xml:space="preserve">нарушению иных </w:t>
      </w:r>
      <w:r w:rsidRPr="007C1C55">
        <w:rPr>
          <w:rFonts w:ascii="Times New Roman" w:eastAsia="Times New Roman" w:hAnsi="Times New Roman" w:cs="Times New Roman"/>
          <w:color w:val="000000" w:themeColor="text1"/>
          <w:spacing w:val="1"/>
          <w:sz w:val="24"/>
          <w:szCs w:val="24"/>
          <w:lang w:eastAsia="ru-RU"/>
        </w:rPr>
        <w:t xml:space="preserve">законных </w:t>
      </w:r>
      <w:r w:rsidRPr="007C1C55">
        <w:rPr>
          <w:rFonts w:ascii="Times New Roman" w:eastAsia="Times New Roman" w:hAnsi="Times New Roman" w:cs="Times New Roman"/>
          <w:color w:val="000000" w:themeColor="text1"/>
          <w:spacing w:val="-1"/>
          <w:sz w:val="24"/>
          <w:szCs w:val="24"/>
          <w:lang w:eastAsia="ru-RU"/>
        </w:rPr>
        <w:t xml:space="preserve">прав их владельцев, </w:t>
      </w:r>
      <w:r w:rsidRPr="007C1C55">
        <w:rPr>
          <w:rFonts w:ascii="Times New Roman" w:eastAsia="Times New Roman" w:hAnsi="Times New Roman" w:cs="Times New Roman"/>
          <w:color w:val="000000" w:themeColor="text1"/>
          <w:sz w:val="24"/>
          <w:szCs w:val="24"/>
          <w:lang w:eastAsia="ru-RU"/>
        </w:rPr>
        <w:t>не</w:t>
      </w:r>
      <w:r w:rsidRPr="007C1C55">
        <w:rPr>
          <w:rFonts w:ascii="Times New Roman" w:eastAsia="Times New Roman" w:hAnsi="Times New Roman" w:cs="Times New Roman"/>
          <w:color w:val="000000" w:themeColor="text1"/>
          <w:spacing w:val="-1"/>
          <w:sz w:val="24"/>
          <w:szCs w:val="24"/>
          <w:lang w:eastAsia="ru-RU"/>
        </w:rPr>
        <w:t xml:space="preserve"> допускается. </w:t>
      </w:r>
      <w:r w:rsidRPr="007C1C55">
        <w:rPr>
          <w:rFonts w:ascii="Times New Roman" w:eastAsia="Times New Roman" w:hAnsi="Times New Roman" w:cs="Times New Roman"/>
          <w:color w:val="000000" w:themeColor="text1"/>
          <w:sz w:val="24"/>
          <w:szCs w:val="24"/>
          <w:lang w:eastAsia="ru-RU"/>
        </w:rPr>
        <w:t xml:space="preserve">При </w:t>
      </w:r>
      <w:r w:rsidRPr="007C1C55">
        <w:rPr>
          <w:rFonts w:ascii="Times New Roman" w:eastAsia="Times New Roman" w:hAnsi="Times New Roman" w:cs="Times New Roman"/>
          <w:color w:val="000000" w:themeColor="text1"/>
          <w:spacing w:val="-1"/>
          <w:sz w:val="24"/>
          <w:szCs w:val="24"/>
          <w:lang w:eastAsia="ru-RU"/>
        </w:rPr>
        <w:t xml:space="preserve">необходимости изменения рельефа должны </w:t>
      </w:r>
      <w:r w:rsidRPr="007C1C55">
        <w:rPr>
          <w:rFonts w:ascii="Times New Roman" w:eastAsia="Times New Roman" w:hAnsi="Times New Roman" w:cs="Times New Roman"/>
          <w:color w:val="000000" w:themeColor="text1"/>
          <w:sz w:val="24"/>
          <w:szCs w:val="24"/>
          <w:lang w:eastAsia="ru-RU"/>
        </w:rPr>
        <w:t xml:space="preserve">быть </w:t>
      </w:r>
      <w:r w:rsidRPr="007C1C55">
        <w:rPr>
          <w:rFonts w:ascii="Times New Roman" w:eastAsia="Times New Roman" w:hAnsi="Times New Roman" w:cs="Times New Roman"/>
          <w:color w:val="000000" w:themeColor="text1"/>
          <w:spacing w:val="-1"/>
          <w:sz w:val="24"/>
          <w:szCs w:val="24"/>
          <w:lang w:eastAsia="ru-RU"/>
        </w:rPr>
        <w:t xml:space="preserve">выполнены мероприятия </w:t>
      </w:r>
      <w:r w:rsidRPr="007C1C55">
        <w:rPr>
          <w:rFonts w:ascii="Times New Roman" w:eastAsia="Times New Roman" w:hAnsi="Times New Roman" w:cs="Times New Roman"/>
          <w:color w:val="000000" w:themeColor="text1"/>
          <w:sz w:val="24"/>
          <w:szCs w:val="24"/>
          <w:lang w:eastAsia="ru-RU"/>
        </w:rPr>
        <w:t xml:space="preserve">по </w:t>
      </w:r>
      <w:r w:rsidRPr="007C1C55">
        <w:rPr>
          <w:rFonts w:ascii="Times New Roman" w:eastAsia="Times New Roman" w:hAnsi="Times New Roman" w:cs="Times New Roman"/>
          <w:color w:val="000000" w:themeColor="text1"/>
          <w:spacing w:val="-1"/>
          <w:sz w:val="24"/>
          <w:szCs w:val="24"/>
          <w:lang w:eastAsia="ru-RU"/>
        </w:rPr>
        <w:t xml:space="preserve">недопущению возможных негативных последствий. Изменение рельефа земельного </w:t>
      </w:r>
      <w:r w:rsidRPr="007C1C55">
        <w:rPr>
          <w:rFonts w:ascii="Times New Roman" w:eastAsia="Times New Roman" w:hAnsi="Times New Roman" w:cs="Times New Roman"/>
          <w:color w:val="000000" w:themeColor="text1"/>
          <w:spacing w:val="-2"/>
          <w:sz w:val="24"/>
          <w:szCs w:val="24"/>
          <w:lang w:eastAsia="ru-RU"/>
        </w:rPr>
        <w:t xml:space="preserve">участка </w:t>
      </w:r>
      <w:r w:rsidRPr="007C1C55">
        <w:rPr>
          <w:rFonts w:ascii="Times New Roman" w:eastAsia="Times New Roman" w:hAnsi="Times New Roman" w:cs="Times New Roman"/>
          <w:color w:val="000000" w:themeColor="text1"/>
          <w:spacing w:val="-1"/>
          <w:sz w:val="24"/>
          <w:szCs w:val="24"/>
          <w:lang w:eastAsia="ru-RU"/>
        </w:rPr>
        <w:t xml:space="preserve">допускается </w:t>
      </w:r>
      <w:r w:rsidRPr="007C1C55">
        <w:rPr>
          <w:rFonts w:ascii="Times New Roman" w:eastAsia="Times New Roman" w:hAnsi="Times New Roman" w:cs="Times New Roman"/>
          <w:color w:val="000000" w:themeColor="text1"/>
          <w:sz w:val="24"/>
          <w:szCs w:val="24"/>
          <w:lang w:eastAsia="ru-RU"/>
        </w:rPr>
        <w:t xml:space="preserve">при </w:t>
      </w:r>
      <w:r w:rsidRPr="007C1C55">
        <w:rPr>
          <w:rFonts w:ascii="Times New Roman" w:eastAsia="Times New Roman" w:hAnsi="Times New Roman" w:cs="Times New Roman"/>
          <w:color w:val="000000" w:themeColor="text1"/>
          <w:spacing w:val="-1"/>
          <w:sz w:val="24"/>
          <w:szCs w:val="24"/>
          <w:lang w:eastAsia="ru-RU"/>
        </w:rPr>
        <w:t xml:space="preserve">наличии письменного согласия </w:t>
      </w:r>
      <w:r w:rsidRPr="007C1C55">
        <w:rPr>
          <w:rFonts w:ascii="Times New Roman" w:eastAsia="Times New Roman" w:hAnsi="Times New Roman" w:cs="Times New Roman"/>
          <w:color w:val="000000" w:themeColor="text1"/>
          <w:sz w:val="24"/>
          <w:szCs w:val="24"/>
          <w:lang w:eastAsia="ru-RU"/>
        </w:rPr>
        <w:t xml:space="preserve">правообладателей </w:t>
      </w:r>
      <w:r w:rsidRPr="007C1C55">
        <w:rPr>
          <w:rFonts w:ascii="Times New Roman" w:eastAsia="Times New Roman" w:hAnsi="Times New Roman" w:cs="Times New Roman"/>
          <w:color w:val="000000" w:themeColor="text1"/>
          <w:spacing w:val="-1"/>
          <w:sz w:val="24"/>
          <w:szCs w:val="24"/>
          <w:lang w:eastAsia="ru-RU"/>
        </w:rPr>
        <w:t>соседних земельных участков,</w:t>
      </w:r>
      <w:r w:rsidRPr="007C1C55">
        <w:rPr>
          <w:rFonts w:ascii="Times New Roman" w:eastAsia="Times New Roman" w:hAnsi="Times New Roman" w:cs="Times New Roman"/>
          <w:color w:val="000000" w:themeColor="text1"/>
          <w:sz w:val="24"/>
          <w:szCs w:val="24"/>
          <w:lang w:eastAsia="ru-RU"/>
        </w:rPr>
        <w:t xml:space="preserve"> подпись </w:t>
      </w:r>
      <w:r w:rsidRPr="007C1C55">
        <w:rPr>
          <w:rFonts w:ascii="Times New Roman" w:eastAsia="Times New Roman" w:hAnsi="Times New Roman" w:cs="Times New Roman"/>
          <w:color w:val="000000" w:themeColor="text1"/>
          <w:spacing w:val="-1"/>
          <w:sz w:val="24"/>
          <w:szCs w:val="24"/>
          <w:lang w:eastAsia="ru-RU"/>
        </w:rPr>
        <w:t xml:space="preserve">которых должна </w:t>
      </w:r>
      <w:r w:rsidRPr="007C1C55">
        <w:rPr>
          <w:rFonts w:ascii="Times New Roman" w:eastAsia="Times New Roman" w:hAnsi="Times New Roman" w:cs="Times New Roman"/>
          <w:color w:val="000000" w:themeColor="text1"/>
          <w:sz w:val="24"/>
          <w:szCs w:val="24"/>
          <w:lang w:eastAsia="ru-RU"/>
        </w:rPr>
        <w:t xml:space="preserve">быть </w:t>
      </w:r>
      <w:r w:rsidRPr="007C1C55">
        <w:rPr>
          <w:rFonts w:ascii="Times New Roman" w:eastAsia="Times New Roman" w:hAnsi="Times New Roman" w:cs="Times New Roman"/>
          <w:color w:val="000000" w:themeColor="text1"/>
          <w:spacing w:val="-1"/>
          <w:sz w:val="24"/>
          <w:szCs w:val="24"/>
          <w:lang w:eastAsia="ru-RU"/>
        </w:rPr>
        <w:t>удостоверена нотариально.</w:t>
      </w:r>
    </w:p>
    <w:p w14:paraId="0DF577E8"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Отмостка должна располагаться в пределах отведенного </w:t>
      </w:r>
      <w:r w:rsidRPr="007C1C55">
        <w:rPr>
          <w:rFonts w:ascii="Times New Roman" w:eastAsia="Times New Roman" w:hAnsi="Times New Roman" w:cs="Times New Roman"/>
          <w:color w:val="000000" w:themeColor="text1"/>
          <w:sz w:val="24"/>
          <w:szCs w:val="24"/>
          <w:lang w:eastAsia="ru-RU"/>
        </w:rPr>
        <w:t>(предоставленного)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1D05ACB1"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7DBEB89F"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8BDA00E"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3DB1E8F7" w14:textId="77777777" w:rsidR="004A0D74" w:rsidRPr="007C1C55" w:rsidRDefault="004A0D74" w:rsidP="004A0D74">
      <w:pPr>
        <w:spacing w:after="0" w:line="240" w:lineRule="auto"/>
        <w:ind w:firstLine="567"/>
        <w:rPr>
          <w:rFonts w:ascii="Times New Roman" w:eastAsia="Times New Roman" w:hAnsi="Times New Roman" w:cs="Times New Roman"/>
          <w:color w:val="000000" w:themeColor="text1"/>
          <w:sz w:val="24"/>
          <w:szCs w:val="20"/>
          <w:lang w:eastAsia="ru-RU"/>
        </w:rPr>
      </w:pPr>
      <w:r w:rsidRPr="007C1C55">
        <w:rPr>
          <w:rFonts w:ascii="Times New Roman" w:eastAsia="SimSun" w:hAnsi="Times New Roman" w:cs="Times New Roman"/>
          <w:color w:val="000000" w:themeColor="text1"/>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r w:rsidRPr="007C1C55">
        <w:rPr>
          <w:rFonts w:ascii="Times New Roman" w:eastAsia="Times New Roman" w:hAnsi="Times New Roman" w:cs="Times New Roman"/>
          <w:color w:val="000000" w:themeColor="text1"/>
          <w:sz w:val="24"/>
          <w:szCs w:val="20"/>
          <w:lang w:eastAsia="ru-RU"/>
        </w:rPr>
        <w:t xml:space="preserve"> Хозяйственные постройки следует располагать в глубине участка без выноса на красную линию застройки.</w:t>
      </w:r>
    </w:p>
    <w:p w14:paraId="6D432831"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4469BF2F"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t>Вспомогательные строения, за исключением гаражей, размещать со стороны улиц не допускается.</w:t>
      </w:r>
    </w:p>
    <w:p w14:paraId="27D850C2"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309EDE6C"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9C794B3"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58A06B19" w14:textId="77777777" w:rsidR="004A0D74" w:rsidRPr="007C1C55" w:rsidRDefault="004A0D74" w:rsidP="004A0D74">
      <w:pPr>
        <w:spacing w:after="0" w:line="240" w:lineRule="auto"/>
        <w:ind w:firstLine="567"/>
        <w:jc w:val="both"/>
        <w:rPr>
          <w:rFonts w:ascii="Times New Roman" w:eastAsia="Times New Roman" w:hAnsi="Times New Roman" w:cs="Times New Roman"/>
          <w:color w:val="000000" w:themeColor="text1"/>
          <w:sz w:val="24"/>
          <w:szCs w:val="20"/>
          <w:lang w:eastAsia="ru-RU"/>
        </w:rPr>
      </w:pPr>
      <w:r w:rsidRPr="007C1C55">
        <w:rPr>
          <w:rFonts w:ascii="Times New Roman" w:eastAsia="Times New Roman" w:hAnsi="Times New Roman" w:cs="Times New Roman"/>
          <w:color w:val="000000" w:themeColor="text1"/>
          <w:sz w:val="24"/>
          <w:szCs w:val="20"/>
          <w:lang w:eastAsia="ru-RU"/>
        </w:rPr>
        <w:lastRenderedPageBreak/>
        <w:t>Запрещается размещение объектов, вредных для здоровья населения (магазинов стройматериалов, москательно-химических товаров и т.п.).</w:t>
      </w:r>
    </w:p>
    <w:p w14:paraId="1D397048" w14:textId="77777777" w:rsidR="004A0D74" w:rsidRPr="007C1C55" w:rsidRDefault="004A0D74" w:rsidP="00F8521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3F953799" w14:textId="77777777" w:rsidR="004A0D74" w:rsidRPr="007C1C55" w:rsidRDefault="004A0D74" w:rsidP="00F8521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A82C052" w14:textId="77777777" w:rsidR="004A0D74" w:rsidRPr="007C1C55" w:rsidRDefault="004A0D74" w:rsidP="00F8521E">
      <w:pPr>
        <w:tabs>
          <w:tab w:val="left" w:pos="993"/>
        </w:tabs>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w:t>
      </w:r>
      <w:r w:rsidR="00C45DC3" w:rsidRPr="007C1C55">
        <w:rPr>
          <w:rFonts w:ascii="Times New Roman" w:eastAsia="Calibri" w:hAnsi="Times New Roman" w:cs="Times New Roman"/>
          <w:color w:val="000000" w:themeColor="text1"/>
          <w:sz w:val="24"/>
          <w:szCs w:val="24"/>
          <w:lang w:eastAsia="ru-RU"/>
        </w:rPr>
        <w:t>дерации от 16 декабря 2016 г. N 964/пр и введен в действие с 17 июня 2017</w:t>
      </w:r>
      <w:r w:rsidRPr="007C1C55">
        <w:rPr>
          <w:rFonts w:ascii="Times New Roman" w:eastAsia="Calibri" w:hAnsi="Times New Roman" w:cs="Times New Roman"/>
          <w:color w:val="000000" w:themeColor="text1"/>
          <w:sz w:val="24"/>
          <w:szCs w:val="24"/>
          <w:lang w:eastAsia="ru-RU"/>
        </w:rPr>
        <w:t>.</w:t>
      </w:r>
      <w:r w:rsidR="00F8521E" w:rsidRPr="007C1C55">
        <w:rPr>
          <w:rFonts w:ascii="Times New Roman" w:eastAsia="Calibri" w:hAnsi="Times New Roman" w:cs="Times New Roman"/>
          <w:color w:val="000000" w:themeColor="text1"/>
          <w:sz w:val="24"/>
          <w:szCs w:val="24"/>
          <w:lang w:eastAsia="ru-RU"/>
        </w:rPr>
        <w:t>).</w:t>
      </w:r>
    </w:p>
    <w:p w14:paraId="6518FE87" w14:textId="77777777" w:rsidR="00F8521E" w:rsidRPr="007C1C55" w:rsidRDefault="00F8521E" w:rsidP="00F8521E">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Предоставление земельных участков под строительство в границах зон затопления запрещается.</w:t>
      </w:r>
    </w:p>
    <w:p w14:paraId="0AE95ABC" w14:textId="77777777" w:rsidR="004A0D74" w:rsidRPr="007C1C55" w:rsidRDefault="004A0D74" w:rsidP="00F8521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354AA208" w14:textId="77777777" w:rsidR="004A0D74" w:rsidRPr="007C1C55" w:rsidRDefault="004A0D74" w:rsidP="00F8521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0B36EE8B" w14:textId="77777777" w:rsidR="004A0D74" w:rsidRPr="007C1C55" w:rsidRDefault="004A0D74" w:rsidP="00F8521E">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w:t>
      </w:r>
      <w:r w:rsidR="00C45DC3" w:rsidRPr="007C1C55">
        <w:rPr>
          <w:rFonts w:ascii="Times New Roman" w:eastAsia="Times New Roman" w:hAnsi="Times New Roman" w:cs="Times New Roman"/>
          <w:color w:val="000000" w:themeColor="text1"/>
          <w:sz w:val="24"/>
          <w:szCs w:val="24"/>
          <w:lang w:bidi="en-US"/>
        </w:rPr>
        <w:t>и от 3 декабря 2014 года №1300.</w:t>
      </w:r>
    </w:p>
    <w:p w14:paraId="5569F19C" w14:textId="77777777" w:rsidR="004A0D74" w:rsidRPr="007C1C55" w:rsidRDefault="004A0D74" w:rsidP="00C45DC3">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C66C077" w14:textId="77777777" w:rsidR="004A0D74" w:rsidRPr="007C1C55" w:rsidRDefault="004A0D74" w:rsidP="00C45DC3">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CF28A6A" w14:textId="77777777" w:rsidR="004A0D74" w:rsidRPr="007C1C55" w:rsidRDefault="004A0D74" w:rsidP="004A0D74">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Требования к ограждению земельных участков:</w:t>
      </w:r>
    </w:p>
    <w:p w14:paraId="2FB50802"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4F01062C"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высота ограждения земельных участков должна быть не более 2,0 метров; </w:t>
      </w:r>
    </w:p>
    <w:p w14:paraId="7556B0D4"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19CAB5F8"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ограждения между смежными земельными участками должны быть проветриваемыми на высоту не менее 0,5 м от уровня земли; </w:t>
      </w:r>
    </w:p>
    <w:p w14:paraId="10B3B5CD"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5952309E"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4120119D" w14:textId="77777777" w:rsidR="004A0D74" w:rsidRPr="007C1C55" w:rsidRDefault="004A0D74" w:rsidP="004A0D74">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bCs/>
          <w:color w:val="000000" w:themeColor="text1"/>
          <w:sz w:val="24"/>
          <w:szCs w:val="24"/>
          <w:lang w:eastAsia="ru-RU"/>
        </w:rPr>
        <w:t>Обязательным при проектировании многоквартирных жилых домов являются требования по обеспечению безопасности, предусмотренные СП 54.13330.2016 «Свод правил. Здания жилые многоквартирные» Актуализированная редакция СНиП 31-01-2003.</w:t>
      </w:r>
    </w:p>
    <w:p w14:paraId="06508350" w14:textId="77777777" w:rsidR="004A0D74" w:rsidRPr="007C1C55" w:rsidRDefault="004A0D74" w:rsidP="004A0D74">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14:paraId="59CA4E48" w14:textId="77777777" w:rsidR="004A0D74" w:rsidRPr="007C1C55" w:rsidRDefault="004A0D74" w:rsidP="004A0D74">
      <w:pPr>
        <w:numPr>
          <w:ilvl w:val="0"/>
          <w:numId w:val="39"/>
        </w:numPr>
        <w:tabs>
          <w:tab w:val="left" w:pos="1134"/>
          <w:tab w:val="left" w:pos="1276"/>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установку домофонов;</w:t>
      </w:r>
    </w:p>
    <w:p w14:paraId="4129FF2A" w14:textId="77777777" w:rsidR="004A0D74" w:rsidRPr="007C1C55" w:rsidRDefault="004A0D74" w:rsidP="004A0D74">
      <w:pPr>
        <w:numPr>
          <w:ilvl w:val="0"/>
          <w:numId w:val="39"/>
        </w:numPr>
        <w:tabs>
          <w:tab w:val="left" w:pos="1134"/>
          <w:tab w:val="left" w:pos="1276"/>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системы видеонаблюдения;</w:t>
      </w:r>
    </w:p>
    <w:p w14:paraId="032ED464" w14:textId="77777777" w:rsidR="004A0D74" w:rsidRPr="007C1C55" w:rsidRDefault="004A0D74" w:rsidP="004A0D74">
      <w:pPr>
        <w:numPr>
          <w:ilvl w:val="0"/>
          <w:numId w:val="39"/>
        </w:numPr>
        <w:tabs>
          <w:tab w:val="left" w:pos="1134"/>
          <w:tab w:val="left" w:pos="1276"/>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кодовых замков;</w:t>
      </w:r>
    </w:p>
    <w:p w14:paraId="3696A38C" w14:textId="77777777" w:rsidR="004A0D74" w:rsidRPr="007C1C55" w:rsidRDefault="004A0D74" w:rsidP="004A0D74">
      <w:pPr>
        <w:numPr>
          <w:ilvl w:val="0"/>
          <w:numId w:val="39"/>
        </w:numPr>
        <w:tabs>
          <w:tab w:val="left" w:pos="1134"/>
          <w:tab w:val="left" w:pos="1276"/>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систем охранной сигнализации;</w:t>
      </w:r>
    </w:p>
    <w:p w14:paraId="4C0CF393" w14:textId="77777777" w:rsidR="004A0D74" w:rsidRPr="007C1C55" w:rsidRDefault="004A0D74" w:rsidP="004A0D74">
      <w:pPr>
        <w:numPr>
          <w:ilvl w:val="0"/>
          <w:numId w:val="39"/>
        </w:numPr>
        <w:tabs>
          <w:tab w:val="left" w:pos="1134"/>
          <w:tab w:val="left" w:pos="1276"/>
        </w:tabs>
        <w:spacing w:after="0" w:line="240" w:lineRule="auto"/>
        <w:ind w:left="0" w:firstLine="567"/>
        <w:contextualSpacing/>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14:paraId="27E92459" w14:textId="77777777" w:rsidR="004A0D74" w:rsidRDefault="004A0D74" w:rsidP="004A0D74">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458A1E82" w14:textId="2566AD0A" w:rsidR="007D79FC" w:rsidRPr="007D79FC" w:rsidRDefault="007D79FC" w:rsidP="007D79FC">
      <w:pPr>
        <w:pStyle w:val="af3"/>
        <w:tabs>
          <w:tab w:val="left" w:pos="9923"/>
        </w:tabs>
        <w:ind w:right="-2"/>
        <w:jc w:val="both"/>
        <w:rPr>
          <w:rFonts w:eastAsia="SimSun"/>
          <w:b/>
          <w:sz w:val="24"/>
          <w:szCs w:val="24"/>
          <w:lang w:eastAsia="zh-CN"/>
        </w:rPr>
      </w:pPr>
      <w:r w:rsidRPr="007D79FC">
        <w:rPr>
          <w:rFonts w:eastAsia="SimSun"/>
          <w:b/>
          <w:sz w:val="24"/>
          <w:szCs w:val="24"/>
          <w:u w:val="single"/>
          <w:lang w:eastAsia="zh-CN"/>
        </w:rPr>
        <w:t>Требования по разделу земельных участков площадью 1,5 га и более</w:t>
      </w:r>
      <w:r w:rsidRPr="007D79FC">
        <w:rPr>
          <w:rFonts w:eastAsia="SimSun"/>
          <w:sz w:val="24"/>
          <w:szCs w:val="24"/>
          <w:u w:val="single"/>
          <w:lang w:eastAsia="zh-CN"/>
        </w:rPr>
        <w:t>:</w:t>
      </w:r>
    </w:p>
    <w:p w14:paraId="58BC2952" w14:textId="68EC87C2" w:rsidR="007D79FC" w:rsidRPr="007D79FC" w:rsidRDefault="007D79FC" w:rsidP="007D79FC">
      <w:pPr>
        <w:tabs>
          <w:tab w:val="left" w:pos="1134"/>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D79FC">
        <w:rPr>
          <w:rFonts w:ascii="Times New Roman" w:hAnsi="Times New Roman" w:cs="Times New Roman"/>
          <w:sz w:val="24"/>
          <w:szCs w:val="24"/>
        </w:rPr>
        <w:t xml:space="preserve">Раздел </w:t>
      </w:r>
      <w:r w:rsidRPr="007D79FC">
        <w:rPr>
          <w:rFonts w:ascii="Times New Roman" w:hAnsi="Times New Roman" w:cs="Times New Roman"/>
          <w:spacing w:val="-1"/>
          <w:sz w:val="24"/>
          <w:szCs w:val="24"/>
        </w:rPr>
        <w:t xml:space="preserve">земельных </w:t>
      </w:r>
      <w:r w:rsidRPr="007D79FC">
        <w:rPr>
          <w:rFonts w:ascii="Times New Roman" w:hAnsi="Times New Roman" w:cs="Times New Roman"/>
          <w:sz w:val="24"/>
          <w:szCs w:val="24"/>
        </w:rPr>
        <w:t xml:space="preserve">участков площадью </w:t>
      </w:r>
      <w:r w:rsidRPr="007D79FC">
        <w:rPr>
          <w:rFonts w:ascii="Times New Roman" w:hAnsi="Times New Roman" w:cs="Times New Roman"/>
          <w:spacing w:val="2"/>
          <w:sz w:val="24"/>
          <w:szCs w:val="24"/>
        </w:rPr>
        <w:t xml:space="preserve">1,5 </w:t>
      </w:r>
      <w:r w:rsidRPr="007D79FC">
        <w:rPr>
          <w:rFonts w:ascii="Times New Roman" w:hAnsi="Times New Roman" w:cs="Times New Roman"/>
          <w:sz w:val="24"/>
          <w:szCs w:val="24"/>
        </w:rPr>
        <w:t xml:space="preserve">га и более, предусматривающих строительство объектов индивидуального </w:t>
      </w:r>
      <w:r w:rsidRPr="007D79FC">
        <w:rPr>
          <w:rFonts w:ascii="Times New Roman" w:hAnsi="Times New Roman" w:cs="Times New Roman"/>
          <w:spacing w:val="-1"/>
          <w:sz w:val="24"/>
          <w:szCs w:val="24"/>
        </w:rPr>
        <w:t xml:space="preserve">жилищного </w:t>
      </w:r>
      <w:r w:rsidRPr="007D79FC">
        <w:rPr>
          <w:rFonts w:ascii="Times New Roman" w:hAnsi="Times New Roman" w:cs="Times New Roman"/>
          <w:sz w:val="24"/>
          <w:szCs w:val="24"/>
        </w:rPr>
        <w:t xml:space="preserve">строительства </w:t>
      </w:r>
      <w:r w:rsidRPr="007D79FC">
        <w:rPr>
          <w:rFonts w:ascii="Times New Roman" w:hAnsi="Times New Roman" w:cs="Times New Roman"/>
          <w:spacing w:val="-1"/>
          <w:sz w:val="24"/>
          <w:szCs w:val="24"/>
        </w:rPr>
        <w:t xml:space="preserve">или </w:t>
      </w:r>
      <w:r w:rsidRPr="007D79FC">
        <w:rPr>
          <w:rFonts w:ascii="Times New Roman" w:hAnsi="Times New Roman" w:cs="Times New Roman"/>
          <w:sz w:val="24"/>
          <w:szCs w:val="24"/>
        </w:rPr>
        <w:t xml:space="preserve">объектов блокированной </w:t>
      </w:r>
      <w:r w:rsidRPr="007D79FC">
        <w:rPr>
          <w:rFonts w:ascii="Times New Roman" w:hAnsi="Times New Roman" w:cs="Times New Roman"/>
          <w:spacing w:val="-1"/>
          <w:sz w:val="24"/>
          <w:szCs w:val="24"/>
        </w:rPr>
        <w:t xml:space="preserve">жилой застройки, возможно только при </w:t>
      </w:r>
      <w:r w:rsidRPr="007D79FC">
        <w:rPr>
          <w:rFonts w:ascii="Times New Roman" w:hAnsi="Times New Roman" w:cs="Times New Roman"/>
          <w:sz w:val="24"/>
          <w:szCs w:val="24"/>
        </w:rPr>
        <w:t xml:space="preserve">наличии утвержденной документации </w:t>
      </w:r>
      <w:r w:rsidRPr="007D79FC">
        <w:rPr>
          <w:rFonts w:ascii="Times New Roman" w:hAnsi="Times New Roman" w:cs="Times New Roman"/>
          <w:spacing w:val="-1"/>
          <w:sz w:val="24"/>
          <w:szCs w:val="24"/>
        </w:rPr>
        <w:t>по планировке территории.</w:t>
      </w:r>
      <w:r w:rsidRPr="007D79FC">
        <w:rPr>
          <w:rFonts w:ascii="Times New Roman" w:eastAsia="SimSun" w:hAnsi="Times New Roman" w:cs="Times New Roman"/>
          <w:sz w:val="24"/>
          <w:szCs w:val="24"/>
        </w:rPr>
        <w:t xml:space="preserve"> Размещение зданий, строений и сооружений возможно при соблюдении требований Части </w:t>
      </w:r>
      <w:r w:rsidRPr="007D79FC">
        <w:rPr>
          <w:rFonts w:ascii="Times New Roman" w:eastAsia="SimSun" w:hAnsi="Times New Roman" w:cs="Times New Roman"/>
          <w:sz w:val="24"/>
          <w:szCs w:val="24"/>
          <w:lang w:val="en-US"/>
        </w:rPr>
        <w:t>II</w:t>
      </w:r>
      <w:r w:rsidRPr="007D79FC">
        <w:rPr>
          <w:rFonts w:ascii="Times New Roman" w:eastAsia="SimSun" w:hAnsi="Times New Roman" w:cs="Times New Roman"/>
          <w:sz w:val="24"/>
          <w:szCs w:val="24"/>
        </w:rPr>
        <w:t xml:space="preserve"> и</w:t>
      </w:r>
      <w:r w:rsidRPr="007D79FC">
        <w:rPr>
          <w:rFonts w:ascii="Times New Roman" w:eastAsia="SimSun" w:hAnsi="Times New Roman" w:cs="Times New Roman"/>
          <w:sz w:val="24"/>
          <w:szCs w:val="24"/>
          <w:lang w:eastAsia="zh-CN"/>
        </w:rPr>
        <w:t xml:space="preserve"> раздела </w:t>
      </w:r>
      <w:r w:rsidRPr="007D79FC">
        <w:rPr>
          <w:rFonts w:ascii="Times New Roman" w:eastAsia="SimSun" w:hAnsi="Times New Roman" w:cs="Times New Roman"/>
          <w:bCs/>
          <w:iCs/>
          <w:sz w:val="24"/>
          <w:szCs w:val="24"/>
          <w:lang w:eastAsia="zh-CN"/>
        </w:rPr>
        <w:t>Ж</w:t>
      </w:r>
      <w:r w:rsidRPr="007D79FC">
        <w:rPr>
          <w:rFonts w:ascii="Times New Roman" w:hAnsi="Times New Roman" w:cs="Times New Roman"/>
          <w:sz w:val="24"/>
          <w:szCs w:val="24"/>
        </w:rPr>
        <w:t>-</w:t>
      </w:r>
      <w:r w:rsidRPr="007D79FC">
        <w:rPr>
          <w:rFonts w:ascii="Times New Roman" w:eastAsia="SimSun" w:hAnsi="Times New Roman" w:cs="Times New Roman"/>
          <w:bCs/>
          <w:iCs/>
          <w:sz w:val="24"/>
          <w:szCs w:val="24"/>
          <w:lang w:eastAsia="zh-CN"/>
        </w:rPr>
        <w:t xml:space="preserve">2 </w:t>
      </w:r>
      <w:r w:rsidRPr="007D79FC">
        <w:rPr>
          <w:rFonts w:ascii="Times New Roman" w:hAnsi="Times New Roman" w:cs="Times New Roman"/>
          <w:color w:val="000000" w:themeColor="text1"/>
          <w:sz w:val="24"/>
          <w:szCs w:val="24"/>
        </w:rPr>
        <w:t>«Зона перспективной жилой застройки</w:t>
      </w:r>
      <w:r w:rsidRPr="007D79FC">
        <w:rPr>
          <w:rFonts w:ascii="Times New Roman" w:eastAsia="SimSun" w:hAnsi="Times New Roman" w:cs="Times New Roman"/>
          <w:bCs/>
          <w:iCs/>
          <w:sz w:val="24"/>
          <w:szCs w:val="24"/>
          <w:lang w:eastAsia="zh-CN"/>
        </w:rPr>
        <w:t xml:space="preserve">» статьи 44 </w:t>
      </w:r>
      <w:r w:rsidRPr="007D79FC">
        <w:rPr>
          <w:rFonts w:ascii="Times New Roman" w:eastAsia="SimSun" w:hAnsi="Times New Roman" w:cs="Times New Roman"/>
          <w:sz w:val="24"/>
          <w:szCs w:val="24"/>
        </w:rPr>
        <w:t>настоящих Правил.</w:t>
      </w:r>
    </w:p>
    <w:p w14:paraId="36242AEC" w14:textId="77777777" w:rsidR="001C6616" w:rsidRPr="007C1C55" w:rsidRDefault="001C6616" w:rsidP="00237D4A">
      <w:pPr>
        <w:spacing w:after="0" w:line="240" w:lineRule="auto"/>
        <w:ind w:firstLine="567"/>
        <w:jc w:val="both"/>
        <w:rPr>
          <w:rFonts w:ascii="Times New Roman" w:eastAsia="SimSun" w:hAnsi="Times New Roman" w:cs="Times New Roman"/>
          <w:b/>
          <w:color w:val="000000" w:themeColor="text1"/>
          <w:sz w:val="32"/>
          <w:u w:val="single"/>
          <w:lang w:eastAsia="zh-CN"/>
        </w:rPr>
      </w:pPr>
      <w:r w:rsidRPr="007C1C55">
        <w:rPr>
          <w:rFonts w:ascii="Times New Roman" w:eastAsia="SimSun" w:hAnsi="Times New Roman" w:cs="Times New Roman"/>
          <w:color w:val="000000" w:themeColor="text1"/>
          <w:sz w:val="24"/>
          <w:lang w:eastAsia="zh-CN"/>
        </w:rPr>
        <w:br w:type="page"/>
      </w:r>
    </w:p>
    <w:p w14:paraId="248F693E" w14:textId="77777777" w:rsidR="00951793" w:rsidRPr="007C1C55" w:rsidRDefault="00951793" w:rsidP="00951793">
      <w:pPr>
        <w:keepNext/>
        <w:keepLines/>
        <w:spacing w:after="0" w:line="312" w:lineRule="auto"/>
        <w:ind w:firstLine="709"/>
        <w:jc w:val="center"/>
        <w:outlineLvl w:val="2"/>
        <w:rPr>
          <w:rFonts w:ascii="Times New Roman" w:eastAsia="Times New Roman" w:hAnsi="Times New Roman" w:cs="Times New Roman"/>
          <w:b/>
          <w:color w:val="000000" w:themeColor="text1"/>
          <w:sz w:val="28"/>
          <w:szCs w:val="28"/>
          <w:lang w:eastAsia="ru-RU"/>
        </w:rPr>
      </w:pPr>
      <w:bookmarkStart w:id="563" w:name="_Toc433729385"/>
      <w:bookmarkStart w:id="564" w:name="_Toc437351204"/>
      <w:bookmarkStart w:id="565" w:name="_Toc438565972"/>
      <w:bookmarkStart w:id="566" w:name="_Toc121229739"/>
      <w:r w:rsidRPr="007C1C55">
        <w:rPr>
          <w:rFonts w:ascii="Times New Roman" w:eastAsia="Times New Roman" w:hAnsi="Times New Roman" w:cs="Times New Roman"/>
          <w:b/>
          <w:color w:val="000000" w:themeColor="text1"/>
          <w:sz w:val="28"/>
          <w:szCs w:val="28"/>
          <w:lang w:eastAsia="ru-RU"/>
        </w:rPr>
        <w:lastRenderedPageBreak/>
        <w:t xml:space="preserve">Статья </w:t>
      </w:r>
      <w:r w:rsidR="00237D4A" w:rsidRPr="007C1C55">
        <w:rPr>
          <w:rFonts w:ascii="Times New Roman" w:eastAsia="Times New Roman" w:hAnsi="Times New Roman" w:cs="Times New Roman"/>
          <w:b/>
          <w:color w:val="000000" w:themeColor="text1"/>
          <w:sz w:val="28"/>
          <w:szCs w:val="28"/>
          <w:lang w:eastAsia="ru-RU"/>
        </w:rPr>
        <w:t>45</w:t>
      </w:r>
      <w:r w:rsidRPr="007C1C55">
        <w:rPr>
          <w:rFonts w:ascii="Times New Roman" w:eastAsia="Times New Roman" w:hAnsi="Times New Roman" w:cs="Times New Roman"/>
          <w:b/>
          <w:color w:val="000000" w:themeColor="text1"/>
          <w:sz w:val="28"/>
          <w:szCs w:val="28"/>
          <w:lang w:eastAsia="ru-RU"/>
        </w:rPr>
        <w:t>. Градостроительные регламенты. Общественно-деловые зоны.</w:t>
      </w:r>
      <w:bookmarkEnd w:id="563"/>
      <w:bookmarkEnd w:id="564"/>
      <w:bookmarkEnd w:id="565"/>
      <w:bookmarkEnd w:id="566"/>
    </w:p>
    <w:p w14:paraId="2CC52A45" w14:textId="77777777" w:rsidR="00951793" w:rsidRPr="007C1C55" w:rsidRDefault="00951793" w:rsidP="00951793">
      <w:pPr>
        <w:keepLines/>
        <w:overflowPunct w:val="0"/>
        <w:autoSpaceDE w:val="0"/>
        <w:autoSpaceDN w:val="0"/>
        <w:adjustRightInd w:val="0"/>
        <w:spacing w:before="240" w:after="60" w:line="320" w:lineRule="exact"/>
        <w:ind w:firstLine="567"/>
        <w:jc w:val="center"/>
        <w:outlineLvl w:val="4"/>
        <w:rPr>
          <w:rFonts w:ascii="Times New Roman" w:eastAsia="SimSun" w:hAnsi="Times New Roman" w:cs="Times New Roman"/>
          <w:b/>
          <w:bCs/>
          <w:iCs/>
          <w:color w:val="000000" w:themeColor="text1"/>
          <w:sz w:val="28"/>
          <w:szCs w:val="28"/>
          <w:lang w:eastAsia="zh-CN"/>
        </w:rPr>
      </w:pPr>
      <w:bookmarkStart w:id="567" w:name="_Toc121229740"/>
      <w:r w:rsidRPr="007C1C55">
        <w:rPr>
          <w:rFonts w:ascii="Times New Roman" w:eastAsia="SimSun" w:hAnsi="Times New Roman" w:cs="Times New Roman"/>
          <w:b/>
          <w:bCs/>
          <w:iCs/>
          <w:color w:val="000000" w:themeColor="text1"/>
          <w:sz w:val="28"/>
          <w:szCs w:val="28"/>
          <w:lang w:eastAsia="zh-CN"/>
        </w:rPr>
        <w:t>ОД-1.</w:t>
      </w:r>
      <w:r w:rsidRPr="007C1C55">
        <w:rPr>
          <w:rFonts w:ascii="Times New Roman" w:eastAsia="SimSun" w:hAnsi="Times New Roman" w:cs="Times New Roman"/>
          <w:b/>
          <w:bCs/>
          <w:iCs/>
          <w:color w:val="000000" w:themeColor="text1"/>
          <w:sz w:val="28"/>
          <w:szCs w:val="28"/>
          <w:lang w:eastAsia="zh-CN"/>
        </w:rPr>
        <w:tab/>
        <w:t>Центральная зона общественного и коммерческого назначения.</w:t>
      </w:r>
      <w:bookmarkEnd w:id="567"/>
    </w:p>
    <w:p w14:paraId="22F35C21" w14:textId="77777777" w:rsidR="00951793" w:rsidRPr="007C1C55" w:rsidRDefault="00951793" w:rsidP="00C904D7">
      <w:pPr>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Центральная зона общественного и коммерческого назначения ОД-1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6D222744" w14:textId="77777777" w:rsidR="00C904D7" w:rsidRPr="007C1C55" w:rsidRDefault="00C904D7" w:rsidP="00C904D7">
      <w:pPr>
        <w:widowControl w:val="0"/>
        <w:spacing w:after="0" w:line="240" w:lineRule="auto"/>
        <w:ind w:firstLine="567"/>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2494E45" w14:textId="77777777" w:rsidR="00951793" w:rsidRPr="007C1C55" w:rsidRDefault="00951793" w:rsidP="00C904D7">
      <w:pPr>
        <w:spacing w:after="0" w:line="240" w:lineRule="auto"/>
        <w:ind w:left="720"/>
        <w:rPr>
          <w:rFonts w:ascii="Times New Roman" w:eastAsia="Times New Roman" w:hAnsi="Times New Roman" w:cs="Times New Roman"/>
          <w:b/>
          <w:color w:val="000000" w:themeColor="text1"/>
          <w:sz w:val="24"/>
          <w:szCs w:val="24"/>
          <w:lang w:eastAsia="ru-RU"/>
        </w:rPr>
      </w:pPr>
    </w:p>
    <w:tbl>
      <w:tblPr>
        <w:tblpPr w:leftFromText="180" w:rightFromText="180" w:vertAnchor="text" w:tblpX="108" w:tblpY="1"/>
        <w:tblOverlap w:val="neve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2222"/>
        <w:gridCol w:w="27811"/>
      </w:tblGrid>
      <w:tr w:rsidR="007C1C55" w:rsidRPr="007C1C55" w14:paraId="5025E226" w14:textId="77777777" w:rsidTr="00153C87">
        <w:trPr>
          <w:trHeight w:val="552"/>
          <w:tblHeader/>
        </w:trPr>
        <w:tc>
          <w:tcPr>
            <w:tcW w:w="1345" w:type="pct"/>
          </w:tcPr>
          <w:p w14:paraId="614C7C90" w14:textId="77777777" w:rsidR="00C904D7" w:rsidRPr="007C1C55" w:rsidRDefault="00C904D7" w:rsidP="00C904D7">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731" w:type="pct"/>
          </w:tcPr>
          <w:p w14:paraId="4E5395CD" w14:textId="77777777" w:rsidR="00C904D7" w:rsidRPr="007C1C55" w:rsidRDefault="00C904D7" w:rsidP="00C904D7">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924" w:type="pct"/>
          </w:tcPr>
          <w:p w14:paraId="77A6AC1E" w14:textId="77777777" w:rsidR="00C904D7" w:rsidRPr="007C1C55" w:rsidRDefault="00C904D7" w:rsidP="00C904D7">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51331186" w14:textId="77777777" w:rsidTr="00153C87">
        <w:trPr>
          <w:trHeight w:val="264"/>
        </w:trPr>
        <w:tc>
          <w:tcPr>
            <w:tcW w:w="1345" w:type="pct"/>
            <w:tcBorders>
              <w:top w:val="single" w:sz="4" w:space="0" w:color="000000"/>
              <w:left w:val="single" w:sz="4" w:space="0" w:color="000000"/>
              <w:bottom w:val="single" w:sz="4" w:space="0" w:color="000000"/>
            </w:tcBorders>
            <w:shd w:val="clear" w:color="auto" w:fill="auto"/>
          </w:tcPr>
          <w:p w14:paraId="5861B155" w14:textId="77777777" w:rsidR="00C904D7" w:rsidRPr="007C1C55" w:rsidRDefault="00C904D7" w:rsidP="00C904D7">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3.8.1</w:t>
            </w:r>
            <w:r w:rsidR="00EE6D57" w:rsidRPr="007C1C55">
              <w:rPr>
                <w:rFonts w:ascii="Times New Roman" w:eastAsia="SimSun" w:hAnsi="Times New Roman" w:cs="Times New Roman"/>
                <w:color w:val="000000" w:themeColor="text1"/>
                <w:sz w:val="24"/>
                <w:szCs w:val="24"/>
              </w:rPr>
              <w:t xml:space="preserve">] – Государственное </w:t>
            </w:r>
            <w:r w:rsidRPr="007C1C55">
              <w:rPr>
                <w:rFonts w:ascii="Times New Roman" w:eastAsia="SimSun" w:hAnsi="Times New Roman" w:cs="Times New Roman"/>
                <w:color w:val="000000" w:themeColor="text1"/>
                <w:sz w:val="24"/>
                <w:szCs w:val="24"/>
              </w:rPr>
              <w:t>управление</w:t>
            </w:r>
          </w:p>
        </w:tc>
        <w:tc>
          <w:tcPr>
            <w:tcW w:w="1731" w:type="pct"/>
            <w:tcBorders>
              <w:top w:val="single" w:sz="4" w:space="0" w:color="000000"/>
              <w:left w:val="single" w:sz="4" w:space="0" w:color="000000"/>
              <w:bottom w:val="single" w:sz="4" w:space="0" w:color="000000"/>
            </w:tcBorders>
            <w:shd w:val="clear" w:color="auto" w:fill="auto"/>
          </w:tcPr>
          <w:p w14:paraId="36DCE870" w14:textId="77777777" w:rsidR="00C904D7" w:rsidRPr="007C1C55" w:rsidRDefault="00C904D7" w:rsidP="00C904D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w:t>
            </w:r>
            <w:r w:rsidRPr="007C1C55">
              <w:rPr>
                <w:rFonts w:ascii="Times New Roman" w:hAnsi="Times New Roman" w:cs="Times New Roman"/>
                <w:color w:val="000000" w:themeColor="text1"/>
                <w:sz w:val="24"/>
                <w:szCs w:val="24"/>
              </w:rPr>
              <w:lastRenderedPageBreak/>
              <w:t>(или) муниципальные услуги.</w:t>
            </w:r>
          </w:p>
        </w:tc>
        <w:tc>
          <w:tcPr>
            <w:tcW w:w="1924" w:type="pct"/>
          </w:tcPr>
          <w:p w14:paraId="53CDF35E" w14:textId="77777777" w:rsidR="00C904D7" w:rsidRPr="007C1C55" w:rsidRDefault="00FE2AD9" w:rsidP="00C904D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C904D7"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C904D7" w:rsidRPr="007C1C55">
              <w:rPr>
                <w:rFonts w:ascii="Times New Roman" w:hAnsi="Times New Roman" w:cs="Times New Roman"/>
                <w:b/>
                <w:color w:val="000000" w:themeColor="text1"/>
                <w:sz w:val="24"/>
                <w:szCs w:val="24"/>
              </w:rPr>
              <w:t>500/5000</w:t>
            </w:r>
            <w:r w:rsidR="00EE6D57" w:rsidRPr="007C1C55">
              <w:rPr>
                <w:rFonts w:ascii="Times New Roman" w:hAnsi="Times New Roman" w:cs="Times New Roman"/>
                <w:color w:val="000000" w:themeColor="text1"/>
                <w:sz w:val="24"/>
                <w:szCs w:val="24"/>
              </w:rPr>
              <w:t>кв.</w:t>
            </w:r>
            <w:r w:rsidR="00C904D7" w:rsidRPr="007C1C55">
              <w:rPr>
                <w:rFonts w:ascii="Times New Roman" w:hAnsi="Times New Roman" w:cs="Times New Roman"/>
                <w:color w:val="000000" w:themeColor="text1"/>
                <w:sz w:val="24"/>
                <w:szCs w:val="24"/>
              </w:rPr>
              <w:t>м;</w:t>
            </w:r>
          </w:p>
          <w:p w14:paraId="1EFE3F75" w14:textId="77777777" w:rsidR="00C904D7" w:rsidRPr="007C1C55" w:rsidRDefault="00FE2AD9" w:rsidP="00C904D7">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904D7" w:rsidRPr="007C1C55">
              <w:rPr>
                <w:rFonts w:ascii="Times New Roman" w:hAnsi="Times New Roman" w:cs="Times New Roman"/>
                <w:color w:val="000000" w:themeColor="text1"/>
                <w:sz w:val="24"/>
                <w:szCs w:val="24"/>
              </w:rPr>
              <w:t xml:space="preserve">минимальные отступыот границ смежных земельных участков </w:t>
            </w:r>
            <w:r w:rsidR="00C45DC3" w:rsidRPr="007C1C55">
              <w:rPr>
                <w:rFonts w:ascii="Times New Roman" w:hAnsi="Times New Roman" w:cs="Times New Roman"/>
                <w:color w:val="000000" w:themeColor="text1"/>
                <w:sz w:val="24"/>
                <w:szCs w:val="24"/>
              </w:rPr>
              <w:t>–</w:t>
            </w:r>
            <w:r w:rsidR="00EE6D57" w:rsidRPr="007C1C55">
              <w:rPr>
                <w:rFonts w:ascii="Times New Roman" w:hAnsi="Times New Roman" w:cs="Times New Roman"/>
                <w:b/>
                <w:color w:val="000000" w:themeColor="text1"/>
                <w:sz w:val="24"/>
                <w:szCs w:val="24"/>
              </w:rPr>
              <w:t xml:space="preserve">3 м, </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00C904D7" w:rsidRPr="007C1C55">
              <w:rPr>
                <w:rFonts w:ascii="Times New Roman" w:hAnsi="Times New Roman" w:cs="Times New Roman"/>
                <w:color w:val="000000" w:themeColor="text1"/>
                <w:sz w:val="24"/>
                <w:szCs w:val="24"/>
              </w:rPr>
              <w:t xml:space="preserve">– </w:t>
            </w:r>
            <w:r w:rsidR="00EE6D57" w:rsidRPr="007C1C55">
              <w:rPr>
                <w:rFonts w:ascii="Times New Roman" w:hAnsi="Times New Roman" w:cs="Times New Roman"/>
                <w:b/>
                <w:color w:val="000000" w:themeColor="text1"/>
                <w:sz w:val="24"/>
                <w:szCs w:val="24"/>
              </w:rPr>
              <w:t>5 м;</w:t>
            </w:r>
          </w:p>
          <w:p w14:paraId="1AD52AF9" w14:textId="77777777" w:rsidR="00C904D7" w:rsidRPr="007C1C55" w:rsidRDefault="00FE2AD9" w:rsidP="00C904D7">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C904D7"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C904D7" w:rsidRPr="007C1C55">
              <w:rPr>
                <w:rFonts w:ascii="Times New Roman" w:eastAsia="SimSun" w:hAnsi="Times New Roman" w:cs="Times New Roman"/>
                <w:b/>
                <w:color w:val="000000" w:themeColor="text1"/>
                <w:sz w:val="24"/>
                <w:szCs w:val="24"/>
                <w:lang w:eastAsia="zh-CN"/>
              </w:rPr>
              <w:t>3 этажа;</w:t>
            </w:r>
          </w:p>
          <w:p w14:paraId="7EDE4029" w14:textId="77777777" w:rsidR="00C904D7" w:rsidRPr="007C1C55" w:rsidRDefault="00FE2AD9" w:rsidP="00C904D7">
            <w:pPr>
              <w:widowControl w:val="0"/>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C904D7" w:rsidRPr="007C1C55">
              <w:rPr>
                <w:rFonts w:ascii="Times New Roman" w:eastAsia="SimSun" w:hAnsi="Times New Roman" w:cs="Times New Roman"/>
                <w:color w:val="000000" w:themeColor="text1"/>
                <w:sz w:val="24"/>
                <w:szCs w:val="24"/>
                <w:lang w:eastAsia="zh-CN"/>
              </w:rPr>
              <w:t xml:space="preserve">максимальная высота объектов строительства от уровня земли до верха перекрытия последнего этажа (или конька кровли) не более </w:t>
            </w:r>
            <w:r w:rsidR="00EE6D57" w:rsidRPr="007C1C55">
              <w:rPr>
                <w:rFonts w:ascii="Times New Roman" w:eastAsia="SimSun" w:hAnsi="Times New Roman" w:cs="Times New Roman"/>
                <w:b/>
                <w:color w:val="000000" w:themeColor="text1"/>
                <w:sz w:val="24"/>
                <w:szCs w:val="24"/>
                <w:lang w:eastAsia="zh-CN"/>
              </w:rPr>
              <w:t>15 м;</w:t>
            </w:r>
          </w:p>
          <w:p w14:paraId="2F505D75" w14:textId="77777777" w:rsidR="00C904D7" w:rsidRPr="007C1C55" w:rsidRDefault="00C904D7" w:rsidP="00C904D7">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r w:rsidR="00EE6D57" w:rsidRPr="007C1C55">
              <w:rPr>
                <w:rFonts w:ascii="Times New Roman" w:hAnsi="Times New Roman" w:cs="Times New Roman"/>
                <w:color w:val="000000" w:themeColor="text1"/>
                <w:sz w:val="24"/>
                <w:szCs w:val="24"/>
              </w:rPr>
              <w:t>;</w:t>
            </w:r>
          </w:p>
          <w:p w14:paraId="391E0F05" w14:textId="77777777" w:rsidR="00C904D7" w:rsidRPr="007C1C55" w:rsidRDefault="00FE2AD9" w:rsidP="00EE6D57">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904D7" w:rsidRPr="007C1C55">
              <w:rPr>
                <w:rFonts w:ascii="Times New Roman" w:hAnsi="Times New Roman" w:cs="Times New Roman"/>
                <w:color w:val="000000" w:themeColor="text1"/>
                <w:sz w:val="24"/>
                <w:szCs w:val="24"/>
              </w:rPr>
              <w:t xml:space="preserve">минимальный процент озеленения </w:t>
            </w:r>
            <w:r w:rsidR="00EE6D57" w:rsidRPr="007C1C55">
              <w:rPr>
                <w:rFonts w:ascii="Times New Roman" w:hAnsi="Times New Roman" w:cs="Times New Roman"/>
                <w:color w:val="000000" w:themeColor="text1"/>
                <w:sz w:val="24"/>
                <w:szCs w:val="24"/>
              </w:rPr>
              <w:t>–</w:t>
            </w:r>
            <w:r w:rsidR="00C904D7" w:rsidRPr="007C1C55">
              <w:rPr>
                <w:rFonts w:ascii="Times New Roman" w:hAnsi="Times New Roman" w:cs="Times New Roman"/>
                <w:b/>
                <w:color w:val="000000" w:themeColor="text1"/>
                <w:sz w:val="24"/>
                <w:szCs w:val="24"/>
              </w:rPr>
              <w:t>30%</w:t>
            </w:r>
            <w:r w:rsidR="00C904D7"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2C57BC70" w14:textId="77777777" w:rsidTr="00153C87">
        <w:trPr>
          <w:trHeight w:val="384"/>
        </w:trPr>
        <w:tc>
          <w:tcPr>
            <w:tcW w:w="1345" w:type="pct"/>
            <w:tcBorders>
              <w:top w:val="single" w:sz="4" w:space="0" w:color="000000"/>
              <w:left w:val="single" w:sz="4" w:space="0" w:color="000000"/>
              <w:bottom w:val="single" w:sz="4" w:space="0" w:color="000000"/>
            </w:tcBorders>
            <w:shd w:val="clear" w:color="auto" w:fill="auto"/>
          </w:tcPr>
          <w:p w14:paraId="2F34324C" w14:textId="77777777" w:rsidR="00C904D7" w:rsidRPr="007C1C55" w:rsidRDefault="00C904D7" w:rsidP="00C904D7">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[4</w:t>
            </w:r>
            <w:r w:rsidRPr="007C1C55">
              <w:rPr>
                <w:rFonts w:ascii="Times New Roman" w:hAnsi="Times New Roman" w:cs="Times New Roman"/>
                <w:color w:val="000000" w:themeColor="text1"/>
                <w:sz w:val="24"/>
                <w:szCs w:val="24"/>
              </w:rPr>
              <w:t>.1</w:t>
            </w:r>
            <w:r w:rsidRPr="007C1C55">
              <w:rPr>
                <w:rFonts w:ascii="Times New Roman" w:eastAsia="SimSun" w:hAnsi="Times New Roman" w:cs="Times New Roman"/>
                <w:color w:val="000000" w:themeColor="text1"/>
                <w:sz w:val="24"/>
                <w:szCs w:val="24"/>
              </w:rPr>
              <w:t xml:space="preserve">] </w:t>
            </w:r>
            <w:r w:rsidR="00EE6D5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Деловое управление</w:t>
            </w:r>
          </w:p>
        </w:tc>
        <w:tc>
          <w:tcPr>
            <w:tcW w:w="1731" w:type="pct"/>
            <w:tcBorders>
              <w:top w:val="single" w:sz="4" w:space="0" w:color="000000"/>
              <w:left w:val="single" w:sz="4" w:space="0" w:color="000000"/>
              <w:bottom w:val="single" w:sz="4" w:space="0" w:color="000000"/>
            </w:tcBorders>
            <w:shd w:val="clear" w:color="auto" w:fill="auto"/>
          </w:tcPr>
          <w:p w14:paraId="007A67AD" w14:textId="77777777" w:rsidR="00C904D7" w:rsidRPr="007C1C55" w:rsidRDefault="00C904D7" w:rsidP="00C904D7">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24" w:type="pct"/>
          </w:tcPr>
          <w:p w14:paraId="72E8180F" w14:textId="77777777" w:rsidR="00C904D7" w:rsidRPr="007C1C55" w:rsidRDefault="00FE2AD9" w:rsidP="00860A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904D7"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C904D7" w:rsidRPr="007C1C55">
              <w:rPr>
                <w:rFonts w:ascii="Times New Roman" w:hAnsi="Times New Roman" w:cs="Times New Roman"/>
                <w:b/>
                <w:color w:val="000000" w:themeColor="text1"/>
                <w:sz w:val="24"/>
                <w:szCs w:val="24"/>
              </w:rPr>
              <w:t>500/5000</w:t>
            </w:r>
            <w:r w:rsidR="00EE6D57" w:rsidRPr="007C1C55">
              <w:rPr>
                <w:rFonts w:ascii="Times New Roman" w:hAnsi="Times New Roman" w:cs="Times New Roman"/>
                <w:color w:val="000000" w:themeColor="text1"/>
                <w:sz w:val="24"/>
                <w:szCs w:val="24"/>
              </w:rPr>
              <w:t>кв.</w:t>
            </w:r>
            <w:r w:rsidR="00C904D7" w:rsidRPr="007C1C55">
              <w:rPr>
                <w:rFonts w:ascii="Times New Roman" w:hAnsi="Times New Roman" w:cs="Times New Roman"/>
                <w:color w:val="000000" w:themeColor="text1"/>
                <w:sz w:val="24"/>
                <w:szCs w:val="24"/>
              </w:rPr>
              <w:t>м;</w:t>
            </w:r>
          </w:p>
          <w:p w14:paraId="4CEFEAD7" w14:textId="77777777" w:rsidR="00C904D7" w:rsidRPr="007C1C55" w:rsidRDefault="00C904D7" w:rsidP="00860A1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2B1114FF" w14:textId="77777777" w:rsidR="00C904D7" w:rsidRPr="007C1C55" w:rsidRDefault="00FE2AD9" w:rsidP="00860A1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C904D7"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C904D7" w:rsidRPr="007C1C55">
              <w:rPr>
                <w:rFonts w:ascii="Times New Roman" w:eastAsia="SimSun" w:hAnsi="Times New Roman" w:cs="Times New Roman"/>
                <w:b/>
                <w:color w:val="000000" w:themeColor="text1"/>
                <w:sz w:val="24"/>
                <w:szCs w:val="24"/>
                <w:lang w:eastAsia="zh-CN"/>
              </w:rPr>
              <w:t>3 этажа;</w:t>
            </w:r>
          </w:p>
          <w:p w14:paraId="495F3AC6" w14:textId="77777777" w:rsidR="00C904D7" w:rsidRPr="007C1C55" w:rsidRDefault="00FE2AD9" w:rsidP="00860A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C904D7"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EE6D57" w:rsidRPr="007C1C55">
              <w:rPr>
                <w:rFonts w:ascii="Times New Roman" w:hAnsi="Times New Roman" w:cs="Times New Roman"/>
                <w:color w:val="000000" w:themeColor="text1"/>
                <w:sz w:val="24"/>
                <w:szCs w:val="24"/>
              </w:rPr>
              <w:t>–</w:t>
            </w:r>
            <w:r w:rsidR="00C904D7" w:rsidRPr="007C1C55">
              <w:rPr>
                <w:rFonts w:ascii="Times New Roman" w:hAnsi="Times New Roman" w:cs="Times New Roman"/>
                <w:color w:val="000000" w:themeColor="text1"/>
                <w:sz w:val="24"/>
                <w:szCs w:val="24"/>
              </w:rPr>
              <w:t xml:space="preserve"> не более </w:t>
            </w:r>
            <w:r w:rsidR="00C904D7" w:rsidRPr="007C1C55">
              <w:rPr>
                <w:rFonts w:ascii="Times New Roman" w:hAnsi="Times New Roman" w:cs="Times New Roman"/>
                <w:b/>
                <w:color w:val="000000" w:themeColor="text1"/>
                <w:sz w:val="24"/>
                <w:szCs w:val="24"/>
              </w:rPr>
              <w:t>15 м;</w:t>
            </w:r>
          </w:p>
          <w:p w14:paraId="655EAA59" w14:textId="77777777" w:rsidR="00C904D7" w:rsidRPr="007C1C55" w:rsidRDefault="00FE2AD9" w:rsidP="00860A1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904D7"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C904D7" w:rsidRPr="007C1C55">
              <w:rPr>
                <w:rFonts w:ascii="Times New Roman" w:hAnsi="Times New Roman" w:cs="Times New Roman"/>
                <w:b/>
                <w:color w:val="000000" w:themeColor="text1"/>
                <w:sz w:val="24"/>
                <w:szCs w:val="24"/>
              </w:rPr>
              <w:t>60%</w:t>
            </w:r>
            <w:r w:rsidR="00EE6D57" w:rsidRPr="007C1C55">
              <w:rPr>
                <w:rFonts w:ascii="Times New Roman" w:hAnsi="Times New Roman" w:cs="Times New Roman"/>
                <w:color w:val="000000" w:themeColor="text1"/>
                <w:sz w:val="24"/>
                <w:szCs w:val="24"/>
              </w:rPr>
              <w:t>;</w:t>
            </w:r>
          </w:p>
          <w:p w14:paraId="7BBA122A" w14:textId="77777777" w:rsidR="00C904D7" w:rsidRPr="007C1C55" w:rsidRDefault="00FE2AD9" w:rsidP="00860A1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C904D7" w:rsidRPr="007C1C55">
              <w:rPr>
                <w:rFonts w:ascii="Times New Roman" w:hAnsi="Times New Roman" w:cs="Times New Roman"/>
                <w:color w:val="000000" w:themeColor="text1"/>
                <w:sz w:val="24"/>
                <w:szCs w:val="24"/>
              </w:rPr>
              <w:t xml:space="preserve">минимальный процент озеленения </w:t>
            </w:r>
            <w:r w:rsidR="00EE6D57" w:rsidRPr="007C1C55">
              <w:rPr>
                <w:rFonts w:ascii="Times New Roman" w:hAnsi="Times New Roman" w:cs="Times New Roman"/>
                <w:color w:val="000000" w:themeColor="text1"/>
                <w:sz w:val="24"/>
                <w:szCs w:val="24"/>
              </w:rPr>
              <w:t>–</w:t>
            </w:r>
            <w:r w:rsidR="00C904D7" w:rsidRPr="007C1C55">
              <w:rPr>
                <w:rFonts w:ascii="Times New Roman" w:hAnsi="Times New Roman" w:cs="Times New Roman"/>
                <w:b/>
                <w:color w:val="000000" w:themeColor="text1"/>
                <w:sz w:val="24"/>
                <w:szCs w:val="24"/>
              </w:rPr>
              <w:t>30%</w:t>
            </w:r>
            <w:r w:rsidR="00C904D7"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13D84808" w14:textId="77777777" w:rsidTr="00153C87">
        <w:trPr>
          <w:trHeight w:val="384"/>
        </w:trPr>
        <w:tc>
          <w:tcPr>
            <w:tcW w:w="1345" w:type="pct"/>
            <w:tcBorders>
              <w:top w:val="single" w:sz="4" w:space="0" w:color="000000"/>
              <w:left w:val="single" w:sz="4" w:space="0" w:color="000000"/>
              <w:bottom w:val="single" w:sz="4" w:space="0" w:color="000000"/>
            </w:tcBorders>
            <w:shd w:val="clear" w:color="auto" w:fill="auto"/>
          </w:tcPr>
          <w:p w14:paraId="3CE4CCCF" w14:textId="77777777" w:rsidR="00883DD1" w:rsidRPr="007C1C55" w:rsidRDefault="00883DD1" w:rsidP="00883DD1">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3.6.1</w:t>
            </w:r>
            <w:r w:rsidRPr="007C1C55">
              <w:rPr>
                <w:rFonts w:ascii="Times New Roman" w:eastAsia="SimSun" w:hAnsi="Times New Roman" w:cs="Times New Roman"/>
                <w:color w:val="000000" w:themeColor="text1"/>
                <w:sz w:val="24"/>
                <w:szCs w:val="24"/>
              </w:rPr>
              <w:t xml:space="preserve">] </w:t>
            </w:r>
            <w:r w:rsidR="00EE6D57"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Объекты культурно-досуговой деятельности</w:t>
            </w:r>
          </w:p>
        </w:tc>
        <w:tc>
          <w:tcPr>
            <w:tcW w:w="1731" w:type="pct"/>
            <w:tcBorders>
              <w:top w:val="single" w:sz="4" w:space="0" w:color="000000"/>
              <w:left w:val="single" w:sz="4" w:space="0" w:color="000000"/>
              <w:bottom w:val="single" w:sz="4" w:space="0" w:color="000000"/>
            </w:tcBorders>
            <w:shd w:val="clear" w:color="auto" w:fill="auto"/>
          </w:tcPr>
          <w:p w14:paraId="3091FCEA" w14:textId="77777777" w:rsidR="00883DD1" w:rsidRPr="007C1C55" w:rsidRDefault="00883DD1" w:rsidP="00883DD1">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924" w:type="pct"/>
          </w:tcPr>
          <w:p w14:paraId="6BA05D12" w14:textId="77777777" w:rsidR="00883DD1" w:rsidRPr="007C1C55" w:rsidRDefault="00FE2AD9" w:rsidP="00860A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883DD1" w:rsidRPr="007C1C55">
              <w:rPr>
                <w:rFonts w:ascii="Times New Roman" w:hAnsi="Times New Roman" w:cs="Times New Roman"/>
                <w:color w:val="000000" w:themeColor="text1"/>
                <w:sz w:val="24"/>
                <w:szCs w:val="24"/>
              </w:rPr>
              <w:t>минимальная/максимальна</w:t>
            </w:r>
            <w:r w:rsidR="00C45DC3" w:rsidRPr="007C1C55">
              <w:rPr>
                <w:rFonts w:ascii="Times New Roman" w:hAnsi="Times New Roman" w:cs="Times New Roman"/>
                <w:color w:val="000000" w:themeColor="text1"/>
                <w:sz w:val="24"/>
                <w:szCs w:val="24"/>
              </w:rPr>
              <w:t xml:space="preserve">я площадь земельного участка – </w:t>
            </w:r>
            <w:r w:rsidR="00883DD1" w:rsidRPr="007C1C55">
              <w:rPr>
                <w:rFonts w:ascii="Times New Roman" w:hAnsi="Times New Roman" w:cs="Times New Roman"/>
                <w:b/>
                <w:color w:val="000000" w:themeColor="text1"/>
                <w:sz w:val="24"/>
                <w:szCs w:val="24"/>
              </w:rPr>
              <w:t>500/50000</w:t>
            </w:r>
            <w:r w:rsidR="00C45DC3" w:rsidRPr="007C1C55">
              <w:rPr>
                <w:rFonts w:ascii="Times New Roman" w:hAnsi="Times New Roman" w:cs="Times New Roman"/>
                <w:color w:val="000000" w:themeColor="text1"/>
                <w:sz w:val="24"/>
                <w:szCs w:val="24"/>
              </w:rPr>
              <w:t>кв.</w:t>
            </w:r>
            <w:r w:rsidR="00883DD1" w:rsidRPr="007C1C55">
              <w:rPr>
                <w:rFonts w:ascii="Times New Roman" w:hAnsi="Times New Roman" w:cs="Times New Roman"/>
                <w:color w:val="000000" w:themeColor="text1"/>
                <w:sz w:val="24"/>
                <w:szCs w:val="24"/>
              </w:rPr>
              <w:t>м</w:t>
            </w:r>
            <w:r w:rsidR="00C45DC3" w:rsidRPr="007C1C55">
              <w:rPr>
                <w:rFonts w:ascii="Times New Roman" w:hAnsi="Times New Roman" w:cs="Times New Roman"/>
                <w:color w:val="000000" w:themeColor="text1"/>
                <w:sz w:val="24"/>
                <w:szCs w:val="24"/>
              </w:rPr>
              <w:t>;</w:t>
            </w:r>
          </w:p>
          <w:p w14:paraId="021F60FF" w14:textId="77777777" w:rsidR="00883DD1" w:rsidRPr="007C1C55" w:rsidRDefault="00883DD1" w:rsidP="00860A1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w:t>
            </w:r>
            <w:r w:rsidR="00860A13" w:rsidRPr="007C1C55">
              <w:rPr>
                <w:rFonts w:ascii="Times New Roman" w:hAnsi="Times New Roman" w:cs="Times New Roman"/>
                <w:color w:val="000000" w:themeColor="text1"/>
                <w:sz w:val="24"/>
                <w:szCs w:val="24"/>
              </w:rPr>
              <w:t>участков–</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08D8C805" w14:textId="77777777" w:rsidR="00883DD1" w:rsidRPr="007C1C55" w:rsidRDefault="00FE2AD9" w:rsidP="00860A13">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883DD1"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883DD1" w:rsidRPr="007C1C55">
              <w:rPr>
                <w:rFonts w:ascii="Times New Roman" w:eastAsia="SimSun" w:hAnsi="Times New Roman" w:cs="Times New Roman"/>
                <w:b/>
                <w:color w:val="000000" w:themeColor="text1"/>
                <w:sz w:val="24"/>
                <w:szCs w:val="24"/>
                <w:lang w:eastAsia="zh-CN"/>
              </w:rPr>
              <w:t>3 этажа;</w:t>
            </w:r>
          </w:p>
          <w:p w14:paraId="7F7E0FD4" w14:textId="77777777" w:rsidR="00883DD1" w:rsidRPr="007C1C55" w:rsidRDefault="00FE2AD9" w:rsidP="00860A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883DD1"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883DD1" w:rsidRPr="007C1C55">
              <w:rPr>
                <w:rFonts w:ascii="Times New Roman" w:hAnsi="Times New Roman" w:cs="Times New Roman"/>
                <w:b/>
                <w:color w:val="000000" w:themeColor="text1"/>
                <w:sz w:val="24"/>
                <w:szCs w:val="24"/>
              </w:rPr>
              <w:t>15 м;</w:t>
            </w:r>
          </w:p>
          <w:p w14:paraId="223228B3" w14:textId="77777777" w:rsidR="00883DD1" w:rsidRPr="007C1C55" w:rsidRDefault="00FE2AD9" w:rsidP="00860A1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883DD1"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883DD1" w:rsidRPr="007C1C55">
              <w:rPr>
                <w:rFonts w:ascii="Times New Roman" w:hAnsi="Times New Roman" w:cs="Times New Roman"/>
                <w:b/>
                <w:color w:val="000000" w:themeColor="text1"/>
                <w:sz w:val="24"/>
                <w:szCs w:val="24"/>
              </w:rPr>
              <w:t>60%</w:t>
            </w:r>
            <w:r w:rsidR="00883DD1" w:rsidRPr="007C1C55">
              <w:rPr>
                <w:rFonts w:ascii="Times New Roman" w:hAnsi="Times New Roman" w:cs="Times New Roman"/>
                <w:color w:val="000000" w:themeColor="text1"/>
                <w:sz w:val="24"/>
                <w:szCs w:val="24"/>
              </w:rPr>
              <w:t>.</w:t>
            </w:r>
          </w:p>
          <w:p w14:paraId="79502CEC" w14:textId="77777777" w:rsidR="00883DD1" w:rsidRPr="007C1C55" w:rsidRDefault="00FE2AD9" w:rsidP="00860A13">
            <w:pPr>
              <w:widowControl w:val="0"/>
              <w:tabs>
                <w:tab w:val="left" w:pos="2520"/>
              </w:tabs>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883DD1" w:rsidRPr="007C1C55">
              <w:rPr>
                <w:rFonts w:ascii="Times New Roman" w:hAnsi="Times New Roman" w:cs="Times New Roman"/>
                <w:color w:val="000000" w:themeColor="text1"/>
                <w:sz w:val="24"/>
                <w:szCs w:val="24"/>
              </w:rPr>
              <w:t xml:space="preserve">минимальный процент озеленения - </w:t>
            </w:r>
            <w:r w:rsidR="00883DD1" w:rsidRPr="007C1C55">
              <w:rPr>
                <w:rFonts w:ascii="Times New Roman" w:hAnsi="Times New Roman" w:cs="Times New Roman"/>
                <w:b/>
                <w:color w:val="000000" w:themeColor="text1"/>
                <w:sz w:val="24"/>
                <w:szCs w:val="24"/>
              </w:rPr>
              <w:t>30%</w:t>
            </w:r>
            <w:r w:rsidR="00883DD1"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3E15B9E7" w14:textId="77777777" w:rsidTr="00153C87">
        <w:trPr>
          <w:trHeight w:val="800"/>
        </w:trPr>
        <w:tc>
          <w:tcPr>
            <w:tcW w:w="1345" w:type="pct"/>
            <w:tcBorders>
              <w:top w:val="single" w:sz="4" w:space="0" w:color="000000"/>
              <w:left w:val="single" w:sz="4" w:space="0" w:color="000000"/>
              <w:bottom w:val="single" w:sz="4" w:space="0" w:color="000000"/>
            </w:tcBorders>
            <w:shd w:val="clear" w:color="auto" w:fill="auto"/>
          </w:tcPr>
          <w:p w14:paraId="6B501CC4" w14:textId="77777777" w:rsidR="00C71CCB" w:rsidRPr="007C1C55" w:rsidRDefault="00C71CCB" w:rsidP="00C71CCB">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3.2.1</w:t>
            </w:r>
            <w:r w:rsidRPr="007C1C55">
              <w:rPr>
                <w:rFonts w:ascii="Times New Roman" w:eastAsia="SimSun" w:hAnsi="Times New Roman" w:cs="Times New Roman"/>
                <w:color w:val="000000" w:themeColor="text1"/>
                <w:sz w:val="24"/>
                <w:szCs w:val="24"/>
              </w:rPr>
              <w:t xml:space="preserve">] </w:t>
            </w:r>
            <w:r w:rsidR="00EE6D57"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Дома социального обслуживания</w:t>
            </w:r>
          </w:p>
        </w:tc>
        <w:tc>
          <w:tcPr>
            <w:tcW w:w="1731" w:type="pct"/>
            <w:tcBorders>
              <w:top w:val="single" w:sz="4" w:space="0" w:color="000000"/>
              <w:left w:val="single" w:sz="4" w:space="0" w:color="000000"/>
              <w:bottom w:val="single" w:sz="4" w:space="0" w:color="000000"/>
            </w:tcBorders>
            <w:shd w:val="clear" w:color="auto" w:fill="auto"/>
          </w:tcPr>
          <w:p w14:paraId="7B6C7E71" w14:textId="77777777" w:rsidR="00C71CCB" w:rsidRPr="007C1C55" w:rsidRDefault="00C71CCB" w:rsidP="00C71CCB">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0C3B9CFB" w14:textId="77777777" w:rsidR="00C71CCB" w:rsidRPr="007C1C55" w:rsidRDefault="00C71CCB" w:rsidP="00C71CCB">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объектов капитального строительства для временного размещения вынужденных </w:t>
            </w:r>
            <w:r w:rsidRPr="007C1C55">
              <w:rPr>
                <w:rFonts w:ascii="Times New Roman" w:eastAsia="SimSun" w:hAnsi="Times New Roman" w:cs="Times New Roman"/>
                <w:color w:val="000000" w:themeColor="text1"/>
                <w:sz w:val="24"/>
                <w:szCs w:val="24"/>
              </w:rPr>
              <w:lastRenderedPageBreak/>
              <w:t>переселенцев, лиц, признанных беженцами.</w:t>
            </w:r>
          </w:p>
        </w:tc>
        <w:tc>
          <w:tcPr>
            <w:tcW w:w="1924" w:type="pct"/>
            <w:vMerge w:val="restart"/>
          </w:tcPr>
          <w:p w14:paraId="6601FA42" w14:textId="77777777" w:rsidR="00C71CCB" w:rsidRPr="007C1C55" w:rsidRDefault="00FE2AD9" w:rsidP="00C71CCB">
            <w:pPr>
              <w:keepLines/>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w:t>
            </w:r>
            <w:r w:rsidR="00C71CCB"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 </w:t>
            </w:r>
            <w:r w:rsidR="00C71CCB" w:rsidRPr="007C1C55">
              <w:rPr>
                <w:rFonts w:ascii="Times New Roman" w:eastAsia="Times New Roman" w:hAnsi="Times New Roman" w:cs="Times New Roman"/>
                <w:b/>
                <w:color w:val="000000" w:themeColor="text1"/>
                <w:sz w:val="24"/>
                <w:szCs w:val="24"/>
                <w:lang w:eastAsia="ru-RU"/>
              </w:rPr>
              <w:t>500/50000</w:t>
            </w:r>
            <w:r w:rsidR="00963325" w:rsidRPr="007C1C55">
              <w:rPr>
                <w:rFonts w:ascii="Times New Roman" w:eastAsia="Times New Roman" w:hAnsi="Times New Roman" w:cs="Times New Roman"/>
                <w:color w:val="000000" w:themeColor="text1"/>
                <w:sz w:val="24"/>
                <w:szCs w:val="24"/>
                <w:lang w:eastAsia="ru-RU"/>
              </w:rPr>
              <w:t>кв.</w:t>
            </w:r>
            <w:r w:rsidR="00C71CCB" w:rsidRPr="007C1C55">
              <w:rPr>
                <w:rFonts w:ascii="Times New Roman" w:eastAsia="Times New Roman" w:hAnsi="Times New Roman" w:cs="Times New Roman"/>
                <w:color w:val="000000" w:themeColor="text1"/>
                <w:sz w:val="24"/>
                <w:szCs w:val="24"/>
                <w:lang w:eastAsia="ru-RU"/>
              </w:rPr>
              <w:t>м;</w:t>
            </w:r>
          </w:p>
          <w:p w14:paraId="74EAB534" w14:textId="77777777" w:rsidR="00C71CCB" w:rsidRPr="007C1C55" w:rsidRDefault="00C71CCB" w:rsidP="00FE2AD9">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-максимальное количество этажей зданий – </w:t>
            </w:r>
            <w:r w:rsidRPr="007C1C55">
              <w:rPr>
                <w:rFonts w:ascii="Times New Roman" w:eastAsia="Calibri" w:hAnsi="Times New Roman" w:cs="Times New Roman"/>
                <w:b/>
                <w:color w:val="000000" w:themeColor="text1"/>
                <w:sz w:val="24"/>
                <w:szCs w:val="24"/>
              </w:rPr>
              <w:t xml:space="preserve">3 </w:t>
            </w:r>
            <w:r w:rsidRPr="007C1C55">
              <w:rPr>
                <w:rFonts w:ascii="Times New Roman" w:eastAsia="Calibri" w:hAnsi="Times New Roman" w:cs="Times New Roman"/>
                <w:color w:val="000000" w:themeColor="text1"/>
                <w:sz w:val="24"/>
                <w:szCs w:val="24"/>
              </w:rPr>
              <w:t>этажа;</w:t>
            </w:r>
          </w:p>
          <w:p w14:paraId="6B367610" w14:textId="77777777" w:rsidR="00C71CCB" w:rsidRPr="007C1C55" w:rsidRDefault="00FE2AD9" w:rsidP="00FE2AD9">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C71CCB" w:rsidRPr="007C1C55">
              <w:rPr>
                <w:rFonts w:ascii="Times New Roman" w:eastAsia="Calibri"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E706EE" w:rsidRPr="007C1C55">
              <w:rPr>
                <w:rFonts w:ascii="Times New Roman" w:eastAsia="Calibri" w:hAnsi="Times New Roman" w:cs="Times New Roman"/>
                <w:color w:val="000000" w:themeColor="text1"/>
                <w:sz w:val="24"/>
                <w:szCs w:val="24"/>
              </w:rPr>
              <w:t>–</w:t>
            </w:r>
            <w:r w:rsidR="00C71CCB" w:rsidRPr="007C1C55">
              <w:rPr>
                <w:rFonts w:ascii="Times New Roman" w:eastAsia="Calibri" w:hAnsi="Times New Roman" w:cs="Times New Roman"/>
                <w:color w:val="000000" w:themeColor="text1"/>
                <w:sz w:val="24"/>
                <w:szCs w:val="24"/>
              </w:rPr>
              <w:t xml:space="preserve"> не более </w:t>
            </w:r>
            <w:r w:rsidR="00C71CCB" w:rsidRPr="007C1C55">
              <w:rPr>
                <w:rFonts w:ascii="Times New Roman" w:eastAsia="Calibri" w:hAnsi="Times New Roman" w:cs="Times New Roman"/>
                <w:b/>
                <w:color w:val="000000" w:themeColor="text1"/>
                <w:sz w:val="24"/>
                <w:szCs w:val="24"/>
              </w:rPr>
              <w:t>15 м;</w:t>
            </w:r>
          </w:p>
          <w:p w14:paraId="235C2C7D" w14:textId="77777777" w:rsidR="00C71CCB" w:rsidRPr="007C1C55" w:rsidRDefault="00C71CCB" w:rsidP="00FE2AD9">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 xml:space="preserve">5 м, </w:t>
            </w:r>
            <w:r w:rsidRPr="007C1C55">
              <w:rPr>
                <w:rFonts w:ascii="Times New Roman" w:eastAsia="Calibri" w:hAnsi="Times New Roman" w:cs="Times New Roman"/>
                <w:color w:val="000000" w:themeColor="text1"/>
                <w:sz w:val="24"/>
                <w:szCs w:val="24"/>
              </w:rPr>
              <w:t>за исключением линейных объектов;</w:t>
            </w:r>
          </w:p>
          <w:p w14:paraId="222387CF" w14:textId="77777777" w:rsidR="00C71CCB" w:rsidRPr="007C1C55" w:rsidRDefault="00FE2AD9" w:rsidP="00FE2AD9">
            <w:pPr>
              <w:keepLines/>
              <w:suppressAutoHyphens/>
              <w:overflowPunct w:val="0"/>
              <w:autoSpaceDE w:val="0"/>
              <w:spacing w:after="0" w:line="240" w:lineRule="auto"/>
              <w:jc w:val="both"/>
              <w:textAlignment w:val="baseline"/>
              <w:rPr>
                <w:rFonts w:ascii="Times New Roman" w:eastAsia="Calibri" w:hAnsi="Times New Roman" w:cs="Times New Roman"/>
                <w:color w:val="000000" w:themeColor="text1"/>
                <w:sz w:val="24"/>
                <w:szCs w:val="24"/>
              </w:rPr>
            </w:pPr>
            <w:r w:rsidRPr="007C1C55">
              <w:rPr>
                <w:rFonts w:ascii="Times New Roman" w:hAnsi="Times New Roman" w:cs="Times New Roman"/>
                <w:color w:val="000000" w:themeColor="text1"/>
                <w:sz w:val="24"/>
                <w:szCs w:val="24"/>
                <w:lang w:eastAsia="zh-CN"/>
              </w:rPr>
              <w:t>-</w:t>
            </w:r>
            <w:r w:rsidR="00C71CCB"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C71CCB" w:rsidRPr="007C1C55">
              <w:rPr>
                <w:rFonts w:ascii="Times New Roman" w:eastAsia="Calibri" w:hAnsi="Times New Roman" w:cs="Times New Roman"/>
                <w:b/>
                <w:color w:val="000000" w:themeColor="text1"/>
                <w:sz w:val="24"/>
                <w:szCs w:val="24"/>
              </w:rPr>
              <w:t>60%</w:t>
            </w:r>
            <w:r w:rsidR="00C71CCB" w:rsidRPr="007C1C55">
              <w:rPr>
                <w:rFonts w:ascii="Times New Roman" w:eastAsia="Calibri" w:hAnsi="Times New Roman" w:cs="Times New Roman"/>
                <w:color w:val="000000" w:themeColor="text1"/>
                <w:sz w:val="24"/>
                <w:szCs w:val="24"/>
              </w:rPr>
              <w:t>;</w:t>
            </w:r>
          </w:p>
          <w:p w14:paraId="481DE637" w14:textId="77777777" w:rsidR="00C71CCB" w:rsidRPr="007C1C55" w:rsidRDefault="00FE2AD9" w:rsidP="00C71CCB">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rPr>
              <w:t>-</w:t>
            </w:r>
            <w:r w:rsidR="00C71CCB" w:rsidRPr="007C1C55">
              <w:rPr>
                <w:rFonts w:ascii="Times New Roman" w:eastAsia="Calibri" w:hAnsi="Times New Roman" w:cs="Times New Roman"/>
                <w:color w:val="000000" w:themeColor="text1"/>
                <w:sz w:val="24"/>
                <w:szCs w:val="24"/>
              </w:rPr>
              <w:t xml:space="preserve">минимальный процент озеленения </w:t>
            </w:r>
            <w:r w:rsidR="00E706EE" w:rsidRPr="007C1C55">
              <w:rPr>
                <w:rFonts w:ascii="Times New Roman" w:eastAsia="Calibri" w:hAnsi="Times New Roman" w:cs="Times New Roman"/>
                <w:color w:val="000000" w:themeColor="text1"/>
                <w:sz w:val="24"/>
                <w:szCs w:val="24"/>
              </w:rPr>
              <w:t>–</w:t>
            </w:r>
            <w:r w:rsidR="00C71CCB" w:rsidRPr="007C1C55">
              <w:rPr>
                <w:rFonts w:ascii="Times New Roman" w:eastAsia="Calibri" w:hAnsi="Times New Roman" w:cs="Times New Roman"/>
                <w:b/>
                <w:color w:val="000000" w:themeColor="text1"/>
                <w:sz w:val="24"/>
                <w:szCs w:val="24"/>
              </w:rPr>
              <w:t>30%</w:t>
            </w:r>
            <w:r w:rsidR="00C71CCB"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4959A409" w14:textId="77777777" w:rsidTr="00153C87">
        <w:trPr>
          <w:trHeight w:val="800"/>
        </w:trPr>
        <w:tc>
          <w:tcPr>
            <w:tcW w:w="1345" w:type="pct"/>
            <w:tcBorders>
              <w:top w:val="single" w:sz="4" w:space="0" w:color="000000"/>
              <w:left w:val="single" w:sz="4" w:space="0" w:color="000000"/>
              <w:bottom w:val="single" w:sz="4" w:space="0" w:color="000000"/>
            </w:tcBorders>
            <w:shd w:val="clear" w:color="auto" w:fill="auto"/>
          </w:tcPr>
          <w:p w14:paraId="6289984D" w14:textId="77777777" w:rsidR="00C71CCB" w:rsidRPr="007C1C55" w:rsidRDefault="00C71CCB" w:rsidP="00C71CCB">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3.2.2</w:t>
            </w:r>
            <w:r w:rsidRPr="007C1C55">
              <w:rPr>
                <w:rFonts w:ascii="Times New Roman" w:eastAsia="SimSun" w:hAnsi="Times New Roman" w:cs="Times New Roman"/>
                <w:color w:val="000000" w:themeColor="text1"/>
                <w:sz w:val="24"/>
                <w:szCs w:val="24"/>
              </w:rPr>
              <w:t xml:space="preserve">] </w:t>
            </w:r>
            <w:r w:rsidR="00EE6D57"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Оказание социальной помощи населению</w:t>
            </w:r>
          </w:p>
        </w:tc>
        <w:tc>
          <w:tcPr>
            <w:tcW w:w="1731" w:type="pct"/>
            <w:tcBorders>
              <w:top w:val="single" w:sz="4" w:space="0" w:color="000000"/>
              <w:left w:val="single" w:sz="4" w:space="0" w:color="000000"/>
              <w:bottom w:val="single" w:sz="4" w:space="0" w:color="000000"/>
            </w:tcBorders>
            <w:shd w:val="clear" w:color="auto" w:fill="auto"/>
          </w:tcPr>
          <w:p w14:paraId="53A4A374" w14:textId="77777777" w:rsidR="00C71CCB" w:rsidRPr="007C1C55" w:rsidRDefault="00C71CCB" w:rsidP="00C71CCB">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w:t>
            </w:r>
            <w:r w:rsidRPr="007C1C55">
              <w:rPr>
                <w:rFonts w:ascii="Times New Roman" w:eastAsia="SimSun" w:hAnsi="Times New Roman" w:cs="Times New Roman"/>
                <w:color w:val="000000" w:themeColor="text1"/>
                <w:sz w:val="24"/>
                <w:szCs w:val="24"/>
              </w:rPr>
              <w:lastRenderedPageBreak/>
              <w:t>фондов, благотворительных организаций, клубов по интересам</w:t>
            </w:r>
          </w:p>
        </w:tc>
        <w:tc>
          <w:tcPr>
            <w:tcW w:w="1924" w:type="pct"/>
            <w:vMerge/>
          </w:tcPr>
          <w:p w14:paraId="6E1F7F0A" w14:textId="77777777" w:rsidR="00C71CCB" w:rsidRPr="007C1C55" w:rsidRDefault="00C71CCB" w:rsidP="00C71CCB">
            <w:pPr>
              <w:keepLines/>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lang w:eastAsia="ru-RU"/>
              </w:rPr>
            </w:pPr>
          </w:p>
        </w:tc>
      </w:tr>
      <w:tr w:rsidR="007C1C55" w:rsidRPr="007C1C55" w14:paraId="535D9492" w14:textId="77777777" w:rsidTr="00153C87">
        <w:trPr>
          <w:trHeight w:val="849"/>
        </w:trPr>
        <w:tc>
          <w:tcPr>
            <w:tcW w:w="1345" w:type="pct"/>
            <w:tcBorders>
              <w:top w:val="single" w:sz="4" w:space="0" w:color="000000"/>
              <w:left w:val="single" w:sz="4" w:space="0" w:color="000000"/>
              <w:bottom w:val="single" w:sz="4" w:space="0" w:color="000000"/>
            </w:tcBorders>
            <w:shd w:val="clear" w:color="auto" w:fill="auto"/>
          </w:tcPr>
          <w:p w14:paraId="0EF6BB6C" w14:textId="77777777" w:rsidR="00EC607E" w:rsidRPr="007C1C55" w:rsidRDefault="00EC607E" w:rsidP="00EC607E">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[4</w:t>
            </w:r>
            <w:r w:rsidRPr="007C1C55">
              <w:rPr>
                <w:rFonts w:ascii="Times New Roman" w:hAnsi="Times New Roman" w:cs="Times New Roman"/>
                <w:color w:val="000000" w:themeColor="text1"/>
                <w:sz w:val="24"/>
                <w:szCs w:val="24"/>
              </w:rPr>
              <w:t>.5</w:t>
            </w:r>
            <w:r w:rsidRPr="007C1C55">
              <w:rPr>
                <w:rFonts w:ascii="Times New Roman" w:eastAsia="SimSun" w:hAnsi="Times New Roman" w:cs="Times New Roman"/>
                <w:color w:val="000000" w:themeColor="text1"/>
                <w:sz w:val="24"/>
                <w:szCs w:val="24"/>
              </w:rPr>
              <w:t xml:space="preserve">] </w:t>
            </w:r>
            <w:r w:rsidR="00963325"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Банковская и страховая деятельность</w:t>
            </w:r>
          </w:p>
        </w:tc>
        <w:tc>
          <w:tcPr>
            <w:tcW w:w="1731" w:type="pct"/>
            <w:tcBorders>
              <w:top w:val="single" w:sz="4" w:space="0" w:color="000000"/>
              <w:left w:val="single" w:sz="4" w:space="0" w:color="000000"/>
              <w:bottom w:val="single" w:sz="4" w:space="0" w:color="000000"/>
            </w:tcBorders>
            <w:shd w:val="clear" w:color="auto" w:fill="auto"/>
          </w:tcPr>
          <w:p w14:paraId="2A80E305" w14:textId="77777777" w:rsidR="00EC607E" w:rsidRPr="007C1C55" w:rsidRDefault="00EC607E" w:rsidP="00EC607E">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24" w:type="pct"/>
          </w:tcPr>
          <w:p w14:paraId="2D9206EB" w14:textId="77777777" w:rsidR="00EC607E" w:rsidRPr="007C1C55" w:rsidRDefault="00FE2AD9" w:rsidP="00782E7B">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EC607E"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EC607E" w:rsidRPr="007C1C55">
              <w:rPr>
                <w:rFonts w:ascii="Times New Roman" w:eastAsia="Times New Roman" w:hAnsi="Times New Roman" w:cs="Times New Roman"/>
                <w:b/>
                <w:color w:val="000000" w:themeColor="text1"/>
                <w:sz w:val="24"/>
                <w:szCs w:val="24"/>
                <w:lang w:eastAsia="ru-RU"/>
              </w:rPr>
              <w:t>500/1000</w:t>
            </w:r>
            <w:r w:rsidR="00963325" w:rsidRPr="007C1C55">
              <w:rPr>
                <w:rFonts w:ascii="Times New Roman" w:eastAsia="Times New Roman" w:hAnsi="Times New Roman" w:cs="Times New Roman"/>
                <w:color w:val="000000" w:themeColor="text1"/>
                <w:sz w:val="24"/>
                <w:szCs w:val="24"/>
                <w:lang w:eastAsia="ru-RU"/>
              </w:rPr>
              <w:t>кв.</w:t>
            </w:r>
            <w:r w:rsidR="00EC607E" w:rsidRPr="007C1C55">
              <w:rPr>
                <w:rFonts w:ascii="Times New Roman" w:eastAsia="Times New Roman" w:hAnsi="Times New Roman" w:cs="Times New Roman"/>
                <w:color w:val="000000" w:themeColor="text1"/>
                <w:sz w:val="24"/>
                <w:szCs w:val="24"/>
                <w:lang w:eastAsia="ru-RU"/>
              </w:rPr>
              <w:t>м;</w:t>
            </w:r>
          </w:p>
          <w:p w14:paraId="56201F84" w14:textId="77777777" w:rsidR="00EC607E" w:rsidRPr="007C1C55" w:rsidRDefault="00EC607E" w:rsidP="00782E7B">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eastAsia="Calibri" w:hAnsi="Times New Roman" w:cs="Times New Roman"/>
                <w:b/>
                <w:color w:val="000000" w:themeColor="text1"/>
                <w:sz w:val="24"/>
                <w:szCs w:val="24"/>
              </w:rPr>
              <w:t>3 м</w:t>
            </w:r>
            <w:r w:rsidRPr="007C1C55">
              <w:rPr>
                <w:rFonts w:ascii="Times New Roman" w:eastAsia="Calibri" w:hAnsi="Times New Roman" w:cs="Times New Roman"/>
                <w:b/>
                <w:color w:val="000000" w:themeColor="text1"/>
                <w:sz w:val="24"/>
                <w:szCs w:val="24"/>
              </w:rPr>
              <w:t>,</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00E706EE" w:rsidRPr="007C1C55">
              <w:rPr>
                <w:rFonts w:ascii="Times New Roman" w:eastAsia="Calibri" w:hAnsi="Times New Roman" w:cs="Times New Roman"/>
                <w:b/>
                <w:bCs/>
                <w:color w:val="000000" w:themeColor="text1"/>
                <w:sz w:val="24"/>
                <w:szCs w:val="24"/>
              </w:rPr>
              <w:t>5 м</w:t>
            </w:r>
            <w:r w:rsidRPr="007C1C55">
              <w:rPr>
                <w:rFonts w:ascii="Times New Roman" w:eastAsia="Calibri" w:hAnsi="Times New Roman" w:cs="Times New Roman"/>
                <w:b/>
                <w:bCs/>
                <w:color w:val="000000" w:themeColor="text1"/>
                <w:sz w:val="24"/>
                <w:szCs w:val="24"/>
              </w:rPr>
              <w:t>;</w:t>
            </w:r>
          </w:p>
          <w:p w14:paraId="2965E2FF" w14:textId="77777777" w:rsidR="00EC607E" w:rsidRPr="007C1C55" w:rsidRDefault="00FE2AD9" w:rsidP="00782E7B">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EC607E" w:rsidRPr="007C1C55">
              <w:rPr>
                <w:rFonts w:ascii="Times New Roman" w:hAnsi="Times New Roman" w:cs="Times New Roman"/>
                <w:color w:val="000000" w:themeColor="text1"/>
                <w:sz w:val="24"/>
                <w:szCs w:val="24"/>
                <w:lang w:eastAsia="zh-CN"/>
              </w:rPr>
              <w:t xml:space="preserve">максимальное количество этажей зданий – </w:t>
            </w:r>
            <w:r w:rsidR="00EC607E" w:rsidRPr="007C1C55">
              <w:rPr>
                <w:rFonts w:ascii="Times New Roman" w:hAnsi="Times New Roman" w:cs="Times New Roman"/>
                <w:b/>
                <w:color w:val="000000" w:themeColor="text1"/>
                <w:sz w:val="24"/>
                <w:szCs w:val="24"/>
                <w:lang w:eastAsia="zh-CN"/>
              </w:rPr>
              <w:t>3 этажа;</w:t>
            </w:r>
          </w:p>
          <w:p w14:paraId="44C21486" w14:textId="77777777" w:rsidR="00EC607E" w:rsidRPr="007C1C55" w:rsidRDefault="00FE2AD9" w:rsidP="00782E7B">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EC607E" w:rsidRPr="007C1C55">
              <w:rPr>
                <w:rFonts w:ascii="Times New Roman" w:eastAsia="Calibri"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E706EE" w:rsidRPr="007C1C55">
              <w:rPr>
                <w:rFonts w:ascii="Times New Roman" w:eastAsia="Calibri" w:hAnsi="Times New Roman" w:cs="Times New Roman"/>
                <w:color w:val="000000" w:themeColor="text1"/>
                <w:sz w:val="24"/>
                <w:szCs w:val="24"/>
              </w:rPr>
              <w:t>–</w:t>
            </w:r>
            <w:r w:rsidR="00EC607E" w:rsidRPr="007C1C55">
              <w:rPr>
                <w:rFonts w:ascii="Times New Roman" w:eastAsia="Calibri" w:hAnsi="Times New Roman" w:cs="Times New Roman"/>
                <w:color w:val="000000" w:themeColor="text1"/>
                <w:sz w:val="24"/>
                <w:szCs w:val="24"/>
              </w:rPr>
              <w:t xml:space="preserve"> не более </w:t>
            </w:r>
            <w:r w:rsidR="00EC607E" w:rsidRPr="007C1C55">
              <w:rPr>
                <w:rFonts w:ascii="Times New Roman" w:eastAsia="Calibri" w:hAnsi="Times New Roman" w:cs="Times New Roman"/>
                <w:b/>
                <w:color w:val="000000" w:themeColor="text1"/>
                <w:sz w:val="24"/>
                <w:szCs w:val="24"/>
              </w:rPr>
              <w:t>15 м;</w:t>
            </w:r>
          </w:p>
          <w:p w14:paraId="649A21E2" w14:textId="77777777" w:rsidR="00EC607E" w:rsidRPr="007C1C55" w:rsidRDefault="00FE2AD9" w:rsidP="00782E7B">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EC607E"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EC607E" w:rsidRPr="007C1C55">
              <w:rPr>
                <w:rFonts w:ascii="Times New Roman" w:eastAsia="Calibri" w:hAnsi="Times New Roman" w:cs="Times New Roman"/>
                <w:b/>
                <w:color w:val="000000" w:themeColor="text1"/>
                <w:sz w:val="24"/>
                <w:szCs w:val="24"/>
              </w:rPr>
              <w:t>60%</w:t>
            </w:r>
            <w:r w:rsidR="00963325" w:rsidRPr="007C1C55">
              <w:rPr>
                <w:rFonts w:ascii="Times New Roman" w:eastAsia="Calibri" w:hAnsi="Times New Roman" w:cs="Times New Roman"/>
                <w:color w:val="000000" w:themeColor="text1"/>
                <w:sz w:val="24"/>
                <w:szCs w:val="24"/>
              </w:rPr>
              <w:t>;</w:t>
            </w:r>
          </w:p>
          <w:p w14:paraId="0812C6B4" w14:textId="77777777" w:rsidR="00EC607E" w:rsidRPr="007C1C55" w:rsidRDefault="00FE2AD9" w:rsidP="00EC607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rPr>
              <w:t>-</w:t>
            </w:r>
            <w:r w:rsidR="00EC607E" w:rsidRPr="007C1C55">
              <w:rPr>
                <w:rFonts w:ascii="Times New Roman" w:eastAsia="Calibri" w:hAnsi="Times New Roman" w:cs="Times New Roman"/>
                <w:color w:val="000000" w:themeColor="text1"/>
                <w:sz w:val="24"/>
                <w:szCs w:val="24"/>
              </w:rPr>
              <w:t xml:space="preserve">минимальный процент озеленения </w:t>
            </w:r>
            <w:r w:rsidR="00963325" w:rsidRPr="007C1C55">
              <w:rPr>
                <w:rFonts w:ascii="Times New Roman" w:eastAsia="Calibri" w:hAnsi="Times New Roman" w:cs="Times New Roman"/>
                <w:color w:val="000000" w:themeColor="text1"/>
                <w:sz w:val="24"/>
                <w:szCs w:val="24"/>
              </w:rPr>
              <w:t>–</w:t>
            </w:r>
            <w:r w:rsidR="00EC607E" w:rsidRPr="007C1C55">
              <w:rPr>
                <w:rFonts w:ascii="Times New Roman" w:eastAsia="Calibri" w:hAnsi="Times New Roman" w:cs="Times New Roman"/>
                <w:b/>
                <w:color w:val="000000" w:themeColor="text1"/>
                <w:sz w:val="24"/>
                <w:szCs w:val="24"/>
              </w:rPr>
              <w:t>30%</w:t>
            </w:r>
            <w:r w:rsidR="00EC607E"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6EB1AB36" w14:textId="77777777" w:rsidTr="00153C87">
        <w:trPr>
          <w:trHeight w:val="552"/>
        </w:trPr>
        <w:tc>
          <w:tcPr>
            <w:tcW w:w="1345" w:type="pct"/>
            <w:tcBorders>
              <w:top w:val="single" w:sz="4" w:space="0" w:color="000000"/>
              <w:left w:val="single" w:sz="4" w:space="0" w:color="000000"/>
              <w:bottom w:val="single" w:sz="4" w:space="0" w:color="000000"/>
            </w:tcBorders>
            <w:shd w:val="clear" w:color="auto" w:fill="auto"/>
          </w:tcPr>
          <w:p w14:paraId="4819932F" w14:textId="77777777" w:rsidR="00CA686F" w:rsidRPr="007C1C55" w:rsidRDefault="00CA686F" w:rsidP="00FC4CB4">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[3.1.1] </w:t>
            </w:r>
            <w:r w:rsidR="00963325"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731" w:type="pct"/>
            <w:tcBorders>
              <w:top w:val="single" w:sz="4" w:space="0" w:color="000000"/>
              <w:left w:val="single" w:sz="4" w:space="0" w:color="000000"/>
              <w:bottom w:val="single" w:sz="4" w:space="0" w:color="000000"/>
            </w:tcBorders>
            <w:shd w:val="clear" w:color="auto" w:fill="auto"/>
          </w:tcPr>
          <w:p w14:paraId="18304C5E" w14:textId="77777777" w:rsidR="00CA686F" w:rsidRPr="007C1C55" w:rsidRDefault="00CA686F" w:rsidP="00CA686F">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7C1C55">
              <w:rPr>
                <w:rFonts w:ascii="Times New Roman" w:eastAsia="SimSun" w:hAnsi="Times New Roman" w:cs="Times New Roman"/>
                <w:color w:val="000000" w:themeColor="text1"/>
                <w:sz w:val="24"/>
                <w:szCs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24" w:type="pct"/>
            <w:tcBorders>
              <w:top w:val="single" w:sz="4" w:space="0" w:color="000000"/>
              <w:left w:val="single" w:sz="4" w:space="0" w:color="000000"/>
              <w:bottom w:val="single" w:sz="4" w:space="0" w:color="000000"/>
              <w:right w:val="single" w:sz="4" w:space="0" w:color="000000"/>
            </w:tcBorders>
            <w:shd w:val="clear" w:color="auto" w:fill="auto"/>
          </w:tcPr>
          <w:p w14:paraId="0FEE60E8" w14:textId="77777777" w:rsidR="00CA686F" w:rsidRPr="007C1C55" w:rsidRDefault="00FE2AD9" w:rsidP="00CA68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CA686F" w:rsidRPr="007C1C55">
              <w:rPr>
                <w:rFonts w:ascii="Times New Roman" w:hAnsi="Times New Roman" w:cs="Times New Roman"/>
                <w:color w:val="000000" w:themeColor="text1"/>
                <w:sz w:val="24"/>
                <w:szCs w:val="24"/>
              </w:rPr>
              <w:t>минимальная/максимальная площадь земельных участков–</w:t>
            </w:r>
            <w:r w:rsidR="00CA686F" w:rsidRPr="007C1C55">
              <w:rPr>
                <w:rFonts w:ascii="Times New Roman" w:hAnsi="Times New Roman" w:cs="Times New Roman"/>
                <w:b/>
                <w:color w:val="000000" w:themeColor="text1"/>
                <w:sz w:val="24"/>
                <w:szCs w:val="24"/>
              </w:rPr>
              <w:t>4/50000</w:t>
            </w:r>
            <w:r w:rsidR="00963325" w:rsidRPr="007C1C55">
              <w:rPr>
                <w:rFonts w:ascii="Times New Roman" w:hAnsi="Times New Roman" w:cs="Times New Roman"/>
                <w:color w:val="000000" w:themeColor="text1"/>
                <w:sz w:val="24"/>
                <w:szCs w:val="24"/>
              </w:rPr>
              <w:t>кв.</w:t>
            </w:r>
            <w:r w:rsidR="00CA686F" w:rsidRPr="007C1C55">
              <w:rPr>
                <w:rFonts w:ascii="Times New Roman" w:hAnsi="Times New Roman" w:cs="Times New Roman"/>
                <w:color w:val="000000" w:themeColor="text1"/>
                <w:sz w:val="24"/>
                <w:szCs w:val="24"/>
              </w:rPr>
              <w:t>м;</w:t>
            </w:r>
          </w:p>
          <w:p w14:paraId="470864F2" w14:textId="77777777" w:rsidR="00CA686F" w:rsidRPr="007C1C55" w:rsidRDefault="00FE2AD9" w:rsidP="00CA686F">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CA686F" w:rsidRPr="007C1C55">
              <w:rPr>
                <w:rFonts w:ascii="Times New Roman" w:hAnsi="Times New Roman" w:cs="Times New Roman"/>
                <w:color w:val="000000" w:themeColor="text1"/>
                <w:sz w:val="24"/>
                <w:szCs w:val="24"/>
              </w:rPr>
              <w:t xml:space="preserve">максимальное количество этажей – не более </w:t>
            </w:r>
            <w:r w:rsidR="00CA686F" w:rsidRPr="007C1C55">
              <w:rPr>
                <w:rFonts w:ascii="Times New Roman" w:hAnsi="Times New Roman" w:cs="Times New Roman"/>
                <w:b/>
                <w:color w:val="000000" w:themeColor="text1"/>
                <w:sz w:val="24"/>
                <w:szCs w:val="24"/>
              </w:rPr>
              <w:t>2 этажей;</w:t>
            </w:r>
          </w:p>
          <w:p w14:paraId="28156864" w14:textId="77777777" w:rsidR="00CA686F" w:rsidRPr="007C1C55" w:rsidRDefault="00FE2AD9" w:rsidP="00CA68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CA686F"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CA686F" w:rsidRPr="007C1C55">
              <w:rPr>
                <w:rFonts w:ascii="Times New Roman" w:hAnsi="Times New Roman" w:cs="Times New Roman"/>
                <w:b/>
                <w:color w:val="000000" w:themeColor="text1"/>
                <w:sz w:val="24"/>
                <w:szCs w:val="24"/>
              </w:rPr>
              <w:t>22 м;</w:t>
            </w:r>
          </w:p>
          <w:p w14:paraId="58527AF3" w14:textId="77777777" w:rsidR="00CA686F" w:rsidRPr="007C1C55" w:rsidRDefault="00CA686F" w:rsidP="00CA686F">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E706EE" w:rsidRPr="007C1C55">
              <w:rPr>
                <w:rFonts w:ascii="Times New Roman" w:hAnsi="Times New Roman" w:cs="Times New Roman"/>
                <w:b/>
                <w:bCs/>
                <w:color w:val="000000" w:themeColor="text1"/>
                <w:sz w:val="24"/>
                <w:szCs w:val="24"/>
              </w:rPr>
              <w:t>5 м</w:t>
            </w:r>
            <w:r w:rsidRPr="007C1C55">
              <w:rPr>
                <w:rFonts w:ascii="Times New Roman" w:hAnsi="Times New Roman" w:cs="Times New Roman"/>
                <w:bCs/>
                <w:color w:val="000000" w:themeColor="text1"/>
                <w:sz w:val="24"/>
                <w:szCs w:val="24"/>
              </w:rPr>
              <w:t>(за исключением линейных объектов);</w:t>
            </w:r>
          </w:p>
          <w:p w14:paraId="6F43A613" w14:textId="77777777" w:rsidR="00CA686F" w:rsidRPr="007C1C55" w:rsidRDefault="00FE2AD9" w:rsidP="00CA686F">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A686F"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CA686F" w:rsidRPr="007C1C55">
              <w:rPr>
                <w:rFonts w:ascii="Times New Roman" w:hAnsi="Times New Roman" w:cs="Times New Roman"/>
                <w:b/>
                <w:color w:val="000000" w:themeColor="text1"/>
                <w:sz w:val="24"/>
                <w:szCs w:val="24"/>
              </w:rPr>
              <w:t>60%</w:t>
            </w:r>
            <w:r w:rsidR="00CA686F" w:rsidRPr="007C1C55">
              <w:rPr>
                <w:rFonts w:ascii="Times New Roman" w:hAnsi="Times New Roman" w:cs="Times New Roman"/>
                <w:color w:val="000000" w:themeColor="text1"/>
                <w:sz w:val="24"/>
                <w:szCs w:val="24"/>
              </w:rPr>
              <w:t>, за исключением линейных объектов;</w:t>
            </w:r>
          </w:p>
          <w:p w14:paraId="11471307" w14:textId="77777777" w:rsidR="00CA686F" w:rsidRPr="007C1C55" w:rsidRDefault="00FE2AD9" w:rsidP="00301D3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A686F" w:rsidRPr="007C1C55">
              <w:rPr>
                <w:rFonts w:ascii="Times New Roman" w:hAnsi="Times New Roman" w:cs="Times New Roman"/>
                <w:color w:val="000000" w:themeColor="text1"/>
                <w:sz w:val="24"/>
                <w:szCs w:val="24"/>
              </w:rPr>
              <w:t xml:space="preserve">минимальный процент озеленения </w:t>
            </w:r>
            <w:r w:rsidR="00963325" w:rsidRPr="007C1C55">
              <w:rPr>
                <w:rFonts w:ascii="Times New Roman" w:hAnsi="Times New Roman" w:cs="Times New Roman"/>
                <w:color w:val="000000" w:themeColor="text1"/>
                <w:sz w:val="24"/>
                <w:szCs w:val="24"/>
              </w:rPr>
              <w:t>–</w:t>
            </w:r>
            <w:r w:rsidR="00CA686F" w:rsidRPr="007C1C55">
              <w:rPr>
                <w:rFonts w:ascii="Times New Roman" w:hAnsi="Times New Roman" w:cs="Times New Roman"/>
                <w:b/>
                <w:color w:val="000000" w:themeColor="text1"/>
                <w:sz w:val="24"/>
                <w:szCs w:val="24"/>
              </w:rPr>
              <w:t>30%</w:t>
            </w:r>
            <w:r w:rsidR="00301D35" w:rsidRPr="007C1C55">
              <w:rPr>
                <w:rFonts w:ascii="Times New Roman" w:hAnsi="Times New Roman" w:cs="Times New Roman"/>
                <w:color w:val="000000" w:themeColor="text1"/>
                <w:sz w:val="24"/>
                <w:szCs w:val="24"/>
              </w:rPr>
              <w:t xml:space="preserve"> от площади земельного участка</w:t>
            </w:r>
            <w:r w:rsidR="00CA686F" w:rsidRPr="007C1C55">
              <w:rPr>
                <w:rFonts w:ascii="Times New Roman" w:hAnsi="Times New Roman" w:cs="Times New Roman"/>
                <w:color w:val="000000" w:themeColor="text1"/>
                <w:sz w:val="24"/>
                <w:szCs w:val="24"/>
              </w:rPr>
              <w:t>.</w:t>
            </w:r>
          </w:p>
        </w:tc>
      </w:tr>
      <w:tr w:rsidR="007C1C55" w:rsidRPr="007C1C55" w14:paraId="6A441F07" w14:textId="77777777" w:rsidTr="00153C87">
        <w:trPr>
          <w:trHeight w:val="552"/>
        </w:trPr>
        <w:tc>
          <w:tcPr>
            <w:tcW w:w="1345" w:type="pct"/>
            <w:tcBorders>
              <w:top w:val="single" w:sz="4" w:space="0" w:color="000000"/>
              <w:left w:val="single" w:sz="4" w:space="0" w:color="000000"/>
              <w:bottom w:val="single" w:sz="4" w:space="0" w:color="000000"/>
            </w:tcBorders>
            <w:shd w:val="clear" w:color="auto" w:fill="auto"/>
          </w:tcPr>
          <w:p w14:paraId="3102353F" w14:textId="77777777" w:rsidR="00713150" w:rsidRPr="007C1C55" w:rsidRDefault="00713150" w:rsidP="00AB6761">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3.6.2</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 xml:space="preserve"> Парки культуры и отдыха</w:t>
            </w:r>
          </w:p>
        </w:tc>
        <w:tc>
          <w:tcPr>
            <w:tcW w:w="1731" w:type="pct"/>
            <w:tcBorders>
              <w:top w:val="single" w:sz="4" w:space="0" w:color="000000"/>
              <w:left w:val="single" w:sz="4" w:space="0" w:color="000000"/>
              <w:bottom w:val="single" w:sz="4" w:space="0" w:color="000000"/>
            </w:tcBorders>
            <w:shd w:val="clear" w:color="auto" w:fill="auto"/>
          </w:tcPr>
          <w:p w14:paraId="3CC18AD4" w14:textId="77777777" w:rsidR="00713150" w:rsidRPr="007C1C55" w:rsidRDefault="00713150" w:rsidP="00AB6761">
            <w:pPr>
              <w:pStyle w:val="ae"/>
              <w:rPr>
                <w:rFonts w:ascii="Times New Roman" w:eastAsia="SimSun" w:hAnsi="Times New Roman"/>
                <w:color w:val="000000" w:themeColor="text1"/>
              </w:rPr>
            </w:pPr>
            <w:r w:rsidRPr="007C1C55">
              <w:rPr>
                <w:rFonts w:ascii="Times New Roman" w:hAnsi="Times New Roman"/>
                <w:color w:val="000000" w:themeColor="text1"/>
              </w:rPr>
              <w:t>размещение парков культуры и отдыха</w:t>
            </w:r>
          </w:p>
        </w:tc>
        <w:tc>
          <w:tcPr>
            <w:tcW w:w="1924" w:type="pct"/>
            <w:tcBorders>
              <w:left w:val="single" w:sz="4" w:space="0" w:color="000000"/>
              <w:bottom w:val="single" w:sz="4" w:space="0" w:color="000000"/>
              <w:right w:val="single" w:sz="4" w:space="0" w:color="000000"/>
            </w:tcBorders>
            <w:shd w:val="clear" w:color="auto" w:fill="auto"/>
          </w:tcPr>
          <w:p w14:paraId="67F7B1CB" w14:textId="77777777" w:rsidR="00713150" w:rsidRPr="007C1C55" w:rsidRDefault="00713150" w:rsidP="00AB676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земельного уча</w:t>
            </w:r>
            <w:r w:rsidR="00F30311" w:rsidRPr="007C1C55">
              <w:rPr>
                <w:rFonts w:ascii="Times New Roman" w:hAnsi="Times New Roman" w:cs="Times New Roman"/>
                <w:color w:val="000000" w:themeColor="text1"/>
                <w:sz w:val="24"/>
                <w:szCs w:val="24"/>
              </w:rPr>
              <w:t xml:space="preserve">стка парков культуры и отдыха – </w:t>
            </w:r>
            <w:r w:rsidRPr="007C1C55">
              <w:rPr>
                <w:rFonts w:ascii="Times New Roman" w:hAnsi="Times New Roman" w:cs="Times New Roman"/>
                <w:b/>
                <w:color w:val="000000" w:themeColor="text1"/>
                <w:sz w:val="24"/>
                <w:szCs w:val="24"/>
              </w:rPr>
              <w:t>500/100000</w:t>
            </w:r>
            <w:r w:rsidRPr="007C1C55">
              <w:rPr>
                <w:rFonts w:ascii="Times New Roman" w:hAnsi="Times New Roman" w:cs="Times New Roman"/>
                <w:color w:val="000000" w:themeColor="text1"/>
                <w:sz w:val="24"/>
                <w:szCs w:val="24"/>
              </w:rPr>
              <w:t>кв.м;</w:t>
            </w:r>
          </w:p>
          <w:p w14:paraId="246C9D3A" w14:textId="77777777" w:rsidR="00713150" w:rsidRPr="007C1C55" w:rsidRDefault="00C45DC3" w:rsidP="00AB6761">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00713150" w:rsidRPr="007C1C55">
              <w:rPr>
                <w:rFonts w:ascii="Times New Roman" w:hAnsi="Times New Roman" w:cs="Times New Roman"/>
                <w:color w:val="000000" w:themeColor="text1"/>
                <w:sz w:val="24"/>
                <w:szCs w:val="24"/>
              </w:rPr>
              <w:t>минимальные отступы от границ смежных земельных участков –</w:t>
            </w:r>
            <w:r w:rsidR="00713150" w:rsidRPr="007C1C55">
              <w:rPr>
                <w:rFonts w:ascii="Times New Roman" w:hAnsi="Times New Roman" w:cs="Times New Roman"/>
                <w:b/>
                <w:color w:val="000000" w:themeColor="text1"/>
                <w:sz w:val="24"/>
                <w:szCs w:val="24"/>
              </w:rPr>
              <w:t xml:space="preserve"> 5 м,</w:t>
            </w:r>
            <w:r w:rsidR="00713150" w:rsidRPr="007C1C55">
              <w:rPr>
                <w:rFonts w:ascii="Times New Roman" w:hAnsi="Times New Roman" w:cs="Times New Roman"/>
                <w:color w:val="000000" w:themeColor="text1"/>
                <w:sz w:val="24"/>
                <w:szCs w:val="24"/>
              </w:rPr>
              <w:t xml:space="preserve"> от фронтальной границы земельного участка </w:t>
            </w:r>
            <w:r w:rsidR="00713150" w:rsidRPr="007C1C55">
              <w:rPr>
                <w:rFonts w:ascii="Times New Roman" w:hAnsi="Times New Roman" w:cs="Times New Roman"/>
                <w:bCs/>
                <w:color w:val="000000" w:themeColor="text1"/>
                <w:sz w:val="24"/>
                <w:szCs w:val="24"/>
              </w:rPr>
              <w:t xml:space="preserve">– </w:t>
            </w:r>
            <w:r w:rsidR="00713150" w:rsidRPr="007C1C55">
              <w:rPr>
                <w:rFonts w:ascii="Times New Roman" w:hAnsi="Times New Roman" w:cs="Times New Roman"/>
                <w:b/>
                <w:bCs/>
                <w:color w:val="000000" w:themeColor="text1"/>
                <w:sz w:val="24"/>
                <w:szCs w:val="24"/>
              </w:rPr>
              <w:t>5 м;</w:t>
            </w:r>
          </w:p>
          <w:p w14:paraId="75D883CC" w14:textId="77777777" w:rsidR="00713150" w:rsidRPr="007C1C55" w:rsidRDefault="00C45DC3" w:rsidP="00AB6761">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00713150" w:rsidRPr="007C1C55">
              <w:rPr>
                <w:rFonts w:ascii="Times New Roman" w:hAnsi="Times New Roman" w:cs="Times New Roman"/>
                <w:bCs/>
                <w:color w:val="000000" w:themeColor="text1"/>
                <w:sz w:val="24"/>
                <w:szCs w:val="24"/>
              </w:rPr>
              <w:t>соотношение элементов территории парка следует принимать в процентах от общей площади парка:</w:t>
            </w:r>
          </w:p>
          <w:p w14:paraId="0E451F20" w14:textId="77777777" w:rsidR="00713150" w:rsidRPr="007C1C55" w:rsidRDefault="00713150" w:rsidP="00AB676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территории зеленых насаждений и водоемов </w:t>
            </w:r>
            <w:r w:rsidRPr="007C1C55">
              <w:rPr>
                <w:rFonts w:ascii="Times New Roman" w:hAnsi="Times New Roman" w:cs="Times New Roman"/>
                <w:b/>
                <w:bCs/>
                <w:color w:val="000000" w:themeColor="text1"/>
                <w:sz w:val="24"/>
                <w:szCs w:val="24"/>
              </w:rPr>
              <w:t>– 65% – 75%;</w:t>
            </w:r>
          </w:p>
          <w:p w14:paraId="0CC7C567" w14:textId="77777777" w:rsidR="00713150" w:rsidRPr="007C1C55" w:rsidRDefault="00713150" w:rsidP="00AB6761">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bCs/>
                <w:color w:val="000000" w:themeColor="text1"/>
                <w:sz w:val="24"/>
                <w:szCs w:val="24"/>
              </w:rPr>
              <w:t xml:space="preserve">аллеи, дороги, площадки </w:t>
            </w:r>
            <w:r w:rsidRPr="007C1C55">
              <w:rPr>
                <w:rFonts w:ascii="Times New Roman" w:hAnsi="Times New Roman" w:cs="Times New Roman"/>
                <w:b/>
                <w:bCs/>
                <w:color w:val="000000" w:themeColor="text1"/>
                <w:sz w:val="24"/>
                <w:szCs w:val="24"/>
              </w:rPr>
              <w:t>– 10% - 15%;</w:t>
            </w:r>
          </w:p>
          <w:p w14:paraId="66ECAB6D" w14:textId="77777777" w:rsidR="00713150" w:rsidRPr="007C1C55" w:rsidRDefault="00713150" w:rsidP="00AB676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площадки – </w:t>
            </w:r>
            <w:r w:rsidRPr="007C1C55">
              <w:rPr>
                <w:rFonts w:ascii="Times New Roman" w:hAnsi="Times New Roman" w:cs="Times New Roman"/>
                <w:b/>
                <w:bCs/>
                <w:color w:val="000000" w:themeColor="text1"/>
                <w:sz w:val="24"/>
                <w:szCs w:val="24"/>
              </w:rPr>
              <w:t>8% - 12%;</w:t>
            </w:r>
          </w:p>
          <w:p w14:paraId="2079587B" w14:textId="77777777" w:rsidR="00713150" w:rsidRPr="007C1C55" w:rsidRDefault="00713150" w:rsidP="00AB676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Cs/>
                <w:color w:val="000000" w:themeColor="text1"/>
                <w:sz w:val="24"/>
                <w:szCs w:val="24"/>
              </w:rPr>
              <w:t xml:space="preserve">линейные объекты – </w:t>
            </w:r>
            <w:r w:rsidRPr="007C1C55">
              <w:rPr>
                <w:rFonts w:ascii="Times New Roman" w:hAnsi="Times New Roman" w:cs="Times New Roman"/>
                <w:b/>
                <w:bCs/>
                <w:color w:val="000000" w:themeColor="text1"/>
                <w:sz w:val="24"/>
                <w:szCs w:val="24"/>
              </w:rPr>
              <w:t>5% - 7%.</w:t>
            </w:r>
          </w:p>
        </w:tc>
      </w:tr>
      <w:tr w:rsidR="007C1C55" w:rsidRPr="007C1C55" w14:paraId="654CB04A" w14:textId="77777777" w:rsidTr="00153C87">
        <w:trPr>
          <w:trHeight w:val="552"/>
        </w:trPr>
        <w:tc>
          <w:tcPr>
            <w:tcW w:w="1345" w:type="pct"/>
            <w:tcBorders>
              <w:top w:val="single" w:sz="4" w:space="0" w:color="auto"/>
              <w:left w:val="single" w:sz="4" w:space="0" w:color="auto"/>
              <w:bottom w:val="single" w:sz="4" w:space="0" w:color="auto"/>
            </w:tcBorders>
            <w:shd w:val="clear" w:color="auto" w:fill="auto"/>
          </w:tcPr>
          <w:p w14:paraId="52674029" w14:textId="77777777" w:rsidR="006E7001" w:rsidRPr="007C1C55" w:rsidRDefault="006E7001" w:rsidP="00FC4CB4">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[9.3] </w:t>
            </w:r>
            <w:r w:rsidR="00963325"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Историко-культурная деятельность</w:t>
            </w:r>
          </w:p>
        </w:tc>
        <w:tc>
          <w:tcPr>
            <w:tcW w:w="1731" w:type="pct"/>
            <w:tcBorders>
              <w:top w:val="single" w:sz="4" w:space="0" w:color="auto"/>
              <w:left w:val="single" w:sz="4" w:space="0" w:color="000000"/>
              <w:bottom w:val="single" w:sz="4" w:space="0" w:color="auto"/>
            </w:tcBorders>
            <w:shd w:val="clear" w:color="auto" w:fill="auto"/>
          </w:tcPr>
          <w:p w14:paraId="5E153EF5" w14:textId="77777777" w:rsidR="006E7001" w:rsidRPr="007C1C55" w:rsidRDefault="006E7001" w:rsidP="006E7001">
            <w:pPr>
              <w:pStyle w:val="ae"/>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701D2394" w14:textId="77777777" w:rsidR="006E7001" w:rsidRPr="007C1C55" w:rsidRDefault="006E7001" w:rsidP="006E7001">
            <w:pPr>
              <w:pStyle w:val="ae"/>
              <w:rPr>
                <w:rFonts w:ascii="Times New Roman" w:eastAsia="SimSun" w:hAnsi="Times New Roman"/>
                <w:color w:val="000000" w:themeColor="text1"/>
              </w:rPr>
            </w:pPr>
            <w:r w:rsidRPr="007C1C55">
              <w:rPr>
                <w:rFonts w:ascii="Times New Roman" w:eastAsia="SimSun" w:hAnsi="Times New Roman"/>
                <w:color w:val="000000" w:themeColor="text1"/>
              </w:rPr>
              <w:lastRenderedPageBreak/>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24" w:type="pct"/>
            <w:tcBorders>
              <w:top w:val="single" w:sz="4" w:space="0" w:color="auto"/>
              <w:left w:val="single" w:sz="4" w:space="0" w:color="000000"/>
              <w:bottom w:val="single" w:sz="4" w:space="0" w:color="auto"/>
              <w:right w:val="single" w:sz="4" w:space="0" w:color="auto"/>
            </w:tcBorders>
            <w:shd w:val="clear" w:color="auto" w:fill="auto"/>
          </w:tcPr>
          <w:p w14:paraId="28EAD828"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lastRenderedPageBreak/>
              <w:t>-минимальная/максимальная площадь земельных участков не устанавливается;</w:t>
            </w:r>
          </w:p>
          <w:p w14:paraId="547345E1" w14:textId="77777777" w:rsidR="006E7001" w:rsidRPr="007C1C55" w:rsidRDefault="00171A05" w:rsidP="00171A05">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672C8691" w14:textId="77777777" w:rsidTr="00153C87">
        <w:trPr>
          <w:trHeight w:val="97"/>
        </w:trPr>
        <w:tc>
          <w:tcPr>
            <w:tcW w:w="1345" w:type="pct"/>
          </w:tcPr>
          <w:p w14:paraId="4A13E1C5" w14:textId="77777777" w:rsidR="00296C05" w:rsidRPr="007C1C55" w:rsidRDefault="00296C05" w:rsidP="00296C05">
            <w:pPr>
              <w:spacing w:after="0" w:line="240" w:lineRule="auto"/>
              <w:contextualSpacing/>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[4.9.2] – Стоянка транспортных средств</w:t>
            </w:r>
          </w:p>
        </w:tc>
        <w:tc>
          <w:tcPr>
            <w:tcW w:w="1731" w:type="pct"/>
          </w:tcPr>
          <w:p w14:paraId="77C92911" w14:textId="77777777" w:rsidR="00296C05" w:rsidRPr="007C1C55" w:rsidRDefault="00296C05" w:rsidP="00296C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стоянок (парковок) легковых автомобилей и </w:t>
            </w:r>
            <w:r w:rsidRPr="007C1C55">
              <w:rPr>
                <w:rFonts w:ascii="Times New Roman" w:hAnsi="Times New Roman" w:cs="Times New Roman"/>
                <w:color w:val="000000" w:themeColor="text1"/>
                <w:sz w:val="24"/>
                <w:szCs w:val="24"/>
              </w:rPr>
              <w:lastRenderedPageBreak/>
              <w:t>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924" w:type="pct"/>
          </w:tcPr>
          <w:p w14:paraId="7B395D98" w14:textId="77777777" w:rsidR="00296C05" w:rsidRPr="007C1C55" w:rsidRDefault="00296C05" w:rsidP="00296C05">
            <w:pPr>
              <w:pStyle w:val="TableParagraph"/>
              <w:tabs>
                <w:tab w:val="left" w:pos="3327"/>
                <w:tab w:val="left" w:pos="4501"/>
                <w:tab w:val="left" w:pos="5884"/>
                <w:tab w:val="left" w:pos="7077"/>
                <w:tab w:val="left" w:pos="8585"/>
              </w:tabs>
              <w:kinsoku w:val="0"/>
              <w:overflowPunct w:val="0"/>
              <w:ind w:left="104" w:right="98"/>
              <w:jc w:val="both"/>
              <w:rPr>
                <w:rFonts w:ascii="Times New Roman" w:hAnsi="Times New Roman"/>
                <w:color w:val="000000" w:themeColor="text1"/>
                <w:spacing w:val="-1"/>
              </w:rPr>
            </w:pPr>
            <w:r w:rsidRPr="007C1C55">
              <w:rPr>
                <w:rFonts w:ascii="Times New Roman" w:hAnsi="Times New Roman"/>
                <w:color w:val="000000" w:themeColor="text1"/>
                <w:spacing w:val="-1"/>
              </w:rPr>
              <w:lastRenderedPageBreak/>
              <w:t xml:space="preserve">Минимальная/максимальная </w:t>
            </w:r>
            <w:r w:rsidRPr="007C1C55">
              <w:rPr>
                <w:rFonts w:ascii="Times New Roman" w:hAnsi="Times New Roman"/>
                <w:color w:val="000000" w:themeColor="text1"/>
                <w:spacing w:val="-1"/>
                <w:w w:val="95"/>
              </w:rPr>
              <w:t xml:space="preserve">площадь земельных участков – принимать </w:t>
            </w:r>
            <w:r w:rsidRPr="007C1C55">
              <w:rPr>
                <w:rFonts w:ascii="Times New Roman" w:hAnsi="Times New Roman"/>
                <w:color w:val="000000" w:themeColor="text1"/>
              </w:rPr>
              <w:t>в</w:t>
            </w:r>
            <w:r w:rsidRPr="007C1C55">
              <w:rPr>
                <w:rFonts w:ascii="Times New Roman" w:hAnsi="Times New Roman"/>
                <w:color w:val="000000" w:themeColor="text1"/>
                <w:spacing w:val="-1"/>
              </w:rPr>
              <w:t>соответствии</w:t>
            </w:r>
            <w:r w:rsidRPr="007C1C55">
              <w:rPr>
                <w:rFonts w:ascii="Times New Roman" w:hAnsi="Times New Roman"/>
                <w:color w:val="000000" w:themeColor="text1"/>
              </w:rPr>
              <w:t xml:space="preserve"> с</w:t>
            </w:r>
            <w:r w:rsidRPr="007C1C55">
              <w:rPr>
                <w:rFonts w:ascii="Times New Roman" w:hAnsi="Times New Roman"/>
                <w:color w:val="000000" w:themeColor="text1"/>
                <w:spacing w:val="-1"/>
              </w:rPr>
              <w:t xml:space="preserve"> основным</w:t>
            </w:r>
            <w:r w:rsidRPr="007C1C55">
              <w:rPr>
                <w:rFonts w:ascii="Times New Roman" w:hAnsi="Times New Roman"/>
                <w:color w:val="000000" w:themeColor="text1"/>
              </w:rPr>
              <w:t xml:space="preserve">видом </w:t>
            </w:r>
            <w:r w:rsidRPr="007C1C55">
              <w:rPr>
                <w:rFonts w:ascii="Times New Roman" w:hAnsi="Times New Roman"/>
                <w:color w:val="000000" w:themeColor="text1"/>
                <w:spacing w:val="-1"/>
              </w:rPr>
              <w:t>разрешенногоиспользованияземельногоучастка.</w:t>
            </w:r>
          </w:p>
          <w:p w14:paraId="62C88A20" w14:textId="77777777" w:rsidR="00296C05" w:rsidRPr="007C1C55" w:rsidRDefault="00296C05" w:rsidP="00296C05">
            <w:pPr>
              <w:pStyle w:val="TableParagraph"/>
              <w:tabs>
                <w:tab w:val="left" w:pos="3327"/>
                <w:tab w:val="left" w:pos="4501"/>
                <w:tab w:val="left" w:pos="5884"/>
                <w:tab w:val="left" w:pos="7077"/>
                <w:tab w:val="left" w:pos="8585"/>
              </w:tabs>
              <w:kinsoku w:val="0"/>
              <w:overflowPunct w:val="0"/>
              <w:ind w:left="104" w:right="98"/>
              <w:jc w:val="both"/>
              <w:rPr>
                <w:rFonts w:ascii="Times New Roman" w:hAnsi="Times New Roman"/>
                <w:color w:val="000000" w:themeColor="text1"/>
                <w:spacing w:val="-1"/>
              </w:rPr>
            </w:pPr>
            <w:r w:rsidRPr="007C1C55">
              <w:rPr>
                <w:rFonts w:ascii="Times New Roman" w:hAnsi="Times New Roman"/>
                <w:color w:val="000000" w:themeColor="text1"/>
                <w:spacing w:val="-1"/>
              </w:rPr>
              <w:t>Размерыземельныхучастковавтостоянок</w:t>
            </w:r>
            <w:r w:rsidRPr="007C1C55">
              <w:rPr>
                <w:rFonts w:ascii="Times New Roman" w:hAnsi="Times New Roman"/>
                <w:color w:val="000000" w:themeColor="text1"/>
              </w:rPr>
              <w:t xml:space="preserve"> на</w:t>
            </w:r>
            <w:r w:rsidRPr="007C1C55">
              <w:rPr>
                <w:rFonts w:ascii="Times New Roman" w:hAnsi="Times New Roman"/>
                <w:color w:val="000000" w:themeColor="text1"/>
                <w:spacing w:val="-1"/>
              </w:rPr>
              <w:t xml:space="preserve"> одноместо</w:t>
            </w:r>
            <w:r w:rsidRPr="007C1C55">
              <w:rPr>
                <w:rFonts w:ascii="Times New Roman" w:hAnsi="Times New Roman"/>
                <w:color w:val="000000" w:themeColor="text1"/>
              </w:rPr>
              <w:t xml:space="preserve"> должны </w:t>
            </w:r>
            <w:r w:rsidRPr="007C1C55">
              <w:rPr>
                <w:rFonts w:ascii="Times New Roman" w:hAnsi="Times New Roman"/>
                <w:color w:val="000000" w:themeColor="text1"/>
                <w:spacing w:val="-1"/>
              </w:rPr>
              <w:t>быть:</w:t>
            </w:r>
            <w:r w:rsidRPr="007C1C55">
              <w:rPr>
                <w:rFonts w:ascii="Times New Roman" w:hAnsi="Times New Roman"/>
                <w:color w:val="000000" w:themeColor="text1"/>
              </w:rPr>
              <w:t xml:space="preserve">для </w:t>
            </w:r>
            <w:r w:rsidRPr="007C1C55">
              <w:rPr>
                <w:rFonts w:ascii="Times New Roman" w:hAnsi="Times New Roman"/>
                <w:color w:val="000000" w:themeColor="text1"/>
                <w:spacing w:val="-1"/>
              </w:rPr>
              <w:t>легковыхавтомобилей</w:t>
            </w:r>
            <w:r w:rsidRPr="007C1C55">
              <w:rPr>
                <w:rFonts w:ascii="Times New Roman" w:hAnsi="Times New Roman"/>
                <w:color w:val="000000" w:themeColor="text1"/>
              </w:rPr>
              <w:t>-25 кв.</w:t>
            </w:r>
            <w:r w:rsidRPr="007C1C55">
              <w:rPr>
                <w:rFonts w:ascii="Times New Roman" w:hAnsi="Times New Roman"/>
                <w:color w:val="000000" w:themeColor="text1"/>
                <w:spacing w:val="-1"/>
              </w:rPr>
              <w:t xml:space="preserve"> м; </w:t>
            </w:r>
            <w:r w:rsidRPr="007C1C55">
              <w:rPr>
                <w:rFonts w:ascii="Times New Roman" w:hAnsi="Times New Roman"/>
                <w:color w:val="000000" w:themeColor="text1"/>
              </w:rPr>
              <w:t xml:space="preserve">для </w:t>
            </w:r>
            <w:r w:rsidRPr="007C1C55">
              <w:rPr>
                <w:rFonts w:ascii="Times New Roman" w:hAnsi="Times New Roman"/>
                <w:color w:val="000000" w:themeColor="text1"/>
                <w:spacing w:val="-1"/>
              </w:rPr>
              <w:t>автобусов</w:t>
            </w:r>
            <w:r w:rsidRPr="007C1C55">
              <w:rPr>
                <w:rFonts w:ascii="Times New Roman" w:hAnsi="Times New Roman"/>
                <w:color w:val="000000" w:themeColor="text1"/>
              </w:rPr>
              <w:t xml:space="preserve"> -40 кв. м;для </w:t>
            </w:r>
            <w:r w:rsidRPr="007C1C55">
              <w:rPr>
                <w:rFonts w:ascii="Times New Roman" w:hAnsi="Times New Roman"/>
                <w:color w:val="000000" w:themeColor="text1"/>
                <w:spacing w:val="-1"/>
              </w:rPr>
              <w:t>велосипедов</w:t>
            </w:r>
            <w:r w:rsidRPr="007C1C55">
              <w:rPr>
                <w:rFonts w:ascii="Times New Roman" w:hAnsi="Times New Roman"/>
                <w:color w:val="000000" w:themeColor="text1"/>
              </w:rPr>
              <w:t xml:space="preserve"> -0,9 кв. </w:t>
            </w:r>
            <w:r w:rsidRPr="007C1C55">
              <w:rPr>
                <w:rFonts w:ascii="Times New Roman" w:hAnsi="Times New Roman"/>
                <w:color w:val="000000" w:themeColor="text1"/>
                <w:spacing w:val="-1"/>
              </w:rPr>
              <w:t>м.</w:t>
            </w:r>
          </w:p>
          <w:p w14:paraId="4267DBD8" w14:textId="77777777" w:rsidR="00296C05" w:rsidRPr="007C1C55" w:rsidRDefault="00296C05" w:rsidP="00296C05">
            <w:pPr>
              <w:spacing w:after="0" w:line="240" w:lineRule="auto"/>
              <w:ind w:left="10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Наоткрытых</w:t>
            </w:r>
            <w:r w:rsidRPr="007C1C55">
              <w:rPr>
                <w:rFonts w:ascii="Times New Roman" w:hAnsi="Times New Roman" w:cs="Times New Roman"/>
                <w:color w:val="000000" w:themeColor="text1"/>
                <w:spacing w:val="-1"/>
                <w:sz w:val="24"/>
                <w:szCs w:val="24"/>
              </w:rPr>
              <w:t>автостоянках</w:t>
            </w:r>
            <w:r w:rsidRPr="007C1C55">
              <w:rPr>
                <w:rFonts w:ascii="Times New Roman" w:hAnsi="Times New Roman" w:cs="Times New Roman"/>
                <w:color w:val="000000" w:themeColor="text1"/>
                <w:sz w:val="24"/>
                <w:szCs w:val="24"/>
              </w:rPr>
              <w:t>около</w:t>
            </w:r>
            <w:r w:rsidRPr="007C1C55">
              <w:rPr>
                <w:rFonts w:ascii="Times New Roman" w:hAnsi="Times New Roman" w:cs="Times New Roman"/>
                <w:color w:val="000000" w:themeColor="text1"/>
                <w:spacing w:val="-1"/>
                <w:sz w:val="24"/>
                <w:szCs w:val="24"/>
              </w:rPr>
              <w:t>объектовсоциальнойинфраструктуры,объектовобщественно-деловойзастройки</w:t>
            </w:r>
            <w:r w:rsidRPr="007C1C55">
              <w:rPr>
                <w:rFonts w:ascii="Times New Roman" w:hAnsi="Times New Roman" w:cs="Times New Roman"/>
                <w:color w:val="000000" w:themeColor="text1"/>
                <w:sz w:val="24"/>
                <w:szCs w:val="24"/>
              </w:rPr>
              <w:t>на</w:t>
            </w:r>
            <w:r w:rsidRPr="007C1C55">
              <w:rPr>
                <w:rFonts w:ascii="Times New Roman" w:hAnsi="Times New Roman" w:cs="Times New Roman"/>
                <w:color w:val="000000" w:themeColor="text1"/>
                <w:spacing w:val="-1"/>
                <w:sz w:val="24"/>
                <w:szCs w:val="24"/>
              </w:rPr>
              <w:t>расстоянии</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далее</w:t>
            </w:r>
            <w:r w:rsidRPr="007C1C55">
              <w:rPr>
                <w:rFonts w:ascii="Times New Roman" w:hAnsi="Times New Roman" w:cs="Times New Roman"/>
                <w:color w:val="000000" w:themeColor="text1"/>
                <w:sz w:val="24"/>
                <w:szCs w:val="24"/>
              </w:rPr>
              <w:t>50мотвхода,апри</w:t>
            </w:r>
            <w:r w:rsidRPr="007C1C55">
              <w:rPr>
                <w:rFonts w:ascii="Times New Roman" w:hAnsi="Times New Roman" w:cs="Times New Roman"/>
                <w:color w:val="000000" w:themeColor="text1"/>
                <w:spacing w:val="-1"/>
                <w:sz w:val="24"/>
                <w:szCs w:val="24"/>
              </w:rPr>
              <w:t>жилыхзданиях</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далее</w:t>
            </w:r>
            <w:r w:rsidRPr="007C1C55">
              <w:rPr>
                <w:rFonts w:ascii="Times New Roman" w:hAnsi="Times New Roman" w:cs="Times New Roman"/>
                <w:color w:val="000000" w:themeColor="text1"/>
                <w:sz w:val="24"/>
                <w:szCs w:val="24"/>
              </w:rPr>
              <w:t>100</w:t>
            </w:r>
            <w:r w:rsidRPr="007C1C55">
              <w:rPr>
                <w:rFonts w:ascii="Times New Roman" w:hAnsi="Times New Roman" w:cs="Times New Roman"/>
                <w:color w:val="000000" w:themeColor="text1"/>
                <w:spacing w:val="-1"/>
                <w:sz w:val="24"/>
                <w:szCs w:val="24"/>
              </w:rPr>
              <w:t>м,следуетвыделять</w:t>
            </w:r>
            <w:r w:rsidRPr="007C1C55">
              <w:rPr>
                <w:rFonts w:ascii="Times New Roman" w:hAnsi="Times New Roman" w:cs="Times New Roman"/>
                <w:color w:val="000000" w:themeColor="text1"/>
                <w:sz w:val="24"/>
                <w:szCs w:val="24"/>
              </w:rPr>
              <w:t>до10</w:t>
            </w:r>
            <w:r w:rsidRPr="007C1C55">
              <w:rPr>
                <w:rFonts w:ascii="Times New Roman" w:hAnsi="Times New Roman" w:cs="Times New Roman"/>
                <w:color w:val="000000" w:themeColor="text1"/>
                <w:spacing w:val="-1"/>
                <w:sz w:val="24"/>
                <w:szCs w:val="24"/>
              </w:rPr>
              <w:t>процентовмест</w:t>
            </w:r>
            <w:r w:rsidRPr="007C1C55">
              <w:rPr>
                <w:rFonts w:ascii="Times New Roman" w:hAnsi="Times New Roman" w:cs="Times New Roman"/>
                <w:color w:val="000000" w:themeColor="text1"/>
                <w:sz w:val="24"/>
                <w:szCs w:val="24"/>
              </w:rPr>
              <w:t xml:space="preserve">(ноне </w:t>
            </w:r>
            <w:r w:rsidRPr="007C1C55">
              <w:rPr>
                <w:rFonts w:ascii="Times New Roman" w:hAnsi="Times New Roman" w:cs="Times New Roman"/>
                <w:color w:val="000000" w:themeColor="text1"/>
                <w:spacing w:val="-1"/>
                <w:sz w:val="24"/>
                <w:szCs w:val="24"/>
              </w:rPr>
              <w:t>менее</w:t>
            </w:r>
            <w:r w:rsidRPr="007C1C55">
              <w:rPr>
                <w:rFonts w:ascii="Times New Roman" w:hAnsi="Times New Roman" w:cs="Times New Roman"/>
                <w:color w:val="000000" w:themeColor="text1"/>
                <w:sz w:val="24"/>
                <w:szCs w:val="24"/>
              </w:rPr>
              <w:t>одного</w:t>
            </w:r>
            <w:r w:rsidRPr="007C1C55">
              <w:rPr>
                <w:rFonts w:ascii="Times New Roman" w:hAnsi="Times New Roman" w:cs="Times New Roman"/>
                <w:color w:val="000000" w:themeColor="text1"/>
                <w:spacing w:val="-1"/>
                <w:sz w:val="24"/>
                <w:szCs w:val="24"/>
              </w:rPr>
              <w:t>места)</w:t>
            </w:r>
            <w:r w:rsidRPr="007C1C55">
              <w:rPr>
                <w:rFonts w:ascii="Times New Roman" w:hAnsi="Times New Roman" w:cs="Times New Roman"/>
                <w:color w:val="000000" w:themeColor="text1"/>
                <w:sz w:val="24"/>
                <w:szCs w:val="24"/>
              </w:rPr>
              <w:t>для</w:t>
            </w:r>
            <w:r w:rsidRPr="007C1C55">
              <w:rPr>
                <w:rFonts w:ascii="Times New Roman" w:hAnsi="Times New Roman" w:cs="Times New Roman"/>
                <w:color w:val="000000" w:themeColor="text1"/>
                <w:spacing w:val="-1"/>
                <w:sz w:val="24"/>
                <w:szCs w:val="24"/>
              </w:rPr>
              <w:t>специальногоавтотранспортаинвалидов</w:t>
            </w:r>
            <w:r w:rsidRPr="007C1C55">
              <w:rPr>
                <w:rFonts w:ascii="Times New Roman" w:hAnsi="Times New Roman" w:cs="Times New Roman"/>
                <w:color w:val="000000" w:themeColor="text1"/>
                <w:sz w:val="24"/>
                <w:szCs w:val="24"/>
              </w:rPr>
              <w:t>с</w:t>
            </w:r>
            <w:r w:rsidRPr="007C1C55">
              <w:rPr>
                <w:rFonts w:ascii="Times New Roman" w:hAnsi="Times New Roman" w:cs="Times New Roman"/>
                <w:color w:val="000000" w:themeColor="text1"/>
                <w:spacing w:val="-1"/>
                <w:sz w:val="24"/>
                <w:szCs w:val="24"/>
              </w:rPr>
              <w:t xml:space="preserve"> учетом</w:t>
            </w:r>
            <w:r w:rsidRPr="007C1C55">
              <w:rPr>
                <w:rFonts w:ascii="Times New Roman" w:hAnsi="Times New Roman" w:cs="Times New Roman"/>
                <w:color w:val="000000" w:themeColor="text1"/>
                <w:sz w:val="24"/>
                <w:szCs w:val="24"/>
              </w:rPr>
              <w:t xml:space="preserve">ширинызоны для </w:t>
            </w:r>
            <w:r w:rsidRPr="007C1C55">
              <w:rPr>
                <w:rFonts w:ascii="Times New Roman" w:hAnsi="Times New Roman" w:cs="Times New Roman"/>
                <w:color w:val="000000" w:themeColor="text1"/>
                <w:spacing w:val="-1"/>
                <w:sz w:val="24"/>
                <w:szCs w:val="24"/>
              </w:rPr>
              <w:t>парковки</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 xml:space="preserve"> менее </w:t>
            </w:r>
            <w:r w:rsidRPr="007C1C55">
              <w:rPr>
                <w:rFonts w:ascii="Times New Roman" w:hAnsi="Times New Roman" w:cs="Times New Roman"/>
                <w:color w:val="000000" w:themeColor="text1"/>
                <w:sz w:val="24"/>
                <w:szCs w:val="24"/>
              </w:rPr>
              <w:t>3,5 м.</w:t>
            </w:r>
          </w:p>
          <w:p w14:paraId="2569CEBA" w14:textId="77777777" w:rsidR="00296C05" w:rsidRPr="007C1C55" w:rsidRDefault="00296C05" w:rsidP="00296C05">
            <w:pPr>
              <w:spacing w:after="0" w:line="240" w:lineRule="auto"/>
              <w:ind w:left="10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pacing w:val="-1"/>
                <w:sz w:val="24"/>
                <w:szCs w:val="24"/>
              </w:rPr>
              <w:lastRenderedPageBreak/>
              <w:t>Остальныепредельныепараметрызастройки(отступы</w:t>
            </w:r>
            <w:r w:rsidRPr="007C1C55">
              <w:rPr>
                <w:rFonts w:ascii="Times New Roman" w:hAnsi="Times New Roman" w:cs="Times New Roman"/>
                <w:color w:val="000000" w:themeColor="text1"/>
                <w:sz w:val="24"/>
                <w:szCs w:val="24"/>
              </w:rPr>
              <w:t>от</w:t>
            </w:r>
            <w:r w:rsidRPr="007C1C55">
              <w:rPr>
                <w:rFonts w:ascii="Times New Roman" w:hAnsi="Times New Roman" w:cs="Times New Roman"/>
                <w:color w:val="000000" w:themeColor="text1"/>
                <w:spacing w:val="-1"/>
                <w:sz w:val="24"/>
                <w:szCs w:val="24"/>
              </w:rPr>
              <w:t>границземельногоучастка,максимальныйпроцентзастройки,отступ</w:t>
            </w:r>
            <w:r w:rsidRPr="007C1C55">
              <w:rPr>
                <w:rFonts w:ascii="Times New Roman" w:hAnsi="Times New Roman" w:cs="Times New Roman"/>
                <w:color w:val="000000" w:themeColor="text1"/>
                <w:sz w:val="24"/>
                <w:szCs w:val="24"/>
              </w:rPr>
              <w:t>от</w:t>
            </w:r>
            <w:r w:rsidRPr="007C1C55">
              <w:rPr>
                <w:rFonts w:ascii="Times New Roman" w:hAnsi="Times New Roman" w:cs="Times New Roman"/>
                <w:color w:val="000000" w:themeColor="text1"/>
                <w:spacing w:val="-1"/>
                <w:sz w:val="24"/>
                <w:szCs w:val="24"/>
              </w:rPr>
              <w:t>краснойлиниимаксимальноеколичествоэтажей)принимать</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соответствии</w:t>
            </w:r>
            <w:r w:rsidRPr="007C1C55">
              <w:rPr>
                <w:rFonts w:ascii="Times New Roman" w:hAnsi="Times New Roman" w:cs="Times New Roman"/>
                <w:color w:val="000000" w:themeColor="text1"/>
                <w:sz w:val="24"/>
                <w:szCs w:val="24"/>
              </w:rPr>
              <w:t>с</w:t>
            </w:r>
            <w:r w:rsidRPr="007C1C55">
              <w:rPr>
                <w:rFonts w:ascii="Times New Roman" w:hAnsi="Times New Roman" w:cs="Times New Roman"/>
                <w:color w:val="000000" w:themeColor="text1"/>
                <w:spacing w:val="-1"/>
                <w:sz w:val="24"/>
                <w:szCs w:val="24"/>
              </w:rPr>
              <w:t>основным</w:t>
            </w:r>
            <w:r w:rsidRPr="007C1C55">
              <w:rPr>
                <w:rFonts w:ascii="Times New Roman" w:hAnsi="Times New Roman" w:cs="Times New Roman"/>
                <w:color w:val="000000" w:themeColor="text1"/>
                <w:sz w:val="24"/>
                <w:szCs w:val="24"/>
              </w:rPr>
              <w:t>видом</w:t>
            </w:r>
            <w:r w:rsidRPr="007C1C55">
              <w:rPr>
                <w:rFonts w:ascii="Times New Roman" w:hAnsi="Times New Roman" w:cs="Times New Roman"/>
                <w:color w:val="000000" w:themeColor="text1"/>
                <w:spacing w:val="-1"/>
                <w:sz w:val="24"/>
                <w:szCs w:val="24"/>
              </w:rPr>
              <w:t>разрешенногоиспользованияземельногоучастка.</w:t>
            </w:r>
            <w:r w:rsidRPr="007C1C55">
              <w:rPr>
                <w:rFonts w:ascii="Times New Roman" w:hAnsi="Times New Roman" w:cs="Times New Roman"/>
                <w:color w:val="000000" w:themeColor="text1"/>
                <w:sz w:val="24"/>
                <w:szCs w:val="24"/>
              </w:rPr>
              <w:t>Для</w:t>
            </w:r>
            <w:r w:rsidRPr="007C1C55">
              <w:rPr>
                <w:rFonts w:ascii="Times New Roman" w:hAnsi="Times New Roman" w:cs="Times New Roman"/>
                <w:color w:val="000000" w:themeColor="text1"/>
                <w:spacing w:val="-1"/>
                <w:sz w:val="24"/>
                <w:szCs w:val="24"/>
              </w:rPr>
              <w:t>линейныхобъектоврегламенты</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устанавливаются.</w:t>
            </w:r>
            <w:r w:rsidRPr="007C1C55">
              <w:rPr>
                <w:rFonts w:ascii="Times New Roman" w:hAnsi="Times New Roman" w:cs="Times New Roman"/>
                <w:color w:val="000000" w:themeColor="text1"/>
                <w:sz w:val="24"/>
                <w:szCs w:val="24"/>
              </w:rPr>
              <w:t>Автостоянкидля</w:t>
            </w:r>
            <w:r w:rsidRPr="007C1C55">
              <w:rPr>
                <w:rFonts w:ascii="Times New Roman" w:hAnsi="Times New Roman" w:cs="Times New Roman"/>
                <w:color w:val="000000" w:themeColor="text1"/>
                <w:spacing w:val="-1"/>
                <w:sz w:val="24"/>
                <w:szCs w:val="24"/>
              </w:rPr>
              <w:t>парковкиавтомобилейпосетителейследуетпредусматривать</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границахотведенногоземельногоучастка</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количестве,установленномместныминормативами</w:t>
            </w:r>
            <w:r w:rsidRPr="007C1C55">
              <w:rPr>
                <w:rFonts w:ascii="Times New Roman" w:hAnsi="Times New Roman" w:cs="Times New Roman"/>
                <w:color w:val="000000" w:themeColor="text1"/>
                <w:sz w:val="24"/>
                <w:szCs w:val="24"/>
              </w:rPr>
              <w:t>градостроительного</w:t>
            </w:r>
            <w:r w:rsidRPr="007C1C55">
              <w:rPr>
                <w:rFonts w:ascii="Times New Roman" w:hAnsi="Times New Roman" w:cs="Times New Roman"/>
                <w:color w:val="000000" w:themeColor="text1"/>
                <w:spacing w:val="-1"/>
                <w:sz w:val="24"/>
                <w:szCs w:val="24"/>
              </w:rPr>
              <w:t>проектирования.</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исключительныхслучаяхдопускается</w:t>
            </w:r>
            <w:r w:rsidRPr="007C1C55">
              <w:rPr>
                <w:rFonts w:ascii="Times New Roman" w:hAnsi="Times New Roman" w:cs="Times New Roman"/>
                <w:color w:val="000000" w:themeColor="text1"/>
                <w:sz w:val="24"/>
                <w:szCs w:val="24"/>
              </w:rPr>
              <w:t>размещать</w:t>
            </w:r>
            <w:r w:rsidRPr="007C1C55">
              <w:rPr>
                <w:rFonts w:ascii="Times New Roman" w:hAnsi="Times New Roman" w:cs="Times New Roman"/>
                <w:color w:val="000000" w:themeColor="text1"/>
                <w:spacing w:val="-1"/>
                <w:sz w:val="24"/>
                <w:szCs w:val="24"/>
              </w:rPr>
              <w:t>автостоянки</w:t>
            </w:r>
            <w:r w:rsidRPr="007C1C55">
              <w:rPr>
                <w:rFonts w:ascii="Times New Roman" w:hAnsi="Times New Roman" w:cs="Times New Roman"/>
                <w:color w:val="000000" w:themeColor="text1"/>
                <w:sz w:val="24"/>
                <w:szCs w:val="24"/>
              </w:rPr>
              <w:t>для</w:t>
            </w:r>
            <w:r w:rsidRPr="007C1C55">
              <w:rPr>
                <w:rFonts w:ascii="Times New Roman" w:hAnsi="Times New Roman" w:cs="Times New Roman"/>
                <w:color w:val="000000" w:themeColor="text1"/>
                <w:spacing w:val="-1"/>
                <w:sz w:val="24"/>
                <w:szCs w:val="24"/>
              </w:rPr>
              <w:t>парковкиавтомобилей</w:t>
            </w:r>
            <w:r w:rsidRPr="007C1C55">
              <w:rPr>
                <w:rFonts w:ascii="Times New Roman" w:hAnsi="Times New Roman" w:cs="Times New Roman"/>
                <w:color w:val="000000" w:themeColor="text1"/>
                <w:sz w:val="24"/>
                <w:szCs w:val="24"/>
              </w:rPr>
              <w:t>за</w:t>
            </w:r>
            <w:r w:rsidRPr="007C1C55">
              <w:rPr>
                <w:rFonts w:ascii="Times New Roman" w:hAnsi="Times New Roman" w:cs="Times New Roman"/>
                <w:color w:val="000000" w:themeColor="text1"/>
                <w:spacing w:val="-1"/>
                <w:sz w:val="24"/>
                <w:szCs w:val="24"/>
              </w:rPr>
              <w:t>пределамиграницучастка</w:t>
            </w:r>
            <w:r w:rsidRPr="007C1C55">
              <w:rPr>
                <w:rFonts w:ascii="Times New Roman" w:hAnsi="Times New Roman" w:cs="Times New Roman"/>
                <w:color w:val="000000" w:themeColor="text1"/>
                <w:sz w:val="24"/>
                <w:szCs w:val="24"/>
              </w:rPr>
              <w:t>приполучении</w:t>
            </w:r>
            <w:r w:rsidRPr="007C1C55">
              <w:rPr>
                <w:rFonts w:ascii="Times New Roman" w:hAnsi="Times New Roman" w:cs="Times New Roman"/>
                <w:color w:val="000000" w:themeColor="text1"/>
                <w:spacing w:val="-1"/>
                <w:sz w:val="24"/>
                <w:szCs w:val="24"/>
              </w:rPr>
              <w:t>согласованиясоответствующихорганов</w:t>
            </w:r>
            <w:r w:rsidRPr="007C1C55">
              <w:rPr>
                <w:rFonts w:ascii="Times New Roman" w:hAnsi="Times New Roman" w:cs="Times New Roman"/>
                <w:color w:val="000000" w:themeColor="text1"/>
                <w:sz w:val="24"/>
                <w:szCs w:val="24"/>
              </w:rPr>
              <w:t xml:space="preserve"> и </w:t>
            </w:r>
            <w:r w:rsidRPr="007C1C55">
              <w:rPr>
                <w:rFonts w:ascii="Times New Roman" w:hAnsi="Times New Roman" w:cs="Times New Roman"/>
                <w:color w:val="000000" w:themeColor="text1"/>
                <w:spacing w:val="-1"/>
                <w:sz w:val="24"/>
                <w:szCs w:val="24"/>
              </w:rPr>
              <w:t>организаций.</w:t>
            </w:r>
          </w:p>
        </w:tc>
      </w:tr>
      <w:tr w:rsidR="007C1C55" w:rsidRPr="007C1C55" w14:paraId="03B84381" w14:textId="77777777" w:rsidTr="00153C87">
        <w:trPr>
          <w:trHeight w:val="366"/>
        </w:trPr>
        <w:tc>
          <w:tcPr>
            <w:tcW w:w="1345" w:type="pct"/>
            <w:tcBorders>
              <w:top w:val="single" w:sz="4" w:space="0" w:color="auto"/>
              <w:left w:val="single" w:sz="4" w:space="0" w:color="000000"/>
              <w:bottom w:val="single" w:sz="4" w:space="0" w:color="000000"/>
            </w:tcBorders>
            <w:shd w:val="clear" w:color="auto" w:fill="auto"/>
          </w:tcPr>
          <w:p w14:paraId="32335014" w14:textId="77777777" w:rsidR="006E7001" w:rsidRPr="007C1C55" w:rsidRDefault="006E7001" w:rsidP="006E7001">
            <w:pPr>
              <w:tabs>
                <w:tab w:val="left" w:pos="2520"/>
              </w:tabs>
              <w:spacing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731" w:type="pct"/>
            <w:tcBorders>
              <w:top w:val="single" w:sz="4" w:space="0" w:color="auto"/>
              <w:left w:val="single" w:sz="4" w:space="0" w:color="000000"/>
              <w:bottom w:val="single" w:sz="4" w:space="0" w:color="000000"/>
            </w:tcBorders>
            <w:shd w:val="clear" w:color="auto" w:fill="auto"/>
          </w:tcPr>
          <w:p w14:paraId="7593DC37" w14:textId="77777777" w:rsidR="006E7001" w:rsidRPr="007C1C55" w:rsidRDefault="006E7001" w:rsidP="006E7001">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47418B9" w14:textId="77777777" w:rsidR="006E7001" w:rsidRPr="007C1C55" w:rsidRDefault="006E7001" w:rsidP="006E7001">
            <w:pPr>
              <w:pStyle w:val="ae"/>
              <w:rPr>
                <w:rFonts w:ascii="Times New Roman" w:eastAsia="SimSun" w:hAnsi="Times New Roman"/>
                <w:color w:val="000000" w:themeColor="text1"/>
              </w:rPr>
            </w:pPr>
            <w:r w:rsidRPr="007C1C55">
              <w:rPr>
                <w:rFonts w:ascii="Times New Roman" w:eastAsia="SimSun" w:hAnsi="Times New Roman"/>
                <w:color w:val="000000" w:themeColor="text1"/>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24" w:type="pct"/>
            <w:tcBorders>
              <w:top w:val="single" w:sz="4" w:space="0" w:color="auto"/>
              <w:left w:val="single" w:sz="4" w:space="0" w:color="000000"/>
              <w:bottom w:val="single" w:sz="4" w:space="0" w:color="000000"/>
              <w:right w:val="single" w:sz="4" w:space="0" w:color="000000"/>
            </w:tcBorders>
            <w:shd w:val="clear" w:color="auto" w:fill="auto"/>
          </w:tcPr>
          <w:p w14:paraId="34E55D08" w14:textId="77777777" w:rsidR="006E7001" w:rsidRPr="007C1C55" w:rsidRDefault="00FE2AD9" w:rsidP="000C4319">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006E7001"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5E2EBDFE" w14:textId="77777777" w:rsidR="006E7001" w:rsidRPr="007C1C55" w:rsidRDefault="00FE2AD9" w:rsidP="000C431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E7001" w:rsidRPr="007C1C55">
              <w:rPr>
                <w:rFonts w:ascii="Times New Roman" w:hAnsi="Times New Roman" w:cs="Times New Roman"/>
                <w:color w:val="000000" w:themeColor="text1"/>
                <w:sz w:val="24"/>
                <w:szCs w:val="24"/>
              </w:rPr>
              <w:t>регламенты не распространяются;</w:t>
            </w:r>
          </w:p>
          <w:p w14:paraId="423B9B0E" w14:textId="77777777" w:rsidR="006E7001" w:rsidRPr="007C1C55" w:rsidRDefault="006E7001" w:rsidP="000C4319">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7336CBA2" w14:textId="77777777" w:rsidTr="00153C87">
        <w:trPr>
          <w:trHeight w:val="366"/>
        </w:trPr>
        <w:tc>
          <w:tcPr>
            <w:tcW w:w="1345" w:type="pct"/>
            <w:tcBorders>
              <w:top w:val="single" w:sz="4" w:space="0" w:color="000000"/>
              <w:left w:val="single" w:sz="4" w:space="0" w:color="000000"/>
              <w:bottom w:val="single" w:sz="4" w:space="0" w:color="000000"/>
            </w:tcBorders>
            <w:shd w:val="clear" w:color="auto" w:fill="auto"/>
          </w:tcPr>
          <w:p w14:paraId="4F02500E" w14:textId="77777777" w:rsidR="006E7001" w:rsidRPr="007C1C55" w:rsidRDefault="006E7001" w:rsidP="006E7001">
            <w:pPr>
              <w:tabs>
                <w:tab w:val="left" w:pos="2520"/>
              </w:tabs>
              <w:spacing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[12.0.2] – Благоустройство территории</w:t>
            </w:r>
          </w:p>
        </w:tc>
        <w:tc>
          <w:tcPr>
            <w:tcW w:w="1731" w:type="pct"/>
            <w:tcBorders>
              <w:top w:val="single" w:sz="4" w:space="0" w:color="000000"/>
              <w:left w:val="single" w:sz="4" w:space="0" w:color="000000"/>
              <w:bottom w:val="single" w:sz="4" w:space="0" w:color="000000"/>
            </w:tcBorders>
            <w:shd w:val="clear" w:color="auto" w:fill="auto"/>
          </w:tcPr>
          <w:p w14:paraId="26C5F8A9" w14:textId="77777777" w:rsidR="006E7001" w:rsidRPr="007C1C55" w:rsidRDefault="006E7001" w:rsidP="006E7001">
            <w:pPr>
              <w:pStyle w:val="ae"/>
              <w:rPr>
                <w:rFonts w:ascii="Times New Roman" w:eastAsia="SimSun" w:hAnsi="Times New Roman"/>
                <w:color w:val="000000" w:themeColor="text1"/>
              </w:rPr>
            </w:pPr>
            <w:r w:rsidRPr="007C1C55">
              <w:rPr>
                <w:rFonts w:ascii="Times New Roman" w:eastAsia="SimSun" w:hAnsi="Times New Roman"/>
                <w:color w:val="000000" w:themeColor="text1"/>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7C1C55">
              <w:rPr>
                <w:rFonts w:ascii="Times New Roman" w:eastAsia="SimSun" w:hAnsi="Times New Roman"/>
                <w:color w:val="000000" w:themeColor="text1"/>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24" w:type="pct"/>
            <w:tcBorders>
              <w:top w:val="single" w:sz="4" w:space="0" w:color="000000"/>
              <w:left w:val="single" w:sz="4" w:space="0" w:color="000000"/>
              <w:bottom w:val="single" w:sz="4" w:space="0" w:color="000000"/>
              <w:right w:val="single" w:sz="4" w:space="0" w:color="000000"/>
            </w:tcBorders>
            <w:shd w:val="clear" w:color="auto" w:fill="auto"/>
          </w:tcPr>
          <w:p w14:paraId="13E1417D" w14:textId="77777777" w:rsidR="006E7001" w:rsidRPr="007C1C55" w:rsidRDefault="00FE2AD9" w:rsidP="000C4319">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006E7001"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439A26EF" w14:textId="77777777" w:rsidR="006E7001" w:rsidRPr="007C1C55" w:rsidRDefault="00FE2AD9" w:rsidP="000C431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E7001" w:rsidRPr="007C1C55">
              <w:rPr>
                <w:rFonts w:ascii="Times New Roman" w:hAnsi="Times New Roman" w:cs="Times New Roman"/>
                <w:color w:val="000000" w:themeColor="text1"/>
                <w:sz w:val="24"/>
                <w:szCs w:val="24"/>
              </w:rPr>
              <w:t>регламенты не распространяются;</w:t>
            </w:r>
          </w:p>
          <w:p w14:paraId="0BD48674" w14:textId="77777777" w:rsidR="006E7001" w:rsidRPr="007C1C55" w:rsidRDefault="006E7001" w:rsidP="000C4319">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82EE83C" w14:textId="77777777" w:rsidR="004C1CF1" w:rsidRPr="007C1C55" w:rsidRDefault="004C1CF1" w:rsidP="004C1CF1">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p>
    <w:p w14:paraId="5A900C4E" w14:textId="77777777" w:rsidR="004C1CF1" w:rsidRPr="007C1C55" w:rsidRDefault="004C1CF1" w:rsidP="004C1CF1">
      <w:pPr>
        <w:widowControl w:val="0"/>
        <w:spacing w:after="0" w:line="240" w:lineRule="auto"/>
        <w:ind w:firstLine="851"/>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334E340" w14:textId="77777777" w:rsidR="00951793" w:rsidRPr="007C1C55" w:rsidRDefault="00951793" w:rsidP="00951793">
      <w:pPr>
        <w:spacing w:after="0" w:line="240" w:lineRule="auto"/>
        <w:ind w:left="720"/>
        <w:rPr>
          <w:rFonts w:ascii="Times New Roman" w:eastAsia="Times New Roman" w:hAnsi="Times New Roman" w:cs="Times New Roman"/>
          <w:b/>
          <w:color w:val="000000" w:themeColor="text1"/>
          <w:szCs w:val="20"/>
          <w:lang w:eastAsia="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5039"/>
        <w:gridCol w:w="5832"/>
      </w:tblGrid>
      <w:tr w:rsidR="007C1C55" w:rsidRPr="007C1C55" w14:paraId="78C544C9" w14:textId="77777777" w:rsidTr="00153C87">
        <w:trPr>
          <w:trHeight w:val="552"/>
          <w:tblHeader/>
        </w:trPr>
        <w:tc>
          <w:tcPr>
            <w:tcW w:w="1324" w:type="pct"/>
          </w:tcPr>
          <w:p w14:paraId="7EFF030F" w14:textId="77777777" w:rsidR="00ED50DC" w:rsidRPr="007C1C55" w:rsidRDefault="00ED50DC" w:rsidP="00ED50D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704" w:type="pct"/>
          </w:tcPr>
          <w:p w14:paraId="18255D79" w14:textId="77777777" w:rsidR="00ED50DC" w:rsidRPr="007C1C55" w:rsidRDefault="00ED50DC" w:rsidP="00ED50D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972" w:type="pct"/>
          </w:tcPr>
          <w:p w14:paraId="6C7FAAB8" w14:textId="77777777" w:rsidR="00ED50DC" w:rsidRPr="007C1C55" w:rsidRDefault="00ED50DC" w:rsidP="00ED50D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5188B0D8" w14:textId="77777777" w:rsidTr="00153C87">
        <w:trPr>
          <w:trHeight w:val="552"/>
        </w:trPr>
        <w:tc>
          <w:tcPr>
            <w:tcW w:w="1324" w:type="pct"/>
            <w:tcBorders>
              <w:top w:val="single" w:sz="4" w:space="0" w:color="000000"/>
              <w:left w:val="single" w:sz="4" w:space="0" w:color="000000"/>
              <w:bottom w:val="single" w:sz="4" w:space="0" w:color="000000"/>
            </w:tcBorders>
            <w:shd w:val="clear" w:color="auto" w:fill="auto"/>
          </w:tcPr>
          <w:p w14:paraId="42ECBB3F" w14:textId="77777777" w:rsidR="00AC0819" w:rsidRPr="007C1C55" w:rsidRDefault="00AC0819" w:rsidP="00AC0819">
            <w:pPr>
              <w:widowControl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 </w:t>
            </w:r>
            <w:r w:rsidR="000C784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использование</w:t>
            </w:r>
          </w:p>
        </w:tc>
        <w:tc>
          <w:tcPr>
            <w:tcW w:w="1704" w:type="pct"/>
            <w:tcBorders>
              <w:top w:val="single" w:sz="4" w:space="0" w:color="000000"/>
              <w:left w:val="single" w:sz="4" w:space="0" w:color="000000"/>
              <w:bottom w:val="single" w:sz="4" w:space="0" w:color="000000"/>
            </w:tcBorders>
            <w:shd w:val="clear" w:color="auto" w:fill="auto"/>
          </w:tcPr>
          <w:p w14:paraId="0ED82CD7" w14:textId="77777777" w:rsidR="00AC0819" w:rsidRPr="007C1C55" w:rsidRDefault="00AC0819" w:rsidP="00AC0819">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972" w:type="pct"/>
            <w:vMerge w:val="restart"/>
            <w:tcBorders>
              <w:top w:val="single" w:sz="4" w:space="0" w:color="000000"/>
              <w:left w:val="single" w:sz="4" w:space="0" w:color="000000"/>
              <w:right w:val="single" w:sz="4" w:space="0" w:color="000000"/>
            </w:tcBorders>
            <w:shd w:val="clear" w:color="auto" w:fill="auto"/>
          </w:tcPr>
          <w:p w14:paraId="163CFC7D" w14:textId="77777777" w:rsidR="00AC0819" w:rsidRPr="007C1C55" w:rsidRDefault="00FE2AD9" w:rsidP="00AC081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C0819"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00AC0819" w:rsidRPr="007C1C55">
              <w:rPr>
                <w:rFonts w:ascii="Times New Roman" w:hAnsi="Times New Roman" w:cs="Times New Roman"/>
                <w:b/>
                <w:color w:val="000000" w:themeColor="text1"/>
                <w:sz w:val="24"/>
                <w:szCs w:val="24"/>
              </w:rPr>
              <w:t>300/10000</w:t>
            </w:r>
            <w:r w:rsidR="000C7847" w:rsidRPr="007C1C55">
              <w:rPr>
                <w:rFonts w:ascii="Times New Roman" w:hAnsi="Times New Roman" w:cs="Times New Roman"/>
                <w:color w:val="000000" w:themeColor="text1"/>
                <w:sz w:val="24"/>
                <w:szCs w:val="24"/>
              </w:rPr>
              <w:t>кв.</w:t>
            </w:r>
            <w:r w:rsidR="00AC0819" w:rsidRPr="007C1C55">
              <w:rPr>
                <w:rFonts w:ascii="Times New Roman" w:hAnsi="Times New Roman" w:cs="Times New Roman"/>
                <w:color w:val="000000" w:themeColor="text1"/>
                <w:sz w:val="24"/>
                <w:szCs w:val="24"/>
              </w:rPr>
              <w:t>м;</w:t>
            </w:r>
          </w:p>
          <w:p w14:paraId="3CAF0CB8" w14:textId="77777777" w:rsidR="00AC0819" w:rsidRPr="007C1C55" w:rsidRDefault="00FE2AD9" w:rsidP="00AC0819">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00AC0819"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hAnsi="Times New Roman" w:cs="Times New Roman"/>
                <w:b/>
                <w:color w:val="000000" w:themeColor="text1"/>
                <w:sz w:val="24"/>
                <w:szCs w:val="24"/>
              </w:rPr>
              <w:t>3 м</w:t>
            </w:r>
            <w:r w:rsidR="00AC0819"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00AC0819" w:rsidRPr="007C1C55">
              <w:rPr>
                <w:rFonts w:ascii="Times New Roman" w:hAnsi="Times New Roman" w:cs="Times New Roman"/>
                <w:bCs/>
                <w:color w:val="000000" w:themeColor="text1"/>
                <w:sz w:val="24"/>
                <w:szCs w:val="24"/>
              </w:rPr>
              <w:t xml:space="preserve">– </w:t>
            </w:r>
            <w:r w:rsidR="00E706EE" w:rsidRPr="007C1C55">
              <w:rPr>
                <w:rFonts w:ascii="Times New Roman" w:hAnsi="Times New Roman" w:cs="Times New Roman"/>
                <w:b/>
                <w:bCs/>
                <w:color w:val="000000" w:themeColor="text1"/>
                <w:sz w:val="24"/>
                <w:szCs w:val="24"/>
              </w:rPr>
              <w:t>5 м</w:t>
            </w:r>
            <w:r w:rsidR="00AC0819" w:rsidRPr="007C1C55">
              <w:rPr>
                <w:rFonts w:ascii="Times New Roman" w:hAnsi="Times New Roman" w:cs="Times New Roman"/>
                <w:b/>
                <w:bCs/>
                <w:color w:val="000000" w:themeColor="text1"/>
                <w:sz w:val="24"/>
                <w:szCs w:val="24"/>
              </w:rPr>
              <w:t>;</w:t>
            </w:r>
          </w:p>
          <w:p w14:paraId="2287C95C" w14:textId="77777777" w:rsidR="00AC0819" w:rsidRPr="007C1C55" w:rsidRDefault="00FE2AD9" w:rsidP="00AC0819">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AC0819" w:rsidRPr="007C1C55">
              <w:rPr>
                <w:rFonts w:ascii="Times New Roman" w:hAnsi="Times New Roman" w:cs="Times New Roman"/>
                <w:color w:val="000000" w:themeColor="text1"/>
                <w:sz w:val="24"/>
                <w:szCs w:val="24"/>
              </w:rPr>
              <w:t xml:space="preserve">максимальная высота зданий, строений, сооружений от уровня земли </w:t>
            </w:r>
            <w:r w:rsidR="000C7847" w:rsidRPr="007C1C55">
              <w:rPr>
                <w:rFonts w:ascii="Times New Roman" w:hAnsi="Times New Roman" w:cs="Times New Roman"/>
                <w:color w:val="000000" w:themeColor="text1"/>
                <w:sz w:val="24"/>
                <w:szCs w:val="24"/>
              </w:rPr>
              <w:t>–</w:t>
            </w:r>
            <w:r w:rsidR="00AC0819" w:rsidRPr="007C1C55">
              <w:rPr>
                <w:rFonts w:ascii="Times New Roman" w:hAnsi="Times New Roman" w:cs="Times New Roman"/>
                <w:b/>
                <w:color w:val="000000" w:themeColor="text1"/>
                <w:sz w:val="24"/>
                <w:szCs w:val="24"/>
              </w:rPr>
              <w:t>50 м;</w:t>
            </w:r>
          </w:p>
          <w:p w14:paraId="4E449215" w14:textId="77777777" w:rsidR="00AC0819" w:rsidRPr="007C1C55" w:rsidRDefault="00FE2AD9" w:rsidP="00AC0819">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AC0819"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AC0819" w:rsidRPr="007C1C55">
              <w:rPr>
                <w:rFonts w:ascii="Times New Roman" w:eastAsia="SimSun" w:hAnsi="Times New Roman" w:cs="Times New Roman"/>
                <w:b/>
                <w:color w:val="000000" w:themeColor="text1"/>
                <w:sz w:val="24"/>
                <w:szCs w:val="24"/>
                <w:lang w:eastAsia="zh-CN"/>
              </w:rPr>
              <w:t>40%</w:t>
            </w:r>
            <w:r w:rsidR="000C7847" w:rsidRPr="007C1C55">
              <w:rPr>
                <w:rFonts w:ascii="Times New Roman" w:eastAsia="SimSun" w:hAnsi="Times New Roman" w:cs="Times New Roman"/>
                <w:b/>
                <w:color w:val="000000" w:themeColor="text1"/>
                <w:sz w:val="24"/>
                <w:szCs w:val="24"/>
                <w:lang w:eastAsia="zh-CN"/>
              </w:rPr>
              <w:t>;</w:t>
            </w:r>
          </w:p>
          <w:p w14:paraId="37A50A4B" w14:textId="77777777" w:rsidR="00AC0819" w:rsidRPr="007C1C55" w:rsidRDefault="00FE2AD9" w:rsidP="00AC0819">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C0819" w:rsidRPr="007C1C55">
              <w:rPr>
                <w:rFonts w:ascii="Times New Roman" w:hAnsi="Times New Roman" w:cs="Times New Roman"/>
                <w:color w:val="000000" w:themeColor="text1"/>
                <w:sz w:val="24"/>
                <w:szCs w:val="24"/>
              </w:rPr>
              <w:t xml:space="preserve">минимальный процент озеленения </w:t>
            </w:r>
            <w:r w:rsidR="000C7847" w:rsidRPr="007C1C55">
              <w:rPr>
                <w:rFonts w:ascii="Times New Roman" w:hAnsi="Times New Roman" w:cs="Times New Roman"/>
                <w:color w:val="000000" w:themeColor="text1"/>
                <w:sz w:val="24"/>
                <w:szCs w:val="24"/>
              </w:rPr>
              <w:t>–</w:t>
            </w:r>
            <w:r w:rsidR="00AC0819" w:rsidRPr="007C1C55">
              <w:rPr>
                <w:rFonts w:ascii="Times New Roman" w:hAnsi="Times New Roman" w:cs="Times New Roman"/>
                <w:b/>
                <w:color w:val="000000" w:themeColor="text1"/>
                <w:sz w:val="24"/>
                <w:szCs w:val="24"/>
              </w:rPr>
              <w:t>30%</w:t>
            </w:r>
            <w:r w:rsidR="00AC0819"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180EB939" w14:textId="77777777" w:rsidTr="00153C87">
        <w:trPr>
          <w:trHeight w:val="552"/>
        </w:trPr>
        <w:tc>
          <w:tcPr>
            <w:tcW w:w="1324" w:type="pct"/>
            <w:tcBorders>
              <w:top w:val="single" w:sz="4" w:space="0" w:color="000000"/>
              <w:left w:val="single" w:sz="4" w:space="0" w:color="000000"/>
              <w:bottom w:val="single" w:sz="4" w:space="0" w:color="000000"/>
            </w:tcBorders>
            <w:shd w:val="clear" w:color="auto" w:fill="auto"/>
          </w:tcPr>
          <w:p w14:paraId="03F520E5" w14:textId="77777777" w:rsidR="00AC0819" w:rsidRPr="007C1C55" w:rsidRDefault="000C7847" w:rsidP="00AC0819">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[3.7.1] – Осуществление </w:t>
            </w:r>
            <w:r w:rsidR="00AC0819" w:rsidRPr="007C1C55">
              <w:rPr>
                <w:rFonts w:ascii="Times New Roman" w:eastAsia="SimSun" w:hAnsi="Times New Roman" w:cs="Times New Roman"/>
                <w:color w:val="000000" w:themeColor="text1"/>
                <w:sz w:val="24"/>
                <w:szCs w:val="24"/>
              </w:rPr>
              <w:t>религиозных обрядов</w:t>
            </w:r>
          </w:p>
        </w:tc>
        <w:tc>
          <w:tcPr>
            <w:tcW w:w="1704" w:type="pct"/>
            <w:tcBorders>
              <w:top w:val="single" w:sz="4" w:space="0" w:color="000000"/>
              <w:left w:val="single" w:sz="4" w:space="0" w:color="000000"/>
              <w:bottom w:val="single" w:sz="4" w:space="0" w:color="000000"/>
            </w:tcBorders>
            <w:shd w:val="clear" w:color="auto" w:fill="auto"/>
          </w:tcPr>
          <w:p w14:paraId="6DFB9D2C" w14:textId="77777777" w:rsidR="00AC0819" w:rsidRPr="007C1C55" w:rsidRDefault="00AC0819" w:rsidP="00AC081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72" w:type="pct"/>
            <w:vMerge/>
            <w:tcBorders>
              <w:left w:val="single" w:sz="4" w:space="0" w:color="000000"/>
              <w:right w:val="single" w:sz="4" w:space="0" w:color="000000"/>
            </w:tcBorders>
            <w:shd w:val="clear" w:color="auto" w:fill="auto"/>
          </w:tcPr>
          <w:p w14:paraId="68C992B9" w14:textId="77777777" w:rsidR="00AC0819" w:rsidRPr="007C1C55" w:rsidRDefault="00AC0819" w:rsidP="00AC0819">
            <w:pPr>
              <w:spacing w:after="0" w:line="240" w:lineRule="auto"/>
              <w:jc w:val="both"/>
              <w:rPr>
                <w:rFonts w:ascii="Times New Roman" w:hAnsi="Times New Roman" w:cs="Times New Roman"/>
                <w:color w:val="000000" w:themeColor="text1"/>
                <w:sz w:val="24"/>
                <w:szCs w:val="24"/>
              </w:rPr>
            </w:pPr>
          </w:p>
        </w:tc>
      </w:tr>
      <w:tr w:rsidR="007C1C55" w:rsidRPr="007C1C55" w14:paraId="292EAC3D" w14:textId="77777777" w:rsidTr="00153C87">
        <w:trPr>
          <w:trHeight w:val="552"/>
        </w:trPr>
        <w:tc>
          <w:tcPr>
            <w:tcW w:w="1324" w:type="pct"/>
            <w:tcBorders>
              <w:top w:val="single" w:sz="4" w:space="0" w:color="000000"/>
              <w:left w:val="single" w:sz="4" w:space="0" w:color="000000"/>
              <w:bottom w:val="single" w:sz="4" w:space="0" w:color="000000"/>
            </w:tcBorders>
            <w:shd w:val="clear" w:color="auto" w:fill="auto"/>
          </w:tcPr>
          <w:p w14:paraId="07E47669" w14:textId="77777777" w:rsidR="00AC0819" w:rsidRPr="007C1C55" w:rsidRDefault="00AC0819" w:rsidP="00AC0819">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[3.7.2] </w:t>
            </w:r>
            <w:r w:rsidR="000C784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управление и образование</w:t>
            </w:r>
          </w:p>
        </w:tc>
        <w:tc>
          <w:tcPr>
            <w:tcW w:w="1704" w:type="pct"/>
            <w:tcBorders>
              <w:top w:val="single" w:sz="4" w:space="0" w:color="000000"/>
              <w:left w:val="single" w:sz="4" w:space="0" w:color="000000"/>
              <w:bottom w:val="single" w:sz="4" w:space="0" w:color="000000"/>
            </w:tcBorders>
            <w:shd w:val="clear" w:color="auto" w:fill="auto"/>
          </w:tcPr>
          <w:p w14:paraId="629F3E2F" w14:textId="77777777" w:rsidR="00AC0819" w:rsidRPr="007C1C55" w:rsidRDefault="00AC0819" w:rsidP="00AC081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72" w:type="pct"/>
            <w:vMerge/>
            <w:tcBorders>
              <w:left w:val="single" w:sz="4" w:space="0" w:color="000000"/>
              <w:right w:val="single" w:sz="4" w:space="0" w:color="000000"/>
            </w:tcBorders>
            <w:shd w:val="clear" w:color="auto" w:fill="auto"/>
          </w:tcPr>
          <w:p w14:paraId="12217914" w14:textId="77777777" w:rsidR="00AC0819" w:rsidRPr="007C1C55" w:rsidRDefault="00AC0819" w:rsidP="00AC0819">
            <w:pPr>
              <w:spacing w:after="0" w:line="240" w:lineRule="auto"/>
              <w:jc w:val="both"/>
              <w:rPr>
                <w:rFonts w:ascii="Times New Roman" w:hAnsi="Times New Roman" w:cs="Times New Roman"/>
                <w:color w:val="000000" w:themeColor="text1"/>
                <w:sz w:val="24"/>
                <w:szCs w:val="24"/>
              </w:rPr>
            </w:pPr>
          </w:p>
        </w:tc>
      </w:tr>
      <w:tr w:rsidR="007C1C55" w:rsidRPr="007C1C55" w14:paraId="6FE7FB0F" w14:textId="77777777" w:rsidTr="00153C87">
        <w:trPr>
          <w:trHeight w:val="552"/>
        </w:trPr>
        <w:tc>
          <w:tcPr>
            <w:tcW w:w="1324" w:type="pct"/>
          </w:tcPr>
          <w:p w14:paraId="7E926DEF" w14:textId="77777777" w:rsidR="00AB6761" w:rsidRPr="007C1C55" w:rsidRDefault="00AB6761" w:rsidP="00AB6761">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4.9</w:t>
            </w:r>
            <w:r w:rsidRPr="007C1C55">
              <w:rPr>
                <w:rFonts w:ascii="Times New Roman" w:eastAsia="SimSun" w:hAnsi="Times New Roman" w:cs="Times New Roman"/>
                <w:color w:val="000000" w:themeColor="text1"/>
                <w:sz w:val="24"/>
                <w:szCs w:val="24"/>
              </w:rPr>
              <w:t>] – Служебные гаражи</w:t>
            </w:r>
          </w:p>
        </w:tc>
        <w:tc>
          <w:tcPr>
            <w:tcW w:w="1704" w:type="pct"/>
          </w:tcPr>
          <w:p w14:paraId="5290587E" w14:textId="77777777" w:rsidR="00AB6761" w:rsidRPr="007C1C55" w:rsidRDefault="00AB6761" w:rsidP="00AB6761">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72" w:type="pct"/>
          </w:tcPr>
          <w:p w14:paraId="069FBE8E" w14:textId="77777777" w:rsidR="00AB6761" w:rsidRPr="007C1C55" w:rsidRDefault="00AB6761" w:rsidP="00AB6761">
            <w:pPr>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w:t>
            </w:r>
            <w:r w:rsidRPr="007C1C55">
              <w:rPr>
                <w:rFonts w:ascii="Times New Roman" w:hAnsi="Times New Roman" w:cs="Times New Roman"/>
                <w:b/>
                <w:color w:val="000000" w:themeColor="text1"/>
                <w:sz w:val="24"/>
                <w:szCs w:val="24"/>
              </w:rPr>
              <w:t>30/10000</w:t>
            </w:r>
            <w:r w:rsidRPr="007C1C55">
              <w:rPr>
                <w:rFonts w:ascii="Times New Roman" w:hAnsi="Times New Roman" w:cs="Times New Roman"/>
                <w:color w:val="000000" w:themeColor="text1"/>
                <w:sz w:val="24"/>
                <w:szCs w:val="24"/>
              </w:rPr>
              <w:t>кв.м.</w:t>
            </w:r>
          </w:p>
          <w:p w14:paraId="395E0CD3" w14:textId="77777777" w:rsidR="00AB6761" w:rsidRPr="007C1C55" w:rsidRDefault="00AB6761" w:rsidP="00AB6761">
            <w:pPr>
              <w:autoSpaceDE w:val="0"/>
              <w:autoSpaceDN w:val="0"/>
              <w:adjustRightInd w:val="0"/>
              <w:spacing w:after="0" w:line="240" w:lineRule="auto"/>
              <w:ind w:hanging="4"/>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участка </w:t>
            </w:r>
            <w:r w:rsidR="00F30311"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 xml:space="preserve">3 м, </w:t>
            </w:r>
            <w:r w:rsidRPr="007C1C55">
              <w:rPr>
                <w:rFonts w:ascii="Times New Roman" w:hAnsi="Times New Roman" w:cs="Times New Roman"/>
                <w:color w:val="000000" w:themeColor="text1"/>
                <w:sz w:val="24"/>
                <w:szCs w:val="24"/>
              </w:rPr>
              <w:t xml:space="preserve">отфронтальной границы земельного участка </w:t>
            </w:r>
            <w:r w:rsidR="00F30311"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5 м;</w:t>
            </w:r>
          </w:p>
          <w:p w14:paraId="681EE02E" w14:textId="77777777" w:rsidR="00AB6761" w:rsidRPr="007C1C55" w:rsidRDefault="00AB6761" w:rsidP="00AB6761">
            <w:pPr>
              <w:spacing w:after="0" w:line="240" w:lineRule="auto"/>
              <w:ind w:hanging="4"/>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 не более </w:t>
            </w:r>
            <w:r w:rsidRPr="007C1C55">
              <w:rPr>
                <w:rFonts w:ascii="Times New Roman" w:hAnsi="Times New Roman" w:cs="Times New Roman"/>
                <w:b/>
                <w:color w:val="000000" w:themeColor="text1"/>
                <w:sz w:val="24"/>
                <w:szCs w:val="24"/>
              </w:rPr>
              <w:t>2 этажей;</w:t>
            </w:r>
          </w:p>
          <w:p w14:paraId="038B2346" w14:textId="77777777" w:rsidR="00AB6761" w:rsidRPr="007C1C55" w:rsidRDefault="00AB6761" w:rsidP="00AB6761">
            <w:pPr>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12 м;</w:t>
            </w:r>
          </w:p>
          <w:p w14:paraId="0BD4F0C0" w14:textId="77777777" w:rsidR="00AB6761" w:rsidRPr="007C1C55" w:rsidRDefault="00AB6761" w:rsidP="00AB6761">
            <w:pPr>
              <w:autoSpaceDE w:val="0"/>
              <w:autoSpaceDN w:val="0"/>
              <w:adjustRightInd w:val="0"/>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r w:rsidRPr="007C1C55">
              <w:rPr>
                <w:rFonts w:ascii="Times New Roman" w:hAnsi="Times New Roman" w:cs="Times New Roman"/>
                <w:color w:val="000000" w:themeColor="text1"/>
                <w:sz w:val="24"/>
                <w:szCs w:val="24"/>
              </w:rPr>
              <w:t>;</w:t>
            </w:r>
          </w:p>
          <w:p w14:paraId="0324B1B2" w14:textId="77777777" w:rsidR="00AB6761" w:rsidRPr="007C1C55" w:rsidRDefault="00AB6761" w:rsidP="00AB6761">
            <w:pPr>
              <w:tabs>
                <w:tab w:val="left" w:pos="2520"/>
              </w:tabs>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15%</w:t>
            </w:r>
            <w:r w:rsidRPr="007C1C55">
              <w:rPr>
                <w:rFonts w:ascii="Times New Roman" w:hAnsi="Times New Roman" w:cs="Times New Roman"/>
                <w:color w:val="000000" w:themeColor="text1"/>
                <w:sz w:val="24"/>
                <w:szCs w:val="24"/>
              </w:rPr>
              <w:t xml:space="preserve"> от площади земельного участка.</w:t>
            </w:r>
          </w:p>
          <w:p w14:paraId="31C1B921" w14:textId="77777777" w:rsidR="00AB6761" w:rsidRPr="007C1C55" w:rsidRDefault="00AB6761" w:rsidP="00AB6761">
            <w:pPr>
              <w:tabs>
                <w:tab w:val="left" w:pos="2520"/>
              </w:tabs>
              <w:spacing w:after="0" w:line="240" w:lineRule="auto"/>
              <w:ind w:hanging="4"/>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7C1C55">
              <w:rPr>
                <w:rFonts w:ascii="Times New Roman" w:hAnsi="Times New Roman" w:cs="Times New Roman"/>
                <w:b/>
                <w:color w:val="000000" w:themeColor="text1"/>
                <w:sz w:val="24"/>
                <w:szCs w:val="24"/>
              </w:rPr>
              <w:t>50 м</w:t>
            </w:r>
            <w:r w:rsidRPr="007C1C55">
              <w:rPr>
                <w:rFonts w:ascii="Times New Roman" w:hAnsi="Times New Roman" w:cs="Times New Roman"/>
                <w:color w:val="000000" w:themeColor="text1"/>
                <w:sz w:val="24"/>
                <w:szCs w:val="24"/>
              </w:rPr>
              <w:t xml:space="preserve"> с учетом выполнения требований: "СП 42.13330.2016. Свод </w:t>
            </w:r>
            <w:r w:rsidRPr="007C1C55">
              <w:rPr>
                <w:rFonts w:ascii="Times New Roman" w:hAnsi="Times New Roman" w:cs="Times New Roman"/>
                <w:color w:val="000000" w:themeColor="text1"/>
                <w:sz w:val="24"/>
                <w:szCs w:val="24"/>
              </w:rPr>
              <w:lastRenderedPageBreak/>
              <w:t>правил.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Российской Федерации от 30 декабря 2016 г. N 1034/пр и введен в действие с 1 июля 2017 г.) и СанПиН 2.2.1/1200-03.</w:t>
            </w:r>
          </w:p>
        </w:tc>
      </w:tr>
      <w:tr w:rsidR="00520D32" w:rsidRPr="007C1C55" w14:paraId="3B994E45" w14:textId="77777777" w:rsidTr="00153C87">
        <w:trPr>
          <w:trHeight w:val="552"/>
        </w:trPr>
        <w:tc>
          <w:tcPr>
            <w:tcW w:w="1324" w:type="pct"/>
            <w:tcBorders>
              <w:top w:val="single" w:sz="4" w:space="0" w:color="000000"/>
              <w:left w:val="single" w:sz="4" w:space="0" w:color="000000"/>
              <w:bottom w:val="single" w:sz="4" w:space="0" w:color="000000"/>
            </w:tcBorders>
            <w:shd w:val="clear" w:color="auto" w:fill="auto"/>
          </w:tcPr>
          <w:p w14:paraId="319757A6" w14:textId="77777777" w:rsidR="00520D32" w:rsidRPr="007C1C55" w:rsidRDefault="00520D32" w:rsidP="000F0253">
            <w:pPr>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8.3</w:t>
            </w:r>
            <w:r w:rsidRPr="007C1C55">
              <w:rPr>
                <w:rFonts w:ascii="Times New Roman" w:eastAsia="SimSun" w:hAnsi="Times New Roman" w:cs="Times New Roman"/>
                <w:color w:val="000000" w:themeColor="text1"/>
                <w:sz w:val="24"/>
                <w:szCs w:val="24"/>
              </w:rPr>
              <w:t>] – Обеспечение внутреннего правопорядка</w:t>
            </w:r>
          </w:p>
        </w:tc>
        <w:tc>
          <w:tcPr>
            <w:tcW w:w="1704" w:type="pct"/>
          </w:tcPr>
          <w:p w14:paraId="160A560C" w14:textId="77777777" w:rsidR="00520D32" w:rsidRPr="007C1C55" w:rsidRDefault="00520D32" w:rsidP="00520D32">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72" w:type="pct"/>
            <w:vAlign w:val="center"/>
          </w:tcPr>
          <w:p w14:paraId="2593BC90" w14:textId="77777777" w:rsidR="00520D32" w:rsidRPr="007C1C55" w:rsidRDefault="00F30311" w:rsidP="00520D32">
            <w:pPr>
              <w:keepLines/>
              <w:suppressAutoHyphens/>
              <w:overflowPunct w:val="0"/>
              <w:autoSpaceDE w:val="0"/>
              <w:spacing w:after="0" w:line="240" w:lineRule="auto"/>
              <w:ind w:firstLine="34"/>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520D32" w:rsidRPr="007C1C55">
              <w:rPr>
                <w:rFonts w:ascii="Times New Roman" w:hAnsi="Times New Roman" w:cs="Times New Roman"/>
                <w:b/>
                <w:color w:val="000000" w:themeColor="text1"/>
                <w:sz w:val="24"/>
                <w:szCs w:val="24"/>
              </w:rPr>
              <w:t>500/20000</w:t>
            </w:r>
            <w:r w:rsidR="00520D32" w:rsidRPr="007C1C55">
              <w:rPr>
                <w:rFonts w:ascii="Times New Roman" w:hAnsi="Times New Roman" w:cs="Times New Roman"/>
                <w:color w:val="000000" w:themeColor="text1"/>
                <w:sz w:val="24"/>
                <w:szCs w:val="24"/>
              </w:rPr>
              <w:t xml:space="preserve"> кв. м;</w:t>
            </w:r>
          </w:p>
          <w:p w14:paraId="2FB5AE9D" w14:textId="77777777" w:rsidR="00520D32" w:rsidRPr="007C1C55" w:rsidRDefault="00520D32" w:rsidP="00520D32">
            <w:pPr>
              <w:spacing w:after="0" w:line="240" w:lineRule="auto"/>
              <w:ind w:firstLine="34"/>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67F88FC1" w14:textId="77777777" w:rsidR="00520D32" w:rsidRPr="007C1C55" w:rsidRDefault="00F30311" w:rsidP="00520D32">
            <w:pPr>
              <w:spacing w:after="0" w:line="240" w:lineRule="auto"/>
              <w:ind w:firstLine="34"/>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color w:val="000000" w:themeColor="text1"/>
                <w:sz w:val="24"/>
                <w:szCs w:val="24"/>
              </w:rPr>
              <w:t xml:space="preserve">расстояние от зданий пожарных депо до фронтальной границы участка - 10 м (15 м. </w:t>
            </w: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color w:val="000000" w:themeColor="text1"/>
                <w:sz w:val="24"/>
                <w:szCs w:val="24"/>
              </w:rPr>
              <w:t xml:space="preserve"> для депо I типа);</w:t>
            </w:r>
          </w:p>
          <w:p w14:paraId="45AFCD55" w14:textId="77777777" w:rsidR="00520D32" w:rsidRPr="007C1C55" w:rsidRDefault="00520D32" w:rsidP="00520D32">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зданий – </w:t>
            </w:r>
            <w:r w:rsidRPr="007C1C55">
              <w:rPr>
                <w:rFonts w:ascii="Times New Roman" w:hAnsi="Times New Roman" w:cs="Times New Roman"/>
                <w:b/>
                <w:color w:val="000000" w:themeColor="text1"/>
                <w:sz w:val="24"/>
                <w:szCs w:val="24"/>
              </w:rPr>
              <w:t>2 этажа;</w:t>
            </w:r>
          </w:p>
          <w:p w14:paraId="04651724" w14:textId="77777777" w:rsidR="00520D32" w:rsidRPr="007C1C55" w:rsidRDefault="00F30311" w:rsidP="00520D32">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520D32"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color w:val="000000" w:themeColor="text1"/>
                <w:sz w:val="24"/>
                <w:szCs w:val="24"/>
              </w:rPr>
              <w:t>неболее</w:t>
            </w:r>
            <w:r w:rsidR="00520D32" w:rsidRPr="007C1C55">
              <w:rPr>
                <w:rFonts w:ascii="Times New Roman" w:hAnsi="Times New Roman" w:cs="Times New Roman"/>
                <w:b/>
                <w:color w:val="000000" w:themeColor="text1"/>
                <w:sz w:val="24"/>
                <w:szCs w:val="24"/>
              </w:rPr>
              <w:t>15 м;</w:t>
            </w:r>
          </w:p>
          <w:p w14:paraId="35356AB7" w14:textId="77777777" w:rsidR="00520D32" w:rsidRPr="007C1C55" w:rsidRDefault="00F30311" w:rsidP="00520D32">
            <w:pPr>
              <w:autoSpaceDE w:val="0"/>
              <w:autoSpaceDN w:val="0"/>
              <w:adjustRightInd w:val="0"/>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520D32" w:rsidRPr="007C1C55">
              <w:rPr>
                <w:rFonts w:ascii="Times New Roman" w:hAnsi="Times New Roman" w:cs="Times New Roman"/>
                <w:b/>
                <w:color w:val="000000" w:themeColor="text1"/>
                <w:sz w:val="24"/>
                <w:szCs w:val="24"/>
              </w:rPr>
              <w:t>60%</w:t>
            </w:r>
            <w:r w:rsidR="00520D32" w:rsidRPr="007C1C55">
              <w:rPr>
                <w:rFonts w:ascii="Times New Roman" w:hAnsi="Times New Roman" w:cs="Times New Roman"/>
                <w:color w:val="000000" w:themeColor="text1"/>
                <w:sz w:val="24"/>
                <w:szCs w:val="24"/>
              </w:rPr>
              <w:t>.</w:t>
            </w:r>
          </w:p>
          <w:p w14:paraId="5D4BAF84" w14:textId="77777777" w:rsidR="00520D32" w:rsidRPr="007C1C55" w:rsidRDefault="00F30311" w:rsidP="00520D32">
            <w:pPr>
              <w:widowControl w:val="0"/>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color w:val="000000" w:themeColor="text1"/>
                <w:sz w:val="24"/>
                <w:szCs w:val="24"/>
              </w:rPr>
              <w:t xml:space="preserve">минимальный процент озеленения </w:t>
            </w:r>
            <w:r w:rsidRPr="007C1C55">
              <w:rPr>
                <w:rFonts w:ascii="Times New Roman" w:hAnsi="Times New Roman" w:cs="Times New Roman"/>
                <w:color w:val="000000" w:themeColor="text1"/>
                <w:sz w:val="24"/>
                <w:szCs w:val="24"/>
              </w:rPr>
              <w:t>–</w:t>
            </w:r>
            <w:r w:rsidR="00520D32" w:rsidRPr="007C1C55">
              <w:rPr>
                <w:rFonts w:ascii="Times New Roman" w:hAnsi="Times New Roman" w:cs="Times New Roman"/>
                <w:b/>
                <w:color w:val="000000" w:themeColor="text1"/>
                <w:sz w:val="24"/>
                <w:szCs w:val="24"/>
              </w:rPr>
              <w:t>30%</w:t>
            </w:r>
            <w:r w:rsidR="00520D32" w:rsidRPr="007C1C55">
              <w:rPr>
                <w:rFonts w:ascii="Times New Roman" w:hAnsi="Times New Roman" w:cs="Times New Roman"/>
                <w:color w:val="000000" w:themeColor="text1"/>
                <w:sz w:val="24"/>
                <w:szCs w:val="24"/>
              </w:rPr>
              <w:t xml:space="preserve"> от площади земельного участка.</w:t>
            </w:r>
          </w:p>
        </w:tc>
      </w:tr>
    </w:tbl>
    <w:p w14:paraId="035C7573" w14:textId="77777777" w:rsidR="00DE3915" w:rsidRPr="007C1C55" w:rsidRDefault="00DE3915" w:rsidP="00DE3915">
      <w:pPr>
        <w:widowControl w:val="0"/>
        <w:spacing w:after="0" w:line="240" w:lineRule="auto"/>
        <w:ind w:firstLine="680"/>
        <w:jc w:val="center"/>
        <w:rPr>
          <w:rFonts w:ascii="Times New Roman" w:eastAsia="SimSun" w:hAnsi="Times New Roman" w:cs="Times New Roman"/>
          <w:b/>
          <w:color w:val="000000" w:themeColor="text1"/>
          <w:sz w:val="24"/>
          <w:szCs w:val="24"/>
          <w:lang w:eastAsia="zh-CN"/>
        </w:rPr>
      </w:pPr>
    </w:p>
    <w:p w14:paraId="0D128217" w14:textId="77777777" w:rsidR="00DE3915" w:rsidRPr="007C1C55" w:rsidRDefault="00DE3915" w:rsidP="00DE3915">
      <w:pPr>
        <w:spacing w:after="0" w:line="240" w:lineRule="auto"/>
        <w:ind w:firstLine="851"/>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1A156082" w14:textId="77777777" w:rsidR="00DE3915" w:rsidRPr="007C1C55" w:rsidRDefault="00DE3915" w:rsidP="00DE3915">
      <w:pPr>
        <w:spacing w:after="0" w:line="240" w:lineRule="auto"/>
        <w:ind w:firstLine="851"/>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1241EE3" w14:textId="77777777" w:rsidR="00DE3915" w:rsidRPr="007C1C55" w:rsidRDefault="00DE3915" w:rsidP="00DE3915">
      <w:pPr>
        <w:spacing w:after="0" w:line="240" w:lineRule="auto"/>
        <w:ind w:firstLine="851"/>
        <w:jc w:val="both"/>
        <w:rPr>
          <w:rFonts w:ascii="Times New Roman" w:eastAsia="Calibri" w:hAnsi="Times New Roman" w:cs="Times New Roman"/>
          <w:color w:val="000000" w:themeColor="text1"/>
          <w:sz w:val="24"/>
          <w:szCs w:val="24"/>
          <w:u w:val="single"/>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0631"/>
      </w:tblGrid>
      <w:tr w:rsidR="007C1C55" w:rsidRPr="007C1C55" w14:paraId="1E1DD0EA" w14:textId="77777777" w:rsidTr="00CE0298">
        <w:trPr>
          <w:trHeight w:val="552"/>
        </w:trPr>
        <w:tc>
          <w:tcPr>
            <w:tcW w:w="4111" w:type="dxa"/>
            <w:vAlign w:val="center"/>
          </w:tcPr>
          <w:p w14:paraId="21C1C521" w14:textId="77777777" w:rsidR="00DE3915" w:rsidRPr="007C1C55" w:rsidRDefault="00DE3915" w:rsidP="00DE3915">
            <w:pPr>
              <w:spacing w:after="0" w:line="240" w:lineRule="auto"/>
              <w:ind w:firstLine="22"/>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lastRenderedPageBreak/>
              <w:t>ВИДЫ РАЗРЕШЕННОГО ИСПОЛЬЗОВАНИЯ</w:t>
            </w:r>
          </w:p>
        </w:tc>
        <w:tc>
          <w:tcPr>
            <w:tcW w:w="10631" w:type="dxa"/>
            <w:vAlign w:val="center"/>
          </w:tcPr>
          <w:p w14:paraId="21B45496" w14:textId="77777777" w:rsidR="00DE3915" w:rsidRPr="007C1C55" w:rsidRDefault="00DE3915" w:rsidP="00DE3915">
            <w:pPr>
              <w:spacing w:after="0" w:line="240" w:lineRule="auto"/>
              <w:ind w:firstLine="22"/>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ПАРАМЕТРЫ РАЗРЕШЕННОГО СТРОИТЕЛЬСТВА</w:t>
            </w:r>
          </w:p>
        </w:tc>
      </w:tr>
      <w:tr w:rsidR="007C1C55" w:rsidRPr="007C1C55" w14:paraId="5883F38D" w14:textId="77777777" w:rsidTr="00CE0298">
        <w:trPr>
          <w:trHeight w:val="486"/>
        </w:trPr>
        <w:tc>
          <w:tcPr>
            <w:tcW w:w="4111" w:type="dxa"/>
          </w:tcPr>
          <w:p w14:paraId="78E4735A" w14:textId="77777777" w:rsidR="00DE3915" w:rsidRPr="007C1C55" w:rsidRDefault="00DE3915" w:rsidP="00DE3915">
            <w:pPr>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Площадки для мусоросборников.</w:t>
            </w:r>
          </w:p>
        </w:tc>
        <w:tc>
          <w:tcPr>
            <w:tcW w:w="10631" w:type="dxa"/>
          </w:tcPr>
          <w:p w14:paraId="6F2A356F"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150D956"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Максимальная площадь земельных участков – в 3 раза превышающая площадь мусоросборников;</w:t>
            </w:r>
          </w:p>
          <w:p w14:paraId="55AE9561"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расстояние от площадок для мусоросборников до производственных и вспомогательных помещений не менее - 30 м.</w:t>
            </w:r>
          </w:p>
          <w:p w14:paraId="25A57B9D"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7C6CECF3" w14:textId="77777777" w:rsidTr="00CE0298">
        <w:tc>
          <w:tcPr>
            <w:tcW w:w="4111" w:type="dxa"/>
          </w:tcPr>
          <w:p w14:paraId="592346EE" w14:textId="77777777" w:rsidR="00951793" w:rsidRPr="007C1C55" w:rsidRDefault="00951793" w:rsidP="00765164">
            <w:pPr>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Надворные туалеты, гидронепроницаемые выгребы, септики.</w:t>
            </w:r>
          </w:p>
        </w:tc>
        <w:tc>
          <w:tcPr>
            <w:tcW w:w="10631" w:type="dxa"/>
          </w:tcPr>
          <w:p w14:paraId="39650914"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41A1E54"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назначать в соответствии с основным видом разрешенного использования земельного участка. </w:t>
            </w:r>
          </w:p>
          <w:p w14:paraId="290A6318"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Надворные туалеты:</w:t>
            </w:r>
          </w:p>
          <w:p w14:paraId="0E885CD3"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расстояние от красной линии не менее - 10 м; </w:t>
            </w:r>
          </w:p>
          <w:p w14:paraId="205DBA9C"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расстояние от границы смежного земельного участка не менее - 1 м;</w:t>
            </w:r>
          </w:p>
          <w:p w14:paraId="46CCAFBD"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357EC0EC" w14:textId="77777777" w:rsidR="00951793" w:rsidRPr="007C1C55" w:rsidRDefault="00951793" w:rsidP="00DE3915">
            <w:pPr>
              <w:spacing w:after="0" w:line="240" w:lineRule="auto"/>
              <w:ind w:left="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строений, а также между строениями:</w:t>
            </w:r>
          </w:p>
          <w:p w14:paraId="5ABC00B7"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септиков до фундаментов зданий, строений, сооружений – не менее 5м., от фильтрующих колодцев – не менее 8 м.;</w:t>
            </w:r>
          </w:p>
          <w:p w14:paraId="7974444B" w14:textId="77777777" w:rsidR="00951793" w:rsidRPr="007C1C55" w:rsidRDefault="00951793" w:rsidP="00DE3915">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7C1C55" w:rsidRPr="007C1C55" w14:paraId="60D63600" w14:textId="77777777" w:rsidTr="00CE0298">
        <w:trPr>
          <w:trHeight w:val="976"/>
        </w:trPr>
        <w:tc>
          <w:tcPr>
            <w:tcW w:w="4111" w:type="dxa"/>
            <w:shd w:val="clear" w:color="auto" w:fill="auto"/>
          </w:tcPr>
          <w:p w14:paraId="79CB2248" w14:textId="77777777" w:rsidR="00951793" w:rsidRPr="007C1C55" w:rsidRDefault="00951793" w:rsidP="00765164">
            <w:pPr>
              <w:autoSpaceDE w:val="0"/>
              <w:autoSpaceDN w:val="0"/>
              <w:adjustRightInd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Объекты хранения индивидуального легкового автотранспорта жилых домов</w:t>
            </w:r>
            <w:r w:rsidR="00BC51B4" w:rsidRPr="007C1C55">
              <w:rPr>
                <w:rFonts w:ascii="Times New Roman" w:eastAsia="SimSun" w:hAnsi="Times New Roman" w:cs="Times New Roman"/>
                <w:color w:val="000000" w:themeColor="text1"/>
                <w:sz w:val="24"/>
                <w:szCs w:val="24"/>
                <w:lang w:eastAsia="zh-CN"/>
              </w:rPr>
              <w:t>.</w:t>
            </w:r>
          </w:p>
        </w:tc>
        <w:tc>
          <w:tcPr>
            <w:tcW w:w="10631" w:type="dxa"/>
            <w:shd w:val="clear" w:color="auto" w:fill="auto"/>
          </w:tcPr>
          <w:p w14:paraId="00EF15AD"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F1F4884"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Допускается делать встроенными в первые этажи жилого дома.</w:t>
            </w:r>
          </w:p>
          <w:p w14:paraId="1E2DD26A"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В границах земельного </w:t>
            </w:r>
            <w:r w:rsidR="00BC51B4" w:rsidRPr="007C1C55">
              <w:rPr>
                <w:rFonts w:ascii="Times New Roman" w:eastAsia="SimSun" w:hAnsi="Times New Roman" w:cs="Times New Roman"/>
                <w:color w:val="000000" w:themeColor="text1"/>
                <w:sz w:val="24"/>
                <w:szCs w:val="24"/>
                <w:lang w:eastAsia="zh-CN"/>
              </w:rPr>
              <w:t>участка индивидуальной</w:t>
            </w:r>
            <w:r w:rsidRPr="007C1C55">
              <w:rPr>
                <w:rFonts w:ascii="Times New Roman" w:eastAsia="SimSun" w:hAnsi="Times New Roman" w:cs="Times New Roman"/>
                <w:color w:val="000000" w:themeColor="text1"/>
                <w:sz w:val="24"/>
                <w:szCs w:val="24"/>
                <w:lang w:eastAsia="zh-CN"/>
              </w:rPr>
              <w:t xml:space="preserve"> жилой застройки допускается строительство индивидуального гаража не более, чем на 1-2 машиноместа.</w:t>
            </w:r>
          </w:p>
          <w:p w14:paraId="5EEDDF15"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строений, а также между строениями:</w:t>
            </w:r>
          </w:p>
          <w:p w14:paraId="669419C5"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от границ соседнего участка до открытой стоянки – 1 м.; </w:t>
            </w:r>
          </w:p>
          <w:p w14:paraId="5AAD7F0B"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-от границ соседнего участка до отдельно стоящего гаража – 1 м. </w:t>
            </w:r>
          </w:p>
          <w:p w14:paraId="4CEFB917"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В условиях тесной, или сложившейся застройки допускается при соблюдении технических </w:t>
            </w:r>
            <w:r w:rsidRPr="007C1C55">
              <w:rPr>
                <w:rFonts w:ascii="Times New Roman" w:eastAsia="SimSun" w:hAnsi="Times New Roman" w:cs="Times New Roman"/>
                <w:color w:val="000000" w:themeColor="text1"/>
                <w:sz w:val="24"/>
                <w:szCs w:val="24"/>
                <w:lang w:eastAsia="zh-CN"/>
              </w:rPr>
              <w:lastRenderedPageBreak/>
              <w:t>регламентов и действующих норм размещение гаража по красной линии, при этом запрещается устройство распашных ворот.</w:t>
            </w:r>
          </w:p>
          <w:p w14:paraId="239C7702"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Подъезды к гаражам-автостоянкам должны быть изолированы от площадок для отдыха и игр детей, спортивных площадок.  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14:paraId="448E3E6D" w14:textId="77777777" w:rsidR="00951793" w:rsidRPr="007C1C55" w:rsidRDefault="00951793" w:rsidP="00CE029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1FFDA601" w14:textId="77777777" w:rsidR="00951793" w:rsidRPr="007C1C55" w:rsidRDefault="00951793" w:rsidP="00CE0298">
            <w:pPr>
              <w:spacing w:after="0" w:line="240" w:lineRule="auto"/>
              <w:ind w:right="-391"/>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65ABE26D" w14:textId="77777777" w:rsidTr="00CE0298">
        <w:trPr>
          <w:trHeight w:val="976"/>
        </w:trPr>
        <w:tc>
          <w:tcPr>
            <w:tcW w:w="4111" w:type="dxa"/>
          </w:tcPr>
          <w:p w14:paraId="14E27C56" w14:textId="77777777" w:rsidR="00DE3915" w:rsidRPr="007C1C55" w:rsidRDefault="00DE3915" w:rsidP="00DE3915">
            <w:pPr>
              <w:autoSpaceDE w:val="0"/>
              <w:autoSpaceDN w:val="0"/>
              <w:adjustRightInd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Автостоянки для парковки автомобилей посетителей.</w:t>
            </w:r>
          </w:p>
        </w:tc>
        <w:tc>
          <w:tcPr>
            <w:tcW w:w="10631" w:type="dxa"/>
          </w:tcPr>
          <w:p w14:paraId="4FC8BD04"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308311F" w14:textId="77777777" w:rsidR="00DE3915" w:rsidRPr="007C1C55" w:rsidRDefault="00DE3915" w:rsidP="00DE39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Размеры земельных участков автостоянок на одно место должны быть:</w:t>
            </w:r>
          </w:p>
          <w:p w14:paraId="4C5156F7" w14:textId="77777777" w:rsidR="00DE3915" w:rsidRPr="007C1C55" w:rsidRDefault="00DE3915" w:rsidP="00DE39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легковых автомобилей - 25 кв. м;</w:t>
            </w:r>
          </w:p>
          <w:p w14:paraId="6782205D" w14:textId="77777777" w:rsidR="00DE3915" w:rsidRPr="007C1C55" w:rsidRDefault="00DE3915" w:rsidP="00DE39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автобусов - 40 кв. м;</w:t>
            </w:r>
          </w:p>
          <w:p w14:paraId="06207970" w14:textId="77777777" w:rsidR="00DE3915" w:rsidRPr="007C1C55" w:rsidRDefault="00DE3915" w:rsidP="00DE391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велосипедов - 0,9 кв. м.</w:t>
            </w:r>
          </w:p>
          <w:p w14:paraId="26DF7583" w14:textId="77777777" w:rsidR="00DE3915" w:rsidRPr="007C1C55" w:rsidRDefault="00DE3915" w:rsidP="00DE3915">
            <w:pPr>
              <w:autoSpaceDE w:val="0"/>
              <w:autoSpaceDN w:val="0"/>
              <w:adjustRightInd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5AB54FFB" w14:textId="77777777" w:rsidTr="00CE0298">
        <w:trPr>
          <w:trHeight w:val="1767"/>
        </w:trPr>
        <w:tc>
          <w:tcPr>
            <w:tcW w:w="4111" w:type="dxa"/>
          </w:tcPr>
          <w:p w14:paraId="0E1A6683" w14:textId="77777777" w:rsidR="00DE3915" w:rsidRPr="007C1C55" w:rsidRDefault="00DE3915" w:rsidP="00DE3915">
            <w:pPr>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31" w:type="dxa"/>
          </w:tcPr>
          <w:p w14:paraId="25DB6D2F"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DF86363" w14:textId="77777777" w:rsidR="00DE3915" w:rsidRPr="007C1C55" w:rsidRDefault="00DE3915" w:rsidP="00DE3915">
            <w:pPr>
              <w:spacing w:after="0" w:line="240" w:lineRule="auto"/>
              <w:jc w:val="both"/>
              <w:rPr>
                <w:rFonts w:ascii="Times New Roman" w:eastAsia="Calibri"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w:t>
            </w:r>
            <w:r w:rsidRPr="007C1C55">
              <w:rPr>
                <w:rFonts w:ascii="Times New Roman" w:eastAsia="Calibri" w:hAnsi="Times New Roman" w:cs="Times New Roman"/>
                <w:color w:val="000000" w:themeColor="text1"/>
                <w:sz w:val="24"/>
                <w:szCs w:val="24"/>
              </w:rPr>
              <w:t>фундаментов зданий и сооружений:</w:t>
            </w:r>
          </w:p>
          <w:p w14:paraId="6D09B975" w14:textId="77777777" w:rsidR="00DE3915" w:rsidRPr="007C1C55" w:rsidRDefault="00DE3915" w:rsidP="00DE3915">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водопровод и напорная канализация -5 м,</w:t>
            </w:r>
          </w:p>
          <w:p w14:paraId="291CBE4F" w14:textId="77777777" w:rsidR="00DE3915" w:rsidRPr="007C1C55" w:rsidRDefault="00DE3915" w:rsidP="00DE3915">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самотечная канализация (бытовая и дождевая)-3м.</w:t>
            </w:r>
          </w:p>
          <w:p w14:paraId="4EBD9977" w14:textId="77777777" w:rsidR="00DE3915" w:rsidRPr="007C1C55" w:rsidRDefault="00DE3915" w:rsidP="00DE391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78CA43A5" w14:textId="77777777" w:rsidR="002A5324" w:rsidRPr="007C1C55" w:rsidRDefault="002A5324" w:rsidP="002A5324">
      <w:pPr>
        <w:spacing w:after="0" w:line="240" w:lineRule="auto"/>
        <w:ind w:firstLine="568"/>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Примечание:</w:t>
      </w:r>
    </w:p>
    <w:p w14:paraId="02920DA0"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8217031"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Нормы расчета стоянок автомобилей предусмотреть в соответствии с </w:t>
      </w:r>
      <w:r w:rsidR="005D1665" w:rsidRPr="007C1C55">
        <w:rPr>
          <w:rFonts w:ascii="Times New Roman" w:eastAsia="SimSun" w:hAnsi="Times New Roman" w:cs="Times New Roman"/>
          <w:color w:val="000000" w:themeColor="text1"/>
          <w:sz w:val="24"/>
          <w:szCs w:val="24"/>
          <w:lang w:eastAsia="zh-CN"/>
        </w:rPr>
        <w:t>Приложением «Ж»</w:t>
      </w:r>
      <w:r w:rsidRPr="007C1C55">
        <w:rPr>
          <w:rFonts w:ascii="Times New Roman" w:eastAsia="SimSun" w:hAnsi="Times New Roman" w:cs="Times New Roman"/>
          <w:color w:val="000000" w:themeColor="text1"/>
          <w:sz w:val="24"/>
          <w:szCs w:val="24"/>
          <w:lang w:eastAsia="zh-CN"/>
        </w:rPr>
        <w:t xml:space="preserve"> СП 42.13330.2016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75D9E310"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2E8D6CC"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79851EDB"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2FDB418" w14:textId="77777777" w:rsidR="002A5324" w:rsidRPr="007C1C55" w:rsidRDefault="002A5324" w:rsidP="002A5324">
      <w:pPr>
        <w:autoSpaceDE w:val="0"/>
        <w:autoSpaceDN w:val="0"/>
        <w:adjustRightInd w:val="0"/>
        <w:spacing w:after="0" w:line="240" w:lineRule="auto"/>
        <w:ind w:firstLine="568"/>
        <w:jc w:val="both"/>
        <w:rPr>
          <w:rFonts w:ascii="Times New Roman" w:eastAsia="Calibri"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 г.).</w:t>
      </w:r>
    </w:p>
    <w:p w14:paraId="59F2ABFF" w14:textId="77777777" w:rsidR="00F8521E" w:rsidRPr="007C1C55" w:rsidRDefault="00F8521E" w:rsidP="002A5324">
      <w:pPr>
        <w:autoSpaceDE w:val="0"/>
        <w:autoSpaceDN w:val="0"/>
        <w:adjustRightInd w:val="0"/>
        <w:spacing w:after="0" w:line="240" w:lineRule="auto"/>
        <w:ind w:firstLine="568"/>
        <w:jc w:val="both"/>
        <w:rPr>
          <w:rFonts w:ascii="Times New Roman" w:eastAsia="Calibri" w:hAnsi="Times New Roman" w:cs="Times New Roman"/>
          <w:b/>
          <w:color w:val="000000" w:themeColor="text1"/>
          <w:sz w:val="24"/>
          <w:szCs w:val="24"/>
          <w:lang w:eastAsia="ru-RU"/>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4DBD4714" w14:textId="77777777" w:rsidR="002A5324" w:rsidRPr="007C1C55" w:rsidRDefault="002A5324" w:rsidP="002A5324">
      <w:pPr>
        <w:spacing w:after="0" w:line="240" w:lineRule="auto"/>
        <w:ind w:firstLine="568"/>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w:t>
      </w:r>
    </w:p>
    <w:p w14:paraId="715CBB41" w14:textId="77777777" w:rsidR="002A5324" w:rsidRPr="007C1C55" w:rsidRDefault="002A5324" w:rsidP="00F30311">
      <w:pPr>
        <w:numPr>
          <w:ilvl w:val="0"/>
          <w:numId w:val="38"/>
        </w:numPr>
        <w:tabs>
          <w:tab w:val="left" w:pos="851"/>
        </w:tabs>
        <w:spacing w:after="0" w:line="240" w:lineRule="auto"/>
        <w:ind w:left="0" w:firstLine="568"/>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D88A986" w14:textId="77777777" w:rsidR="002A5324" w:rsidRPr="007C1C55" w:rsidRDefault="002A5324" w:rsidP="00F30311">
      <w:pPr>
        <w:numPr>
          <w:ilvl w:val="0"/>
          <w:numId w:val="38"/>
        </w:numPr>
        <w:tabs>
          <w:tab w:val="left" w:pos="851"/>
        </w:tabs>
        <w:spacing w:after="0" w:line="240" w:lineRule="auto"/>
        <w:ind w:left="0" w:firstLine="568"/>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4EDC255D" w14:textId="77777777" w:rsidR="002A5324" w:rsidRPr="007C1C55" w:rsidRDefault="002A5324" w:rsidP="002A5324">
      <w:pPr>
        <w:kinsoku w:val="0"/>
        <w:overflowPunct w:val="0"/>
        <w:spacing w:after="0" w:line="240" w:lineRule="auto"/>
        <w:ind w:firstLine="568"/>
        <w:rPr>
          <w:rFonts w:ascii="Times New Roman" w:eastAsia="Times New Roman" w:hAnsi="Times New Roman" w:cs="Times New Roman"/>
          <w:color w:val="000000" w:themeColor="text1"/>
          <w:spacing w:val="-1"/>
          <w:sz w:val="24"/>
          <w:szCs w:val="24"/>
          <w:lang w:eastAsia="ru-RU"/>
        </w:rPr>
      </w:pPr>
      <w:r w:rsidRPr="007C1C55">
        <w:rPr>
          <w:rFonts w:ascii="Times New Roman" w:eastAsia="Times New Roman" w:hAnsi="Times New Roman" w:cs="Times New Roman"/>
          <w:color w:val="000000" w:themeColor="text1"/>
          <w:sz w:val="24"/>
          <w:szCs w:val="24"/>
          <w:lang w:eastAsia="ru-RU"/>
        </w:rPr>
        <w:t>При планировке и застройке населенных пунктов необходимо обеспечивать доступность объектов социальной инфраструктуры для инвалидов и других маломобильных групп населения.</w:t>
      </w:r>
    </w:p>
    <w:p w14:paraId="6E9236A7" w14:textId="77777777" w:rsidR="002A5324" w:rsidRPr="007C1C55" w:rsidRDefault="002A5324" w:rsidP="002A5324">
      <w:pPr>
        <w:spacing w:after="0" w:line="240" w:lineRule="auto"/>
        <w:ind w:firstLine="568"/>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Требования к ограждению земельных участков:</w:t>
      </w:r>
    </w:p>
    <w:p w14:paraId="7A4784A6"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24B8C85F"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5FEBA5EC"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7C1C55">
        <w:rPr>
          <w:rFonts w:ascii="Times New Roman" w:eastAsia="Times New Roman" w:hAnsi="Times New Roman" w:cs="Times New Roman"/>
          <w:b/>
          <w:color w:val="000000" w:themeColor="text1"/>
          <w:sz w:val="24"/>
          <w:szCs w:val="24"/>
          <w:lang w:eastAsia="ru-RU"/>
        </w:rPr>
        <w:t>–2 м.</w:t>
      </w:r>
      <w:r w:rsidRPr="007C1C55">
        <w:rPr>
          <w:rFonts w:ascii="Times New Roman" w:eastAsia="Times New Roman" w:hAnsi="Times New Roman" w:cs="Times New Roman"/>
          <w:color w:val="000000" w:themeColor="text1"/>
          <w:sz w:val="24"/>
          <w:szCs w:val="24"/>
          <w:lang w:eastAsia="ru-RU"/>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E493E86"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AF09B2F"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4B7E2155"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0D189C1" w14:textId="77777777" w:rsidR="00770538" w:rsidRPr="007C1C55" w:rsidRDefault="00770538" w:rsidP="00B43313">
      <w:pPr>
        <w:spacing w:after="0" w:line="240" w:lineRule="auto"/>
        <w:ind w:firstLine="568"/>
        <w:jc w:val="both"/>
        <w:rPr>
          <w:rFonts w:ascii="Times New Roman" w:eastAsia="SimSun" w:hAnsi="Times New Roman" w:cs="Times New Roman"/>
          <w:b/>
          <w:color w:val="000000" w:themeColor="text1"/>
          <w:sz w:val="28"/>
          <w:szCs w:val="28"/>
          <w:u w:val="single"/>
          <w:lang w:eastAsia="zh-CN"/>
        </w:rPr>
      </w:pPr>
      <w:r w:rsidRPr="007C1C55">
        <w:rPr>
          <w:rFonts w:ascii="Times New Roman" w:eastAsia="SimSun" w:hAnsi="Times New Roman" w:cs="Times New Roman"/>
          <w:b/>
          <w:color w:val="000000" w:themeColor="text1"/>
          <w:sz w:val="28"/>
          <w:szCs w:val="28"/>
          <w:u w:val="single"/>
          <w:lang w:eastAsia="zh-CN"/>
        </w:rPr>
        <w:br w:type="page"/>
      </w:r>
    </w:p>
    <w:p w14:paraId="419E7CB7" w14:textId="77777777" w:rsidR="00951793" w:rsidRPr="007C1C55" w:rsidRDefault="00951793" w:rsidP="0091192B">
      <w:pPr>
        <w:keepLines/>
        <w:overflowPunct w:val="0"/>
        <w:autoSpaceDE w:val="0"/>
        <w:autoSpaceDN w:val="0"/>
        <w:adjustRightInd w:val="0"/>
        <w:spacing w:after="0" w:line="240" w:lineRule="auto"/>
        <w:ind w:firstLine="567"/>
        <w:jc w:val="center"/>
        <w:outlineLvl w:val="4"/>
        <w:rPr>
          <w:rFonts w:ascii="Times New Roman" w:eastAsia="SimSun" w:hAnsi="Times New Roman" w:cs="Times New Roman"/>
          <w:b/>
          <w:bCs/>
          <w:iCs/>
          <w:color w:val="000000" w:themeColor="text1"/>
          <w:sz w:val="28"/>
          <w:szCs w:val="28"/>
          <w:lang w:eastAsia="zh-CN"/>
        </w:rPr>
      </w:pPr>
      <w:bookmarkStart w:id="568" w:name="_Toc121229741"/>
      <w:r w:rsidRPr="007C1C55">
        <w:rPr>
          <w:rFonts w:ascii="Times New Roman" w:eastAsia="SimSun" w:hAnsi="Times New Roman" w:cs="Times New Roman"/>
          <w:b/>
          <w:bCs/>
          <w:iCs/>
          <w:color w:val="000000" w:themeColor="text1"/>
          <w:sz w:val="28"/>
          <w:szCs w:val="28"/>
          <w:lang w:eastAsia="zh-CN"/>
        </w:rPr>
        <w:lastRenderedPageBreak/>
        <w:t>ОД-2.</w:t>
      </w:r>
      <w:r w:rsidRPr="007C1C55">
        <w:rPr>
          <w:rFonts w:ascii="Times New Roman" w:eastAsia="SimSun" w:hAnsi="Times New Roman" w:cs="Times New Roman"/>
          <w:b/>
          <w:bCs/>
          <w:iCs/>
          <w:color w:val="000000" w:themeColor="text1"/>
          <w:sz w:val="28"/>
          <w:szCs w:val="28"/>
          <w:lang w:eastAsia="zh-CN"/>
        </w:rPr>
        <w:tab/>
        <w:t>Зона общественного центра местного значения.</w:t>
      </w:r>
      <w:bookmarkEnd w:id="568"/>
    </w:p>
    <w:p w14:paraId="78235CE2" w14:textId="77777777" w:rsidR="00B43313" w:rsidRPr="007C1C55" w:rsidRDefault="00B43313" w:rsidP="00B43313">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7FAF3339" w14:textId="77777777" w:rsidR="00951793" w:rsidRPr="007C1C55" w:rsidRDefault="00951793" w:rsidP="00B43313">
      <w:pPr>
        <w:spacing w:after="0" w:line="240" w:lineRule="auto"/>
        <w:ind w:firstLine="567"/>
        <w:jc w:val="both"/>
        <w:rPr>
          <w:rFonts w:ascii="Times New Roman" w:eastAsia="SimSun" w:hAnsi="Times New Roman" w:cs="Times New Roman"/>
          <w:b/>
          <w:bCs/>
          <w:i/>
          <w:iCs/>
          <w:color w:val="000000" w:themeColor="text1"/>
          <w:sz w:val="26"/>
          <w:szCs w:val="26"/>
          <w:lang w:eastAsia="zh-CN"/>
        </w:rPr>
      </w:pPr>
      <w:r w:rsidRPr="007C1C55">
        <w:rPr>
          <w:rFonts w:ascii="Times New Roman" w:eastAsia="Times New Roman" w:hAnsi="Times New Roman" w:cs="Times New Roman"/>
          <w:i/>
          <w:iCs/>
          <w:color w:val="000000" w:themeColor="text1"/>
          <w:sz w:val="24"/>
          <w:szCs w:val="24"/>
          <w:lang w:eastAsia="ru-RU"/>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7F4D0BE9" w14:textId="77777777" w:rsidR="0091192B" w:rsidRPr="007C1C55" w:rsidRDefault="0091192B" w:rsidP="00CE0298">
      <w:pPr>
        <w:spacing w:after="0" w:line="240" w:lineRule="auto"/>
        <w:ind w:firstLine="680"/>
        <w:jc w:val="both"/>
        <w:rPr>
          <w:rFonts w:ascii="Times New Roman" w:eastAsia="SimSun" w:hAnsi="Times New Roman" w:cs="Times New Roman"/>
          <w:i/>
          <w:color w:val="000000" w:themeColor="text1"/>
          <w:sz w:val="24"/>
          <w:szCs w:val="24"/>
          <w:lang w:eastAsia="zh-CN"/>
        </w:rPr>
      </w:pPr>
    </w:p>
    <w:p w14:paraId="49CEF3BD" w14:textId="77777777" w:rsidR="0091192B" w:rsidRPr="007C1C55" w:rsidRDefault="0091192B" w:rsidP="00CE0298">
      <w:pPr>
        <w:widowControl w:val="0"/>
        <w:spacing w:after="0" w:line="240" w:lineRule="auto"/>
        <w:ind w:firstLine="709"/>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3696A83" w14:textId="77777777" w:rsidR="00951793" w:rsidRPr="007C1C55" w:rsidRDefault="00951793" w:rsidP="00CE0298">
      <w:pPr>
        <w:spacing w:after="0" w:line="240" w:lineRule="auto"/>
        <w:ind w:left="720"/>
        <w:rPr>
          <w:rFonts w:ascii="Times New Roman" w:eastAsia="Times New Roman" w:hAnsi="Times New Roman" w:cs="Times New Roman"/>
          <w:b/>
          <w:color w:val="000000" w:themeColor="text1"/>
          <w:szCs w:val="20"/>
          <w:lang w:eastAsia="ru-RU"/>
        </w:rPr>
      </w:pPr>
    </w:p>
    <w:tbl>
      <w:tblPr>
        <w:tblpPr w:leftFromText="180" w:rightFromText="180" w:vertAnchor="text" w:tblpX="108"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669"/>
        <w:gridCol w:w="5607"/>
      </w:tblGrid>
      <w:tr w:rsidR="007C1C55" w:rsidRPr="007C1C55" w14:paraId="0B7F25EC" w14:textId="77777777" w:rsidTr="00881CED">
        <w:trPr>
          <w:trHeight w:val="552"/>
          <w:tblHeader/>
        </w:trPr>
        <w:tc>
          <w:tcPr>
            <w:tcW w:w="1187" w:type="pct"/>
            <w:vAlign w:val="center"/>
          </w:tcPr>
          <w:p w14:paraId="1E27D6B1" w14:textId="77777777" w:rsidR="0091192B" w:rsidRPr="007C1C55" w:rsidRDefault="0091192B" w:rsidP="00CE0298">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917" w:type="pct"/>
            <w:vAlign w:val="center"/>
          </w:tcPr>
          <w:p w14:paraId="7964197E" w14:textId="77777777" w:rsidR="0091192B" w:rsidRPr="007C1C55" w:rsidRDefault="0091192B" w:rsidP="00CE0298">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896" w:type="pct"/>
            <w:vAlign w:val="center"/>
          </w:tcPr>
          <w:p w14:paraId="1032E4C5" w14:textId="77777777" w:rsidR="0091192B" w:rsidRPr="007C1C55" w:rsidRDefault="0091192B" w:rsidP="00CE0298">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06AC68E3" w14:textId="77777777" w:rsidTr="00881CED">
        <w:trPr>
          <w:trHeight w:val="384"/>
        </w:trPr>
        <w:tc>
          <w:tcPr>
            <w:tcW w:w="1187" w:type="pct"/>
            <w:tcBorders>
              <w:top w:val="single" w:sz="4" w:space="0" w:color="000000"/>
              <w:left w:val="single" w:sz="4" w:space="0" w:color="000000"/>
              <w:bottom w:val="single" w:sz="4" w:space="0" w:color="000000"/>
            </w:tcBorders>
            <w:shd w:val="clear" w:color="auto" w:fill="auto"/>
          </w:tcPr>
          <w:p w14:paraId="27DE85BC" w14:textId="77777777" w:rsidR="0024689D" w:rsidRPr="007C1C55" w:rsidRDefault="0024689D" w:rsidP="00DA74EF">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.1</w:t>
            </w:r>
            <w:r w:rsidRPr="007C1C55">
              <w:rPr>
                <w:rFonts w:ascii="Times New Roman" w:eastAsia="SimSun" w:hAnsi="Times New Roman" w:cs="Times New Roman"/>
                <w:color w:val="000000" w:themeColor="text1"/>
                <w:sz w:val="24"/>
                <w:szCs w:val="24"/>
              </w:rPr>
              <w:t xml:space="preserve">] </w:t>
            </w:r>
            <w:r w:rsidR="000C7847"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Деловое управление</w:t>
            </w:r>
          </w:p>
        </w:tc>
        <w:tc>
          <w:tcPr>
            <w:tcW w:w="1917" w:type="pct"/>
            <w:tcBorders>
              <w:top w:val="single" w:sz="4" w:space="0" w:color="000000"/>
              <w:left w:val="single" w:sz="4" w:space="0" w:color="000000"/>
              <w:bottom w:val="single" w:sz="4" w:space="0" w:color="000000"/>
            </w:tcBorders>
            <w:shd w:val="clear" w:color="auto" w:fill="auto"/>
          </w:tcPr>
          <w:p w14:paraId="1EBD3D37" w14:textId="77777777" w:rsidR="0024689D" w:rsidRPr="007C1C55" w:rsidRDefault="0024689D" w:rsidP="00CE0298">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96" w:type="pct"/>
          </w:tcPr>
          <w:p w14:paraId="5CE21822" w14:textId="77777777" w:rsidR="0024689D" w:rsidRPr="007C1C55" w:rsidRDefault="00FE2AD9"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24689D"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24689D" w:rsidRPr="007C1C55">
              <w:rPr>
                <w:rFonts w:ascii="Times New Roman" w:hAnsi="Times New Roman" w:cs="Times New Roman"/>
                <w:b/>
                <w:color w:val="000000" w:themeColor="text1"/>
                <w:sz w:val="24"/>
                <w:szCs w:val="24"/>
              </w:rPr>
              <w:t>500/5000</w:t>
            </w:r>
            <w:r w:rsidR="000C7847" w:rsidRPr="007C1C55">
              <w:rPr>
                <w:rFonts w:ascii="Times New Roman" w:hAnsi="Times New Roman" w:cs="Times New Roman"/>
                <w:color w:val="000000" w:themeColor="text1"/>
                <w:sz w:val="24"/>
                <w:szCs w:val="24"/>
              </w:rPr>
              <w:t>кв.</w:t>
            </w:r>
            <w:r w:rsidR="0024689D" w:rsidRPr="007C1C55">
              <w:rPr>
                <w:rFonts w:ascii="Times New Roman" w:hAnsi="Times New Roman" w:cs="Times New Roman"/>
                <w:color w:val="000000" w:themeColor="text1"/>
                <w:sz w:val="24"/>
                <w:szCs w:val="24"/>
              </w:rPr>
              <w:t>м;</w:t>
            </w:r>
          </w:p>
          <w:p w14:paraId="68C4B02F" w14:textId="77777777" w:rsidR="0024689D" w:rsidRPr="007C1C55" w:rsidRDefault="0024689D" w:rsidP="00CE0298">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5CA7E120" w14:textId="77777777" w:rsidR="0024689D" w:rsidRPr="007C1C55" w:rsidRDefault="00FE2AD9"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24689D"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24689D" w:rsidRPr="007C1C55">
              <w:rPr>
                <w:rFonts w:ascii="Times New Roman" w:eastAsia="SimSun" w:hAnsi="Times New Roman" w:cs="Times New Roman"/>
                <w:b/>
                <w:color w:val="000000" w:themeColor="text1"/>
                <w:sz w:val="24"/>
                <w:szCs w:val="24"/>
                <w:lang w:eastAsia="zh-CN"/>
              </w:rPr>
              <w:t>3 этажа;</w:t>
            </w:r>
          </w:p>
          <w:p w14:paraId="2F74719A" w14:textId="77777777" w:rsidR="0024689D" w:rsidRPr="007C1C55" w:rsidRDefault="0024689D"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 xml:space="preserve">- </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0C7847"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не более </w:t>
            </w:r>
            <w:r w:rsidRPr="007C1C55">
              <w:rPr>
                <w:rFonts w:ascii="Times New Roman" w:hAnsi="Times New Roman" w:cs="Times New Roman"/>
                <w:b/>
                <w:color w:val="000000" w:themeColor="text1"/>
                <w:sz w:val="24"/>
                <w:szCs w:val="24"/>
              </w:rPr>
              <w:t>15 м;</w:t>
            </w:r>
          </w:p>
          <w:p w14:paraId="2136E6C8" w14:textId="77777777" w:rsidR="0024689D" w:rsidRPr="007C1C55" w:rsidRDefault="00FE2AD9" w:rsidP="00CE029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24689D"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24689D" w:rsidRPr="007C1C55">
              <w:rPr>
                <w:rFonts w:ascii="Times New Roman" w:hAnsi="Times New Roman" w:cs="Times New Roman"/>
                <w:b/>
                <w:color w:val="000000" w:themeColor="text1"/>
                <w:sz w:val="24"/>
                <w:szCs w:val="24"/>
              </w:rPr>
              <w:t>60%</w:t>
            </w:r>
            <w:r w:rsidR="000C7847" w:rsidRPr="007C1C55">
              <w:rPr>
                <w:rFonts w:ascii="Times New Roman" w:hAnsi="Times New Roman" w:cs="Times New Roman"/>
                <w:color w:val="000000" w:themeColor="text1"/>
                <w:sz w:val="24"/>
                <w:szCs w:val="24"/>
              </w:rPr>
              <w:t>;</w:t>
            </w:r>
          </w:p>
          <w:p w14:paraId="52404538" w14:textId="77777777" w:rsidR="0024689D" w:rsidRPr="007C1C55" w:rsidRDefault="00FE2AD9"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24689D" w:rsidRPr="007C1C55">
              <w:rPr>
                <w:rFonts w:ascii="Times New Roman" w:hAnsi="Times New Roman" w:cs="Times New Roman"/>
                <w:color w:val="000000" w:themeColor="text1"/>
                <w:sz w:val="24"/>
                <w:szCs w:val="24"/>
              </w:rPr>
              <w:t xml:space="preserve">минимальный процент озеленения </w:t>
            </w:r>
            <w:r w:rsidR="000C7847" w:rsidRPr="007C1C55">
              <w:rPr>
                <w:rFonts w:ascii="Times New Roman" w:hAnsi="Times New Roman" w:cs="Times New Roman"/>
                <w:color w:val="000000" w:themeColor="text1"/>
                <w:sz w:val="24"/>
                <w:szCs w:val="24"/>
              </w:rPr>
              <w:t>–</w:t>
            </w:r>
            <w:r w:rsidR="0024689D" w:rsidRPr="007C1C55">
              <w:rPr>
                <w:rFonts w:ascii="Times New Roman" w:hAnsi="Times New Roman" w:cs="Times New Roman"/>
                <w:b/>
                <w:color w:val="000000" w:themeColor="text1"/>
                <w:sz w:val="24"/>
                <w:szCs w:val="24"/>
              </w:rPr>
              <w:t>30%</w:t>
            </w:r>
            <w:r w:rsidR="0024689D"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194A8C6E" w14:textId="77777777" w:rsidTr="00881CED">
        <w:trPr>
          <w:trHeight w:val="800"/>
        </w:trPr>
        <w:tc>
          <w:tcPr>
            <w:tcW w:w="1187" w:type="pct"/>
            <w:tcBorders>
              <w:top w:val="single" w:sz="4" w:space="0" w:color="000000"/>
              <w:left w:val="single" w:sz="4" w:space="0" w:color="000000"/>
              <w:bottom w:val="single" w:sz="4" w:space="0" w:color="000000"/>
            </w:tcBorders>
            <w:shd w:val="clear" w:color="auto" w:fill="auto"/>
          </w:tcPr>
          <w:p w14:paraId="1F408364" w14:textId="77777777" w:rsidR="00980C8B" w:rsidRPr="007C1C55" w:rsidRDefault="00980C8B" w:rsidP="00DA74EF">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3.6.1</w:t>
            </w:r>
            <w:r w:rsidRPr="007C1C55">
              <w:rPr>
                <w:rFonts w:ascii="Times New Roman" w:eastAsia="SimSun" w:hAnsi="Times New Roman" w:cs="Times New Roman"/>
                <w:color w:val="000000" w:themeColor="text1"/>
                <w:sz w:val="24"/>
                <w:szCs w:val="24"/>
              </w:rPr>
              <w:t xml:space="preserve">] </w:t>
            </w:r>
            <w:r w:rsidR="00CC7D09"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Объекты культурно-досуговой деятельности</w:t>
            </w:r>
          </w:p>
        </w:tc>
        <w:tc>
          <w:tcPr>
            <w:tcW w:w="1917" w:type="pct"/>
            <w:tcBorders>
              <w:top w:val="single" w:sz="4" w:space="0" w:color="000000"/>
              <w:left w:val="single" w:sz="4" w:space="0" w:color="000000"/>
              <w:bottom w:val="single" w:sz="4" w:space="0" w:color="000000"/>
            </w:tcBorders>
            <w:shd w:val="clear" w:color="auto" w:fill="auto"/>
          </w:tcPr>
          <w:p w14:paraId="08FD4C47" w14:textId="77777777" w:rsidR="00980C8B" w:rsidRPr="007C1C55" w:rsidRDefault="00980C8B" w:rsidP="00CE0298">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зданий, предназначенных для размещения музеев, выставочных залов, художественных галерей, домов культуры, </w:t>
            </w:r>
            <w:r w:rsidRPr="007C1C55">
              <w:rPr>
                <w:rFonts w:ascii="Times New Roman" w:hAnsi="Times New Roman" w:cs="Times New Roman"/>
                <w:color w:val="000000" w:themeColor="text1"/>
                <w:sz w:val="24"/>
                <w:szCs w:val="24"/>
              </w:rPr>
              <w:lastRenderedPageBreak/>
              <w:t>библиотек, кинотеатров и кинозалов, театров, филармоний, концертных залов, планетариев</w:t>
            </w:r>
          </w:p>
        </w:tc>
        <w:tc>
          <w:tcPr>
            <w:tcW w:w="1896" w:type="pct"/>
          </w:tcPr>
          <w:p w14:paraId="7863F510" w14:textId="77777777" w:rsidR="00980C8B" w:rsidRPr="007C1C55" w:rsidRDefault="00FE2AD9"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w:t>
            </w:r>
            <w:r w:rsidR="00980C8B"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 земельного участка–  </w:t>
            </w:r>
            <w:r w:rsidR="00980C8B" w:rsidRPr="007C1C55">
              <w:rPr>
                <w:rFonts w:ascii="Times New Roman" w:eastAsia="Times New Roman" w:hAnsi="Times New Roman" w:cs="Times New Roman"/>
                <w:b/>
                <w:color w:val="000000" w:themeColor="text1"/>
                <w:sz w:val="24"/>
                <w:szCs w:val="24"/>
                <w:lang w:eastAsia="ru-RU"/>
              </w:rPr>
              <w:t>500/5000</w:t>
            </w:r>
            <w:r w:rsidR="00CC7D09" w:rsidRPr="007C1C55">
              <w:rPr>
                <w:rFonts w:ascii="Times New Roman" w:eastAsia="Times New Roman" w:hAnsi="Times New Roman" w:cs="Times New Roman"/>
                <w:color w:val="000000" w:themeColor="text1"/>
                <w:sz w:val="24"/>
                <w:szCs w:val="24"/>
                <w:lang w:eastAsia="ru-RU"/>
              </w:rPr>
              <w:t>кв.</w:t>
            </w:r>
            <w:r w:rsidR="00980C8B" w:rsidRPr="007C1C55">
              <w:rPr>
                <w:rFonts w:ascii="Times New Roman" w:eastAsia="Times New Roman" w:hAnsi="Times New Roman" w:cs="Times New Roman"/>
                <w:color w:val="000000" w:themeColor="text1"/>
                <w:sz w:val="24"/>
                <w:szCs w:val="24"/>
                <w:lang w:eastAsia="ru-RU"/>
              </w:rPr>
              <w:t>м;</w:t>
            </w:r>
          </w:p>
          <w:p w14:paraId="2DBD6CA3" w14:textId="77777777" w:rsidR="00980C8B" w:rsidRPr="007C1C55" w:rsidRDefault="00980C8B" w:rsidP="00CE0298">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 от границ смежных </w:t>
            </w:r>
            <w:r w:rsidRPr="007C1C55">
              <w:rPr>
                <w:rFonts w:ascii="Times New Roman" w:eastAsia="Calibri" w:hAnsi="Times New Roman" w:cs="Times New Roman"/>
                <w:color w:val="000000" w:themeColor="text1"/>
                <w:sz w:val="24"/>
                <w:szCs w:val="24"/>
              </w:rPr>
              <w:lastRenderedPageBreak/>
              <w:t>земельных участков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56FD6C93" w14:textId="77777777" w:rsidR="00980C8B" w:rsidRPr="007C1C55" w:rsidRDefault="00FE2AD9" w:rsidP="00CE0298">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980C8B" w:rsidRPr="007C1C55">
              <w:rPr>
                <w:rFonts w:ascii="Times New Roman" w:hAnsi="Times New Roman" w:cs="Times New Roman"/>
                <w:color w:val="000000" w:themeColor="text1"/>
                <w:sz w:val="24"/>
                <w:szCs w:val="24"/>
                <w:lang w:eastAsia="zh-CN"/>
              </w:rPr>
              <w:t xml:space="preserve">максимальное количество этажей зданий – </w:t>
            </w:r>
            <w:r w:rsidR="00980C8B" w:rsidRPr="007C1C55">
              <w:rPr>
                <w:rFonts w:ascii="Times New Roman" w:hAnsi="Times New Roman" w:cs="Times New Roman"/>
                <w:b/>
                <w:color w:val="000000" w:themeColor="text1"/>
                <w:sz w:val="24"/>
                <w:szCs w:val="24"/>
                <w:lang w:eastAsia="zh-CN"/>
              </w:rPr>
              <w:t>3 этажа;</w:t>
            </w:r>
          </w:p>
          <w:p w14:paraId="533B288E" w14:textId="77777777" w:rsidR="00980C8B" w:rsidRPr="007C1C55" w:rsidRDefault="00FE2AD9" w:rsidP="00CE0298">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980C8B" w:rsidRPr="007C1C55">
              <w:rPr>
                <w:rFonts w:ascii="Times New Roman" w:eastAsia="Calibri"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CC7D09" w:rsidRPr="007C1C55">
              <w:rPr>
                <w:rFonts w:ascii="Times New Roman" w:eastAsia="Calibri" w:hAnsi="Times New Roman" w:cs="Times New Roman"/>
                <w:color w:val="000000" w:themeColor="text1"/>
                <w:sz w:val="24"/>
                <w:szCs w:val="24"/>
              </w:rPr>
              <w:t>–</w:t>
            </w:r>
            <w:r w:rsidR="00980C8B" w:rsidRPr="007C1C55">
              <w:rPr>
                <w:rFonts w:ascii="Times New Roman" w:eastAsia="Calibri" w:hAnsi="Times New Roman" w:cs="Times New Roman"/>
                <w:color w:val="000000" w:themeColor="text1"/>
                <w:sz w:val="24"/>
                <w:szCs w:val="24"/>
              </w:rPr>
              <w:t xml:space="preserve"> не более </w:t>
            </w:r>
            <w:r w:rsidR="00980C8B" w:rsidRPr="007C1C55">
              <w:rPr>
                <w:rFonts w:ascii="Times New Roman" w:eastAsia="Calibri" w:hAnsi="Times New Roman" w:cs="Times New Roman"/>
                <w:b/>
                <w:color w:val="000000" w:themeColor="text1"/>
                <w:sz w:val="24"/>
                <w:szCs w:val="24"/>
              </w:rPr>
              <w:t>15 м;</w:t>
            </w:r>
          </w:p>
          <w:p w14:paraId="1F8FB1AB" w14:textId="77777777" w:rsidR="00980C8B" w:rsidRPr="007C1C55" w:rsidRDefault="00FE2AD9" w:rsidP="00CE02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980C8B"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980C8B" w:rsidRPr="007C1C55">
              <w:rPr>
                <w:rFonts w:ascii="Times New Roman" w:eastAsia="Calibri" w:hAnsi="Times New Roman" w:cs="Times New Roman"/>
                <w:b/>
                <w:color w:val="000000" w:themeColor="text1"/>
                <w:sz w:val="24"/>
                <w:szCs w:val="24"/>
              </w:rPr>
              <w:t>60%</w:t>
            </w:r>
            <w:r w:rsidR="00CC7D09" w:rsidRPr="007C1C55">
              <w:rPr>
                <w:rFonts w:ascii="Times New Roman" w:eastAsia="Calibri" w:hAnsi="Times New Roman" w:cs="Times New Roman"/>
                <w:color w:val="000000" w:themeColor="text1"/>
                <w:sz w:val="24"/>
                <w:szCs w:val="24"/>
              </w:rPr>
              <w:t>;</w:t>
            </w:r>
          </w:p>
          <w:p w14:paraId="669FBE0B" w14:textId="77777777" w:rsidR="00980C8B" w:rsidRPr="007C1C55" w:rsidRDefault="00FE2AD9" w:rsidP="00CE029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rPr>
              <w:t>-</w:t>
            </w:r>
            <w:r w:rsidR="00980C8B" w:rsidRPr="007C1C55">
              <w:rPr>
                <w:rFonts w:ascii="Times New Roman" w:eastAsia="Calibri" w:hAnsi="Times New Roman" w:cs="Times New Roman"/>
                <w:color w:val="000000" w:themeColor="text1"/>
                <w:sz w:val="24"/>
                <w:szCs w:val="24"/>
              </w:rPr>
              <w:t xml:space="preserve">минимальный процент озеленения </w:t>
            </w:r>
            <w:r w:rsidR="00CC7D09" w:rsidRPr="007C1C55">
              <w:rPr>
                <w:rFonts w:ascii="Times New Roman" w:eastAsia="Calibri" w:hAnsi="Times New Roman" w:cs="Times New Roman"/>
                <w:color w:val="000000" w:themeColor="text1"/>
                <w:sz w:val="24"/>
                <w:szCs w:val="24"/>
              </w:rPr>
              <w:t>–</w:t>
            </w:r>
            <w:r w:rsidR="00980C8B" w:rsidRPr="007C1C55">
              <w:rPr>
                <w:rFonts w:ascii="Times New Roman" w:eastAsia="Calibri" w:hAnsi="Times New Roman" w:cs="Times New Roman"/>
                <w:b/>
                <w:color w:val="000000" w:themeColor="text1"/>
                <w:sz w:val="24"/>
                <w:szCs w:val="24"/>
              </w:rPr>
              <w:t>30%</w:t>
            </w:r>
            <w:r w:rsidR="00980C8B"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61390801" w14:textId="77777777" w:rsidTr="00881CED">
        <w:trPr>
          <w:trHeight w:val="800"/>
        </w:trPr>
        <w:tc>
          <w:tcPr>
            <w:tcW w:w="1187" w:type="pct"/>
            <w:tcBorders>
              <w:top w:val="single" w:sz="4" w:space="0" w:color="000000"/>
              <w:left w:val="single" w:sz="4" w:space="0" w:color="000000"/>
              <w:bottom w:val="single" w:sz="4" w:space="0" w:color="000000"/>
            </w:tcBorders>
            <w:shd w:val="clear" w:color="auto" w:fill="auto"/>
          </w:tcPr>
          <w:p w14:paraId="5BFA2908" w14:textId="77777777" w:rsidR="00DA2E28" w:rsidRPr="007C1C55" w:rsidRDefault="00DA2E28" w:rsidP="00DA74EF">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3.5.1</w:t>
            </w:r>
            <w:r w:rsidRPr="007C1C55">
              <w:rPr>
                <w:rFonts w:ascii="Times New Roman" w:eastAsia="SimSun" w:hAnsi="Times New Roman" w:cs="Times New Roman"/>
                <w:color w:val="000000" w:themeColor="text1"/>
                <w:sz w:val="24"/>
                <w:szCs w:val="24"/>
              </w:rPr>
              <w:t xml:space="preserve">] </w:t>
            </w:r>
            <w:r w:rsidR="00CC7D09"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Дошкольное, начальное и среднее общее образование</w:t>
            </w:r>
          </w:p>
        </w:tc>
        <w:tc>
          <w:tcPr>
            <w:tcW w:w="1917" w:type="pct"/>
            <w:tcBorders>
              <w:top w:val="single" w:sz="4" w:space="0" w:color="000000"/>
              <w:left w:val="single" w:sz="4" w:space="0" w:color="000000"/>
              <w:bottom w:val="single" w:sz="4" w:space="0" w:color="000000"/>
            </w:tcBorders>
            <w:shd w:val="clear" w:color="auto" w:fill="auto"/>
          </w:tcPr>
          <w:p w14:paraId="27050647" w14:textId="77777777" w:rsidR="00DA2E28" w:rsidRPr="007C1C55" w:rsidRDefault="00DA2E28" w:rsidP="00CE0298">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96" w:type="pct"/>
            <w:tcBorders>
              <w:top w:val="single" w:sz="4" w:space="0" w:color="000000"/>
              <w:left w:val="single" w:sz="4" w:space="0" w:color="000000"/>
              <w:bottom w:val="single" w:sz="4" w:space="0" w:color="000000"/>
              <w:right w:val="single" w:sz="4" w:space="0" w:color="000000"/>
            </w:tcBorders>
            <w:shd w:val="clear" w:color="auto" w:fill="auto"/>
          </w:tcPr>
          <w:p w14:paraId="06CE9AA1" w14:textId="77777777" w:rsidR="00DA2E28" w:rsidRPr="007C1C55" w:rsidRDefault="00FE2AD9"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DA2E28"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5723D5" w:rsidRPr="007C1C55">
              <w:rPr>
                <w:rFonts w:ascii="Times New Roman" w:hAnsi="Times New Roman" w:cs="Times New Roman"/>
                <w:b/>
                <w:color w:val="000000" w:themeColor="text1"/>
                <w:sz w:val="24"/>
                <w:szCs w:val="24"/>
              </w:rPr>
              <w:t>40</w:t>
            </w:r>
            <w:r w:rsidR="00DA2E28" w:rsidRPr="007C1C55">
              <w:rPr>
                <w:rFonts w:ascii="Times New Roman" w:hAnsi="Times New Roman" w:cs="Times New Roman"/>
                <w:b/>
                <w:color w:val="000000" w:themeColor="text1"/>
                <w:sz w:val="24"/>
                <w:szCs w:val="24"/>
              </w:rPr>
              <w:t>00/50000</w:t>
            </w:r>
            <w:r w:rsidR="00DA2E28" w:rsidRPr="007C1C55">
              <w:rPr>
                <w:rFonts w:ascii="Times New Roman" w:hAnsi="Times New Roman" w:cs="Times New Roman"/>
                <w:color w:val="000000" w:themeColor="text1"/>
                <w:sz w:val="24"/>
                <w:szCs w:val="24"/>
              </w:rPr>
              <w:t xml:space="preserve"> (на перспективное колич</w:t>
            </w:r>
            <w:r w:rsidR="00CC7D09" w:rsidRPr="007C1C55">
              <w:rPr>
                <w:rFonts w:ascii="Times New Roman" w:hAnsi="Times New Roman" w:cs="Times New Roman"/>
                <w:color w:val="000000" w:themeColor="text1"/>
                <w:sz w:val="24"/>
                <w:szCs w:val="24"/>
              </w:rPr>
              <w:t xml:space="preserve">ество учащихся около </w:t>
            </w:r>
            <w:r w:rsidR="00CC7D09" w:rsidRPr="007C1C55">
              <w:rPr>
                <w:rFonts w:ascii="Times New Roman" w:hAnsi="Times New Roman" w:cs="Times New Roman"/>
                <w:b/>
                <w:color w:val="000000" w:themeColor="text1"/>
                <w:sz w:val="24"/>
                <w:szCs w:val="24"/>
              </w:rPr>
              <w:t>20000</w:t>
            </w:r>
            <w:r w:rsidR="00CC7D09" w:rsidRPr="007C1C55">
              <w:rPr>
                <w:rFonts w:ascii="Times New Roman" w:hAnsi="Times New Roman" w:cs="Times New Roman"/>
                <w:color w:val="000000" w:themeColor="text1"/>
                <w:sz w:val="24"/>
                <w:szCs w:val="24"/>
              </w:rPr>
              <w:t>) кв.</w:t>
            </w:r>
            <w:r w:rsidR="00DA2E28" w:rsidRPr="007C1C55">
              <w:rPr>
                <w:rFonts w:ascii="Times New Roman" w:hAnsi="Times New Roman" w:cs="Times New Roman"/>
                <w:color w:val="000000" w:themeColor="text1"/>
                <w:sz w:val="24"/>
                <w:szCs w:val="24"/>
              </w:rPr>
              <w:t>м;</w:t>
            </w:r>
          </w:p>
          <w:p w14:paraId="3F0EB4E1" w14:textId="77777777" w:rsidR="00B50DAD" w:rsidRPr="007C1C55" w:rsidRDefault="00B50DAD" w:rsidP="00B50DAD">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-минимальные отступы от границ смежных земельных участков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323E03E4" w14:textId="77777777" w:rsidR="00DA2E28" w:rsidRPr="007C1C55" w:rsidRDefault="00B50DAD" w:rsidP="00B50DAD">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b/>
                <w:bCs/>
                <w:color w:val="000000" w:themeColor="text1"/>
                <w:sz w:val="24"/>
                <w:szCs w:val="24"/>
              </w:rPr>
              <w:t>-</w:t>
            </w:r>
            <w:r w:rsidR="00DA2E28"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DA2E28" w:rsidRPr="007C1C55">
              <w:rPr>
                <w:rFonts w:ascii="Times New Roman" w:eastAsia="SimSun" w:hAnsi="Times New Roman" w:cs="Times New Roman"/>
                <w:b/>
                <w:color w:val="000000" w:themeColor="text1"/>
                <w:sz w:val="24"/>
                <w:szCs w:val="24"/>
                <w:lang w:eastAsia="zh-CN"/>
              </w:rPr>
              <w:t>3 этажа;</w:t>
            </w:r>
          </w:p>
          <w:p w14:paraId="102807BD" w14:textId="77777777" w:rsidR="00DA2E28" w:rsidRPr="007C1C55" w:rsidRDefault="00FE2AD9"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DA2E28"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CC7D09" w:rsidRPr="007C1C55">
              <w:rPr>
                <w:rFonts w:ascii="Times New Roman" w:hAnsi="Times New Roman" w:cs="Times New Roman"/>
                <w:color w:val="000000" w:themeColor="text1"/>
                <w:sz w:val="24"/>
                <w:szCs w:val="24"/>
              </w:rPr>
              <w:t>–</w:t>
            </w:r>
            <w:r w:rsidR="00DA2E28" w:rsidRPr="007C1C55">
              <w:rPr>
                <w:rFonts w:ascii="Times New Roman" w:hAnsi="Times New Roman" w:cs="Times New Roman"/>
                <w:color w:val="000000" w:themeColor="text1"/>
                <w:sz w:val="24"/>
                <w:szCs w:val="24"/>
              </w:rPr>
              <w:t xml:space="preserve"> не более </w:t>
            </w:r>
            <w:r w:rsidR="00DA2E28" w:rsidRPr="007C1C55">
              <w:rPr>
                <w:rFonts w:ascii="Times New Roman" w:hAnsi="Times New Roman" w:cs="Times New Roman"/>
                <w:b/>
                <w:color w:val="000000" w:themeColor="text1"/>
                <w:sz w:val="24"/>
                <w:szCs w:val="24"/>
              </w:rPr>
              <w:t>15 м;</w:t>
            </w:r>
          </w:p>
          <w:p w14:paraId="6ABDA331" w14:textId="77777777" w:rsidR="00DA2E28" w:rsidRPr="007C1C55" w:rsidRDefault="00FE2AD9" w:rsidP="00CE029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DA2E28"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DA2E28" w:rsidRPr="007C1C55">
              <w:rPr>
                <w:rFonts w:ascii="Times New Roman" w:hAnsi="Times New Roman" w:cs="Times New Roman"/>
                <w:b/>
                <w:color w:val="000000" w:themeColor="text1"/>
                <w:sz w:val="24"/>
                <w:szCs w:val="24"/>
              </w:rPr>
              <w:t>60%</w:t>
            </w:r>
            <w:r w:rsidR="003904AA" w:rsidRPr="007C1C55">
              <w:rPr>
                <w:rFonts w:ascii="Times New Roman" w:hAnsi="Times New Roman" w:cs="Times New Roman"/>
                <w:color w:val="000000" w:themeColor="text1"/>
                <w:sz w:val="24"/>
                <w:szCs w:val="24"/>
              </w:rPr>
              <w:t>;</w:t>
            </w:r>
          </w:p>
          <w:p w14:paraId="082A7E39" w14:textId="77777777" w:rsidR="00DA2E28" w:rsidRPr="007C1C55" w:rsidRDefault="00DA2E28"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w:t>
            </w:r>
            <w:r w:rsidR="003904AA"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0271A2B" w14:textId="77777777" w:rsidTr="00881CED">
        <w:trPr>
          <w:trHeight w:val="800"/>
        </w:trPr>
        <w:tc>
          <w:tcPr>
            <w:tcW w:w="1187" w:type="pct"/>
            <w:tcBorders>
              <w:top w:val="single" w:sz="4" w:space="0" w:color="000000"/>
              <w:left w:val="single" w:sz="4" w:space="0" w:color="000000"/>
              <w:bottom w:val="single" w:sz="4" w:space="0" w:color="000000"/>
            </w:tcBorders>
            <w:shd w:val="clear" w:color="auto" w:fill="auto"/>
          </w:tcPr>
          <w:p w14:paraId="63F4EA26" w14:textId="77777777" w:rsidR="002E6CF5" w:rsidRPr="007C1C55" w:rsidRDefault="002E6CF5" w:rsidP="00FE2AD9">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[3.4.1]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Амбулаторно-поликлиническое обслуживание</w:t>
            </w:r>
          </w:p>
        </w:tc>
        <w:tc>
          <w:tcPr>
            <w:tcW w:w="1917" w:type="pct"/>
            <w:tcBorders>
              <w:top w:val="single" w:sz="4" w:space="0" w:color="000000"/>
              <w:left w:val="single" w:sz="4" w:space="0" w:color="000000"/>
              <w:bottom w:val="single" w:sz="4" w:space="0" w:color="000000"/>
            </w:tcBorders>
            <w:shd w:val="clear" w:color="auto" w:fill="auto"/>
          </w:tcPr>
          <w:p w14:paraId="45C7A133" w14:textId="77777777" w:rsidR="002E6CF5" w:rsidRPr="007C1C55" w:rsidRDefault="002E6CF5" w:rsidP="00CE0298">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7C1C55">
              <w:rPr>
                <w:rFonts w:ascii="Times New Roman" w:eastAsia="SimSun" w:hAnsi="Times New Roman" w:cs="Times New Roman"/>
                <w:color w:val="000000" w:themeColor="text1"/>
                <w:sz w:val="24"/>
                <w:szCs w:val="24"/>
              </w:rPr>
              <w:lastRenderedPageBreak/>
              <w:t>донорства крови, клинические лаборатории)</w:t>
            </w:r>
          </w:p>
        </w:tc>
        <w:tc>
          <w:tcPr>
            <w:tcW w:w="1896" w:type="pct"/>
          </w:tcPr>
          <w:p w14:paraId="168002DD" w14:textId="77777777" w:rsidR="002E6CF5" w:rsidRPr="007C1C55" w:rsidRDefault="00FE2AD9"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w:t>
            </w:r>
            <w:r w:rsidR="002E6CF5"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2E6CF5" w:rsidRPr="007C1C55">
              <w:rPr>
                <w:rFonts w:ascii="Times New Roman" w:eastAsia="Times New Roman" w:hAnsi="Times New Roman" w:cs="Times New Roman"/>
                <w:b/>
                <w:color w:val="000000" w:themeColor="text1"/>
                <w:sz w:val="24"/>
                <w:szCs w:val="24"/>
                <w:lang w:eastAsia="ru-RU"/>
              </w:rPr>
              <w:t>2000/50000</w:t>
            </w:r>
            <w:r w:rsidR="00CC7D09" w:rsidRPr="007C1C55">
              <w:rPr>
                <w:rFonts w:ascii="Times New Roman" w:eastAsia="Times New Roman" w:hAnsi="Times New Roman" w:cs="Times New Roman"/>
                <w:color w:val="000000" w:themeColor="text1"/>
                <w:sz w:val="24"/>
                <w:szCs w:val="24"/>
                <w:lang w:eastAsia="ru-RU"/>
              </w:rPr>
              <w:t>кв.</w:t>
            </w:r>
            <w:r w:rsidR="002E6CF5" w:rsidRPr="007C1C55">
              <w:rPr>
                <w:rFonts w:ascii="Times New Roman" w:eastAsia="Times New Roman" w:hAnsi="Times New Roman" w:cs="Times New Roman"/>
                <w:color w:val="000000" w:themeColor="text1"/>
                <w:sz w:val="24"/>
                <w:szCs w:val="24"/>
                <w:lang w:eastAsia="ru-RU"/>
              </w:rPr>
              <w:t>м;</w:t>
            </w:r>
          </w:p>
          <w:p w14:paraId="47FA89E3" w14:textId="77777777" w:rsidR="00B50DAD" w:rsidRPr="007C1C55" w:rsidRDefault="00B50DAD" w:rsidP="00B50DA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w:t>
            </w:r>
            <w:r w:rsidR="00A262CE" w:rsidRPr="007C1C55">
              <w:rPr>
                <w:rFonts w:ascii="Times New Roman" w:eastAsia="Calibri" w:hAnsi="Times New Roman" w:cs="Times New Roman"/>
                <w:color w:val="000000" w:themeColor="text1"/>
                <w:sz w:val="24"/>
                <w:szCs w:val="24"/>
              </w:rPr>
              <w:t>отступы от</w:t>
            </w:r>
            <w:r w:rsidRPr="007C1C55">
              <w:rPr>
                <w:rFonts w:ascii="Times New Roman" w:eastAsia="Calibri" w:hAnsi="Times New Roman" w:cs="Times New Roman"/>
                <w:color w:val="000000" w:themeColor="text1"/>
                <w:sz w:val="24"/>
                <w:szCs w:val="24"/>
              </w:rPr>
              <w:t xml:space="preserve"> границ смежных земельных участков –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7188ACBE" w14:textId="77777777" w:rsidR="002E6CF5" w:rsidRPr="007C1C55" w:rsidRDefault="00FE2AD9"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2E6CF5"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2E6CF5" w:rsidRPr="007C1C55">
              <w:rPr>
                <w:rFonts w:ascii="Times New Roman" w:eastAsia="SimSun" w:hAnsi="Times New Roman" w:cs="Times New Roman"/>
                <w:b/>
                <w:color w:val="000000" w:themeColor="text1"/>
                <w:sz w:val="24"/>
                <w:szCs w:val="24"/>
                <w:lang w:eastAsia="zh-CN"/>
              </w:rPr>
              <w:t xml:space="preserve">3 </w:t>
            </w:r>
            <w:r w:rsidR="002E6CF5" w:rsidRPr="007C1C55">
              <w:rPr>
                <w:rFonts w:ascii="Times New Roman" w:eastAsia="SimSun" w:hAnsi="Times New Roman" w:cs="Times New Roman"/>
                <w:b/>
                <w:color w:val="000000" w:themeColor="text1"/>
                <w:sz w:val="24"/>
                <w:szCs w:val="24"/>
                <w:lang w:eastAsia="zh-CN"/>
              </w:rPr>
              <w:lastRenderedPageBreak/>
              <w:t>этажа;</w:t>
            </w:r>
          </w:p>
          <w:p w14:paraId="2357E8B7" w14:textId="77777777" w:rsidR="002E6CF5" w:rsidRPr="007C1C55" w:rsidRDefault="00FE2AD9"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002E6CF5" w:rsidRPr="007C1C55">
              <w:rPr>
                <w:rFonts w:ascii="Times New Roman" w:eastAsia="Times New Roman" w:hAnsi="Times New Roman" w:cs="Times New Roman"/>
                <w:color w:val="000000" w:themeColor="text1"/>
                <w:sz w:val="24"/>
                <w:szCs w:val="24"/>
                <w:lang w:eastAsia="ru-RU"/>
              </w:rPr>
              <w:t>максимальная высота объектов капитального строительства от уровня земли до верха перекрытия последне</w:t>
            </w:r>
            <w:r w:rsidR="00B50DAD" w:rsidRPr="007C1C55">
              <w:rPr>
                <w:rFonts w:ascii="Times New Roman" w:eastAsia="Times New Roman" w:hAnsi="Times New Roman" w:cs="Times New Roman"/>
                <w:color w:val="000000" w:themeColor="text1"/>
                <w:sz w:val="24"/>
                <w:szCs w:val="24"/>
                <w:lang w:eastAsia="ru-RU"/>
              </w:rPr>
              <w:t xml:space="preserve">го этажа (или конька кровли) – </w:t>
            </w:r>
            <w:r w:rsidR="002E6CF5" w:rsidRPr="007C1C55">
              <w:rPr>
                <w:rFonts w:ascii="Times New Roman" w:eastAsia="Times New Roman" w:hAnsi="Times New Roman" w:cs="Times New Roman"/>
                <w:color w:val="000000" w:themeColor="text1"/>
                <w:sz w:val="24"/>
                <w:szCs w:val="24"/>
                <w:lang w:eastAsia="ru-RU"/>
              </w:rPr>
              <w:t xml:space="preserve">не более </w:t>
            </w:r>
            <w:r w:rsidR="002E6CF5" w:rsidRPr="007C1C55">
              <w:rPr>
                <w:rFonts w:ascii="Times New Roman" w:eastAsia="Times New Roman" w:hAnsi="Times New Roman" w:cs="Times New Roman"/>
                <w:b/>
                <w:color w:val="000000" w:themeColor="text1"/>
                <w:sz w:val="24"/>
                <w:szCs w:val="24"/>
                <w:lang w:eastAsia="ru-RU"/>
              </w:rPr>
              <w:t>15 м;</w:t>
            </w:r>
          </w:p>
          <w:p w14:paraId="7E877956" w14:textId="77777777" w:rsidR="002E6CF5" w:rsidRPr="007C1C55" w:rsidRDefault="00FE2AD9" w:rsidP="00CE0298">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2E6CF5"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2E6CF5" w:rsidRPr="007C1C55">
              <w:rPr>
                <w:rFonts w:ascii="Times New Roman" w:eastAsia="Calibri" w:hAnsi="Times New Roman" w:cs="Times New Roman"/>
                <w:b/>
                <w:color w:val="000000" w:themeColor="text1"/>
                <w:sz w:val="24"/>
                <w:szCs w:val="24"/>
              </w:rPr>
              <w:t>60%</w:t>
            </w:r>
            <w:r w:rsidR="002E6CF5" w:rsidRPr="007C1C55">
              <w:rPr>
                <w:rFonts w:ascii="Times New Roman" w:eastAsia="Calibri" w:hAnsi="Times New Roman" w:cs="Times New Roman"/>
                <w:color w:val="000000" w:themeColor="text1"/>
                <w:sz w:val="24"/>
                <w:szCs w:val="24"/>
              </w:rPr>
              <w:t>;</w:t>
            </w:r>
          </w:p>
          <w:p w14:paraId="2E46D5AC" w14:textId="77777777" w:rsidR="002E6CF5" w:rsidRPr="007C1C55" w:rsidRDefault="00FE2AD9" w:rsidP="00CE0298">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2E6CF5" w:rsidRPr="007C1C55">
              <w:rPr>
                <w:rFonts w:ascii="Times New Roman" w:eastAsia="Calibri" w:hAnsi="Times New Roman" w:cs="Times New Roman"/>
                <w:color w:val="000000" w:themeColor="text1"/>
                <w:sz w:val="24"/>
                <w:szCs w:val="24"/>
              </w:rPr>
              <w:t xml:space="preserve">минимальный процент озеленения </w:t>
            </w:r>
            <w:r w:rsidR="00B50DAD" w:rsidRPr="007C1C55">
              <w:rPr>
                <w:rFonts w:ascii="Times New Roman" w:eastAsia="Calibri" w:hAnsi="Times New Roman" w:cs="Times New Roman"/>
                <w:color w:val="000000" w:themeColor="text1"/>
                <w:sz w:val="24"/>
                <w:szCs w:val="24"/>
              </w:rPr>
              <w:t>–</w:t>
            </w:r>
            <w:r w:rsidR="002E6CF5" w:rsidRPr="007C1C55">
              <w:rPr>
                <w:rFonts w:ascii="Times New Roman" w:eastAsia="Calibri" w:hAnsi="Times New Roman" w:cs="Times New Roman"/>
                <w:b/>
                <w:color w:val="000000" w:themeColor="text1"/>
                <w:sz w:val="24"/>
                <w:szCs w:val="24"/>
              </w:rPr>
              <w:t>30%</w:t>
            </w:r>
            <w:r w:rsidR="002E6CF5" w:rsidRPr="007C1C55">
              <w:rPr>
                <w:rFonts w:ascii="Times New Roman" w:eastAsia="Calibri" w:hAnsi="Times New Roman" w:cs="Times New Roman"/>
                <w:color w:val="000000" w:themeColor="text1"/>
                <w:sz w:val="24"/>
                <w:szCs w:val="24"/>
              </w:rPr>
              <w:t xml:space="preserve"> от площади земельного участка.</w:t>
            </w:r>
          </w:p>
          <w:p w14:paraId="6E800405" w14:textId="77777777" w:rsidR="002E6CF5" w:rsidRPr="007C1C55" w:rsidRDefault="002E6CF5"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7C1C55" w:rsidRPr="007C1C55" w14:paraId="243699A8" w14:textId="77777777" w:rsidTr="00881CED">
        <w:trPr>
          <w:trHeight w:val="800"/>
        </w:trPr>
        <w:tc>
          <w:tcPr>
            <w:tcW w:w="1187" w:type="pct"/>
            <w:tcBorders>
              <w:top w:val="single" w:sz="4" w:space="0" w:color="000000"/>
              <w:left w:val="single" w:sz="4" w:space="0" w:color="000000"/>
              <w:bottom w:val="single" w:sz="4" w:space="0" w:color="000000"/>
            </w:tcBorders>
            <w:shd w:val="clear" w:color="auto" w:fill="auto"/>
          </w:tcPr>
          <w:p w14:paraId="3723C242" w14:textId="77777777" w:rsidR="0044381A" w:rsidRPr="007C1C55" w:rsidRDefault="0044381A" w:rsidP="00DA74EF">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3.2.1</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Дома социального обслуживания</w:t>
            </w:r>
          </w:p>
        </w:tc>
        <w:tc>
          <w:tcPr>
            <w:tcW w:w="1917" w:type="pct"/>
            <w:tcBorders>
              <w:top w:val="single" w:sz="4" w:space="0" w:color="000000"/>
              <w:left w:val="single" w:sz="4" w:space="0" w:color="000000"/>
              <w:bottom w:val="single" w:sz="4" w:space="0" w:color="000000"/>
            </w:tcBorders>
            <w:shd w:val="clear" w:color="auto" w:fill="auto"/>
          </w:tcPr>
          <w:p w14:paraId="71E02142" w14:textId="77777777" w:rsidR="0044381A" w:rsidRPr="007C1C55" w:rsidRDefault="0044381A" w:rsidP="00CE0298">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3E68E586" w14:textId="77777777" w:rsidR="0044381A" w:rsidRPr="007C1C55" w:rsidRDefault="0044381A" w:rsidP="00CE0298">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1896" w:type="pct"/>
            <w:vMerge w:val="restart"/>
          </w:tcPr>
          <w:p w14:paraId="593A2BF5" w14:textId="77777777" w:rsidR="0044381A" w:rsidRPr="007C1C55" w:rsidRDefault="00FE2AD9" w:rsidP="00CE0298">
            <w:pPr>
              <w:keepLines/>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4381A"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 </w:t>
            </w:r>
            <w:r w:rsidR="0044381A" w:rsidRPr="007C1C55">
              <w:rPr>
                <w:rFonts w:ascii="Times New Roman" w:eastAsia="Times New Roman" w:hAnsi="Times New Roman" w:cs="Times New Roman"/>
                <w:b/>
                <w:color w:val="000000" w:themeColor="text1"/>
                <w:sz w:val="24"/>
                <w:szCs w:val="24"/>
                <w:lang w:eastAsia="ru-RU"/>
              </w:rPr>
              <w:t>500/50000</w:t>
            </w:r>
            <w:r w:rsidR="00B50DAD" w:rsidRPr="007C1C55">
              <w:rPr>
                <w:rFonts w:ascii="Times New Roman" w:eastAsia="Times New Roman" w:hAnsi="Times New Roman" w:cs="Times New Roman"/>
                <w:color w:val="000000" w:themeColor="text1"/>
                <w:sz w:val="24"/>
                <w:szCs w:val="24"/>
                <w:lang w:eastAsia="ru-RU"/>
              </w:rPr>
              <w:t>кв.</w:t>
            </w:r>
            <w:r w:rsidR="0044381A" w:rsidRPr="007C1C55">
              <w:rPr>
                <w:rFonts w:ascii="Times New Roman" w:eastAsia="Times New Roman" w:hAnsi="Times New Roman" w:cs="Times New Roman"/>
                <w:color w:val="000000" w:themeColor="text1"/>
                <w:sz w:val="24"/>
                <w:szCs w:val="24"/>
                <w:lang w:eastAsia="ru-RU"/>
              </w:rPr>
              <w:t>м;</w:t>
            </w:r>
          </w:p>
          <w:p w14:paraId="27B52D86" w14:textId="77777777" w:rsidR="0044381A" w:rsidRPr="007C1C55" w:rsidRDefault="00FE2AD9" w:rsidP="00B50DA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w:t>
            </w:r>
            <w:r w:rsidR="0044381A" w:rsidRPr="007C1C55">
              <w:rPr>
                <w:rFonts w:ascii="Times New Roman" w:eastAsia="Calibri" w:hAnsi="Times New Roman" w:cs="Times New Roman"/>
                <w:color w:val="000000" w:themeColor="text1"/>
                <w:sz w:val="24"/>
                <w:szCs w:val="24"/>
              </w:rPr>
              <w:t xml:space="preserve">минимальные отступыот границ смежных земельных участков – </w:t>
            </w:r>
            <w:r w:rsidR="00E706EE" w:rsidRPr="007C1C55">
              <w:rPr>
                <w:rFonts w:ascii="Times New Roman" w:eastAsia="Calibri" w:hAnsi="Times New Roman" w:cs="Times New Roman"/>
                <w:b/>
                <w:color w:val="000000" w:themeColor="text1"/>
                <w:sz w:val="24"/>
                <w:szCs w:val="24"/>
              </w:rPr>
              <w:t>3 м</w:t>
            </w:r>
            <w:r w:rsidR="0044381A" w:rsidRPr="007C1C55">
              <w:rPr>
                <w:rFonts w:ascii="Times New Roman" w:eastAsia="Calibri" w:hAnsi="Times New Roman" w:cs="Times New Roman"/>
                <w:b/>
                <w:color w:val="000000" w:themeColor="text1"/>
                <w:sz w:val="24"/>
                <w:szCs w:val="24"/>
              </w:rPr>
              <w:t>,</w:t>
            </w:r>
            <w:r w:rsidR="0044381A" w:rsidRPr="007C1C55">
              <w:rPr>
                <w:rFonts w:ascii="Times New Roman" w:eastAsia="Calibri" w:hAnsi="Times New Roman" w:cs="Times New Roman"/>
                <w:color w:val="000000" w:themeColor="text1"/>
                <w:sz w:val="24"/>
                <w:szCs w:val="24"/>
              </w:rPr>
              <w:t xml:space="preserve">от фронтальной границы участка </w:t>
            </w:r>
            <w:r w:rsidR="0044381A" w:rsidRPr="007C1C55">
              <w:rPr>
                <w:rFonts w:ascii="Times New Roman" w:eastAsia="Calibri" w:hAnsi="Times New Roman" w:cs="Times New Roman"/>
                <w:bCs/>
                <w:color w:val="000000" w:themeColor="text1"/>
                <w:sz w:val="24"/>
                <w:szCs w:val="24"/>
              </w:rPr>
              <w:t xml:space="preserve">– </w:t>
            </w:r>
            <w:r w:rsidR="00E706EE" w:rsidRPr="007C1C55">
              <w:rPr>
                <w:rFonts w:ascii="Times New Roman" w:eastAsia="Calibri" w:hAnsi="Times New Roman" w:cs="Times New Roman"/>
                <w:b/>
                <w:bCs/>
                <w:color w:val="000000" w:themeColor="text1"/>
                <w:sz w:val="24"/>
                <w:szCs w:val="24"/>
              </w:rPr>
              <w:t>5 м</w:t>
            </w:r>
            <w:r w:rsidR="0044381A" w:rsidRPr="007C1C55">
              <w:rPr>
                <w:rFonts w:ascii="Times New Roman" w:eastAsia="Calibri" w:hAnsi="Times New Roman" w:cs="Times New Roman"/>
                <w:b/>
                <w:bCs/>
                <w:color w:val="000000" w:themeColor="text1"/>
                <w:sz w:val="24"/>
                <w:szCs w:val="24"/>
              </w:rPr>
              <w:t>;</w:t>
            </w:r>
          </w:p>
          <w:p w14:paraId="6CA02726" w14:textId="77777777" w:rsidR="0044381A" w:rsidRPr="007C1C55" w:rsidRDefault="00FE2AD9" w:rsidP="00CE0298">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44381A" w:rsidRPr="007C1C55">
              <w:rPr>
                <w:rFonts w:ascii="Times New Roman" w:hAnsi="Times New Roman" w:cs="Times New Roman"/>
                <w:color w:val="000000" w:themeColor="text1"/>
                <w:sz w:val="24"/>
                <w:szCs w:val="24"/>
                <w:lang w:eastAsia="zh-CN"/>
              </w:rPr>
              <w:t xml:space="preserve">максимальное количество этажей зданий – </w:t>
            </w:r>
            <w:r w:rsidR="0044381A" w:rsidRPr="007C1C55">
              <w:rPr>
                <w:rFonts w:ascii="Times New Roman" w:hAnsi="Times New Roman" w:cs="Times New Roman"/>
                <w:b/>
                <w:color w:val="000000" w:themeColor="text1"/>
                <w:sz w:val="24"/>
                <w:szCs w:val="24"/>
                <w:lang w:eastAsia="zh-CN"/>
              </w:rPr>
              <w:t>3 этажа;</w:t>
            </w:r>
          </w:p>
          <w:p w14:paraId="570AC2DB" w14:textId="77777777" w:rsidR="0044381A" w:rsidRPr="007C1C55" w:rsidRDefault="00FE2AD9" w:rsidP="00CE0298">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44381A" w:rsidRPr="007C1C55">
              <w:rPr>
                <w:rFonts w:ascii="Times New Roman" w:hAnsi="Times New Roman" w:cs="Times New Roman"/>
                <w:color w:val="000000" w:themeColor="text1"/>
                <w:sz w:val="24"/>
                <w:szCs w:val="24"/>
                <w:lang w:eastAsia="zh-CN"/>
              </w:rPr>
              <w:t xml:space="preserve">максимальная высота объектов строительства от уровня земли до верха перекрытия последнего этажа (или конька кровли) не более </w:t>
            </w:r>
            <w:r w:rsidR="00E706EE" w:rsidRPr="007C1C55">
              <w:rPr>
                <w:rFonts w:ascii="Times New Roman" w:hAnsi="Times New Roman" w:cs="Times New Roman"/>
                <w:b/>
                <w:color w:val="000000" w:themeColor="text1"/>
                <w:sz w:val="24"/>
                <w:szCs w:val="24"/>
                <w:lang w:eastAsia="zh-CN"/>
              </w:rPr>
              <w:t>15 м;</w:t>
            </w:r>
          </w:p>
          <w:p w14:paraId="52E234AF" w14:textId="77777777" w:rsidR="0044381A" w:rsidRPr="007C1C55" w:rsidRDefault="00FE2AD9" w:rsidP="00CE02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44381A"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44381A" w:rsidRPr="007C1C55">
              <w:rPr>
                <w:rFonts w:ascii="Times New Roman" w:eastAsia="Calibri" w:hAnsi="Times New Roman" w:cs="Times New Roman"/>
                <w:b/>
                <w:color w:val="000000" w:themeColor="text1"/>
                <w:sz w:val="24"/>
                <w:szCs w:val="24"/>
              </w:rPr>
              <w:t>60%</w:t>
            </w:r>
            <w:r w:rsidR="00E706EE" w:rsidRPr="007C1C55">
              <w:rPr>
                <w:rFonts w:ascii="Times New Roman" w:eastAsia="Calibri" w:hAnsi="Times New Roman" w:cs="Times New Roman"/>
                <w:color w:val="000000" w:themeColor="text1"/>
                <w:sz w:val="24"/>
                <w:szCs w:val="24"/>
              </w:rPr>
              <w:t>;</w:t>
            </w:r>
          </w:p>
          <w:p w14:paraId="4B0BF158" w14:textId="77777777" w:rsidR="0044381A" w:rsidRPr="007C1C55" w:rsidRDefault="00FE2AD9" w:rsidP="00E706EE">
            <w:pPr>
              <w:keepLines/>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rPr>
              <w:t>-</w:t>
            </w:r>
            <w:r w:rsidR="0044381A" w:rsidRPr="007C1C55">
              <w:rPr>
                <w:rFonts w:ascii="Times New Roman" w:eastAsia="Calibri" w:hAnsi="Times New Roman" w:cs="Times New Roman"/>
                <w:color w:val="000000" w:themeColor="text1"/>
                <w:sz w:val="24"/>
                <w:szCs w:val="24"/>
              </w:rPr>
              <w:t xml:space="preserve">минимальный процент озеленения </w:t>
            </w:r>
            <w:r w:rsidR="00E706EE" w:rsidRPr="007C1C55">
              <w:rPr>
                <w:rFonts w:ascii="Times New Roman" w:eastAsia="Calibri" w:hAnsi="Times New Roman" w:cs="Times New Roman"/>
                <w:color w:val="000000" w:themeColor="text1"/>
                <w:sz w:val="24"/>
                <w:szCs w:val="24"/>
              </w:rPr>
              <w:t>–</w:t>
            </w:r>
            <w:r w:rsidR="0044381A" w:rsidRPr="007C1C55">
              <w:rPr>
                <w:rFonts w:ascii="Times New Roman" w:eastAsia="Calibri" w:hAnsi="Times New Roman" w:cs="Times New Roman"/>
                <w:b/>
                <w:color w:val="000000" w:themeColor="text1"/>
                <w:sz w:val="24"/>
                <w:szCs w:val="24"/>
              </w:rPr>
              <w:t>30%</w:t>
            </w:r>
            <w:r w:rsidR="0044381A"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4CD2AEDD" w14:textId="77777777" w:rsidTr="00881CED">
        <w:trPr>
          <w:trHeight w:val="800"/>
        </w:trPr>
        <w:tc>
          <w:tcPr>
            <w:tcW w:w="1187" w:type="pct"/>
            <w:tcBorders>
              <w:top w:val="single" w:sz="4" w:space="0" w:color="000000"/>
              <w:left w:val="single" w:sz="4" w:space="0" w:color="000000"/>
              <w:bottom w:val="single" w:sz="4" w:space="0" w:color="000000"/>
            </w:tcBorders>
            <w:shd w:val="clear" w:color="auto" w:fill="auto"/>
          </w:tcPr>
          <w:p w14:paraId="5DB18FF5" w14:textId="77777777" w:rsidR="0044381A" w:rsidRPr="007C1C55" w:rsidRDefault="0044381A" w:rsidP="00DA74EF">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3.2.2</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Оказание социальной помощи населению</w:t>
            </w:r>
          </w:p>
        </w:tc>
        <w:tc>
          <w:tcPr>
            <w:tcW w:w="1917" w:type="pct"/>
            <w:tcBorders>
              <w:top w:val="single" w:sz="4" w:space="0" w:color="000000"/>
              <w:left w:val="single" w:sz="4" w:space="0" w:color="000000"/>
              <w:bottom w:val="single" w:sz="4" w:space="0" w:color="000000"/>
            </w:tcBorders>
            <w:shd w:val="clear" w:color="auto" w:fill="auto"/>
          </w:tcPr>
          <w:p w14:paraId="7FEC803E" w14:textId="77777777" w:rsidR="0044381A" w:rsidRPr="007C1C55" w:rsidRDefault="0044381A" w:rsidP="00CE0298">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896" w:type="pct"/>
            <w:vMerge/>
          </w:tcPr>
          <w:p w14:paraId="2F00CD59" w14:textId="77777777" w:rsidR="0044381A" w:rsidRPr="007C1C55" w:rsidRDefault="0044381A" w:rsidP="00CE0298">
            <w:pPr>
              <w:keepLines/>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sz w:val="24"/>
                <w:szCs w:val="24"/>
                <w:lang w:eastAsia="ru-RU"/>
              </w:rPr>
            </w:pPr>
          </w:p>
        </w:tc>
      </w:tr>
      <w:tr w:rsidR="007C1C55" w:rsidRPr="007C1C55" w14:paraId="632A63B2" w14:textId="77777777" w:rsidTr="00881CED">
        <w:trPr>
          <w:trHeight w:val="849"/>
        </w:trPr>
        <w:tc>
          <w:tcPr>
            <w:tcW w:w="1187" w:type="pct"/>
            <w:tcBorders>
              <w:top w:val="single" w:sz="4" w:space="0" w:color="000000"/>
              <w:left w:val="single" w:sz="4" w:space="0" w:color="000000"/>
              <w:bottom w:val="single" w:sz="4" w:space="0" w:color="000000"/>
            </w:tcBorders>
            <w:shd w:val="clear" w:color="auto" w:fill="auto"/>
          </w:tcPr>
          <w:p w14:paraId="498B44D4" w14:textId="77777777" w:rsidR="006F3C92" w:rsidRPr="007C1C55" w:rsidRDefault="006F3C92" w:rsidP="00CE0298">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3.3</w:t>
            </w:r>
            <w:r w:rsidRPr="007C1C55">
              <w:rPr>
                <w:rFonts w:ascii="Times New Roman" w:eastAsia="SimSun" w:hAnsi="Times New Roman" w:cs="Times New Roman"/>
                <w:color w:val="000000" w:themeColor="text1"/>
                <w:sz w:val="24"/>
                <w:szCs w:val="24"/>
              </w:rPr>
              <w:t>] – Бытовое обслуживание</w:t>
            </w:r>
          </w:p>
        </w:tc>
        <w:tc>
          <w:tcPr>
            <w:tcW w:w="1917" w:type="pct"/>
            <w:tcBorders>
              <w:top w:val="single" w:sz="4" w:space="0" w:color="000000"/>
              <w:left w:val="single" w:sz="4" w:space="0" w:color="000000"/>
              <w:bottom w:val="single" w:sz="4" w:space="0" w:color="000000"/>
            </w:tcBorders>
            <w:shd w:val="clear" w:color="auto" w:fill="auto"/>
          </w:tcPr>
          <w:p w14:paraId="7EDC4C1C" w14:textId="77777777" w:rsidR="006F3C92" w:rsidRPr="007C1C55" w:rsidRDefault="006F3C92" w:rsidP="00CE0298">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96" w:type="pct"/>
          </w:tcPr>
          <w:p w14:paraId="6460B8DE" w14:textId="77777777" w:rsidR="006F3C92" w:rsidRPr="007C1C55" w:rsidRDefault="00FE2AD9"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F3C92"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4D27CB" w:rsidRPr="007C1C55">
              <w:rPr>
                <w:rFonts w:ascii="Times New Roman" w:hAnsi="Times New Roman" w:cs="Times New Roman"/>
                <w:b/>
                <w:color w:val="000000" w:themeColor="text1"/>
                <w:sz w:val="24"/>
                <w:szCs w:val="24"/>
              </w:rPr>
              <w:t>5</w:t>
            </w:r>
            <w:r w:rsidR="006F3C92" w:rsidRPr="007C1C55">
              <w:rPr>
                <w:rFonts w:ascii="Times New Roman" w:hAnsi="Times New Roman" w:cs="Times New Roman"/>
                <w:b/>
                <w:color w:val="000000" w:themeColor="text1"/>
                <w:sz w:val="24"/>
                <w:szCs w:val="24"/>
              </w:rPr>
              <w:t>00/5000</w:t>
            </w:r>
            <w:r w:rsidR="00E706EE" w:rsidRPr="007C1C55">
              <w:rPr>
                <w:rFonts w:ascii="Times New Roman" w:hAnsi="Times New Roman" w:cs="Times New Roman"/>
                <w:color w:val="000000" w:themeColor="text1"/>
                <w:sz w:val="24"/>
                <w:szCs w:val="24"/>
              </w:rPr>
              <w:t>кв.</w:t>
            </w:r>
            <w:r w:rsidR="006F3C92" w:rsidRPr="007C1C55">
              <w:rPr>
                <w:rFonts w:ascii="Times New Roman" w:hAnsi="Times New Roman" w:cs="Times New Roman"/>
                <w:color w:val="000000" w:themeColor="text1"/>
                <w:sz w:val="24"/>
                <w:szCs w:val="24"/>
              </w:rPr>
              <w:t>м;</w:t>
            </w:r>
          </w:p>
          <w:p w14:paraId="6DA10FA9" w14:textId="77777777" w:rsidR="006F3C92" w:rsidRPr="007C1C55" w:rsidRDefault="006F3C92" w:rsidP="00CE0298">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 от фронтальной границы участка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56E2BFA1" w14:textId="77777777" w:rsidR="006F3C92" w:rsidRPr="007C1C55" w:rsidRDefault="00FE2AD9"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6F3C92"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6F3C92" w:rsidRPr="007C1C55">
              <w:rPr>
                <w:rFonts w:ascii="Times New Roman" w:eastAsia="SimSun" w:hAnsi="Times New Roman" w:cs="Times New Roman"/>
                <w:b/>
                <w:color w:val="000000" w:themeColor="text1"/>
                <w:sz w:val="24"/>
                <w:szCs w:val="24"/>
                <w:lang w:eastAsia="zh-CN"/>
              </w:rPr>
              <w:t>3 этажа;</w:t>
            </w:r>
          </w:p>
          <w:p w14:paraId="53DE596E" w14:textId="77777777" w:rsidR="006F3C92" w:rsidRPr="007C1C55" w:rsidRDefault="00FE2AD9"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6F3C92"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E706EE" w:rsidRPr="007C1C55">
              <w:rPr>
                <w:rFonts w:ascii="Times New Roman" w:hAnsi="Times New Roman" w:cs="Times New Roman"/>
                <w:color w:val="000000" w:themeColor="text1"/>
                <w:sz w:val="24"/>
                <w:szCs w:val="24"/>
              </w:rPr>
              <w:t>–</w:t>
            </w:r>
            <w:r w:rsidR="006F3C92" w:rsidRPr="007C1C55">
              <w:rPr>
                <w:rFonts w:ascii="Times New Roman" w:hAnsi="Times New Roman" w:cs="Times New Roman"/>
                <w:color w:val="000000" w:themeColor="text1"/>
                <w:sz w:val="24"/>
                <w:szCs w:val="24"/>
              </w:rPr>
              <w:t xml:space="preserve"> не более </w:t>
            </w:r>
            <w:r w:rsidR="006F3C92" w:rsidRPr="007C1C55">
              <w:rPr>
                <w:rFonts w:ascii="Times New Roman" w:hAnsi="Times New Roman" w:cs="Times New Roman"/>
                <w:b/>
                <w:color w:val="000000" w:themeColor="text1"/>
                <w:sz w:val="24"/>
                <w:szCs w:val="24"/>
              </w:rPr>
              <w:t>15 м;</w:t>
            </w:r>
          </w:p>
          <w:p w14:paraId="1419B7EA" w14:textId="77777777" w:rsidR="006F3C92" w:rsidRPr="007C1C55" w:rsidRDefault="00FE2AD9" w:rsidP="00CE029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F3C92"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6F3C92" w:rsidRPr="007C1C55">
              <w:rPr>
                <w:rFonts w:ascii="Times New Roman" w:hAnsi="Times New Roman" w:cs="Times New Roman"/>
                <w:b/>
                <w:color w:val="000000" w:themeColor="text1"/>
                <w:sz w:val="24"/>
                <w:szCs w:val="24"/>
              </w:rPr>
              <w:t>65%</w:t>
            </w:r>
            <w:r w:rsidR="00E706EE" w:rsidRPr="007C1C55">
              <w:rPr>
                <w:rFonts w:ascii="Times New Roman" w:hAnsi="Times New Roman" w:cs="Times New Roman"/>
                <w:b/>
                <w:color w:val="000000" w:themeColor="text1"/>
                <w:sz w:val="24"/>
                <w:szCs w:val="24"/>
              </w:rPr>
              <w:t>;</w:t>
            </w:r>
          </w:p>
          <w:p w14:paraId="39B15583" w14:textId="77777777" w:rsidR="006F3C92" w:rsidRPr="007C1C55" w:rsidRDefault="00FE2AD9" w:rsidP="00CE0298">
            <w:pPr>
              <w:widowControl w:val="0"/>
              <w:tabs>
                <w:tab w:val="left" w:pos="2520"/>
              </w:tabs>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6F3C92" w:rsidRPr="007C1C55">
              <w:rPr>
                <w:rFonts w:ascii="Times New Roman" w:hAnsi="Times New Roman" w:cs="Times New Roman"/>
                <w:color w:val="000000" w:themeColor="text1"/>
                <w:sz w:val="24"/>
                <w:szCs w:val="24"/>
              </w:rPr>
              <w:t xml:space="preserve">минимальный процент озеленения – </w:t>
            </w:r>
            <w:r w:rsidR="006F3C92" w:rsidRPr="007C1C55">
              <w:rPr>
                <w:rFonts w:ascii="Times New Roman" w:hAnsi="Times New Roman" w:cs="Times New Roman"/>
                <w:b/>
                <w:color w:val="000000" w:themeColor="text1"/>
                <w:sz w:val="24"/>
                <w:szCs w:val="24"/>
              </w:rPr>
              <w:t>30%</w:t>
            </w:r>
            <w:r w:rsidR="006F3C92"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43703735" w14:textId="77777777" w:rsidTr="00881CED">
        <w:trPr>
          <w:trHeight w:val="563"/>
        </w:trPr>
        <w:tc>
          <w:tcPr>
            <w:tcW w:w="1187" w:type="pct"/>
            <w:tcBorders>
              <w:top w:val="single" w:sz="4" w:space="0" w:color="000000"/>
              <w:left w:val="single" w:sz="4" w:space="0" w:color="000000"/>
              <w:bottom w:val="single" w:sz="4" w:space="0" w:color="000000"/>
            </w:tcBorders>
            <w:shd w:val="clear" w:color="auto" w:fill="auto"/>
          </w:tcPr>
          <w:p w14:paraId="6C3F8D16" w14:textId="77777777" w:rsidR="006F3C92" w:rsidRPr="007C1C55" w:rsidRDefault="006F3C92" w:rsidP="00765164">
            <w:pPr>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.3</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Рынки</w:t>
            </w:r>
          </w:p>
        </w:tc>
        <w:tc>
          <w:tcPr>
            <w:tcW w:w="1917" w:type="pct"/>
            <w:tcBorders>
              <w:top w:val="single" w:sz="4" w:space="0" w:color="000000"/>
              <w:left w:val="single" w:sz="4" w:space="0" w:color="000000"/>
              <w:bottom w:val="single" w:sz="4" w:space="0" w:color="000000"/>
            </w:tcBorders>
            <w:shd w:val="clear" w:color="auto" w:fill="auto"/>
          </w:tcPr>
          <w:p w14:paraId="5D1474A2" w14:textId="77777777" w:rsidR="006F3C92" w:rsidRPr="007C1C55" w:rsidRDefault="006F3C92" w:rsidP="00CE0298">
            <w:pPr>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4CB5D90" w14:textId="77777777" w:rsidR="006F3C92" w:rsidRPr="007C1C55" w:rsidRDefault="006F3C92" w:rsidP="00CE0298">
            <w:pPr>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гаражей и (или) стоянок для автомобилей сотрудников и посетителей рынка</w:t>
            </w:r>
          </w:p>
        </w:tc>
        <w:tc>
          <w:tcPr>
            <w:tcW w:w="1896" w:type="pct"/>
          </w:tcPr>
          <w:p w14:paraId="38D1610A" w14:textId="77777777" w:rsidR="006F3C92" w:rsidRPr="007C1C55" w:rsidRDefault="00433981"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6F3C92"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  </w:t>
            </w:r>
            <w:r w:rsidR="006F3C92" w:rsidRPr="007C1C55">
              <w:rPr>
                <w:rFonts w:ascii="Times New Roman" w:eastAsia="Times New Roman" w:hAnsi="Times New Roman" w:cs="Times New Roman"/>
                <w:b/>
                <w:color w:val="000000" w:themeColor="text1"/>
                <w:sz w:val="24"/>
                <w:szCs w:val="24"/>
                <w:lang w:eastAsia="ru-RU"/>
              </w:rPr>
              <w:t>5000/50000</w:t>
            </w:r>
            <w:r w:rsidR="006F3C92" w:rsidRPr="007C1C55">
              <w:rPr>
                <w:rFonts w:ascii="Times New Roman" w:eastAsia="Times New Roman" w:hAnsi="Times New Roman" w:cs="Times New Roman"/>
                <w:color w:val="000000" w:themeColor="text1"/>
                <w:sz w:val="24"/>
                <w:szCs w:val="24"/>
                <w:lang w:eastAsia="ru-RU"/>
              </w:rPr>
              <w:t xml:space="preserve"> кв. м;</w:t>
            </w:r>
          </w:p>
          <w:p w14:paraId="53847CB2" w14:textId="77777777" w:rsidR="006F3C92" w:rsidRPr="007C1C55" w:rsidRDefault="00433981" w:rsidP="00CE0298">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w:t>
            </w:r>
            <w:r w:rsidR="006F3C92" w:rsidRPr="007C1C55">
              <w:rPr>
                <w:rFonts w:ascii="Times New Roman" w:eastAsia="Calibri"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eastAsia="Calibri" w:hAnsi="Times New Roman" w:cs="Times New Roman"/>
                <w:b/>
                <w:color w:val="000000" w:themeColor="text1"/>
                <w:sz w:val="24"/>
                <w:szCs w:val="24"/>
              </w:rPr>
              <w:t>3 м</w:t>
            </w:r>
            <w:r w:rsidR="006F3C92" w:rsidRPr="007C1C55">
              <w:rPr>
                <w:rFonts w:ascii="Times New Roman" w:eastAsia="Calibri" w:hAnsi="Times New Roman" w:cs="Times New Roman"/>
                <w:b/>
                <w:color w:val="000000" w:themeColor="text1"/>
                <w:sz w:val="24"/>
                <w:szCs w:val="24"/>
              </w:rPr>
              <w:t>,</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006F3C92" w:rsidRPr="007C1C55">
              <w:rPr>
                <w:rFonts w:ascii="Times New Roman" w:eastAsia="Calibri" w:hAnsi="Times New Roman" w:cs="Times New Roman"/>
                <w:bCs/>
                <w:color w:val="000000" w:themeColor="text1"/>
                <w:sz w:val="24"/>
                <w:szCs w:val="24"/>
              </w:rPr>
              <w:t xml:space="preserve">– </w:t>
            </w:r>
            <w:r w:rsidR="00E706EE" w:rsidRPr="007C1C55">
              <w:rPr>
                <w:rFonts w:ascii="Times New Roman" w:eastAsia="Calibri" w:hAnsi="Times New Roman" w:cs="Times New Roman"/>
                <w:b/>
                <w:bCs/>
                <w:color w:val="000000" w:themeColor="text1"/>
                <w:sz w:val="24"/>
                <w:szCs w:val="24"/>
              </w:rPr>
              <w:t>5 м</w:t>
            </w:r>
            <w:r w:rsidR="006F3C92" w:rsidRPr="007C1C55">
              <w:rPr>
                <w:rFonts w:ascii="Times New Roman" w:eastAsia="Calibri" w:hAnsi="Times New Roman" w:cs="Times New Roman"/>
                <w:b/>
                <w:bCs/>
                <w:color w:val="000000" w:themeColor="text1"/>
                <w:sz w:val="24"/>
                <w:szCs w:val="24"/>
              </w:rPr>
              <w:t>;</w:t>
            </w:r>
          </w:p>
          <w:p w14:paraId="1CB09E1F" w14:textId="77777777" w:rsidR="006F3C92" w:rsidRPr="007C1C55" w:rsidRDefault="00433981" w:rsidP="00CE0298">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6F3C92" w:rsidRPr="007C1C55">
              <w:rPr>
                <w:rFonts w:ascii="Times New Roman" w:hAnsi="Times New Roman" w:cs="Times New Roman"/>
                <w:color w:val="000000" w:themeColor="text1"/>
                <w:sz w:val="24"/>
                <w:szCs w:val="24"/>
                <w:lang w:eastAsia="zh-CN"/>
              </w:rPr>
              <w:t xml:space="preserve">максимальное количество этажей зданий – </w:t>
            </w:r>
            <w:r w:rsidR="006F3C92" w:rsidRPr="007C1C55">
              <w:rPr>
                <w:rFonts w:ascii="Times New Roman" w:hAnsi="Times New Roman" w:cs="Times New Roman"/>
                <w:b/>
                <w:color w:val="000000" w:themeColor="text1"/>
                <w:sz w:val="24"/>
                <w:szCs w:val="24"/>
                <w:lang w:eastAsia="zh-CN"/>
              </w:rPr>
              <w:t>3 этажа;</w:t>
            </w:r>
          </w:p>
          <w:p w14:paraId="3EAEBC7D" w14:textId="77777777" w:rsidR="006F3C92" w:rsidRPr="007C1C55" w:rsidRDefault="00433981" w:rsidP="00CE0298">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6F3C92" w:rsidRPr="007C1C55">
              <w:rPr>
                <w:rFonts w:ascii="Times New Roman" w:eastAsia="Calibri"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765164" w:rsidRPr="007C1C55">
              <w:rPr>
                <w:rFonts w:ascii="Times New Roman" w:eastAsia="Calibri" w:hAnsi="Times New Roman" w:cs="Times New Roman"/>
                <w:color w:val="000000" w:themeColor="text1"/>
                <w:sz w:val="24"/>
                <w:szCs w:val="24"/>
              </w:rPr>
              <w:t>–</w:t>
            </w:r>
            <w:r w:rsidR="006F3C92" w:rsidRPr="007C1C55">
              <w:rPr>
                <w:rFonts w:ascii="Times New Roman" w:eastAsia="Calibri" w:hAnsi="Times New Roman" w:cs="Times New Roman"/>
                <w:color w:val="000000" w:themeColor="text1"/>
                <w:sz w:val="24"/>
                <w:szCs w:val="24"/>
              </w:rPr>
              <w:t xml:space="preserve"> не более </w:t>
            </w:r>
            <w:r w:rsidR="006F3C92" w:rsidRPr="007C1C55">
              <w:rPr>
                <w:rFonts w:ascii="Times New Roman" w:eastAsia="Calibri" w:hAnsi="Times New Roman" w:cs="Times New Roman"/>
                <w:b/>
                <w:color w:val="000000" w:themeColor="text1"/>
                <w:sz w:val="24"/>
                <w:szCs w:val="24"/>
              </w:rPr>
              <w:t>15 м;</w:t>
            </w:r>
          </w:p>
          <w:p w14:paraId="5081EE36" w14:textId="77777777" w:rsidR="006F3C92" w:rsidRPr="007C1C55" w:rsidRDefault="00433981" w:rsidP="00CE02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6F3C92"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6F3C92" w:rsidRPr="007C1C55">
              <w:rPr>
                <w:rFonts w:ascii="Times New Roman" w:eastAsia="Calibri" w:hAnsi="Times New Roman" w:cs="Times New Roman"/>
                <w:b/>
                <w:color w:val="000000" w:themeColor="text1"/>
                <w:sz w:val="24"/>
                <w:szCs w:val="24"/>
              </w:rPr>
              <w:t>60%</w:t>
            </w:r>
            <w:r w:rsidR="00E706EE" w:rsidRPr="007C1C55">
              <w:rPr>
                <w:rFonts w:ascii="Times New Roman" w:eastAsia="Calibri" w:hAnsi="Times New Roman" w:cs="Times New Roman"/>
                <w:color w:val="000000" w:themeColor="text1"/>
                <w:sz w:val="24"/>
                <w:szCs w:val="24"/>
              </w:rPr>
              <w:t>;</w:t>
            </w:r>
          </w:p>
          <w:p w14:paraId="239C6F8D" w14:textId="77777777" w:rsidR="006F3C92" w:rsidRPr="007C1C55" w:rsidRDefault="00433981"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w:t>
            </w:r>
            <w:r w:rsidR="006F3C92" w:rsidRPr="007C1C55">
              <w:rPr>
                <w:rFonts w:ascii="Times New Roman" w:eastAsia="Calibri" w:hAnsi="Times New Roman" w:cs="Times New Roman"/>
                <w:color w:val="000000" w:themeColor="text1"/>
                <w:sz w:val="24"/>
                <w:szCs w:val="24"/>
              </w:rPr>
              <w:t xml:space="preserve">минимальный процент озеленения </w:t>
            </w:r>
            <w:r w:rsidR="00E706EE" w:rsidRPr="007C1C55">
              <w:rPr>
                <w:rFonts w:ascii="Times New Roman" w:eastAsia="Calibri" w:hAnsi="Times New Roman" w:cs="Times New Roman"/>
                <w:color w:val="000000" w:themeColor="text1"/>
                <w:sz w:val="24"/>
                <w:szCs w:val="24"/>
              </w:rPr>
              <w:t>–</w:t>
            </w:r>
            <w:r w:rsidR="006F3C92" w:rsidRPr="007C1C55">
              <w:rPr>
                <w:rFonts w:ascii="Times New Roman" w:eastAsia="Calibri" w:hAnsi="Times New Roman" w:cs="Times New Roman"/>
                <w:b/>
                <w:color w:val="000000" w:themeColor="text1"/>
                <w:sz w:val="24"/>
                <w:szCs w:val="24"/>
              </w:rPr>
              <w:t>30%</w:t>
            </w:r>
            <w:r w:rsidR="006F3C92"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081F557E" w14:textId="77777777" w:rsidTr="00881CED">
        <w:trPr>
          <w:trHeight w:val="420"/>
        </w:trPr>
        <w:tc>
          <w:tcPr>
            <w:tcW w:w="1187" w:type="pct"/>
            <w:tcBorders>
              <w:top w:val="single" w:sz="4" w:space="0" w:color="000000"/>
              <w:left w:val="single" w:sz="4" w:space="0" w:color="000000"/>
              <w:bottom w:val="single" w:sz="4" w:space="0" w:color="000000"/>
            </w:tcBorders>
            <w:shd w:val="clear" w:color="auto" w:fill="auto"/>
          </w:tcPr>
          <w:p w14:paraId="4302D4EE" w14:textId="77777777" w:rsidR="00961E30" w:rsidRPr="007C1C55" w:rsidRDefault="00961E30" w:rsidP="00CE0298">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.4</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Магазины</w:t>
            </w:r>
          </w:p>
        </w:tc>
        <w:tc>
          <w:tcPr>
            <w:tcW w:w="1917" w:type="pct"/>
            <w:tcBorders>
              <w:top w:val="single" w:sz="4" w:space="0" w:color="000000"/>
              <w:left w:val="single" w:sz="4" w:space="0" w:color="000000"/>
              <w:bottom w:val="single" w:sz="4" w:space="0" w:color="000000"/>
            </w:tcBorders>
            <w:shd w:val="clear" w:color="auto" w:fill="auto"/>
          </w:tcPr>
          <w:p w14:paraId="5EAF7EC8" w14:textId="77777777" w:rsidR="00961E30" w:rsidRPr="007C1C55" w:rsidRDefault="00961E30" w:rsidP="00CE0298">
            <w:pPr>
              <w:widowControl w:val="0"/>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96" w:type="pct"/>
          </w:tcPr>
          <w:p w14:paraId="0D9FB413" w14:textId="77777777" w:rsidR="00961E30" w:rsidRPr="007C1C55" w:rsidRDefault="00433981"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961E30"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961E30" w:rsidRPr="007C1C55">
              <w:rPr>
                <w:rFonts w:ascii="Times New Roman" w:eastAsia="Times New Roman" w:hAnsi="Times New Roman" w:cs="Times New Roman"/>
                <w:b/>
                <w:color w:val="000000" w:themeColor="text1"/>
                <w:sz w:val="24"/>
                <w:szCs w:val="24"/>
                <w:lang w:eastAsia="ru-RU"/>
              </w:rPr>
              <w:t>500/10000</w:t>
            </w:r>
            <w:r w:rsidR="00E706EE" w:rsidRPr="007C1C55">
              <w:rPr>
                <w:rFonts w:ascii="Times New Roman" w:eastAsia="Times New Roman" w:hAnsi="Times New Roman" w:cs="Times New Roman"/>
                <w:color w:val="000000" w:themeColor="text1"/>
                <w:sz w:val="24"/>
                <w:szCs w:val="24"/>
                <w:lang w:eastAsia="ru-RU"/>
              </w:rPr>
              <w:t>кв.</w:t>
            </w:r>
            <w:r w:rsidR="00961E30" w:rsidRPr="007C1C55">
              <w:rPr>
                <w:rFonts w:ascii="Times New Roman" w:eastAsia="Times New Roman" w:hAnsi="Times New Roman" w:cs="Times New Roman"/>
                <w:color w:val="000000" w:themeColor="text1"/>
                <w:sz w:val="24"/>
                <w:szCs w:val="24"/>
                <w:lang w:eastAsia="ru-RU"/>
              </w:rPr>
              <w:t>м;</w:t>
            </w:r>
          </w:p>
          <w:p w14:paraId="42CBE237" w14:textId="77777777" w:rsidR="00954BD4" w:rsidRPr="007C1C55" w:rsidRDefault="00433981" w:rsidP="00CE0298">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w:t>
            </w:r>
            <w:r w:rsidR="00954BD4" w:rsidRPr="007C1C55">
              <w:rPr>
                <w:rFonts w:ascii="Times New Roman" w:eastAsia="Calibri"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eastAsia="Calibri" w:hAnsi="Times New Roman" w:cs="Times New Roman"/>
                <w:b/>
                <w:color w:val="000000" w:themeColor="text1"/>
                <w:sz w:val="24"/>
                <w:szCs w:val="24"/>
              </w:rPr>
              <w:t>3 м</w:t>
            </w:r>
            <w:r w:rsidR="00954BD4" w:rsidRPr="007C1C55">
              <w:rPr>
                <w:rFonts w:ascii="Times New Roman" w:eastAsia="Calibri" w:hAnsi="Times New Roman" w:cs="Times New Roman"/>
                <w:b/>
                <w:color w:val="000000" w:themeColor="text1"/>
                <w:sz w:val="24"/>
                <w:szCs w:val="24"/>
              </w:rPr>
              <w:t>,</w:t>
            </w:r>
            <w:r w:rsidR="00A262CE" w:rsidRPr="007C1C55">
              <w:rPr>
                <w:rFonts w:ascii="Times New Roman" w:eastAsia="Calibri" w:hAnsi="Times New Roman" w:cs="Times New Roman"/>
                <w:color w:val="000000" w:themeColor="text1"/>
                <w:sz w:val="24"/>
                <w:szCs w:val="24"/>
              </w:rPr>
              <w:t xml:space="preserve">от фронтальной границы </w:t>
            </w:r>
            <w:r w:rsidR="00A262CE" w:rsidRPr="007C1C55">
              <w:rPr>
                <w:rFonts w:ascii="Times New Roman" w:eastAsia="Calibri" w:hAnsi="Times New Roman" w:cs="Times New Roman"/>
                <w:color w:val="000000" w:themeColor="text1"/>
                <w:sz w:val="24"/>
                <w:szCs w:val="24"/>
              </w:rPr>
              <w:lastRenderedPageBreak/>
              <w:t>участка со стороны улиц и проездов</w:t>
            </w:r>
            <w:r w:rsidR="00954BD4" w:rsidRPr="007C1C55">
              <w:rPr>
                <w:rFonts w:ascii="Times New Roman" w:eastAsia="Calibri" w:hAnsi="Times New Roman" w:cs="Times New Roman"/>
                <w:bCs/>
                <w:color w:val="000000" w:themeColor="text1"/>
                <w:sz w:val="24"/>
                <w:szCs w:val="24"/>
              </w:rPr>
              <w:t xml:space="preserve">– </w:t>
            </w:r>
            <w:r w:rsidR="00E706EE" w:rsidRPr="007C1C55">
              <w:rPr>
                <w:rFonts w:ascii="Times New Roman" w:eastAsia="Calibri" w:hAnsi="Times New Roman" w:cs="Times New Roman"/>
                <w:b/>
                <w:bCs/>
                <w:color w:val="000000" w:themeColor="text1"/>
                <w:sz w:val="24"/>
                <w:szCs w:val="24"/>
              </w:rPr>
              <w:t>5 м</w:t>
            </w:r>
            <w:r w:rsidR="00954BD4" w:rsidRPr="007C1C55">
              <w:rPr>
                <w:rFonts w:ascii="Times New Roman" w:eastAsia="Calibri" w:hAnsi="Times New Roman" w:cs="Times New Roman"/>
                <w:b/>
                <w:bCs/>
                <w:color w:val="000000" w:themeColor="text1"/>
                <w:sz w:val="24"/>
                <w:szCs w:val="24"/>
              </w:rPr>
              <w:t>;</w:t>
            </w:r>
          </w:p>
          <w:p w14:paraId="22B2435B" w14:textId="77777777" w:rsidR="00954BD4" w:rsidRPr="007C1C55" w:rsidRDefault="00433981" w:rsidP="00CE0298">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954BD4" w:rsidRPr="007C1C55">
              <w:rPr>
                <w:rFonts w:ascii="Times New Roman" w:hAnsi="Times New Roman" w:cs="Times New Roman"/>
                <w:color w:val="000000" w:themeColor="text1"/>
                <w:sz w:val="24"/>
                <w:szCs w:val="24"/>
                <w:lang w:eastAsia="zh-CN"/>
              </w:rPr>
              <w:t xml:space="preserve">максимальное количество этажей зданий – </w:t>
            </w:r>
            <w:r w:rsidR="00954BD4" w:rsidRPr="007C1C55">
              <w:rPr>
                <w:rFonts w:ascii="Times New Roman" w:hAnsi="Times New Roman" w:cs="Times New Roman"/>
                <w:b/>
                <w:color w:val="000000" w:themeColor="text1"/>
                <w:sz w:val="24"/>
                <w:szCs w:val="24"/>
                <w:lang w:eastAsia="zh-CN"/>
              </w:rPr>
              <w:t>3 этажа;</w:t>
            </w:r>
          </w:p>
          <w:p w14:paraId="2BCEB8B3" w14:textId="77777777" w:rsidR="00954BD4" w:rsidRPr="007C1C55" w:rsidRDefault="00433981" w:rsidP="00CE0298">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954BD4" w:rsidRPr="007C1C55">
              <w:rPr>
                <w:rFonts w:ascii="Times New Roman" w:eastAsia="Calibri"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E706EE" w:rsidRPr="007C1C55">
              <w:rPr>
                <w:rFonts w:ascii="Times New Roman" w:eastAsia="Calibri" w:hAnsi="Times New Roman" w:cs="Times New Roman"/>
                <w:color w:val="000000" w:themeColor="text1"/>
                <w:sz w:val="24"/>
                <w:szCs w:val="24"/>
              </w:rPr>
              <w:t>–</w:t>
            </w:r>
            <w:r w:rsidR="00954BD4" w:rsidRPr="007C1C55">
              <w:rPr>
                <w:rFonts w:ascii="Times New Roman" w:eastAsia="Calibri" w:hAnsi="Times New Roman" w:cs="Times New Roman"/>
                <w:color w:val="000000" w:themeColor="text1"/>
                <w:sz w:val="24"/>
                <w:szCs w:val="24"/>
              </w:rPr>
              <w:t xml:space="preserve"> не более </w:t>
            </w:r>
            <w:r w:rsidR="00954BD4" w:rsidRPr="007C1C55">
              <w:rPr>
                <w:rFonts w:ascii="Times New Roman" w:eastAsia="Calibri" w:hAnsi="Times New Roman" w:cs="Times New Roman"/>
                <w:b/>
                <w:color w:val="000000" w:themeColor="text1"/>
                <w:sz w:val="24"/>
                <w:szCs w:val="24"/>
              </w:rPr>
              <w:t>15 м;</w:t>
            </w:r>
          </w:p>
          <w:p w14:paraId="34907F2C" w14:textId="77777777" w:rsidR="00954BD4" w:rsidRPr="007C1C55" w:rsidRDefault="00433981" w:rsidP="00CE02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954BD4"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954BD4" w:rsidRPr="007C1C55">
              <w:rPr>
                <w:rFonts w:ascii="Times New Roman" w:eastAsia="Calibri" w:hAnsi="Times New Roman" w:cs="Times New Roman"/>
                <w:b/>
                <w:color w:val="000000" w:themeColor="text1"/>
                <w:sz w:val="24"/>
                <w:szCs w:val="24"/>
              </w:rPr>
              <w:t>60%</w:t>
            </w:r>
            <w:r w:rsidR="00954BD4" w:rsidRPr="007C1C55">
              <w:rPr>
                <w:rFonts w:ascii="Times New Roman" w:eastAsia="Calibri" w:hAnsi="Times New Roman" w:cs="Times New Roman"/>
                <w:color w:val="000000" w:themeColor="text1"/>
                <w:sz w:val="24"/>
                <w:szCs w:val="24"/>
              </w:rPr>
              <w:t>;</w:t>
            </w:r>
          </w:p>
          <w:p w14:paraId="266B9427" w14:textId="77777777" w:rsidR="00961E30" w:rsidRPr="007C1C55" w:rsidRDefault="00433981"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w:t>
            </w:r>
            <w:r w:rsidR="00954BD4" w:rsidRPr="007C1C55">
              <w:rPr>
                <w:rFonts w:ascii="Times New Roman" w:eastAsia="Calibri" w:hAnsi="Times New Roman" w:cs="Times New Roman"/>
                <w:color w:val="000000" w:themeColor="text1"/>
                <w:sz w:val="24"/>
                <w:szCs w:val="24"/>
              </w:rPr>
              <w:t xml:space="preserve">минимальный процент озеленения </w:t>
            </w:r>
            <w:r w:rsidR="00E706EE" w:rsidRPr="007C1C55">
              <w:rPr>
                <w:rFonts w:ascii="Times New Roman" w:eastAsia="Calibri" w:hAnsi="Times New Roman" w:cs="Times New Roman"/>
                <w:color w:val="000000" w:themeColor="text1"/>
                <w:sz w:val="24"/>
                <w:szCs w:val="24"/>
              </w:rPr>
              <w:t>–</w:t>
            </w:r>
            <w:r w:rsidR="00954BD4" w:rsidRPr="007C1C55">
              <w:rPr>
                <w:rFonts w:ascii="Times New Roman" w:eastAsia="Calibri" w:hAnsi="Times New Roman" w:cs="Times New Roman"/>
                <w:b/>
                <w:color w:val="000000" w:themeColor="text1"/>
                <w:sz w:val="24"/>
                <w:szCs w:val="24"/>
              </w:rPr>
              <w:t>30%</w:t>
            </w:r>
            <w:r w:rsidR="00954BD4"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7CC7E736" w14:textId="77777777" w:rsidTr="00881CED">
        <w:trPr>
          <w:trHeight w:val="849"/>
        </w:trPr>
        <w:tc>
          <w:tcPr>
            <w:tcW w:w="1187" w:type="pct"/>
            <w:tcBorders>
              <w:top w:val="single" w:sz="4" w:space="0" w:color="000000"/>
              <w:left w:val="single" w:sz="4" w:space="0" w:color="000000"/>
              <w:bottom w:val="single" w:sz="4" w:space="0" w:color="000000"/>
            </w:tcBorders>
            <w:shd w:val="clear" w:color="auto" w:fill="auto"/>
          </w:tcPr>
          <w:p w14:paraId="351F7487" w14:textId="77777777" w:rsidR="00704843" w:rsidRPr="007C1C55" w:rsidRDefault="00704843" w:rsidP="00CE0298">
            <w:pPr>
              <w:keepLines/>
              <w:widowControl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[4</w:t>
            </w:r>
            <w:r w:rsidRPr="007C1C55">
              <w:rPr>
                <w:rFonts w:ascii="Times New Roman" w:hAnsi="Times New Roman" w:cs="Times New Roman"/>
                <w:color w:val="000000" w:themeColor="text1"/>
                <w:sz w:val="24"/>
                <w:szCs w:val="24"/>
              </w:rPr>
              <w:t>.6</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Общественное питание</w:t>
            </w:r>
          </w:p>
        </w:tc>
        <w:tc>
          <w:tcPr>
            <w:tcW w:w="1917" w:type="pct"/>
            <w:tcBorders>
              <w:top w:val="single" w:sz="4" w:space="0" w:color="000000"/>
              <w:left w:val="single" w:sz="4" w:space="0" w:color="000000"/>
              <w:bottom w:val="single" w:sz="4" w:space="0" w:color="000000"/>
            </w:tcBorders>
            <w:shd w:val="clear" w:color="auto" w:fill="auto"/>
          </w:tcPr>
          <w:p w14:paraId="12C629E6" w14:textId="77777777" w:rsidR="00704843" w:rsidRPr="007C1C55" w:rsidRDefault="00704843"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96" w:type="pct"/>
          </w:tcPr>
          <w:p w14:paraId="574221A3" w14:textId="77777777" w:rsidR="00704843" w:rsidRPr="007C1C55" w:rsidRDefault="00433981" w:rsidP="00CE029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04843"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704843" w:rsidRPr="007C1C55">
              <w:rPr>
                <w:rFonts w:ascii="Times New Roman" w:eastAsia="Times New Roman" w:hAnsi="Times New Roman" w:cs="Times New Roman"/>
                <w:b/>
                <w:color w:val="000000" w:themeColor="text1"/>
                <w:sz w:val="24"/>
                <w:szCs w:val="24"/>
                <w:lang w:eastAsia="ru-RU"/>
              </w:rPr>
              <w:t>1000/5000</w:t>
            </w:r>
            <w:r w:rsidR="00704843" w:rsidRPr="007C1C55">
              <w:rPr>
                <w:rFonts w:ascii="Times New Roman" w:eastAsia="Times New Roman" w:hAnsi="Times New Roman" w:cs="Times New Roman"/>
                <w:color w:val="000000" w:themeColor="text1"/>
                <w:sz w:val="24"/>
                <w:szCs w:val="24"/>
                <w:lang w:eastAsia="ru-RU"/>
              </w:rPr>
              <w:t xml:space="preserve"> кв. м;</w:t>
            </w:r>
          </w:p>
          <w:p w14:paraId="1F115630" w14:textId="77777777" w:rsidR="00704843" w:rsidRPr="007C1C55" w:rsidRDefault="00704843" w:rsidP="00CE0298">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eastAsia="Calibri" w:hAnsi="Times New Roman" w:cs="Times New Roman"/>
                <w:b/>
                <w:color w:val="000000" w:themeColor="text1"/>
                <w:sz w:val="24"/>
                <w:szCs w:val="24"/>
              </w:rPr>
              <w:t>3 м</w:t>
            </w:r>
            <w:r w:rsidRPr="007C1C55">
              <w:rPr>
                <w:rFonts w:ascii="Times New Roman" w:eastAsia="Calibri" w:hAnsi="Times New Roman" w:cs="Times New Roman"/>
                <w:b/>
                <w:color w:val="000000" w:themeColor="text1"/>
                <w:sz w:val="24"/>
                <w:szCs w:val="24"/>
              </w:rPr>
              <w:t>,</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00E706EE" w:rsidRPr="007C1C55">
              <w:rPr>
                <w:rFonts w:ascii="Times New Roman" w:eastAsia="Calibri" w:hAnsi="Times New Roman" w:cs="Times New Roman"/>
                <w:b/>
                <w:bCs/>
                <w:color w:val="000000" w:themeColor="text1"/>
                <w:sz w:val="24"/>
                <w:szCs w:val="24"/>
              </w:rPr>
              <w:t>5 м</w:t>
            </w:r>
            <w:r w:rsidRPr="007C1C55">
              <w:rPr>
                <w:rFonts w:ascii="Times New Roman" w:eastAsia="Calibri" w:hAnsi="Times New Roman" w:cs="Times New Roman"/>
                <w:b/>
                <w:bCs/>
                <w:color w:val="000000" w:themeColor="text1"/>
                <w:sz w:val="24"/>
                <w:szCs w:val="24"/>
              </w:rPr>
              <w:t>;</w:t>
            </w:r>
          </w:p>
          <w:p w14:paraId="77243F75" w14:textId="77777777" w:rsidR="00704843" w:rsidRPr="007C1C55" w:rsidRDefault="00433981" w:rsidP="00CE0298">
            <w:pPr>
              <w:widowControl w:val="0"/>
              <w:spacing w:after="0" w:line="240" w:lineRule="auto"/>
              <w:jc w:val="both"/>
              <w:rPr>
                <w:rFonts w:ascii="Times New Roma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704843" w:rsidRPr="007C1C55">
              <w:rPr>
                <w:rFonts w:ascii="Times New Roman" w:hAnsi="Times New Roman" w:cs="Times New Roman"/>
                <w:color w:val="000000" w:themeColor="text1"/>
                <w:sz w:val="24"/>
                <w:szCs w:val="24"/>
                <w:lang w:eastAsia="zh-CN"/>
              </w:rPr>
              <w:t xml:space="preserve">максимальное количество этажей зданий – </w:t>
            </w:r>
            <w:r w:rsidR="00704843" w:rsidRPr="007C1C55">
              <w:rPr>
                <w:rFonts w:ascii="Times New Roman" w:hAnsi="Times New Roman" w:cs="Times New Roman"/>
                <w:b/>
                <w:color w:val="000000" w:themeColor="text1"/>
                <w:sz w:val="24"/>
                <w:szCs w:val="24"/>
                <w:lang w:eastAsia="zh-CN"/>
              </w:rPr>
              <w:t>3 этажа;</w:t>
            </w:r>
          </w:p>
          <w:p w14:paraId="44A36B68" w14:textId="77777777" w:rsidR="00704843" w:rsidRPr="007C1C55" w:rsidRDefault="00433981" w:rsidP="00CE0298">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704843" w:rsidRPr="007C1C55">
              <w:rPr>
                <w:rFonts w:ascii="Times New Roman" w:eastAsia="Calibri"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704843" w:rsidRPr="007C1C55">
              <w:rPr>
                <w:rFonts w:ascii="Times New Roman" w:eastAsia="Calibri" w:hAnsi="Times New Roman" w:cs="Times New Roman"/>
                <w:b/>
                <w:color w:val="000000" w:themeColor="text1"/>
                <w:sz w:val="24"/>
                <w:szCs w:val="24"/>
              </w:rPr>
              <w:t>15 м;</w:t>
            </w:r>
          </w:p>
          <w:p w14:paraId="4C5C5104" w14:textId="77777777" w:rsidR="00704843" w:rsidRPr="007C1C55" w:rsidRDefault="00433981" w:rsidP="00CE029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704843"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704843" w:rsidRPr="007C1C55">
              <w:rPr>
                <w:rFonts w:ascii="Times New Roman" w:eastAsia="Calibri" w:hAnsi="Times New Roman" w:cs="Times New Roman"/>
                <w:b/>
                <w:color w:val="000000" w:themeColor="text1"/>
                <w:sz w:val="24"/>
                <w:szCs w:val="24"/>
              </w:rPr>
              <w:t>60%</w:t>
            </w:r>
            <w:r w:rsidR="00E706EE" w:rsidRPr="007C1C55">
              <w:rPr>
                <w:rFonts w:ascii="Times New Roman" w:eastAsia="Calibri" w:hAnsi="Times New Roman" w:cs="Times New Roman"/>
                <w:color w:val="000000" w:themeColor="text1"/>
                <w:sz w:val="24"/>
                <w:szCs w:val="24"/>
              </w:rPr>
              <w:t>;</w:t>
            </w:r>
          </w:p>
          <w:p w14:paraId="0C9CF74C" w14:textId="77777777" w:rsidR="00704843" w:rsidRPr="007C1C55" w:rsidRDefault="00433981" w:rsidP="00CE029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w:t>
            </w:r>
            <w:r w:rsidR="00704843" w:rsidRPr="007C1C55">
              <w:rPr>
                <w:rFonts w:ascii="Times New Roman" w:eastAsia="Calibri" w:hAnsi="Times New Roman" w:cs="Times New Roman"/>
                <w:color w:val="000000" w:themeColor="text1"/>
                <w:sz w:val="24"/>
                <w:szCs w:val="24"/>
              </w:rPr>
              <w:t xml:space="preserve">минимальный процент озеленения </w:t>
            </w:r>
            <w:r w:rsidR="00E706EE" w:rsidRPr="007C1C55">
              <w:rPr>
                <w:rFonts w:ascii="Times New Roman" w:eastAsia="Calibri" w:hAnsi="Times New Roman" w:cs="Times New Roman"/>
                <w:color w:val="000000" w:themeColor="text1"/>
                <w:sz w:val="24"/>
                <w:szCs w:val="24"/>
              </w:rPr>
              <w:t>–</w:t>
            </w:r>
            <w:r w:rsidR="00704843" w:rsidRPr="007C1C55">
              <w:rPr>
                <w:rFonts w:ascii="Times New Roman" w:eastAsia="Calibri" w:hAnsi="Times New Roman" w:cs="Times New Roman"/>
                <w:b/>
                <w:color w:val="000000" w:themeColor="text1"/>
                <w:sz w:val="24"/>
                <w:szCs w:val="24"/>
              </w:rPr>
              <w:t>30%</w:t>
            </w:r>
            <w:r w:rsidR="00704843"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4ECABD4C" w14:textId="77777777" w:rsidTr="00881CED">
        <w:trPr>
          <w:trHeight w:val="276"/>
        </w:trPr>
        <w:tc>
          <w:tcPr>
            <w:tcW w:w="1187" w:type="pct"/>
            <w:tcBorders>
              <w:top w:val="single" w:sz="4" w:space="0" w:color="000000"/>
              <w:left w:val="single" w:sz="4" w:space="0" w:color="000000"/>
              <w:bottom w:val="single" w:sz="4" w:space="0" w:color="000000"/>
            </w:tcBorders>
            <w:shd w:val="clear" w:color="auto" w:fill="auto"/>
          </w:tcPr>
          <w:p w14:paraId="1BFE0332" w14:textId="77777777" w:rsidR="00952C5D" w:rsidRPr="007C1C55" w:rsidRDefault="00952C5D" w:rsidP="00CE0298">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.5</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Банковская и страховая деятельность</w:t>
            </w:r>
          </w:p>
        </w:tc>
        <w:tc>
          <w:tcPr>
            <w:tcW w:w="1917" w:type="pct"/>
            <w:tcBorders>
              <w:top w:val="single" w:sz="4" w:space="0" w:color="000000"/>
              <w:left w:val="single" w:sz="4" w:space="0" w:color="000000"/>
              <w:bottom w:val="single" w:sz="4" w:space="0" w:color="000000"/>
            </w:tcBorders>
            <w:shd w:val="clear" w:color="auto" w:fill="auto"/>
          </w:tcPr>
          <w:p w14:paraId="7ACD6350" w14:textId="77777777" w:rsidR="00952C5D" w:rsidRPr="007C1C55" w:rsidRDefault="00952C5D" w:rsidP="00CE0298">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896" w:type="pct"/>
          </w:tcPr>
          <w:p w14:paraId="3467DF36" w14:textId="77777777" w:rsidR="00952C5D" w:rsidRPr="007C1C55" w:rsidRDefault="00433981" w:rsidP="00E706E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52C5D"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952C5D" w:rsidRPr="007C1C55">
              <w:rPr>
                <w:rFonts w:ascii="Times New Roman" w:hAnsi="Times New Roman" w:cs="Times New Roman"/>
                <w:b/>
                <w:color w:val="000000" w:themeColor="text1"/>
                <w:sz w:val="24"/>
                <w:szCs w:val="24"/>
              </w:rPr>
              <w:t>500/1000</w:t>
            </w:r>
            <w:r w:rsidR="00E706EE" w:rsidRPr="007C1C55">
              <w:rPr>
                <w:rFonts w:ascii="Times New Roman" w:hAnsi="Times New Roman" w:cs="Times New Roman"/>
                <w:color w:val="000000" w:themeColor="text1"/>
                <w:sz w:val="24"/>
                <w:szCs w:val="24"/>
              </w:rPr>
              <w:t>кв.</w:t>
            </w:r>
            <w:r w:rsidR="00952C5D" w:rsidRPr="007C1C55">
              <w:rPr>
                <w:rFonts w:ascii="Times New Roman" w:hAnsi="Times New Roman" w:cs="Times New Roman"/>
                <w:color w:val="000000" w:themeColor="text1"/>
                <w:sz w:val="24"/>
                <w:szCs w:val="24"/>
              </w:rPr>
              <w:t>м;</w:t>
            </w:r>
          </w:p>
          <w:p w14:paraId="0FEAEADE" w14:textId="77777777" w:rsidR="00952C5D" w:rsidRPr="007C1C55" w:rsidRDefault="00952C5D" w:rsidP="00E706EE">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E706EE" w:rsidRPr="007C1C55">
              <w:rPr>
                <w:rFonts w:ascii="Times New Roman" w:hAnsi="Times New Roman" w:cs="Times New Roman"/>
                <w:b/>
                <w:bCs/>
                <w:color w:val="000000" w:themeColor="text1"/>
                <w:sz w:val="24"/>
                <w:szCs w:val="24"/>
              </w:rPr>
              <w:t>5 м</w:t>
            </w:r>
            <w:r w:rsidRPr="007C1C55">
              <w:rPr>
                <w:rFonts w:ascii="Times New Roman" w:hAnsi="Times New Roman" w:cs="Times New Roman"/>
                <w:b/>
                <w:bCs/>
                <w:color w:val="000000" w:themeColor="text1"/>
                <w:sz w:val="24"/>
                <w:szCs w:val="24"/>
              </w:rPr>
              <w:t>;</w:t>
            </w:r>
          </w:p>
          <w:p w14:paraId="42410EBB" w14:textId="77777777" w:rsidR="00952C5D" w:rsidRPr="007C1C55" w:rsidRDefault="00433981" w:rsidP="00E706EE">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952C5D"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952C5D" w:rsidRPr="007C1C55">
              <w:rPr>
                <w:rFonts w:ascii="Times New Roman" w:eastAsia="SimSun" w:hAnsi="Times New Roman" w:cs="Times New Roman"/>
                <w:b/>
                <w:color w:val="000000" w:themeColor="text1"/>
                <w:sz w:val="24"/>
                <w:szCs w:val="24"/>
                <w:lang w:eastAsia="zh-CN"/>
              </w:rPr>
              <w:t>3 этажа;</w:t>
            </w:r>
          </w:p>
          <w:p w14:paraId="54DEEBBB" w14:textId="77777777" w:rsidR="00952C5D" w:rsidRPr="007C1C55" w:rsidRDefault="00433981" w:rsidP="00E706E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952C5D" w:rsidRPr="007C1C55">
              <w:rPr>
                <w:rFonts w:ascii="Times New Roman" w:hAnsi="Times New Roman" w:cs="Times New Roman"/>
                <w:color w:val="000000" w:themeColor="text1"/>
                <w:sz w:val="24"/>
                <w:szCs w:val="24"/>
              </w:rPr>
              <w:t xml:space="preserve">максимальная высота объектов капитального </w:t>
            </w:r>
            <w:r w:rsidR="00952C5D" w:rsidRPr="007C1C55">
              <w:rPr>
                <w:rFonts w:ascii="Times New Roman" w:hAnsi="Times New Roman" w:cs="Times New Roman"/>
                <w:color w:val="000000" w:themeColor="text1"/>
                <w:sz w:val="24"/>
                <w:szCs w:val="24"/>
              </w:rPr>
              <w:lastRenderedPageBreak/>
              <w:t xml:space="preserve">строительства от уровня земли до верха перекрытия последнего этажа (или конька кровли) </w:t>
            </w:r>
            <w:r w:rsidR="00E706EE" w:rsidRPr="007C1C55">
              <w:rPr>
                <w:rFonts w:ascii="Times New Roman" w:hAnsi="Times New Roman" w:cs="Times New Roman"/>
                <w:color w:val="000000" w:themeColor="text1"/>
                <w:sz w:val="24"/>
                <w:szCs w:val="24"/>
              </w:rPr>
              <w:t>–</w:t>
            </w:r>
            <w:r w:rsidR="00952C5D" w:rsidRPr="007C1C55">
              <w:rPr>
                <w:rFonts w:ascii="Times New Roman" w:hAnsi="Times New Roman" w:cs="Times New Roman"/>
                <w:color w:val="000000" w:themeColor="text1"/>
                <w:sz w:val="24"/>
                <w:szCs w:val="24"/>
              </w:rPr>
              <w:t xml:space="preserve"> не более </w:t>
            </w:r>
            <w:r w:rsidR="00952C5D" w:rsidRPr="007C1C55">
              <w:rPr>
                <w:rFonts w:ascii="Times New Roman" w:hAnsi="Times New Roman" w:cs="Times New Roman"/>
                <w:b/>
                <w:color w:val="000000" w:themeColor="text1"/>
                <w:sz w:val="24"/>
                <w:szCs w:val="24"/>
              </w:rPr>
              <w:t>15 м;</w:t>
            </w:r>
          </w:p>
          <w:p w14:paraId="07064FEF" w14:textId="77777777" w:rsidR="00952C5D" w:rsidRPr="007C1C55" w:rsidRDefault="00433981" w:rsidP="00E706EE">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52C5D"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952C5D" w:rsidRPr="007C1C55">
              <w:rPr>
                <w:rFonts w:ascii="Times New Roman" w:hAnsi="Times New Roman" w:cs="Times New Roman"/>
                <w:b/>
                <w:color w:val="000000" w:themeColor="text1"/>
                <w:sz w:val="24"/>
                <w:szCs w:val="24"/>
              </w:rPr>
              <w:t>60%</w:t>
            </w:r>
            <w:r w:rsidR="00E706EE" w:rsidRPr="007C1C55">
              <w:rPr>
                <w:rFonts w:ascii="Times New Roman" w:hAnsi="Times New Roman" w:cs="Times New Roman"/>
                <w:color w:val="000000" w:themeColor="text1"/>
                <w:sz w:val="24"/>
                <w:szCs w:val="24"/>
              </w:rPr>
              <w:t>;</w:t>
            </w:r>
          </w:p>
          <w:p w14:paraId="183545FD" w14:textId="77777777" w:rsidR="00952C5D" w:rsidRPr="007C1C55" w:rsidRDefault="00433981" w:rsidP="00E706EE">
            <w:pPr>
              <w:widowControl w:val="0"/>
              <w:tabs>
                <w:tab w:val="left" w:pos="2520"/>
              </w:tabs>
              <w:spacing w:after="0" w:line="240" w:lineRule="auto"/>
              <w:jc w:val="both"/>
              <w:rPr>
                <w:rFonts w:ascii="Times New Roman" w:eastAsia="Times New Roman" w:hAnsi="Times New Roman" w:cs="Times New Roman"/>
                <w:b/>
                <w:color w:val="000000" w:themeColor="text1"/>
                <w:sz w:val="24"/>
                <w:szCs w:val="24"/>
                <w:lang w:eastAsia="zh-CN"/>
              </w:rPr>
            </w:pPr>
            <w:r w:rsidRPr="007C1C55">
              <w:rPr>
                <w:rFonts w:ascii="Times New Roman" w:hAnsi="Times New Roman" w:cs="Times New Roman"/>
                <w:color w:val="000000" w:themeColor="text1"/>
                <w:sz w:val="24"/>
                <w:szCs w:val="24"/>
              </w:rPr>
              <w:t>-</w:t>
            </w:r>
            <w:r w:rsidR="00952C5D" w:rsidRPr="007C1C55">
              <w:rPr>
                <w:rFonts w:ascii="Times New Roman" w:hAnsi="Times New Roman" w:cs="Times New Roman"/>
                <w:color w:val="000000" w:themeColor="text1"/>
                <w:sz w:val="24"/>
                <w:szCs w:val="24"/>
              </w:rPr>
              <w:t xml:space="preserve">минимальный процент озеленения </w:t>
            </w:r>
            <w:r w:rsidR="00E706EE" w:rsidRPr="007C1C55">
              <w:rPr>
                <w:rFonts w:ascii="Times New Roman" w:hAnsi="Times New Roman" w:cs="Times New Roman"/>
                <w:color w:val="000000" w:themeColor="text1"/>
                <w:sz w:val="24"/>
                <w:szCs w:val="24"/>
              </w:rPr>
              <w:t>–</w:t>
            </w:r>
            <w:r w:rsidR="00952C5D" w:rsidRPr="007C1C55">
              <w:rPr>
                <w:rFonts w:ascii="Times New Roman" w:hAnsi="Times New Roman" w:cs="Times New Roman"/>
                <w:b/>
                <w:color w:val="000000" w:themeColor="text1"/>
                <w:sz w:val="24"/>
                <w:szCs w:val="24"/>
              </w:rPr>
              <w:t>30%</w:t>
            </w:r>
            <w:r w:rsidR="00952C5D"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354985D3" w14:textId="77777777" w:rsidTr="00881CED">
        <w:trPr>
          <w:trHeight w:val="552"/>
        </w:trPr>
        <w:tc>
          <w:tcPr>
            <w:tcW w:w="1187" w:type="pct"/>
            <w:tcBorders>
              <w:top w:val="single" w:sz="4" w:space="0" w:color="000000"/>
              <w:left w:val="single" w:sz="4" w:space="0" w:color="000000"/>
              <w:bottom w:val="single" w:sz="4" w:space="0" w:color="000000"/>
            </w:tcBorders>
            <w:shd w:val="clear" w:color="auto" w:fill="auto"/>
          </w:tcPr>
          <w:p w14:paraId="52CCE3E6" w14:textId="77777777" w:rsidR="00CE0298" w:rsidRPr="007C1C55" w:rsidRDefault="00CE0298" w:rsidP="00DA74EF">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[3.1.1] </w:t>
            </w:r>
            <w:r w:rsidR="004F61BF"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917" w:type="pct"/>
            <w:tcBorders>
              <w:top w:val="single" w:sz="4" w:space="0" w:color="000000"/>
              <w:left w:val="single" w:sz="4" w:space="0" w:color="000000"/>
              <w:bottom w:val="single" w:sz="4" w:space="0" w:color="000000"/>
            </w:tcBorders>
            <w:shd w:val="clear" w:color="auto" w:fill="auto"/>
          </w:tcPr>
          <w:p w14:paraId="194FDFD9" w14:textId="77777777" w:rsidR="00CE0298" w:rsidRPr="007C1C55" w:rsidRDefault="00CE0298" w:rsidP="00CE0298">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96" w:type="pct"/>
          </w:tcPr>
          <w:p w14:paraId="284B53E3" w14:textId="77777777" w:rsidR="00CE0298" w:rsidRPr="007C1C55" w:rsidRDefault="00433981"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E0298"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00CE0298" w:rsidRPr="007C1C55">
              <w:rPr>
                <w:rFonts w:ascii="Times New Roman" w:hAnsi="Times New Roman" w:cs="Times New Roman"/>
                <w:b/>
                <w:color w:val="000000" w:themeColor="text1"/>
                <w:sz w:val="24"/>
                <w:szCs w:val="24"/>
              </w:rPr>
              <w:t>4/50000</w:t>
            </w:r>
            <w:r w:rsidR="00CE0298" w:rsidRPr="007C1C55">
              <w:rPr>
                <w:rFonts w:ascii="Times New Roman" w:hAnsi="Times New Roman" w:cs="Times New Roman"/>
                <w:color w:val="000000" w:themeColor="text1"/>
                <w:sz w:val="24"/>
                <w:szCs w:val="24"/>
              </w:rPr>
              <w:t>кв.м.;</w:t>
            </w:r>
          </w:p>
          <w:p w14:paraId="6CDDECF3" w14:textId="77777777" w:rsidR="00CE0298" w:rsidRPr="007C1C55" w:rsidRDefault="00141573" w:rsidP="00CE0298">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CE0298" w:rsidRPr="007C1C55">
              <w:rPr>
                <w:rFonts w:ascii="Times New Roman" w:hAnsi="Times New Roman" w:cs="Times New Roman"/>
                <w:color w:val="000000" w:themeColor="text1"/>
                <w:sz w:val="24"/>
                <w:szCs w:val="24"/>
              </w:rPr>
              <w:t xml:space="preserve">максимальное количество этажей – не более </w:t>
            </w:r>
            <w:r w:rsidR="00CE0298" w:rsidRPr="007C1C55">
              <w:rPr>
                <w:rFonts w:ascii="Times New Roman" w:hAnsi="Times New Roman" w:cs="Times New Roman"/>
                <w:b/>
                <w:color w:val="000000" w:themeColor="text1"/>
                <w:sz w:val="24"/>
                <w:szCs w:val="24"/>
              </w:rPr>
              <w:t>2 этажей;</w:t>
            </w:r>
          </w:p>
          <w:p w14:paraId="18D81D0B" w14:textId="77777777" w:rsidR="00CE0298" w:rsidRPr="007C1C55" w:rsidRDefault="00433981" w:rsidP="00CE029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CE0298"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CE0298" w:rsidRPr="007C1C55">
              <w:rPr>
                <w:rFonts w:ascii="Times New Roman" w:hAnsi="Times New Roman" w:cs="Times New Roman"/>
                <w:b/>
                <w:color w:val="000000" w:themeColor="text1"/>
                <w:sz w:val="24"/>
                <w:szCs w:val="24"/>
              </w:rPr>
              <w:t>22 м;</w:t>
            </w:r>
          </w:p>
          <w:p w14:paraId="35DEDEBA" w14:textId="77777777" w:rsidR="00CE0298" w:rsidRPr="007C1C55" w:rsidRDefault="00CE0298" w:rsidP="00CE0298">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E706EE"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 от фронтальной границы участка </w:t>
            </w:r>
            <w:r w:rsidRPr="007C1C55">
              <w:rPr>
                <w:rFonts w:ascii="Times New Roman" w:hAnsi="Times New Roman" w:cs="Times New Roman"/>
                <w:bCs/>
                <w:color w:val="000000" w:themeColor="text1"/>
                <w:sz w:val="24"/>
                <w:szCs w:val="24"/>
              </w:rPr>
              <w:t xml:space="preserve">– </w:t>
            </w:r>
            <w:r w:rsidR="00E706EE" w:rsidRPr="007C1C55">
              <w:rPr>
                <w:rFonts w:ascii="Times New Roman" w:hAnsi="Times New Roman" w:cs="Times New Roman"/>
                <w:b/>
                <w:bCs/>
                <w:color w:val="000000" w:themeColor="text1"/>
                <w:sz w:val="24"/>
                <w:szCs w:val="24"/>
              </w:rPr>
              <w:t xml:space="preserve">5 </w:t>
            </w:r>
            <w:r w:rsidR="00A262CE" w:rsidRPr="007C1C55">
              <w:rPr>
                <w:rFonts w:ascii="Times New Roman" w:hAnsi="Times New Roman" w:cs="Times New Roman"/>
                <w:b/>
                <w:bCs/>
                <w:color w:val="000000" w:themeColor="text1"/>
                <w:sz w:val="24"/>
                <w:szCs w:val="24"/>
              </w:rPr>
              <w:t>м</w:t>
            </w:r>
            <w:r w:rsidR="00A262CE"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Cs/>
                <w:color w:val="000000" w:themeColor="text1"/>
                <w:sz w:val="24"/>
                <w:szCs w:val="24"/>
              </w:rPr>
              <w:t>за исключением линейных объектов);</w:t>
            </w:r>
          </w:p>
          <w:p w14:paraId="42135418" w14:textId="77777777" w:rsidR="00CE0298" w:rsidRPr="007C1C55" w:rsidRDefault="00433981" w:rsidP="00CE029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E0298"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CE0298" w:rsidRPr="007C1C55">
              <w:rPr>
                <w:rFonts w:ascii="Times New Roman" w:hAnsi="Times New Roman" w:cs="Times New Roman"/>
                <w:b/>
                <w:color w:val="000000" w:themeColor="text1"/>
                <w:sz w:val="24"/>
                <w:szCs w:val="24"/>
              </w:rPr>
              <w:t>60%</w:t>
            </w:r>
            <w:r w:rsidR="00CE0298" w:rsidRPr="007C1C55">
              <w:rPr>
                <w:rFonts w:ascii="Times New Roman" w:hAnsi="Times New Roman" w:cs="Times New Roman"/>
                <w:color w:val="000000" w:themeColor="text1"/>
                <w:sz w:val="24"/>
                <w:szCs w:val="24"/>
              </w:rPr>
              <w:t>, за исключением линейных объектов;</w:t>
            </w:r>
          </w:p>
          <w:p w14:paraId="7A8E0457" w14:textId="77777777" w:rsidR="00CE0298" w:rsidRPr="007C1C55" w:rsidRDefault="00433981" w:rsidP="00301D35">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E0298" w:rsidRPr="007C1C55">
              <w:rPr>
                <w:rFonts w:ascii="Times New Roman" w:hAnsi="Times New Roman" w:cs="Times New Roman"/>
                <w:color w:val="000000" w:themeColor="text1"/>
                <w:sz w:val="24"/>
                <w:szCs w:val="24"/>
              </w:rPr>
              <w:t xml:space="preserve">минимальный процент озеленения </w:t>
            </w:r>
            <w:r w:rsidR="00E706EE" w:rsidRPr="007C1C55">
              <w:rPr>
                <w:rFonts w:ascii="Times New Roman" w:hAnsi="Times New Roman" w:cs="Times New Roman"/>
                <w:color w:val="000000" w:themeColor="text1"/>
                <w:sz w:val="24"/>
                <w:szCs w:val="24"/>
              </w:rPr>
              <w:t>–</w:t>
            </w:r>
            <w:r w:rsidR="00CE0298" w:rsidRPr="007C1C55">
              <w:rPr>
                <w:rFonts w:ascii="Times New Roman" w:hAnsi="Times New Roman" w:cs="Times New Roman"/>
                <w:b/>
                <w:color w:val="000000" w:themeColor="text1"/>
                <w:sz w:val="24"/>
                <w:szCs w:val="24"/>
              </w:rPr>
              <w:t>30%</w:t>
            </w:r>
            <w:r w:rsidR="00301D35" w:rsidRPr="007C1C55">
              <w:rPr>
                <w:rFonts w:ascii="Times New Roman" w:hAnsi="Times New Roman" w:cs="Times New Roman"/>
                <w:color w:val="000000" w:themeColor="text1"/>
                <w:sz w:val="24"/>
                <w:szCs w:val="24"/>
              </w:rPr>
              <w:t xml:space="preserve"> от площади земельного участка</w:t>
            </w:r>
            <w:r w:rsidR="00CE0298" w:rsidRPr="007C1C55">
              <w:rPr>
                <w:rFonts w:ascii="Times New Roman" w:hAnsi="Times New Roman" w:cs="Times New Roman"/>
                <w:color w:val="000000" w:themeColor="text1"/>
                <w:sz w:val="24"/>
                <w:szCs w:val="24"/>
              </w:rPr>
              <w:t>.</w:t>
            </w:r>
          </w:p>
        </w:tc>
      </w:tr>
      <w:tr w:rsidR="007C1C55" w:rsidRPr="007C1C55" w14:paraId="2C78077E" w14:textId="77777777" w:rsidTr="00881CED">
        <w:trPr>
          <w:trHeight w:val="552"/>
        </w:trPr>
        <w:tc>
          <w:tcPr>
            <w:tcW w:w="1187" w:type="pct"/>
            <w:tcBorders>
              <w:top w:val="single" w:sz="4" w:space="0" w:color="000000"/>
              <w:left w:val="single" w:sz="4" w:space="0" w:color="000000"/>
              <w:bottom w:val="single" w:sz="4" w:space="0" w:color="000000"/>
            </w:tcBorders>
            <w:shd w:val="clear" w:color="auto" w:fill="auto"/>
          </w:tcPr>
          <w:p w14:paraId="609FD22E" w14:textId="77777777" w:rsidR="00E07DBA" w:rsidRPr="007C1C55" w:rsidRDefault="00E07DBA" w:rsidP="00E07DBA">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[3.1.2] – Административные здания организаций, обеспечивающих предоставление коммунальных услуг</w:t>
            </w:r>
          </w:p>
        </w:tc>
        <w:tc>
          <w:tcPr>
            <w:tcW w:w="1917" w:type="pct"/>
            <w:tcBorders>
              <w:top w:val="single" w:sz="4" w:space="0" w:color="000000"/>
              <w:left w:val="single" w:sz="4" w:space="0" w:color="000000"/>
              <w:bottom w:val="single" w:sz="4" w:space="0" w:color="000000"/>
            </w:tcBorders>
            <w:shd w:val="clear" w:color="auto" w:fill="auto"/>
          </w:tcPr>
          <w:p w14:paraId="6E4F2971" w14:textId="77777777" w:rsidR="00E07DBA" w:rsidRPr="007C1C55" w:rsidRDefault="00E07DBA" w:rsidP="00E07DBA">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1896" w:type="pct"/>
            <w:tcBorders>
              <w:top w:val="single" w:sz="4" w:space="0" w:color="000000"/>
              <w:left w:val="single" w:sz="4" w:space="0" w:color="000000"/>
              <w:bottom w:val="single" w:sz="4" w:space="0" w:color="000000"/>
              <w:right w:val="single" w:sz="4" w:space="0" w:color="000000"/>
            </w:tcBorders>
            <w:shd w:val="clear" w:color="auto" w:fill="auto"/>
          </w:tcPr>
          <w:p w14:paraId="6DF5C21E"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Pr="007C1C55">
              <w:rPr>
                <w:rFonts w:ascii="Times New Roman" w:hAnsi="Times New Roman" w:cs="Times New Roman"/>
                <w:b/>
                <w:color w:val="000000" w:themeColor="text1"/>
                <w:sz w:val="24"/>
                <w:szCs w:val="24"/>
              </w:rPr>
              <w:t>500/3000</w:t>
            </w:r>
            <w:r w:rsidRPr="007C1C55">
              <w:rPr>
                <w:rFonts w:ascii="Times New Roman" w:hAnsi="Times New Roman" w:cs="Times New Roman"/>
                <w:color w:val="000000" w:themeColor="text1"/>
                <w:sz w:val="24"/>
                <w:szCs w:val="24"/>
              </w:rPr>
              <w:t>кв.м.</w:t>
            </w:r>
          </w:p>
          <w:p w14:paraId="0824F2A9"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0C7DF751"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объектов капитального строительства </w:t>
            </w:r>
            <w:r w:rsidR="00BD4164" w:rsidRPr="007C1C55">
              <w:rPr>
                <w:rFonts w:ascii="Times New Roman" w:hAnsi="Times New Roman" w:cs="Times New Roman"/>
                <w:color w:val="000000" w:themeColor="text1"/>
                <w:sz w:val="24"/>
                <w:szCs w:val="24"/>
              </w:rPr>
              <w:t xml:space="preserve">– </w:t>
            </w:r>
            <w:r w:rsidRPr="007C1C55">
              <w:rPr>
                <w:rFonts w:ascii="Times New Roman" w:hAnsi="Times New Roman" w:cs="Times New Roman"/>
                <w:b/>
                <w:color w:val="000000" w:themeColor="text1"/>
                <w:sz w:val="24"/>
                <w:szCs w:val="24"/>
              </w:rPr>
              <w:t>3 этаж</w:t>
            </w:r>
            <w:r w:rsidRPr="007C1C55">
              <w:rPr>
                <w:rFonts w:ascii="Times New Roman" w:hAnsi="Times New Roman" w:cs="Times New Roman"/>
                <w:color w:val="000000" w:themeColor="text1"/>
                <w:sz w:val="24"/>
                <w:szCs w:val="24"/>
              </w:rPr>
              <w:t>;</w:t>
            </w:r>
          </w:p>
          <w:p w14:paraId="5785A18F"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-максимальная высота объектов капитального строительства от уровня земли до верха перекрытия последнего этажа (или конька кровли) –</w:t>
            </w:r>
            <w:r w:rsidRPr="007C1C55">
              <w:rPr>
                <w:rFonts w:ascii="Times New Roman" w:hAnsi="Times New Roman" w:cs="Times New Roman"/>
                <w:b/>
                <w:color w:val="000000" w:themeColor="text1"/>
                <w:sz w:val="24"/>
                <w:szCs w:val="24"/>
              </w:rPr>
              <w:t>15 м</w:t>
            </w:r>
            <w:r w:rsidRPr="007C1C55">
              <w:rPr>
                <w:rFonts w:ascii="Times New Roman" w:hAnsi="Times New Roman" w:cs="Times New Roman"/>
                <w:color w:val="000000" w:themeColor="text1"/>
                <w:sz w:val="24"/>
                <w:szCs w:val="24"/>
              </w:rPr>
              <w:t>;</w:t>
            </w:r>
          </w:p>
          <w:p w14:paraId="3C93E190" w14:textId="77777777" w:rsidR="00E07DBA" w:rsidRPr="007C1C55" w:rsidRDefault="00E07DBA" w:rsidP="00E07DBA">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w:t>
            </w:r>
            <w:r w:rsidRPr="007C1C55">
              <w:rPr>
                <w:rFonts w:ascii="Times New Roman" w:hAnsi="Times New Roman" w:cs="Times New Roman"/>
                <w:color w:val="000000" w:themeColor="text1"/>
                <w:sz w:val="24"/>
                <w:szCs w:val="24"/>
              </w:rPr>
              <w:lastRenderedPageBreak/>
              <w:t xml:space="preserve">земельного участка – </w:t>
            </w:r>
            <w:r w:rsidRPr="007C1C55">
              <w:rPr>
                <w:rFonts w:ascii="Times New Roman" w:hAnsi="Times New Roman" w:cs="Times New Roman"/>
                <w:b/>
                <w:color w:val="000000" w:themeColor="text1"/>
                <w:sz w:val="24"/>
                <w:szCs w:val="24"/>
              </w:rPr>
              <w:t>40%;</w:t>
            </w:r>
          </w:p>
          <w:p w14:paraId="10411966" w14:textId="77777777" w:rsidR="00E07DBA" w:rsidRPr="007C1C55" w:rsidRDefault="00E07DBA" w:rsidP="00E07DBA">
            <w:pPr>
              <w:widowControl w:val="0"/>
              <w:spacing w:after="0"/>
              <w:ind w:left="10" w:hanging="1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 </w:t>
            </w:r>
            <w:r w:rsidRPr="007C1C55">
              <w:rPr>
                <w:rFonts w:ascii="Times New Roman" w:eastAsia="Times New Roman" w:hAnsi="Times New Roman" w:cs="Times New Roman"/>
                <w:b/>
                <w:color w:val="000000" w:themeColor="text1"/>
                <w:sz w:val="24"/>
                <w:szCs w:val="24"/>
                <w:lang w:eastAsia="ru-RU"/>
              </w:rPr>
              <w:t>30%</w:t>
            </w:r>
            <w:r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tc>
      </w:tr>
      <w:tr w:rsidR="007C1C55" w:rsidRPr="007C1C55" w14:paraId="4EFE11DE" w14:textId="77777777" w:rsidTr="00881CED">
        <w:trPr>
          <w:trHeight w:val="552"/>
        </w:trPr>
        <w:tc>
          <w:tcPr>
            <w:tcW w:w="1187" w:type="pct"/>
          </w:tcPr>
          <w:p w14:paraId="13C43169" w14:textId="77777777" w:rsidR="002D1FF8" w:rsidRPr="007C1C55" w:rsidRDefault="002D1FF8" w:rsidP="002D1FF8">
            <w:pPr>
              <w:spacing w:after="0" w:line="240" w:lineRule="auto"/>
              <w:contextualSpacing/>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[4.9.2] – Стоянка транспортных средств</w:t>
            </w:r>
          </w:p>
        </w:tc>
        <w:tc>
          <w:tcPr>
            <w:tcW w:w="1917" w:type="pct"/>
          </w:tcPr>
          <w:p w14:paraId="68A84B4E"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96" w:type="pct"/>
          </w:tcPr>
          <w:p w14:paraId="1B5DD817" w14:textId="77777777" w:rsidR="002D1FF8" w:rsidRPr="007C1C55" w:rsidRDefault="002D1FF8" w:rsidP="002D1FF8">
            <w:pPr>
              <w:pStyle w:val="TableParagraph"/>
              <w:tabs>
                <w:tab w:val="left" w:pos="3327"/>
                <w:tab w:val="left" w:pos="4501"/>
                <w:tab w:val="left" w:pos="5884"/>
                <w:tab w:val="left" w:pos="7077"/>
                <w:tab w:val="left" w:pos="8585"/>
              </w:tabs>
              <w:kinsoku w:val="0"/>
              <w:overflowPunct w:val="0"/>
              <w:ind w:left="104" w:right="98"/>
              <w:jc w:val="both"/>
              <w:rPr>
                <w:rFonts w:ascii="Times New Roman" w:hAnsi="Times New Roman"/>
                <w:color w:val="000000" w:themeColor="text1"/>
                <w:spacing w:val="-1"/>
              </w:rPr>
            </w:pPr>
            <w:r w:rsidRPr="007C1C55">
              <w:rPr>
                <w:rFonts w:ascii="Times New Roman" w:hAnsi="Times New Roman"/>
                <w:color w:val="000000" w:themeColor="text1"/>
                <w:spacing w:val="-1"/>
              </w:rPr>
              <w:t xml:space="preserve">Минимальная/максимальная </w:t>
            </w:r>
            <w:r w:rsidRPr="007C1C55">
              <w:rPr>
                <w:rFonts w:ascii="Times New Roman" w:hAnsi="Times New Roman"/>
                <w:color w:val="000000" w:themeColor="text1"/>
                <w:spacing w:val="-1"/>
                <w:w w:val="95"/>
              </w:rPr>
              <w:t xml:space="preserve">площадь земельных участков – принимать </w:t>
            </w:r>
            <w:r w:rsidRPr="007C1C55">
              <w:rPr>
                <w:rFonts w:ascii="Times New Roman" w:hAnsi="Times New Roman"/>
                <w:color w:val="000000" w:themeColor="text1"/>
              </w:rPr>
              <w:t>в</w:t>
            </w:r>
            <w:r w:rsidRPr="007C1C55">
              <w:rPr>
                <w:rFonts w:ascii="Times New Roman" w:hAnsi="Times New Roman"/>
                <w:color w:val="000000" w:themeColor="text1"/>
                <w:spacing w:val="-1"/>
              </w:rPr>
              <w:t>соответствии</w:t>
            </w:r>
            <w:r w:rsidRPr="007C1C55">
              <w:rPr>
                <w:rFonts w:ascii="Times New Roman" w:hAnsi="Times New Roman"/>
                <w:color w:val="000000" w:themeColor="text1"/>
              </w:rPr>
              <w:t xml:space="preserve"> с</w:t>
            </w:r>
            <w:r w:rsidRPr="007C1C55">
              <w:rPr>
                <w:rFonts w:ascii="Times New Roman" w:hAnsi="Times New Roman"/>
                <w:color w:val="000000" w:themeColor="text1"/>
                <w:spacing w:val="-1"/>
              </w:rPr>
              <w:t xml:space="preserve"> основным</w:t>
            </w:r>
            <w:r w:rsidRPr="007C1C55">
              <w:rPr>
                <w:rFonts w:ascii="Times New Roman" w:hAnsi="Times New Roman"/>
                <w:color w:val="000000" w:themeColor="text1"/>
              </w:rPr>
              <w:t xml:space="preserve">видом </w:t>
            </w:r>
            <w:r w:rsidRPr="007C1C55">
              <w:rPr>
                <w:rFonts w:ascii="Times New Roman" w:hAnsi="Times New Roman"/>
                <w:color w:val="000000" w:themeColor="text1"/>
                <w:spacing w:val="-1"/>
              </w:rPr>
              <w:t>разрешенногоиспользованияземельногоучастка.</w:t>
            </w:r>
          </w:p>
          <w:p w14:paraId="7A379B48" w14:textId="77777777" w:rsidR="002D1FF8" w:rsidRPr="007C1C55" w:rsidRDefault="002D1FF8" w:rsidP="002D1FF8">
            <w:pPr>
              <w:pStyle w:val="TableParagraph"/>
              <w:tabs>
                <w:tab w:val="left" w:pos="3327"/>
                <w:tab w:val="left" w:pos="4501"/>
                <w:tab w:val="left" w:pos="5884"/>
                <w:tab w:val="left" w:pos="7077"/>
                <w:tab w:val="left" w:pos="8585"/>
              </w:tabs>
              <w:kinsoku w:val="0"/>
              <w:overflowPunct w:val="0"/>
              <w:ind w:left="104" w:right="98"/>
              <w:jc w:val="both"/>
              <w:rPr>
                <w:rFonts w:ascii="Times New Roman" w:hAnsi="Times New Roman"/>
                <w:color w:val="000000" w:themeColor="text1"/>
                <w:spacing w:val="-1"/>
              </w:rPr>
            </w:pPr>
            <w:r w:rsidRPr="007C1C55">
              <w:rPr>
                <w:rFonts w:ascii="Times New Roman" w:hAnsi="Times New Roman"/>
                <w:color w:val="000000" w:themeColor="text1"/>
                <w:spacing w:val="-1"/>
              </w:rPr>
              <w:t>Размерыземельныхучастковавтостоянок</w:t>
            </w:r>
            <w:r w:rsidRPr="007C1C55">
              <w:rPr>
                <w:rFonts w:ascii="Times New Roman" w:hAnsi="Times New Roman"/>
                <w:color w:val="000000" w:themeColor="text1"/>
              </w:rPr>
              <w:t xml:space="preserve"> на</w:t>
            </w:r>
            <w:r w:rsidRPr="007C1C55">
              <w:rPr>
                <w:rFonts w:ascii="Times New Roman" w:hAnsi="Times New Roman"/>
                <w:color w:val="000000" w:themeColor="text1"/>
                <w:spacing w:val="-1"/>
              </w:rPr>
              <w:t xml:space="preserve"> одноместо</w:t>
            </w:r>
            <w:r w:rsidRPr="007C1C55">
              <w:rPr>
                <w:rFonts w:ascii="Times New Roman" w:hAnsi="Times New Roman"/>
                <w:color w:val="000000" w:themeColor="text1"/>
              </w:rPr>
              <w:t xml:space="preserve"> должны </w:t>
            </w:r>
            <w:r w:rsidRPr="007C1C55">
              <w:rPr>
                <w:rFonts w:ascii="Times New Roman" w:hAnsi="Times New Roman"/>
                <w:color w:val="000000" w:themeColor="text1"/>
                <w:spacing w:val="-1"/>
              </w:rPr>
              <w:t>быть:</w:t>
            </w:r>
            <w:r w:rsidRPr="007C1C55">
              <w:rPr>
                <w:rFonts w:ascii="Times New Roman" w:hAnsi="Times New Roman"/>
                <w:color w:val="000000" w:themeColor="text1"/>
              </w:rPr>
              <w:t xml:space="preserve">для </w:t>
            </w:r>
            <w:r w:rsidRPr="007C1C55">
              <w:rPr>
                <w:rFonts w:ascii="Times New Roman" w:hAnsi="Times New Roman"/>
                <w:color w:val="000000" w:themeColor="text1"/>
                <w:spacing w:val="-1"/>
              </w:rPr>
              <w:t>легковыхавтомобилей</w:t>
            </w:r>
            <w:r w:rsidRPr="007C1C55">
              <w:rPr>
                <w:rFonts w:ascii="Times New Roman" w:hAnsi="Times New Roman"/>
                <w:color w:val="000000" w:themeColor="text1"/>
              </w:rPr>
              <w:t>-25 кв.</w:t>
            </w:r>
            <w:r w:rsidRPr="007C1C55">
              <w:rPr>
                <w:rFonts w:ascii="Times New Roman" w:hAnsi="Times New Roman"/>
                <w:color w:val="000000" w:themeColor="text1"/>
                <w:spacing w:val="-1"/>
              </w:rPr>
              <w:t xml:space="preserve"> м; </w:t>
            </w:r>
            <w:r w:rsidRPr="007C1C55">
              <w:rPr>
                <w:rFonts w:ascii="Times New Roman" w:hAnsi="Times New Roman"/>
                <w:color w:val="000000" w:themeColor="text1"/>
              </w:rPr>
              <w:t xml:space="preserve">для </w:t>
            </w:r>
            <w:r w:rsidRPr="007C1C55">
              <w:rPr>
                <w:rFonts w:ascii="Times New Roman" w:hAnsi="Times New Roman"/>
                <w:color w:val="000000" w:themeColor="text1"/>
                <w:spacing w:val="-1"/>
              </w:rPr>
              <w:t>автобусов</w:t>
            </w:r>
            <w:r w:rsidRPr="007C1C55">
              <w:rPr>
                <w:rFonts w:ascii="Times New Roman" w:hAnsi="Times New Roman"/>
                <w:color w:val="000000" w:themeColor="text1"/>
              </w:rPr>
              <w:t xml:space="preserve"> -40 кв. м;для </w:t>
            </w:r>
            <w:r w:rsidRPr="007C1C55">
              <w:rPr>
                <w:rFonts w:ascii="Times New Roman" w:hAnsi="Times New Roman"/>
                <w:color w:val="000000" w:themeColor="text1"/>
                <w:spacing w:val="-1"/>
              </w:rPr>
              <w:t>велосипедов</w:t>
            </w:r>
            <w:r w:rsidRPr="007C1C55">
              <w:rPr>
                <w:rFonts w:ascii="Times New Roman" w:hAnsi="Times New Roman"/>
                <w:color w:val="000000" w:themeColor="text1"/>
              </w:rPr>
              <w:t xml:space="preserve"> -0,9 кв. </w:t>
            </w:r>
            <w:r w:rsidRPr="007C1C55">
              <w:rPr>
                <w:rFonts w:ascii="Times New Roman" w:hAnsi="Times New Roman"/>
                <w:color w:val="000000" w:themeColor="text1"/>
                <w:spacing w:val="-1"/>
              </w:rPr>
              <w:t>м.</w:t>
            </w:r>
          </w:p>
          <w:p w14:paraId="424D0A73" w14:textId="77777777" w:rsidR="002D1FF8" w:rsidRPr="007C1C55" w:rsidRDefault="002D1FF8" w:rsidP="002D1FF8">
            <w:pPr>
              <w:spacing w:after="0" w:line="240" w:lineRule="auto"/>
              <w:ind w:left="10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Наоткрытых</w:t>
            </w:r>
            <w:r w:rsidRPr="007C1C55">
              <w:rPr>
                <w:rFonts w:ascii="Times New Roman" w:hAnsi="Times New Roman" w:cs="Times New Roman"/>
                <w:color w:val="000000" w:themeColor="text1"/>
                <w:spacing w:val="-1"/>
                <w:sz w:val="24"/>
                <w:szCs w:val="24"/>
              </w:rPr>
              <w:t>автостоянках</w:t>
            </w:r>
            <w:r w:rsidRPr="007C1C55">
              <w:rPr>
                <w:rFonts w:ascii="Times New Roman" w:hAnsi="Times New Roman" w:cs="Times New Roman"/>
                <w:color w:val="000000" w:themeColor="text1"/>
                <w:sz w:val="24"/>
                <w:szCs w:val="24"/>
              </w:rPr>
              <w:t>около</w:t>
            </w:r>
            <w:r w:rsidRPr="007C1C55">
              <w:rPr>
                <w:rFonts w:ascii="Times New Roman" w:hAnsi="Times New Roman" w:cs="Times New Roman"/>
                <w:color w:val="000000" w:themeColor="text1"/>
                <w:spacing w:val="-1"/>
                <w:sz w:val="24"/>
                <w:szCs w:val="24"/>
              </w:rPr>
              <w:t>объектовсоциальнойинфраструктуры,объектовобщественно-деловойзастройки</w:t>
            </w:r>
            <w:r w:rsidRPr="007C1C55">
              <w:rPr>
                <w:rFonts w:ascii="Times New Roman" w:hAnsi="Times New Roman" w:cs="Times New Roman"/>
                <w:color w:val="000000" w:themeColor="text1"/>
                <w:sz w:val="24"/>
                <w:szCs w:val="24"/>
              </w:rPr>
              <w:t>на</w:t>
            </w:r>
            <w:r w:rsidRPr="007C1C55">
              <w:rPr>
                <w:rFonts w:ascii="Times New Roman" w:hAnsi="Times New Roman" w:cs="Times New Roman"/>
                <w:color w:val="000000" w:themeColor="text1"/>
                <w:spacing w:val="-1"/>
                <w:sz w:val="24"/>
                <w:szCs w:val="24"/>
              </w:rPr>
              <w:t>расстоянии</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далее</w:t>
            </w:r>
            <w:r w:rsidRPr="007C1C55">
              <w:rPr>
                <w:rFonts w:ascii="Times New Roman" w:hAnsi="Times New Roman" w:cs="Times New Roman"/>
                <w:color w:val="000000" w:themeColor="text1"/>
                <w:sz w:val="24"/>
                <w:szCs w:val="24"/>
              </w:rPr>
              <w:t>50мотвхода,апри</w:t>
            </w:r>
            <w:r w:rsidRPr="007C1C55">
              <w:rPr>
                <w:rFonts w:ascii="Times New Roman" w:hAnsi="Times New Roman" w:cs="Times New Roman"/>
                <w:color w:val="000000" w:themeColor="text1"/>
                <w:spacing w:val="-1"/>
                <w:sz w:val="24"/>
                <w:szCs w:val="24"/>
              </w:rPr>
              <w:t>жилыхзданиях</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далее</w:t>
            </w:r>
            <w:r w:rsidRPr="007C1C55">
              <w:rPr>
                <w:rFonts w:ascii="Times New Roman" w:hAnsi="Times New Roman" w:cs="Times New Roman"/>
                <w:color w:val="000000" w:themeColor="text1"/>
                <w:sz w:val="24"/>
                <w:szCs w:val="24"/>
              </w:rPr>
              <w:t>100</w:t>
            </w:r>
            <w:r w:rsidRPr="007C1C55">
              <w:rPr>
                <w:rFonts w:ascii="Times New Roman" w:hAnsi="Times New Roman" w:cs="Times New Roman"/>
                <w:color w:val="000000" w:themeColor="text1"/>
                <w:spacing w:val="-1"/>
                <w:sz w:val="24"/>
                <w:szCs w:val="24"/>
              </w:rPr>
              <w:t>м,следуетвыделять</w:t>
            </w:r>
            <w:r w:rsidRPr="007C1C55">
              <w:rPr>
                <w:rFonts w:ascii="Times New Roman" w:hAnsi="Times New Roman" w:cs="Times New Roman"/>
                <w:color w:val="000000" w:themeColor="text1"/>
                <w:sz w:val="24"/>
                <w:szCs w:val="24"/>
              </w:rPr>
              <w:t>до10</w:t>
            </w:r>
            <w:r w:rsidRPr="007C1C55">
              <w:rPr>
                <w:rFonts w:ascii="Times New Roman" w:hAnsi="Times New Roman" w:cs="Times New Roman"/>
                <w:color w:val="000000" w:themeColor="text1"/>
                <w:spacing w:val="-1"/>
                <w:sz w:val="24"/>
                <w:szCs w:val="24"/>
              </w:rPr>
              <w:t>процентовмест</w:t>
            </w:r>
            <w:r w:rsidRPr="007C1C55">
              <w:rPr>
                <w:rFonts w:ascii="Times New Roman" w:hAnsi="Times New Roman" w:cs="Times New Roman"/>
                <w:color w:val="000000" w:themeColor="text1"/>
                <w:sz w:val="24"/>
                <w:szCs w:val="24"/>
              </w:rPr>
              <w:t xml:space="preserve">(ноне </w:t>
            </w:r>
            <w:r w:rsidRPr="007C1C55">
              <w:rPr>
                <w:rFonts w:ascii="Times New Roman" w:hAnsi="Times New Roman" w:cs="Times New Roman"/>
                <w:color w:val="000000" w:themeColor="text1"/>
                <w:spacing w:val="-1"/>
                <w:sz w:val="24"/>
                <w:szCs w:val="24"/>
              </w:rPr>
              <w:t>менее</w:t>
            </w:r>
            <w:r w:rsidRPr="007C1C55">
              <w:rPr>
                <w:rFonts w:ascii="Times New Roman" w:hAnsi="Times New Roman" w:cs="Times New Roman"/>
                <w:color w:val="000000" w:themeColor="text1"/>
                <w:sz w:val="24"/>
                <w:szCs w:val="24"/>
              </w:rPr>
              <w:t>одного</w:t>
            </w:r>
            <w:r w:rsidRPr="007C1C55">
              <w:rPr>
                <w:rFonts w:ascii="Times New Roman" w:hAnsi="Times New Roman" w:cs="Times New Roman"/>
                <w:color w:val="000000" w:themeColor="text1"/>
                <w:spacing w:val="-1"/>
                <w:sz w:val="24"/>
                <w:szCs w:val="24"/>
              </w:rPr>
              <w:t>места)</w:t>
            </w:r>
            <w:r w:rsidRPr="007C1C55">
              <w:rPr>
                <w:rFonts w:ascii="Times New Roman" w:hAnsi="Times New Roman" w:cs="Times New Roman"/>
                <w:color w:val="000000" w:themeColor="text1"/>
                <w:sz w:val="24"/>
                <w:szCs w:val="24"/>
              </w:rPr>
              <w:t>для</w:t>
            </w:r>
            <w:r w:rsidRPr="007C1C55">
              <w:rPr>
                <w:rFonts w:ascii="Times New Roman" w:hAnsi="Times New Roman" w:cs="Times New Roman"/>
                <w:color w:val="000000" w:themeColor="text1"/>
                <w:spacing w:val="-1"/>
                <w:sz w:val="24"/>
                <w:szCs w:val="24"/>
              </w:rPr>
              <w:t>специальногоавтотранспортаинвалидов</w:t>
            </w:r>
            <w:r w:rsidRPr="007C1C55">
              <w:rPr>
                <w:rFonts w:ascii="Times New Roman" w:hAnsi="Times New Roman" w:cs="Times New Roman"/>
                <w:color w:val="000000" w:themeColor="text1"/>
                <w:sz w:val="24"/>
                <w:szCs w:val="24"/>
              </w:rPr>
              <w:t>с</w:t>
            </w:r>
            <w:r w:rsidRPr="007C1C55">
              <w:rPr>
                <w:rFonts w:ascii="Times New Roman" w:hAnsi="Times New Roman" w:cs="Times New Roman"/>
                <w:color w:val="000000" w:themeColor="text1"/>
                <w:spacing w:val="-1"/>
                <w:sz w:val="24"/>
                <w:szCs w:val="24"/>
              </w:rPr>
              <w:t xml:space="preserve"> учетом</w:t>
            </w:r>
            <w:r w:rsidRPr="007C1C55">
              <w:rPr>
                <w:rFonts w:ascii="Times New Roman" w:hAnsi="Times New Roman" w:cs="Times New Roman"/>
                <w:color w:val="000000" w:themeColor="text1"/>
                <w:sz w:val="24"/>
                <w:szCs w:val="24"/>
              </w:rPr>
              <w:t xml:space="preserve">ширинызоны для </w:t>
            </w:r>
            <w:r w:rsidRPr="007C1C55">
              <w:rPr>
                <w:rFonts w:ascii="Times New Roman" w:hAnsi="Times New Roman" w:cs="Times New Roman"/>
                <w:color w:val="000000" w:themeColor="text1"/>
                <w:spacing w:val="-1"/>
                <w:sz w:val="24"/>
                <w:szCs w:val="24"/>
              </w:rPr>
              <w:t>парковки</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 xml:space="preserve"> менее </w:t>
            </w:r>
            <w:r w:rsidRPr="007C1C55">
              <w:rPr>
                <w:rFonts w:ascii="Times New Roman" w:hAnsi="Times New Roman" w:cs="Times New Roman"/>
                <w:color w:val="000000" w:themeColor="text1"/>
                <w:sz w:val="24"/>
                <w:szCs w:val="24"/>
              </w:rPr>
              <w:t>3,5 м.</w:t>
            </w:r>
          </w:p>
          <w:p w14:paraId="2096A9D5" w14:textId="77777777" w:rsidR="002D1FF8" w:rsidRPr="007C1C55" w:rsidRDefault="002D1FF8" w:rsidP="002D1FF8">
            <w:pPr>
              <w:spacing w:after="0" w:line="240" w:lineRule="auto"/>
              <w:ind w:left="10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pacing w:val="-1"/>
                <w:sz w:val="24"/>
                <w:szCs w:val="24"/>
              </w:rPr>
              <w:t>Остальныепредельныепараметрызастройки(отступы</w:t>
            </w:r>
            <w:r w:rsidRPr="007C1C55">
              <w:rPr>
                <w:rFonts w:ascii="Times New Roman" w:hAnsi="Times New Roman" w:cs="Times New Roman"/>
                <w:color w:val="000000" w:themeColor="text1"/>
                <w:sz w:val="24"/>
                <w:szCs w:val="24"/>
              </w:rPr>
              <w:t>от</w:t>
            </w:r>
            <w:r w:rsidRPr="007C1C55">
              <w:rPr>
                <w:rFonts w:ascii="Times New Roman" w:hAnsi="Times New Roman" w:cs="Times New Roman"/>
                <w:color w:val="000000" w:themeColor="text1"/>
                <w:spacing w:val="-1"/>
                <w:sz w:val="24"/>
                <w:szCs w:val="24"/>
              </w:rPr>
              <w:t>границземельногоучастка,максимальныйпроцентзастройки,отступ</w:t>
            </w:r>
            <w:r w:rsidRPr="007C1C55">
              <w:rPr>
                <w:rFonts w:ascii="Times New Roman" w:hAnsi="Times New Roman" w:cs="Times New Roman"/>
                <w:color w:val="000000" w:themeColor="text1"/>
                <w:sz w:val="24"/>
                <w:szCs w:val="24"/>
              </w:rPr>
              <w:t>от</w:t>
            </w:r>
            <w:r w:rsidRPr="007C1C55">
              <w:rPr>
                <w:rFonts w:ascii="Times New Roman" w:hAnsi="Times New Roman" w:cs="Times New Roman"/>
                <w:color w:val="000000" w:themeColor="text1"/>
                <w:spacing w:val="-1"/>
                <w:sz w:val="24"/>
                <w:szCs w:val="24"/>
              </w:rPr>
              <w:t>краснойлиниимаксимальноеколичествоэтажей)принимать</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соответствии</w:t>
            </w:r>
            <w:r w:rsidRPr="007C1C55">
              <w:rPr>
                <w:rFonts w:ascii="Times New Roman" w:hAnsi="Times New Roman" w:cs="Times New Roman"/>
                <w:color w:val="000000" w:themeColor="text1"/>
                <w:sz w:val="24"/>
                <w:szCs w:val="24"/>
              </w:rPr>
              <w:t>с</w:t>
            </w:r>
            <w:r w:rsidRPr="007C1C55">
              <w:rPr>
                <w:rFonts w:ascii="Times New Roman" w:hAnsi="Times New Roman" w:cs="Times New Roman"/>
                <w:color w:val="000000" w:themeColor="text1"/>
                <w:spacing w:val="-1"/>
                <w:sz w:val="24"/>
                <w:szCs w:val="24"/>
              </w:rPr>
              <w:t>основным</w:t>
            </w:r>
            <w:r w:rsidRPr="007C1C55">
              <w:rPr>
                <w:rFonts w:ascii="Times New Roman" w:hAnsi="Times New Roman" w:cs="Times New Roman"/>
                <w:color w:val="000000" w:themeColor="text1"/>
                <w:sz w:val="24"/>
                <w:szCs w:val="24"/>
              </w:rPr>
              <w:t>видом</w:t>
            </w:r>
            <w:r w:rsidRPr="007C1C55">
              <w:rPr>
                <w:rFonts w:ascii="Times New Roman" w:hAnsi="Times New Roman" w:cs="Times New Roman"/>
                <w:color w:val="000000" w:themeColor="text1"/>
                <w:spacing w:val="-1"/>
                <w:sz w:val="24"/>
                <w:szCs w:val="24"/>
              </w:rPr>
              <w:t>разрешенногоиспользованияземельногоучастка.</w:t>
            </w:r>
            <w:r w:rsidRPr="007C1C55">
              <w:rPr>
                <w:rFonts w:ascii="Times New Roman" w:hAnsi="Times New Roman" w:cs="Times New Roman"/>
                <w:color w:val="000000" w:themeColor="text1"/>
                <w:sz w:val="24"/>
                <w:szCs w:val="24"/>
              </w:rPr>
              <w:t>Для</w:t>
            </w:r>
            <w:r w:rsidRPr="007C1C55">
              <w:rPr>
                <w:rFonts w:ascii="Times New Roman" w:hAnsi="Times New Roman" w:cs="Times New Roman"/>
                <w:color w:val="000000" w:themeColor="text1"/>
                <w:spacing w:val="-1"/>
                <w:sz w:val="24"/>
                <w:szCs w:val="24"/>
              </w:rPr>
              <w:t>линейныхобъектоврегламенты</w:t>
            </w:r>
            <w:r w:rsidRPr="007C1C55">
              <w:rPr>
                <w:rFonts w:ascii="Times New Roman" w:hAnsi="Times New Roman" w:cs="Times New Roman"/>
                <w:color w:val="000000" w:themeColor="text1"/>
                <w:sz w:val="24"/>
                <w:szCs w:val="24"/>
              </w:rPr>
              <w:t>не</w:t>
            </w:r>
            <w:r w:rsidRPr="007C1C55">
              <w:rPr>
                <w:rFonts w:ascii="Times New Roman" w:hAnsi="Times New Roman" w:cs="Times New Roman"/>
                <w:color w:val="000000" w:themeColor="text1"/>
                <w:spacing w:val="-1"/>
                <w:sz w:val="24"/>
                <w:szCs w:val="24"/>
              </w:rPr>
              <w:t>устанавливаются.</w:t>
            </w:r>
            <w:r w:rsidRPr="007C1C55">
              <w:rPr>
                <w:rFonts w:ascii="Times New Roman" w:hAnsi="Times New Roman" w:cs="Times New Roman"/>
                <w:color w:val="000000" w:themeColor="text1"/>
                <w:sz w:val="24"/>
                <w:szCs w:val="24"/>
              </w:rPr>
              <w:t>Автостоянкидля</w:t>
            </w:r>
            <w:r w:rsidRPr="007C1C55">
              <w:rPr>
                <w:rFonts w:ascii="Times New Roman" w:hAnsi="Times New Roman" w:cs="Times New Roman"/>
                <w:color w:val="000000" w:themeColor="text1"/>
                <w:spacing w:val="-1"/>
                <w:sz w:val="24"/>
                <w:szCs w:val="24"/>
              </w:rPr>
              <w:t>парковкиавтомобилейпосетителейследуетпредусматривать</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границахотведенногоземельногоучастка</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количестве,установленномместныминормативами</w:t>
            </w:r>
            <w:r w:rsidRPr="007C1C55">
              <w:rPr>
                <w:rFonts w:ascii="Times New Roman" w:hAnsi="Times New Roman" w:cs="Times New Roman"/>
                <w:color w:val="000000" w:themeColor="text1"/>
                <w:sz w:val="24"/>
                <w:szCs w:val="24"/>
              </w:rPr>
              <w:t>градостроительного</w:t>
            </w:r>
            <w:r w:rsidRPr="007C1C55">
              <w:rPr>
                <w:rFonts w:ascii="Times New Roman" w:hAnsi="Times New Roman" w:cs="Times New Roman"/>
                <w:color w:val="000000" w:themeColor="text1"/>
                <w:spacing w:val="-1"/>
                <w:sz w:val="24"/>
                <w:szCs w:val="24"/>
              </w:rPr>
              <w:t>проектирования.</w:t>
            </w:r>
            <w:r w:rsidRPr="007C1C55">
              <w:rPr>
                <w:rFonts w:ascii="Times New Roman" w:hAnsi="Times New Roman" w:cs="Times New Roman"/>
                <w:color w:val="000000" w:themeColor="text1"/>
                <w:sz w:val="24"/>
                <w:szCs w:val="24"/>
              </w:rPr>
              <w:t>В</w:t>
            </w:r>
            <w:r w:rsidRPr="007C1C55">
              <w:rPr>
                <w:rFonts w:ascii="Times New Roman" w:hAnsi="Times New Roman" w:cs="Times New Roman"/>
                <w:color w:val="000000" w:themeColor="text1"/>
                <w:spacing w:val="-1"/>
                <w:sz w:val="24"/>
                <w:szCs w:val="24"/>
              </w:rPr>
              <w:t>исключительныхслучаяхдопускается</w:t>
            </w:r>
            <w:r w:rsidRPr="007C1C55">
              <w:rPr>
                <w:rFonts w:ascii="Times New Roman" w:hAnsi="Times New Roman" w:cs="Times New Roman"/>
                <w:color w:val="000000" w:themeColor="text1"/>
                <w:sz w:val="24"/>
                <w:szCs w:val="24"/>
              </w:rPr>
              <w:t>размещать</w:t>
            </w:r>
            <w:r w:rsidRPr="007C1C55">
              <w:rPr>
                <w:rFonts w:ascii="Times New Roman" w:hAnsi="Times New Roman" w:cs="Times New Roman"/>
                <w:color w:val="000000" w:themeColor="text1"/>
                <w:spacing w:val="-1"/>
                <w:sz w:val="24"/>
                <w:szCs w:val="24"/>
              </w:rPr>
              <w:t>автостоянки</w:t>
            </w:r>
            <w:r w:rsidRPr="007C1C55">
              <w:rPr>
                <w:rFonts w:ascii="Times New Roman" w:hAnsi="Times New Roman" w:cs="Times New Roman"/>
                <w:color w:val="000000" w:themeColor="text1"/>
                <w:sz w:val="24"/>
                <w:szCs w:val="24"/>
              </w:rPr>
              <w:t>для</w:t>
            </w:r>
            <w:r w:rsidRPr="007C1C55">
              <w:rPr>
                <w:rFonts w:ascii="Times New Roman" w:hAnsi="Times New Roman" w:cs="Times New Roman"/>
                <w:color w:val="000000" w:themeColor="text1"/>
                <w:spacing w:val="-1"/>
                <w:sz w:val="24"/>
                <w:szCs w:val="24"/>
              </w:rPr>
              <w:t>парковкиавтомобилей</w:t>
            </w:r>
            <w:r w:rsidRPr="007C1C55">
              <w:rPr>
                <w:rFonts w:ascii="Times New Roman" w:hAnsi="Times New Roman" w:cs="Times New Roman"/>
                <w:color w:val="000000" w:themeColor="text1"/>
                <w:sz w:val="24"/>
                <w:szCs w:val="24"/>
              </w:rPr>
              <w:t>за</w:t>
            </w:r>
            <w:r w:rsidRPr="007C1C55">
              <w:rPr>
                <w:rFonts w:ascii="Times New Roman" w:hAnsi="Times New Roman" w:cs="Times New Roman"/>
                <w:color w:val="000000" w:themeColor="text1"/>
                <w:spacing w:val="-1"/>
                <w:sz w:val="24"/>
                <w:szCs w:val="24"/>
              </w:rPr>
              <w:t>пределамиграницучастка</w:t>
            </w:r>
            <w:r w:rsidRPr="007C1C55">
              <w:rPr>
                <w:rFonts w:ascii="Times New Roman" w:hAnsi="Times New Roman" w:cs="Times New Roman"/>
                <w:color w:val="000000" w:themeColor="text1"/>
                <w:sz w:val="24"/>
                <w:szCs w:val="24"/>
              </w:rPr>
              <w:t>приполучении</w:t>
            </w:r>
            <w:r w:rsidRPr="007C1C55">
              <w:rPr>
                <w:rFonts w:ascii="Times New Roman" w:hAnsi="Times New Roman" w:cs="Times New Roman"/>
                <w:color w:val="000000" w:themeColor="text1"/>
                <w:spacing w:val="-1"/>
                <w:sz w:val="24"/>
                <w:szCs w:val="24"/>
              </w:rPr>
              <w:t>согласованиясоот</w:t>
            </w:r>
            <w:r w:rsidRPr="007C1C55">
              <w:rPr>
                <w:rFonts w:ascii="Times New Roman" w:hAnsi="Times New Roman" w:cs="Times New Roman"/>
                <w:color w:val="000000" w:themeColor="text1"/>
                <w:spacing w:val="-1"/>
                <w:sz w:val="24"/>
                <w:szCs w:val="24"/>
              </w:rPr>
              <w:lastRenderedPageBreak/>
              <w:t>ветствующихорганов</w:t>
            </w:r>
            <w:r w:rsidRPr="007C1C55">
              <w:rPr>
                <w:rFonts w:ascii="Times New Roman" w:hAnsi="Times New Roman" w:cs="Times New Roman"/>
                <w:color w:val="000000" w:themeColor="text1"/>
                <w:sz w:val="24"/>
                <w:szCs w:val="24"/>
              </w:rPr>
              <w:t xml:space="preserve"> и </w:t>
            </w:r>
            <w:r w:rsidRPr="007C1C55">
              <w:rPr>
                <w:rFonts w:ascii="Times New Roman" w:hAnsi="Times New Roman" w:cs="Times New Roman"/>
                <w:color w:val="000000" w:themeColor="text1"/>
                <w:spacing w:val="-1"/>
                <w:sz w:val="24"/>
                <w:szCs w:val="24"/>
              </w:rPr>
              <w:t>организаций.</w:t>
            </w:r>
          </w:p>
        </w:tc>
      </w:tr>
      <w:tr w:rsidR="007C1C55" w:rsidRPr="007C1C55" w14:paraId="5A05C4CF" w14:textId="77777777" w:rsidTr="00881CED">
        <w:trPr>
          <w:trHeight w:val="552"/>
        </w:trPr>
        <w:tc>
          <w:tcPr>
            <w:tcW w:w="1187" w:type="pct"/>
          </w:tcPr>
          <w:p w14:paraId="0400420D" w14:textId="77777777" w:rsidR="002D1FF8" w:rsidRPr="007C1C55" w:rsidRDefault="002D1FF8" w:rsidP="002D1FF8">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3.6.2</w:t>
            </w:r>
            <w:r w:rsidRPr="007C1C55">
              <w:rPr>
                <w:rFonts w:ascii="Times New Roman" w:eastAsia="SimSun" w:hAnsi="Times New Roman" w:cs="Times New Roman"/>
                <w:color w:val="000000" w:themeColor="text1"/>
                <w:sz w:val="24"/>
                <w:szCs w:val="24"/>
              </w:rPr>
              <w:t>] –</w:t>
            </w:r>
            <w:r w:rsidRPr="007C1C55">
              <w:rPr>
                <w:rFonts w:ascii="Times New Roman" w:hAnsi="Times New Roman" w:cs="Times New Roman"/>
                <w:color w:val="000000" w:themeColor="text1"/>
                <w:sz w:val="24"/>
                <w:szCs w:val="24"/>
              </w:rPr>
              <w:t xml:space="preserve"> Парки культуры и отдыха</w:t>
            </w:r>
          </w:p>
        </w:tc>
        <w:tc>
          <w:tcPr>
            <w:tcW w:w="1917" w:type="pct"/>
          </w:tcPr>
          <w:p w14:paraId="18F29C61" w14:textId="77777777" w:rsidR="002D1FF8" w:rsidRPr="007C1C55" w:rsidRDefault="002D1FF8" w:rsidP="002D1FF8">
            <w:pPr>
              <w:pStyle w:val="ae"/>
              <w:rPr>
                <w:rFonts w:ascii="Times New Roman" w:eastAsia="SimSun" w:hAnsi="Times New Roman"/>
                <w:color w:val="000000" w:themeColor="text1"/>
              </w:rPr>
            </w:pPr>
            <w:r w:rsidRPr="007C1C55">
              <w:rPr>
                <w:rFonts w:ascii="Times New Roman" w:hAnsi="Times New Roman"/>
                <w:color w:val="000000" w:themeColor="text1"/>
              </w:rPr>
              <w:t>размещение парков культуры и отдыха</w:t>
            </w:r>
          </w:p>
        </w:tc>
        <w:tc>
          <w:tcPr>
            <w:tcW w:w="1896" w:type="pct"/>
          </w:tcPr>
          <w:p w14:paraId="2E65FCCC"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парков культуры и отдыха – </w:t>
            </w:r>
            <w:r w:rsidRPr="007C1C55">
              <w:rPr>
                <w:rFonts w:ascii="Times New Roman" w:hAnsi="Times New Roman" w:cs="Times New Roman"/>
                <w:b/>
                <w:color w:val="000000" w:themeColor="text1"/>
                <w:sz w:val="24"/>
                <w:szCs w:val="24"/>
              </w:rPr>
              <w:t>500/100000</w:t>
            </w:r>
            <w:r w:rsidRPr="007C1C55">
              <w:rPr>
                <w:rFonts w:ascii="Times New Roman" w:hAnsi="Times New Roman" w:cs="Times New Roman"/>
                <w:color w:val="000000" w:themeColor="text1"/>
                <w:sz w:val="24"/>
                <w:szCs w:val="24"/>
              </w:rPr>
              <w:t>кв.м;</w:t>
            </w:r>
          </w:p>
          <w:p w14:paraId="199FE37F" w14:textId="77777777" w:rsidR="002D1FF8" w:rsidRPr="007C1C55" w:rsidRDefault="002D1FF8" w:rsidP="002D1FF8">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минимальные отступы от границ смежных земельных участков –</w:t>
            </w:r>
            <w:r w:rsidRPr="007C1C55">
              <w:rPr>
                <w:rFonts w:ascii="Times New Roman" w:hAnsi="Times New Roman" w:cs="Times New Roman"/>
                <w:b/>
                <w:color w:val="000000" w:themeColor="text1"/>
                <w:sz w:val="24"/>
                <w:szCs w:val="24"/>
              </w:rPr>
              <w:t xml:space="preserve"> 5 м,</w:t>
            </w:r>
            <w:r w:rsidRPr="007C1C55">
              <w:rPr>
                <w:rFonts w:ascii="Times New Roman" w:hAnsi="Times New Roman" w:cs="Times New Roman"/>
                <w:color w:val="000000" w:themeColor="text1"/>
                <w:sz w:val="24"/>
                <w:szCs w:val="24"/>
              </w:rPr>
              <w:t xml:space="preserve"> от фронтальной границы земельного участка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25E73A42" w14:textId="77777777" w:rsidR="002D1FF8" w:rsidRPr="007C1C55" w:rsidRDefault="002D1FF8" w:rsidP="002D1FF8">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Pr="007C1C55">
              <w:rPr>
                <w:rFonts w:ascii="Times New Roman" w:hAnsi="Times New Roman" w:cs="Times New Roman"/>
                <w:bCs/>
                <w:color w:val="000000" w:themeColor="text1"/>
                <w:sz w:val="24"/>
                <w:szCs w:val="24"/>
              </w:rPr>
              <w:t>соотношение элементов территории парка следует принимать в процентах от общей площади парка:</w:t>
            </w:r>
          </w:p>
          <w:p w14:paraId="32B2B584" w14:textId="77777777" w:rsidR="002D1FF8" w:rsidRPr="007C1C55" w:rsidRDefault="002D1FF8" w:rsidP="002D1FF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территории зеленых насаждений и водоемов </w:t>
            </w:r>
            <w:r w:rsidRPr="007C1C55">
              <w:rPr>
                <w:rFonts w:ascii="Times New Roman" w:hAnsi="Times New Roman" w:cs="Times New Roman"/>
                <w:b/>
                <w:bCs/>
                <w:color w:val="000000" w:themeColor="text1"/>
                <w:sz w:val="24"/>
                <w:szCs w:val="24"/>
              </w:rPr>
              <w:t>– 65% – 75%;</w:t>
            </w:r>
          </w:p>
          <w:p w14:paraId="0CEA63FF" w14:textId="77777777" w:rsidR="002D1FF8" w:rsidRPr="007C1C55" w:rsidRDefault="002D1FF8" w:rsidP="002D1FF8">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bCs/>
                <w:color w:val="000000" w:themeColor="text1"/>
                <w:sz w:val="24"/>
                <w:szCs w:val="24"/>
              </w:rPr>
              <w:t xml:space="preserve">аллеи, дороги, площадки </w:t>
            </w:r>
            <w:r w:rsidRPr="007C1C55">
              <w:rPr>
                <w:rFonts w:ascii="Times New Roman" w:hAnsi="Times New Roman" w:cs="Times New Roman"/>
                <w:b/>
                <w:bCs/>
                <w:color w:val="000000" w:themeColor="text1"/>
                <w:sz w:val="24"/>
                <w:szCs w:val="24"/>
              </w:rPr>
              <w:t>– 10% - 15%;</w:t>
            </w:r>
          </w:p>
          <w:p w14:paraId="170AD55A" w14:textId="77777777" w:rsidR="002D1FF8" w:rsidRPr="007C1C55" w:rsidRDefault="002D1FF8" w:rsidP="002D1FF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площадки – </w:t>
            </w:r>
            <w:r w:rsidRPr="007C1C55">
              <w:rPr>
                <w:rFonts w:ascii="Times New Roman" w:hAnsi="Times New Roman" w:cs="Times New Roman"/>
                <w:b/>
                <w:bCs/>
                <w:color w:val="000000" w:themeColor="text1"/>
                <w:sz w:val="24"/>
                <w:szCs w:val="24"/>
              </w:rPr>
              <w:t>8% - 12%;</w:t>
            </w:r>
          </w:p>
          <w:p w14:paraId="15A79B84"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Cs/>
                <w:color w:val="000000" w:themeColor="text1"/>
                <w:sz w:val="24"/>
                <w:szCs w:val="24"/>
              </w:rPr>
              <w:t xml:space="preserve">линейные объекты – </w:t>
            </w:r>
            <w:r w:rsidRPr="007C1C55">
              <w:rPr>
                <w:rFonts w:ascii="Times New Roman" w:hAnsi="Times New Roman" w:cs="Times New Roman"/>
                <w:b/>
                <w:bCs/>
                <w:color w:val="000000" w:themeColor="text1"/>
                <w:sz w:val="24"/>
                <w:szCs w:val="24"/>
              </w:rPr>
              <w:t>5% - 7%.</w:t>
            </w:r>
          </w:p>
        </w:tc>
      </w:tr>
      <w:tr w:rsidR="007C1C55" w:rsidRPr="007C1C55" w14:paraId="6EEEE167" w14:textId="77777777" w:rsidTr="00881CED">
        <w:trPr>
          <w:trHeight w:val="552"/>
        </w:trPr>
        <w:tc>
          <w:tcPr>
            <w:tcW w:w="1187" w:type="pct"/>
          </w:tcPr>
          <w:p w14:paraId="2A5C1955" w14:textId="77777777" w:rsidR="002D1FF8" w:rsidRPr="007C1C55" w:rsidRDefault="002D1FF8" w:rsidP="002D1FF8">
            <w:pPr>
              <w:widowControl w:val="0"/>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[9.3] – Историко-культурная деятельность</w:t>
            </w:r>
          </w:p>
        </w:tc>
        <w:tc>
          <w:tcPr>
            <w:tcW w:w="1917" w:type="pct"/>
          </w:tcPr>
          <w:p w14:paraId="2A44AD71" w14:textId="77777777" w:rsidR="002D1FF8" w:rsidRPr="007C1C55" w:rsidRDefault="002D1FF8" w:rsidP="002D1FF8">
            <w:pPr>
              <w:pStyle w:val="ae"/>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27BEA08B" w14:textId="77777777" w:rsidR="002D1FF8" w:rsidRPr="007C1C55" w:rsidRDefault="002D1FF8" w:rsidP="002D1FF8">
            <w:pPr>
              <w:widowControl w:val="0"/>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96" w:type="pct"/>
          </w:tcPr>
          <w:p w14:paraId="5721BBD4" w14:textId="77777777" w:rsidR="002D1FF8" w:rsidRPr="007C1C55" w:rsidRDefault="002D1FF8" w:rsidP="002D1FF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t>-минимальная/максимальная площадь земельных участков не устанавливается;</w:t>
            </w:r>
          </w:p>
          <w:p w14:paraId="442F8ADC"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3FA91E39" w14:textId="77777777" w:rsidTr="00881CED">
        <w:trPr>
          <w:trHeight w:val="366"/>
        </w:trPr>
        <w:tc>
          <w:tcPr>
            <w:tcW w:w="1187" w:type="pct"/>
            <w:tcBorders>
              <w:top w:val="single" w:sz="4" w:space="0" w:color="auto"/>
              <w:left w:val="single" w:sz="4" w:space="0" w:color="000000"/>
              <w:bottom w:val="single" w:sz="4" w:space="0" w:color="000000"/>
            </w:tcBorders>
            <w:shd w:val="clear" w:color="auto" w:fill="auto"/>
          </w:tcPr>
          <w:p w14:paraId="5D4A1132" w14:textId="77777777" w:rsidR="002D1FF8" w:rsidRPr="007C1C55" w:rsidRDefault="002D1FF8" w:rsidP="002D1FF8">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[12.0.1] – Улично-дорожная сеть</w:t>
            </w:r>
          </w:p>
        </w:tc>
        <w:tc>
          <w:tcPr>
            <w:tcW w:w="1917" w:type="pct"/>
            <w:tcBorders>
              <w:top w:val="single" w:sz="4" w:space="0" w:color="auto"/>
              <w:left w:val="single" w:sz="4" w:space="0" w:color="000000"/>
              <w:bottom w:val="single" w:sz="4" w:space="0" w:color="000000"/>
            </w:tcBorders>
            <w:shd w:val="clear" w:color="auto" w:fill="auto"/>
          </w:tcPr>
          <w:p w14:paraId="7D8290D7" w14:textId="77777777" w:rsidR="002D1FF8" w:rsidRPr="007C1C55" w:rsidRDefault="002D1FF8" w:rsidP="002D1FF8">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4FB749B" w14:textId="77777777" w:rsidR="002D1FF8" w:rsidRPr="007C1C55" w:rsidRDefault="002D1FF8" w:rsidP="002D1FF8">
            <w:pPr>
              <w:pStyle w:val="ae"/>
              <w:rPr>
                <w:rFonts w:ascii="Times New Roman" w:eastAsia="SimSun" w:hAnsi="Times New Roman"/>
                <w:color w:val="000000" w:themeColor="text1"/>
              </w:rPr>
            </w:pPr>
            <w:r w:rsidRPr="007C1C55">
              <w:rPr>
                <w:rFonts w:ascii="Times New Roman" w:eastAsia="SimSun" w:hAnsi="Times New Roman"/>
                <w:color w:val="000000" w:themeColor="text1"/>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96" w:type="pct"/>
            <w:tcBorders>
              <w:top w:val="single" w:sz="4" w:space="0" w:color="auto"/>
              <w:left w:val="single" w:sz="4" w:space="0" w:color="000000"/>
              <w:bottom w:val="single" w:sz="4" w:space="0" w:color="000000"/>
              <w:right w:val="single" w:sz="4" w:space="0" w:color="000000"/>
            </w:tcBorders>
            <w:shd w:val="clear" w:color="auto" w:fill="auto"/>
          </w:tcPr>
          <w:p w14:paraId="0DB51263"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-минимальная/максимальная площадь земельных участков не устанавливается;</w:t>
            </w:r>
          </w:p>
          <w:p w14:paraId="768F1CA7"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6B4B37D0" w14:textId="77777777" w:rsidR="002D1FF8" w:rsidRPr="007C1C55" w:rsidRDefault="002D1FF8" w:rsidP="002D1FF8">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Использование земельных участков, на которые действие градостроительных регламентов не распространяется или для которых </w:t>
            </w:r>
            <w:r w:rsidRPr="007C1C55">
              <w:rPr>
                <w:rFonts w:ascii="Times New Roman" w:hAnsi="Times New Roman" w:cs="Times New Roman"/>
                <w:color w:val="000000" w:themeColor="text1"/>
                <w:sz w:val="24"/>
                <w:szCs w:val="24"/>
              </w:rPr>
              <w:lastRenderedPageBreak/>
              <w:t>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1FD3C2B0" w14:textId="77777777" w:rsidTr="00881CED">
        <w:trPr>
          <w:trHeight w:val="366"/>
        </w:trPr>
        <w:tc>
          <w:tcPr>
            <w:tcW w:w="1187" w:type="pct"/>
            <w:tcBorders>
              <w:top w:val="single" w:sz="4" w:space="0" w:color="000000"/>
              <w:left w:val="single" w:sz="4" w:space="0" w:color="000000"/>
              <w:bottom w:val="single" w:sz="4" w:space="0" w:color="000000"/>
            </w:tcBorders>
            <w:shd w:val="clear" w:color="auto" w:fill="auto"/>
          </w:tcPr>
          <w:p w14:paraId="55F94DB1" w14:textId="77777777" w:rsidR="002D1FF8" w:rsidRPr="007C1C55" w:rsidRDefault="002D1FF8" w:rsidP="002D1FF8">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[12.0.2] – Благоустройство территории</w:t>
            </w:r>
          </w:p>
        </w:tc>
        <w:tc>
          <w:tcPr>
            <w:tcW w:w="1917" w:type="pct"/>
            <w:tcBorders>
              <w:top w:val="single" w:sz="4" w:space="0" w:color="000000"/>
              <w:left w:val="single" w:sz="4" w:space="0" w:color="000000"/>
              <w:bottom w:val="single" w:sz="4" w:space="0" w:color="000000"/>
            </w:tcBorders>
            <w:shd w:val="clear" w:color="auto" w:fill="auto"/>
          </w:tcPr>
          <w:p w14:paraId="58266919" w14:textId="77777777" w:rsidR="002D1FF8" w:rsidRPr="007C1C55" w:rsidRDefault="002D1FF8" w:rsidP="002D1FF8">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96" w:type="pct"/>
            <w:tcBorders>
              <w:top w:val="single" w:sz="4" w:space="0" w:color="000000"/>
              <w:left w:val="single" w:sz="4" w:space="0" w:color="000000"/>
              <w:bottom w:val="single" w:sz="4" w:space="0" w:color="000000"/>
              <w:right w:val="single" w:sz="4" w:space="0" w:color="000000"/>
            </w:tcBorders>
            <w:shd w:val="clear" w:color="auto" w:fill="auto"/>
          </w:tcPr>
          <w:p w14:paraId="549AD034"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523238DA" w14:textId="77777777" w:rsidR="002D1FF8" w:rsidRPr="007C1C55" w:rsidRDefault="002D1FF8" w:rsidP="002D1FF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6BBBD47D" w14:textId="77777777" w:rsidR="002D1FF8" w:rsidRPr="007C1C55" w:rsidRDefault="002D1FF8" w:rsidP="002D1FF8">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9E09668" w14:textId="77777777" w:rsidR="00CE0298" w:rsidRPr="007C1C55" w:rsidRDefault="00CE0298" w:rsidP="00B92363">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p>
    <w:p w14:paraId="57F6DDA9" w14:textId="77777777" w:rsidR="00CE0298" w:rsidRPr="007C1C55" w:rsidRDefault="00CE0298" w:rsidP="00B92363">
      <w:pPr>
        <w:widowControl w:val="0"/>
        <w:spacing w:after="0" w:line="240" w:lineRule="auto"/>
        <w:ind w:firstLine="851"/>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4A279FB" w14:textId="77777777" w:rsidR="00CE0298" w:rsidRPr="007C1C55" w:rsidRDefault="00CE0298" w:rsidP="00B92363">
      <w:pPr>
        <w:widowControl w:val="0"/>
        <w:spacing w:after="0" w:line="240" w:lineRule="auto"/>
        <w:ind w:firstLine="709"/>
        <w:jc w:val="center"/>
        <w:rPr>
          <w:rFonts w:ascii="Times New Roman" w:eastAsia="Times New Roman" w:hAnsi="Times New Roman" w:cs="Times New Roman"/>
          <w:b/>
          <w:iCs/>
          <w:color w:val="000000" w:themeColor="text1"/>
          <w:sz w:val="24"/>
          <w:szCs w:val="24"/>
          <w:lang w:eastAsia="zh-CN"/>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5038"/>
        <w:gridCol w:w="5901"/>
      </w:tblGrid>
      <w:tr w:rsidR="007C1C55" w:rsidRPr="007C1C55" w14:paraId="47730A22" w14:textId="77777777" w:rsidTr="00153C87">
        <w:trPr>
          <w:trHeight w:val="552"/>
          <w:tblHeader/>
        </w:trPr>
        <w:tc>
          <w:tcPr>
            <w:tcW w:w="1353" w:type="pct"/>
          </w:tcPr>
          <w:p w14:paraId="582E6700" w14:textId="77777777" w:rsidR="00CE0298" w:rsidRPr="007C1C55" w:rsidRDefault="00CE0298" w:rsidP="00B9236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79" w:type="pct"/>
          </w:tcPr>
          <w:p w14:paraId="07325C85" w14:textId="77777777" w:rsidR="00CE0298" w:rsidRPr="007C1C55" w:rsidRDefault="00CE0298" w:rsidP="00B9236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967" w:type="pct"/>
          </w:tcPr>
          <w:p w14:paraId="321414E9" w14:textId="77777777" w:rsidR="00CE0298" w:rsidRPr="007C1C55" w:rsidRDefault="00CE0298" w:rsidP="00B9236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7BA659D4" w14:textId="77777777" w:rsidTr="00153C87">
        <w:trPr>
          <w:trHeight w:val="552"/>
        </w:trPr>
        <w:tc>
          <w:tcPr>
            <w:tcW w:w="1353" w:type="pct"/>
            <w:tcBorders>
              <w:top w:val="single" w:sz="4" w:space="0" w:color="000000"/>
              <w:left w:val="single" w:sz="4" w:space="0" w:color="000000"/>
              <w:bottom w:val="single" w:sz="4" w:space="0" w:color="000000"/>
            </w:tcBorders>
            <w:shd w:val="clear" w:color="auto" w:fill="auto"/>
          </w:tcPr>
          <w:p w14:paraId="23588BE0" w14:textId="77777777" w:rsidR="00C80FBA" w:rsidRPr="007C1C55" w:rsidRDefault="00C80FBA" w:rsidP="00B92363">
            <w:pPr>
              <w:widowControl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[3.7] </w:t>
            </w:r>
            <w:r w:rsidR="0076516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использование</w:t>
            </w:r>
          </w:p>
        </w:tc>
        <w:tc>
          <w:tcPr>
            <w:tcW w:w="1679" w:type="pct"/>
            <w:tcBorders>
              <w:top w:val="single" w:sz="4" w:space="0" w:color="000000"/>
              <w:left w:val="single" w:sz="4" w:space="0" w:color="000000"/>
              <w:bottom w:val="single" w:sz="4" w:space="0" w:color="000000"/>
            </w:tcBorders>
            <w:shd w:val="clear" w:color="auto" w:fill="auto"/>
          </w:tcPr>
          <w:p w14:paraId="16FADBD5" w14:textId="77777777" w:rsidR="00C80FBA" w:rsidRPr="007C1C55" w:rsidRDefault="00C80FBA" w:rsidP="00B92363">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967" w:type="pct"/>
            <w:vMerge w:val="restart"/>
          </w:tcPr>
          <w:p w14:paraId="30D02A7C" w14:textId="77777777" w:rsidR="00C80FBA" w:rsidRPr="007C1C55" w:rsidRDefault="004C4FBB" w:rsidP="00B9236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C80FBA"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C80FBA" w:rsidRPr="007C1C55">
              <w:rPr>
                <w:rFonts w:ascii="Times New Roman" w:eastAsia="Times New Roman" w:hAnsi="Times New Roman" w:cs="Times New Roman"/>
                <w:b/>
                <w:color w:val="000000" w:themeColor="text1"/>
                <w:sz w:val="24"/>
                <w:szCs w:val="24"/>
                <w:lang w:eastAsia="ru-RU"/>
              </w:rPr>
              <w:t>300/10000</w:t>
            </w:r>
            <w:r w:rsidR="00E706EE" w:rsidRPr="007C1C55">
              <w:rPr>
                <w:rFonts w:ascii="Times New Roman" w:eastAsia="Times New Roman" w:hAnsi="Times New Roman" w:cs="Times New Roman"/>
                <w:color w:val="000000" w:themeColor="text1"/>
                <w:sz w:val="24"/>
                <w:szCs w:val="24"/>
                <w:lang w:eastAsia="ru-RU"/>
              </w:rPr>
              <w:t>кв.</w:t>
            </w:r>
            <w:r w:rsidR="00C80FBA" w:rsidRPr="007C1C55">
              <w:rPr>
                <w:rFonts w:ascii="Times New Roman" w:eastAsia="Times New Roman" w:hAnsi="Times New Roman" w:cs="Times New Roman"/>
                <w:color w:val="000000" w:themeColor="text1"/>
                <w:sz w:val="24"/>
                <w:szCs w:val="24"/>
                <w:lang w:eastAsia="ru-RU"/>
              </w:rPr>
              <w:t>м;</w:t>
            </w:r>
          </w:p>
          <w:p w14:paraId="3CFAA20D" w14:textId="77777777" w:rsidR="00C80FBA" w:rsidRPr="007C1C55" w:rsidRDefault="004C4FBB" w:rsidP="00B92363">
            <w:pPr>
              <w:widowControl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w:t>
            </w:r>
            <w:r w:rsidR="00C80FBA" w:rsidRPr="007C1C55">
              <w:rPr>
                <w:rFonts w:ascii="Times New Roman" w:eastAsia="Calibri" w:hAnsi="Times New Roman" w:cs="Times New Roman"/>
                <w:color w:val="000000" w:themeColor="text1"/>
                <w:sz w:val="24"/>
                <w:szCs w:val="24"/>
              </w:rPr>
              <w:t xml:space="preserve">минимальные отступы от границ смежных земельных участков – </w:t>
            </w:r>
            <w:r w:rsidR="00C80FBA" w:rsidRPr="007C1C55">
              <w:rPr>
                <w:rFonts w:ascii="Times New Roman" w:eastAsia="Calibri" w:hAnsi="Times New Roman" w:cs="Times New Roman"/>
                <w:b/>
                <w:color w:val="000000" w:themeColor="text1"/>
                <w:sz w:val="24"/>
                <w:szCs w:val="24"/>
              </w:rPr>
              <w:t xml:space="preserve">3 </w:t>
            </w:r>
            <w:r w:rsidR="00E706EE" w:rsidRPr="007C1C55">
              <w:rPr>
                <w:rFonts w:ascii="Times New Roman" w:eastAsia="Calibri" w:hAnsi="Times New Roman" w:cs="Times New Roman"/>
                <w:b/>
                <w:color w:val="000000" w:themeColor="text1"/>
                <w:sz w:val="24"/>
                <w:szCs w:val="24"/>
              </w:rPr>
              <w:t>м</w:t>
            </w:r>
            <w:r w:rsidR="00C80FBA" w:rsidRPr="007C1C55">
              <w:rPr>
                <w:rFonts w:ascii="Times New Roman" w:eastAsia="Calibri" w:hAnsi="Times New Roman" w:cs="Times New Roman"/>
                <w:b/>
                <w:color w:val="000000" w:themeColor="text1"/>
                <w:sz w:val="24"/>
                <w:szCs w:val="24"/>
              </w:rPr>
              <w:t>,</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00C80FBA" w:rsidRPr="007C1C55">
              <w:rPr>
                <w:rFonts w:ascii="Times New Roman" w:eastAsia="Calibri" w:hAnsi="Times New Roman" w:cs="Times New Roman"/>
                <w:bCs/>
                <w:color w:val="000000" w:themeColor="text1"/>
                <w:sz w:val="24"/>
                <w:szCs w:val="24"/>
              </w:rPr>
              <w:t xml:space="preserve">– </w:t>
            </w:r>
            <w:r w:rsidR="00E706EE" w:rsidRPr="007C1C55">
              <w:rPr>
                <w:rFonts w:ascii="Times New Roman" w:eastAsia="Calibri" w:hAnsi="Times New Roman" w:cs="Times New Roman"/>
                <w:b/>
                <w:bCs/>
                <w:color w:val="000000" w:themeColor="text1"/>
                <w:sz w:val="24"/>
                <w:szCs w:val="24"/>
              </w:rPr>
              <w:t>5 м</w:t>
            </w:r>
            <w:r w:rsidR="00C80FBA" w:rsidRPr="007C1C55">
              <w:rPr>
                <w:rFonts w:ascii="Times New Roman" w:eastAsia="Calibri" w:hAnsi="Times New Roman" w:cs="Times New Roman"/>
                <w:b/>
                <w:bCs/>
                <w:color w:val="000000" w:themeColor="text1"/>
                <w:sz w:val="24"/>
                <w:szCs w:val="24"/>
              </w:rPr>
              <w:t>;</w:t>
            </w:r>
          </w:p>
          <w:p w14:paraId="76279FBD" w14:textId="77777777" w:rsidR="00C80FBA" w:rsidRPr="007C1C55" w:rsidRDefault="004C4FBB" w:rsidP="00B92363">
            <w:pPr>
              <w:spacing w:after="0" w:line="240" w:lineRule="auto"/>
              <w:jc w:val="both"/>
              <w:rPr>
                <w:rFonts w:ascii="Times New Roma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w:t>
            </w:r>
            <w:r w:rsidR="00C80FBA" w:rsidRPr="007C1C55">
              <w:rPr>
                <w:rFonts w:ascii="Times New Roman" w:eastAsia="Calibri" w:hAnsi="Times New Roman" w:cs="Times New Roman"/>
                <w:color w:val="000000" w:themeColor="text1"/>
                <w:sz w:val="24"/>
                <w:szCs w:val="24"/>
              </w:rPr>
              <w:t xml:space="preserve">максимальная высота зданий, строений, сооружений от уровня земли </w:t>
            </w:r>
            <w:r w:rsidR="007C369C" w:rsidRPr="007C1C55">
              <w:rPr>
                <w:rFonts w:ascii="Times New Roman" w:eastAsia="Calibri" w:hAnsi="Times New Roman" w:cs="Times New Roman"/>
                <w:color w:val="000000" w:themeColor="text1"/>
                <w:sz w:val="24"/>
                <w:szCs w:val="24"/>
              </w:rPr>
              <w:t>–</w:t>
            </w:r>
            <w:r w:rsidR="00C80FBA" w:rsidRPr="007C1C55">
              <w:rPr>
                <w:rFonts w:ascii="Times New Roman" w:eastAsia="Calibri" w:hAnsi="Times New Roman" w:cs="Times New Roman"/>
                <w:b/>
                <w:color w:val="000000" w:themeColor="text1"/>
                <w:sz w:val="24"/>
                <w:szCs w:val="24"/>
              </w:rPr>
              <w:t>50 м</w:t>
            </w:r>
            <w:r w:rsidR="00C80FBA" w:rsidRPr="007C1C55">
              <w:rPr>
                <w:rFonts w:ascii="Times New Roman" w:eastAsia="Calibri" w:hAnsi="Times New Roman" w:cs="Times New Roman"/>
                <w:color w:val="000000" w:themeColor="text1"/>
                <w:sz w:val="24"/>
                <w:szCs w:val="24"/>
              </w:rPr>
              <w:t>;</w:t>
            </w:r>
          </w:p>
          <w:p w14:paraId="69281FC0" w14:textId="77777777" w:rsidR="00C80FBA" w:rsidRPr="007C1C55" w:rsidRDefault="004C4FBB" w:rsidP="00B92363">
            <w:pPr>
              <w:spacing w:after="0" w:line="240" w:lineRule="auto"/>
              <w:jc w:val="both"/>
              <w:rPr>
                <w:rFonts w:ascii="Times New Roman" w:hAnsi="Times New Roman" w:cs="Times New Roman"/>
                <w:b/>
                <w:color w:val="000000" w:themeColor="text1"/>
                <w:sz w:val="24"/>
                <w:szCs w:val="24"/>
                <w:lang w:eastAsia="zh-CN"/>
              </w:rPr>
            </w:pPr>
            <w:r w:rsidRPr="007C1C55">
              <w:rPr>
                <w:rFonts w:ascii="Times New Roman" w:hAnsi="Times New Roman" w:cs="Times New Roman"/>
                <w:color w:val="000000" w:themeColor="text1"/>
                <w:sz w:val="24"/>
                <w:szCs w:val="24"/>
                <w:lang w:eastAsia="zh-CN"/>
              </w:rPr>
              <w:t>-</w:t>
            </w:r>
            <w:r w:rsidR="00C80FBA" w:rsidRPr="007C1C55">
              <w:rPr>
                <w:rFonts w:ascii="Times New Roman" w:hAnsi="Times New Roman" w:cs="Times New Roman"/>
                <w:color w:val="000000" w:themeColor="text1"/>
                <w:sz w:val="24"/>
                <w:szCs w:val="24"/>
                <w:lang w:eastAsia="zh-CN"/>
              </w:rPr>
              <w:t xml:space="preserve">максимальный процент застройки в границах земельного участка – </w:t>
            </w:r>
            <w:r w:rsidR="00C80FBA" w:rsidRPr="007C1C55">
              <w:rPr>
                <w:rFonts w:ascii="Times New Roman" w:hAnsi="Times New Roman" w:cs="Times New Roman"/>
                <w:b/>
                <w:color w:val="000000" w:themeColor="text1"/>
                <w:sz w:val="24"/>
                <w:szCs w:val="24"/>
                <w:lang w:eastAsia="zh-CN"/>
              </w:rPr>
              <w:t>40%</w:t>
            </w:r>
            <w:r w:rsidR="007C369C" w:rsidRPr="007C1C55">
              <w:rPr>
                <w:rFonts w:ascii="Times New Roman" w:hAnsi="Times New Roman" w:cs="Times New Roman"/>
                <w:color w:val="000000" w:themeColor="text1"/>
                <w:sz w:val="24"/>
                <w:szCs w:val="24"/>
                <w:lang w:eastAsia="zh-CN"/>
              </w:rPr>
              <w:t>;</w:t>
            </w:r>
          </w:p>
          <w:p w14:paraId="4356FFF6" w14:textId="77777777" w:rsidR="00C80FBA" w:rsidRPr="007C1C55" w:rsidRDefault="004C4FBB" w:rsidP="00B92363">
            <w:pPr>
              <w:spacing w:after="0" w:line="240" w:lineRule="auto"/>
              <w:jc w:val="both"/>
              <w:rPr>
                <w:rFonts w:ascii="Times New Roman" w:eastAsia="Times New Roman" w:hAnsi="Times New Roman" w:cs="Times New Roman"/>
                <w:b/>
                <w:color w:val="000000" w:themeColor="text1"/>
                <w:sz w:val="24"/>
                <w:szCs w:val="24"/>
                <w:u w:val="single"/>
                <w:lang w:eastAsia="ru-RU"/>
              </w:rPr>
            </w:pPr>
            <w:r w:rsidRPr="007C1C55">
              <w:rPr>
                <w:rFonts w:ascii="Times New Roman" w:eastAsia="Calibri" w:hAnsi="Times New Roman" w:cs="Times New Roman"/>
                <w:color w:val="000000" w:themeColor="text1"/>
                <w:sz w:val="24"/>
                <w:szCs w:val="24"/>
              </w:rPr>
              <w:t>-</w:t>
            </w:r>
            <w:r w:rsidR="00C80FBA" w:rsidRPr="007C1C55">
              <w:rPr>
                <w:rFonts w:ascii="Times New Roman" w:eastAsia="Calibri" w:hAnsi="Times New Roman" w:cs="Times New Roman"/>
                <w:color w:val="000000" w:themeColor="text1"/>
                <w:sz w:val="24"/>
                <w:szCs w:val="24"/>
              </w:rPr>
              <w:t xml:space="preserve">минимальный процент озеленения </w:t>
            </w:r>
            <w:r w:rsidR="007C369C" w:rsidRPr="007C1C55">
              <w:rPr>
                <w:rFonts w:ascii="Times New Roman" w:eastAsia="Calibri" w:hAnsi="Times New Roman" w:cs="Times New Roman"/>
                <w:color w:val="000000" w:themeColor="text1"/>
                <w:sz w:val="24"/>
                <w:szCs w:val="24"/>
              </w:rPr>
              <w:t>–</w:t>
            </w:r>
            <w:r w:rsidR="00C80FBA" w:rsidRPr="007C1C55">
              <w:rPr>
                <w:rFonts w:ascii="Times New Roman" w:eastAsia="Calibri" w:hAnsi="Times New Roman" w:cs="Times New Roman"/>
                <w:b/>
                <w:color w:val="000000" w:themeColor="text1"/>
                <w:sz w:val="24"/>
                <w:szCs w:val="24"/>
              </w:rPr>
              <w:t>30%</w:t>
            </w:r>
            <w:r w:rsidR="00C80FBA" w:rsidRPr="007C1C55">
              <w:rPr>
                <w:rFonts w:ascii="Times New Roman" w:eastAsia="Calibri" w:hAnsi="Times New Roman" w:cs="Times New Roman"/>
                <w:color w:val="000000" w:themeColor="text1"/>
                <w:sz w:val="24"/>
                <w:szCs w:val="24"/>
              </w:rPr>
              <w:t xml:space="preserve"> от площади земельного участка.</w:t>
            </w:r>
          </w:p>
        </w:tc>
      </w:tr>
      <w:tr w:rsidR="007C1C55" w:rsidRPr="007C1C55" w14:paraId="27B17C04" w14:textId="77777777" w:rsidTr="00153C87">
        <w:trPr>
          <w:trHeight w:val="552"/>
        </w:trPr>
        <w:tc>
          <w:tcPr>
            <w:tcW w:w="1353" w:type="pct"/>
            <w:tcBorders>
              <w:top w:val="single" w:sz="4" w:space="0" w:color="000000"/>
              <w:left w:val="single" w:sz="4" w:space="0" w:color="000000"/>
              <w:bottom w:val="single" w:sz="4" w:space="0" w:color="000000"/>
            </w:tcBorders>
            <w:shd w:val="clear" w:color="auto" w:fill="auto"/>
          </w:tcPr>
          <w:p w14:paraId="37D11593" w14:textId="77777777" w:rsidR="00C80FBA" w:rsidRPr="007C1C55" w:rsidRDefault="00C80FBA" w:rsidP="00B92363">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[3.7.1] </w:t>
            </w:r>
            <w:r w:rsidR="0076516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Осуществление религиозных обрядов</w:t>
            </w:r>
          </w:p>
        </w:tc>
        <w:tc>
          <w:tcPr>
            <w:tcW w:w="1679" w:type="pct"/>
            <w:tcBorders>
              <w:top w:val="single" w:sz="4" w:space="0" w:color="000000"/>
              <w:left w:val="single" w:sz="4" w:space="0" w:color="000000"/>
              <w:bottom w:val="single" w:sz="4" w:space="0" w:color="000000"/>
            </w:tcBorders>
            <w:shd w:val="clear" w:color="auto" w:fill="auto"/>
          </w:tcPr>
          <w:p w14:paraId="6B35701B" w14:textId="77777777" w:rsidR="00C80FBA" w:rsidRPr="007C1C55" w:rsidRDefault="00C80FBA" w:rsidP="00B9236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67" w:type="pct"/>
            <w:vMerge/>
          </w:tcPr>
          <w:p w14:paraId="7C1AB57D" w14:textId="77777777" w:rsidR="00C80FBA" w:rsidRPr="007C1C55" w:rsidRDefault="00C80FBA" w:rsidP="00B92363">
            <w:pPr>
              <w:spacing w:after="0" w:line="240" w:lineRule="auto"/>
              <w:ind w:firstLine="223"/>
              <w:jc w:val="both"/>
              <w:rPr>
                <w:rFonts w:ascii="Times New Roman" w:eastAsia="Times New Roman" w:hAnsi="Times New Roman" w:cs="Times New Roman"/>
                <w:color w:val="000000" w:themeColor="text1"/>
                <w:sz w:val="24"/>
                <w:szCs w:val="24"/>
                <w:lang w:eastAsia="ru-RU"/>
              </w:rPr>
            </w:pPr>
          </w:p>
        </w:tc>
      </w:tr>
      <w:tr w:rsidR="007C1C55" w:rsidRPr="007C1C55" w14:paraId="59C3CB20" w14:textId="77777777" w:rsidTr="00153C87">
        <w:trPr>
          <w:trHeight w:val="552"/>
        </w:trPr>
        <w:tc>
          <w:tcPr>
            <w:tcW w:w="1353" w:type="pct"/>
            <w:tcBorders>
              <w:top w:val="single" w:sz="4" w:space="0" w:color="000000"/>
              <w:left w:val="single" w:sz="4" w:space="0" w:color="000000"/>
              <w:bottom w:val="single" w:sz="4" w:space="0" w:color="000000"/>
            </w:tcBorders>
            <w:shd w:val="clear" w:color="auto" w:fill="auto"/>
          </w:tcPr>
          <w:p w14:paraId="5EEF65D1" w14:textId="77777777" w:rsidR="00C80FBA" w:rsidRPr="007C1C55" w:rsidRDefault="00C80FBA" w:rsidP="00B92363">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[3.7.2] </w:t>
            </w:r>
            <w:r w:rsidR="0076516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управление и образование</w:t>
            </w:r>
          </w:p>
        </w:tc>
        <w:tc>
          <w:tcPr>
            <w:tcW w:w="1679" w:type="pct"/>
            <w:tcBorders>
              <w:top w:val="single" w:sz="4" w:space="0" w:color="000000"/>
              <w:left w:val="single" w:sz="4" w:space="0" w:color="000000"/>
              <w:bottom w:val="single" w:sz="4" w:space="0" w:color="000000"/>
            </w:tcBorders>
            <w:shd w:val="clear" w:color="auto" w:fill="auto"/>
          </w:tcPr>
          <w:p w14:paraId="2121DDE4" w14:textId="77777777" w:rsidR="00C80FBA" w:rsidRPr="007C1C55" w:rsidRDefault="00C80FBA" w:rsidP="00B9236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67" w:type="pct"/>
            <w:vMerge/>
          </w:tcPr>
          <w:p w14:paraId="2B4A3AF0" w14:textId="77777777" w:rsidR="00C80FBA" w:rsidRPr="007C1C55" w:rsidRDefault="00C80FBA" w:rsidP="00B92363">
            <w:pPr>
              <w:spacing w:after="0" w:line="240" w:lineRule="auto"/>
              <w:ind w:firstLine="223"/>
              <w:jc w:val="both"/>
              <w:rPr>
                <w:rFonts w:ascii="Times New Roman" w:eastAsia="Times New Roman" w:hAnsi="Times New Roman" w:cs="Times New Roman"/>
                <w:color w:val="000000" w:themeColor="text1"/>
                <w:sz w:val="24"/>
                <w:szCs w:val="24"/>
                <w:lang w:eastAsia="ru-RU"/>
              </w:rPr>
            </w:pPr>
          </w:p>
        </w:tc>
      </w:tr>
      <w:tr w:rsidR="007C1C55" w:rsidRPr="007C1C55" w14:paraId="12A724C0" w14:textId="77777777" w:rsidTr="00153C87">
        <w:trPr>
          <w:trHeight w:val="356"/>
        </w:trPr>
        <w:tc>
          <w:tcPr>
            <w:tcW w:w="1353" w:type="pct"/>
          </w:tcPr>
          <w:p w14:paraId="47545E78" w14:textId="77777777" w:rsidR="008C28EC" w:rsidRPr="007C1C55" w:rsidRDefault="008C28EC" w:rsidP="00B92363">
            <w:pPr>
              <w:spacing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4.9</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Служебные гаражи</w:t>
            </w:r>
          </w:p>
        </w:tc>
        <w:tc>
          <w:tcPr>
            <w:tcW w:w="1679" w:type="pct"/>
          </w:tcPr>
          <w:p w14:paraId="0AB90541" w14:textId="77777777" w:rsidR="008C28EC" w:rsidRPr="007C1C55" w:rsidRDefault="008C28EC" w:rsidP="00B92363">
            <w:pPr>
              <w:spacing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7C1C55">
              <w:rPr>
                <w:rFonts w:ascii="Times New Roman" w:hAnsi="Times New Roman" w:cs="Times New Roman"/>
                <w:color w:val="000000" w:themeColor="text1"/>
                <w:sz w:val="24"/>
                <w:szCs w:val="24"/>
              </w:rPr>
              <w:lastRenderedPageBreak/>
              <w:t>общего пользования, в том числе в депо</w:t>
            </w:r>
          </w:p>
        </w:tc>
        <w:tc>
          <w:tcPr>
            <w:tcW w:w="1967" w:type="pct"/>
          </w:tcPr>
          <w:p w14:paraId="770B320D" w14:textId="77777777" w:rsidR="008C28EC" w:rsidRPr="007C1C55" w:rsidRDefault="008C28EC" w:rsidP="004C4FBB">
            <w:pPr>
              <w:spacing w:after="0" w:line="240" w:lineRule="auto"/>
              <w:ind w:hanging="4"/>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lastRenderedPageBreak/>
              <w:t>-минимальная/максимальная площадь земельных участков –</w:t>
            </w:r>
            <w:r w:rsidRPr="007C1C55">
              <w:rPr>
                <w:rFonts w:ascii="Times New Roman" w:eastAsia="Calibri" w:hAnsi="Times New Roman" w:cs="Times New Roman"/>
                <w:b/>
                <w:color w:val="000000" w:themeColor="text1"/>
                <w:sz w:val="24"/>
                <w:szCs w:val="24"/>
              </w:rPr>
              <w:t>30/10000</w:t>
            </w:r>
            <w:r w:rsidRPr="007C1C55">
              <w:rPr>
                <w:rFonts w:ascii="Times New Roman" w:eastAsia="Calibri" w:hAnsi="Times New Roman" w:cs="Times New Roman"/>
                <w:color w:val="000000" w:themeColor="text1"/>
                <w:sz w:val="24"/>
                <w:szCs w:val="24"/>
              </w:rPr>
              <w:t>кв.м.</w:t>
            </w:r>
          </w:p>
          <w:p w14:paraId="038C19B5" w14:textId="77777777" w:rsidR="008C28EC" w:rsidRPr="007C1C55" w:rsidRDefault="004C4FBB" w:rsidP="004C4FBB">
            <w:pPr>
              <w:autoSpaceDE w:val="0"/>
              <w:autoSpaceDN w:val="0"/>
              <w:adjustRightInd w:val="0"/>
              <w:spacing w:after="0" w:line="240" w:lineRule="auto"/>
              <w:ind w:hanging="4"/>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color w:val="000000" w:themeColor="text1"/>
                <w:sz w:val="24"/>
                <w:szCs w:val="24"/>
              </w:rPr>
              <w:t>-</w:t>
            </w:r>
            <w:r w:rsidR="008C28EC" w:rsidRPr="007C1C55">
              <w:rPr>
                <w:rFonts w:ascii="Times New Roman" w:eastAsia="Calibri" w:hAnsi="Times New Roman" w:cs="Times New Roman"/>
                <w:color w:val="000000" w:themeColor="text1"/>
                <w:sz w:val="24"/>
                <w:szCs w:val="24"/>
              </w:rPr>
              <w:t xml:space="preserve">минимальные отступы от границ участка </w:t>
            </w:r>
            <w:r w:rsidR="007C369C" w:rsidRPr="007C1C55">
              <w:rPr>
                <w:rFonts w:ascii="Times New Roman" w:eastAsia="Calibri" w:hAnsi="Times New Roman" w:cs="Times New Roman"/>
                <w:color w:val="000000" w:themeColor="text1"/>
                <w:sz w:val="24"/>
                <w:szCs w:val="24"/>
              </w:rPr>
              <w:t>–</w:t>
            </w:r>
            <w:r w:rsidR="008C28EC" w:rsidRPr="007C1C55">
              <w:rPr>
                <w:rFonts w:ascii="Times New Roman" w:eastAsia="Calibri" w:hAnsi="Times New Roman" w:cs="Times New Roman"/>
                <w:b/>
                <w:color w:val="000000" w:themeColor="text1"/>
                <w:sz w:val="24"/>
                <w:szCs w:val="24"/>
              </w:rPr>
              <w:t xml:space="preserve">3 м, </w:t>
            </w:r>
            <w:r w:rsidR="008C28EC" w:rsidRPr="007C1C55">
              <w:rPr>
                <w:rFonts w:ascii="Times New Roman" w:eastAsia="Calibri" w:hAnsi="Times New Roman" w:cs="Times New Roman"/>
                <w:color w:val="000000" w:themeColor="text1"/>
                <w:sz w:val="24"/>
                <w:szCs w:val="24"/>
              </w:rPr>
              <w:t xml:space="preserve">отфронтальной границы земельного участка </w:t>
            </w:r>
            <w:r w:rsidR="007C369C" w:rsidRPr="007C1C55">
              <w:rPr>
                <w:rFonts w:ascii="Times New Roman" w:eastAsia="Calibri" w:hAnsi="Times New Roman" w:cs="Times New Roman"/>
                <w:color w:val="000000" w:themeColor="text1"/>
                <w:sz w:val="24"/>
                <w:szCs w:val="24"/>
              </w:rPr>
              <w:t xml:space="preserve">– </w:t>
            </w:r>
            <w:r w:rsidR="008C28EC" w:rsidRPr="007C1C55">
              <w:rPr>
                <w:rFonts w:ascii="Times New Roman" w:eastAsia="Calibri" w:hAnsi="Times New Roman" w:cs="Times New Roman"/>
                <w:b/>
                <w:color w:val="000000" w:themeColor="text1"/>
                <w:sz w:val="24"/>
                <w:szCs w:val="24"/>
              </w:rPr>
              <w:t>5 м;</w:t>
            </w:r>
          </w:p>
          <w:p w14:paraId="30C2E755" w14:textId="77777777" w:rsidR="008C28EC" w:rsidRPr="007C1C55" w:rsidRDefault="008C28EC" w:rsidP="004C4FBB">
            <w:pPr>
              <w:spacing w:after="0" w:line="240" w:lineRule="auto"/>
              <w:ind w:hanging="4"/>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color w:val="000000" w:themeColor="text1"/>
                <w:sz w:val="24"/>
                <w:szCs w:val="24"/>
              </w:rPr>
              <w:t xml:space="preserve">-максимальное количество этажей – не более </w:t>
            </w:r>
            <w:r w:rsidRPr="007C1C55">
              <w:rPr>
                <w:rFonts w:ascii="Times New Roman" w:eastAsia="Calibri" w:hAnsi="Times New Roman" w:cs="Times New Roman"/>
                <w:b/>
                <w:color w:val="000000" w:themeColor="text1"/>
                <w:sz w:val="24"/>
                <w:szCs w:val="24"/>
              </w:rPr>
              <w:t>2 этажей;</w:t>
            </w:r>
          </w:p>
          <w:p w14:paraId="403172A8" w14:textId="77777777" w:rsidR="008C28EC" w:rsidRPr="007C1C55" w:rsidRDefault="004C4FBB" w:rsidP="004C4FBB">
            <w:pPr>
              <w:spacing w:after="0" w:line="240" w:lineRule="auto"/>
              <w:ind w:hanging="4"/>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b/>
                <w:color w:val="000000" w:themeColor="text1"/>
                <w:sz w:val="24"/>
                <w:szCs w:val="24"/>
              </w:rPr>
              <w:t>-</w:t>
            </w:r>
            <w:r w:rsidR="008C28EC" w:rsidRPr="007C1C55">
              <w:rPr>
                <w:rFonts w:ascii="Times New Roman" w:eastAsia="Calibri" w:hAnsi="Times New Roman" w:cs="Times New Roman"/>
                <w:color w:val="000000" w:themeColor="text1"/>
                <w:sz w:val="24"/>
                <w:szCs w:val="24"/>
              </w:rPr>
              <w:t xml:space="preserve">максимальная высота объектов капитального </w:t>
            </w:r>
            <w:r w:rsidR="008C28EC" w:rsidRPr="007C1C55">
              <w:rPr>
                <w:rFonts w:ascii="Times New Roman" w:eastAsia="Calibri" w:hAnsi="Times New Roman" w:cs="Times New Roman"/>
                <w:color w:val="000000" w:themeColor="text1"/>
                <w:sz w:val="24"/>
                <w:szCs w:val="24"/>
              </w:rPr>
              <w:lastRenderedPageBreak/>
              <w:t xml:space="preserve">строительства от уровня земли до верха перекрытия последнего этажа (или конька кровли) </w:t>
            </w:r>
            <w:r w:rsidR="007C369C" w:rsidRPr="007C1C55">
              <w:rPr>
                <w:rFonts w:ascii="Times New Roman" w:eastAsia="Calibri" w:hAnsi="Times New Roman" w:cs="Times New Roman"/>
                <w:color w:val="000000" w:themeColor="text1"/>
                <w:sz w:val="24"/>
                <w:szCs w:val="24"/>
              </w:rPr>
              <w:t>–</w:t>
            </w:r>
            <w:r w:rsidR="008C28EC" w:rsidRPr="007C1C55">
              <w:rPr>
                <w:rFonts w:ascii="Times New Roman" w:eastAsia="Calibri" w:hAnsi="Times New Roman" w:cs="Times New Roman"/>
                <w:color w:val="000000" w:themeColor="text1"/>
                <w:sz w:val="24"/>
                <w:szCs w:val="24"/>
              </w:rPr>
              <w:t xml:space="preserve"> не более </w:t>
            </w:r>
            <w:r w:rsidR="008C28EC" w:rsidRPr="007C1C55">
              <w:rPr>
                <w:rFonts w:ascii="Times New Roman" w:eastAsia="Calibri" w:hAnsi="Times New Roman" w:cs="Times New Roman"/>
                <w:b/>
                <w:color w:val="000000" w:themeColor="text1"/>
                <w:sz w:val="24"/>
                <w:szCs w:val="24"/>
              </w:rPr>
              <w:t>12 м;</w:t>
            </w:r>
          </w:p>
          <w:p w14:paraId="44087B83" w14:textId="77777777" w:rsidR="008C28EC" w:rsidRPr="007C1C55" w:rsidRDefault="004C4FBB" w:rsidP="004C4FBB">
            <w:pPr>
              <w:autoSpaceDE w:val="0"/>
              <w:autoSpaceDN w:val="0"/>
              <w:adjustRightInd w:val="0"/>
              <w:spacing w:after="0" w:line="240" w:lineRule="auto"/>
              <w:ind w:hanging="4"/>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8C28EC" w:rsidRPr="007C1C55">
              <w:rPr>
                <w:rFonts w:ascii="Times New Roman" w:eastAsia="Calibri" w:hAnsi="Times New Roman" w:cs="Times New Roman"/>
                <w:color w:val="000000" w:themeColor="text1"/>
                <w:sz w:val="24"/>
                <w:szCs w:val="24"/>
              </w:rPr>
              <w:t xml:space="preserve">максимальный процент застройки в границах земельного участка – </w:t>
            </w:r>
            <w:r w:rsidR="008C28EC" w:rsidRPr="007C1C55">
              <w:rPr>
                <w:rFonts w:ascii="Times New Roman" w:eastAsia="Calibri" w:hAnsi="Times New Roman" w:cs="Times New Roman"/>
                <w:b/>
                <w:color w:val="000000" w:themeColor="text1"/>
                <w:sz w:val="24"/>
                <w:szCs w:val="24"/>
              </w:rPr>
              <w:t>60%</w:t>
            </w:r>
            <w:r w:rsidR="008C28EC" w:rsidRPr="007C1C55">
              <w:rPr>
                <w:rFonts w:ascii="Times New Roman" w:eastAsia="Calibri" w:hAnsi="Times New Roman" w:cs="Times New Roman"/>
                <w:color w:val="000000" w:themeColor="text1"/>
                <w:sz w:val="24"/>
                <w:szCs w:val="24"/>
              </w:rPr>
              <w:t>;</w:t>
            </w:r>
          </w:p>
          <w:p w14:paraId="14771A53" w14:textId="77777777" w:rsidR="008C28EC" w:rsidRPr="007C1C55" w:rsidRDefault="004C4FBB" w:rsidP="004C4FBB">
            <w:pPr>
              <w:autoSpaceDE w:val="0"/>
              <w:autoSpaceDN w:val="0"/>
              <w:adjustRightInd w:val="0"/>
              <w:spacing w:after="0" w:line="240" w:lineRule="auto"/>
              <w:ind w:hanging="4"/>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8C28EC" w:rsidRPr="007C1C55">
              <w:rPr>
                <w:rFonts w:ascii="Times New Roman" w:eastAsia="Calibri" w:hAnsi="Times New Roman" w:cs="Times New Roman"/>
                <w:color w:val="000000" w:themeColor="text1"/>
                <w:sz w:val="24"/>
                <w:szCs w:val="24"/>
              </w:rPr>
              <w:t xml:space="preserve">минимальный процент озеленения </w:t>
            </w:r>
            <w:r w:rsidR="007C369C" w:rsidRPr="007C1C55">
              <w:rPr>
                <w:rFonts w:ascii="Times New Roman" w:eastAsia="Calibri" w:hAnsi="Times New Roman" w:cs="Times New Roman"/>
                <w:color w:val="000000" w:themeColor="text1"/>
                <w:sz w:val="24"/>
                <w:szCs w:val="24"/>
              </w:rPr>
              <w:t>–</w:t>
            </w:r>
            <w:r w:rsidR="008C28EC" w:rsidRPr="007C1C55">
              <w:rPr>
                <w:rFonts w:ascii="Times New Roman" w:eastAsia="Calibri" w:hAnsi="Times New Roman" w:cs="Times New Roman"/>
                <w:b/>
                <w:color w:val="000000" w:themeColor="text1"/>
                <w:sz w:val="24"/>
                <w:szCs w:val="24"/>
              </w:rPr>
              <w:t>15%</w:t>
            </w:r>
            <w:r w:rsidR="008C28EC" w:rsidRPr="007C1C55">
              <w:rPr>
                <w:rFonts w:ascii="Times New Roman" w:eastAsia="Calibri" w:hAnsi="Times New Roman" w:cs="Times New Roman"/>
                <w:color w:val="000000" w:themeColor="text1"/>
                <w:sz w:val="24"/>
                <w:szCs w:val="24"/>
              </w:rPr>
              <w:t xml:space="preserve"> от площади земельного участка.</w:t>
            </w:r>
          </w:p>
          <w:p w14:paraId="38398B70" w14:textId="77777777" w:rsidR="008C28EC" w:rsidRPr="007C1C55" w:rsidRDefault="008C28EC" w:rsidP="007C369C">
            <w:pPr>
              <w:tabs>
                <w:tab w:val="left" w:pos="2520"/>
              </w:tabs>
              <w:spacing w:after="0" w:line="240" w:lineRule="auto"/>
              <w:ind w:hanging="4"/>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w:t>
            </w:r>
            <w:r w:rsidR="00C06D19" w:rsidRPr="007C1C55">
              <w:rPr>
                <w:rFonts w:ascii="Times New Roman" w:eastAsia="Calibri" w:hAnsi="Times New Roman" w:cs="Times New Roman"/>
                <w:color w:val="000000" w:themeColor="text1"/>
                <w:sz w:val="24"/>
                <w:szCs w:val="24"/>
              </w:rPr>
              <w:t>–</w:t>
            </w:r>
            <w:r w:rsidRPr="007C1C55">
              <w:rPr>
                <w:rFonts w:ascii="Times New Roman" w:eastAsia="Calibri" w:hAnsi="Times New Roman" w:cs="Times New Roman"/>
                <w:b/>
                <w:color w:val="000000" w:themeColor="text1"/>
                <w:sz w:val="24"/>
                <w:szCs w:val="24"/>
              </w:rPr>
              <w:t>50 м</w:t>
            </w:r>
            <w:r w:rsidRPr="007C1C55">
              <w:rPr>
                <w:rFonts w:ascii="Times New Roman" w:eastAsia="Calibri" w:hAnsi="Times New Roman" w:cs="Times New Roman"/>
                <w:color w:val="000000" w:themeColor="text1"/>
                <w:sz w:val="24"/>
                <w:szCs w:val="24"/>
              </w:rPr>
              <w:t xml:space="preserve"> с учетом выполнения требований: "СП 42.13330.2016. Свод правил. Градостроительство. Планировка и застройка городских и сельских поселений. Актуализированная редакция СНиП 2.07.01-89*" (</w:t>
            </w:r>
            <w:r w:rsidR="009F5FA1" w:rsidRPr="007C1C55">
              <w:rPr>
                <w:rFonts w:ascii="Times New Roman" w:eastAsia="Calibri" w:hAnsi="Times New Roman" w:cs="Times New Roman"/>
                <w:color w:val="000000" w:themeColor="text1"/>
                <w:sz w:val="24"/>
                <w:szCs w:val="24"/>
              </w:rPr>
              <w:t xml:space="preserve">утв. </w:t>
            </w:r>
            <w:r w:rsidRPr="007C1C55">
              <w:rPr>
                <w:rFonts w:ascii="Times New Roman" w:eastAsia="Calibri" w:hAnsi="Times New Roman" w:cs="Times New Roman"/>
                <w:color w:val="000000" w:themeColor="text1"/>
                <w:sz w:val="24"/>
                <w:szCs w:val="24"/>
              </w:rPr>
              <w:t>приказом Министерства строительства и жилищно-коммунального хозяйства Российской Федерации от 30 декабря 2016 г. N1034/пр и введен в действие с 1 июля 2017 г.) и СанПиН 2.2.1/1200-03.</w:t>
            </w:r>
          </w:p>
        </w:tc>
      </w:tr>
      <w:tr w:rsidR="007C1C55" w:rsidRPr="007C1C55" w14:paraId="7320A22C" w14:textId="77777777" w:rsidTr="00153C87">
        <w:trPr>
          <w:trHeight w:val="552"/>
        </w:trPr>
        <w:tc>
          <w:tcPr>
            <w:tcW w:w="1353" w:type="pct"/>
            <w:tcBorders>
              <w:top w:val="single" w:sz="4" w:space="0" w:color="000000"/>
              <w:left w:val="single" w:sz="4" w:space="0" w:color="000000"/>
              <w:bottom w:val="single" w:sz="4" w:space="0" w:color="000000"/>
            </w:tcBorders>
            <w:shd w:val="clear" w:color="auto" w:fill="auto"/>
          </w:tcPr>
          <w:p w14:paraId="3139A428" w14:textId="77777777" w:rsidR="008C28EC" w:rsidRPr="007C1C55" w:rsidRDefault="008C28EC" w:rsidP="00B92363">
            <w:pPr>
              <w:spacing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6.8</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Связь</w:t>
            </w:r>
          </w:p>
        </w:tc>
        <w:tc>
          <w:tcPr>
            <w:tcW w:w="1679" w:type="pct"/>
            <w:tcBorders>
              <w:top w:val="single" w:sz="4" w:space="0" w:color="000000"/>
              <w:left w:val="single" w:sz="4" w:space="0" w:color="000000"/>
              <w:bottom w:val="single" w:sz="4" w:space="0" w:color="000000"/>
            </w:tcBorders>
            <w:shd w:val="clear" w:color="auto" w:fill="auto"/>
          </w:tcPr>
          <w:p w14:paraId="0B5B542C" w14:textId="77777777" w:rsidR="008C28EC" w:rsidRPr="007C1C55" w:rsidRDefault="008C28EC" w:rsidP="00B92363">
            <w:pPr>
              <w:pStyle w:val="ae"/>
              <w:rPr>
                <w:rFonts w:ascii="Times New Roman" w:hAnsi="Times New Roman"/>
                <w:color w:val="000000" w:themeColor="text1"/>
              </w:rPr>
            </w:pPr>
            <w:r w:rsidRPr="007C1C55">
              <w:rPr>
                <w:rFonts w:ascii="Times New Roman" w:hAnsi="Times New Roman"/>
                <w:color w:val="000000" w:themeColor="text1"/>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967" w:type="pct"/>
            <w:tcBorders>
              <w:top w:val="single" w:sz="4" w:space="0" w:color="000000"/>
              <w:left w:val="single" w:sz="4" w:space="0" w:color="000000"/>
              <w:bottom w:val="single" w:sz="4" w:space="0" w:color="000000"/>
              <w:right w:val="single" w:sz="4" w:space="0" w:color="000000"/>
            </w:tcBorders>
            <w:shd w:val="clear" w:color="auto" w:fill="auto"/>
          </w:tcPr>
          <w:p w14:paraId="49B8D3F5" w14:textId="77777777" w:rsidR="008A766C" w:rsidRPr="007C1C55" w:rsidRDefault="008A766C" w:rsidP="008A766C">
            <w:pPr>
              <w:spacing w:after="0" w:line="240" w:lineRule="auto"/>
              <w:ind w:firstLine="33"/>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w:t>
            </w:r>
            <w:r w:rsidRPr="007C1C55">
              <w:rPr>
                <w:rFonts w:ascii="Times New Roman" w:hAnsi="Times New Roman" w:cs="Times New Roman"/>
                <w:b/>
                <w:color w:val="000000" w:themeColor="text1"/>
                <w:sz w:val="24"/>
                <w:szCs w:val="24"/>
              </w:rPr>
              <w:t>10/5000</w:t>
            </w:r>
            <w:r w:rsidRPr="007C1C55">
              <w:rPr>
                <w:rFonts w:ascii="Times New Roman" w:hAnsi="Times New Roman" w:cs="Times New Roman"/>
                <w:color w:val="000000" w:themeColor="text1"/>
                <w:sz w:val="24"/>
                <w:szCs w:val="24"/>
              </w:rPr>
              <w:t>кв.м;</w:t>
            </w:r>
          </w:p>
          <w:p w14:paraId="52A82BC7" w14:textId="77777777" w:rsidR="008A766C" w:rsidRPr="007C1C55" w:rsidRDefault="008A766C" w:rsidP="008A766C">
            <w:pPr>
              <w:spacing w:line="240" w:lineRule="auto"/>
              <w:contextualSpacing/>
              <w:jc w:val="both"/>
              <w:rPr>
                <w:rFonts w:ascii="Times New Roman" w:eastAsia="Times New Roman" w:hAnsi="Times New Roman" w:cs="Times New Roman"/>
                <w:bCs/>
                <w:color w:val="000000" w:themeColor="text1"/>
                <w:sz w:val="24"/>
                <w:szCs w:val="24"/>
                <w:lang w:eastAsia="ru-RU"/>
              </w:rPr>
            </w:pPr>
            <w:r w:rsidRPr="007C1C55">
              <w:rPr>
                <w:rFonts w:ascii="Times New Roman" w:hAnsi="Times New Roman" w:cs="Times New Roman"/>
                <w:color w:val="000000" w:themeColor="text1"/>
                <w:sz w:val="24"/>
                <w:szCs w:val="24"/>
              </w:rPr>
              <w:t>-</w:t>
            </w: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участка </w:t>
            </w:r>
            <w:r w:rsidRPr="007C1C55">
              <w:rPr>
                <w:rFonts w:ascii="Times New Roman" w:eastAsia="Times New Roman" w:hAnsi="Times New Roman" w:cs="Times New Roman"/>
                <w:bCs/>
                <w:color w:val="000000" w:themeColor="text1"/>
                <w:sz w:val="24"/>
                <w:szCs w:val="24"/>
                <w:lang w:eastAsia="ru-RU"/>
              </w:rPr>
              <w:t>– 6 м (за исключением линейных объектов);</w:t>
            </w:r>
          </w:p>
          <w:p w14:paraId="18A45FF7" w14:textId="77777777" w:rsidR="008A766C" w:rsidRPr="007C1C55" w:rsidRDefault="008A766C" w:rsidP="008A766C">
            <w:pPr>
              <w:autoSpaceDE w:val="0"/>
              <w:autoSpaceDN w:val="0"/>
              <w:adjustRightInd w:val="0"/>
              <w:spacing w:after="0" w:line="240" w:lineRule="auto"/>
              <w:ind w:firstLine="33"/>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90%</w:t>
            </w:r>
            <w:r w:rsidRPr="007C1C55">
              <w:rPr>
                <w:rFonts w:ascii="Times New Roman" w:hAnsi="Times New Roman" w:cs="Times New Roman"/>
                <w:color w:val="000000" w:themeColor="text1"/>
                <w:sz w:val="24"/>
                <w:szCs w:val="24"/>
              </w:rPr>
              <w:t>;</w:t>
            </w:r>
          </w:p>
          <w:p w14:paraId="75024511" w14:textId="77777777" w:rsidR="008C28EC" w:rsidRPr="007C1C55" w:rsidRDefault="008A766C" w:rsidP="008A766C">
            <w:pPr>
              <w:suppressAutoHyphens/>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-высота – не более </w:t>
            </w:r>
            <w:r w:rsidRPr="007C1C55">
              <w:rPr>
                <w:rFonts w:ascii="Times New Roman" w:hAnsi="Times New Roman" w:cs="Times New Roman"/>
                <w:b/>
                <w:color w:val="000000" w:themeColor="text1"/>
                <w:sz w:val="24"/>
                <w:szCs w:val="24"/>
              </w:rPr>
              <w:t>124 м.</w:t>
            </w:r>
          </w:p>
        </w:tc>
      </w:tr>
      <w:tr w:rsidR="00136E33" w:rsidRPr="007C1C55" w14:paraId="5C0DDD49" w14:textId="77777777" w:rsidTr="00153C87">
        <w:trPr>
          <w:trHeight w:val="552"/>
        </w:trPr>
        <w:tc>
          <w:tcPr>
            <w:tcW w:w="1353" w:type="pct"/>
            <w:tcBorders>
              <w:top w:val="single" w:sz="4" w:space="0" w:color="000000"/>
              <w:left w:val="single" w:sz="4" w:space="0" w:color="000000"/>
              <w:bottom w:val="single" w:sz="4" w:space="0" w:color="000000"/>
            </w:tcBorders>
            <w:shd w:val="clear" w:color="auto" w:fill="auto"/>
          </w:tcPr>
          <w:p w14:paraId="45FA5BB5" w14:textId="77777777" w:rsidR="00136E33" w:rsidRPr="007C1C55" w:rsidRDefault="00136E33" w:rsidP="00136E33">
            <w:pPr>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8.3</w:t>
            </w:r>
            <w:r w:rsidRPr="007C1C55">
              <w:rPr>
                <w:rFonts w:ascii="Times New Roman" w:eastAsia="SimSun" w:hAnsi="Times New Roman" w:cs="Times New Roman"/>
                <w:color w:val="000000" w:themeColor="text1"/>
                <w:sz w:val="24"/>
                <w:szCs w:val="24"/>
              </w:rPr>
              <w:t>] – Обеспечение внутреннего правопорядка</w:t>
            </w:r>
          </w:p>
        </w:tc>
        <w:tc>
          <w:tcPr>
            <w:tcW w:w="1679" w:type="pct"/>
          </w:tcPr>
          <w:p w14:paraId="309D13FC" w14:textId="77777777" w:rsidR="00136E33" w:rsidRPr="007C1C55" w:rsidRDefault="00136E33" w:rsidP="00136E33">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67" w:type="pct"/>
            <w:vAlign w:val="center"/>
          </w:tcPr>
          <w:p w14:paraId="15146D3C" w14:textId="77777777" w:rsidR="00136E33" w:rsidRPr="007C1C55" w:rsidRDefault="00BD4164" w:rsidP="00136E33">
            <w:pPr>
              <w:keepLines/>
              <w:suppressAutoHyphens/>
              <w:overflowPunct w:val="0"/>
              <w:autoSpaceDE w:val="0"/>
              <w:spacing w:after="0" w:line="240" w:lineRule="auto"/>
              <w:ind w:firstLine="34"/>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136E33"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136E33" w:rsidRPr="007C1C55">
              <w:rPr>
                <w:rFonts w:ascii="Times New Roman" w:hAnsi="Times New Roman" w:cs="Times New Roman"/>
                <w:b/>
                <w:color w:val="000000" w:themeColor="text1"/>
                <w:sz w:val="24"/>
                <w:szCs w:val="24"/>
              </w:rPr>
              <w:t>500/20000</w:t>
            </w:r>
            <w:r w:rsidR="00136E33" w:rsidRPr="007C1C55">
              <w:rPr>
                <w:rFonts w:ascii="Times New Roman" w:hAnsi="Times New Roman" w:cs="Times New Roman"/>
                <w:color w:val="000000" w:themeColor="text1"/>
                <w:sz w:val="24"/>
                <w:szCs w:val="24"/>
              </w:rPr>
              <w:t>кв.м;</w:t>
            </w:r>
          </w:p>
          <w:p w14:paraId="4BAF6399" w14:textId="77777777" w:rsidR="00136E33" w:rsidRPr="007C1C55" w:rsidRDefault="00136E33" w:rsidP="00136E33">
            <w:pPr>
              <w:spacing w:after="0" w:line="240" w:lineRule="auto"/>
              <w:ind w:firstLine="34"/>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BD4164"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BD4164" w:rsidRPr="007C1C55">
              <w:rPr>
                <w:rFonts w:ascii="Times New Roman" w:hAnsi="Times New Roman" w:cs="Times New Roman"/>
                <w:b/>
                <w:bCs/>
                <w:color w:val="000000" w:themeColor="text1"/>
                <w:sz w:val="24"/>
                <w:szCs w:val="24"/>
              </w:rPr>
              <w:t>5 м</w:t>
            </w:r>
            <w:r w:rsidRPr="007C1C55">
              <w:rPr>
                <w:rFonts w:ascii="Times New Roman" w:hAnsi="Times New Roman" w:cs="Times New Roman"/>
                <w:b/>
                <w:bCs/>
                <w:color w:val="000000" w:themeColor="text1"/>
                <w:sz w:val="24"/>
                <w:szCs w:val="24"/>
              </w:rPr>
              <w:t>;</w:t>
            </w:r>
          </w:p>
          <w:p w14:paraId="228CC564" w14:textId="77777777" w:rsidR="00136E33" w:rsidRPr="007C1C55" w:rsidRDefault="00136E33" w:rsidP="00136E33">
            <w:pPr>
              <w:spacing w:after="0" w:line="240" w:lineRule="auto"/>
              <w:ind w:firstLine="34"/>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 расстояние от зданий пожарных депо до фронтальной границы участка </w:t>
            </w:r>
            <w:r w:rsidR="00BD4164"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10 м (15 м. </w:t>
            </w:r>
            <w:r w:rsidR="00BD4164"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для депо I типа);</w:t>
            </w:r>
          </w:p>
          <w:p w14:paraId="0D7D5AE2" w14:textId="77777777" w:rsidR="00136E33" w:rsidRPr="007C1C55" w:rsidRDefault="00136E33" w:rsidP="00136E33">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зданий – </w:t>
            </w:r>
            <w:r w:rsidRPr="007C1C55">
              <w:rPr>
                <w:rFonts w:ascii="Times New Roman" w:hAnsi="Times New Roman" w:cs="Times New Roman"/>
                <w:b/>
                <w:color w:val="000000" w:themeColor="text1"/>
                <w:sz w:val="24"/>
                <w:szCs w:val="24"/>
              </w:rPr>
              <w:t>2 этажа;</w:t>
            </w:r>
          </w:p>
          <w:p w14:paraId="1D144381" w14:textId="77777777" w:rsidR="00136E33" w:rsidRPr="007C1C55" w:rsidRDefault="000F0253" w:rsidP="00136E33">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136E33"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BD4164" w:rsidRPr="007C1C55">
              <w:rPr>
                <w:rFonts w:ascii="Times New Roman" w:hAnsi="Times New Roman" w:cs="Times New Roman"/>
                <w:color w:val="000000" w:themeColor="text1"/>
                <w:sz w:val="24"/>
                <w:szCs w:val="24"/>
              </w:rPr>
              <w:t>–</w:t>
            </w:r>
            <w:r w:rsidR="00136E33" w:rsidRPr="007C1C55">
              <w:rPr>
                <w:rFonts w:ascii="Times New Roman" w:hAnsi="Times New Roman" w:cs="Times New Roman"/>
                <w:color w:val="000000" w:themeColor="text1"/>
                <w:sz w:val="24"/>
                <w:szCs w:val="24"/>
              </w:rPr>
              <w:t xml:space="preserve"> не более </w:t>
            </w:r>
            <w:r w:rsidR="00136E33" w:rsidRPr="007C1C55">
              <w:rPr>
                <w:rFonts w:ascii="Times New Roman" w:hAnsi="Times New Roman" w:cs="Times New Roman"/>
                <w:b/>
                <w:color w:val="000000" w:themeColor="text1"/>
                <w:sz w:val="24"/>
                <w:szCs w:val="24"/>
              </w:rPr>
              <w:t>15 м;</w:t>
            </w:r>
          </w:p>
          <w:p w14:paraId="2D6E7691" w14:textId="77777777" w:rsidR="00136E33" w:rsidRPr="007C1C55" w:rsidRDefault="000F0253" w:rsidP="00136E33">
            <w:pPr>
              <w:autoSpaceDE w:val="0"/>
              <w:autoSpaceDN w:val="0"/>
              <w:adjustRightInd w:val="0"/>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136E33"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136E33" w:rsidRPr="007C1C55">
              <w:rPr>
                <w:rFonts w:ascii="Times New Roman" w:hAnsi="Times New Roman" w:cs="Times New Roman"/>
                <w:b/>
                <w:color w:val="000000" w:themeColor="text1"/>
                <w:sz w:val="24"/>
                <w:szCs w:val="24"/>
              </w:rPr>
              <w:t>60%</w:t>
            </w:r>
            <w:r w:rsidR="00136E33" w:rsidRPr="007C1C55">
              <w:rPr>
                <w:rFonts w:ascii="Times New Roman" w:hAnsi="Times New Roman" w:cs="Times New Roman"/>
                <w:color w:val="000000" w:themeColor="text1"/>
                <w:sz w:val="24"/>
                <w:szCs w:val="24"/>
              </w:rPr>
              <w:t>.</w:t>
            </w:r>
          </w:p>
          <w:p w14:paraId="01C77631" w14:textId="77777777" w:rsidR="00136E33" w:rsidRPr="007C1C55" w:rsidRDefault="000F0253" w:rsidP="00136E33">
            <w:pPr>
              <w:widowControl w:val="0"/>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136E33" w:rsidRPr="007C1C55">
              <w:rPr>
                <w:rFonts w:ascii="Times New Roman" w:hAnsi="Times New Roman" w:cs="Times New Roman"/>
                <w:color w:val="000000" w:themeColor="text1"/>
                <w:sz w:val="24"/>
                <w:szCs w:val="24"/>
              </w:rPr>
              <w:t xml:space="preserve">минимальный процент озеленения </w:t>
            </w:r>
            <w:r w:rsidRPr="007C1C55">
              <w:rPr>
                <w:rFonts w:ascii="Times New Roman" w:hAnsi="Times New Roman" w:cs="Times New Roman"/>
                <w:color w:val="000000" w:themeColor="text1"/>
                <w:sz w:val="24"/>
                <w:szCs w:val="24"/>
              </w:rPr>
              <w:t>–</w:t>
            </w:r>
            <w:r w:rsidR="00136E33" w:rsidRPr="007C1C55">
              <w:rPr>
                <w:rFonts w:ascii="Times New Roman" w:hAnsi="Times New Roman" w:cs="Times New Roman"/>
                <w:b/>
                <w:color w:val="000000" w:themeColor="text1"/>
                <w:sz w:val="24"/>
                <w:szCs w:val="24"/>
              </w:rPr>
              <w:t>30%</w:t>
            </w:r>
            <w:r w:rsidR="00136E33" w:rsidRPr="007C1C55">
              <w:rPr>
                <w:rFonts w:ascii="Times New Roman" w:hAnsi="Times New Roman" w:cs="Times New Roman"/>
                <w:color w:val="000000" w:themeColor="text1"/>
                <w:sz w:val="24"/>
                <w:szCs w:val="24"/>
              </w:rPr>
              <w:t xml:space="preserve"> от площади земельного участка.</w:t>
            </w:r>
          </w:p>
        </w:tc>
      </w:tr>
    </w:tbl>
    <w:p w14:paraId="1AEF2F29" w14:textId="77777777" w:rsidR="00951793" w:rsidRPr="007C1C55" w:rsidRDefault="00951793" w:rsidP="00951793">
      <w:pPr>
        <w:spacing w:after="0" w:line="240" w:lineRule="auto"/>
        <w:ind w:left="720"/>
        <w:rPr>
          <w:rFonts w:ascii="Times New Roman" w:eastAsia="Times New Roman" w:hAnsi="Times New Roman" w:cs="Times New Roman"/>
          <w:color w:val="000000" w:themeColor="text1"/>
          <w:szCs w:val="20"/>
          <w:lang w:eastAsia="ru-RU"/>
        </w:rPr>
      </w:pPr>
    </w:p>
    <w:p w14:paraId="64F1091D" w14:textId="77777777" w:rsidR="005D2A81" w:rsidRPr="007C1C55" w:rsidRDefault="005D2A81" w:rsidP="005D2A81">
      <w:pPr>
        <w:spacing w:after="0" w:line="240" w:lineRule="auto"/>
        <w:ind w:firstLine="851"/>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0DF799D8" w14:textId="77777777" w:rsidR="005D2A81" w:rsidRPr="007C1C55" w:rsidRDefault="005D2A81" w:rsidP="005D2A81">
      <w:pPr>
        <w:spacing w:after="0" w:line="240" w:lineRule="auto"/>
        <w:ind w:firstLine="851"/>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6ED5B40E" w14:textId="77777777" w:rsidR="005D2A81" w:rsidRPr="007C1C55" w:rsidRDefault="005D2A81" w:rsidP="005D2A81">
      <w:pPr>
        <w:spacing w:after="0" w:line="240" w:lineRule="auto"/>
        <w:ind w:firstLine="851"/>
        <w:jc w:val="both"/>
        <w:rPr>
          <w:rFonts w:ascii="Times New Roman" w:eastAsia="Calibri" w:hAnsi="Times New Roman" w:cs="Times New Roman"/>
          <w:color w:val="000000" w:themeColor="text1"/>
          <w:sz w:val="24"/>
          <w:szCs w:val="24"/>
          <w:u w:val="single"/>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0631"/>
      </w:tblGrid>
      <w:tr w:rsidR="007C1C55" w:rsidRPr="007C1C55" w14:paraId="1D6A41AF" w14:textId="77777777" w:rsidTr="005D2A81">
        <w:trPr>
          <w:trHeight w:val="552"/>
        </w:trPr>
        <w:tc>
          <w:tcPr>
            <w:tcW w:w="4111" w:type="dxa"/>
            <w:vAlign w:val="center"/>
          </w:tcPr>
          <w:p w14:paraId="17696CF5" w14:textId="77777777" w:rsidR="005D2A81" w:rsidRPr="007C1C55" w:rsidRDefault="005D2A81" w:rsidP="005D2A81">
            <w:pPr>
              <w:spacing w:after="0" w:line="240" w:lineRule="auto"/>
              <w:ind w:firstLine="22"/>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w:t>
            </w:r>
          </w:p>
        </w:tc>
        <w:tc>
          <w:tcPr>
            <w:tcW w:w="10631" w:type="dxa"/>
            <w:vAlign w:val="center"/>
          </w:tcPr>
          <w:p w14:paraId="4285ADD3" w14:textId="77777777" w:rsidR="005D2A81" w:rsidRPr="007C1C55" w:rsidRDefault="005D2A81" w:rsidP="005D2A81">
            <w:pPr>
              <w:spacing w:after="0" w:line="240" w:lineRule="auto"/>
              <w:ind w:firstLine="22"/>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ПАРАМЕТРЫ РАЗРЕШЕННОГО СТРОИТЕЛЬСТВА</w:t>
            </w:r>
          </w:p>
        </w:tc>
      </w:tr>
      <w:tr w:rsidR="007C1C55" w:rsidRPr="007C1C55" w14:paraId="39C6FCF6" w14:textId="77777777" w:rsidTr="005D2A81">
        <w:trPr>
          <w:trHeight w:val="486"/>
        </w:trPr>
        <w:tc>
          <w:tcPr>
            <w:tcW w:w="4111" w:type="dxa"/>
          </w:tcPr>
          <w:p w14:paraId="10669BBC" w14:textId="77777777" w:rsidR="00662313" w:rsidRPr="007C1C55" w:rsidRDefault="00662313" w:rsidP="00662313">
            <w:pPr>
              <w:spacing w:after="0" w:line="240" w:lineRule="auto"/>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Площадки для мусоросборников.</w:t>
            </w:r>
          </w:p>
        </w:tc>
        <w:tc>
          <w:tcPr>
            <w:tcW w:w="10631" w:type="dxa"/>
          </w:tcPr>
          <w:p w14:paraId="4B7147E0" w14:textId="77777777" w:rsidR="00662313" w:rsidRPr="007C1C55" w:rsidRDefault="00662313" w:rsidP="006623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3DF2847" w14:textId="77777777" w:rsidR="00662313" w:rsidRPr="007C1C55" w:rsidRDefault="00662313" w:rsidP="006623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Максимальная площадь земельных участков – в 3 раза превышающая площадь мусоросборников;</w:t>
            </w:r>
          </w:p>
          <w:p w14:paraId="331905B5" w14:textId="77777777" w:rsidR="00662313" w:rsidRPr="007C1C55" w:rsidRDefault="00662313" w:rsidP="006623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Расстояние от площадок для мусоросборников до производственных и вспомогательных помещений не менее - 30 м.</w:t>
            </w:r>
          </w:p>
          <w:p w14:paraId="61FCC964" w14:textId="77777777" w:rsidR="00662313" w:rsidRPr="007C1C55" w:rsidRDefault="00662313" w:rsidP="0066231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45DBA59D" w14:textId="77777777" w:rsidTr="005D2A81">
        <w:tc>
          <w:tcPr>
            <w:tcW w:w="4111" w:type="dxa"/>
          </w:tcPr>
          <w:p w14:paraId="21E337F8" w14:textId="77777777" w:rsidR="00951793" w:rsidRPr="007C1C55" w:rsidRDefault="00951793" w:rsidP="00951793">
            <w:pPr>
              <w:spacing w:before="120"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Надворные туалеты, гидронепроницаемые выгребы, септики.</w:t>
            </w:r>
          </w:p>
        </w:tc>
        <w:tc>
          <w:tcPr>
            <w:tcW w:w="10631" w:type="dxa"/>
          </w:tcPr>
          <w:p w14:paraId="24E6ED54"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w:t>
            </w:r>
          </w:p>
          <w:p w14:paraId="4A2B66E3"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Надворные туалеты:</w:t>
            </w:r>
          </w:p>
          <w:p w14:paraId="7E16F538"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расстояние от красной линии не менее - 10 м; </w:t>
            </w:r>
          </w:p>
          <w:p w14:paraId="51CA4E9E"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расстояние от границы смежного земельного участка не менее - 1 м;</w:t>
            </w:r>
          </w:p>
          <w:p w14:paraId="5936E52E"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до стен соседнего дома при отсутствии централизованной канализации - не менее 12 м, до источника водоснабжения (колодца) - не менее 25 м.</w:t>
            </w:r>
          </w:p>
          <w:p w14:paraId="2A02F120" w14:textId="77777777" w:rsidR="00951793" w:rsidRPr="007C1C55" w:rsidRDefault="00951793" w:rsidP="00951793">
            <w:pPr>
              <w:spacing w:after="0" w:line="240" w:lineRule="auto"/>
              <w:ind w:left="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строений, а также между строениями:</w:t>
            </w:r>
          </w:p>
          <w:p w14:paraId="4DE9232E"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септиков до фундаментов зданий, строений, сооружений – не менее 5м., от фильтрующих колодцев – не менее 8 м.;</w:t>
            </w:r>
          </w:p>
          <w:p w14:paraId="03F76B4A"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7C1C55" w:rsidRPr="007C1C55" w14:paraId="183A82E1" w14:textId="77777777" w:rsidTr="005D2A81">
        <w:trPr>
          <w:trHeight w:val="976"/>
        </w:trPr>
        <w:tc>
          <w:tcPr>
            <w:tcW w:w="4111" w:type="dxa"/>
            <w:shd w:val="clear" w:color="auto" w:fill="auto"/>
          </w:tcPr>
          <w:p w14:paraId="166D4690" w14:textId="77777777" w:rsidR="00951793" w:rsidRPr="007C1C55" w:rsidRDefault="00951793" w:rsidP="00951793">
            <w:pPr>
              <w:autoSpaceDE w:val="0"/>
              <w:autoSpaceDN w:val="0"/>
              <w:adjustRightInd w:val="0"/>
              <w:spacing w:before="120"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Объекты хранения индивидуального легкового автотранспорта жилых домов </w:t>
            </w:r>
          </w:p>
          <w:p w14:paraId="7938C392" w14:textId="77777777" w:rsidR="00951793" w:rsidRPr="007C1C55" w:rsidRDefault="00951793" w:rsidP="00951793">
            <w:pPr>
              <w:autoSpaceDE w:val="0"/>
              <w:autoSpaceDN w:val="0"/>
              <w:adjustRightInd w:val="0"/>
              <w:spacing w:before="120" w:after="0" w:line="240" w:lineRule="auto"/>
              <w:rPr>
                <w:rFonts w:ascii="Times New Roman" w:eastAsia="SimSun" w:hAnsi="Times New Roman" w:cs="Times New Roman"/>
                <w:color w:val="000000" w:themeColor="text1"/>
                <w:sz w:val="24"/>
                <w:szCs w:val="24"/>
                <w:lang w:eastAsia="zh-CN"/>
              </w:rPr>
            </w:pPr>
          </w:p>
        </w:tc>
        <w:tc>
          <w:tcPr>
            <w:tcW w:w="10631" w:type="dxa"/>
            <w:shd w:val="clear" w:color="auto" w:fill="auto"/>
          </w:tcPr>
          <w:p w14:paraId="11B3C043"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37E38682"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Допускается делать встроенными в первые этажи жилого дома.</w:t>
            </w:r>
          </w:p>
          <w:p w14:paraId="2EABFD99"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В границах земельного </w:t>
            </w:r>
            <w:r w:rsidR="00DA74EF" w:rsidRPr="007C1C55">
              <w:rPr>
                <w:rFonts w:ascii="Times New Roman" w:eastAsia="SimSun" w:hAnsi="Times New Roman" w:cs="Times New Roman"/>
                <w:color w:val="000000" w:themeColor="text1"/>
                <w:sz w:val="24"/>
                <w:szCs w:val="24"/>
                <w:lang w:eastAsia="zh-CN"/>
              </w:rPr>
              <w:t>участка индивидуальной</w:t>
            </w:r>
            <w:r w:rsidRPr="007C1C55">
              <w:rPr>
                <w:rFonts w:ascii="Times New Roman" w:eastAsia="SimSun" w:hAnsi="Times New Roman" w:cs="Times New Roman"/>
                <w:color w:val="000000" w:themeColor="text1"/>
                <w:sz w:val="24"/>
                <w:szCs w:val="24"/>
                <w:lang w:eastAsia="zh-CN"/>
              </w:rPr>
              <w:t xml:space="preserve"> жилой застройки допускается строительство индивидуального гаража не более, чем на 1-2 машиноместа.</w:t>
            </w:r>
          </w:p>
          <w:p w14:paraId="172C9E4B" w14:textId="77777777" w:rsidR="00951793" w:rsidRPr="007C1C55" w:rsidRDefault="00951793" w:rsidP="00951793">
            <w:pPr>
              <w:spacing w:after="0" w:line="240" w:lineRule="auto"/>
              <w:ind w:left="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Минимальное расстояние от границ участка до строений, а также между строениями:</w:t>
            </w:r>
          </w:p>
          <w:p w14:paraId="25C15034" w14:textId="77777777" w:rsidR="00951793" w:rsidRPr="007C1C55" w:rsidRDefault="00951793" w:rsidP="00951793">
            <w:pPr>
              <w:spacing w:after="0" w:line="240" w:lineRule="auto"/>
              <w:ind w:left="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 от границ соседнего участка до открытой стоянки – 1 м.; </w:t>
            </w:r>
          </w:p>
          <w:p w14:paraId="042EB422" w14:textId="77777777" w:rsidR="00951793" w:rsidRPr="007C1C55" w:rsidRDefault="00951793" w:rsidP="00951793">
            <w:pPr>
              <w:spacing w:after="0" w:line="240" w:lineRule="auto"/>
              <w:ind w:left="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-от границ соседнего участка до отдельно стоящего гаража – 1 м. </w:t>
            </w:r>
          </w:p>
          <w:p w14:paraId="0EC13CA5" w14:textId="77777777" w:rsidR="00951793" w:rsidRPr="007C1C55" w:rsidRDefault="00951793" w:rsidP="00951793">
            <w:pPr>
              <w:spacing w:after="0" w:line="240" w:lineRule="auto"/>
              <w:ind w:left="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26403393"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Подъезды к гаражам-автостоянкам должны быть изолированы от площадок для отдыха и игр детей, спортивных площадок. 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14:paraId="080759A2" w14:textId="77777777" w:rsidR="00951793" w:rsidRPr="007C1C55" w:rsidRDefault="00951793" w:rsidP="0095179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1D065D6B" w14:textId="77777777" w:rsidR="00951793" w:rsidRPr="007C1C55" w:rsidRDefault="00951793" w:rsidP="00DA74EF">
            <w:pPr>
              <w:spacing w:after="0" w:line="240" w:lineRule="auto"/>
              <w:ind w:left="-108" w:right="-391" w:firstLine="5"/>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Остальные предельные параметры застройки (отступы от границ земельного участка, максимальный процент застройки,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0A531A26" w14:textId="77777777" w:rsidTr="00662313">
        <w:trPr>
          <w:trHeight w:val="637"/>
        </w:trPr>
        <w:tc>
          <w:tcPr>
            <w:tcW w:w="4111" w:type="dxa"/>
          </w:tcPr>
          <w:p w14:paraId="17BB9D46" w14:textId="77777777" w:rsidR="00662313" w:rsidRPr="007C1C55" w:rsidRDefault="00662313" w:rsidP="00DA74EF">
            <w:pPr>
              <w:autoSpaceDE w:val="0"/>
              <w:autoSpaceDN w:val="0"/>
              <w:adjustRightInd w:val="0"/>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Автостоянки для парковки автомобилей посетителей.</w:t>
            </w:r>
          </w:p>
        </w:tc>
        <w:tc>
          <w:tcPr>
            <w:tcW w:w="10631" w:type="dxa"/>
          </w:tcPr>
          <w:p w14:paraId="138D4E5D" w14:textId="77777777" w:rsidR="00662313" w:rsidRPr="007C1C55" w:rsidRDefault="00662313" w:rsidP="00DA74E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F0407A6" w14:textId="77777777" w:rsidR="00662313" w:rsidRPr="007C1C55" w:rsidRDefault="00662313" w:rsidP="00DA74EF">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Размеры земельных участков автостоянок на одно место должны быть:</w:t>
            </w:r>
          </w:p>
          <w:p w14:paraId="48A6382E" w14:textId="77777777" w:rsidR="00662313" w:rsidRPr="007C1C55" w:rsidRDefault="00662313" w:rsidP="00DA74EF">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легковых автомобилей - 25 кв. м;</w:t>
            </w:r>
          </w:p>
          <w:p w14:paraId="2BC6247D" w14:textId="77777777" w:rsidR="00662313" w:rsidRPr="007C1C55" w:rsidRDefault="00662313" w:rsidP="00DA74EF">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автобусов - 40 кв. м;</w:t>
            </w:r>
          </w:p>
          <w:p w14:paraId="6B7298D6" w14:textId="77777777" w:rsidR="00662313" w:rsidRPr="007C1C55" w:rsidRDefault="00662313" w:rsidP="00DA74EF">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велосипедов - 0,9 кв. м.</w:t>
            </w:r>
          </w:p>
          <w:p w14:paraId="265E4A3F" w14:textId="77777777" w:rsidR="00662313" w:rsidRPr="007C1C55" w:rsidRDefault="00662313" w:rsidP="00DA74EF">
            <w:pPr>
              <w:autoSpaceDE w:val="0"/>
              <w:autoSpaceDN w:val="0"/>
              <w:adjustRightInd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4D66798D" w14:textId="77777777" w:rsidTr="00E44A6D">
        <w:trPr>
          <w:trHeight w:val="1767"/>
        </w:trPr>
        <w:tc>
          <w:tcPr>
            <w:tcW w:w="4111" w:type="dxa"/>
          </w:tcPr>
          <w:p w14:paraId="311ECD51" w14:textId="77777777" w:rsidR="00662313" w:rsidRPr="007C1C55" w:rsidRDefault="00662313" w:rsidP="00DA74E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31" w:type="dxa"/>
          </w:tcPr>
          <w:p w14:paraId="05B76808" w14:textId="77777777" w:rsidR="00662313" w:rsidRPr="007C1C55" w:rsidRDefault="00662313" w:rsidP="00DA74E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81EB8F2" w14:textId="77777777" w:rsidR="00662313" w:rsidRPr="007C1C55" w:rsidRDefault="00662313" w:rsidP="00DA74EF">
            <w:pPr>
              <w:spacing w:after="0" w:line="240" w:lineRule="auto"/>
              <w:jc w:val="both"/>
              <w:rPr>
                <w:rFonts w:ascii="Times New Roman" w:eastAsia="Calibri"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w:t>
            </w:r>
            <w:r w:rsidRPr="007C1C55">
              <w:rPr>
                <w:rFonts w:ascii="Times New Roman" w:eastAsia="Calibri" w:hAnsi="Times New Roman" w:cs="Times New Roman"/>
                <w:color w:val="000000" w:themeColor="text1"/>
                <w:sz w:val="24"/>
                <w:szCs w:val="24"/>
              </w:rPr>
              <w:t>фундаментов зданий и сооружений:</w:t>
            </w:r>
          </w:p>
          <w:p w14:paraId="7DAA0509" w14:textId="77777777" w:rsidR="00662313" w:rsidRPr="007C1C55" w:rsidRDefault="00662313" w:rsidP="00DA74E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водопровод и напорная канализация -5 м,</w:t>
            </w:r>
          </w:p>
          <w:p w14:paraId="7E902466" w14:textId="77777777" w:rsidR="00662313" w:rsidRPr="007C1C55" w:rsidRDefault="00662313" w:rsidP="00DA74EF">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самотечная канализация (бытовая и дождевая)-3м.</w:t>
            </w:r>
          </w:p>
          <w:p w14:paraId="7AD16040" w14:textId="77777777" w:rsidR="00662313" w:rsidRPr="007C1C55" w:rsidRDefault="00662313" w:rsidP="00DA74E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6F51EB44" w14:textId="77777777" w:rsidR="002A5324" w:rsidRPr="007C1C55" w:rsidRDefault="002A5324" w:rsidP="002A5324">
      <w:pPr>
        <w:spacing w:after="0" w:line="240" w:lineRule="auto"/>
        <w:ind w:firstLine="568"/>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Примечание:</w:t>
      </w:r>
    </w:p>
    <w:p w14:paraId="34BB6FC3"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w:t>
      </w:r>
      <w:r w:rsidRPr="007C1C55">
        <w:rPr>
          <w:rFonts w:ascii="Times New Roman" w:eastAsia="SimSun" w:hAnsi="Times New Roman" w:cs="Times New Roman"/>
          <w:color w:val="000000" w:themeColor="text1"/>
          <w:sz w:val="24"/>
          <w:szCs w:val="24"/>
          <w:lang w:eastAsia="zh-CN"/>
        </w:rPr>
        <w:lastRenderedPageBreak/>
        <w:t>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5BB6096"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Нормы расчета стоянок автомобилей предусмотреть в соответствии с </w:t>
      </w:r>
      <w:r w:rsidR="005D1665" w:rsidRPr="007C1C55">
        <w:rPr>
          <w:rFonts w:ascii="Times New Roman" w:eastAsia="SimSun" w:hAnsi="Times New Roman" w:cs="Times New Roman"/>
          <w:color w:val="000000" w:themeColor="text1"/>
          <w:sz w:val="24"/>
          <w:szCs w:val="24"/>
          <w:lang w:eastAsia="zh-CN"/>
        </w:rPr>
        <w:t>Приложением «Ж»</w:t>
      </w:r>
      <w:r w:rsidRPr="007C1C55">
        <w:rPr>
          <w:rFonts w:ascii="Times New Roman" w:eastAsia="SimSun" w:hAnsi="Times New Roman" w:cs="Times New Roman"/>
          <w:color w:val="000000" w:themeColor="text1"/>
          <w:sz w:val="24"/>
          <w:szCs w:val="24"/>
          <w:lang w:eastAsia="zh-CN"/>
        </w:rPr>
        <w:t xml:space="preserve"> СП 42.13330.2016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50751EAD"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826B7ED"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406ADA36"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E421EA9" w14:textId="77777777" w:rsidR="002A5324" w:rsidRPr="007C1C55" w:rsidRDefault="002A5324" w:rsidP="000F0253">
      <w:pPr>
        <w:tabs>
          <w:tab w:val="left" w:pos="993"/>
        </w:tabs>
        <w:spacing w:after="0" w:line="240" w:lineRule="auto"/>
        <w:ind w:firstLine="568"/>
        <w:jc w:val="both"/>
        <w:rPr>
          <w:rFonts w:ascii="Times New Roman" w:eastAsia="Calibri"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 г.).</w:t>
      </w:r>
    </w:p>
    <w:p w14:paraId="299F1974" w14:textId="77777777" w:rsidR="00F8521E" w:rsidRPr="007C1C55" w:rsidRDefault="00F8521E" w:rsidP="00F8521E">
      <w:pPr>
        <w:autoSpaceDE w:val="0"/>
        <w:autoSpaceDN w:val="0"/>
        <w:adjustRightInd w:val="0"/>
        <w:spacing w:after="0" w:line="240" w:lineRule="auto"/>
        <w:ind w:firstLine="568"/>
        <w:jc w:val="both"/>
        <w:rPr>
          <w:rFonts w:ascii="Times New Roman" w:eastAsia="Calibri" w:hAnsi="Times New Roman" w:cs="Times New Roman"/>
          <w:b/>
          <w:color w:val="000000" w:themeColor="text1"/>
          <w:sz w:val="24"/>
          <w:szCs w:val="24"/>
          <w:lang w:eastAsia="ru-RU"/>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57A04BBC" w14:textId="77777777" w:rsidR="002A5324" w:rsidRPr="007C1C55" w:rsidRDefault="002A5324" w:rsidP="000F0253">
      <w:pPr>
        <w:numPr>
          <w:ilvl w:val="0"/>
          <w:numId w:val="38"/>
        </w:numPr>
        <w:tabs>
          <w:tab w:val="left" w:pos="993"/>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w:t>
      </w:r>
      <w:r w:rsidR="00BD4164" w:rsidRPr="007C1C55">
        <w:rPr>
          <w:rFonts w:ascii="Times New Roman" w:eastAsia="Times New Roman" w:hAnsi="Times New Roman" w:cs="Times New Roman"/>
          <w:color w:val="000000" w:themeColor="text1"/>
          <w:sz w:val="24"/>
          <w:szCs w:val="24"/>
          <w:lang w:bidi="en-US"/>
        </w:rPr>
        <w:t>и от 3 декабря 2014 года №1300.</w:t>
      </w:r>
    </w:p>
    <w:p w14:paraId="3B8647E9" w14:textId="77777777" w:rsidR="002A5324" w:rsidRPr="007C1C55" w:rsidRDefault="002A5324" w:rsidP="000F0253">
      <w:pPr>
        <w:numPr>
          <w:ilvl w:val="0"/>
          <w:numId w:val="38"/>
        </w:numPr>
        <w:tabs>
          <w:tab w:val="left" w:pos="993"/>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9817C9A" w14:textId="77777777" w:rsidR="002A5324" w:rsidRPr="007C1C55" w:rsidRDefault="002A5324" w:rsidP="000F0253">
      <w:pPr>
        <w:numPr>
          <w:ilvl w:val="0"/>
          <w:numId w:val="38"/>
        </w:numPr>
        <w:tabs>
          <w:tab w:val="left" w:pos="993"/>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795FA4F" w14:textId="77777777" w:rsidR="002A5324" w:rsidRPr="007C1C55" w:rsidRDefault="002A5324" w:rsidP="000F0253">
      <w:pPr>
        <w:tabs>
          <w:tab w:val="left" w:pos="993"/>
        </w:tabs>
        <w:spacing w:after="0" w:line="240" w:lineRule="auto"/>
        <w:ind w:firstLine="568"/>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Требования к ограждению земельных участков:</w:t>
      </w:r>
    </w:p>
    <w:p w14:paraId="7FB084C8" w14:textId="77777777" w:rsidR="002A5324" w:rsidRPr="007C1C55" w:rsidRDefault="002A5324" w:rsidP="000F0253">
      <w:pPr>
        <w:tabs>
          <w:tab w:val="left" w:pos="993"/>
        </w:tabs>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31E2F5ED" w14:textId="77777777" w:rsidR="002A5324" w:rsidRPr="007C1C55" w:rsidRDefault="002A5324" w:rsidP="002A5324">
      <w:pPr>
        <w:spacing w:after="0" w:line="240" w:lineRule="auto"/>
        <w:ind w:firstLine="568"/>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6B0155F1"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7C1C55">
        <w:rPr>
          <w:rFonts w:ascii="Times New Roman" w:eastAsia="Times New Roman" w:hAnsi="Times New Roman" w:cs="Times New Roman"/>
          <w:b/>
          <w:color w:val="000000" w:themeColor="text1"/>
          <w:sz w:val="24"/>
          <w:szCs w:val="24"/>
          <w:lang w:eastAsia="ru-RU"/>
        </w:rPr>
        <w:t>2м.</w:t>
      </w:r>
      <w:r w:rsidRPr="007C1C55">
        <w:rPr>
          <w:rFonts w:ascii="Times New Roman" w:eastAsia="Times New Roman" w:hAnsi="Times New Roman" w:cs="Times New Roman"/>
          <w:color w:val="000000" w:themeColor="text1"/>
          <w:sz w:val="24"/>
          <w:szCs w:val="24"/>
          <w:lang w:eastAsia="ru-RU"/>
        </w:rPr>
        <w:t xml:space="preserve"> Допускается устройство функционально </w:t>
      </w:r>
      <w:r w:rsidRPr="007C1C55">
        <w:rPr>
          <w:rFonts w:ascii="Times New Roman" w:eastAsia="Times New Roman" w:hAnsi="Times New Roman" w:cs="Times New Roman"/>
          <w:color w:val="000000" w:themeColor="text1"/>
          <w:sz w:val="24"/>
          <w:szCs w:val="24"/>
          <w:lang w:eastAsia="ru-RU"/>
        </w:rPr>
        <w:lastRenderedPageBreak/>
        <w:t>оправданных участков сплошного ограждения (в местах интенсивного движения транспорта, размещения септиков, мусорных площадок и других).</w:t>
      </w:r>
    </w:p>
    <w:p w14:paraId="2D4AFE61"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310DA495" w14:textId="77777777" w:rsidR="002A5324" w:rsidRPr="007C1C55" w:rsidRDefault="002A5324" w:rsidP="002A5324">
      <w:pPr>
        <w:spacing w:after="0" w:line="240" w:lineRule="auto"/>
        <w:ind w:firstLine="568"/>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36FBDB2" w14:textId="77777777" w:rsidR="006129C5" w:rsidRPr="007C1C55" w:rsidRDefault="006129C5">
      <w:pPr>
        <w:rPr>
          <w:rFonts w:ascii="Times New Roman" w:eastAsia="Times New Roman" w:hAnsi="Times New Roman" w:cs="Times New Roman"/>
          <w:color w:val="000000" w:themeColor="text1"/>
          <w:sz w:val="24"/>
          <w:szCs w:val="24"/>
          <w:highlight w:val="yellow"/>
          <w:lang w:eastAsia="ru-RU"/>
        </w:rPr>
      </w:pPr>
      <w:r w:rsidRPr="007C1C55">
        <w:rPr>
          <w:rFonts w:ascii="Times New Roman" w:eastAsia="Times New Roman" w:hAnsi="Times New Roman" w:cs="Times New Roman"/>
          <w:color w:val="000000" w:themeColor="text1"/>
          <w:sz w:val="24"/>
          <w:szCs w:val="24"/>
          <w:highlight w:val="yellow"/>
          <w:lang w:eastAsia="ru-RU"/>
        </w:rPr>
        <w:br w:type="page"/>
      </w:r>
    </w:p>
    <w:p w14:paraId="20CD4024" w14:textId="77777777" w:rsidR="00951793" w:rsidRPr="007C1C55" w:rsidRDefault="00951793" w:rsidP="00951793">
      <w:pPr>
        <w:keepLines/>
        <w:overflowPunct w:val="0"/>
        <w:autoSpaceDE w:val="0"/>
        <w:autoSpaceDN w:val="0"/>
        <w:adjustRightInd w:val="0"/>
        <w:spacing w:before="240" w:after="60" w:line="320" w:lineRule="exact"/>
        <w:ind w:firstLine="567"/>
        <w:jc w:val="center"/>
        <w:outlineLvl w:val="4"/>
        <w:rPr>
          <w:rFonts w:ascii="Times New Roman" w:eastAsia="SimSun" w:hAnsi="Times New Roman" w:cs="Times New Roman"/>
          <w:b/>
          <w:bCs/>
          <w:iCs/>
          <w:color w:val="000000" w:themeColor="text1"/>
          <w:sz w:val="28"/>
          <w:szCs w:val="28"/>
          <w:lang w:eastAsia="zh-CN"/>
        </w:rPr>
      </w:pPr>
      <w:bookmarkStart w:id="569" w:name="_Toc121229742"/>
      <w:r w:rsidRPr="007C1C55">
        <w:rPr>
          <w:rFonts w:ascii="Times New Roman" w:eastAsia="SimSun" w:hAnsi="Times New Roman" w:cs="Times New Roman"/>
          <w:b/>
          <w:bCs/>
          <w:iCs/>
          <w:color w:val="000000" w:themeColor="text1"/>
          <w:sz w:val="28"/>
          <w:szCs w:val="28"/>
          <w:lang w:eastAsia="zh-CN"/>
        </w:rPr>
        <w:lastRenderedPageBreak/>
        <w:t>ОД-3.</w:t>
      </w:r>
      <w:r w:rsidRPr="007C1C55">
        <w:rPr>
          <w:rFonts w:ascii="Times New Roman" w:eastAsia="SimSun" w:hAnsi="Times New Roman" w:cs="Times New Roman"/>
          <w:b/>
          <w:bCs/>
          <w:iCs/>
          <w:color w:val="000000" w:themeColor="text1"/>
          <w:sz w:val="28"/>
          <w:szCs w:val="28"/>
          <w:lang w:eastAsia="zh-CN"/>
        </w:rPr>
        <w:tab/>
        <w:t>Зона объектов здравоохранения.</w:t>
      </w:r>
      <w:bookmarkEnd w:id="569"/>
    </w:p>
    <w:p w14:paraId="7D225CE5" w14:textId="77777777" w:rsidR="00951793" w:rsidRPr="007C1C55" w:rsidRDefault="00951793" w:rsidP="006129C5">
      <w:pPr>
        <w:widowControl w:val="0"/>
        <w:tabs>
          <w:tab w:val="left" w:pos="1260"/>
        </w:tabs>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ОД-3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2A52C9C2" w14:textId="77777777" w:rsidR="006129C5" w:rsidRPr="007C1C55" w:rsidRDefault="006129C5" w:rsidP="006129C5">
      <w:pPr>
        <w:widowControl w:val="0"/>
        <w:spacing w:after="0" w:line="240" w:lineRule="auto"/>
        <w:ind w:firstLine="709"/>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12E806" w14:textId="77777777" w:rsidR="00951793" w:rsidRPr="007C1C55" w:rsidRDefault="00951793" w:rsidP="00951793">
      <w:pPr>
        <w:spacing w:after="0" w:line="240" w:lineRule="auto"/>
        <w:ind w:left="1639"/>
        <w:jc w:val="both"/>
        <w:rPr>
          <w:rFonts w:ascii="Times New Roman" w:eastAsia="Times New Roman" w:hAnsi="Times New Roman" w:cs="Times New Roman"/>
          <w:b/>
          <w:color w:val="000000" w:themeColor="text1"/>
          <w:lang w:eastAsia="ru-RU"/>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4464"/>
        <w:gridCol w:w="6363"/>
      </w:tblGrid>
      <w:tr w:rsidR="007C1C55" w:rsidRPr="007C1C55" w14:paraId="589AA289" w14:textId="77777777" w:rsidTr="00153C87">
        <w:trPr>
          <w:trHeight w:val="552"/>
          <w:tblHeader/>
        </w:trPr>
        <w:tc>
          <w:tcPr>
            <w:tcW w:w="1328" w:type="pct"/>
            <w:vAlign w:val="center"/>
          </w:tcPr>
          <w:p w14:paraId="015C1223" w14:textId="77777777" w:rsidR="006129C5" w:rsidRPr="007C1C55" w:rsidRDefault="006129C5" w:rsidP="006129C5">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514" w:type="pct"/>
            <w:vAlign w:val="center"/>
          </w:tcPr>
          <w:p w14:paraId="44308808" w14:textId="77777777" w:rsidR="006129C5" w:rsidRPr="007C1C55" w:rsidRDefault="006129C5" w:rsidP="006129C5">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58" w:type="pct"/>
            <w:vAlign w:val="center"/>
          </w:tcPr>
          <w:p w14:paraId="14DF610B" w14:textId="77777777" w:rsidR="006129C5" w:rsidRPr="007C1C55" w:rsidRDefault="006129C5" w:rsidP="006129C5">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63E1E1C0" w14:textId="77777777" w:rsidTr="00153C87">
        <w:trPr>
          <w:trHeight w:val="800"/>
        </w:trPr>
        <w:tc>
          <w:tcPr>
            <w:tcW w:w="1328" w:type="pct"/>
            <w:tcBorders>
              <w:top w:val="single" w:sz="4" w:space="0" w:color="000000"/>
              <w:left w:val="single" w:sz="4" w:space="0" w:color="000000"/>
              <w:bottom w:val="single" w:sz="4" w:space="0" w:color="000000"/>
            </w:tcBorders>
            <w:shd w:val="clear" w:color="auto" w:fill="auto"/>
          </w:tcPr>
          <w:p w14:paraId="3F5A3CCF" w14:textId="77777777" w:rsidR="00F85BAB" w:rsidRPr="007C1C55" w:rsidRDefault="00F85BAB" w:rsidP="00F85BAB">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[3.4.1] </w:t>
            </w:r>
            <w:r w:rsidR="00B50DAD"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Амбулаторно-</w:t>
            </w:r>
            <w:r w:rsidRPr="007C1C55">
              <w:rPr>
                <w:rFonts w:ascii="Times New Roman" w:hAnsi="Times New Roman" w:cs="Times New Roman"/>
                <w:color w:val="000000" w:themeColor="text1"/>
                <w:sz w:val="24"/>
                <w:szCs w:val="24"/>
              </w:rPr>
              <w:br/>
              <w:t>поликлиническое обслуживание</w:t>
            </w:r>
          </w:p>
        </w:tc>
        <w:tc>
          <w:tcPr>
            <w:tcW w:w="1514" w:type="pct"/>
            <w:tcBorders>
              <w:top w:val="single" w:sz="4" w:space="0" w:color="000000"/>
              <w:left w:val="single" w:sz="4" w:space="0" w:color="000000"/>
              <w:bottom w:val="single" w:sz="4" w:space="0" w:color="000000"/>
            </w:tcBorders>
            <w:shd w:val="clear" w:color="auto" w:fill="auto"/>
          </w:tcPr>
          <w:p w14:paraId="03DB9F47" w14:textId="77777777" w:rsidR="00F85BAB" w:rsidRPr="007C1C55" w:rsidRDefault="00F85BAB" w:rsidP="00CE00E1">
            <w:pPr>
              <w:autoSpaceDE w:val="0"/>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58" w:type="pct"/>
          </w:tcPr>
          <w:p w14:paraId="1B7A249D" w14:textId="77777777" w:rsidR="00F85BAB" w:rsidRPr="007C1C55" w:rsidRDefault="004C4FBB" w:rsidP="00CE00E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85BAB"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 </w:t>
            </w:r>
            <w:r w:rsidR="00F85BAB" w:rsidRPr="007C1C55">
              <w:rPr>
                <w:rFonts w:ascii="Times New Roman" w:eastAsia="Times New Roman" w:hAnsi="Times New Roman" w:cs="Times New Roman"/>
                <w:b/>
                <w:color w:val="000000" w:themeColor="text1"/>
                <w:sz w:val="24"/>
                <w:szCs w:val="24"/>
                <w:lang w:eastAsia="ru-RU"/>
              </w:rPr>
              <w:t>2000/50000</w:t>
            </w:r>
            <w:r w:rsidR="006C0D7D" w:rsidRPr="007C1C55">
              <w:rPr>
                <w:rFonts w:ascii="Times New Roman" w:eastAsia="Times New Roman" w:hAnsi="Times New Roman" w:cs="Times New Roman"/>
                <w:color w:val="000000" w:themeColor="text1"/>
                <w:sz w:val="24"/>
                <w:szCs w:val="24"/>
                <w:lang w:eastAsia="ru-RU"/>
              </w:rPr>
              <w:t>кв.</w:t>
            </w:r>
            <w:r w:rsidR="00F85BAB" w:rsidRPr="007C1C55">
              <w:rPr>
                <w:rFonts w:ascii="Times New Roman" w:eastAsia="Times New Roman" w:hAnsi="Times New Roman" w:cs="Times New Roman"/>
                <w:color w:val="000000" w:themeColor="text1"/>
                <w:sz w:val="24"/>
                <w:szCs w:val="24"/>
                <w:lang w:eastAsia="ru-RU"/>
              </w:rPr>
              <w:t>м;</w:t>
            </w:r>
          </w:p>
          <w:p w14:paraId="37DB48E4" w14:textId="77777777" w:rsidR="00B50DAD" w:rsidRPr="007C1C55" w:rsidRDefault="00B50DAD" w:rsidP="00B50DAD">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отступыот границ смежных земельных участков –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728832F5" w14:textId="77777777" w:rsidR="00F85BAB" w:rsidRPr="007C1C55" w:rsidRDefault="004C4FBB" w:rsidP="00CE00E1">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F85BAB"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F85BAB" w:rsidRPr="007C1C55">
              <w:rPr>
                <w:rFonts w:ascii="Times New Roman" w:eastAsia="SimSun" w:hAnsi="Times New Roman" w:cs="Times New Roman"/>
                <w:b/>
                <w:color w:val="000000" w:themeColor="text1"/>
                <w:sz w:val="24"/>
                <w:szCs w:val="24"/>
                <w:lang w:eastAsia="zh-CN"/>
              </w:rPr>
              <w:t>3 этажа;</w:t>
            </w:r>
          </w:p>
          <w:p w14:paraId="6E17E2ED" w14:textId="77777777" w:rsidR="00F85BAB" w:rsidRPr="007C1C55" w:rsidRDefault="004C4FBB" w:rsidP="00CE00E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00F85BAB"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6C0D7D" w:rsidRPr="007C1C55">
              <w:rPr>
                <w:rFonts w:ascii="Times New Roman" w:eastAsia="Times New Roman" w:hAnsi="Times New Roman" w:cs="Times New Roman"/>
                <w:color w:val="000000" w:themeColor="text1"/>
                <w:sz w:val="24"/>
                <w:szCs w:val="24"/>
                <w:lang w:eastAsia="ru-RU"/>
              </w:rPr>
              <w:t>–</w:t>
            </w:r>
            <w:r w:rsidR="00F85BAB" w:rsidRPr="007C1C55">
              <w:rPr>
                <w:rFonts w:ascii="Times New Roman" w:eastAsia="Times New Roman" w:hAnsi="Times New Roman" w:cs="Times New Roman"/>
                <w:color w:val="000000" w:themeColor="text1"/>
                <w:sz w:val="24"/>
                <w:szCs w:val="24"/>
                <w:lang w:eastAsia="ru-RU"/>
              </w:rPr>
              <w:t xml:space="preserve"> не более </w:t>
            </w:r>
            <w:r w:rsidR="00F85BAB" w:rsidRPr="007C1C55">
              <w:rPr>
                <w:rFonts w:ascii="Times New Roman" w:eastAsia="Times New Roman" w:hAnsi="Times New Roman" w:cs="Times New Roman"/>
                <w:b/>
                <w:color w:val="000000" w:themeColor="text1"/>
                <w:sz w:val="24"/>
                <w:szCs w:val="24"/>
                <w:lang w:eastAsia="ru-RU"/>
              </w:rPr>
              <w:t>15 м;</w:t>
            </w:r>
          </w:p>
          <w:p w14:paraId="25699D1A" w14:textId="77777777" w:rsidR="00F85BAB" w:rsidRPr="007C1C55" w:rsidRDefault="004C4FBB" w:rsidP="00CE00E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85BAB"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00F85BAB" w:rsidRPr="007C1C55">
              <w:rPr>
                <w:rFonts w:ascii="Times New Roman" w:eastAsia="Times New Roman" w:hAnsi="Times New Roman" w:cs="Times New Roman"/>
                <w:b/>
                <w:color w:val="000000" w:themeColor="text1"/>
                <w:sz w:val="24"/>
                <w:szCs w:val="24"/>
                <w:lang w:eastAsia="ru-RU"/>
              </w:rPr>
              <w:t>60%</w:t>
            </w:r>
            <w:r w:rsidR="006C0D7D" w:rsidRPr="007C1C55">
              <w:rPr>
                <w:rFonts w:ascii="Times New Roman" w:eastAsia="Times New Roman" w:hAnsi="Times New Roman" w:cs="Times New Roman"/>
                <w:color w:val="000000" w:themeColor="text1"/>
                <w:sz w:val="24"/>
                <w:szCs w:val="24"/>
                <w:lang w:eastAsia="ru-RU"/>
              </w:rPr>
              <w:t>;</w:t>
            </w:r>
          </w:p>
          <w:p w14:paraId="5FBCC3C9" w14:textId="77777777" w:rsidR="00F85BAB" w:rsidRPr="007C1C55" w:rsidRDefault="004C4FBB" w:rsidP="00CE00E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85BAB"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00B50DAD" w:rsidRPr="007C1C55">
              <w:rPr>
                <w:rFonts w:ascii="Times New Roman" w:eastAsia="Times New Roman" w:hAnsi="Times New Roman" w:cs="Times New Roman"/>
                <w:color w:val="000000" w:themeColor="text1"/>
                <w:sz w:val="24"/>
                <w:szCs w:val="24"/>
                <w:lang w:eastAsia="ru-RU"/>
              </w:rPr>
              <w:t>–</w:t>
            </w:r>
            <w:r w:rsidR="00F85BAB" w:rsidRPr="007C1C55">
              <w:rPr>
                <w:rFonts w:ascii="Times New Roman" w:eastAsia="Times New Roman" w:hAnsi="Times New Roman" w:cs="Times New Roman"/>
                <w:b/>
                <w:color w:val="000000" w:themeColor="text1"/>
                <w:sz w:val="24"/>
                <w:szCs w:val="24"/>
                <w:lang w:eastAsia="ru-RU"/>
              </w:rPr>
              <w:t>30%</w:t>
            </w:r>
            <w:r w:rsidR="00F85BAB"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p w14:paraId="67AFF1F3" w14:textId="77777777" w:rsidR="00F85BAB" w:rsidRPr="007C1C55" w:rsidRDefault="00F85BAB" w:rsidP="00CE00E1">
            <w:pPr>
              <w:widowControl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7C1C55" w:rsidRPr="007C1C55" w14:paraId="1328666E" w14:textId="77777777" w:rsidTr="00153C87">
        <w:trPr>
          <w:trHeight w:val="264"/>
        </w:trPr>
        <w:tc>
          <w:tcPr>
            <w:tcW w:w="1328" w:type="pct"/>
            <w:tcBorders>
              <w:top w:val="single" w:sz="4" w:space="0" w:color="000000"/>
              <w:left w:val="single" w:sz="4" w:space="0" w:color="000000"/>
              <w:bottom w:val="single" w:sz="4" w:space="0" w:color="000000"/>
            </w:tcBorders>
            <w:shd w:val="clear" w:color="auto" w:fill="auto"/>
          </w:tcPr>
          <w:p w14:paraId="6B9E60DC" w14:textId="77777777" w:rsidR="00877678" w:rsidRPr="007C1C55" w:rsidRDefault="00877678" w:rsidP="00877678">
            <w:pPr>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[3.1.1] </w:t>
            </w:r>
            <w:r w:rsidR="00D20A1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514" w:type="pct"/>
            <w:tcBorders>
              <w:top w:val="single" w:sz="4" w:space="0" w:color="000000"/>
              <w:left w:val="single" w:sz="4" w:space="0" w:color="000000"/>
              <w:bottom w:val="single" w:sz="4" w:space="0" w:color="000000"/>
            </w:tcBorders>
            <w:shd w:val="clear" w:color="auto" w:fill="auto"/>
          </w:tcPr>
          <w:p w14:paraId="35F6B728" w14:textId="77777777" w:rsidR="00877678" w:rsidRPr="007C1C55" w:rsidRDefault="00877678" w:rsidP="00CE00E1">
            <w:pPr>
              <w:spacing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7C1C55">
              <w:rPr>
                <w:rFonts w:ascii="Times New Roman" w:eastAsia="SimSun" w:hAnsi="Times New Roman" w:cs="Times New Roman"/>
                <w:color w:val="000000" w:themeColor="text1"/>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58" w:type="pct"/>
          </w:tcPr>
          <w:p w14:paraId="54DD4E46" w14:textId="77777777" w:rsidR="00877678" w:rsidRPr="007C1C55" w:rsidRDefault="004C4FBB"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877678"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00877678" w:rsidRPr="007C1C55">
              <w:rPr>
                <w:rFonts w:ascii="Times New Roman" w:hAnsi="Times New Roman" w:cs="Times New Roman"/>
                <w:b/>
                <w:color w:val="000000" w:themeColor="text1"/>
                <w:sz w:val="24"/>
                <w:szCs w:val="24"/>
              </w:rPr>
              <w:t>4/50000</w:t>
            </w:r>
            <w:r w:rsidR="006C0D7D" w:rsidRPr="007C1C55">
              <w:rPr>
                <w:rFonts w:ascii="Times New Roman" w:hAnsi="Times New Roman" w:cs="Times New Roman"/>
                <w:color w:val="000000" w:themeColor="text1"/>
                <w:sz w:val="24"/>
                <w:szCs w:val="24"/>
              </w:rPr>
              <w:t>кв.м</w:t>
            </w:r>
            <w:r w:rsidR="00877678" w:rsidRPr="007C1C55">
              <w:rPr>
                <w:rFonts w:ascii="Times New Roman" w:hAnsi="Times New Roman" w:cs="Times New Roman"/>
                <w:color w:val="000000" w:themeColor="text1"/>
                <w:sz w:val="24"/>
                <w:szCs w:val="24"/>
              </w:rPr>
              <w:t>;</w:t>
            </w:r>
          </w:p>
          <w:p w14:paraId="4910BDFA" w14:textId="77777777" w:rsidR="00877678" w:rsidRPr="007C1C55" w:rsidRDefault="004C4FBB" w:rsidP="00CE00E1">
            <w:pPr>
              <w:spacing w:after="0" w:line="240" w:lineRule="auto"/>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877678" w:rsidRPr="007C1C55">
              <w:rPr>
                <w:rFonts w:ascii="Times New Roman" w:hAnsi="Times New Roman" w:cs="Times New Roman"/>
                <w:color w:val="000000" w:themeColor="text1"/>
                <w:sz w:val="24"/>
                <w:szCs w:val="24"/>
              </w:rPr>
              <w:t xml:space="preserve">максимальное количество этажей – не более </w:t>
            </w:r>
            <w:r w:rsidR="00877678" w:rsidRPr="007C1C55">
              <w:rPr>
                <w:rFonts w:ascii="Times New Roman" w:hAnsi="Times New Roman" w:cs="Times New Roman"/>
                <w:b/>
                <w:color w:val="000000" w:themeColor="text1"/>
                <w:sz w:val="24"/>
                <w:szCs w:val="24"/>
              </w:rPr>
              <w:t>2 этажей;</w:t>
            </w:r>
          </w:p>
          <w:p w14:paraId="225504E7" w14:textId="77777777" w:rsidR="00877678" w:rsidRPr="007C1C55" w:rsidRDefault="004C4FBB" w:rsidP="00762DA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877678"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w:t>
            </w:r>
            <w:r w:rsidR="00877678" w:rsidRPr="007C1C55">
              <w:rPr>
                <w:rFonts w:ascii="Times New Roman" w:hAnsi="Times New Roman" w:cs="Times New Roman"/>
                <w:color w:val="000000" w:themeColor="text1"/>
                <w:sz w:val="24"/>
                <w:szCs w:val="24"/>
              </w:rPr>
              <w:lastRenderedPageBreak/>
              <w:t xml:space="preserve">последнего этажа (или конька кровли) – не более </w:t>
            </w:r>
            <w:r w:rsidR="00877678" w:rsidRPr="007C1C55">
              <w:rPr>
                <w:rFonts w:ascii="Times New Roman" w:hAnsi="Times New Roman" w:cs="Times New Roman"/>
                <w:b/>
                <w:color w:val="000000" w:themeColor="text1"/>
                <w:sz w:val="24"/>
                <w:szCs w:val="24"/>
              </w:rPr>
              <w:t>22 м;</w:t>
            </w:r>
          </w:p>
          <w:p w14:paraId="32A9C6AB" w14:textId="77777777" w:rsidR="00877678" w:rsidRPr="007C1C55" w:rsidRDefault="00877678" w:rsidP="00762DA9">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-минимальные отступы от границ смежных земельных участков</w:t>
            </w:r>
          </w:p>
          <w:p w14:paraId="3637632A" w14:textId="77777777" w:rsidR="00877678" w:rsidRPr="007C1C55" w:rsidRDefault="00877678" w:rsidP="00762DA9">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 – </w:t>
            </w:r>
            <w:r w:rsidR="006C0D7D"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6C0D7D" w:rsidRPr="007C1C55">
              <w:rPr>
                <w:rFonts w:ascii="Times New Roman" w:hAnsi="Times New Roman" w:cs="Times New Roman"/>
                <w:b/>
                <w:bCs/>
                <w:color w:val="000000" w:themeColor="text1"/>
                <w:sz w:val="24"/>
                <w:szCs w:val="24"/>
              </w:rPr>
              <w:t xml:space="preserve">5 </w:t>
            </w:r>
            <w:r w:rsidR="00C06D19" w:rsidRPr="007C1C55">
              <w:rPr>
                <w:rFonts w:ascii="Times New Roman" w:hAnsi="Times New Roman" w:cs="Times New Roman"/>
                <w:b/>
                <w:bCs/>
                <w:color w:val="000000" w:themeColor="text1"/>
                <w:sz w:val="24"/>
                <w:szCs w:val="24"/>
              </w:rPr>
              <w:t>м</w:t>
            </w:r>
            <w:r w:rsidR="00C06D19"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Cs/>
                <w:color w:val="000000" w:themeColor="text1"/>
                <w:sz w:val="24"/>
                <w:szCs w:val="24"/>
              </w:rPr>
              <w:t>за исключением линейных объектов);</w:t>
            </w:r>
          </w:p>
          <w:p w14:paraId="05E42252" w14:textId="77777777" w:rsidR="00877678" w:rsidRPr="007C1C55" w:rsidRDefault="004C4FBB" w:rsidP="00762DA9">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877678"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877678" w:rsidRPr="007C1C55">
              <w:rPr>
                <w:rFonts w:ascii="Times New Roman" w:hAnsi="Times New Roman" w:cs="Times New Roman"/>
                <w:b/>
                <w:color w:val="000000" w:themeColor="text1"/>
                <w:sz w:val="24"/>
                <w:szCs w:val="24"/>
              </w:rPr>
              <w:t>60%</w:t>
            </w:r>
            <w:r w:rsidR="00877678" w:rsidRPr="007C1C55">
              <w:rPr>
                <w:rFonts w:ascii="Times New Roman" w:hAnsi="Times New Roman" w:cs="Times New Roman"/>
                <w:color w:val="000000" w:themeColor="text1"/>
                <w:sz w:val="24"/>
                <w:szCs w:val="24"/>
              </w:rPr>
              <w:t>, за исключением линейных объектов;</w:t>
            </w:r>
          </w:p>
          <w:p w14:paraId="1C055206" w14:textId="77777777" w:rsidR="00877678" w:rsidRPr="007C1C55" w:rsidRDefault="004C4FBB" w:rsidP="00D20A14">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877678" w:rsidRPr="007C1C55">
              <w:rPr>
                <w:rFonts w:ascii="Times New Roman" w:hAnsi="Times New Roman" w:cs="Times New Roman"/>
                <w:color w:val="000000" w:themeColor="text1"/>
                <w:sz w:val="24"/>
                <w:szCs w:val="24"/>
              </w:rPr>
              <w:t xml:space="preserve">минимальный процент озеленения </w:t>
            </w:r>
            <w:r w:rsidR="006C0D7D" w:rsidRPr="007C1C55">
              <w:rPr>
                <w:rFonts w:ascii="Times New Roman" w:hAnsi="Times New Roman" w:cs="Times New Roman"/>
                <w:color w:val="000000" w:themeColor="text1"/>
                <w:sz w:val="24"/>
                <w:szCs w:val="24"/>
              </w:rPr>
              <w:t>–</w:t>
            </w:r>
            <w:r w:rsidR="00877678" w:rsidRPr="007C1C55">
              <w:rPr>
                <w:rFonts w:ascii="Times New Roman" w:hAnsi="Times New Roman" w:cs="Times New Roman"/>
                <w:b/>
                <w:color w:val="000000" w:themeColor="text1"/>
                <w:sz w:val="24"/>
                <w:szCs w:val="24"/>
              </w:rPr>
              <w:t>30%</w:t>
            </w:r>
            <w:r w:rsidR="00D20A14" w:rsidRPr="007C1C55">
              <w:rPr>
                <w:rFonts w:ascii="Times New Roman" w:hAnsi="Times New Roman" w:cs="Times New Roman"/>
                <w:color w:val="000000" w:themeColor="text1"/>
                <w:sz w:val="24"/>
                <w:szCs w:val="24"/>
              </w:rPr>
              <w:t xml:space="preserve"> от площади земельного участка</w:t>
            </w:r>
            <w:r w:rsidR="00877678" w:rsidRPr="007C1C55">
              <w:rPr>
                <w:rFonts w:ascii="Times New Roman" w:hAnsi="Times New Roman" w:cs="Times New Roman"/>
                <w:color w:val="000000" w:themeColor="text1"/>
                <w:sz w:val="24"/>
                <w:szCs w:val="24"/>
              </w:rPr>
              <w:t>.</w:t>
            </w:r>
          </w:p>
        </w:tc>
      </w:tr>
      <w:tr w:rsidR="007C1C55" w:rsidRPr="007C1C55" w14:paraId="78454757" w14:textId="77777777" w:rsidTr="00153C87">
        <w:trPr>
          <w:trHeight w:val="366"/>
        </w:trPr>
        <w:tc>
          <w:tcPr>
            <w:tcW w:w="1328" w:type="pct"/>
            <w:tcBorders>
              <w:top w:val="single" w:sz="4" w:space="0" w:color="000000"/>
              <w:left w:val="single" w:sz="4" w:space="0" w:color="000000"/>
              <w:bottom w:val="single" w:sz="4" w:space="0" w:color="000000"/>
            </w:tcBorders>
            <w:shd w:val="clear" w:color="auto" w:fill="auto"/>
          </w:tcPr>
          <w:p w14:paraId="0FEE50EC" w14:textId="77777777" w:rsidR="0063799A" w:rsidRPr="007C1C55" w:rsidRDefault="0063799A" w:rsidP="0063799A">
            <w:pPr>
              <w:tabs>
                <w:tab w:val="left" w:pos="2520"/>
              </w:tabs>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514" w:type="pct"/>
            <w:tcBorders>
              <w:top w:val="single" w:sz="4" w:space="0" w:color="000000"/>
              <w:left w:val="single" w:sz="4" w:space="0" w:color="000000"/>
              <w:bottom w:val="single" w:sz="4" w:space="0" w:color="000000"/>
            </w:tcBorders>
            <w:shd w:val="clear" w:color="auto" w:fill="auto"/>
          </w:tcPr>
          <w:p w14:paraId="44A321BC" w14:textId="77777777" w:rsidR="0063799A" w:rsidRPr="007C1C55" w:rsidRDefault="0063799A" w:rsidP="00CE00E1">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1520562" w14:textId="77777777" w:rsidR="0063799A" w:rsidRPr="007C1C55" w:rsidRDefault="0063799A" w:rsidP="00CE00E1">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158" w:type="pct"/>
            <w:tcBorders>
              <w:left w:val="single" w:sz="4" w:space="0" w:color="000000"/>
              <w:right w:val="single" w:sz="4" w:space="0" w:color="000000"/>
            </w:tcBorders>
            <w:shd w:val="clear" w:color="auto" w:fill="auto"/>
          </w:tcPr>
          <w:p w14:paraId="02A56383" w14:textId="77777777" w:rsidR="0063799A" w:rsidRPr="007C1C55" w:rsidRDefault="00B768A7" w:rsidP="00CE00E1">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63799A"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1DE74314" w14:textId="77777777" w:rsidR="0063799A" w:rsidRPr="007C1C55" w:rsidRDefault="00B768A7" w:rsidP="00CE00E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3799A" w:rsidRPr="007C1C55">
              <w:rPr>
                <w:rFonts w:ascii="Times New Roman" w:hAnsi="Times New Roman" w:cs="Times New Roman"/>
                <w:color w:val="000000" w:themeColor="text1"/>
                <w:sz w:val="24"/>
                <w:szCs w:val="24"/>
              </w:rPr>
              <w:t>регламенты не распространяются;</w:t>
            </w:r>
          </w:p>
          <w:p w14:paraId="4C05095E" w14:textId="77777777" w:rsidR="0063799A" w:rsidRPr="007C1C55" w:rsidRDefault="0063799A" w:rsidP="00CE00E1">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1A936209" w14:textId="77777777" w:rsidTr="00153C87">
        <w:trPr>
          <w:trHeight w:val="366"/>
        </w:trPr>
        <w:tc>
          <w:tcPr>
            <w:tcW w:w="1328" w:type="pct"/>
            <w:tcBorders>
              <w:top w:val="single" w:sz="4" w:space="0" w:color="000000"/>
              <w:left w:val="single" w:sz="4" w:space="0" w:color="000000"/>
              <w:bottom w:val="single" w:sz="4" w:space="0" w:color="000000"/>
            </w:tcBorders>
            <w:shd w:val="clear" w:color="auto" w:fill="auto"/>
          </w:tcPr>
          <w:p w14:paraId="14CEDFE6" w14:textId="77777777" w:rsidR="0063799A" w:rsidRPr="007C1C55" w:rsidRDefault="0063799A" w:rsidP="0063799A">
            <w:pPr>
              <w:tabs>
                <w:tab w:val="left" w:pos="2520"/>
              </w:tabs>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[12.0.2] – Благоустройство территории</w:t>
            </w:r>
          </w:p>
        </w:tc>
        <w:tc>
          <w:tcPr>
            <w:tcW w:w="1514" w:type="pct"/>
            <w:tcBorders>
              <w:top w:val="single" w:sz="4" w:space="0" w:color="000000"/>
              <w:left w:val="single" w:sz="4" w:space="0" w:color="000000"/>
              <w:bottom w:val="single" w:sz="4" w:space="0" w:color="000000"/>
            </w:tcBorders>
            <w:shd w:val="clear" w:color="auto" w:fill="auto"/>
          </w:tcPr>
          <w:p w14:paraId="5F7047CE" w14:textId="77777777" w:rsidR="0063799A" w:rsidRPr="007C1C55" w:rsidRDefault="0063799A" w:rsidP="00CE00E1">
            <w:pPr>
              <w:pStyle w:val="ae"/>
              <w:rPr>
                <w:rFonts w:ascii="Times New Roman" w:eastAsia="SimSun" w:hAnsi="Times New Roman"/>
                <w:color w:val="000000" w:themeColor="text1"/>
              </w:rPr>
            </w:pPr>
            <w:r w:rsidRPr="007C1C55">
              <w:rPr>
                <w:rFonts w:ascii="Times New Roman" w:eastAsia="SimSun" w:hAnsi="Times New Roman"/>
                <w:color w:val="000000" w:themeColor="text1"/>
              </w:rPr>
              <w:t xml:space="preserve">размещение декоративных, технических, планировочных, конструктивных устройств, элементов озеленения, </w:t>
            </w:r>
            <w:r w:rsidRPr="007C1C55">
              <w:rPr>
                <w:rFonts w:ascii="Times New Roman" w:eastAsia="SimSun" w:hAnsi="Times New Roman"/>
                <w:color w:val="000000" w:themeColor="text1"/>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58" w:type="pct"/>
            <w:tcBorders>
              <w:left w:val="single" w:sz="4" w:space="0" w:color="000000"/>
              <w:right w:val="single" w:sz="4" w:space="0" w:color="000000"/>
            </w:tcBorders>
            <w:shd w:val="clear" w:color="auto" w:fill="auto"/>
          </w:tcPr>
          <w:p w14:paraId="717F8E16" w14:textId="77777777" w:rsidR="0063799A" w:rsidRPr="007C1C55" w:rsidRDefault="0063799A" w:rsidP="00CE00E1">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минимальная/максимальная площадь земельных участков не устанавливается;</w:t>
            </w:r>
          </w:p>
          <w:p w14:paraId="457AE38B" w14:textId="77777777" w:rsidR="0063799A" w:rsidRPr="007C1C55" w:rsidRDefault="00B768A7" w:rsidP="00CE00E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3799A" w:rsidRPr="007C1C55">
              <w:rPr>
                <w:rFonts w:ascii="Times New Roman" w:hAnsi="Times New Roman" w:cs="Times New Roman"/>
                <w:color w:val="000000" w:themeColor="text1"/>
                <w:sz w:val="24"/>
                <w:szCs w:val="24"/>
              </w:rPr>
              <w:t>регламенты не распространяются;</w:t>
            </w:r>
          </w:p>
          <w:p w14:paraId="16782796" w14:textId="77777777" w:rsidR="0063799A" w:rsidRPr="007C1C55" w:rsidRDefault="0063799A" w:rsidP="00CE00E1">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2D6E83" w:rsidRPr="007C1C55" w14:paraId="02270B28" w14:textId="77777777" w:rsidTr="00153C87">
        <w:trPr>
          <w:trHeight w:val="366"/>
        </w:trPr>
        <w:tc>
          <w:tcPr>
            <w:tcW w:w="1328" w:type="pct"/>
          </w:tcPr>
          <w:p w14:paraId="2324C41F" w14:textId="77777777" w:rsidR="002D6E83" w:rsidRPr="007C1C55" w:rsidRDefault="002D6E83" w:rsidP="002D6E83">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[9.3] - Историко-культурная деятельность</w:t>
            </w:r>
          </w:p>
        </w:tc>
        <w:tc>
          <w:tcPr>
            <w:tcW w:w="1514" w:type="pct"/>
          </w:tcPr>
          <w:p w14:paraId="54848C5D" w14:textId="77777777" w:rsidR="002D6E83" w:rsidRPr="007C1C55" w:rsidRDefault="002D6E83" w:rsidP="002D6E83">
            <w:pPr>
              <w:pStyle w:val="ae"/>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7C09A0FA" w14:textId="77777777" w:rsidR="002D6E83" w:rsidRPr="007C1C55" w:rsidRDefault="002D6E83" w:rsidP="002D6E83">
            <w:pPr>
              <w:pStyle w:val="ConsPlusNormal"/>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58" w:type="pct"/>
          </w:tcPr>
          <w:p w14:paraId="187184D1"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t>-минимальная/максимальная площадь земельных участков не устанавливается;</w:t>
            </w:r>
          </w:p>
          <w:p w14:paraId="56011247" w14:textId="77777777" w:rsidR="002D6E83" w:rsidRPr="007C1C55" w:rsidRDefault="00171A05" w:rsidP="00171A0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t>Действие градостроительного регламента не распространяется в соответствии со статьей 36 Градостроительного Кодекса РФ от 29.12.2004 года №190-ФЗ.</w:t>
            </w:r>
          </w:p>
        </w:tc>
      </w:tr>
    </w:tbl>
    <w:p w14:paraId="2EE3BD72" w14:textId="77777777" w:rsidR="00E44A6D" w:rsidRPr="007C1C55" w:rsidRDefault="00E44A6D" w:rsidP="00D77B58">
      <w:pPr>
        <w:spacing w:after="0" w:line="240" w:lineRule="auto"/>
        <w:rPr>
          <w:rFonts w:ascii="Times New Roman" w:eastAsia="Times New Roman" w:hAnsi="Times New Roman" w:cs="Times New Roman"/>
          <w:b/>
          <w:i/>
          <w:iCs/>
          <w:color w:val="000000" w:themeColor="text1"/>
          <w:sz w:val="24"/>
          <w:szCs w:val="24"/>
          <w:lang w:eastAsia="zh-CN"/>
        </w:rPr>
      </w:pPr>
    </w:p>
    <w:p w14:paraId="71E795EE" w14:textId="77777777" w:rsidR="00E44A6D" w:rsidRPr="007C1C55" w:rsidRDefault="00E44A6D" w:rsidP="00D77B58">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C6FC24C" w14:textId="77777777" w:rsidR="00951793" w:rsidRPr="007C1C55" w:rsidRDefault="00951793" w:rsidP="00D77B58">
      <w:pPr>
        <w:spacing w:after="0" w:line="240" w:lineRule="auto"/>
        <w:ind w:left="720"/>
        <w:jc w:val="both"/>
        <w:rPr>
          <w:rFonts w:ascii="Times New Roman" w:eastAsia="Times New Roman" w:hAnsi="Times New Roman" w:cs="Times New Roman"/>
          <w:b/>
          <w:color w:val="000000" w:themeColor="text1"/>
          <w:sz w:val="24"/>
          <w:szCs w:val="24"/>
          <w:lang w:eastAsia="ru-RU"/>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5"/>
        <w:gridCol w:w="4464"/>
        <w:gridCol w:w="6363"/>
      </w:tblGrid>
      <w:tr w:rsidR="007C1C55" w:rsidRPr="007C1C55" w14:paraId="16DA71C5" w14:textId="77777777" w:rsidTr="00153C87">
        <w:trPr>
          <w:trHeight w:val="552"/>
          <w:tblHeader/>
        </w:trPr>
        <w:tc>
          <w:tcPr>
            <w:tcW w:w="1328" w:type="pct"/>
          </w:tcPr>
          <w:p w14:paraId="467DBABF" w14:textId="77777777" w:rsidR="00E44A6D" w:rsidRPr="007C1C55" w:rsidRDefault="00E44A6D" w:rsidP="00E44A6D">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lastRenderedPageBreak/>
              <w:t>Виды разрешенного использования земельных участков</w:t>
            </w:r>
          </w:p>
        </w:tc>
        <w:tc>
          <w:tcPr>
            <w:tcW w:w="1514" w:type="pct"/>
          </w:tcPr>
          <w:p w14:paraId="607202C2" w14:textId="77777777" w:rsidR="00E44A6D" w:rsidRPr="007C1C55" w:rsidRDefault="00E44A6D" w:rsidP="00E44A6D">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58" w:type="pct"/>
          </w:tcPr>
          <w:p w14:paraId="10E0B05C" w14:textId="77777777" w:rsidR="00E44A6D" w:rsidRPr="007C1C55" w:rsidRDefault="00E44A6D" w:rsidP="00E44A6D">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6D1E13F8" w14:textId="77777777" w:rsidTr="00153C87">
        <w:trPr>
          <w:trHeight w:val="3036"/>
        </w:trPr>
        <w:tc>
          <w:tcPr>
            <w:tcW w:w="1328" w:type="pct"/>
            <w:tcBorders>
              <w:top w:val="single" w:sz="4" w:space="0" w:color="000000"/>
              <w:left w:val="single" w:sz="4" w:space="0" w:color="000000"/>
            </w:tcBorders>
            <w:shd w:val="clear" w:color="auto" w:fill="auto"/>
          </w:tcPr>
          <w:p w14:paraId="554B5CD2" w14:textId="77777777" w:rsidR="00D23B6F" w:rsidRPr="007C1C55" w:rsidRDefault="00D23B6F" w:rsidP="00E44A6D">
            <w:pPr>
              <w:widowControl w:val="0"/>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[3.7] – Религиозное использование</w:t>
            </w:r>
          </w:p>
        </w:tc>
        <w:tc>
          <w:tcPr>
            <w:tcW w:w="1514" w:type="pct"/>
            <w:tcBorders>
              <w:top w:val="single" w:sz="4" w:space="0" w:color="000000"/>
              <w:left w:val="single" w:sz="4" w:space="0" w:color="000000"/>
            </w:tcBorders>
            <w:shd w:val="clear" w:color="auto" w:fill="auto"/>
          </w:tcPr>
          <w:p w14:paraId="4734BE5A" w14:textId="77777777" w:rsidR="00D23B6F" w:rsidRPr="007C1C55" w:rsidRDefault="00D23B6F" w:rsidP="00CE00E1">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158" w:type="pct"/>
            <w:tcBorders>
              <w:top w:val="single" w:sz="4" w:space="0" w:color="000000"/>
              <w:left w:val="single" w:sz="4" w:space="0" w:color="000000"/>
              <w:right w:val="single" w:sz="4" w:space="0" w:color="000000"/>
            </w:tcBorders>
            <w:shd w:val="clear" w:color="auto" w:fill="auto"/>
          </w:tcPr>
          <w:p w14:paraId="4D776946" w14:textId="77777777" w:rsidR="00D23B6F" w:rsidRPr="007C1C55" w:rsidRDefault="00D23B6F" w:rsidP="00B768A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300/10000</w:t>
            </w:r>
            <w:r w:rsidRPr="007C1C55">
              <w:rPr>
                <w:rFonts w:ascii="Times New Roman" w:hAnsi="Times New Roman" w:cs="Times New Roman"/>
                <w:color w:val="000000" w:themeColor="text1"/>
                <w:sz w:val="24"/>
                <w:szCs w:val="24"/>
              </w:rPr>
              <w:t>кв.м;</w:t>
            </w:r>
          </w:p>
          <w:p w14:paraId="790E6F74" w14:textId="77777777" w:rsidR="00D23B6F" w:rsidRPr="007C1C55" w:rsidRDefault="00D23B6F" w:rsidP="00B768A7">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39D6AADB" w14:textId="77777777" w:rsidR="00D23B6F" w:rsidRPr="007C1C55" w:rsidRDefault="00D23B6F" w:rsidP="00B768A7">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-максимальная высота зданий, строений, сооружений от уровня земли - </w:t>
            </w:r>
            <w:r w:rsidRPr="007C1C55">
              <w:rPr>
                <w:rFonts w:ascii="Times New Roman" w:hAnsi="Times New Roman" w:cs="Times New Roman"/>
                <w:b/>
                <w:color w:val="000000" w:themeColor="text1"/>
                <w:sz w:val="24"/>
                <w:szCs w:val="24"/>
              </w:rPr>
              <w:t>50 м;</w:t>
            </w:r>
          </w:p>
          <w:p w14:paraId="7B6554D1" w14:textId="77777777" w:rsidR="00D23B6F" w:rsidRPr="007C1C55" w:rsidRDefault="00D23B6F" w:rsidP="00B768A7">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Pr="007C1C55">
              <w:rPr>
                <w:rFonts w:ascii="Times New Roman" w:eastAsia="SimSun" w:hAnsi="Times New Roman" w:cs="Times New Roman"/>
                <w:b/>
                <w:color w:val="000000" w:themeColor="text1"/>
                <w:sz w:val="24"/>
                <w:szCs w:val="24"/>
                <w:lang w:eastAsia="zh-CN"/>
              </w:rPr>
              <w:t>40%;</w:t>
            </w:r>
          </w:p>
          <w:p w14:paraId="7973DE24" w14:textId="77777777" w:rsidR="00D23B6F" w:rsidRPr="007C1C55" w:rsidRDefault="00C45DC3" w:rsidP="00B768A7">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D23B6F" w:rsidRPr="007C1C55">
              <w:rPr>
                <w:rFonts w:ascii="Times New Roman" w:hAnsi="Times New Roman" w:cs="Times New Roman"/>
                <w:color w:val="000000" w:themeColor="text1"/>
                <w:sz w:val="24"/>
                <w:szCs w:val="24"/>
              </w:rPr>
              <w:t>минимальный процент озеленения –</w:t>
            </w:r>
            <w:r w:rsidR="00D23B6F" w:rsidRPr="007C1C55">
              <w:rPr>
                <w:rFonts w:ascii="Times New Roman" w:hAnsi="Times New Roman" w:cs="Times New Roman"/>
                <w:b/>
                <w:color w:val="000000" w:themeColor="text1"/>
                <w:sz w:val="24"/>
                <w:szCs w:val="24"/>
              </w:rPr>
              <w:t>30%</w:t>
            </w:r>
            <w:r w:rsidR="00D23B6F" w:rsidRPr="007C1C55">
              <w:rPr>
                <w:rFonts w:ascii="Times New Roman" w:hAnsi="Times New Roman" w:cs="Times New Roman"/>
                <w:color w:val="000000" w:themeColor="text1"/>
                <w:sz w:val="24"/>
                <w:szCs w:val="24"/>
              </w:rPr>
              <w:t xml:space="preserve"> от площади земельного участка.</w:t>
            </w:r>
          </w:p>
        </w:tc>
      </w:tr>
      <w:tr w:rsidR="002D6E83" w:rsidRPr="007C1C55" w14:paraId="4311CAAA" w14:textId="77777777" w:rsidTr="00153C87">
        <w:trPr>
          <w:trHeight w:val="345"/>
        </w:trPr>
        <w:tc>
          <w:tcPr>
            <w:tcW w:w="1328" w:type="pct"/>
            <w:tcBorders>
              <w:top w:val="single" w:sz="4" w:space="0" w:color="auto"/>
              <w:left w:val="single" w:sz="4" w:space="0" w:color="auto"/>
              <w:bottom w:val="single" w:sz="4" w:space="0" w:color="auto"/>
              <w:right w:val="single" w:sz="4" w:space="0" w:color="auto"/>
            </w:tcBorders>
          </w:tcPr>
          <w:p w14:paraId="35F10BE7" w14:textId="77777777" w:rsidR="002D6E83" w:rsidRPr="007C1C55" w:rsidRDefault="002D6E83" w:rsidP="002D6E83">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[3.6.2] - Парки культуры и отдыха</w:t>
            </w:r>
          </w:p>
        </w:tc>
        <w:tc>
          <w:tcPr>
            <w:tcW w:w="1514" w:type="pct"/>
            <w:tcBorders>
              <w:top w:val="single" w:sz="4" w:space="0" w:color="auto"/>
              <w:left w:val="single" w:sz="4" w:space="0" w:color="auto"/>
              <w:bottom w:val="single" w:sz="4" w:space="0" w:color="auto"/>
              <w:right w:val="single" w:sz="4" w:space="0" w:color="auto"/>
            </w:tcBorders>
          </w:tcPr>
          <w:p w14:paraId="7B626BAA" w14:textId="77777777" w:rsidR="002D6E83" w:rsidRPr="007C1C55" w:rsidRDefault="002D6E83" w:rsidP="002D6E83">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парков культуры и отдыха</w:t>
            </w:r>
          </w:p>
        </w:tc>
        <w:tc>
          <w:tcPr>
            <w:tcW w:w="2158" w:type="pct"/>
            <w:tcBorders>
              <w:top w:val="single" w:sz="4" w:space="0" w:color="auto"/>
              <w:left w:val="single" w:sz="4" w:space="0" w:color="auto"/>
              <w:bottom w:val="single" w:sz="4" w:space="0" w:color="auto"/>
              <w:right w:val="single" w:sz="4" w:space="0" w:color="auto"/>
            </w:tcBorders>
          </w:tcPr>
          <w:p w14:paraId="09C9554B" w14:textId="77777777" w:rsidR="002D6E83" w:rsidRPr="007C1C55" w:rsidRDefault="002D6E8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земельного участка парков кул</w:t>
            </w:r>
            <w:r w:rsidR="00C45DC3" w:rsidRPr="007C1C55">
              <w:rPr>
                <w:rFonts w:ascii="Times New Roman" w:hAnsi="Times New Roman" w:cs="Times New Roman"/>
                <w:color w:val="000000" w:themeColor="text1"/>
                <w:sz w:val="24"/>
                <w:szCs w:val="24"/>
              </w:rPr>
              <w:t>ьтуры и отдыха – 500/100000 кв.</w:t>
            </w:r>
            <w:r w:rsidRPr="007C1C55">
              <w:rPr>
                <w:rFonts w:ascii="Times New Roman" w:hAnsi="Times New Roman" w:cs="Times New Roman"/>
                <w:color w:val="000000" w:themeColor="text1"/>
                <w:sz w:val="24"/>
                <w:szCs w:val="24"/>
              </w:rPr>
              <w:t>м;</w:t>
            </w:r>
          </w:p>
          <w:p w14:paraId="0BD9CD88" w14:textId="77777777" w:rsidR="002D6E83" w:rsidRPr="007C1C55" w:rsidRDefault="00C45DC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2D6E83" w:rsidRPr="007C1C55">
              <w:rPr>
                <w:rFonts w:ascii="Times New Roman" w:hAnsi="Times New Roman" w:cs="Times New Roman"/>
                <w:color w:val="000000" w:themeColor="text1"/>
                <w:sz w:val="24"/>
                <w:szCs w:val="24"/>
              </w:rPr>
              <w:t>минимальные отступы от границ смежных земельных участков – 5 м, от фронтальной границы земельного участка – 5 м;</w:t>
            </w:r>
          </w:p>
          <w:p w14:paraId="3DAE7F1F" w14:textId="77777777" w:rsidR="002D6E83" w:rsidRPr="007C1C55" w:rsidRDefault="00C45DC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2D6E83" w:rsidRPr="007C1C55">
              <w:rPr>
                <w:rFonts w:ascii="Times New Roman" w:hAnsi="Times New Roman" w:cs="Times New Roman"/>
                <w:color w:val="000000" w:themeColor="text1"/>
                <w:sz w:val="24"/>
                <w:szCs w:val="24"/>
              </w:rPr>
              <w:t>соотношение элементов территории парка следует принимать в процентах от общей площади парка:</w:t>
            </w:r>
          </w:p>
          <w:p w14:paraId="6A4FA240" w14:textId="77777777" w:rsidR="002D6E83" w:rsidRPr="007C1C55" w:rsidRDefault="002D6E8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территории зеленых насаждений и водоемов – 65% – 75%;</w:t>
            </w:r>
          </w:p>
          <w:p w14:paraId="0C1050DD" w14:textId="77777777" w:rsidR="002D6E83" w:rsidRPr="007C1C55" w:rsidRDefault="002D6E8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аллеи, дороги, площадки – 10% - 15%;</w:t>
            </w:r>
          </w:p>
          <w:p w14:paraId="68FAD911" w14:textId="77777777" w:rsidR="002D6E83" w:rsidRPr="007C1C55" w:rsidRDefault="002D6E8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площадки – 8% - 12%;</w:t>
            </w:r>
          </w:p>
          <w:p w14:paraId="7A665683" w14:textId="77777777" w:rsidR="002D6E83" w:rsidRPr="007C1C55" w:rsidRDefault="002D6E83" w:rsidP="002D6E83">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линейные объекты – 5% - 7%.</w:t>
            </w:r>
          </w:p>
        </w:tc>
      </w:tr>
    </w:tbl>
    <w:p w14:paraId="1C98A4F7" w14:textId="77777777" w:rsidR="00CE00E1" w:rsidRPr="007C1C55" w:rsidRDefault="00CE00E1" w:rsidP="00CE00E1">
      <w:pPr>
        <w:widowControl w:val="0"/>
        <w:spacing w:after="0" w:line="240" w:lineRule="auto"/>
        <w:ind w:firstLine="709"/>
        <w:jc w:val="both"/>
        <w:rPr>
          <w:rFonts w:ascii="Times New Roman" w:eastAsia="SimSun" w:hAnsi="Times New Roman" w:cs="Times New Roman"/>
          <w:b/>
          <w:color w:val="000000" w:themeColor="text1"/>
          <w:sz w:val="24"/>
          <w:szCs w:val="24"/>
          <w:lang w:eastAsia="zh-CN"/>
        </w:rPr>
      </w:pPr>
    </w:p>
    <w:p w14:paraId="26FD5CF7" w14:textId="77777777" w:rsidR="00CE00E1" w:rsidRPr="007C1C55" w:rsidRDefault="00CE00E1" w:rsidP="00CE00E1">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строительства,предельные параметры разрешенного строительства, реконструкции объектов капитального строительства.</w:t>
      </w:r>
    </w:p>
    <w:p w14:paraId="60E44346" w14:textId="77777777" w:rsidR="00CE00E1" w:rsidRPr="007C1C55" w:rsidRDefault="00CE00E1" w:rsidP="00CE00E1">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2FF5C293" w14:textId="77777777" w:rsidR="00CE00E1" w:rsidRPr="007C1C55" w:rsidRDefault="00CE00E1" w:rsidP="00CE00E1">
      <w:pPr>
        <w:spacing w:after="0" w:line="240" w:lineRule="auto"/>
        <w:ind w:firstLine="567"/>
        <w:rPr>
          <w:rFonts w:ascii="Times New Roman" w:eastAsia="Calibri" w:hAnsi="Times New Roman" w:cs="Times New Roman"/>
          <w:color w:val="000000" w:themeColor="text1"/>
          <w:sz w:val="24"/>
          <w:szCs w:val="24"/>
        </w:rPr>
      </w:pP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10035"/>
      </w:tblGrid>
      <w:tr w:rsidR="007C1C55" w:rsidRPr="007C1C55" w14:paraId="12C771E7" w14:textId="77777777" w:rsidTr="00CE00E1">
        <w:trPr>
          <w:trHeight w:val="552"/>
          <w:tblHeader/>
        </w:trPr>
        <w:tc>
          <w:tcPr>
            <w:tcW w:w="4820" w:type="dxa"/>
            <w:vAlign w:val="center"/>
          </w:tcPr>
          <w:p w14:paraId="02365BB2" w14:textId="77777777" w:rsidR="00CE00E1" w:rsidRPr="007C1C55" w:rsidRDefault="00CE00E1" w:rsidP="00CE00E1">
            <w:pPr>
              <w:tabs>
                <w:tab w:val="left" w:pos="2520"/>
              </w:tabs>
              <w:spacing w:after="0" w:line="240" w:lineRule="auto"/>
              <w:jc w:val="center"/>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lastRenderedPageBreak/>
              <w:t>ВИДЫ РАЗРЕШЕННОГО ИСПОЛЬЗОВАНИЯ</w:t>
            </w:r>
          </w:p>
        </w:tc>
        <w:tc>
          <w:tcPr>
            <w:tcW w:w="10035" w:type="dxa"/>
            <w:vAlign w:val="center"/>
          </w:tcPr>
          <w:p w14:paraId="7A686A6B" w14:textId="77777777" w:rsidR="00CE00E1" w:rsidRPr="007C1C55" w:rsidRDefault="00CE00E1" w:rsidP="00CE00E1">
            <w:pPr>
              <w:tabs>
                <w:tab w:val="left" w:pos="2520"/>
              </w:tabs>
              <w:spacing w:after="0" w:line="240" w:lineRule="auto"/>
              <w:jc w:val="center"/>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ПРЕДЕЛЬНЫЕ ПАРАМЕТРЫРАЗРЕШЕННОГО СТРОИТЕЛЬСТВА</w:t>
            </w:r>
          </w:p>
        </w:tc>
      </w:tr>
      <w:tr w:rsidR="007C1C55" w:rsidRPr="007C1C55" w14:paraId="2EF7C285" w14:textId="77777777" w:rsidTr="00CE00E1">
        <w:tc>
          <w:tcPr>
            <w:tcW w:w="4820" w:type="dxa"/>
          </w:tcPr>
          <w:p w14:paraId="08696C09"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Автостоянки для парковки автомобилей посетителей.</w:t>
            </w:r>
          </w:p>
        </w:tc>
        <w:tc>
          <w:tcPr>
            <w:tcW w:w="10035" w:type="dxa"/>
          </w:tcPr>
          <w:p w14:paraId="4F6242D3"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AA8347"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Размеры земельных участков автостоянок на одно место должны быть:</w:t>
            </w:r>
          </w:p>
          <w:p w14:paraId="337B007A"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легковых автомобилей - 25 кв. м;</w:t>
            </w:r>
          </w:p>
          <w:p w14:paraId="10CE1F51"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автобусов - 40 кв. м;</w:t>
            </w:r>
          </w:p>
          <w:p w14:paraId="4E94157B"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велосипедов - 0,9 кв. м.</w:t>
            </w:r>
          </w:p>
          <w:p w14:paraId="2208EC39"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B5B06B2"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E1CB925"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68A21AF3" w14:textId="77777777" w:rsidTr="00CE00E1">
        <w:tc>
          <w:tcPr>
            <w:tcW w:w="4820" w:type="dxa"/>
          </w:tcPr>
          <w:p w14:paraId="71EE2861"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Площадки для сбора твердых бытовых отходов.</w:t>
            </w:r>
          </w:p>
        </w:tc>
        <w:tc>
          <w:tcPr>
            <w:tcW w:w="10035" w:type="dxa"/>
          </w:tcPr>
          <w:p w14:paraId="588FF6B1"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4/50000 кв.м. (принимать в соответствии с основным видом разрешенного использования земельного участка).</w:t>
            </w:r>
          </w:p>
          <w:p w14:paraId="25F7BC0B"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w:t>
            </w:r>
          </w:p>
          <w:p w14:paraId="2BF5C05F"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Общее количество контейнеров не более 5 шт.</w:t>
            </w:r>
          </w:p>
          <w:p w14:paraId="0DE1D634"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Высота - не более 2 м.</w:t>
            </w:r>
          </w:p>
          <w:p w14:paraId="2BE34CA1"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На территории лечебно-профилактических организаций хозяйственная площадка для установки контейнеров должна иметь размер не менее 40 кв.м. и располагаться на расстоянии не ближе 25 м от лечебных корпусов и не менее 100 м от пищеблоков.</w:t>
            </w:r>
          </w:p>
          <w:p w14:paraId="49FF77C2"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537AB9B9" w14:textId="77777777" w:rsidTr="00CE00E1">
        <w:tc>
          <w:tcPr>
            <w:tcW w:w="4820" w:type="dxa"/>
          </w:tcPr>
          <w:p w14:paraId="2DF0D570"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35" w:type="dxa"/>
          </w:tcPr>
          <w:p w14:paraId="0B38F884"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3A296BA"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w:t>
            </w:r>
          </w:p>
          <w:p w14:paraId="2F7D2EF2"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Расстояние от фундаментов зданий и сооружений:</w:t>
            </w:r>
          </w:p>
          <w:p w14:paraId="707EB76D"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водопровод и напорная канализация -5 м,</w:t>
            </w:r>
          </w:p>
          <w:p w14:paraId="484FD5AC"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самотечная канализация (бытовая и дождевая) - 3м.</w:t>
            </w:r>
          </w:p>
          <w:p w14:paraId="39C4F1BD" w14:textId="77777777" w:rsidR="00D23B6F" w:rsidRPr="007C1C55" w:rsidRDefault="00D23B6F" w:rsidP="00D23B6F">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линейных объектов регламенты не устанавливаются.</w:t>
            </w:r>
          </w:p>
        </w:tc>
      </w:tr>
    </w:tbl>
    <w:p w14:paraId="2633D4C9"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Примечание:</w:t>
      </w:r>
    </w:p>
    <w:p w14:paraId="2D76F00C"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Расстояние между зданиями определяется по нормам инсоляции и освещенности.</w:t>
      </w:r>
    </w:p>
    <w:p w14:paraId="46E3CBB5"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Отмостка должна располагаться в пределах отведенного (предоставленного) земельного участка.</w:t>
      </w:r>
    </w:p>
    <w:p w14:paraId="2C0AC64E"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42.13330.2016 "Градостроительство. Планировка и застройка городских и сельских поселений".</w:t>
      </w:r>
    </w:p>
    <w:p w14:paraId="3466793A"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5A456635"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36EEBAD" w14:textId="77777777" w:rsidR="002D6E83" w:rsidRPr="007C1C55" w:rsidRDefault="002D6E83" w:rsidP="002D6E83">
      <w:pPr>
        <w:tabs>
          <w:tab w:val="left" w:pos="993"/>
        </w:tabs>
        <w:spacing w:after="0" w:line="240" w:lineRule="auto"/>
        <w:ind w:firstLine="567"/>
        <w:jc w:val="both"/>
        <w:rPr>
          <w:rFonts w:ascii="Times New Roman" w:eastAsia="Calibri"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 г.).</w:t>
      </w:r>
    </w:p>
    <w:p w14:paraId="41541F51" w14:textId="77777777" w:rsidR="00F8521E" w:rsidRPr="007C1C55" w:rsidRDefault="00F8521E" w:rsidP="00F8521E">
      <w:pPr>
        <w:autoSpaceDE w:val="0"/>
        <w:autoSpaceDN w:val="0"/>
        <w:adjustRightInd w:val="0"/>
        <w:spacing w:after="0" w:line="240" w:lineRule="auto"/>
        <w:ind w:firstLine="568"/>
        <w:jc w:val="both"/>
        <w:rPr>
          <w:rFonts w:ascii="Times New Roman" w:eastAsia="Calibri" w:hAnsi="Times New Roman" w:cs="Times New Roman"/>
          <w:b/>
          <w:color w:val="000000" w:themeColor="text1"/>
          <w:sz w:val="24"/>
          <w:szCs w:val="24"/>
          <w:lang w:eastAsia="ru-RU"/>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53424D9A"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31A7EB5B"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w:t>
      </w:r>
      <w:r w:rsidRPr="007C1C55">
        <w:rPr>
          <w:rFonts w:ascii="Times New Roman" w:eastAsia="Times New Roman" w:hAnsi="Times New Roman" w:cs="Times New Roman"/>
          <w:color w:val="000000" w:themeColor="text1"/>
          <w:sz w:val="24"/>
          <w:szCs w:val="24"/>
          <w:lang w:eastAsia="ru-RU"/>
        </w:rPr>
        <w:lastRenderedPageBreak/>
        <w:t>(предоставлении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1FCD6CE" w14:textId="77777777" w:rsidR="002D6E83" w:rsidRPr="007C1C55" w:rsidRDefault="002D6E83" w:rsidP="002D6E83">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BC96106" w14:textId="77777777" w:rsidR="002D6E83" w:rsidRPr="007C1C55" w:rsidRDefault="002D6E83" w:rsidP="002D6E83">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79BE1E5" w14:textId="77777777" w:rsidR="002D6E83" w:rsidRPr="007C1C55" w:rsidRDefault="002D6E83" w:rsidP="002D6E83">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7C1C55">
        <w:rPr>
          <w:rFonts w:ascii="Times New Roman" w:eastAsia="Times New Roman" w:hAnsi="Times New Roman" w:cs="Times New Roman"/>
          <w:color w:val="000000" w:themeColor="text1"/>
          <w:sz w:val="24"/>
          <w:szCs w:val="24"/>
          <w:lang w:val="en-US" w:bidi="en-US"/>
        </w:rPr>
        <w:t> </w:t>
      </w:r>
    </w:p>
    <w:p w14:paraId="6235E94D"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Требования к ограждению земельных участков:</w:t>
      </w:r>
    </w:p>
    <w:p w14:paraId="49442A61" w14:textId="77777777" w:rsidR="002D6E83" w:rsidRPr="007C1C55" w:rsidRDefault="002D6E83" w:rsidP="002D6E83">
      <w:pPr>
        <w:tabs>
          <w:tab w:val="left" w:pos="99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7C1C55">
        <w:rPr>
          <w:rFonts w:ascii="Times New Roman" w:eastAsia="Times New Roman" w:hAnsi="Times New Roman" w:cs="Times New Roman"/>
          <w:b/>
          <w:color w:val="000000" w:themeColor="text1"/>
          <w:sz w:val="24"/>
          <w:szCs w:val="24"/>
          <w:lang w:eastAsia="ru-RU"/>
        </w:rPr>
        <w:t>2м.</w:t>
      </w:r>
      <w:r w:rsidRPr="007C1C55">
        <w:rPr>
          <w:rFonts w:ascii="Times New Roman" w:eastAsia="Times New Roman" w:hAnsi="Times New Roman" w:cs="Times New Roman"/>
          <w:color w:val="000000" w:themeColor="text1"/>
          <w:sz w:val="24"/>
          <w:szCs w:val="24"/>
          <w:lang w:eastAsia="ru-RU"/>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71AAB4C" w14:textId="77777777" w:rsidR="00485671" w:rsidRPr="007C1C55" w:rsidRDefault="00485671">
      <w:pPr>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br w:type="page"/>
      </w:r>
    </w:p>
    <w:p w14:paraId="352A5734" w14:textId="77777777" w:rsidR="00951793" w:rsidRPr="007C1C55" w:rsidRDefault="00951793" w:rsidP="00485671">
      <w:pPr>
        <w:keepLines/>
        <w:tabs>
          <w:tab w:val="left" w:pos="851"/>
        </w:tabs>
        <w:overflowPunct w:val="0"/>
        <w:autoSpaceDE w:val="0"/>
        <w:autoSpaceDN w:val="0"/>
        <w:adjustRightInd w:val="0"/>
        <w:spacing w:before="240" w:after="60" w:line="320" w:lineRule="exact"/>
        <w:jc w:val="center"/>
        <w:outlineLvl w:val="4"/>
        <w:rPr>
          <w:rFonts w:ascii="Times New Roman" w:eastAsia="SimSun" w:hAnsi="Times New Roman" w:cs="Times New Roman"/>
          <w:b/>
          <w:bCs/>
          <w:iCs/>
          <w:color w:val="000000" w:themeColor="text1"/>
          <w:sz w:val="28"/>
          <w:szCs w:val="28"/>
          <w:lang w:eastAsia="zh-CN"/>
        </w:rPr>
      </w:pPr>
      <w:bookmarkStart w:id="570" w:name="_Toc121229743"/>
      <w:r w:rsidRPr="007C1C55">
        <w:rPr>
          <w:rFonts w:ascii="Times New Roman" w:eastAsia="SimSun" w:hAnsi="Times New Roman" w:cs="Times New Roman"/>
          <w:b/>
          <w:bCs/>
          <w:iCs/>
          <w:color w:val="000000" w:themeColor="text1"/>
          <w:sz w:val="28"/>
          <w:szCs w:val="28"/>
          <w:lang w:eastAsia="zh-CN"/>
        </w:rPr>
        <w:lastRenderedPageBreak/>
        <w:t>ОД-4.</w:t>
      </w:r>
      <w:r w:rsidRPr="007C1C55">
        <w:rPr>
          <w:rFonts w:ascii="Times New Roman" w:eastAsia="SimSun" w:hAnsi="Times New Roman" w:cs="Times New Roman"/>
          <w:b/>
          <w:bCs/>
          <w:iCs/>
          <w:color w:val="000000" w:themeColor="text1"/>
          <w:sz w:val="28"/>
          <w:szCs w:val="28"/>
          <w:lang w:eastAsia="zh-CN"/>
        </w:rPr>
        <w:tab/>
        <w:t>Зона объектов образования.</w:t>
      </w:r>
      <w:bookmarkEnd w:id="570"/>
    </w:p>
    <w:p w14:paraId="34604281" w14:textId="77777777" w:rsidR="00951793" w:rsidRPr="007C1C55" w:rsidRDefault="00951793" w:rsidP="00485671">
      <w:pPr>
        <w:widowControl w:val="0"/>
        <w:tabs>
          <w:tab w:val="left" w:pos="851"/>
          <w:tab w:val="left" w:pos="1260"/>
        </w:tabs>
        <w:spacing w:after="0" w:line="240" w:lineRule="auto"/>
        <w:rPr>
          <w:rFonts w:ascii="Times New Roman" w:eastAsia="Times New Roman" w:hAnsi="Times New Roman" w:cs="Times New Roman"/>
          <w:i/>
          <w:iCs/>
          <w:color w:val="000000" w:themeColor="text1"/>
          <w:sz w:val="24"/>
          <w:szCs w:val="24"/>
          <w:lang w:eastAsia="ru-RU"/>
        </w:rPr>
      </w:pPr>
    </w:p>
    <w:p w14:paraId="6BE415D1" w14:textId="77777777" w:rsidR="00951793" w:rsidRPr="007C1C55" w:rsidRDefault="00951793" w:rsidP="00EE5BFC">
      <w:pPr>
        <w:widowControl w:val="0"/>
        <w:tabs>
          <w:tab w:val="left" w:pos="1260"/>
        </w:tabs>
        <w:spacing w:after="0" w:line="240" w:lineRule="auto"/>
        <w:ind w:firstLine="568"/>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ОД-4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2825F3A8" w14:textId="77777777" w:rsidR="00951793" w:rsidRPr="007C1C55" w:rsidRDefault="00951793" w:rsidP="00EE5BFC">
      <w:pPr>
        <w:widowControl w:val="0"/>
        <w:tabs>
          <w:tab w:val="left" w:pos="1260"/>
        </w:tabs>
        <w:spacing w:after="0" w:line="240" w:lineRule="auto"/>
        <w:ind w:firstLine="568"/>
        <w:jc w:val="both"/>
        <w:rPr>
          <w:rFonts w:ascii="Times New Roman" w:eastAsia="Times New Roman" w:hAnsi="Times New Roman" w:cs="Times New Roman"/>
          <w:i/>
          <w:iCs/>
          <w:color w:val="000000" w:themeColor="text1"/>
          <w:sz w:val="24"/>
          <w:szCs w:val="24"/>
          <w:lang w:eastAsia="ru-RU"/>
        </w:rPr>
      </w:pPr>
    </w:p>
    <w:p w14:paraId="530129E7" w14:textId="77777777" w:rsidR="000B3F9C" w:rsidRPr="007C1C55" w:rsidRDefault="000B3F9C" w:rsidP="00EE5BFC">
      <w:pPr>
        <w:widowControl w:val="0"/>
        <w:spacing w:after="0" w:line="240" w:lineRule="auto"/>
        <w:ind w:firstLine="568"/>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C1578" w:rsidRPr="007C1C55">
        <w:rPr>
          <w:rFonts w:ascii="Times New Roman" w:eastAsia="Times New Roman" w:hAnsi="Times New Roman" w:cs="Times New Roman"/>
          <w:b/>
          <w:color w:val="000000" w:themeColor="text1"/>
          <w:sz w:val="24"/>
          <w:szCs w:val="24"/>
          <w:lang w:eastAsia="zh-CN"/>
        </w:rPr>
        <w:t>.</w:t>
      </w:r>
    </w:p>
    <w:p w14:paraId="6EB173C2" w14:textId="77777777" w:rsidR="000B3F9C" w:rsidRPr="007C1C55" w:rsidRDefault="000B3F9C" w:rsidP="000B3F9C">
      <w:pPr>
        <w:widowControl w:val="0"/>
        <w:tabs>
          <w:tab w:val="left" w:pos="1260"/>
        </w:tabs>
        <w:spacing w:after="0" w:line="240" w:lineRule="auto"/>
        <w:ind w:firstLine="709"/>
        <w:jc w:val="both"/>
        <w:rPr>
          <w:rFonts w:ascii="Times New Roman" w:eastAsia="SimSun" w:hAnsi="Times New Roman" w:cs="Times New Roman"/>
          <w:b/>
          <w:color w:val="000000" w:themeColor="text1"/>
          <w:sz w:val="24"/>
          <w:szCs w:val="24"/>
          <w:u w:val="single"/>
          <w:lang w:eastAsia="zh-CN"/>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4894"/>
        <w:gridCol w:w="5358"/>
      </w:tblGrid>
      <w:tr w:rsidR="007C1C55" w:rsidRPr="007C1C55" w14:paraId="65DBC740" w14:textId="77777777" w:rsidTr="00E90BEA">
        <w:trPr>
          <w:trHeight w:val="552"/>
          <w:tblHeader/>
        </w:trPr>
        <w:tc>
          <w:tcPr>
            <w:tcW w:w="1489" w:type="pct"/>
          </w:tcPr>
          <w:p w14:paraId="28B2C872" w14:textId="77777777" w:rsidR="000B3F9C" w:rsidRPr="007C1C55" w:rsidRDefault="000B3F9C" w:rsidP="000B3F9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76" w:type="pct"/>
          </w:tcPr>
          <w:p w14:paraId="6DC097B3" w14:textId="77777777" w:rsidR="000B3F9C" w:rsidRPr="007C1C55" w:rsidRDefault="000B3F9C" w:rsidP="000B3F9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835" w:type="pct"/>
          </w:tcPr>
          <w:p w14:paraId="1088A983" w14:textId="77777777" w:rsidR="000B3F9C" w:rsidRPr="007C1C55" w:rsidRDefault="000B3F9C" w:rsidP="000B3F9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5C79DAA6" w14:textId="77777777" w:rsidTr="00E90BEA">
        <w:trPr>
          <w:trHeight w:val="800"/>
        </w:trPr>
        <w:tc>
          <w:tcPr>
            <w:tcW w:w="1489" w:type="pct"/>
            <w:tcBorders>
              <w:top w:val="single" w:sz="4" w:space="0" w:color="000000"/>
              <w:left w:val="single" w:sz="4" w:space="0" w:color="000000"/>
              <w:bottom w:val="single" w:sz="4" w:space="0" w:color="000000"/>
            </w:tcBorders>
            <w:shd w:val="clear" w:color="auto" w:fill="auto"/>
          </w:tcPr>
          <w:p w14:paraId="3B77D916" w14:textId="77777777" w:rsidR="00EF2C13" w:rsidRPr="007C1C55" w:rsidRDefault="00EF2C13" w:rsidP="002D65A8">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3.5.1</w:t>
            </w:r>
            <w:r w:rsidRPr="007C1C55">
              <w:rPr>
                <w:rFonts w:ascii="Times New Roman" w:eastAsia="SimSun" w:hAnsi="Times New Roman" w:cs="Times New Roman"/>
                <w:color w:val="000000" w:themeColor="text1"/>
                <w:sz w:val="24"/>
                <w:szCs w:val="24"/>
              </w:rPr>
              <w:t xml:space="preserve">] </w:t>
            </w:r>
            <w:r w:rsidR="003904AA"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Дошкольное, начальное и среднее общее образование</w:t>
            </w:r>
          </w:p>
        </w:tc>
        <w:tc>
          <w:tcPr>
            <w:tcW w:w="1676" w:type="pct"/>
            <w:tcBorders>
              <w:top w:val="single" w:sz="4" w:space="0" w:color="000000"/>
              <w:left w:val="single" w:sz="4" w:space="0" w:color="000000"/>
              <w:bottom w:val="single" w:sz="4" w:space="0" w:color="000000"/>
            </w:tcBorders>
            <w:shd w:val="clear" w:color="auto" w:fill="auto"/>
          </w:tcPr>
          <w:p w14:paraId="7FCFFDFA" w14:textId="77777777" w:rsidR="00EF2C13" w:rsidRPr="007C1C55" w:rsidRDefault="00EF2C13" w:rsidP="002D65A8">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5" w:type="pct"/>
            <w:tcBorders>
              <w:top w:val="single" w:sz="4" w:space="0" w:color="000000"/>
              <w:left w:val="single" w:sz="4" w:space="0" w:color="000000"/>
              <w:bottom w:val="single" w:sz="4" w:space="0" w:color="000000"/>
              <w:right w:val="single" w:sz="4" w:space="0" w:color="000000"/>
            </w:tcBorders>
            <w:shd w:val="clear" w:color="auto" w:fill="auto"/>
          </w:tcPr>
          <w:p w14:paraId="694F499E" w14:textId="77777777" w:rsidR="00EF2C13" w:rsidRPr="007C1C55" w:rsidRDefault="00F95D9D" w:rsidP="002D65A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EF2C13" w:rsidRPr="007C1C55">
              <w:rPr>
                <w:rFonts w:ascii="Times New Roman" w:hAnsi="Times New Roman" w:cs="Times New Roman"/>
                <w:color w:val="000000" w:themeColor="text1"/>
                <w:sz w:val="24"/>
                <w:szCs w:val="24"/>
              </w:rPr>
              <w:t>минимальная/максимальная площадь земельного участка</w:t>
            </w:r>
            <w:r w:rsidRPr="007C1C55">
              <w:rPr>
                <w:rFonts w:ascii="Times New Roman" w:hAnsi="Times New Roman" w:cs="Times New Roman"/>
                <w:color w:val="000000" w:themeColor="text1"/>
                <w:sz w:val="24"/>
                <w:szCs w:val="24"/>
              </w:rPr>
              <w:t xml:space="preserve"> –</w:t>
            </w:r>
            <w:r w:rsidR="005723D5" w:rsidRPr="007C1C55">
              <w:rPr>
                <w:rFonts w:ascii="Times New Roman" w:hAnsi="Times New Roman" w:cs="Times New Roman"/>
                <w:b/>
                <w:color w:val="000000" w:themeColor="text1"/>
                <w:sz w:val="24"/>
                <w:szCs w:val="24"/>
              </w:rPr>
              <w:t>40</w:t>
            </w:r>
            <w:r w:rsidR="00EF2C13" w:rsidRPr="007C1C55">
              <w:rPr>
                <w:rFonts w:ascii="Times New Roman" w:hAnsi="Times New Roman" w:cs="Times New Roman"/>
                <w:b/>
                <w:color w:val="000000" w:themeColor="text1"/>
                <w:sz w:val="24"/>
                <w:szCs w:val="24"/>
              </w:rPr>
              <w:t>00/50000</w:t>
            </w:r>
            <w:r w:rsidR="00EF2C13" w:rsidRPr="007C1C55">
              <w:rPr>
                <w:rFonts w:ascii="Times New Roman" w:hAnsi="Times New Roman" w:cs="Times New Roman"/>
                <w:color w:val="000000" w:themeColor="text1"/>
                <w:sz w:val="24"/>
                <w:szCs w:val="24"/>
              </w:rPr>
              <w:t xml:space="preserve"> (на перспективное количество учащихся около </w:t>
            </w:r>
            <w:r w:rsidR="00EF2C13" w:rsidRPr="007C1C55">
              <w:rPr>
                <w:rFonts w:ascii="Times New Roman" w:hAnsi="Times New Roman" w:cs="Times New Roman"/>
                <w:b/>
                <w:color w:val="000000" w:themeColor="text1"/>
                <w:sz w:val="24"/>
                <w:szCs w:val="24"/>
              </w:rPr>
              <w:t>20000</w:t>
            </w:r>
            <w:r w:rsidR="00EF2C13" w:rsidRPr="007C1C55">
              <w:rPr>
                <w:rFonts w:ascii="Times New Roman" w:hAnsi="Times New Roman" w:cs="Times New Roman"/>
                <w:color w:val="000000" w:themeColor="text1"/>
                <w:sz w:val="24"/>
                <w:szCs w:val="24"/>
              </w:rPr>
              <w:t>) кв. м;</w:t>
            </w:r>
          </w:p>
          <w:p w14:paraId="21C81E86" w14:textId="77777777" w:rsidR="003904AA" w:rsidRPr="007C1C55" w:rsidRDefault="003904AA" w:rsidP="003904AA">
            <w:pPr>
              <w:autoSpaceDE w:val="0"/>
              <w:autoSpaceDN w:val="0"/>
              <w:adjustRightInd w:val="0"/>
              <w:spacing w:after="0" w:line="240" w:lineRule="auto"/>
              <w:jc w:val="both"/>
              <w:rPr>
                <w:rFonts w:ascii="Times New Roman" w:eastAsia="Calibri" w:hAnsi="Times New Roman" w:cs="Times New Roman"/>
                <w:b/>
                <w:bCs/>
                <w:color w:val="000000" w:themeColor="text1"/>
                <w:sz w:val="24"/>
                <w:szCs w:val="24"/>
              </w:rPr>
            </w:pPr>
            <w:r w:rsidRPr="007C1C55">
              <w:rPr>
                <w:rFonts w:ascii="Times New Roman" w:eastAsia="Calibri" w:hAnsi="Times New Roman" w:cs="Times New Roman"/>
                <w:color w:val="000000" w:themeColor="text1"/>
                <w:sz w:val="24"/>
                <w:szCs w:val="24"/>
              </w:rPr>
              <w:t xml:space="preserve">-минимальные отступыот границ смежных земельных участков – </w:t>
            </w:r>
            <w:r w:rsidRPr="007C1C55">
              <w:rPr>
                <w:rFonts w:ascii="Times New Roman" w:eastAsia="Calibri" w:hAnsi="Times New Roman" w:cs="Times New Roman"/>
                <w:b/>
                <w:color w:val="000000" w:themeColor="text1"/>
                <w:sz w:val="24"/>
                <w:szCs w:val="24"/>
              </w:rPr>
              <w:t>3 м,</w:t>
            </w:r>
            <w:r w:rsidR="00A262CE" w:rsidRPr="007C1C55">
              <w:rPr>
                <w:rFonts w:ascii="Times New Roman" w:eastAsia="Calibri" w:hAnsi="Times New Roman" w:cs="Times New Roman"/>
                <w:color w:val="000000" w:themeColor="text1"/>
                <w:sz w:val="24"/>
                <w:szCs w:val="24"/>
              </w:rPr>
              <w:t>от фронтальной границы участка со стороны улиц и проездов</w:t>
            </w:r>
            <w:r w:rsidRPr="007C1C55">
              <w:rPr>
                <w:rFonts w:ascii="Times New Roman" w:eastAsia="Calibri" w:hAnsi="Times New Roman" w:cs="Times New Roman"/>
                <w:bCs/>
                <w:color w:val="000000" w:themeColor="text1"/>
                <w:sz w:val="24"/>
                <w:szCs w:val="24"/>
              </w:rPr>
              <w:t xml:space="preserve">– </w:t>
            </w:r>
            <w:r w:rsidRPr="007C1C55">
              <w:rPr>
                <w:rFonts w:ascii="Times New Roman" w:eastAsia="Calibri" w:hAnsi="Times New Roman" w:cs="Times New Roman"/>
                <w:b/>
                <w:bCs/>
                <w:color w:val="000000" w:themeColor="text1"/>
                <w:sz w:val="24"/>
                <w:szCs w:val="24"/>
              </w:rPr>
              <w:t>5 м;</w:t>
            </w:r>
          </w:p>
          <w:p w14:paraId="1547B248" w14:textId="77777777" w:rsidR="00EF2C13" w:rsidRPr="007C1C55" w:rsidRDefault="00EF2C13" w:rsidP="002D65A8">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7A8F1F16" w14:textId="77777777" w:rsidR="00EF2C13" w:rsidRPr="007C1C55" w:rsidRDefault="00F95D9D" w:rsidP="002D65A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EF2C13"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765164" w:rsidRPr="007C1C55">
              <w:rPr>
                <w:rFonts w:ascii="Times New Roman" w:hAnsi="Times New Roman" w:cs="Times New Roman"/>
                <w:color w:val="000000" w:themeColor="text1"/>
                <w:sz w:val="24"/>
                <w:szCs w:val="24"/>
              </w:rPr>
              <w:t>–</w:t>
            </w:r>
            <w:r w:rsidR="00EF2C13" w:rsidRPr="007C1C55">
              <w:rPr>
                <w:rFonts w:ascii="Times New Roman" w:hAnsi="Times New Roman" w:cs="Times New Roman"/>
                <w:color w:val="000000" w:themeColor="text1"/>
                <w:sz w:val="24"/>
                <w:szCs w:val="24"/>
              </w:rPr>
              <w:t xml:space="preserve"> не более </w:t>
            </w:r>
            <w:r w:rsidR="00EF2C13" w:rsidRPr="007C1C55">
              <w:rPr>
                <w:rFonts w:ascii="Times New Roman" w:hAnsi="Times New Roman" w:cs="Times New Roman"/>
                <w:b/>
                <w:color w:val="000000" w:themeColor="text1"/>
                <w:sz w:val="24"/>
                <w:szCs w:val="24"/>
              </w:rPr>
              <w:t>15 м;</w:t>
            </w:r>
          </w:p>
          <w:p w14:paraId="5FA89244" w14:textId="77777777" w:rsidR="00EF2C13" w:rsidRPr="007C1C55" w:rsidRDefault="00F95D9D" w:rsidP="002D65A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EF2C13"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EF2C13" w:rsidRPr="007C1C55">
              <w:rPr>
                <w:rFonts w:ascii="Times New Roman" w:hAnsi="Times New Roman" w:cs="Times New Roman"/>
                <w:b/>
                <w:color w:val="000000" w:themeColor="text1"/>
                <w:sz w:val="24"/>
                <w:szCs w:val="24"/>
              </w:rPr>
              <w:t>60%</w:t>
            </w:r>
            <w:r w:rsidR="003904AA" w:rsidRPr="007C1C55">
              <w:rPr>
                <w:rFonts w:ascii="Times New Roman" w:hAnsi="Times New Roman" w:cs="Times New Roman"/>
                <w:color w:val="000000" w:themeColor="text1"/>
                <w:sz w:val="24"/>
                <w:szCs w:val="24"/>
              </w:rPr>
              <w:t>;</w:t>
            </w:r>
          </w:p>
          <w:p w14:paraId="61001D88" w14:textId="77777777" w:rsidR="00EF2C13" w:rsidRPr="007C1C55" w:rsidRDefault="00EF2C13" w:rsidP="002D65A8">
            <w:pPr>
              <w:spacing w:after="0" w:line="240" w:lineRule="auto"/>
              <w:ind w:hanging="8"/>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w:t>
            </w:r>
            <w:r w:rsidR="003904AA"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2C11B1CA" w14:textId="77777777" w:rsidTr="00E90BEA">
        <w:trPr>
          <w:trHeight w:val="800"/>
        </w:trPr>
        <w:tc>
          <w:tcPr>
            <w:tcW w:w="1489" w:type="pct"/>
            <w:tcBorders>
              <w:top w:val="single" w:sz="4" w:space="0" w:color="000000"/>
              <w:left w:val="single" w:sz="4" w:space="0" w:color="000000"/>
              <w:bottom w:val="single" w:sz="4" w:space="0" w:color="000000"/>
            </w:tcBorders>
            <w:shd w:val="clear" w:color="auto" w:fill="auto"/>
          </w:tcPr>
          <w:p w14:paraId="49C5EFE4" w14:textId="77777777" w:rsidR="00EF2C13" w:rsidRPr="007C1C55" w:rsidRDefault="00EF2C13" w:rsidP="002D65A8">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3.5.2</w:t>
            </w:r>
            <w:r w:rsidRPr="007C1C55">
              <w:rPr>
                <w:rFonts w:ascii="Times New Roman" w:eastAsia="SimSun" w:hAnsi="Times New Roman" w:cs="Times New Roman"/>
                <w:color w:val="000000" w:themeColor="text1"/>
                <w:sz w:val="24"/>
                <w:szCs w:val="24"/>
              </w:rPr>
              <w:t xml:space="preserve">] </w:t>
            </w:r>
            <w:r w:rsidR="00765164"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Среднее и высшее профессиональное образование</w:t>
            </w:r>
          </w:p>
        </w:tc>
        <w:tc>
          <w:tcPr>
            <w:tcW w:w="1676" w:type="pct"/>
            <w:tcBorders>
              <w:top w:val="single" w:sz="4" w:space="0" w:color="000000"/>
              <w:left w:val="single" w:sz="4" w:space="0" w:color="000000"/>
              <w:bottom w:val="single" w:sz="4" w:space="0" w:color="000000"/>
            </w:tcBorders>
            <w:shd w:val="clear" w:color="auto" w:fill="auto"/>
          </w:tcPr>
          <w:p w14:paraId="4990D2A6" w14:textId="77777777" w:rsidR="00EF2C13" w:rsidRPr="007C1C55" w:rsidRDefault="00EF2C13" w:rsidP="002D65A8">
            <w:pPr>
              <w:pStyle w:val="ae"/>
              <w:rPr>
                <w:rFonts w:ascii="Times New Roman" w:eastAsia="SimSun" w:hAnsi="Times New Roman"/>
                <w:color w:val="000000" w:themeColor="text1"/>
              </w:rPr>
            </w:pPr>
            <w:r w:rsidRPr="007C1C55">
              <w:rPr>
                <w:rFonts w:ascii="Times New Roman" w:hAnsi="Times New Roman"/>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35" w:type="pct"/>
            <w:tcBorders>
              <w:top w:val="single" w:sz="4" w:space="0" w:color="000000"/>
              <w:left w:val="single" w:sz="4" w:space="0" w:color="000000"/>
              <w:bottom w:val="single" w:sz="4" w:space="0" w:color="000000"/>
              <w:right w:val="single" w:sz="4" w:space="0" w:color="000000"/>
            </w:tcBorders>
            <w:shd w:val="clear" w:color="auto" w:fill="auto"/>
          </w:tcPr>
          <w:p w14:paraId="53EDF575" w14:textId="77777777" w:rsidR="00EF2C13" w:rsidRPr="007C1C55" w:rsidRDefault="00EF2C13" w:rsidP="00A6433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 xml:space="preserve">– </w:t>
            </w:r>
            <w:r w:rsidR="00256D99" w:rsidRPr="007C1C55">
              <w:rPr>
                <w:rFonts w:ascii="Times New Roman" w:hAnsi="Times New Roman" w:cs="Times New Roman"/>
                <w:b/>
                <w:color w:val="000000" w:themeColor="text1"/>
                <w:sz w:val="24"/>
                <w:szCs w:val="24"/>
              </w:rPr>
              <w:t>40</w:t>
            </w:r>
            <w:r w:rsidRPr="007C1C55">
              <w:rPr>
                <w:rFonts w:ascii="Times New Roman" w:hAnsi="Times New Roman" w:cs="Times New Roman"/>
                <w:b/>
                <w:color w:val="000000" w:themeColor="text1"/>
                <w:sz w:val="24"/>
                <w:szCs w:val="24"/>
              </w:rPr>
              <w:t>00/15000</w:t>
            </w:r>
            <w:r w:rsidR="00A64336" w:rsidRPr="007C1C55">
              <w:rPr>
                <w:rFonts w:ascii="Times New Roman" w:hAnsi="Times New Roman" w:cs="Times New Roman"/>
                <w:color w:val="000000" w:themeColor="text1"/>
                <w:sz w:val="24"/>
                <w:szCs w:val="24"/>
              </w:rPr>
              <w:t>кв.</w:t>
            </w:r>
            <w:r w:rsidRPr="007C1C55">
              <w:rPr>
                <w:rFonts w:ascii="Times New Roman" w:hAnsi="Times New Roman" w:cs="Times New Roman"/>
                <w:color w:val="000000" w:themeColor="text1"/>
                <w:sz w:val="24"/>
                <w:szCs w:val="24"/>
              </w:rPr>
              <w:t>м;</w:t>
            </w:r>
          </w:p>
          <w:p w14:paraId="6AEE6A75" w14:textId="77777777" w:rsidR="00EF2C13" w:rsidRPr="007C1C55" w:rsidRDefault="00EF2C13" w:rsidP="00A64336">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-минимальные отступы от границ участка </w:t>
            </w:r>
            <w:r w:rsidR="00A64336" w:rsidRPr="007C1C55">
              <w:rPr>
                <w:rFonts w:ascii="Times New Roman" w:hAnsi="Times New Roman" w:cs="Times New Roman"/>
                <w:color w:val="000000" w:themeColor="text1"/>
                <w:sz w:val="24"/>
                <w:szCs w:val="24"/>
              </w:rPr>
              <w:t>–</w:t>
            </w:r>
            <w:r w:rsidR="00765164" w:rsidRPr="007C1C55">
              <w:rPr>
                <w:rFonts w:ascii="Times New Roman" w:hAnsi="Times New Roman" w:cs="Times New Roman"/>
                <w:b/>
                <w:color w:val="000000" w:themeColor="text1"/>
                <w:sz w:val="24"/>
                <w:szCs w:val="24"/>
              </w:rPr>
              <w:t>3</w:t>
            </w:r>
            <w:r w:rsidRPr="007C1C55">
              <w:rPr>
                <w:rFonts w:ascii="Times New Roman" w:hAnsi="Times New Roman" w:cs="Times New Roman"/>
                <w:b/>
                <w:color w:val="000000" w:themeColor="text1"/>
                <w:sz w:val="24"/>
                <w:szCs w:val="24"/>
              </w:rPr>
              <w:t xml:space="preserve"> м</w:t>
            </w:r>
            <w:r w:rsidRPr="007C1C55">
              <w:rPr>
                <w:rFonts w:ascii="Times New Roman" w:hAnsi="Times New Roman" w:cs="Times New Roman"/>
                <w:color w:val="000000" w:themeColor="text1"/>
                <w:sz w:val="24"/>
                <w:szCs w:val="24"/>
              </w:rPr>
              <w:t xml:space="preserve">, от красной линии </w:t>
            </w:r>
            <w:r w:rsidR="00A64336" w:rsidRPr="007C1C55">
              <w:rPr>
                <w:rFonts w:ascii="Times New Roman" w:hAnsi="Times New Roman" w:cs="Times New Roman"/>
                <w:color w:val="000000" w:themeColor="text1"/>
                <w:sz w:val="24"/>
                <w:szCs w:val="24"/>
              </w:rPr>
              <w:t>–</w:t>
            </w:r>
            <w:r w:rsidR="00765164" w:rsidRPr="007C1C55">
              <w:rPr>
                <w:rFonts w:ascii="Times New Roman" w:hAnsi="Times New Roman" w:cs="Times New Roman"/>
                <w:b/>
                <w:color w:val="000000" w:themeColor="text1"/>
                <w:sz w:val="24"/>
                <w:szCs w:val="24"/>
              </w:rPr>
              <w:t>5</w:t>
            </w:r>
            <w:r w:rsidRPr="007C1C55">
              <w:rPr>
                <w:rFonts w:ascii="Times New Roman" w:hAnsi="Times New Roman" w:cs="Times New Roman"/>
                <w:b/>
                <w:color w:val="000000" w:themeColor="text1"/>
                <w:sz w:val="24"/>
                <w:szCs w:val="24"/>
              </w:rPr>
              <w:t xml:space="preserve"> м</w:t>
            </w:r>
            <w:r w:rsidRPr="007C1C55">
              <w:rPr>
                <w:rFonts w:ascii="Times New Roman" w:hAnsi="Times New Roman" w:cs="Times New Roman"/>
                <w:color w:val="000000" w:themeColor="text1"/>
                <w:sz w:val="24"/>
                <w:szCs w:val="24"/>
              </w:rPr>
              <w:t>, с учетом соблюдения требований технических регламентов,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w:t>
            </w:r>
            <w:r w:rsidR="00765164" w:rsidRPr="007C1C55">
              <w:rPr>
                <w:rFonts w:ascii="Times New Roman" w:hAnsi="Times New Roman" w:cs="Times New Roman"/>
                <w:color w:val="000000" w:themeColor="text1"/>
                <w:sz w:val="24"/>
                <w:szCs w:val="24"/>
              </w:rPr>
              <w:t>рганами местного самоуправления;</w:t>
            </w:r>
          </w:p>
          <w:p w14:paraId="57770C5B" w14:textId="77777777" w:rsidR="00EF2C13" w:rsidRPr="007C1C55" w:rsidRDefault="00EF2C13" w:rsidP="00A64336">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Pr="007C1C55">
              <w:rPr>
                <w:rFonts w:ascii="Times New Roman" w:eastAsia="SimSun" w:hAnsi="Times New Roman" w:cs="Times New Roman"/>
                <w:b/>
                <w:color w:val="000000" w:themeColor="text1"/>
                <w:sz w:val="24"/>
                <w:szCs w:val="24"/>
                <w:lang w:eastAsia="zh-CN"/>
              </w:rPr>
              <w:t>3 этажа;</w:t>
            </w:r>
          </w:p>
          <w:p w14:paraId="0D21D0A9" w14:textId="77777777" w:rsidR="00EF2C13" w:rsidRPr="007C1C55" w:rsidRDefault="00F95D9D" w:rsidP="00A6433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EF2C13"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A64336" w:rsidRPr="007C1C55">
              <w:rPr>
                <w:rFonts w:ascii="Times New Roman" w:hAnsi="Times New Roman" w:cs="Times New Roman"/>
                <w:color w:val="000000" w:themeColor="text1"/>
                <w:sz w:val="24"/>
                <w:szCs w:val="24"/>
              </w:rPr>
              <w:t>–</w:t>
            </w:r>
            <w:r w:rsidR="00EF2C13" w:rsidRPr="007C1C55">
              <w:rPr>
                <w:rFonts w:ascii="Times New Roman" w:hAnsi="Times New Roman" w:cs="Times New Roman"/>
                <w:color w:val="000000" w:themeColor="text1"/>
                <w:sz w:val="24"/>
                <w:szCs w:val="24"/>
              </w:rPr>
              <w:t xml:space="preserve"> не более </w:t>
            </w:r>
            <w:r w:rsidR="00EF2C13" w:rsidRPr="007C1C55">
              <w:rPr>
                <w:rFonts w:ascii="Times New Roman" w:hAnsi="Times New Roman" w:cs="Times New Roman"/>
                <w:b/>
                <w:color w:val="000000" w:themeColor="text1"/>
                <w:sz w:val="24"/>
                <w:szCs w:val="24"/>
              </w:rPr>
              <w:t>15 м;</w:t>
            </w:r>
          </w:p>
          <w:p w14:paraId="654E8F73" w14:textId="77777777" w:rsidR="00EF2C13" w:rsidRPr="007C1C55" w:rsidRDefault="00F95D9D" w:rsidP="00A64336">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EF2C13"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EF2C13" w:rsidRPr="007C1C55">
              <w:rPr>
                <w:rFonts w:ascii="Times New Roman" w:hAnsi="Times New Roman" w:cs="Times New Roman"/>
                <w:b/>
                <w:color w:val="000000" w:themeColor="text1"/>
                <w:sz w:val="24"/>
                <w:szCs w:val="24"/>
              </w:rPr>
              <w:t>60%</w:t>
            </w:r>
            <w:r w:rsidR="00765164" w:rsidRPr="007C1C55">
              <w:rPr>
                <w:rFonts w:ascii="Times New Roman" w:hAnsi="Times New Roman" w:cs="Times New Roman"/>
                <w:color w:val="000000" w:themeColor="text1"/>
                <w:sz w:val="24"/>
                <w:szCs w:val="24"/>
              </w:rPr>
              <w:t>;</w:t>
            </w:r>
          </w:p>
          <w:p w14:paraId="11E2277D" w14:textId="77777777" w:rsidR="00EF2C13" w:rsidRPr="007C1C55" w:rsidRDefault="00EF2C13" w:rsidP="00A64336">
            <w:pPr>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w:t>
            </w:r>
            <w:r w:rsidR="00A64336"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7C5DF0AF" w14:textId="77777777" w:rsidTr="00E90BEA">
        <w:trPr>
          <w:trHeight w:val="800"/>
        </w:trPr>
        <w:tc>
          <w:tcPr>
            <w:tcW w:w="1489" w:type="pct"/>
            <w:tcBorders>
              <w:top w:val="nil"/>
            </w:tcBorders>
          </w:tcPr>
          <w:p w14:paraId="3DDE61E2" w14:textId="77777777" w:rsidR="00856283" w:rsidRPr="007C1C55" w:rsidRDefault="00856283" w:rsidP="00856283">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[9.3] - Историко-культурная деятельность</w:t>
            </w:r>
          </w:p>
        </w:tc>
        <w:tc>
          <w:tcPr>
            <w:tcW w:w="1676" w:type="pct"/>
            <w:tcBorders>
              <w:top w:val="nil"/>
            </w:tcBorders>
          </w:tcPr>
          <w:p w14:paraId="175DEA3B" w14:textId="77777777" w:rsidR="00856283" w:rsidRPr="007C1C55" w:rsidRDefault="00856283" w:rsidP="00856283">
            <w:pPr>
              <w:pStyle w:val="ae"/>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08EF85B8" w14:textId="77777777" w:rsidR="00856283" w:rsidRPr="007C1C55" w:rsidRDefault="00856283" w:rsidP="00856283">
            <w:pPr>
              <w:pStyle w:val="ConsPlusNormal"/>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w:t>
            </w:r>
            <w:r w:rsidRPr="007C1C55">
              <w:rPr>
                <w:rFonts w:ascii="Times New Roman" w:eastAsia="SimSun" w:hAnsi="Times New Roman" w:cs="Times New Roman"/>
                <w:color w:val="000000" w:themeColor="text1"/>
                <w:sz w:val="24"/>
                <w:szCs w:val="24"/>
              </w:rPr>
              <w:lastRenderedPageBreak/>
              <w:t>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835" w:type="pct"/>
            <w:tcBorders>
              <w:top w:val="nil"/>
            </w:tcBorders>
          </w:tcPr>
          <w:p w14:paraId="67E9A4BB"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lastRenderedPageBreak/>
              <w:t>-минимальная/максимальная площадь земельных участков не устанавливается;</w:t>
            </w:r>
          </w:p>
          <w:p w14:paraId="09617F51" w14:textId="77777777" w:rsidR="00856283" w:rsidRPr="007C1C55" w:rsidRDefault="00171A05" w:rsidP="00171A0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5E09B0A8" w14:textId="77777777" w:rsidTr="00E90BEA">
        <w:trPr>
          <w:trHeight w:val="552"/>
        </w:trPr>
        <w:tc>
          <w:tcPr>
            <w:tcW w:w="1489" w:type="pct"/>
            <w:tcBorders>
              <w:top w:val="single" w:sz="4" w:space="0" w:color="000000"/>
              <w:left w:val="single" w:sz="4" w:space="0" w:color="000000"/>
              <w:bottom w:val="single" w:sz="4" w:space="0" w:color="000000"/>
            </w:tcBorders>
            <w:shd w:val="clear" w:color="auto" w:fill="auto"/>
          </w:tcPr>
          <w:p w14:paraId="3AE7547F" w14:textId="77777777" w:rsidR="00CE15AA" w:rsidRPr="007C1C55" w:rsidRDefault="00CE15AA" w:rsidP="002D65A8">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[3.1.1] </w:t>
            </w:r>
            <w:r w:rsidR="00D20A14"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676" w:type="pct"/>
            <w:tcBorders>
              <w:top w:val="single" w:sz="4" w:space="0" w:color="000000"/>
              <w:left w:val="single" w:sz="4" w:space="0" w:color="000000"/>
              <w:bottom w:val="single" w:sz="4" w:space="0" w:color="000000"/>
            </w:tcBorders>
            <w:shd w:val="clear" w:color="auto" w:fill="auto"/>
          </w:tcPr>
          <w:p w14:paraId="57A16DC4" w14:textId="77777777" w:rsidR="00CE15AA" w:rsidRPr="007C1C55" w:rsidRDefault="00CE15AA" w:rsidP="002D65A8">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35" w:type="pct"/>
            <w:tcBorders>
              <w:top w:val="single" w:sz="4" w:space="0" w:color="000000"/>
              <w:left w:val="single" w:sz="4" w:space="0" w:color="000000"/>
              <w:bottom w:val="single" w:sz="4" w:space="0" w:color="000000"/>
              <w:right w:val="single" w:sz="4" w:space="0" w:color="000000"/>
            </w:tcBorders>
            <w:shd w:val="clear" w:color="auto" w:fill="auto"/>
          </w:tcPr>
          <w:p w14:paraId="66FCEC0A" w14:textId="77777777" w:rsidR="00CE15AA" w:rsidRPr="007C1C55" w:rsidRDefault="00F95D9D" w:rsidP="009F5FA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E15AA" w:rsidRPr="007C1C55">
              <w:rPr>
                <w:rFonts w:ascii="Times New Roman" w:hAnsi="Times New Roman" w:cs="Times New Roman"/>
                <w:color w:val="000000" w:themeColor="text1"/>
                <w:sz w:val="24"/>
                <w:szCs w:val="24"/>
              </w:rPr>
              <w:t>минимальная/максимальная площадь земельных участков –</w:t>
            </w:r>
            <w:r w:rsidR="00CE15AA" w:rsidRPr="007C1C55">
              <w:rPr>
                <w:rFonts w:ascii="Times New Roman" w:hAnsi="Times New Roman" w:cs="Times New Roman"/>
                <w:b/>
                <w:color w:val="000000" w:themeColor="text1"/>
                <w:sz w:val="24"/>
                <w:szCs w:val="24"/>
              </w:rPr>
              <w:t>4/50000</w:t>
            </w:r>
            <w:r w:rsidR="00A64336" w:rsidRPr="007C1C55">
              <w:rPr>
                <w:rFonts w:ascii="Times New Roman" w:hAnsi="Times New Roman" w:cs="Times New Roman"/>
                <w:color w:val="000000" w:themeColor="text1"/>
                <w:sz w:val="24"/>
                <w:szCs w:val="24"/>
              </w:rPr>
              <w:t>кв.</w:t>
            </w:r>
            <w:r w:rsidR="00CE15AA" w:rsidRPr="007C1C55">
              <w:rPr>
                <w:rFonts w:ascii="Times New Roman" w:hAnsi="Times New Roman" w:cs="Times New Roman"/>
                <w:color w:val="000000" w:themeColor="text1"/>
                <w:sz w:val="24"/>
                <w:szCs w:val="24"/>
              </w:rPr>
              <w:t>м.;</w:t>
            </w:r>
          </w:p>
          <w:p w14:paraId="0FF834CC" w14:textId="77777777" w:rsidR="00CE15AA" w:rsidRPr="007C1C55" w:rsidRDefault="00F95D9D" w:rsidP="009F5FA1">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CE15AA" w:rsidRPr="007C1C55">
              <w:rPr>
                <w:rFonts w:ascii="Times New Roman" w:hAnsi="Times New Roman" w:cs="Times New Roman"/>
                <w:color w:val="000000" w:themeColor="text1"/>
                <w:sz w:val="24"/>
                <w:szCs w:val="24"/>
              </w:rPr>
              <w:t xml:space="preserve">максимальное количество этажей – не более </w:t>
            </w:r>
            <w:r w:rsidR="00CE15AA" w:rsidRPr="007C1C55">
              <w:rPr>
                <w:rFonts w:ascii="Times New Roman" w:hAnsi="Times New Roman" w:cs="Times New Roman"/>
                <w:b/>
                <w:color w:val="000000" w:themeColor="text1"/>
                <w:sz w:val="24"/>
                <w:szCs w:val="24"/>
              </w:rPr>
              <w:t>2 этажей;</w:t>
            </w:r>
          </w:p>
          <w:p w14:paraId="400E1E92" w14:textId="77777777" w:rsidR="00CE15AA" w:rsidRPr="007C1C55" w:rsidRDefault="00F95D9D" w:rsidP="009F5FA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CE15AA"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CE15AA" w:rsidRPr="007C1C55">
              <w:rPr>
                <w:rFonts w:ascii="Times New Roman" w:hAnsi="Times New Roman" w:cs="Times New Roman"/>
                <w:b/>
                <w:color w:val="000000" w:themeColor="text1"/>
                <w:sz w:val="24"/>
                <w:szCs w:val="24"/>
              </w:rPr>
              <w:t>22 м;</w:t>
            </w:r>
          </w:p>
          <w:p w14:paraId="78B7A42C" w14:textId="77777777" w:rsidR="00CE15AA" w:rsidRPr="007C1C55" w:rsidRDefault="00CE15AA" w:rsidP="009F5FA1">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A64336"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 xml:space="preserve">5 м </w:t>
            </w:r>
            <w:r w:rsidRPr="007C1C55">
              <w:rPr>
                <w:rFonts w:ascii="Times New Roman" w:hAnsi="Times New Roman" w:cs="Times New Roman"/>
                <w:bCs/>
                <w:color w:val="000000" w:themeColor="text1"/>
                <w:sz w:val="24"/>
                <w:szCs w:val="24"/>
              </w:rPr>
              <w:t>(за исключением линейных объектов);</w:t>
            </w:r>
          </w:p>
          <w:p w14:paraId="382223B8" w14:textId="77777777" w:rsidR="00CE15AA" w:rsidRPr="007C1C55" w:rsidRDefault="00F95D9D" w:rsidP="009F5FA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E15AA"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CE15AA" w:rsidRPr="007C1C55">
              <w:rPr>
                <w:rFonts w:ascii="Times New Roman" w:hAnsi="Times New Roman" w:cs="Times New Roman"/>
                <w:b/>
                <w:color w:val="000000" w:themeColor="text1"/>
                <w:sz w:val="24"/>
                <w:szCs w:val="24"/>
              </w:rPr>
              <w:t>60%</w:t>
            </w:r>
            <w:r w:rsidR="00CE15AA" w:rsidRPr="007C1C55">
              <w:rPr>
                <w:rFonts w:ascii="Times New Roman" w:hAnsi="Times New Roman" w:cs="Times New Roman"/>
                <w:color w:val="000000" w:themeColor="text1"/>
                <w:sz w:val="24"/>
                <w:szCs w:val="24"/>
              </w:rPr>
              <w:t>, за исключением линейных объектов;</w:t>
            </w:r>
          </w:p>
          <w:p w14:paraId="10C12DE0" w14:textId="77777777" w:rsidR="00CE15AA" w:rsidRPr="007C1C55" w:rsidRDefault="00F95D9D" w:rsidP="00D20A14">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CE15AA" w:rsidRPr="007C1C55">
              <w:rPr>
                <w:rFonts w:ascii="Times New Roman" w:hAnsi="Times New Roman" w:cs="Times New Roman"/>
                <w:color w:val="000000" w:themeColor="text1"/>
                <w:sz w:val="24"/>
                <w:szCs w:val="24"/>
              </w:rPr>
              <w:t xml:space="preserve">минимальный процент озеленения </w:t>
            </w:r>
            <w:r w:rsidR="00A64336" w:rsidRPr="007C1C55">
              <w:rPr>
                <w:rFonts w:ascii="Times New Roman" w:hAnsi="Times New Roman" w:cs="Times New Roman"/>
                <w:color w:val="000000" w:themeColor="text1"/>
                <w:sz w:val="24"/>
                <w:szCs w:val="24"/>
              </w:rPr>
              <w:t>–</w:t>
            </w:r>
            <w:r w:rsidR="00CE15AA" w:rsidRPr="007C1C55">
              <w:rPr>
                <w:rFonts w:ascii="Times New Roman" w:hAnsi="Times New Roman" w:cs="Times New Roman"/>
                <w:b/>
                <w:color w:val="000000" w:themeColor="text1"/>
                <w:sz w:val="24"/>
                <w:szCs w:val="24"/>
              </w:rPr>
              <w:t>30%</w:t>
            </w:r>
            <w:r w:rsidR="00D20A14" w:rsidRPr="007C1C55">
              <w:rPr>
                <w:rFonts w:ascii="Times New Roman" w:hAnsi="Times New Roman" w:cs="Times New Roman"/>
                <w:color w:val="000000" w:themeColor="text1"/>
                <w:sz w:val="24"/>
                <w:szCs w:val="24"/>
              </w:rPr>
              <w:t xml:space="preserve"> от площади земельного участка</w:t>
            </w:r>
            <w:r w:rsidR="00CE15AA" w:rsidRPr="007C1C55">
              <w:rPr>
                <w:rFonts w:ascii="Times New Roman" w:hAnsi="Times New Roman" w:cs="Times New Roman"/>
                <w:color w:val="000000" w:themeColor="text1"/>
                <w:sz w:val="24"/>
                <w:szCs w:val="24"/>
              </w:rPr>
              <w:t>.</w:t>
            </w:r>
          </w:p>
        </w:tc>
      </w:tr>
      <w:tr w:rsidR="007C1C55" w:rsidRPr="007C1C55" w14:paraId="7B1B4230" w14:textId="77777777" w:rsidTr="00E90BEA">
        <w:trPr>
          <w:trHeight w:val="366"/>
        </w:trPr>
        <w:tc>
          <w:tcPr>
            <w:tcW w:w="1489" w:type="pct"/>
            <w:tcBorders>
              <w:top w:val="single" w:sz="4" w:space="0" w:color="auto"/>
              <w:left w:val="single" w:sz="4" w:space="0" w:color="000000"/>
              <w:bottom w:val="single" w:sz="4" w:space="0" w:color="000000"/>
            </w:tcBorders>
            <w:shd w:val="clear" w:color="auto" w:fill="auto"/>
          </w:tcPr>
          <w:p w14:paraId="34CB0568" w14:textId="77777777" w:rsidR="00A22993" w:rsidRPr="007C1C55" w:rsidRDefault="00A22993" w:rsidP="002D65A8">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[12.0.1] – Улично-дорожная сеть</w:t>
            </w:r>
          </w:p>
        </w:tc>
        <w:tc>
          <w:tcPr>
            <w:tcW w:w="1676" w:type="pct"/>
            <w:tcBorders>
              <w:top w:val="single" w:sz="4" w:space="0" w:color="auto"/>
              <w:left w:val="single" w:sz="4" w:space="0" w:color="000000"/>
              <w:bottom w:val="single" w:sz="4" w:space="0" w:color="000000"/>
            </w:tcBorders>
            <w:shd w:val="clear" w:color="auto" w:fill="auto"/>
          </w:tcPr>
          <w:p w14:paraId="6B9B4198" w14:textId="77777777" w:rsidR="00A22993" w:rsidRPr="007C1C55" w:rsidRDefault="00A22993" w:rsidP="002D65A8">
            <w:pPr>
              <w:pStyle w:val="ae"/>
              <w:rPr>
                <w:rFonts w:ascii="Times New Roman" w:eastAsia="SimSun" w:hAnsi="Times New Roman"/>
                <w:color w:val="000000" w:themeColor="text1"/>
              </w:rPr>
            </w:pPr>
            <w:r w:rsidRPr="007C1C55">
              <w:rPr>
                <w:rFonts w:ascii="Times New Roman" w:eastAsia="SimSun" w:hAnsi="Times New Roman"/>
                <w:color w:val="000000" w:themeColor="text1"/>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7C1C55">
              <w:rPr>
                <w:rFonts w:ascii="Times New Roman" w:eastAsia="SimSun" w:hAnsi="Times New Roman"/>
                <w:color w:val="000000" w:themeColor="text1"/>
              </w:rPr>
              <w:lastRenderedPageBreak/>
              <w:t>велодорожек и объектов велотранспортной и инженерной инфраструктуры;</w:t>
            </w:r>
          </w:p>
          <w:p w14:paraId="3E3043C1" w14:textId="77777777" w:rsidR="00A22993" w:rsidRPr="007C1C55" w:rsidRDefault="00A22993" w:rsidP="002D65A8">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35" w:type="pct"/>
            <w:tcBorders>
              <w:top w:val="single" w:sz="4" w:space="0" w:color="auto"/>
              <w:left w:val="single" w:sz="4" w:space="0" w:color="000000"/>
              <w:bottom w:val="single" w:sz="4" w:space="0" w:color="000000"/>
              <w:right w:val="single" w:sz="4" w:space="0" w:color="000000"/>
            </w:tcBorders>
            <w:shd w:val="clear" w:color="auto" w:fill="auto"/>
          </w:tcPr>
          <w:p w14:paraId="5CA40D5E" w14:textId="77777777" w:rsidR="00A22993" w:rsidRPr="007C1C55" w:rsidRDefault="00F95D9D" w:rsidP="009F5FA1">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00A22993"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1CA1A937" w14:textId="77777777" w:rsidR="00A22993" w:rsidRPr="007C1C55" w:rsidRDefault="00F95D9D" w:rsidP="009F5FA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22993" w:rsidRPr="007C1C55">
              <w:rPr>
                <w:rFonts w:ascii="Times New Roman" w:hAnsi="Times New Roman" w:cs="Times New Roman"/>
                <w:color w:val="000000" w:themeColor="text1"/>
                <w:sz w:val="24"/>
                <w:szCs w:val="24"/>
              </w:rPr>
              <w:t>регламенты не распространяются;</w:t>
            </w:r>
          </w:p>
          <w:p w14:paraId="00E56333" w14:textId="77777777" w:rsidR="00A22993" w:rsidRPr="007C1C55" w:rsidRDefault="00A22993" w:rsidP="009F5FA1">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Использование земельных участков, на которые действие градостроительных регламентов не </w:t>
            </w:r>
            <w:r w:rsidRPr="007C1C55">
              <w:rPr>
                <w:rFonts w:ascii="Times New Roman" w:hAnsi="Times New Roman" w:cs="Times New Roman"/>
                <w:color w:val="000000" w:themeColor="text1"/>
                <w:sz w:val="24"/>
                <w:szCs w:val="24"/>
              </w:rPr>
              <w:lastRenderedPageBreak/>
              <w:t>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A22993" w:rsidRPr="007C1C55" w14:paraId="05B99B47" w14:textId="77777777" w:rsidTr="00E90BEA">
        <w:trPr>
          <w:trHeight w:val="366"/>
        </w:trPr>
        <w:tc>
          <w:tcPr>
            <w:tcW w:w="1489" w:type="pct"/>
            <w:tcBorders>
              <w:top w:val="single" w:sz="4" w:space="0" w:color="000000"/>
              <w:left w:val="single" w:sz="4" w:space="0" w:color="000000"/>
              <w:bottom w:val="single" w:sz="4" w:space="0" w:color="000000"/>
            </w:tcBorders>
            <w:shd w:val="clear" w:color="auto" w:fill="auto"/>
          </w:tcPr>
          <w:p w14:paraId="5FC72126" w14:textId="77777777" w:rsidR="00A22993" w:rsidRPr="007C1C55" w:rsidRDefault="00A22993" w:rsidP="002D65A8">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[12.0.2] – Благоустройство территории</w:t>
            </w:r>
          </w:p>
        </w:tc>
        <w:tc>
          <w:tcPr>
            <w:tcW w:w="1676" w:type="pct"/>
            <w:tcBorders>
              <w:top w:val="single" w:sz="4" w:space="0" w:color="000000"/>
              <w:left w:val="single" w:sz="4" w:space="0" w:color="000000"/>
              <w:bottom w:val="single" w:sz="4" w:space="0" w:color="000000"/>
            </w:tcBorders>
            <w:shd w:val="clear" w:color="auto" w:fill="auto"/>
          </w:tcPr>
          <w:p w14:paraId="754FA1F7" w14:textId="77777777" w:rsidR="00A22993" w:rsidRPr="007C1C55" w:rsidRDefault="00A22993" w:rsidP="002D65A8">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35" w:type="pct"/>
            <w:tcBorders>
              <w:top w:val="single" w:sz="4" w:space="0" w:color="000000"/>
              <w:left w:val="single" w:sz="4" w:space="0" w:color="000000"/>
              <w:bottom w:val="single" w:sz="4" w:space="0" w:color="000000"/>
              <w:right w:val="single" w:sz="4" w:space="0" w:color="000000"/>
            </w:tcBorders>
            <w:shd w:val="clear" w:color="auto" w:fill="auto"/>
          </w:tcPr>
          <w:p w14:paraId="0B0587E8" w14:textId="77777777" w:rsidR="00A22993" w:rsidRPr="007C1C55" w:rsidRDefault="00F95D9D" w:rsidP="002D65A8">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A22993"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6E3B7677" w14:textId="77777777" w:rsidR="00A22993" w:rsidRPr="007C1C55" w:rsidRDefault="00F95D9D" w:rsidP="002D65A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22993" w:rsidRPr="007C1C55">
              <w:rPr>
                <w:rFonts w:ascii="Times New Roman" w:hAnsi="Times New Roman" w:cs="Times New Roman"/>
                <w:color w:val="000000" w:themeColor="text1"/>
                <w:sz w:val="24"/>
                <w:szCs w:val="24"/>
              </w:rPr>
              <w:t>регламенты не распространяются;</w:t>
            </w:r>
          </w:p>
          <w:p w14:paraId="7A3CB35B" w14:textId="77777777" w:rsidR="00A22993" w:rsidRPr="007C1C55" w:rsidRDefault="00A22993" w:rsidP="002D65A8">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3C86B7F4" w14:textId="77777777" w:rsidR="00C8287C" w:rsidRPr="007C1C55" w:rsidRDefault="00C8287C" w:rsidP="00C8287C">
      <w:pPr>
        <w:spacing w:after="0" w:line="240" w:lineRule="auto"/>
        <w:ind w:firstLine="567"/>
        <w:jc w:val="both"/>
        <w:rPr>
          <w:rFonts w:ascii="Times New Roman" w:eastAsia="Times New Roman" w:hAnsi="Times New Roman" w:cs="Times New Roman"/>
          <w:b/>
          <w:iCs/>
          <w:color w:val="000000" w:themeColor="text1"/>
          <w:sz w:val="24"/>
          <w:szCs w:val="24"/>
          <w:lang w:eastAsia="zh-CN"/>
        </w:rPr>
      </w:pPr>
    </w:p>
    <w:p w14:paraId="174BD838" w14:textId="77777777" w:rsidR="00C8287C" w:rsidRPr="007C1C55" w:rsidRDefault="00C8287C" w:rsidP="00C8287C">
      <w:pPr>
        <w:spacing w:after="0" w:line="240" w:lineRule="auto"/>
        <w:ind w:firstLine="567"/>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 xml:space="preserve">Условно разрешенные виды использования земельных участков и объектов капитального строительства, </w:t>
      </w:r>
      <w:r w:rsidR="00C06D19" w:rsidRPr="007C1C55">
        <w:rPr>
          <w:rFonts w:ascii="Times New Roman" w:eastAsia="Times New Roman" w:hAnsi="Times New Roman" w:cs="Times New Roman"/>
          <w:b/>
          <w:iCs/>
          <w:color w:val="000000" w:themeColor="text1"/>
          <w:sz w:val="24"/>
          <w:szCs w:val="24"/>
          <w:lang w:eastAsia="zh-CN"/>
        </w:rPr>
        <w:t>предельные (</w:t>
      </w:r>
      <w:r w:rsidRPr="007C1C55">
        <w:rPr>
          <w:rFonts w:ascii="Times New Roman" w:eastAsia="Times New Roman" w:hAnsi="Times New Roman" w:cs="Times New Roman"/>
          <w:b/>
          <w:iCs/>
          <w:color w:val="000000" w:themeColor="text1"/>
          <w:sz w:val="24"/>
          <w:szCs w:val="24"/>
          <w:lang w:eastAsia="zh-CN"/>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0290A" w:rsidRPr="007C1C55">
        <w:rPr>
          <w:rFonts w:ascii="Times New Roman" w:eastAsia="Times New Roman" w:hAnsi="Times New Roman" w:cs="Times New Roman"/>
          <w:b/>
          <w:iCs/>
          <w:color w:val="000000" w:themeColor="text1"/>
          <w:sz w:val="24"/>
          <w:szCs w:val="24"/>
          <w:lang w:eastAsia="zh-CN"/>
        </w:rPr>
        <w:t>.</w:t>
      </w:r>
    </w:p>
    <w:p w14:paraId="53B2A83F" w14:textId="77777777" w:rsidR="00C8287C" w:rsidRPr="007C1C55" w:rsidRDefault="00C8287C" w:rsidP="00C8287C">
      <w:pPr>
        <w:widowControl w:val="0"/>
        <w:spacing w:after="0" w:line="240" w:lineRule="auto"/>
        <w:ind w:firstLine="567"/>
        <w:jc w:val="both"/>
        <w:rPr>
          <w:rFonts w:ascii="Times New Roman" w:eastAsia="Times New Roman" w:hAnsi="Times New Roman" w:cs="Times New Roman"/>
          <w:b/>
          <w:iCs/>
          <w:color w:val="000000" w:themeColor="text1"/>
          <w:sz w:val="24"/>
          <w:szCs w:val="24"/>
          <w:lang w:eastAsia="zh-CN"/>
        </w:rPr>
      </w:pPr>
    </w:p>
    <w:tbl>
      <w:tblPr>
        <w:tblStyle w:val="3e"/>
        <w:tblW w:w="14737" w:type="dxa"/>
        <w:tblLook w:val="04A0" w:firstRow="1" w:lastRow="0" w:firstColumn="1" w:lastColumn="0" w:noHBand="0" w:noVBand="1"/>
      </w:tblPr>
      <w:tblGrid>
        <w:gridCol w:w="3823"/>
        <w:gridCol w:w="4536"/>
        <w:gridCol w:w="6378"/>
      </w:tblGrid>
      <w:tr w:rsidR="007C1C55" w:rsidRPr="007C1C55" w14:paraId="510B796F" w14:textId="77777777" w:rsidTr="00153C87">
        <w:trPr>
          <w:trHeight w:val="1066"/>
        </w:trPr>
        <w:tc>
          <w:tcPr>
            <w:tcW w:w="3823" w:type="dxa"/>
          </w:tcPr>
          <w:p w14:paraId="07ED52CE" w14:textId="77777777" w:rsidR="00C8287C" w:rsidRPr="007C1C55" w:rsidRDefault="00C8287C" w:rsidP="0010290A">
            <w:pPr>
              <w:spacing w:line="259" w:lineRule="auto"/>
              <w:jc w:val="center"/>
              <w:rPr>
                <w:rFonts w:ascii="Times New Roman" w:hAnsi="Times New Roman"/>
                <w:b/>
                <w:color w:val="000000" w:themeColor="text1"/>
                <w:sz w:val="24"/>
                <w:szCs w:val="24"/>
              </w:rPr>
            </w:pPr>
            <w:r w:rsidRPr="007C1C55">
              <w:rPr>
                <w:rFonts w:ascii="Times New Roman" w:hAnsi="Times New Roman"/>
                <w:b/>
                <w:color w:val="000000" w:themeColor="text1"/>
                <w:sz w:val="24"/>
                <w:szCs w:val="24"/>
              </w:rPr>
              <w:lastRenderedPageBreak/>
              <w:t>Виды разрешенного использования земельных участков</w:t>
            </w:r>
          </w:p>
        </w:tc>
        <w:tc>
          <w:tcPr>
            <w:tcW w:w="4536" w:type="dxa"/>
          </w:tcPr>
          <w:p w14:paraId="368E5B1D" w14:textId="77777777" w:rsidR="00C8287C" w:rsidRPr="007C1C55" w:rsidRDefault="00C8287C" w:rsidP="0010290A">
            <w:pPr>
              <w:spacing w:line="259" w:lineRule="auto"/>
              <w:jc w:val="center"/>
              <w:rPr>
                <w:rFonts w:ascii="Times New Roman" w:hAnsi="Times New Roman"/>
                <w:b/>
                <w:color w:val="000000" w:themeColor="text1"/>
                <w:sz w:val="24"/>
                <w:szCs w:val="24"/>
              </w:rPr>
            </w:pPr>
            <w:r w:rsidRPr="007C1C55">
              <w:rPr>
                <w:rFonts w:ascii="Times New Roman" w:hAnsi="Times New Roman"/>
                <w:b/>
                <w:color w:val="000000" w:themeColor="text1"/>
                <w:sz w:val="24"/>
                <w:szCs w:val="24"/>
              </w:rPr>
              <w:t>Описание вида разрешенного использования земельного участка</w:t>
            </w:r>
          </w:p>
        </w:tc>
        <w:tc>
          <w:tcPr>
            <w:tcW w:w="6378" w:type="dxa"/>
          </w:tcPr>
          <w:p w14:paraId="0E4A3CCF" w14:textId="77777777" w:rsidR="00C8287C" w:rsidRPr="007C1C55" w:rsidRDefault="00C8287C" w:rsidP="0010290A">
            <w:pPr>
              <w:spacing w:line="259" w:lineRule="auto"/>
              <w:jc w:val="center"/>
              <w:rPr>
                <w:rFonts w:ascii="Times New Roman" w:hAnsi="Times New Roman"/>
                <w:b/>
                <w:color w:val="000000" w:themeColor="text1"/>
                <w:sz w:val="24"/>
                <w:szCs w:val="24"/>
              </w:rPr>
            </w:pPr>
            <w:r w:rsidRPr="007C1C55">
              <w:rPr>
                <w:rFonts w:ascii="Times New Roman" w:hAnsi="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2EFF0997" w14:textId="77777777" w:rsidTr="00153C87">
        <w:tc>
          <w:tcPr>
            <w:tcW w:w="3823" w:type="dxa"/>
            <w:tcBorders>
              <w:top w:val="single" w:sz="4" w:space="0" w:color="000000"/>
              <w:left w:val="single" w:sz="4" w:space="0" w:color="000000"/>
              <w:bottom w:val="single" w:sz="4" w:space="0" w:color="000000"/>
            </w:tcBorders>
            <w:shd w:val="clear" w:color="auto" w:fill="auto"/>
          </w:tcPr>
          <w:p w14:paraId="403E85EB" w14:textId="77777777" w:rsidR="00C8287C" w:rsidRPr="007C1C55" w:rsidRDefault="00C8287C" w:rsidP="00C8287C">
            <w:pPr>
              <w:snapToGrid w:val="0"/>
              <w:spacing w:before="40" w:after="160" w:line="259" w:lineRule="auto"/>
              <w:jc w:val="center"/>
              <w:rPr>
                <w:rFonts w:ascii="Times New Roman" w:hAnsi="Times New Roman"/>
                <w:color w:val="000000" w:themeColor="text1"/>
                <w:sz w:val="24"/>
              </w:rPr>
            </w:pPr>
            <w:r w:rsidRPr="007C1C55">
              <w:rPr>
                <w:rFonts w:ascii="Times New Roman" w:hAnsi="Times New Roman"/>
                <w:color w:val="000000" w:themeColor="text1"/>
                <w:sz w:val="24"/>
              </w:rPr>
              <w:t>-</w:t>
            </w:r>
          </w:p>
        </w:tc>
        <w:tc>
          <w:tcPr>
            <w:tcW w:w="4536" w:type="dxa"/>
            <w:tcBorders>
              <w:top w:val="single" w:sz="4" w:space="0" w:color="000000"/>
              <w:left w:val="single" w:sz="4" w:space="0" w:color="000000"/>
              <w:bottom w:val="single" w:sz="4" w:space="0" w:color="000000"/>
            </w:tcBorders>
            <w:shd w:val="clear" w:color="auto" w:fill="auto"/>
          </w:tcPr>
          <w:p w14:paraId="39A4661B" w14:textId="77777777" w:rsidR="00C8287C" w:rsidRPr="007C1C55" w:rsidRDefault="00C8287C" w:rsidP="00C8287C">
            <w:pPr>
              <w:widowControl w:val="0"/>
              <w:spacing w:after="160" w:line="259" w:lineRule="auto"/>
              <w:jc w:val="center"/>
              <w:rPr>
                <w:rFonts w:ascii="Times New Roman" w:hAnsi="Times New Roman"/>
                <w:color w:val="000000" w:themeColor="text1"/>
                <w:sz w:val="24"/>
                <w:szCs w:val="24"/>
              </w:rPr>
            </w:pPr>
            <w:r w:rsidRPr="007C1C55">
              <w:rPr>
                <w:rFonts w:ascii="Times New Roman" w:hAnsi="Times New Roman"/>
                <w:color w:val="000000" w:themeColor="text1"/>
                <w:sz w:val="24"/>
                <w:szCs w:val="24"/>
              </w:rPr>
              <w:t>-</w:t>
            </w:r>
          </w:p>
        </w:tc>
        <w:tc>
          <w:tcPr>
            <w:tcW w:w="6378" w:type="dxa"/>
            <w:tcBorders>
              <w:left w:val="single" w:sz="4" w:space="0" w:color="000000"/>
              <w:bottom w:val="single" w:sz="4" w:space="0" w:color="000000"/>
              <w:right w:val="single" w:sz="4" w:space="0" w:color="000000"/>
            </w:tcBorders>
            <w:shd w:val="clear" w:color="auto" w:fill="auto"/>
          </w:tcPr>
          <w:p w14:paraId="72EDFC90" w14:textId="77777777" w:rsidR="00C8287C" w:rsidRPr="007C1C55" w:rsidRDefault="00C8287C" w:rsidP="00C8287C">
            <w:pPr>
              <w:widowControl w:val="0"/>
              <w:spacing w:after="160" w:line="259" w:lineRule="auto"/>
              <w:jc w:val="center"/>
              <w:rPr>
                <w:rFonts w:ascii="Times New Roman" w:hAnsi="Times New Roman"/>
                <w:color w:val="000000" w:themeColor="text1"/>
                <w:sz w:val="24"/>
                <w:szCs w:val="24"/>
                <w:lang w:eastAsia="zh-CN"/>
              </w:rPr>
            </w:pPr>
            <w:r w:rsidRPr="007C1C55">
              <w:rPr>
                <w:rFonts w:ascii="Times New Roman" w:hAnsi="Times New Roman"/>
                <w:color w:val="000000" w:themeColor="text1"/>
                <w:sz w:val="24"/>
                <w:szCs w:val="24"/>
                <w:lang w:eastAsia="zh-CN"/>
              </w:rPr>
              <w:t>-</w:t>
            </w:r>
          </w:p>
        </w:tc>
      </w:tr>
    </w:tbl>
    <w:p w14:paraId="091FA147" w14:textId="77777777" w:rsidR="00C8287C" w:rsidRPr="007C1C55" w:rsidRDefault="00C8287C" w:rsidP="00C8287C">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1D7AD5D8" w14:textId="77777777" w:rsidR="00C8287C" w:rsidRPr="007C1C55" w:rsidRDefault="00C8287C" w:rsidP="00C8287C">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0C6A8A07" w14:textId="77777777" w:rsidR="00C8287C" w:rsidRPr="007C1C55" w:rsidRDefault="00C8287C" w:rsidP="00C8287C">
      <w:pPr>
        <w:spacing w:after="0" w:line="240" w:lineRule="auto"/>
        <w:ind w:firstLine="567"/>
        <w:rPr>
          <w:rFonts w:ascii="Times New Roman" w:eastAsia="Calibri" w:hAnsi="Times New Roman" w:cs="Times New Roman"/>
          <w:color w:val="000000" w:themeColor="text1"/>
          <w:u w:val="single"/>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9922"/>
      </w:tblGrid>
      <w:tr w:rsidR="007C1C55" w:rsidRPr="007C1C55" w14:paraId="4B5508DA" w14:textId="77777777" w:rsidTr="00816964">
        <w:trPr>
          <w:trHeight w:val="552"/>
          <w:tblHeader/>
        </w:trPr>
        <w:tc>
          <w:tcPr>
            <w:tcW w:w="4820" w:type="dxa"/>
            <w:vAlign w:val="center"/>
          </w:tcPr>
          <w:p w14:paraId="6E3DD7C0" w14:textId="77777777" w:rsidR="00C8287C" w:rsidRPr="007C1C55" w:rsidRDefault="00C8287C" w:rsidP="00C8287C">
            <w:pPr>
              <w:tabs>
                <w:tab w:val="left" w:pos="2520"/>
              </w:tabs>
              <w:spacing w:after="0" w:line="240" w:lineRule="auto"/>
              <w:jc w:val="center"/>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ВИДЫ РАЗРЕШЕННОГО ИСПОЛЬЗОВАНИЯ</w:t>
            </w:r>
          </w:p>
        </w:tc>
        <w:tc>
          <w:tcPr>
            <w:tcW w:w="9922" w:type="dxa"/>
            <w:vAlign w:val="center"/>
          </w:tcPr>
          <w:p w14:paraId="558ADD34" w14:textId="77777777" w:rsidR="00C8287C" w:rsidRPr="007C1C55" w:rsidRDefault="00C8287C" w:rsidP="00C8287C">
            <w:pPr>
              <w:tabs>
                <w:tab w:val="left" w:pos="2520"/>
              </w:tabs>
              <w:spacing w:after="0" w:line="240" w:lineRule="auto"/>
              <w:jc w:val="center"/>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ПРЕДЕЛЬНЫЕ ПАРАМЕТРЫРАЗРЕШЕННОГО СТРОИТЕЛЬСТВА</w:t>
            </w:r>
          </w:p>
        </w:tc>
      </w:tr>
      <w:tr w:rsidR="007C1C55" w:rsidRPr="007C1C55" w14:paraId="22C529C3" w14:textId="77777777" w:rsidTr="00816964">
        <w:tc>
          <w:tcPr>
            <w:tcW w:w="4820" w:type="dxa"/>
          </w:tcPr>
          <w:p w14:paraId="184181CB"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Автостоянки для парковки автомобилей посетителей.</w:t>
            </w:r>
          </w:p>
        </w:tc>
        <w:tc>
          <w:tcPr>
            <w:tcW w:w="9922" w:type="dxa"/>
          </w:tcPr>
          <w:p w14:paraId="241D001F"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9A61A8"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Размеры земельных участков автостоянок на одно место должны быть:</w:t>
            </w:r>
          </w:p>
          <w:p w14:paraId="48A12CF1"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легковых автомобилей - 25 кв. м;</w:t>
            </w:r>
          </w:p>
          <w:p w14:paraId="6A45FB41"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автобусов - 40 кв. м;</w:t>
            </w:r>
          </w:p>
          <w:p w14:paraId="19C4E76C"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велосипедов - 0,9 кв. м.</w:t>
            </w:r>
          </w:p>
          <w:p w14:paraId="31EEE8E9"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356A01D8"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3ED59515"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14B3F4FE" w14:textId="77777777" w:rsidTr="00816964">
        <w:tc>
          <w:tcPr>
            <w:tcW w:w="4820" w:type="dxa"/>
          </w:tcPr>
          <w:p w14:paraId="00DFDD3C"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Площадки для сбора твердых бытовых </w:t>
            </w:r>
            <w:r w:rsidRPr="007C1C55">
              <w:rPr>
                <w:rFonts w:ascii="Times New Roman" w:hAnsi="Times New Roman" w:cs="Times New Roman"/>
                <w:color w:val="000000" w:themeColor="text1"/>
                <w:sz w:val="24"/>
                <w:szCs w:val="24"/>
              </w:rPr>
              <w:lastRenderedPageBreak/>
              <w:t>отходов.</w:t>
            </w:r>
          </w:p>
        </w:tc>
        <w:tc>
          <w:tcPr>
            <w:tcW w:w="9922" w:type="dxa"/>
          </w:tcPr>
          <w:p w14:paraId="2736ED89"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 xml:space="preserve">Минимальная/максимальная площадь земельных участков – 4/50000 кв.м. (принимать в </w:t>
            </w:r>
            <w:r w:rsidRPr="007C1C55">
              <w:rPr>
                <w:rFonts w:ascii="Times New Roman" w:hAnsi="Times New Roman" w:cs="Times New Roman"/>
                <w:color w:val="000000" w:themeColor="text1"/>
                <w:sz w:val="24"/>
                <w:szCs w:val="24"/>
              </w:rPr>
              <w:lastRenderedPageBreak/>
              <w:t>соответствии с основным видом разрешенного использования земельного участка).</w:t>
            </w:r>
          </w:p>
          <w:p w14:paraId="01437718"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143C75ED"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Общее количество контейнеров не более 5 шт.</w:t>
            </w:r>
          </w:p>
          <w:p w14:paraId="6E84C8A5"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Высота - не более 2 м.</w:t>
            </w:r>
          </w:p>
          <w:p w14:paraId="771250D5"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6C881A8C" w14:textId="77777777" w:rsidTr="00816964">
        <w:tc>
          <w:tcPr>
            <w:tcW w:w="4820" w:type="dxa"/>
          </w:tcPr>
          <w:p w14:paraId="56CA6041"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922" w:type="dxa"/>
          </w:tcPr>
          <w:p w14:paraId="2CDB8F5B"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E17658E"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Расстояние от фундаментов зданий и сооружений:</w:t>
            </w:r>
          </w:p>
          <w:p w14:paraId="629FEE12"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-водопровод и напорная канализация -5 м,</w:t>
            </w:r>
          </w:p>
          <w:p w14:paraId="2C7D218D"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-самотечная канализация (бытовая и дождевая)-3м.</w:t>
            </w:r>
          </w:p>
          <w:p w14:paraId="577CDF1C" w14:textId="77777777" w:rsidR="00171A05" w:rsidRPr="007C1C55" w:rsidRDefault="00171A05" w:rsidP="00171A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3C6F63D9" w14:textId="77777777" w:rsidR="00856283" w:rsidRPr="007C1C55" w:rsidRDefault="00856283" w:rsidP="00856283">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Примечание:</w:t>
      </w:r>
    </w:p>
    <w:p w14:paraId="18564065"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Размеры земельного участка </w:t>
      </w:r>
      <w:r w:rsidRPr="007C1C55">
        <w:rPr>
          <w:rFonts w:ascii="Times New Roman" w:eastAsia="Times New Roman" w:hAnsi="Times New Roman" w:cs="Times New Roman"/>
          <w:color w:val="000000" w:themeColor="text1"/>
          <w:sz w:val="24"/>
          <w:szCs w:val="24"/>
          <w:u w:val="single"/>
          <w:lang w:eastAsia="ru-RU"/>
        </w:rPr>
        <w:t>для отдельно стоящего объекта дошкольного образования</w:t>
      </w:r>
      <w:r w:rsidRPr="007C1C55">
        <w:rPr>
          <w:rFonts w:ascii="Times New Roman" w:eastAsia="Times New Roman" w:hAnsi="Times New Roman" w:cs="Times New Roman"/>
          <w:color w:val="000000" w:themeColor="text1"/>
          <w:sz w:val="24"/>
          <w:szCs w:val="24"/>
          <w:lang w:eastAsia="ru-RU"/>
        </w:rPr>
        <w:t>при вместимости дошкольных образовательных организаций, м</w:t>
      </w:r>
      <w:r w:rsidRPr="007C1C55">
        <w:rPr>
          <w:rFonts w:ascii="Times New Roman" w:eastAsia="Times New Roman" w:hAnsi="Times New Roman" w:cs="Times New Roman"/>
          <w:color w:val="000000" w:themeColor="text1"/>
          <w:sz w:val="24"/>
          <w:szCs w:val="24"/>
          <w:vertAlign w:val="superscript"/>
          <w:lang w:eastAsia="ru-RU"/>
        </w:rPr>
        <w:t>2</w:t>
      </w:r>
      <w:r w:rsidRPr="007C1C55">
        <w:rPr>
          <w:rFonts w:ascii="Times New Roman" w:eastAsia="Times New Roman" w:hAnsi="Times New Roman" w:cs="Times New Roman"/>
          <w:color w:val="000000" w:themeColor="text1"/>
          <w:sz w:val="24"/>
          <w:szCs w:val="24"/>
          <w:lang w:eastAsia="ru-RU"/>
        </w:rPr>
        <w:t xml:space="preserve">, на одно место: до 100 мест - 44, св. 100 - 38; в комплексе дошкольных образовательных организаций св. 500 мест - 30. Размеры земельных участков могут быть уменьшены: на 40% - в климатических подрайонах строительства IА, IБ, IВ, IГ, IД и IIА; на 20% - в условиях реконструкции объекта и в стесненных условиях; на 15% - при размещении на рельефе с уклоном более 20%; на 10% - в населенных пунктах-новостройках </w:t>
      </w:r>
      <w:hyperlink w:anchor="P3685" w:tooltip="&lt;**&gt; К населенным пунктам новостройкам относятся существующие и вновь создаваемые городские и сельские населенные пункты, численность населения которых с учетом строителей, занятых на сооружении объектов производственного и непроизводственного назначений, увел">
        <w:r w:rsidRPr="007C1C55">
          <w:rPr>
            <w:rFonts w:ascii="Times New Roman" w:eastAsia="Times New Roman" w:hAnsi="Times New Roman" w:cs="Times New Roman"/>
            <w:color w:val="000000" w:themeColor="text1"/>
            <w:sz w:val="24"/>
            <w:szCs w:val="24"/>
            <w:lang w:eastAsia="ru-RU"/>
          </w:rPr>
          <w:t>&lt;**&gt;</w:t>
        </w:r>
      </w:hyperlink>
      <w:r w:rsidRPr="007C1C55">
        <w:rPr>
          <w:rFonts w:ascii="Times New Roman" w:eastAsia="Times New Roman" w:hAnsi="Times New Roman" w:cs="Times New Roman"/>
          <w:color w:val="000000" w:themeColor="text1"/>
          <w:sz w:val="24"/>
          <w:szCs w:val="24"/>
          <w:lang w:eastAsia="ru-RU"/>
        </w:rPr>
        <w:t xml:space="preserve"> (за счет сокращения площади озеленения).</w:t>
      </w:r>
    </w:p>
    <w:p w14:paraId="3FF11DE3"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Предельная высота ограждения – 2 м.</w:t>
      </w:r>
    </w:p>
    <w:p w14:paraId="201453FA"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Расстояние между зданиями определяются по нормам инсоляции и освещенности.</w:t>
      </w:r>
    </w:p>
    <w:p w14:paraId="46E64E60"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объекта общеобразовательного назначения размеры земельного участка при вместимости:</w:t>
      </w:r>
    </w:p>
    <w:p w14:paraId="0C598754" w14:textId="77777777" w:rsidR="00856283" w:rsidRPr="007C1C55" w:rsidRDefault="00856283"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св. </w:t>
      </w:r>
      <w:r w:rsidR="001A3E14">
        <w:rPr>
          <w:rFonts w:ascii="Times New Roman" w:eastAsia="Times New Roman" w:hAnsi="Times New Roman" w:cs="Times New Roman"/>
          <w:color w:val="000000" w:themeColor="text1"/>
          <w:sz w:val="24"/>
          <w:szCs w:val="24"/>
          <w:lang w:eastAsia="ru-RU"/>
        </w:rPr>
        <w:t>30</w:t>
      </w:r>
      <w:r w:rsidRPr="007C1C55">
        <w:rPr>
          <w:rFonts w:ascii="Times New Roman" w:eastAsia="Times New Roman" w:hAnsi="Times New Roman" w:cs="Times New Roman"/>
          <w:color w:val="000000" w:themeColor="text1"/>
          <w:sz w:val="24"/>
          <w:szCs w:val="24"/>
          <w:lang w:eastAsia="ru-RU"/>
        </w:rPr>
        <w:t xml:space="preserve"> до </w:t>
      </w:r>
      <w:r w:rsidR="001A3E14">
        <w:rPr>
          <w:rFonts w:ascii="Times New Roman" w:eastAsia="Times New Roman" w:hAnsi="Times New Roman" w:cs="Times New Roman"/>
          <w:color w:val="000000" w:themeColor="text1"/>
          <w:sz w:val="24"/>
          <w:szCs w:val="24"/>
          <w:lang w:eastAsia="ru-RU"/>
        </w:rPr>
        <w:t>17</w:t>
      </w:r>
      <w:r w:rsidRPr="007C1C55">
        <w:rPr>
          <w:rFonts w:ascii="Times New Roman" w:eastAsia="Times New Roman" w:hAnsi="Times New Roman" w:cs="Times New Roman"/>
          <w:color w:val="000000" w:themeColor="text1"/>
          <w:sz w:val="24"/>
          <w:szCs w:val="24"/>
          <w:lang w:eastAsia="ru-RU"/>
        </w:rPr>
        <w:t xml:space="preserve">0 </w:t>
      </w:r>
      <w:r w:rsidR="001A3E14">
        <w:rPr>
          <w:rFonts w:ascii="Times New Roman" w:eastAsia="Times New Roman" w:hAnsi="Times New Roman" w:cs="Times New Roman"/>
          <w:color w:val="000000" w:themeColor="text1"/>
          <w:sz w:val="24"/>
          <w:szCs w:val="24"/>
          <w:lang w:eastAsia="ru-RU"/>
        </w:rPr>
        <w:t>–80кв.м</w:t>
      </w:r>
      <w:r w:rsidRPr="007C1C55">
        <w:rPr>
          <w:rFonts w:ascii="Times New Roman" w:eastAsia="Times New Roman" w:hAnsi="Times New Roman" w:cs="Times New Roman"/>
          <w:color w:val="000000" w:themeColor="text1"/>
          <w:sz w:val="24"/>
          <w:szCs w:val="24"/>
          <w:lang w:eastAsia="ru-RU"/>
        </w:rPr>
        <w:t xml:space="preserve"> на одного </w:t>
      </w:r>
      <w:r w:rsidR="001A3E14">
        <w:rPr>
          <w:rFonts w:ascii="Times New Roman" w:eastAsia="Times New Roman" w:hAnsi="Times New Roman" w:cs="Times New Roman"/>
          <w:color w:val="000000" w:themeColor="text1"/>
          <w:sz w:val="24"/>
          <w:szCs w:val="24"/>
          <w:lang w:eastAsia="ru-RU"/>
        </w:rPr>
        <w:t>обучающегося</w:t>
      </w:r>
    </w:p>
    <w:p w14:paraId="61A95BCF" w14:textId="77777777" w:rsidR="00856283" w:rsidRPr="007C1C55" w:rsidRDefault="001A3E14"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св.</w:t>
      </w:r>
      <w:r>
        <w:rPr>
          <w:rFonts w:ascii="Times New Roman" w:eastAsia="Times New Roman" w:hAnsi="Times New Roman" w:cs="Times New Roman"/>
          <w:color w:val="000000" w:themeColor="text1"/>
          <w:sz w:val="24"/>
          <w:szCs w:val="24"/>
          <w:lang w:eastAsia="ru-RU"/>
        </w:rPr>
        <w:t>17</w:t>
      </w:r>
      <w:r w:rsidR="00856283" w:rsidRPr="007C1C55">
        <w:rPr>
          <w:rFonts w:ascii="Times New Roman" w:eastAsia="Times New Roman" w:hAnsi="Times New Roman" w:cs="Times New Roman"/>
          <w:color w:val="000000" w:themeColor="text1"/>
          <w:sz w:val="24"/>
          <w:szCs w:val="24"/>
          <w:lang w:eastAsia="ru-RU"/>
        </w:rPr>
        <w:t xml:space="preserve">0 до </w:t>
      </w:r>
      <w:r>
        <w:rPr>
          <w:rFonts w:ascii="Times New Roman" w:eastAsia="Times New Roman" w:hAnsi="Times New Roman" w:cs="Times New Roman"/>
          <w:color w:val="000000" w:themeColor="text1"/>
          <w:sz w:val="24"/>
          <w:szCs w:val="24"/>
          <w:lang w:eastAsia="ru-RU"/>
        </w:rPr>
        <w:t>34</w:t>
      </w:r>
      <w:r w:rsidR="00856283" w:rsidRPr="007C1C55">
        <w:rPr>
          <w:rFonts w:ascii="Times New Roman" w:eastAsia="Times New Roman" w:hAnsi="Times New Roman" w:cs="Times New Roman"/>
          <w:color w:val="000000" w:themeColor="text1"/>
          <w:sz w:val="24"/>
          <w:szCs w:val="24"/>
          <w:lang w:eastAsia="ru-RU"/>
        </w:rPr>
        <w:t xml:space="preserve">0 </w:t>
      </w:r>
      <w:r>
        <w:rPr>
          <w:rFonts w:ascii="Times New Roman" w:eastAsia="Times New Roman" w:hAnsi="Times New Roman" w:cs="Times New Roman"/>
          <w:color w:val="000000" w:themeColor="text1"/>
          <w:sz w:val="24"/>
          <w:szCs w:val="24"/>
          <w:lang w:eastAsia="ru-RU"/>
        </w:rPr>
        <w:t>–55 кв.м.</w:t>
      </w:r>
    </w:p>
    <w:p w14:paraId="3933FA2D" w14:textId="77777777" w:rsidR="00856283" w:rsidRPr="007C1C55" w:rsidRDefault="001A3E14"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св.</w:t>
      </w:r>
      <w:r>
        <w:rPr>
          <w:rFonts w:ascii="Times New Roman" w:eastAsia="Times New Roman" w:hAnsi="Times New Roman" w:cs="Times New Roman"/>
          <w:color w:val="000000" w:themeColor="text1"/>
          <w:sz w:val="24"/>
          <w:szCs w:val="24"/>
          <w:lang w:eastAsia="ru-RU"/>
        </w:rPr>
        <w:t>34</w:t>
      </w:r>
      <w:r w:rsidR="00856283" w:rsidRPr="007C1C55">
        <w:rPr>
          <w:rFonts w:ascii="Times New Roman" w:eastAsia="Times New Roman" w:hAnsi="Times New Roman" w:cs="Times New Roman"/>
          <w:color w:val="000000" w:themeColor="text1"/>
          <w:sz w:val="24"/>
          <w:szCs w:val="24"/>
          <w:lang w:eastAsia="ru-RU"/>
        </w:rPr>
        <w:t xml:space="preserve">0 до </w:t>
      </w:r>
      <w:r>
        <w:rPr>
          <w:rFonts w:ascii="Times New Roman" w:eastAsia="Times New Roman" w:hAnsi="Times New Roman" w:cs="Times New Roman"/>
          <w:color w:val="000000" w:themeColor="text1"/>
          <w:sz w:val="24"/>
          <w:szCs w:val="24"/>
          <w:lang w:eastAsia="ru-RU"/>
        </w:rPr>
        <w:t>51</w:t>
      </w:r>
      <w:r w:rsidR="00856283" w:rsidRPr="007C1C55">
        <w:rPr>
          <w:rFonts w:ascii="Times New Roman" w:eastAsia="Times New Roman" w:hAnsi="Times New Roman" w:cs="Times New Roman"/>
          <w:color w:val="000000" w:themeColor="text1"/>
          <w:sz w:val="24"/>
          <w:szCs w:val="24"/>
          <w:lang w:eastAsia="ru-RU"/>
        </w:rPr>
        <w:t xml:space="preserve">0 </w:t>
      </w:r>
      <w:r>
        <w:rPr>
          <w:rFonts w:ascii="Times New Roman" w:eastAsia="Times New Roman" w:hAnsi="Times New Roman" w:cs="Times New Roman"/>
          <w:color w:val="000000" w:themeColor="text1"/>
          <w:sz w:val="24"/>
          <w:szCs w:val="24"/>
          <w:lang w:eastAsia="ru-RU"/>
        </w:rPr>
        <w:t>–40 кв.м.</w:t>
      </w:r>
    </w:p>
    <w:p w14:paraId="1A11725B" w14:textId="77777777" w:rsidR="00856283" w:rsidRDefault="001A3E14"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св.</w:t>
      </w:r>
      <w:r>
        <w:rPr>
          <w:rFonts w:ascii="Times New Roman" w:eastAsia="Times New Roman" w:hAnsi="Times New Roman" w:cs="Times New Roman"/>
          <w:color w:val="000000" w:themeColor="text1"/>
          <w:sz w:val="24"/>
          <w:szCs w:val="24"/>
          <w:lang w:eastAsia="ru-RU"/>
        </w:rPr>
        <w:t>510</w:t>
      </w:r>
      <w:r w:rsidR="00856283" w:rsidRPr="007C1C55">
        <w:rPr>
          <w:rFonts w:ascii="Times New Roman" w:eastAsia="Times New Roman" w:hAnsi="Times New Roman" w:cs="Times New Roman"/>
          <w:color w:val="000000" w:themeColor="text1"/>
          <w:sz w:val="24"/>
          <w:szCs w:val="24"/>
          <w:lang w:eastAsia="ru-RU"/>
        </w:rPr>
        <w:t xml:space="preserve"> до </w:t>
      </w:r>
      <w:r>
        <w:rPr>
          <w:rFonts w:ascii="Times New Roman" w:eastAsia="Times New Roman" w:hAnsi="Times New Roman" w:cs="Times New Roman"/>
          <w:color w:val="000000" w:themeColor="text1"/>
          <w:sz w:val="24"/>
          <w:szCs w:val="24"/>
          <w:lang w:eastAsia="ru-RU"/>
        </w:rPr>
        <w:t>660–3</w:t>
      </w:r>
      <w:r w:rsidR="00856283" w:rsidRPr="007C1C55">
        <w:rPr>
          <w:rFonts w:ascii="Times New Roman" w:eastAsia="Times New Roman" w:hAnsi="Times New Roman" w:cs="Times New Roman"/>
          <w:color w:val="000000" w:themeColor="text1"/>
          <w:sz w:val="24"/>
          <w:szCs w:val="24"/>
          <w:lang w:eastAsia="ru-RU"/>
        </w:rPr>
        <w:t xml:space="preserve">5 </w:t>
      </w:r>
      <w:r>
        <w:rPr>
          <w:rFonts w:ascii="Times New Roman" w:eastAsia="Times New Roman" w:hAnsi="Times New Roman" w:cs="Times New Roman"/>
          <w:color w:val="000000" w:themeColor="text1"/>
          <w:sz w:val="24"/>
          <w:szCs w:val="24"/>
          <w:lang w:eastAsia="ru-RU"/>
        </w:rPr>
        <w:t>кв.м.</w:t>
      </w:r>
    </w:p>
    <w:p w14:paraId="2A5CD704" w14:textId="77777777" w:rsidR="001A3E14" w:rsidRDefault="001A3E14"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св.</w:t>
      </w:r>
      <w:r>
        <w:rPr>
          <w:rFonts w:ascii="Times New Roman" w:eastAsia="Times New Roman" w:hAnsi="Times New Roman" w:cs="Times New Roman"/>
          <w:color w:val="000000" w:themeColor="text1"/>
          <w:sz w:val="24"/>
          <w:szCs w:val="24"/>
          <w:lang w:eastAsia="ru-RU"/>
        </w:rPr>
        <w:t>660 до 1000 – 28 кв.м.</w:t>
      </w:r>
    </w:p>
    <w:p w14:paraId="46B172A5" w14:textId="77777777" w:rsidR="001A3E14" w:rsidRDefault="001A3E14"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св.</w:t>
      </w:r>
      <w:r>
        <w:rPr>
          <w:rFonts w:ascii="Times New Roman" w:eastAsia="Times New Roman" w:hAnsi="Times New Roman" w:cs="Times New Roman"/>
          <w:color w:val="000000" w:themeColor="text1"/>
          <w:sz w:val="24"/>
          <w:szCs w:val="24"/>
          <w:lang w:eastAsia="ru-RU"/>
        </w:rPr>
        <w:t>1000 до 1500 – 24 кв.м.</w:t>
      </w:r>
    </w:p>
    <w:p w14:paraId="2087F4A4" w14:textId="77777777" w:rsidR="001A3E14" w:rsidRPr="007C1C55" w:rsidRDefault="001A3E14" w:rsidP="00856283">
      <w:pPr>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св.</w:t>
      </w:r>
      <w:r>
        <w:rPr>
          <w:rFonts w:ascii="Times New Roman" w:eastAsia="Times New Roman" w:hAnsi="Times New Roman" w:cs="Times New Roman"/>
          <w:color w:val="000000" w:themeColor="text1"/>
          <w:sz w:val="24"/>
          <w:szCs w:val="24"/>
          <w:lang w:eastAsia="ru-RU"/>
        </w:rPr>
        <w:t>1500 – 22 кв.м.</w:t>
      </w:r>
    </w:p>
    <w:p w14:paraId="1AC1031C"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Расстояние между зданиями определяется по нормам инсоляции и освещенности.</w:t>
      </w:r>
    </w:p>
    <w:p w14:paraId="79A1003E"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Отмостка должна располагаться в пределах отведенного (предоставленного) земельного участка.</w:t>
      </w:r>
    </w:p>
    <w:p w14:paraId="309337C5"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Площадь территорий, предназначенных для хранения транспортных средств как вспомогательных видов использования предусматривать в соответствии с СП 42.13330.2016 "Градостроительство. Планировка и застройка городских и сельских поселений".</w:t>
      </w:r>
    </w:p>
    <w:p w14:paraId="1ACF541D"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1EDAA452"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4DE91B7" w14:textId="77777777" w:rsidR="00856283" w:rsidRPr="007C1C55" w:rsidRDefault="00856283" w:rsidP="00856283">
      <w:pPr>
        <w:spacing w:after="0" w:line="240" w:lineRule="auto"/>
        <w:ind w:firstLine="567"/>
        <w:jc w:val="both"/>
        <w:rPr>
          <w:rFonts w:ascii="Times New Roman" w:eastAsia="Calibri"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 г.).</w:t>
      </w:r>
    </w:p>
    <w:p w14:paraId="2988EE9A" w14:textId="77777777" w:rsidR="00F8521E" w:rsidRPr="007C1C55" w:rsidRDefault="00F8521E" w:rsidP="00F8521E">
      <w:pPr>
        <w:autoSpaceDE w:val="0"/>
        <w:autoSpaceDN w:val="0"/>
        <w:adjustRightInd w:val="0"/>
        <w:spacing w:after="0" w:line="240" w:lineRule="auto"/>
        <w:ind w:firstLine="568"/>
        <w:jc w:val="both"/>
        <w:rPr>
          <w:rFonts w:ascii="Times New Roman" w:eastAsia="Calibri" w:hAnsi="Times New Roman" w:cs="Times New Roman"/>
          <w:b/>
          <w:color w:val="000000" w:themeColor="text1"/>
          <w:sz w:val="24"/>
          <w:szCs w:val="24"/>
          <w:lang w:eastAsia="ru-RU"/>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05364A9D" w14:textId="77777777" w:rsidR="00856283" w:rsidRPr="007C1C55" w:rsidRDefault="00F8521E"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w:t>
      </w:r>
      <w:r w:rsidR="00856283" w:rsidRPr="007C1C55">
        <w:rPr>
          <w:rFonts w:ascii="Times New Roman" w:eastAsia="Times New Roman" w:hAnsi="Times New Roman" w:cs="Times New Roman"/>
          <w:color w:val="000000" w:themeColor="text1"/>
          <w:sz w:val="24"/>
          <w:szCs w:val="24"/>
          <w:lang w:eastAsia="ru-RU"/>
        </w:rPr>
        <w:t>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0ED91326"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38C04F6E" w14:textId="77777777" w:rsidR="00856283" w:rsidRPr="007C1C55" w:rsidRDefault="00856283" w:rsidP="00BD4164">
      <w:pPr>
        <w:numPr>
          <w:ilvl w:val="0"/>
          <w:numId w:val="38"/>
        </w:numPr>
        <w:tabs>
          <w:tab w:val="left" w:pos="993"/>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w:t>
      </w:r>
      <w:r w:rsidR="00BD4164" w:rsidRPr="007C1C55">
        <w:rPr>
          <w:rFonts w:ascii="Times New Roman" w:eastAsia="Times New Roman" w:hAnsi="Times New Roman" w:cs="Times New Roman"/>
          <w:color w:val="000000" w:themeColor="text1"/>
          <w:sz w:val="24"/>
          <w:szCs w:val="24"/>
          <w:lang w:bidi="en-US"/>
        </w:rPr>
        <w:t>и от 3 декабря 2014 года №1300.</w:t>
      </w:r>
    </w:p>
    <w:p w14:paraId="44B3F265" w14:textId="77777777" w:rsidR="00856283" w:rsidRPr="007C1C55" w:rsidRDefault="00856283" w:rsidP="00BD4164">
      <w:pPr>
        <w:numPr>
          <w:ilvl w:val="0"/>
          <w:numId w:val="38"/>
        </w:numPr>
        <w:tabs>
          <w:tab w:val="left" w:pos="993"/>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666F8D0" w14:textId="77777777" w:rsidR="00856283" w:rsidRPr="007C1C55" w:rsidRDefault="00856283" w:rsidP="00BD4164">
      <w:pPr>
        <w:numPr>
          <w:ilvl w:val="0"/>
          <w:numId w:val="38"/>
        </w:numPr>
        <w:tabs>
          <w:tab w:val="left" w:pos="993"/>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77642185" w14:textId="77777777" w:rsidR="00856283" w:rsidRPr="007C1C55" w:rsidRDefault="00856283" w:rsidP="00856283">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Требования к ограждению земельных участков:</w:t>
      </w:r>
    </w:p>
    <w:p w14:paraId="5766E2FA" w14:textId="77777777" w:rsidR="00856283" w:rsidRPr="007C1C55" w:rsidRDefault="00856283" w:rsidP="00856283">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 xml:space="preserve">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r w:rsidRPr="007C1C55">
        <w:rPr>
          <w:rFonts w:ascii="Times New Roman" w:eastAsia="Times New Roman" w:hAnsi="Times New Roman" w:cs="Times New Roman"/>
          <w:b/>
          <w:color w:val="000000" w:themeColor="text1"/>
          <w:sz w:val="24"/>
          <w:szCs w:val="24"/>
          <w:lang w:eastAsia="ru-RU"/>
        </w:rPr>
        <w:t>2м.</w:t>
      </w:r>
      <w:r w:rsidRPr="007C1C55">
        <w:rPr>
          <w:rFonts w:ascii="Times New Roman" w:eastAsia="Times New Roman" w:hAnsi="Times New Roman" w:cs="Times New Roman"/>
          <w:color w:val="000000" w:themeColor="text1"/>
          <w:sz w:val="24"/>
          <w:szCs w:val="24"/>
          <w:lang w:eastAsia="ru-RU"/>
        </w:rPr>
        <w:t xml:space="preserve">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11E6DCF" w14:textId="77777777" w:rsidR="007D75DE" w:rsidRPr="007C1C55" w:rsidRDefault="007D75DE">
      <w:pPr>
        <w:rPr>
          <w:rFonts w:ascii="Times New Roman" w:eastAsia="SimSun" w:hAnsi="Times New Roman" w:cs="Times New Roman"/>
          <w:color w:val="000000" w:themeColor="text1"/>
          <w:sz w:val="24"/>
          <w:szCs w:val="24"/>
          <w:u w:val="single"/>
          <w:lang w:eastAsia="zh-CN"/>
        </w:rPr>
      </w:pPr>
      <w:r w:rsidRPr="007C1C55">
        <w:rPr>
          <w:rFonts w:ascii="Times New Roman" w:eastAsia="SimSun" w:hAnsi="Times New Roman" w:cs="Times New Roman"/>
          <w:color w:val="000000" w:themeColor="text1"/>
          <w:sz w:val="24"/>
          <w:szCs w:val="24"/>
          <w:u w:val="single"/>
          <w:lang w:eastAsia="zh-CN"/>
        </w:rPr>
        <w:br w:type="page"/>
      </w:r>
    </w:p>
    <w:p w14:paraId="276761A3" w14:textId="77777777" w:rsidR="00951793" w:rsidRPr="007C1C55" w:rsidRDefault="00951793" w:rsidP="007D75DE">
      <w:pPr>
        <w:keepLines/>
        <w:tabs>
          <w:tab w:val="left" w:pos="993"/>
        </w:tabs>
        <w:overflowPunct w:val="0"/>
        <w:autoSpaceDE w:val="0"/>
        <w:autoSpaceDN w:val="0"/>
        <w:adjustRightInd w:val="0"/>
        <w:spacing w:before="240" w:after="60" w:line="240" w:lineRule="auto"/>
        <w:jc w:val="center"/>
        <w:outlineLvl w:val="4"/>
        <w:rPr>
          <w:rFonts w:ascii="Times New Roman" w:eastAsia="SimSun" w:hAnsi="Times New Roman" w:cs="Times New Roman"/>
          <w:bCs/>
          <w:iCs/>
          <w:color w:val="000000" w:themeColor="text1"/>
          <w:sz w:val="28"/>
          <w:szCs w:val="28"/>
          <w:u w:val="single"/>
          <w:lang w:eastAsia="zh-CN"/>
        </w:rPr>
      </w:pPr>
      <w:bookmarkStart w:id="571" w:name="_Toc121229744"/>
      <w:r w:rsidRPr="007C1C55">
        <w:rPr>
          <w:rFonts w:ascii="Times New Roman" w:eastAsia="SimSun" w:hAnsi="Times New Roman" w:cs="Times New Roman"/>
          <w:b/>
          <w:bCs/>
          <w:iCs/>
          <w:color w:val="000000" w:themeColor="text1"/>
          <w:sz w:val="28"/>
          <w:szCs w:val="28"/>
          <w:lang w:eastAsia="zh-CN"/>
        </w:rPr>
        <w:lastRenderedPageBreak/>
        <w:t>ОД-5.</w:t>
      </w:r>
      <w:r w:rsidRPr="007C1C55">
        <w:rPr>
          <w:rFonts w:ascii="Times New Roman" w:eastAsia="SimSun" w:hAnsi="Times New Roman" w:cs="Times New Roman"/>
          <w:b/>
          <w:bCs/>
          <w:iCs/>
          <w:color w:val="000000" w:themeColor="text1"/>
          <w:sz w:val="28"/>
          <w:szCs w:val="28"/>
          <w:lang w:eastAsia="zh-CN"/>
        </w:rPr>
        <w:tab/>
        <w:t>Зона объектов религиозного назначения.</w:t>
      </w:r>
      <w:bookmarkEnd w:id="571"/>
    </w:p>
    <w:p w14:paraId="44196FF9" w14:textId="77777777" w:rsidR="00951793" w:rsidRPr="007C1C55" w:rsidRDefault="00951793" w:rsidP="00157245">
      <w:pPr>
        <w:widowControl w:val="0"/>
        <w:tabs>
          <w:tab w:val="left" w:pos="1260"/>
        </w:tabs>
        <w:spacing w:after="0" w:line="240" w:lineRule="auto"/>
        <w:rPr>
          <w:rFonts w:ascii="Times New Roman" w:eastAsia="Times New Roman" w:hAnsi="Times New Roman" w:cs="Times New Roman"/>
          <w:i/>
          <w:iCs/>
          <w:color w:val="000000" w:themeColor="text1"/>
          <w:sz w:val="24"/>
          <w:szCs w:val="24"/>
          <w:lang w:eastAsia="ru-RU"/>
        </w:rPr>
      </w:pPr>
    </w:p>
    <w:p w14:paraId="1EE9816B" w14:textId="77777777" w:rsidR="00951793" w:rsidRPr="007C1C55" w:rsidRDefault="00951793" w:rsidP="007D75DE">
      <w:pPr>
        <w:widowControl w:val="0"/>
        <w:tabs>
          <w:tab w:val="left" w:pos="1260"/>
        </w:tabs>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7F16B72A" w14:textId="77777777" w:rsidR="00157245" w:rsidRPr="007C1C55" w:rsidRDefault="00157245" w:rsidP="007D75DE">
      <w:pPr>
        <w:widowControl w:val="0"/>
        <w:tabs>
          <w:tab w:val="left" w:pos="1260"/>
        </w:tabs>
        <w:spacing w:after="0" w:line="240" w:lineRule="auto"/>
        <w:ind w:firstLine="567"/>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0290A" w:rsidRPr="007C1C55">
        <w:rPr>
          <w:rFonts w:ascii="Times New Roman" w:eastAsia="Times New Roman" w:hAnsi="Times New Roman" w:cs="Times New Roman"/>
          <w:b/>
          <w:color w:val="000000" w:themeColor="text1"/>
          <w:sz w:val="24"/>
          <w:szCs w:val="24"/>
          <w:lang w:eastAsia="zh-CN"/>
        </w:rPr>
        <w:t>.</w:t>
      </w:r>
    </w:p>
    <w:p w14:paraId="257DC989" w14:textId="77777777" w:rsidR="00951793" w:rsidRPr="007C1C55" w:rsidRDefault="00951793" w:rsidP="00157245">
      <w:pPr>
        <w:spacing w:after="0" w:line="240" w:lineRule="auto"/>
        <w:ind w:left="1639"/>
        <w:jc w:val="both"/>
        <w:rPr>
          <w:rFonts w:ascii="Times New Roman" w:eastAsia="Times New Roman" w:hAnsi="Times New Roman" w:cs="Times New Roman"/>
          <w:b/>
          <w:color w:val="000000" w:themeColor="text1"/>
          <w:lang w:eastAsia="ru-RU"/>
        </w:rPr>
      </w:pP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5040"/>
        <w:gridCol w:w="6188"/>
      </w:tblGrid>
      <w:tr w:rsidR="007C1C55" w:rsidRPr="007C1C55" w14:paraId="005F4D2B" w14:textId="77777777" w:rsidTr="00153C87">
        <w:trPr>
          <w:trHeight w:val="552"/>
          <w:tblHeader/>
        </w:trPr>
        <w:tc>
          <w:tcPr>
            <w:tcW w:w="1293" w:type="pct"/>
          </w:tcPr>
          <w:p w14:paraId="65A9493C" w14:textId="77777777" w:rsidR="00157245" w:rsidRPr="007C1C55" w:rsidRDefault="00157245" w:rsidP="00BF71E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64" w:type="pct"/>
          </w:tcPr>
          <w:p w14:paraId="2A6B730B" w14:textId="77777777" w:rsidR="00157245" w:rsidRPr="007C1C55" w:rsidRDefault="00157245" w:rsidP="00BF71E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43" w:type="pct"/>
          </w:tcPr>
          <w:p w14:paraId="77292437" w14:textId="77777777" w:rsidR="00157245" w:rsidRPr="007C1C55" w:rsidRDefault="00157245" w:rsidP="00BF71E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470E2591" w14:textId="77777777" w:rsidTr="00153C87">
        <w:trPr>
          <w:trHeight w:val="800"/>
        </w:trPr>
        <w:tc>
          <w:tcPr>
            <w:tcW w:w="1293" w:type="pct"/>
            <w:tcBorders>
              <w:top w:val="single" w:sz="4" w:space="0" w:color="000000"/>
              <w:left w:val="single" w:sz="4" w:space="0" w:color="000000"/>
              <w:bottom w:val="single" w:sz="4" w:space="0" w:color="000000"/>
            </w:tcBorders>
            <w:shd w:val="clear" w:color="auto" w:fill="auto"/>
          </w:tcPr>
          <w:p w14:paraId="63200F69" w14:textId="77777777" w:rsidR="00345E44" w:rsidRPr="007C1C55" w:rsidRDefault="00345E44" w:rsidP="00DB119B">
            <w:pPr>
              <w:widowControl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 </w:t>
            </w:r>
            <w:r w:rsidR="00DB119B"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Религиозноеиспользование</w:t>
            </w:r>
          </w:p>
        </w:tc>
        <w:tc>
          <w:tcPr>
            <w:tcW w:w="1664" w:type="pct"/>
            <w:tcBorders>
              <w:top w:val="single" w:sz="4" w:space="0" w:color="000000"/>
              <w:left w:val="single" w:sz="4" w:space="0" w:color="000000"/>
              <w:bottom w:val="single" w:sz="4" w:space="0" w:color="000000"/>
            </w:tcBorders>
            <w:shd w:val="clear" w:color="auto" w:fill="auto"/>
          </w:tcPr>
          <w:p w14:paraId="5FFC101A" w14:textId="77777777" w:rsidR="00345E44" w:rsidRPr="007C1C55" w:rsidRDefault="00345E44" w:rsidP="00BF71E3">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043" w:type="pct"/>
            <w:vMerge w:val="restart"/>
            <w:tcBorders>
              <w:top w:val="single" w:sz="4" w:space="0" w:color="000000"/>
              <w:left w:val="single" w:sz="4" w:space="0" w:color="000000"/>
              <w:right w:val="single" w:sz="4" w:space="0" w:color="000000"/>
            </w:tcBorders>
            <w:shd w:val="clear" w:color="auto" w:fill="auto"/>
          </w:tcPr>
          <w:p w14:paraId="64029F51" w14:textId="77777777" w:rsidR="00345E44" w:rsidRPr="007C1C55" w:rsidRDefault="00F95D9D" w:rsidP="00BF71E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345E44"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00345E44" w:rsidRPr="007C1C55">
              <w:rPr>
                <w:rFonts w:ascii="Times New Roman" w:hAnsi="Times New Roman" w:cs="Times New Roman"/>
                <w:b/>
                <w:color w:val="000000" w:themeColor="text1"/>
                <w:sz w:val="24"/>
                <w:szCs w:val="24"/>
              </w:rPr>
              <w:t>300/10000</w:t>
            </w:r>
            <w:r w:rsidR="00A64336" w:rsidRPr="007C1C55">
              <w:rPr>
                <w:rFonts w:ascii="Times New Roman" w:hAnsi="Times New Roman" w:cs="Times New Roman"/>
                <w:color w:val="000000" w:themeColor="text1"/>
                <w:sz w:val="24"/>
                <w:szCs w:val="24"/>
              </w:rPr>
              <w:t>кв.</w:t>
            </w:r>
            <w:r w:rsidR="00345E44" w:rsidRPr="007C1C55">
              <w:rPr>
                <w:rFonts w:ascii="Times New Roman" w:hAnsi="Times New Roman" w:cs="Times New Roman"/>
                <w:color w:val="000000" w:themeColor="text1"/>
                <w:sz w:val="24"/>
                <w:szCs w:val="24"/>
              </w:rPr>
              <w:t>м;</w:t>
            </w:r>
          </w:p>
          <w:p w14:paraId="53A6D984" w14:textId="77777777" w:rsidR="00345E44" w:rsidRPr="007C1C55" w:rsidRDefault="00F95D9D" w:rsidP="00BF71E3">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00345E44"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A64336" w:rsidRPr="007C1C55">
              <w:rPr>
                <w:rFonts w:ascii="Times New Roman" w:hAnsi="Times New Roman" w:cs="Times New Roman"/>
                <w:b/>
                <w:color w:val="000000" w:themeColor="text1"/>
                <w:sz w:val="24"/>
                <w:szCs w:val="24"/>
              </w:rPr>
              <w:t>3 м</w:t>
            </w:r>
            <w:r w:rsidR="00345E44"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00345E44" w:rsidRPr="007C1C55">
              <w:rPr>
                <w:rFonts w:ascii="Times New Roman" w:hAnsi="Times New Roman" w:cs="Times New Roman"/>
                <w:bCs/>
                <w:color w:val="000000" w:themeColor="text1"/>
                <w:sz w:val="24"/>
                <w:szCs w:val="24"/>
              </w:rPr>
              <w:t xml:space="preserve">– </w:t>
            </w:r>
            <w:r w:rsidR="00A64336" w:rsidRPr="007C1C55">
              <w:rPr>
                <w:rFonts w:ascii="Times New Roman" w:hAnsi="Times New Roman" w:cs="Times New Roman"/>
                <w:b/>
                <w:bCs/>
                <w:color w:val="000000" w:themeColor="text1"/>
                <w:sz w:val="24"/>
                <w:szCs w:val="24"/>
              </w:rPr>
              <w:t>5 м</w:t>
            </w:r>
            <w:r w:rsidR="00345E44" w:rsidRPr="007C1C55">
              <w:rPr>
                <w:rFonts w:ascii="Times New Roman" w:hAnsi="Times New Roman" w:cs="Times New Roman"/>
                <w:b/>
                <w:bCs/>
                <w:color w:val="000000" w:themeColor="text1"/>
                <w:sz w:val="24"/>
                <w:szCs w:val="24"/>
              </w:rPr>
              <w:t>;</w:t>
            </w:r>
          </w:p>
          <w:p w14:paraId="42F376CB" w14:textId="77777777" w:rsidR="00345E44" w:rsidRPr="007C1C55" w:rsidRDefault="00F95D9D" w:rsidP="00BF71E3">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w:t>
            </w:r>
            <w:r w:rsidR="00345E44" w:rsidRPr="007C1C55">
              <w:rPr>
                <w:rFonts w:ascii="Times New Roman" w:hAnsi="Times New Roman" w:cs="Times New Roman"/>
                <w:color w:val="000000" w:themeColor="text1"/>
                <w:sz w:val="24"/>
                <w:szCs w:val="24"/>
              </w:rPr>
              <w:t xml:space="preserve">максимальная высота зданий, строений, сооружений от уровня земли </w:t>
            </w:r>
            <w:r w:rsidR="00A64336" w:rsidRPr="007C1C55">
              <w:rPr>
                <w:rFonts w:ascii="Times New Roman" w:hAnsi="Times New Roman" w:cs="Times New Roman"/>
                <w:color w:val="000000" w:themeColor="text1"/>
                <w:sz w:val="24"/>
                <w:szCs w:val="24"/>
              </w:rPr>
              <w:t>–</w:t>
            </w:r>
            <w:r w:rsidR="00345E44" w:rsidRPr="007C1C55">
              <w:rPr>
                <w:rFonts w:ascii="Times New Roman" w:hAnsi="Times New Roman" w:cs="Times New Roman"/>
                <w:b/>
                <w:color w:val="000000" w:themeColor="text1"/>
                <w:sz w:val="24"/>
                <w:szCs w:val="24"/>
              </w:rPr>
              <w:t>50 м;</w:t>
            </w:r>
          </w:p>
          <w:p w14:paraId="11211B6C" w14:textId="77777777" w:rsidR="00345E44" w:rsidRPr="007C1C55" w:rsidRDefault="00F95D9D" w:rsidP="00BF71E3">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345E44"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345E44" w:rsidRPr="007C1C55">
              <w:rPr>
                <w:rFonts w:ascii="Times New Roman" w:eastAsia="SimSun" w:hAnsi="Times New Roman" w:cs="Times New Roman"/>
                <w:b/>
                <w:color w:val="000000" w:themeColor="text1"/>
                <w:sz w:val="24"/>
                <w:szCs w:val="24"/>
                <w:lang w:eastAsia="zh-CN"/>
              </w:rPr>
              <w:t>40%</w:t>
            </w:r>
            <w:r w:rsidR="00A64336" w:rsidRPr="007C1C55">
              <w:rPr>
                <w:rFonts w:ascii="Times New Roman" w:eastAsia="SimSun" w:hAnsi="Times New Roman" w:cs="Times New Roman"/>
                <w:b/>
                <w:color w:val="000000" w:themeColor="text1"/>
                <w:sz w:val="24"/>
                <w:szCs w:val="24"/>
                <w:lang w:eastAsia="zh-CN"/>
              </w:rPr>
              <w:t>;</w:t>
            </w:r>
          </w:p>
          <w:p w14:paraId="3E25B143" w14:textId="77777777" w:rsidR="00345E44" w:rsidRPr="007C1C55" w:rsidRDefault="00F95D9D" w:rsidP="00BF71E3">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345E44" w:rsidRPr="007C1C55">
              <w:rPr>
                <w:rFonts w:ascii="Times New Roman" w:hAnsi="Times New Roman" w:cs="Times New Roman"/>
                <w:color w:val="000000" w:themeColor="text1"/>
                <w:sz w:val="24"/>
                <w:szCs w:val="24"/>
              </w:rPr>
              <w:t xml:space="preserve">минимальный процент озеленения </w:t>
            </w:r>
            <w:r w:rsidR="00A64336" w:rsidRPr="007C1C55">
              <w:rPr>
                <w:rFonts w:ascii="Times New Roman" w:hAnsi="Times New Roman" w:cs="Times New Roman"/>
                <w:color w:val="000000" w:themeColor="text1"/>
                <w:sz w:val="24"/>
                <w:szCs w:val="24"/>
              </w:rPr>
              <w:t>–</w:t>
            </w:r>
            <w:r w:rsidR="00345E44" w:rsidRPr="007C1C55">
              <w:rPr>
                <w:rFonts w:ascii="Times New Roman" w:hAnsi="Times New Roman" w:cs="Times New Roman"/>
                <w:b/>
                <w:color w:val="000000" w:themeColor="text1"/>
                <w:sz w:val="24"/>
                <w:szCs w:val="24"/>
              </w:rPr>
              <w:t>30%</w:t>
            </w:r>
            <w:r w:rsidR="00345E44"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62119122" w14:textId="77777777" w:rsidTr="00153C87">
        <w:trPr>
          <w:trHeight w:val="800"/>
        </w:trPr>
        <w:tc>
          <w:tcPr>
            <w:tcW w:w="1293" w:type="pct"/>
            <w:tcBorders>
              <w:top w:val="single" w:sz="4" w:space="0" w:color="000000"/>
              <w:left w:val="single" w:sz="4" w:space="0" w:color="000000"/>
              <w:bottom w:val="single" w:sz="4" w:space="0" w:color="000000"/>
            </w:tcBorders>
            <w:shd w:val="clear" w:color="auto" w:fill="auto"/>
          </w:tcPr>
          <w:p w14:paraId="04C3F76F" w14:textId="77777777" w:rsidR="00345E44" w:rsidRPr="007C1C55" w:rsidRDefault="00345E44" w:rsidP="00DB119B">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[3.7.1] </w:t>
            </w:r>
            <w:r w:rsidR="00DB119B"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Осуществление религиозных обрядов</w:t>
            </w:r>
          </w:p>
        </w:tc>
        <w:tc>
          <w:tcPr>
            <w:tcW w:w="1664" w:type="pct"/>
            <w:tcBorders>
              <w:top w:val="single" w:sz="4" w:space="0" w:color="000000"/>
              <w:left w:val="single" w:sz="4" w:space="0" w:color="000000"/>
              <w:bottom w:val="single" w:sz="4" w:space="0" w:color="000000"/>
            </w:tcBorders>
            <w:shd w:val="clear" w:color="auto" w:fill="auto"/>
          </w:tcPr>
          <w:p w14:paraId="6CF802F0" w14:textId="77777777" w:rsidR="00345E44" w:rsidRPr="007C1C55" w:rsidRDefault="00345E44" w:rsidP="00BF71E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043" w:type="pct"/>
            <w:vMerge/>
            <w:tcBorders>
              <w:left w:val="single" w:sz="4" w:space="0" w:color="000000"/>
              <w:right w:val="single" w:sz="4" w:space="0" w:color="000000"/>
            </w:tcBorders>
            <w:shd w:val="clear" w:color="auto" w:fill="auto"/>
          </w:tcPr>
          <w:p w14:paraId="01959213" w14:textId="77777777" w:rsidR="00345E44" w:rsidRPr="007C1C55" w:rsidRDefault="00345E44" w:rsidP="00BF71E3">
            <w:pPr>
              <w:spacing w:after="0" w:line="240" w:lineRule="auto"/>
              <w:jc w:val="both"/>
              <w:rPr>
                <w:rFonts w:ascii="Times New Roman" w:hAnsi="Times New Roman" w:cs="Times New Roman"/>
                <w:color w:val="000000" w:themeColor="text1"/>
                <w:sz w:val="24"/>
                <w:szCs w:val="24"/>
              </w:rPr>
            </w:pPr>
          </w:p>
        </w:tc>
      </w:tr>
      <w:tr w:rsidR="007C1C55" w:rsidRPr="007C1C55" w14:paraId="70EB8054" w14:textId="77777777" w:rsidTr="00153C87">
        <w:trPr>
          <w:trHeight w:val="800"/>
        </w:trPr>
        <w:tc>
          <w:tcPr>
            <w:tcW w:w="1293" w:type="pct"/>
            <w:tcBorders>
              <w:top w:val="single" w:sz="4" w:space="0" w:color="000000"/>
              <w:left w:val="single" w:sz="4" w:space="0" w:color="000000"/>
              <w:bottom w:val="single" w:sz="4" w:space="0" w:color="000000"/>
            </w:tcBorders>
            <w:shd w:val="clear" w:color="auto" w:fill="auto"/>
          </w:tcPr>
          <w:p w14:paraId="56F9A1F7" w14:textId="77777777" w:rsidR="00345E44" w:rsidRPr="007C1C55" w:rsidRDefault="00345E44" w:rsidP="00DB119B">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[3.7.2] </w:t>
            </w:r>
            <w:r w:rsidR="00DB119B"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Религиозное управление и образование</w:t>
            </w:r>
          </w:p>
        </w:tc>
        <w:tc>
          <w:tcPr>
            <w:tcW w:w="1664" w:type="pct"/>
            <w:tcBorders>
              <w:top w:val="single" w:sz="4" w:space="0" w:color="000000"/>
              <w:left w:val="single" w:sz="4" w:space="0" w:color="000000"/>
              <w:bottom w:val="single" w:sz="4" w:space="0" w:color="000000"/>
            </w:tcBorders>
            <w:shd w:val="clear" w:color="auto" w:fill="auto"/>
          </w:tcPr>
          <w:p w14:paraId="41C75327" w14:textId="77777777" w:rsidR="00345E44" w:rsidRPr="007C1C55" w:rsidRDefault="00345E44" w:rsidP="00BF71E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043" w:type="pct"/>
            <w:vMerge/>
            <w:tcBorders>
              <w:left w:val="single" w:sz="4" w:space="0" w:color="000000"/>
              <w:right w:val="single" w:sz="4" w:space="0" w:color="000000"/>
            </w:tcBorders>
            <w:shd w:val="clear" w:color="auto" w:fill="auto"/>
          </w:tcPr>
          <w:p w14:paraId="16CDD184" w14:textId="77777777" w:rsidR="00345E44" w:rsidRPr="007C1C55" w:rsidRDefault="00345E44" w:rsidP="00BF71E3">
            <w:pPr>
              <w:spacing w:after="0" w:line="240" w:lineRule="auto"/>
              <w:jc w:val="both"/>
              <w:rPr>
                <w:rFonts w:ascii="Times New Roman" w:hAnsi="Times New Roman" w:cs="Times New Roman"/>
                <w:color w:val="000000" w:themeColor="text1"/>
                <w:sz w:val="24"/>
                <w:szCs w:val="24"/>
              </w:rPr>
            </w:pPr>
          </w:p>
        </w:tc>
      </w:tr>
      <w:tr w:rsidR="007C1C55" w:rsidRPr="007C1C55" w14:paraId="4C8584DB" w14:textId="77777777" w:rsidTr="00153C87">
        <w:trPr>
          <w:trHeight w:val="552"/>
        </w:trPr>
        <w:tc>
          <w:tcPr>
            <w:tcW w:w="1293" w:type="pct"/>
            <w:tcBorders>
              <w:top w:val="single" w:sz="4" w:space="0" w:color="000000"/>
              <w:left w:val="single" w:sz="4" w:space="0" w:color="000000"/>
              <w:bottom w:val="single" w:sz="4" w:space="0" w:color="000000"/>
            </w:tcBorders>
            <w:shd w:val="clear" w:color="auto" w:fill="auto"/>
          </w:tcPr>
          <w:p w14:paraId="15A70C61" w14:textId="77777777" w:rsidR="00A81AD3" w:rsidRPr="007C1C55" w:rsidRDefault="00A81AD3" w:rsidP="0057608B">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[3.1.1] </w:t>
            </w:r>
            <w:r w:rsidR="0057608B"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Предоставлениекоммунальных услуг</w:t>
            </w:r>
          </w:p>
        </w:tc>
        <w:tc>
          <w:tcPr>
            <w:tcW w:w="1664" w:type="pct"/>
            <w:tcBorders>
              <w:top w:val="single" w:sz="4" w:space="0" w:color="000000"/>
              <w:left w:val="single" w:sz="4" w:space="0" w:color="000000"/>
              <w:bottom w:val="single" w:sz="4" w:space="0" w:color="000000"/>
            </w:tcBorders>
            <w:shd w:val="clear" w:color="auto" w:fill="auto"/>
          </w:tcPr>
          <w:p w14:paraId="4492B470" w14:textId="77777777" w:rsidR="00A81AD3" w:rsidRPr="007C1C55" w:rsidRDefault="00A81AD3" w:rsidP="00BF71E3">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43" w:type="pct"/>
            <w:tcBorders>
              <w:left w:val="single" w:sz="4" w:space="0" w:color="000000"/>
              <w:right w:val="single" w:sz="4" w:space="0" w:color="000000"/>
            </w:tcBorders>
            <w:shd w:val="clear" w:color="auto" w:fill="auto"/>
          </w:tcPr>
          <w:p w14:paraId="4B21064D" w14:textId="77777777" w:rsidR="00A81AD3" w:rsidRPr="007C1C55" w:rsidRDefault="00F95D9D" w:rsidP="00BF71E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81AD3"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00A81AD3" w:rsidRPr="007C1C55">
              <w:rPr>
                <w:rFonts w:ascii="Times New Roman" w:hAnsi="Times New Roman" w:cs="Times New Roman"/>
                <w:b/>
                <w:color w:val="000000" w:themeColor="text1"/>
                <w:sz w:val="24"/>
                <w:szCs w:val="24"/>
              </w:rPr>
              <w:t>4/50000</w:t>
            </w:r>
            <w:r w:rsidR="00680EDE" w:rsidRPr="007C1C55">
              <w:rPr>
                <w:rFonts w:ascii="Times New Roman" w:hAnsi="Times New Roman" w:cs="Times New Roman"/>
                <w:color w:val="000000" w:themeColor="text1"/>
                <w:sz w:val="24"/>
                <w:szCs w:val="24"/>
              </w:rPr>
              <w:t>кв.м</w:t>
            </w:r>
            <w:r w:rsidR="00A81AD3" w:rsidRPr="007C1C55">
              <w:rPr>
                <w:rFonts w:ascii="Times New Roman" w:hAnsi="Times New Roman" w:cs="Times New Roman"/>
                <w:color w:val="000000" w:themeColor="text1"/>
                <w:sz w:val="24"/>
                <w:szCs w:val="24"/>
              </w:rPr>
              <w:t>;</w:t>
            </w:r>
          </w:p>
          <w:p w14:paraId="4CFB9B1A" w14:textId="77777777" w:rsidR="00A81AD3" w:rsidRPr="007C1C55" w:rsidRDefault="00F95D9D" w:rsidP="00BF71E3">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A81AD3" w:rsidRPr="007C1C55">
              <w:rPr>
                <w:rFonts w:ascii="Times New Roman" w:hAnsi="Times New Roman" w:cs="Times New Roman"/>
                <w:color w:val="000000" w:themeColor="text1"/>
                <w:sz w:val="24"/>
                <w:szCs w:val="24"/>
              </w:rPr>
              <w:t xml:space="preserve">максимальное количество этажей – не более </w:t>
            </w:r>
            <w:r w:rsidR="00A81AD3" w:rsidRPr="007C1C55">
              <w:rPr>
                <w:rFonts w:ascii="Times New Roman" w:hAnsi="Times New Roman" w:cs="Times New Roman"/>
                <w:b/>
                <w:color w:val="000000" w:themeColor="text1"/>
                <w:sz w:val="24"/>
                <w:szCs w:val="24"/>
              </w:rPr>
              <w:t>2 этажей;</w:t>
            </w:r>
          </w:p>
          <w:p w14:paraId="6B7A1A32" w14:textId="77777777" w:rsidR="00A81AD3" w:rsidRPr="007C1C55" w:rsidRDefault="00F95D9D" w:rsidP="00BF71E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A81AD3"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A81AD3" w:rsidRPr="007C1C55">
              <w:rPr>
                <w:rFonts w:ascii="Times New Roman" w:hAnsi="Times New Roman" w:cs="Times New Roman"/>
                <w:b/>
                <w:color w:val="000000" w:themeColor="text1"/>
                <w:sz w:val="24"/>
                <w:szCs w:val="24"/>
              </w:rPr>
              <w:t>22 м;</w:t>
            </w:r>
          </w:p>
          <w:p w14:paraId="464BE3A1" w14:textId="77777777" w:rsidR="00A81AD3" w:rsidRPr="007C1C55" w:rsidRDefault="00A81AD3" w:rsidP="00BF71E3">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00680EDE"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680EDE" w:rsidRPr="007C1C55">
              <w:rPr>
                <w:rFonts w:ascii="Times New Roman" w:hAnsi="Times New Roman" w:cs="Times New Roman"/>
                <w:b/>
                <w:bCs/>
                <w:color w:val="000000" w:themeColor="text1"/>
                <w:sz w:val="24"/>
                <w:szCs w:val="24"/>
              </w:rPr>
              <w:t>5 м</w:t>
            </w:r>
            <w:r w:rsidRPr="007C1C55">
              <w:rPr>
                <w:rFonts w:ascii="Times New Roman" w:hAnsi="Times New Roman" w:cs="Times New Roman"/>
                <w:bCs/>
                <w:color w:val="000000" w:themeColor="text1"/>
                <w:sz w:val="24"/>
                <w:szCs w:val="24"/>
              </w:rPr>
              <w:t>(за исключением линейных объектов);</w:t>
            </w:r>
          </w:p>
          <w:p w14:paraId="68686DE1" w14:textId="77777777" w:rsidR="00A81AD3" w:rsidRPr="007C1C55" w:rsidRDefault="00F95D9D" w:rsidP="00BF71E3">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81AD3"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A81AD3" w:rsidRPr="007C1C55">
              <w:rPr>
                <w:rFonts w:ascii="Times New Roman" w:hAnsi="Times New Roman" w:cs="Times New Roman"/>
                <w:b/>
                <w:color w:val="000000" w:themeColor="text1"/>
                <w:sz w:val="24"/>
                <w:szCs w:val="24"/>
              </w:rPr>
              <w:t>60%</w:t>
            </w:r>
            <w:r w:rsidR="00A81AD3" w:rsidRPr="007C1C55">
              <w:rPr>
                <w:rFonts w:ascii="Times New Roman" w:hAnsi="Times New Roman" w:cs="Times New Roman"/>
                <w:color w:val="000000" w:themeColor="text1"/>
                <w:sz w:val="24"/>
                <w:szCs w:val="24"/>
              </w:rPr>
              <w:t>, за исключением линейных объектов;</w:t>
            </w:r>
          </w:p>
          <w:p w14:paraId="094C3B24" w14:textId="77777777" w:rsidR="00A81AD3" w:rsidRPr="007C1C55" w:rsidRDefault="00F95D9D" w:rsidP="00D20A14">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A81AD3" w:rsidRPr="007C1C55">
              <w:rPr>
                <w:rFonts w:ascii="Times New Roman" w:hAnsi="Times New Roman" w:cs="Times New Roman"/>
                <w:color w:val="000000" w:themeColor="text1"/>
                <w:sz w:val="24"/>
                <w:szCs w:val="24"/>
              </w:rPr>
              <w:t xml:space="preserve">минимальный процент озеленения </w:t>
            </w:r>
            <w:r w:rsidR="00680EDE" w:rsidRPr="007C1C55">
              <w:rPr>
                <w:rFonts w:ascii="Times New Roman" w:hAnsi="Times New Roman" w:cs="Times New Roman"/>
                <w:color w:val="000000" w:themeColor="text1"/>
                <w:sz w:val="24"/>
                <w:szCs w:val="24"/>
              </w:rPr>
              <w:t>–</w:t>
            </w:r>
            <w:r w:rsidR="00A81AD3" w:rsidRPr="007C1C55">
              <w:rPr>
                <w:rFonts w:ascii="Times New Roman" w:hAnsi="Times New Roman" w:cs="Times New Roman"/>
                <w:b/>
                <w:color w:val="000000" w:themeColor="text1"/>
                <w:sz w:val="24"/>
                <w:szCs w:val="24"/>
              </w:rPr>
              <w:t>30%</w:t>
            </w:r>
            <w:r w:rsidR="00D20A14" w:rsidRPr="007C1C55">
              <w:rPr>
                <w:rFonts w:ascii="Times New Roman" w:hAnsi="Times New Roman" w:cs="Times New Roman"/>
                <w:color w:val="000000" w:themeColor="text1"/>
                <w:sz w:val="24"/>
                <w:szCs w:val="24"/>
              </w:rPr>
              <w:t xml:space="preserve"> от площади земельного участка</w:t>
            </w:r>
            <w:r w:rsidR="00A81AD3" w:rsidRPr="007C1C55">
              <w:rPr>
                <w:rFonts w:ascii="Times New Roman" w:hAnsi="Times New Roman" w:cs="Times New Roman"/>
                <w:color w:val="000000" w:themeColor="text1"/>
                <w:sz w:val="24"/>
                <w:szCs w:val="24"/>
              </w:rPr>
              <w:t>.</w:t>
            </w:r>
          </w:p>
        </w:tc>
      </w:tr>
      <w:tr w:rsidR="007C1C55" w:rsidRPr="007C1C55" w14:paraId="6B17B44D" w14:textId="77777777" w:rsidTr="00153C87">
        <w:trPr>
          <w:trHeight w:val="552"/>
        </w:trPr>
        <w:tc>
          <w:tcPr>
            <w:tcW w:w="1293" w:type="pct"/>
            <w:tcBorders>
              <w:top w:val="single" w:sz="4" w:space="0" w:color="000000"/>
              <w:left w:val="single" w:sz="4" w:space="0" w:color="000000"/>
              <w:bottom w:val="single" w:sz="4" w:space="0" w:color="000000"/>
            </w:tcBorders>
            <w:shd w:val="clear" w:color="auto" w:fill="auto"/>
          </w:tcPr>
          <w:p w14:paraId="3946A8EA" w14:textId="77777777" w:rsidR="00E07DBA" w:rsidRPr="007C1C55" w:rsidRDefault="00E07DBA" w:rsidP="00E07DBA">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[3.1.2] – Административные здания организаций, обеспечивающих предоставление коммунальных услуг</w:t>
            </w:r>
          </w:p>
        </w:tc>
        <w:tc>
          <w:tcPr>
            <w:tcW w:w="1664" w:type="pct"/>
            <w:tcBorders>
              <w:top w:val="single" w:sz="4" w:space="0" w:color="000000"/>
              <w:left w:val="single" w:sz="4" w:space="0" w:color="000000"/>
              <w:bottom w:val="single" w:sz="4" w:space="0" w:color="000000"/>
            </w:tcBorders>
            <w:shd w:val="clear" w:color="auto" w:fill="auto"/>
          </w:tcPr>
          <w:p w14:paraId="66CAED4D" w14:textId="77777777" w:rsidR="00E07DBA" w:rsidRPr="007C1C55" w:rsidRDefault="00E07DBA" w:rsidP="00E07DBA">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043" w:type="pct"/>
            <w:tcBorders>
              <w:top w:val="single" w:sz="4" w:space="0" w:color="000000"/>
              <w:left w:val="single" w:sz="4" w:space="0" w:color="000000"/>
              <w:bottom w:val="single" w:sz="4" w:space="0" w:color="000000"/>
              <w:right w:val="single" w:sz="4" w:space="0" w:color="000000"/>
            </w:tcBorders>
            <w:shd w:val="clear" w:color="auto" w:fill="auto"/>
          </w:tcPr>
          <w:p w14:paraId="11FE8A14"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Pr="007C1C55">
              <w:rPr>
                <w:rFonts w:ascii="Times New Roman" w:hAnsi="Times New Roman" w:cs="Times New Roman"/>
                <w:b/>
                <w:color w:val="000000" w:themeColor="text1"/>
                <w:sz w:val="24"/>
                <w:szCs w:val="24"/>
              </w:rPr>
              <w:t>500/3000</w:t>
            </w:r>
            <w:r w:rsidRPr="007C1C55">
              <w:rPr>
                <w:rFonts w:ascii="Times New Roman" w:hAnsi="Times New Roman" w:cs="Times New Roman"/>
                <w:color w:val="000000" w:themeColor="text1"/>
                <w:sz w:val="24"/>
                <w:szCs w:val="24"/>
              </w:rPr>
              <w:t>кв.м.</w:t>
            </w:r>
          </w:p>
          <w:p w14:paraId="6D03D257"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46A952D5"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объектов капитального строительства </w:t>
            </w:r>
            <w:r w:rsidRPr="007C1C55">
              <w:rPr>
                <w:rFonts w:ascii="Times New Roman" w:hAnsi="Times New Roman" w:cs="Times New Roman"/>
                <w:b/>
                <w:color w:val="000000" w:themeColor="text1"/>
                <w:sz w:val="24"/>
                <w:szCs w:val="24"/>
              </w:rPr>
              <w:t>3 этаж</w:t>
            </w:r>
            <w:r w:rsidRPr="007C1C55">
              <w:rPr>
                <w:rFonts w:ascii="Times New Roman" w:hAnsi="Times New Roman" w:cs="Times New Roman"/>
                <w:color w:val="000000" w:themeColor="text1"/>
                <w:sz w:val="24"/>
                <w:szCs w:val="24"/>
              </w:rPr>
              <w:t>;</w:t>
            </w:r>
          </w:p>
          <w:p w14:paraId="68DB9FB3"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-максимальная высота объектов капитального строительства от уровня земли до верха перекрытия последнего этажа (или конька кровли) –</w:t>
            </w:r>
            <w:r w:rsidRPr="007C1C55">
              <w:rPr>
                <w:rFonts w:ascii="Times New Roman" w:hAnsi="Times New Roman" w:cs="Times New Roman"/>
                <w:b/>
                <w:color w:val="000000" w:themeColor="text1"/>
                <w:sz w:val="24"/>
                <w:szCs w:val="24"/>
              </w:rPr>
              <w:t>15 м</w:t>
            </w:r>
            <w:r w:rsidRPr="007C1C55">
              <w:rPr>
                <w:rFonts w:ascii="Times New Roman" w:hAnsi="Times New Roman" w:cs="Times New Roman"/>
                <w:color w:val="000000" w:themeColor="text1"/>
                <w:sz w:val="24"/>
                <w:szCs w:val="24"/>
              </w:rPr>
              <w:t>;</w:t>
            </w:r>
          </w:p>
          <w:p w14:paraId="4C8A8C90" w14:textId="77777777" w:rsidR="00E07DBA" w:rsidRPr="007C1C55" w:rsidRDefault="00E07DBA" w:rsidP="00E07DBA">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40%;</w:t>
            </w:r>
          </w:p>
          <w:p w14:paraId="7A3F57C9" w14:textId="77777777" w:rsidR="00E07DBA" w:rsidRPr="007C1C55" w:rsidRDefault="00E07DBA" w:rsidP="00E07DBA">
            <w:pPr>
              <w:widowControl w:val="0"/>
              <w:spacing w:after="0"/>
              <w:ind w:left="10" w:hanging="1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 </w:t>
            </w:r>
            <w:r w:rsidRPr="007C1C55">
              <w:rPr>
                <w:rFonts w:ascii="Times New Roman" w:eastAsia="Times New Roman" w:hAnsi="Times New Roman" w:cs="Times New Roman"/>
                <w:b/>
                <w:color w:val="000000" w:themeColor="text1"/>
                <w:sz w:val="24"/>
                <w:szCs w:val="24"/>
                <w:lang w:eastAsia="ru-RU"/>
              </w:rPr>
              <w:t>30%</w:t>
            </w:r>
            <w:r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tc>
      </w:tr>
      <w:tr w:rsidR="007C1C55" w:rsidRPr="007C1C55" w14:paraId="7BD5E6C2" w14:textId="77777777" w:rsidTr="00153C87">
        <w:trPr>
          <w:trHeight w:val="552"/>
        </w:trPr>
        <w:tc>
          <w:tcPr>
            <w:tcW w:w="1293" w:type="pct"/>
          </w:tcPr>
          <w:p w14:paraId="076CD899" w14:textId="77777777" w:rsidR="000D62D8" w:rsidRPr="007C1C55" w:rsidRDefault="000D62D8" w:rsidP="000D62D8">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[9.3] – Историко-культурная деятельность</w:t>
            </w:r>
          </w:p>
        </w:tc>
        <w:tc>
          <w:tcPr>
            <w:tcW w:w="1664" w:type="pct"/>
          </w:tcPr>
          <w:p w14:paraId="75BE2B56" w14:textId="77777777" w:rsidR="000D62D8" w:rsidRPr="007C1C55" w:rsidRDefault="000D62D8" w:rsidP="000D62D8">
            <w:pPr>
              <w:pStyle w:val="ae"/>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1B918691" w14:textId="77777777" w:rsidR="000D62D8" w:rsidRPr="007C1C55" w:rsidRDefault="000D62D8" w:rsidP="000D62D8">
            <w:pPr>
              <w:pStyle w:val="ConsPlusNormal"/>
              <w:ind w:firstLine="0"/>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043" w:type="pct"/>
          </w:tcPr>
          <w:p w14:paraId="38E43A20"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t>-минимальная/максимальная площадь земельных участков не устанавливается;</w:t>
            </w:r>
          </w:p>
          <w:p w14:paraId="2696A21D" w14:textId="77777777" w:rsidR="000D62D8" w:rsidRPr="007C1C55" w:rsidRDefault="00171A05" w:rsidP="00171A05">
            <w:pPr>
              <w:keepLines/>
              <w:suppressAutoHyphens/>
              <w:overflowPunct w:val="0"/>
              <w:autoSpaceDE w:val="0"/>
              <w:spacing w:after="0" w:line="240" w:lineRule="auto"/>
              <w:jc w:val="both"/>
              <w:textAlignment w:val="baseline"/>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762C5A49" w14:textId="77777777" w:rsidTr="00153C87">
        <w:trPr>
          <w:trHeight w:val="366"/>
        </w:trPr>
        <w:tc>
          <w:tcPr>
            <w:tcW w:w="1293" w:type="pct"/>
            <w:tcBorders>
              <w:top w:val="single" w:sz="4" w:space="0" w:color="000000"/>
              <w:left w:val="single" w:sz="4" w:space="0" w:color="000000"/>
              <w:bottom w:val="single" w:sz="4" w:space="0" w:color="000000"/>
            </w:tcBorders>
            <w:shd w:val="clear" w:color="auto" w:fill="auto"/>
          </w:tcPr>
          <w:p w14:paraId="58029178" w14:textId="77777777" w:rsidR="00E07DBA" w:rsidRPr="007C1C55" w:rsidRDefault="00E07DBA" w:rsidP="00E07DBA">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[12.0.1] – Улично-дорожная сеть</w:t>
            </w:r>
          </w:p>
        </w:tc>
        <w:tc>
          <w:tcPr>
            <w:tcW w:w="1664" w:type="pct"/>
            <w:tcBorders>
              <w:top w:val="single" w:sz="4" w:space="0" w:color="000000"/>
              <w:left w:val="single" w:sz="4" w:space="0" w:color="000000"/>
              <w:bottom w:val="single" w:sz="4" w:space="0" w:color="000000"/>
            </w:tcBorders>
            <w:shd w:val="clear" w:color="auto" w:fill="auto"/>
          </w:tcPr>
          <w:p w14:paraId="75937F22" w14:textId="77777777" w:rsidR="00E07DBA" w:rsidRPr="007C1C55" w:rsidRDefault="00E07DBA" w:rsidP="00E07DBA">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68133B0" w14:textId="77777777" w:rsidR="00E07DBA" w:rsidRPr="007C1C55" w:rsidRDefault="00E07DBA" w:rsidP="00E07DBA">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043" w:type="pct"/>
            <w:tcBorders>
              <w:top w:val="single" w:sz="4" w:space="0" w:color="000000"/>
              <w:left w:val="single" w:sz="4" w:space="0" w:color="000000"/>
              <w:bottom w:val="single" w:sz="4" w:space="0" w:color="000000"/>
              <w:right w:val="single" w:sz="4" w:space="0" w:color="000000"/>
            </w:tcBorders>
            <w:shd w:val="clear" w:color="auto" w:fill="auto"/>
          </w:tcPr>
          <w:p w14:paraId="15A8B5FD"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045A7697"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регламенты не распространяются;</w:t>
            </w:r>
          </w:p>
          <w:p w14:paraId="1D8443DE" w14:textId="77777777" w:rsidR="00E07DBA" w:rsidRPr="007C1C55" w:rsidRDefault="00E07DBA" w:rsidP="00E07DBA">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07DBA" w:rsidRPr="007C1C55" w14:paraId="7BC570C0" w14:textId="77777777" w:rsidTr="00153C87">
        <w:trPr>
          <w:trHeight w:val="366"/>
        </w:trPr>
        <w:tc>
          <w:tcPr>
            <w:tcW w:w="1293" w:type="pct"/>
            <w:tcBorders>
              <w:top w:val="single" w:sz="4" w:space="0" w:color="000000"/>
              <w:left w:val="single" w:sz="4" w:space="0" w:color="000000"/>
              <w:bottom w:val="single" w:sz="4" w:space="0" w:color="000000"/>
            </w:tcBorders>
            <w:shd w:val="clear" w:color="auto" w:fill="auto"/>
          </w:tcPr>
          <w:p w14:paraId="1E909D08" w14:textId="77777777" w:rsidR="00E07DBA" w:rsidRPr="007C1C55" w:rsidRDefault="00E07DBA" w:rsidP="00E07DBA">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[12.0.2] – Благоустройство территории</w:t>
            </w:r>
          </w:p>
        </w:tc>
        <w:tc>
          <w:tcPr>
            <w:tcW w:w="1664" w:type="pct"/>
            <w:tcBorders>
              <w:top w:val="single" w:sz="4" w:space="0" w:color="000000"/>
              <w:left w:val="single" w:sz="4" w:space="0" w:color="000000"/>
              <w:bottom w:val="single" w:sz="4" w:space="0" w:color="000000"/>
            </w:tcBorders>
            <w:shd w:val="clear" w:color="auto" w:fill="auto"/>
          </w:tcPr>
          <w:p w14:paraId="2CE4EEC9" w14:textId="77777777" w:rsidR="00E07DBA" w:rsidRPr="007C1C55" w:rsidRDefault="00E07DBA" w:rsidP="00E07DBA">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43" w:type="pct"/>
            <w:tcBorders>
              <w:top w:val="single" w:sz="4" w:space="0" w:color="000000"/>
              <w:left w:val="single" w:sz="4" w:space="0" w:color="000000"/>
              <w:bottom w:val="single" w:sz="4" w:space="0" w:color="000000"/>
              <w:right w:val="single" w:sz="4" w:space="0" w:color="000000"/>
            </w:tcBorders>
            <w:shd w:val="clear" w:color="auto" w:fill="auto"/>
          </w:tcPr>
          <w:p w14:paraId="65A9554E"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2C3A8BB2" w14:textId="77777777" w:rsidR="00E07DBA" w:rsidRPr="007C1C55" w:rsidRDefault="00E07DBA" w:rsidP="00E07DBA">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регламенты не распространяются;</w:t>
            </w:r>
          </w:p>
          <w:p w14:paraId="5D0DF6E4" w14:textId="77777777" w:rsidR="00E07DBA" w:rsidRPr="007C1C55" w:rsidRDefault="00E07DBA" w:rsidP="00E07DBA">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6083737A" w14:textId="77777777" w:rsidR="00F60D60" w:rsidRPr="007C1C55" w:rsidRDefault="00F60D60" w:rsidP="00F60D60">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4895"/>
        <w:gridCol w:w="6333"/>
      </w:tblGrid>
      <w:tr w:rsidR="007C1C55" w:rsidRPr="007C1C55" w14:paraId="1479A422" w14:textId="77777777" w:rsidTr="00153C87">
        <w:trPr>
          <w:trHeight w:val="552"/>
          <w:tblHeader/>
        </w:trPr>
        <w:tc>
          <w:tcPr>
            <w:tcW w:w="1293" w:type="pct"/>
          </w:tcPr>
          <w:p w14:paraId="2DF207BB" w14:textId="77777777" w:rsidR="00F60D60" w:rsidRPr="007C1C55" w:rsidRDefault="00F60D60" w:rsidP="00BF71E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16" w:type="pct"/>
          </w:tcPr>
          <w:p w14:paraId="391F66CD" w14:textId="77777777" w:rsidR="00F60D60" w:rsidRPr="007C1C55" w:rsidRDefault="00F60D60" w:rsidP="00BF71E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91" w:type="pct"/>
          </w:tcPr>
          <w:p w14:paraId="04B7A676" w14:textId="77777777" w:rsidR="00F60D60" w:rsidRPr="007C1C55" w:rsidRDefault="00F60D60" w:rsidP="00BF71E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60D60" w:rsidRPr="007C1C55" w14:paraId="0C378D66" w14:textId="77777777" w:rsidTr="00153C87">
        <w:trPr>
          <w:trHeight w:val="345"/>
        </w:trPr>
        <w:tc>
          <w:tcPr>
            <w:tcW w:w="1293" w:type="pct"/>
          </w:tcPr>
          <w:p w14:paraId="199A66B9" w14:textId="77777777" w:rsidR="00F60D60" w:rsidRPr="007C1C55" w:rsidRDefault="00765164" w:rsidP="0095179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p>
        </w:tc>
        <w:tc>
          <w:tcPr>
            <w:tcW w:w="1616" w:type="pct"/>
          </w:tcPr>
          <w:p w14:paraId="53638DCA" w14:textId="77777777" w:rsidR="00F60D60" w:rsidRPr="007C1C55" w:rsidRDefault="00765164" w:rsidP="00951793">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p>
        </w:tc>
        <w:tc>
          <w:tcPr>
            <w:tcW w:w="2091" w:type="pct"/>
          </w:tcPr>
          <w:p w14:paraId="2D435C45" w14:textId="77777777" w:rsidR="00F60D60" w:rsidRPr="007C1C55" w:rsidRDefault="00765164" w:rsidP="00951793">
            <w:pPr>
              <w:spacing w:after="0" w:line="240" w:lineRule="auto"/>
              <w:ind w:firstLine="317"/>
              <w:jc w:val="center"/>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p>
        </w:tc>
      </w:tr>
    </w:tbl>
    <w:p w14:paraId="4A383CB9" w14:textId="77777777" w:rsidR="00951793" w:rsidRPr="007C1C55" w:rsidRDefault="00951793" w:rsidP="00951793">
      <w:pPr>
        <w:spacing w:after="0"/>
        <w:jc w:val="both"/>
        <w:rPr>
          <w:rFonts w:ascii="Times New Roman" w:eastAsia="Times New Roman" w:hAnsi="Times New Roman" w:cs="Times New Roman"/>
          <w:color w:val="000000" w:themeColor="text1"/>
          <w:sz w:val="24"/>
          <w:szCs w:val="24"/>
          <w:lang w:eastAsia="ru-RU"/>
        </w:rPr>
      </w:pPr>
    </w:p>
    <w:p w14:paraId="6A7E67A9" w14:textId="77777777" w:rsidR="00DA1BE8" w:rsidRPr="007C1C55" w:rsidRDefault="00DA1BE8" w:rsidP="00DA1BE8">
      <w:pPr>
        <w:widowControl w:val="0"/>
        <w:spacing w:after="0" w:line="240" w:lineRule="auto"/>
        <w:ind w:firstLine="567"/>
        <w:jc w:val="both"/>
        <w:rPr>
          <w:rFonts w:ascii="Times New Roman" w:eastAsia="SimSun" w:hAnsi="Times New Roman" w:cs="Times New Roman"/>
          <w:b/>
          <w:color w:val="000000" w:themeColor="text1"/>
          <w:sz w:val="24"/>
          <w:szCs w:val="24"/>
          <w:lang w:eastAsia="zh-CN"/>
        </w:rPr>
      </w:pPr>
      <w:bookmarkStart w:id="572" w:name="_Toc433729386"/>
      <w:bookmarkStart w:id="573" w:name="_Toc437351205"/>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строительства,предельные параметры разрешенного строительства, реконструкции объектов капитального строительства</w:t>
      </w:r>
    </w:p>
    <w:p w14:paraId="0E5BB229" w14:textId="77777777" w:rsidR="00DA1BE8" w:rsidRPr="007C1C55" w:rsidRDefault="00DA1BE8" w:rsidP="00DA1BE8">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6ECE9AB8" w14:textId="77777777" w:rsidR="000D62D8" w:rsidRPr="007C1C55" w:rsidRDefault="000D62D8" w:rsidP="000D62D8">
      <w:pPr>
        <w:spacing w:after="0" w:line="240" w:lineRule="auto"/>
        <w:ind w:left="360"/>
        <w:jc w:val="both"/>
        <w:rPr>
          <w:rFonts w:ascii="Times New Roman" w:eastAsia="Times New Roman" w:hAnsi="Times New Roman" w:cs="Times New Roman"/>
          <w:color w:val="000000" w:themeColor="text1"/>
          <w:sz w:val="24"/>
          <w:szCs w:val="24"/>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0064"/>
      </w:tblGrid>
      <w:tr w:rsidR="007C1C55" w:rsidRPr="007C1C55" w14:paraId="6E41B139" w14:textId="77777777" w:rsidTr="00153C87">
        <w:trPr>
          <w:trHeight w:val="552"/>
          <w:tblHeader/>
        </w:trPr>
        <w:tc>
          <w:tcPr>
            <w:tcW w:w="4957" w:type="dxa"/>
            <w:vAlign w:val="center"/>
          </w:tcPr>
          <w:p w14:paraId="07127E28" w14:textId="77777777" w:rsidR="000D62D8" w:rsidRPr="007C1C55" w:rsidRDefault="000D62D8" w:rsidP="000D62D8">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10064" w:type="dxa"/>
            <w:vAlign w:val="center"/>
          </w:tcPr>
          <w:p w14:paraId="6B7E7B00" w14:textId="77777777" w:rsidR="000D62D8" w:rsidRPr="007C1C55" w:rsidRDefault="000D62D8" w:rsidP="000D62D8">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24416515" w14:textId="77777777" w:rsidTr="00153C87">
        <w:trPr>
          <w:trHeight w:val="584"/>
        </w:trPr>
        <w:tc>
          <w:tcPr>
            <w:tcW w:w="4957" w:type="dxa"/>
          </w:tcPr>
          <w:p w14:paraId="6938CC38" w14:textId="77777777" w:rsidR="000D62D8" w:rsidRPr="007C1C55" w:rsidRDefault="000D62D8" w:rsidP="000D62D8">
            <w:pPr>
              <w:autoSpaceDE w:val="0"/>
              <w:autoSpaceDN w:val="0"/>
              <w:adjustRightInd w:val="0"/>
              <w:spacing w:before="120"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Автостоянки для парковки автомобилей посетителей.</w:t>
            </w:r>
          </w:p>
        </w:tc>
        <w:tc>
          <w:tcPr>
            <w:tcW w:w="10064" w:type="dxa"/>
          </w:tcPr>
          <w:p w14:paraId="42FF6B91" w14:textId="77777777" w:rsidR="000D62D8" w:rsidRPr="007C1C55" w:rsidRDefault="000D62D8" w:rsidP="000D62D8">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BCE70BE" w14:textId="77777777" w:rsidR="000D62D8" w:rsidRPr="007C1C55" w:rsidRDefault="000D62D8" w:rsidP="000D62D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19C8056A" w14:textId="77777777" w:rsidR="000D62D8" w:rsidRPr="007C1C55" w:rsidRDefault="000D62D8" w:rsidP="000D62D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29846590" w14:textId="77777777" w:rsidR="000D62D8" w:rsidRPr="007C1C55" w:rsidRDefault="000D62D8" w:rsidP="000D62D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573905AD" w14:textId="77777777" w:rsidR="000D62D8" w:rsidRPr="007C1C55" w:rsidRDefault="000D62D8" w:rsidP="000D62D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419B98D0" w14:textId="77777777" w:rsidR="000D62D8" w:rsidRPr="007C1C55" w:rsidRDefault="000D62D8" w:rsidP="000D62D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социальной инфраструктуры,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09422AAC" w14:textId="77777777" w:rsidR="000D62D8" w:rsidRPr="007C1C55" w:rsidRDefault="000D62D8" w:rsidP="000D62D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A6BCA6C" w14:textId="77777777" w:rsidR="000D62D8" w:rsidRPr="007C1C55" w:rsidRDefault="000D62D8" w:rsidP="000D62D8">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2993A07D" w14:textId="77777777" w:rsidTr="00153C87">
        <w:trPr>
          <w:trHeight w:val="1078"/>
        </w:trPr>
        <w:tc>
          <w:tcPr>
            <w:tcW w:w="4957" w:type="dxa"/>
          </w:tcPr>
          <w:p w14:paraId="7BCF93EB"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Площадки для сбора твердых бытовых отходов.</w:t>
            </w:r>
          </w:p>
        </w:tc>
        <w:tc>
          <w:tcPr>
            <w:tcW w:w="10064" w:type="dxa"/>
          </w:tcPr>
          <w:p w14:paraId="656A8E89"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Pr="007C1C55">
              <w:rPr>
                <w:rFonts w:ascii="Times New Roman" w:eastAsia="SimSun" w:hAnsi="Times New Roman" w:cs="Times New Roman"/>
                <w:color w:val="000000" w:themeColor="text1"/>
                <w:sz w:val="24"/>
                <w:szCs w:val="24"/>
                <w:lang w:eastAsia="zh-CN"/>
              </w:rPr>
              <w:t xml:space="preserve">4/50000 </w:t>
            </w:r>
            <w:r w:rsidRPr="007C1C55">
              <w:rPr>
                <w:rFonts w:ascii="Times New Roman" w:eastAsia="Times New Roman" w:hAnsi="Times New Roman" w:cs="Times New Roman"/>
                <w:color w:val="000000" w:themeColor="text1"/>
                <w:sz w:val="24"/>
                <w:szCs w:val="24"/>
                <w:lang w:eastAsia="ru-RU"/>
              </w:rPr>
              <w:t>кв.м. (принимать в соответствии с основным видом разрешенного использования земельного участка).</w:t>
            </w:r>
          </w:p>
          <w:p w14:paraId="43EB1AD3"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D70F090"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Общее количество контейнеров не более 5 шт.</w:t>
            </w:r>
          </w:p>
          <w:p w14:paraId="60C98AF8"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Высота - не более 2 м.</w:t>
            </w:r>
          </w:p>
          <w:p w14:paraId="2EE530F3"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62983C03" w14:textId="77777777" w:rsidTr="00153C87">
        <w:trPr>
          <w:trHeight w:val="1078"/>
        </w:trPr>
        <w:tc>
          <w:tcPr>
            <w:tcW w:w="4957" w:type="dxa"/>
          </w:tcPr>
          <w:p w14:paraId="1F809675"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Объекты инженерно-технического обеспечения и линейные объекты вспомогательного инженерного назначения </w:t>
            </w:r>
            <w:r w:rsidRPr="007C1C55">
              <w:rPr>
                <w:rFonts w:ascii="Times New Roman" w:eastAsia="Times New Roman" w:hAnsi="Times New Roman" w:cs="Times New Roman"/>
                <w:color w:val="000000" w:themeColor="text1"/>
                <w:sz w:val="24"/>
                <w:szCs w:val="24"/>
                <w:lang w:eastAsia="ru-RU"/>
              </w:rPr>
              <w:lastRenderedPageBreak/>
              <w:t>(газопроводы,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064" w:type="dxa"/>
          </w:tcPr>
          <w:p w14:paraId="2318BF14"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671B11" w14:textId="77777777" w:rsidR="000D62D8" w:rsidRPr="007C1C55" w:rsidRDefault="000D62D8" w:rsidP="000D62D8">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фундаментов зданий и сооружений:</w:t>
            </w:r>
          </w:p>
          <w:p w14:paraId="19860284" w14:textId="77777777" w:rsidR="000D62D8" w:rsidRPr="007C1C55" w:rsidRDefault="000D62D8" w:rsidP="000D62D8">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lastRenderedPageBreak/>
              <w:t>- водопровод и напорная канализация -5 м,</w:t>
            </w:r>
          </w:p>
          <w:p w14:paraId="451B434A" w14:textId="77777777" w:rsidR="000D62D8" w:rsidRPr="007C1C55" w:rsidRDefault="000D62D8" w:rsidP="000D62D8">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41F156B5" w14:textId="77777777" w:rsidR="000D62D8" w:rsidRPr="007C1C55" w:rsidRDefault="000D62D8" w:rsidP="000D62D8">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05432C44" w14:textId="77777777" w:rsidR="000D62D8" w:rsidRPr="007C1C55" w:rsidRDefault="000D62D8" w:rsidP="000D62D8">
      <w:pPr>
        <w:spacing w:after="0" w:line="240" w:lineRule="auto"/>
        <w:ind w:firstLine="284"/>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lastRenderedPageBreak/>
        <w:t>Примечание:</w:t>
      </w:r>
    </w:p>
    <w:p w14:paraId="7D05D2C3" w14:textId="77777777" w:rsidR="000D62D8" w:rsidRPr="007C1C55" w:rsidRDefault="000D62D8" w:rsidP="000D62D8">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3738D88" w14:textId="77777777" w:rsidR="000D62D8" w:rsidRPr="007C1C55" w:rsidRDefault="000D62D8" w:rsidP="000D62D8">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3097CA3" w14:textId="77777777" w:rsidR="000D62D8" w:rsidRPr="007C1C55" w:rsidRDefault="000D62D8" w:rsidP="000D62D8">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DFF5812" w14:textId="77777777" w:rsidR="000D62D8" w:rsidRPr="007C1C55" w:rsidRDefault="000D62D8" w:rsidP="000D62D8">
      <w:pPr>
        <w:spacing w:after="0" w:line="240" w:lineRule="auto"/>
        <w:ind w:firstLine="567"/>
        <w:jc w:val="both"/>
        <w:rPr>
          <w:rFonts w:ascii="Times New Roman" w:eastAsia="Calibri"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 г.).</w:t>
      </w:r>
    </w:p>
    <w:p w14:paraId="47E2A918" w14:textId="77777777" w:rsidR="00F8521E" w:rsidRPr="007C1C55" w:rsidRDefault="00F8521E" w:rsidP="00F8521E">
      <w:pPr>
        <w:autoSpaceDE w:val="0"/>
        <w:autoSpaceDN w:val="0"/>
        <w:adjustRightInd w:val="0"/>
        <w:spacing w:after="0" w:line="240" w:lineRule="auto"/>
        <w:ind w:firstLine="568"/>
        <w:jc w:val="both"/>
        <w:rPr>
          <w:rFonts w:ascii="Times New Roman" w:eastAsia="Calibri" w:hAnsi="Times New Roman" w:cs="Times New Roman"/>
          <w:b/>
          <w:color w:val="000000" w:themeColor="text1"/>
          <w:sz w:val="24"/>
          <w:szCs w:val="24"/>
          <w:lang w:eastAsia="ru-RU"/>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5D7DCF9D" w14:textId="77777777" w:rsidR="000D62D8" w:rsidRPr="007C1C55" w:rsidRDefault="000D62D8" w:rsidP="00EA1E95">
      <w:pPr>
        <w:numPr>
          <w:ilvl w:val="0"/>
          <w:numId w:val="38"/>
        </w:numPr>
        <w:tabs>
          <w:tab w:val="left" w:pos="1134"/>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E92A854" w14:textId="77777777" w:rsidR="000D62D8" w:rsidRPr="007C1C55" w:rsidRDefault="000D62D8" w:rsidP="00EA1E95">
      <w:pPr>
        <w:numPr>
          <w:ilvl w:val="0"/>
          <w:numId w:val="38"/>
        </w:numPr>
        <w:tabs>
          <w:tab w:val="left" w:pos="1134"/>
        </w:tabs>
        <w:spacing w:after="0" w:line="240" w:lineRule="auto"/>
        <w:ind w:left="0" w:firstLine="680"/>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r w:rsidRPr="007C1C55">
        <w:rPr>
          <w:rFonts w:ascii="Times New Roman" w:eastAsia="Times New Roman" w:hAnsi="Times New Roman" w:cs="Times New Roman"/>
          <w:color w:val="000000" w:themeColor="text1"/>
          <w:sz w:val="24"/>
          <w:szCs w:val="24"/>
          <w:lang w:val="en-US" w:bidi="en-US"/>
        </w:rPr>
        <w:t> </w:t>
      </w:r>
    </w:p>
    <w:p w14:paraId="1B5086BE" w14:textId="77777777" w:rsidR="00DA1BE8" w:rsidRPr="007C1C55" w:rsidRDefault="00DA1BE8" w:rsidP="00F95D9D">
      <w:pPr>
        <w:spacing w:after="0" w:line="240" w:lineRule="auto"/>
        <w:ind w:firstLine="680"/>
        <w:jc w:val="both"/>
        <w:rPr>
          <w:rFonts w:ascii="Times New Roman" w:eastAsia="SimSun" w:hAnsi="Times New Roman" w:cs="Times New Roman"/>
          <w:b/>
          <w:color w:val="000000" w:themeColor="text1"/>
          <w:sz w:val="32"/>
          <w:u w:val="single"/>
          <w:lang w:eastAsia="zh-CN"/>
        </w:rPr>
      </w:pPr>
      <w:r w:rsidRPr="007C1C55">
        <w:rPr>
          <w:rFonts w:ascii="Times New Roman" w:eastAsia="SimSun" w:hAnsi="Times New Roman" w:cs="Times New Roman"/>
          <w:color w:val="000000" w:themeColor="text1"/>
          <w:sz w:val="24"/>
          <w:lang w:eastAsia="zh-CN"/>
        </w:rPr>
        <w:br w:type="page"/>
      </w:r>
    </w:p>
    <w:p w14:paraId="7B4DF3E6" w14:textId="77777777" w:rsidR="00951793" w:rsidRPr="007C1C55" w:rsidRDefault="00951793" w:rsidP="00951793">
      <w:pPr>
        <w:keepLines/>
        <w:overflowPunct w:val="0"/>
        <w:autoSpaceDE w:val="0"/>
        <w:autoSpaceDN w:val="0"/>
        <w:adjustRightInd w:val="0"/>
        <w:spacing w:before="240" w:after="60" w:line="320" w:lineRule="exact"/>
        <w:ind w:firstLine="567"/>
        <w:jc w:val="center"/>
        <w:outlineLvl w:val="4"/>
        <w:rPr>
          <w:rFonts w:ascii="Times New Roman" w:eastAsia="SimSun" w:hAnsi="Times New Roman" w:cs="Times New Roman"/>
          <w:b/>
          <w:bCs/>
          <w:iCs/>
          <w:color w:val="000000" w:themeColor="text1"/>
          <w:sz w:val="28"/>
          <w:szCs w:val="28"/>
          <w:lang w:eastAsia="zh-CN"/>
        </w:rPr>
      </w:pPr>
      <w:bookmarkStart w:id="574" w:name="_Toc121229745"/>
      <w:r w:rsidRPr="007C1C55">
        <w:rPr>
          <w:rFonts w:ascii="Times New Roman" w:eastAsia="SimSun" w:hAnsi="Times New Roman" w:cs="Times New Roman"/>
          <w:b/>
          <w:bCs/>
          <w:iCs/>
          <w:color w:val="000000" w:themeColor="text1"/>
          <w:sz w:val="28"/>
          <w:szCs w:val="28"/>
          <w:lang w:eastAsia="zh-CN"/>
        </w:rPr>
        <w:lastRenderedPageBreak/>
        <w:t>ОД-6. Зона обслуживания и деловой активности при транспортных коридорах и узлах</w:t>
      </w:r>
      <w:r w:rsidR="001B740F" w:rsidRPr="007C1C55">
        <w:rPr>
          <w:rFonts w:ascii="Times New Roman" w:eastAsia="SimSun" w:hAnsi="Times New Roman" w:cs="Times New Roman"/>
          <w:b/>
          <w:bCs/>
          <w:iCs/>
          <w:color w:val="000000" w:themeColor="text1"/>
          <w:sz w:val="28"/>
          <w:szCs w:val="28"/>
          <w:lang w:eastAsia="zh-CN"/>
        </w:rPr>
        <w:t>.</w:t>
      </w:r>
      <w:bookmarkEnd w:id="574"/>
    </w:p>
    <w:p w14:paraId="7892A654" w14:textId="77777777" w:rsidR="00951793" w:rsidRPr="007C1C55" w:rsidRDefault="00951793" w:rsidP="00951793">
      <w:pPr>
        <w:spacing w:after="0" w:line="240" w:lineRule="auto"/>
        <w:rPr>
          <w:rFonts w:ascii="Times New Roman" w:eastAsia="SimSun" w:hAnsi="Times New Roman" w:cs="Times New Roman"/>
          <w:color w:val="000000" w:themeColor="text1"/>
          <w:sz w:val="20"/>
          <w:szCs w:val="20"/>
          <w:lang w:eastAsia="zh-CN"/>
        </w:rPr>
      </w:pPr>
    </w:p>
    <w:p w14:paraId="2D03D463" w14:textId="77777777" w:rsidR="008D32EA" w:rsidRPr="007C1C55" w:rsidRDefault="008D32EA" w:rsidP="008D32EA">
      <w:pPr>
        <w:widowControl w:val="0"/>
        <w:spacing w:after="0" w:line="240" w:lineRule="auto"/>
        <w:ind w:firstLine="709"/>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F794CA" w14:textId="77777777" w:rsidR="00951793" w:rsidRPr="007C1C55" w:rsidRDefault="00951793" w:rsidP="00951793">
      <w:pPr>
        <w:spacing w:after="0" w:line="240" w:lineRule="auto"/>
        <w:ind w:left="1639"/>
        <w:jc w:val="both"/>
        <w:rPr>
          <w:rFonts w:ascii="Times New Roman" w:eastAsia="Times New Roman" w:hAnsi="Times New Roman" w:cs="Times New Roman"/>
          <w:b/>
          <w:color w:val="000000" w:themeColor="text1"/>
          <w:lang w:eastAsia="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5181"/>
        <w:gridCol w:w="5832"/>
      </w:tblGrid>
      <w:tr w:rsidR="007C1C55" w:rsidRPr="007C1C55" w14:paraId="7289B11C" w14:textId="77777777" w:rsidTr="00153C87">
        <w:trPr>
          <w:trHeight w:val="552"/>
          <w:tblHeader/>
        </w:trPr>
        <w:tc>
          <w:tcPr>
            <w:tcW w:w="1276" w:type="pct"/>
          </w:tcPr>
          <w:p w14:paraId="6313AD0C" w14:textId="77777777" w:rsidR="008D32EA" w:rsidRPr="007C1C55" w:rsidRDefault="008D32EA" w:rsidP="008D32EA">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752" w:type="pct"/>
          </w:tcPr>
          <w:p w14:paraId="04E290E3" w14:textId="77777777" w:rsidR="008D32EA" w:rsidRPr="007C1C55" w:rsidRDefault="008D32EA" w:rsidP="008D32EA">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972" w:type="pct"/>
          </w:tcPr>
          <w:p w14:paraId="02DCFAAF" w14:textId="77777777" w:rsidR="008D32EA" w:rsidRPr="007C1C55" w:rsidRDefault="008D32EA" w:rsidP="008D32EA">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0339806A" w14:textId="77777777" w:rsidTr="00153C87">
        <w:trPr>
          <w:trHeight w:val="242"/>
        </w:trPr>
        <w:tc>
          <w:tcPr>
            <w:tcW w:w="1276" w:type="pct"/>
          </w:tcPr>
          <w:p w14:paraId="275C7F74" w14:textId="77777777" w:rsidR="008B4C05" w:rsidRPr="007C1C55" w:rsidRDefault="008B4C05" w:rsidP="008B4C05">
            <w:pPr>
              <w:widowControl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4.9</w:t>
            </w:r>
            <w:r w:rsidRPr="007C1C55">
              <w:rPr>
                <w:rFonts w:ascii="Times New Roman" w:eastAsia="SimSun" w:hAnsi="Times New Roman" w:cs="Times New Roman"/>
                <w:color w:val="000000" w:themeColor="text1"/>
                <w:sz w:val="24"/>
                <w:szCs w:val="24"/>
              </w:rPr>
              <w:t xml:space="preserve">] </w:t>
            </w:r>
            <w:r w:rsidR="002209D6"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Служебные гаражи</w:t>
            </w:r>
          </w:p>
        </w:tc>
        <w:tc>
          <w:tcPr>
            <w:tcW w:w="1752" w:type="pct"/>
          </w:tcPr>
          <w:p w14:paraId="22924E7F" w14:textId="77777777" w:rsidR="008B4C05" w:rsidRPr="007C1C55" w:rsidRDefault="008B4C05" w:rsidP="008B4C05">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72" w:type="pct"/>
          </w:tcPr>
          <w:p w14:paraId="61DA314E" w14:textId="77777777" w:rsidR="008B4C05" w:rsidRPr="007C1C55" w:rsidRDefault="008B4C05" w:rsidP="008B4C05">
            <w:pPr>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w:t>
            </w:r>
            <w:r w:rsidRPr="007C1C55">
              <w:rPr>
                <w:rFonts w:ascii="Times New Roman" w:hAnsi="Times New Roman" w:cs="Times New Roman"/>
                <w:b/>
                <w:color w:val="000000" w:themeColor="text1"/>
                <w:sz w:val="24"/>
                <w:szCs w:val="24"/>
              </w:rPr>
              <w:t>100/10000</w:t>
            </w:r>
            <w:r w:rsidRPr="007C1C55">
              <w:rPr>
                <w:rFonts w:ascii="Times New Roman" w:hAnsi="Times New Roman" w:cs="Times New Roman"/>
                <w:color w:val="000000" w:themeColor="text1"/>
                <w:sz w:val="24"/>
                <w:szCs w:val="24"/>
              </w:rPr>
              <w:t>кв.м.</w:t>
            </w:r>
          </w:p>
          <w:p w14:paraId="0AA26F01" w14:textId="77777777" w:rsidR="008B4C05" w:rsidRPr="007C1C55" w:rsidRDefault="00F95D9D" w:rsidP="008B4C05">
            <w:pPr>
              <w:autoSpaceDE w:val="0"/>
              <w:autoSpaceDN w:val="0"/>
              <w:adjustRightInd w:val="0"/>
              <w:spacing w:after="0" w:line="240" w:lineRule="auto"/>
              <w:ind w:hanging="4"/>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8B4C05" w:rsidRPr="007C1C55">
              <w:rPr>
                <w:rFonts w:ascii="Times New Roman" w:hAnsi="Times New Roman" w:cs="Times New Roman"/>
                <w:color w:val="000000" w:themeColor="text1"/>
                <w:sz w:val="24"/>
                <w:szCs w:val="24"/>
              </w:rPr>
              <w:t xml:space="preserve">минимальные отступы от границ участка </w:t>
            </w:r>
            <w:r w:rsidR="00EA1E95" w:rsidRPr="007C1C55">
              <w:rPr>
                <w:rFonts w:ascii="Times New Roman" w:hAnsi="Times New Roman" w:cs="Times New Roman"/>
                <w:color w:val="000000" w:themeColor="text1"/>
                <w:sz w:val="24"/>
                <w:szCs w:val="24"/>
              </w:rPr>
              <w:t>–</w:t>
            </w:r>
            <w:r w:rsidR="008B4C05" w:rsidRPr="007C1C55">
              <w:rPr>
                <w:rFonts w:ascii="Times New Roman" w:hAnsi="Times New Roman" w:cs="Times New Roman"/>
                <w:b/>
                <w:color w:val="000000" w:themeColor="text1"/>
                <w:sz w:val="24"/>
                <w:szCs w:val="24"/>
              </w:rPr>
              <w:t xml:space="preserve">3 м, </w:t>
            </w:r>
            <w:r w:rsidR="00EA1E95" w:rsidRPr="007C1C55">
              <w:rPr>
                <w:rFonts w:ascii="Times New Roman" w:hAnsi="Times New Roman" w:cs="Times New Roman"/>
                <w:color w:val="000000" w:themeColor="text1"/>
                <w:sz w:val="24"/>
                <w:szCs w:val="24"/>
              </w:rPr>
              <w:t>от фронтальной</w:t>
            </w:r>
            <w:r w:rsidR="008B4C05" w:rsidRPr="007C1C55">
              <w:rPr>
                <w:rFonts w:ascii="Times New Roman" w:hAnsi="Times New Roman" w:cs="Times New Roman"/>
                <w:color w:val="000000" w:themeColor="text1"/>
                <w:sz w:val="24"/>
                <w:szCs w:val="24"/>
              </w:rPr>
              <w:t xml:space="preserve"> границы земельного участка </w:t>
            </w:r>
            <w:r w:rsidR="00EA1E95" w:rsidRPr="007C1C55">
              <w:rPr>
                <w:rFonts w:ascii="Times New Roman" w:hAnsi="Times New Roman" w:cs="Times New Roman"/>
                <w:color w:val="000000" w:themeColor="text1"/>
                <w:sz w:val="24"/>
                <w:szCs w:val="24"/>
              </w:rPr>
              <w:t xml:space="preserve">– </w:t>
            </w:r>
            <w:r w:rsidR="008B4C05" w:rsidRPr="007C1C55">
              <w:rPr>
                <w:rFonts w:ascii="Times New Roman" w:hAnsi="Times New Roman" w:cs="Times New Roman"/>
                <w:b/>
                <w:color w:val="000000" w:themeColor="text1"/>
                <w:sz w:val="24"/>
                <w:szCs w:val="24"/>
              </w:rPr>
              <w:t>5 м;</w:t>
            </w:r>
          </w:p>
          <w:p w14:paraId="148941E6" w14:textId="77777777" w:rsidR="008B4C05" w:rsidRPr="007C1C55" w:rsidRDefault="008B4C05" w:rsidP="008B4C05">
            <w:pPr>
              <w:spacing w:after="0" w:line="240" w:lineRule="auto"/>
              <w:ind w:hanging="4"/>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 не более </w:t>
            </w:r>
            <w:r w:rsidRPr="007C1C55">
              <w:rPr>
                <w:rFonts w:ascii="Times New Roman" w:hAnsi="Times New Roman" w:cs="Times New Roman"/>
                <w:b/>
                <w:color w:val="000000" w:themeColor="text1"/>
                <w:sz w:val="24"/>
                <w:szCs w:val="24"/>
              </w:rPr>
              <w:t>2 этажей;</w:t>
            </w:r>
          </w:p>
          <w:p w14:paraId="70B1C16F" w14:textId="77777777" w:rsidR="008B4C05" w:rsidRPr="007C1C55" w:rsidRDefault="00F95D9D" w:rsidP="008B4C05">
            <w:pPr>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8B4C05"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209D6" w:rsidRPr="007C1C55">
              <w:rPr>
                <w:rFonts w:ascii="Times New Roman" w:hAnsi="Times New Roman" w:cs="Times New Roman"/>
                <w:color w:val="000000" w:themeColor="text1"/>
                <w:sz w:val="24"/>
                <w:szCs w:val="24"/>
              </w:rPr>
              <w:t>–</w:t>
            </w:r>
            <w:r w:rsidR="008B4C05" w:rsidRPr="007C1C55">
              <w:rPr>
                <w:rFonts w:ascii="Times New Roman" w:hAnsi="Times New Roman" w:cs="Times New Roman"/>
                <w:color w:val="000000" w:themeColor="text1"/>
                <w:sz w:val="24"/>
                <w:szCs w:val="24"/>
              </w:rPr>
              <w:t xml:space="preserve"> не более </w:t>
            </w:r>
            <w:r w:rsidR="008B4C05" w:rsidRPr="007C1C55">
              <w:rPr>
                <w:rFonts w:ascii="Times New Roman" w:hAnsi="Times New Roman" w:cs="Times New Roman"/>
                <w:b/>
                <w:color w:val="000000" w:themeColor="text1"/>
                <w:sz w:val="24"/>
                <w:szCs w:val="24"/>
              </w:rPr>
              <w:t>12 м;</w:t>
            </w:r>
          </w:p>
          <w:p w14:paraId="6E56B7F5" w14:textId="77777777" w:rsidR="008B4C05" w:rsidRPr="007C1C55" w:rsidRDefault="00F95D9D" w:rsidP="008B4C05">
            <w:pPr>
              <w:autoSpaceDE w:val="0"/>
              <w:autoSpaceDN w:val="0"/>
              <w:adjustRightInd w:val="0"/>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8B4C05"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8B4C05" w:rsidRPr="007C1C55">
              <w:rPr>
                <w:rFonts w:ascii="Times New Roman" w:hAnsi="Times New Roman" w:cs="Times New Roman"/>
                <w:b/>
                <w:color w:val="000000" w:themeColor="text1"/>
                <w:sz w:val="24"/>
                <w:szCs w:val="24"/>
              </w:rPr>
              <w:t>60%</w:t>
            </w:r>
            <w:r w:rsidR="002209D6" w:rsidRPr="007C1C55">
              <w:rPr>
                <w:rFonts w:ascii="Times New Roman" w:hAnsi="Times New Roman" w:cs="Times New Roman"/>
                <w:color w:val="000000" w:themeColor="text1"/>
                <w:sz w:val="24"/>
                <w:szCs w:val="24"/>
              </w:rPr>
              <w:t>;</w:t>
            </w:r>
          </w:p>
          <w:p w14:paraId="0FDC1CEE" w14:textId="77777777" w:rsidR="002209D6" w:rsidRPr="007C1C55" w:rsidRDefault="002209D6" w:rsidP="008B4C05">
            <w:pPr>
              <w:tabs>
                <w:tab w:val="left" w:pos="2520"/>
              </w:tabs>
              <w:spacing w:after="0" w:line="240" w:lineRule="auto"/>
              <w:ind w:hanging="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-минимальный процент озеленения –</w:t>
            </w:r>
            <w:r w:rsidRPr="007C1C55">
              <w:rPr>
                <w:rFonts w:ascii="Times New Roman" w:hAnsi="Times New Roman" w:cs="Times New Roman"/>
                <w:b/>
                <w:color w:val="000000" w:themeColor="text1"/>
                <w:sz w:val="24"/>
                <w:szCs w:val="24"/>
              </w:rPr>
              <w:t>15%</w:t>
            </w:r>
            <w:r w:rsidRPr="007C1C55">
              <w:rPr>
                <w:rFonts w:ascii="Times New Roman" w:hAnsi="Times New Roman" w:cs="Times New Roman"/>
                <w:color w:val="000000" w:themeColor="text1"/>
                <w:sz w:val="24"/>
                <w:szCs w:val="24"/>
              </w:rPr>
              <w:t xml:space="preserve"> от площади земельного участка.</w:t>
            </w:r>
          </w:p>
          <w:p w14:paraId="0A4E91BC" w14:textId="77777777" w:rsidR="008B4C05" w:rsidRPr="007C1C55" w:rsidRDefault="008B4C05" w:rsidP="002209D6">
            <w:pPr>
              <w:tabs>
                <w:tab w:val="left" w:pos="2520"/>
              </w:tabs>
              <w:spacing w:after="0" w:line="240" w:lineRule="auto"/>
              <w:ind w:hanging="4"/>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7C1C55">
              <w:rPr>
                <w:rFonts w:ascii="Times New Roman" w:hAnsi="Times New Roman" w:cs="Times New Roman"/>
                <w:b/>
                <w:color w:val="000000" w:themeColor="text1"/>
                <w:sz w:val="24"/>
                <w:szCs w:val="24"/>
              </w:rPr>
              <w:t>50 м</w:t>
            </w:r>
            <w:r w:rsidRPr="007C1C55">
              <w:rPr>
                <w:rFonts w:ascii="Times New Roman" w:hAnsi="Times New Roman" w:cs="Times New Roman"/>
                <w:color w:val="000000" w:themeColor="text1"/>
                <w:sz w:val="24"/>
                <w:szCs w:val="24"/>
              </w:rPr>
              <w:t xml:space="preserve"> с учетом выполнения требований: "</w:t>
            </w:r>
            <w:r w:rsidR="009F5FA1" w:rsidRPr="007C1C55">
              <w:rPr>
                <w:rFonts w:ascii="Times New Roman" w:hAnsi="Times New Roman" w:cs="Times New Roman"/>
                <w:color w:val="000000" w:themeColor="text1"/>
                <w:sz w:val="24"/>
                <w:szCs w:val="24"/>
              </w:rPr>
              <w:t>СП 42.13330.2016</w:t>
            </w:r>
            <w:r w:rsidRPr="007C1C55">
              <w:rPr>
                <w:rFonts w:ascii="Times New Roman" w:hAnsi="Times New Roman" w:cs="Times New Roman"/>
                <w:color w:val="000000" w:themeColor="text1"/>
                <w:sz w:val="24"/>
                <w:szCs w:val="24"/>
              </w:rPr>
              <w:t>. Свод правил. Градостроительство. Планировка и застройка городских и сельских поселений. Актуализированная редакция СНиП 2.07.01-89*" (</w:t>
            </w:r>
            <w:r w:rsidR="009F5FA1" w:rsidRPr="007C1C55">
              <w:rPr>
                <w:rFonts w:ascii="Times New Roman" w:hAnsi="Times New Roman" w:cs="Times New Roman"/>
                <w:color w:val="000000" w:themeColor="text1"/>
                <w:sz w:val="24"/>
                <w:szCs w:val="24"/>
              </w:rPr>
              <w:t xml:space="preserve">утв. приказом </w:t>
            </w:r>
            <w:r w:rsidR="009F5FA1" w:rsidRPr="007C1C55">
              <w:rPr>
                <w:rFonts w:ascii="Times New Roman" w:hAnsi="Times New Roman" w:cs="Times New Roman"/>
                <w:color w:val="000000" w:themeColor="text1"/>
                <w:sz w:val="24"/>
                <w:szCs w:val="24"/>
              </w:rPr>
              <w:lastRenderedPageBreak/>
              <w:t>Министерства строительства и жилищно-коммунального хозяйства Российской Федерации от 30 декабря 2016 г. N 1034/пр и введен в действие с 1 июля 2017 г.</w:t>
            </w:r>
            <w:r w:rsidRPr="007C1C55">
              <w:rPr>
                <w:rFonts w:ascii="Times New Roman" w:hAnsi="Times New Roman" w:cs="Times New Roman"/>
                <w:color w:val="000000" w:themeColor="text1"/>
                <w:sz w:val="24"/>
                <w:szCs w:val="24"/>
              </w:rPr>
              <w:t>) и СанПиН 2.2.1/1200-03.</w:t>
            </w:r>
          </w:p>
        </w:tc>
      </w:tr>
      <w:tr w:rsidR="007C1C55" w:rsidRPr="007C1C55" w14:paraId="2F21FB6E" w14:textId="77777777" w:rsidTr="00153C87">
        <w:trPr>
          <w:trHeight w:val="242"/>
        </w:trPr>
        <w:tc>
          <w:tcPr>
            <w:tcW w:w="1276" w:type="pct"/>
          </w:tcPr>
          <w:p w14:paraId="50000EF1" w14:textId="77777777" w:rsidR="008B4C05" w:rsidRPr="007C1C55" w:rsidRDefault="008B4C05" w:rsidP="008B4C05">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Pr="007C1C55">
              <w:rPr>
                <w:rFonts w:ascii="Times New Roman" w:hAnsi="Times New Roman" w:cs="Times New Roman"/>
                <w:color w:val="000000" w:themeColor="text1"/>
                <w:sz w:val="24"/>
                <w:szCs w:val="24"/>
              </w:rPr>
              <w:t>4.9.1.3</w:t>
            </w:r>
            <w:r w:rsidRPr="007C1C55">
              <w:rPr>
                <w:rFonts w:ascii="Times New Roman" w:eastAsia="SimSun" w:hAnsi="Times New Roman" w:cs="Times New Roman"/>
                <w:color w:val="000000" w:themeColor="text1"/>
                <w:sz w:val="24"/>
                <w:szCs w:val="24"/>
              </w:rPr>
              <w:t xml:space="preserve">] </w:t>
            </w:r>
            <w:r w:rsidR="002209D6"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Автомобильные мойки</w:t>
            </w:r>
          </w:p>
        </w:tc>
        <w:tc>
          <w:tcPr>
            <w:tcW w:w="1752" w:type="pct"/>
          </w:tcPr>
          <w:p w14:paraId="2D4A0261" w14:textId="77777777" w:rsidR="008B4C05" w:rsidRPr="007C1C55" w:rsidRDefault="008B4C05" w:rsidP="008B4C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автомобильных моек, а также размещение магазинов сопутствующей торговли</w:t>
            </w:r>
          </w:p>
        </w:tc>
        <w:tc>
          <w:tcPr>
            <w:tcW w:w="1972" w:type="pct"/>
            <w:vMerge w:val="restart"/>
          </w:tcPr>
          <w:p w14:paraId="0B4A1104" w14:textId="77777777" w:rsidR="008B4C05" w:rsidRPr="007C1C55" w:rsidRDefault="008B4C05" w:rsidP="008B4C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земельных участков </w:t>
            </w:r>
            <w:r w:rsidRPr="007C1C55">
              <w:rPr>
                <w:rFonts w:ascii="Times New Roman" w:hAnsi="Times New Roman" w:cs="Times New Roman"/>
                <w:b/>
                <w:color w:val="000000" w:themeColor="text1"/>
                <w:sz w:val="24"/>
                <w:szCs w:val="24"/>
              </w:rPr>
              <w:t>– 500/10000</w:t>
            </w:r>
            <w:r w:rsidR="00765164" w:rsidRPr="007C1C55">
              <w:rPr>
                <w:rFonts w:ascii="Times New Roman" w:hAnsi="Times New Roman" w:cs="Times New Roman"/>
                <w:color w:val="000000" w:themeColor="text1"/>
                <w:sz w:val="24"/>
                <w:szCs w:val="24"/>
              </w:rPr>
              <w:t>кв.</w:t>
            </w:r>
            <w:r w:rsidRPr="007C1C55">
              <w:rPr>
                <w:rFonts w:ascii="Times New Roman" w:hAnsi="Times New Roman" w:cs="Times New Roman"/>
                <w:color w:val="000000" w:themeColor="text1"/>
                <w:sz w:val="24"/>
                <w:szCs w:val="24"/>
              </w:rPr>
              <w:t>м.</w:t>
            </w:r>
          </w:p>
          <w:p w14:paraId="337B8EC3" w14:textId="77777777" w:rsidR="008B4C05" w:rsidRPr="007C1C55" w:rsidRDefault="00F95D9D" w:rsidP="008B4C05">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8B4C05" w:rsidRPr="007C1C55">
              <w:rPr>
                <w:rFonts w:ascii="Times New Roman" w:hAnsi="Times New Roman" w:cs="Times New Roman"/>
                <w:color w:val="000000" w:themeColor="text1"/>
                <w:sz w:val="24"/>
                <w:szCs w:val="24"/>
              </w:rPr>
              <w:t xml:space="preserve">минимальные отступы от границ участка </w:t>
            </w:r>
            <w:r w:rsidR="00EA1E95" w:rsidRPr="007C1C55">
              <w:rPr>
                <w:rFonts w:ascii="Times New Roman" w:hAnsi="Times New Roman" w:cs="Times New Roman"/>
                <w:color w:val="000000" w:themeColor="text1"/>
                <w:sz w:val="24"/>
                <w:szCs w:val="24"/>
              </w:rPr>
              <w:t>–</w:t>
            </w:r>
            <w:r w:rsidR="008B4C05" w:rsidRPr="007C1C55">
              <w:rPr>
                <w:rFonts w:ascii="Times New Roman" w:hAnsi="Times New Roman" w:cs="Times New Roman"/>
                <w:b/>
                <w:color w:val="000000" w:themeColor="text1"/>
                <w:sz w:val="24"/>
                <w:szCs w:val="24"/>
              </w:rPr>
              <w:t xml:space="preserve">3 м, </w:t>
            </w:r>
            <w:r w:rsidR="00EA1E95" w:rsidRPr="007C1C55">
              <w:rPr>
                <w:rFonts w:ascii="Times New Roman" w:hAnsi="Times New Roman" w:cs="Times New Roman"/>
                <w:color w:val="000000" w:themeColor="text1"/>
                <w:sz w:val="24"/>
                <w:szCs w:val="24"/>
              </w:rPr>
              <w:t>от фронтальной</w:t>
            </w:r>
            <w:r w:rsidR="008B4C05" w:rsidRPr="007C1C55">
              <w:rPr>
                <w:rFonts w:ascii="Times New Roman" w:hAnsi="Times New Roman" w:cs="Times New Roman"/>
                <w:color w:val="000000" w:themeColor="text1"/>
                <w:sz w:val="24"/>
                <w:szCs w:val="24"/>
              </w:rPr>
              <w:t xml:space="preserve"> границы земельного участка </w:t>
            </w:r>
            <w:r w:rsidR="00EA1E95" w:rsidRPr="007C1C55">
              <w:rPr>
                <w:rFonts w:ascii="Times New Roman" w:hAnsi="Times New Roman" w:cs="Times New Roman"/>
                <w:color w:val="000000" w:themeColor="text1"/>
                <w:sz w:val="24"/>
                <w:szCs w:val="24"/>
              </w:rPr>
              <w:t xml:space="preserve">– </w:t>
            </w:r>
            <w:r w:rsidR="008B4C05" w:rsidRPr="007C1C55">
              <w:rPr>
                <w:rFonts w:ascii="Times New Roman" w:hAnsi="Times New Roman" w:cs="Times New Roman"/>
                <w:b/>
                <w:color w:val="000000" w:themeColor="text1"/>
                <w:sz w:val="24"/>
                <w:szCs w:val="24"/>
              </w:rPr>
              <w:t>5 м;</w:t>
            </w:r>
          </w:p>
          <w:p w14:paraId="26208D2F" w14:textId="77777777" w:rsidR="008B4C05" w:rsidRPr="007C1C55" w:rsidRDefault="008B4C05" w:rsidP="008B4C05">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 не более </w:t>
            </w:r>
            <w:r w:rsidRPr="007C1C55">
              <w:rPr>
                <w:rFonts w:ascii="Times New Roman" w:hAnsi="Times New Roman" w:cs="Times New Roman"/>
                <w:b/>
                <w:color w:val="000000" w:themeColor="text1"/>
                <w:sz w:val="24"/>
                <w:szCs w:val="24"/>
              </w:rPr>
              <w:t>2 этажей;</w:t>
            </w:r>
          </w:p>
          <w:p w14:paraId="49D4FC58" w14:textId="77777777" w:rsidR="008B4C05" w:rsidRPr="007C1C55" w:rsidRDefault="00F95D9D" w:rsidP="008B4C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8B4C05"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765164" w:rsidRPr="007C1C55">
              <w:rPr>
                <w:rFonts w:ascii="Times New Roman" w:hAnsi="Times New Roman" w:cs="Times New Roman"/>
                <w:color w:val="000000" w:themeColor="text1"/>
                <w:sz w:val="24"/>
                <w:szCs w:val="24"/>
              </w:rPr>
              <w:t>–</w:t>
            </w:r>
            <w:r w:rsidR="008B4C05" w:rsidRPr="007C1C55">
              <w:rPr>
                <w:rFonts w:ascii="Times New Roman" w:hAnsi="Times New Roman" w:cs="Times New Roman"/>
                <w:color w:val="000000" w:themeColor="text1"/>
                <w:sz w:val="24"/>
                <w:szCs w:val="24"/>
              </w:rPr>
              <w:t xml:space="preserve"> не более </w:t>
            </w:r>
            <w:r w:rsidR="008B4C05" w:rsidRPr="007C1C55">
              <w:rPr>
                <w:rFonts w:ascii="Times New Roman" w:hAnsi="Times New Roman" w:cs="Times New Roman"/>
                <w:b/>
                <w:color w:val="000000" w:themeColor="text1"/>
                <w:sz w:val="24"/>
                <w:szCs w:val="24"/>
              </w:rPr>
              <w:t>12 м;</w:t>
            </w:r>
          </w:p>
          <w:p w14:paraId="0AE1A59F" w14:textId="77777777" w:rsidR="008B4C05" w:rsidRPr="007C1C55" w:rsidRDefault="00F95D9D" w:rsidP="008B4C0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8B4C05"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8B4C05" w:rsidRPr="007C1C55">
              <w:rPr>
                <w:rFonts w:ascii="Times New Roman" w:hAnsi="Times New Roman" w:cs="Times New Roman"/>
                <w:b/>
                <w:color w:val="000000" w:themeColor="text1"/>
                <w:sz w:val="24"/>
                <w:szCs w:val="24"/>
              </w:rPr>
              <w:t>60%</w:t>
            </w:r>
            <w:r w:rsidR="00765164" w:rsidRPr="007C1C55">
              <w:rPr>
                <w:rFonts w:ascii="Times New Roman" w:hAnsi="Times New Roman" w:cs="Times New Roman"/>
                <w:color w:val="000000" w:themeColor="text1"/>
                <w:sz w:val="24"/>
                <w:szCs w:val="24"/>
              </w:rPr>
              <w:t>;</w:t>
            </w:r>
          </w:p>
          <w:p w14:paraId="0D9B7C96" w14:textId="77777777" w:rsidR="00765164" w:rsidRPr="007C1C55" w:rsidRDefault="00765164" w:rsidP="008B4C05">
            <w:pPr>
              <w:tabs>
                <w:tab w:val="left" w:pos="2520"/>
              </w:tabs>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-минимальный процент озеленения –</w:t>
            </w:r>
            <w:r w:rsidRPr="007C1C55">
              <w:rPr>
                <w:rFonts w:ascii="Times New Roman" w:hAnsi="Times New Roman" w:cs="Times New Roman"/>
                <w:b/>
                <w:color w:val="000000" w:themeColor="text1"/>
                <w:sz w:val="24"/>
                <w:szCs w:val="24"/>
              </w:rPr>
              <w:t>30%</w:t>
            </w:r>
            <w:r w:rsidRPr="007C1C55">
              <w:rPr>
                <w:rFonts w:ascii="Times New Roman" w:hAnsi="Times New Roman" w:cs="Times New Roman"/>
                <w:color w:val="000000" w:themeColor="text1"/>
                <w:sz w:val="24"/>
                <w:szCs w:val="24"/>
              </w:rPr>
              <w:t xml:space="preserve"> от площади земельного участка.</w:t>
            </w:r>
          </w:p>
          <w:p w14:paraId="21074655" w14:textId="77777777" w:rsidR="008B4C05" w:rsidRPr="007C1C55" w:rsidRDefault="008B4C05" w:rsidP="00765164">
            <w:pPr>
              <w:tabs>
                <w:tab w:val="left" w:pos="2520"/>
              </w:tabs>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СТО, автомойки, АЗС до жилых, общественных зданий, общеобразовательных школ и дошкольных образовательных учреждений, лечебных учреждений со стационаром - </w:t>
            </w:r>
            <w:r w:rsidRPr="007C1C55">
              <w:rPr>
                <w:rFonts w:ascii="Times New Roman" w:hAnsi="Times New Roman" w:cs="Times New Roman"/>
                <w:b/>
                <w:color w:val="000000" w:themeColor="text1"/>
                <w:sz w:val="24"/>
                <w:szCs w:val="24"/>
              </w:rPr>
              <w:t>50 м</w:t>
            </w:r>
            <w:r w:rsidRPr="007C1C55">
              <w:rPr>
                <w:rFonts w:ascii="Times New Roman" w:hAnsi="Times New Roman" w:cs="Times New Roman"/>
                <w:color w:val="000000" w:themeColor="text1"/>
                <w:sz w:val="24"/>
                <w:szCs w:val="24"/>
              </w:rPr>
              <w:t>. с учетом выполнения требований: "</w:t>
            </w:r>
            <w:r w:rsidR="009F5FA1" w:rsidRPr="007C1C55">
              <w:rPr>
                <w:rFonts w:ascii="Times New Roman" w:hAnsi="Times New Roman" w:cs="Times New Roman"/>
                <w:color w:val="000000" w:themeColor="text1"/>
                <w:sz w:val="24"/>
                <w:szCs w:val="24"/>
              </w:rPr>
              <w:t>СП 42.13330.2016</w:t>
            </w:r>
            <w:r w:rsidRPr="007C1C55">
              <w:rPr>
                <w:rFonts w:ascii="Times New Roman" w:hAnsi="Times New Roman" w:cs="Times New Roman"/>
                <w:color w:val="000000" w:themeColor="text1"/>
                <w:sz w:val="24"/>
                <w:szCs w:val="24"/>
              </w:rPr>
              <w:t>. Свод правил. Градостроительство. Планировка и застройка городских и сельских поселений. Актуализированная редакция СНиП 2.07.01-89*" (</w:t>
            </w:r>
            <w:r w:rsidR="009F5FA1" w:rsidRPr="007C1C55">
              <w:rPr>
                <w:rFonts w:ascii="Times New Roman" w:hAnsi="Times New Roman" w:cs="Times New Roman"/>
                <w:color w:val="000000" w:themeColor="text1"/>
                <w:sz w:val="24"/>
                <w:szCs w:val="24"/>
              </w:rPr>
              <w:t xml:space="preserve">утв. приказом Министерства строительства и жилищно-коммунального хозяйства Российской Федерации от 30 декабря 2016 г. N 1034/пр и введен в действие с 1 </w:t>
            </w:r>
            <w:r w:rsidR="009F5FA1" w:rsidRPr="007C1C55">
              <w:rPr>
                <w:rFonts w:ascii="Times New Roman" w:hAnsi="Times New Roman" w:cs="Times New Roman"/>
                <w:color w:val="000000" w:themeColor="text1"/>
                <w:sz w:val="24"/>
                <w:szCs w:val="24"/>
              </w:rPr>
              <w:lastRenderedPageBreak/>
              <w:t>июля 2017 г.</w:t>
            </w:r>
            <w:r w:rsidRPr="007C1C55">
              <w:rPr>
                <w:rFonts w:ascii="Times New Roman" w:hAnsi="Times New Roman" w:cs="Times New Roman"/>
                <w:color w:val="000000" w:themeColor="text1"/>
                <w:sz w:val="24"/>
                <w:szCs w:val="24"/>
              </w:rPr>
              <w:t>) и СанПиН 2.2.1/1200-03.</w:t>
            </w:r>
          </w:p>
        </w:tc>
      </w:tr>
      <w:tr w:rsidR="007C1C55" w:rsidRPr="007C1C55" w14:paraId="4817DF29" w14:textId="77777777" w:rsidTr="00153C87">
        <w:trPr>
          <w:trHeight w:val="242"/>
        </w:trPr>
        <w:tc>
          <w:tcPr>
            <w:tcW w:w="1276" w:type="pct"/>
          </w:tcPr>
          <w:p w14:paraId="45B7688D" w14:textId="77777777" w:rsidR="008B4C05" w:rsidRPr="007C1C55" w:rsidRDefault="008B4C05" w:rsidP="008B4C05">
            <w:pPr>
              <w:widowControl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4.9.1.4</w:t>
            </w:r>
            <w:r w:rsidRPr="007C1C55">
              <w:rPr>
                <w:rFonts w:ascii="Times New Roman" w:eastAsia="SimSun" w:hAnsi="Times New Roman" w:cs="Times New Roman"/>
                <w:color w:val="000000" w:themeColor="text1"/>
                <w:sz w:val="24"/>
                <w:szCs w:val="24"/>
              </w:rPr>
              <w:t xml:space="preserve">] </w:t>
            </w:r>
            <w:r w:rsidR="002209D6"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Ремонт автомобилей</w:t>
            </w:r>
          </w:p>
        </w:tc>
        <w:tc>
          <w:tcPr>
            <w:tcW w:w="1752" w:type="pct"/>
          </w:tcPr>
          <w:p w14:paraId="2832CEE7" w14:textId="77777777" w:rsidR="008B4C05" w:rsidRPr="007C1C55" w:rsidRDefault="008B4C05" w:rsidP="008B4C05">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72" w:type="pct"/>
            <w:vMerge/>
          </w:tcPr>
          <w:p w14:paraId="40383A0D" w14:textId="77777777" w:rsidR="008B4C05" w:rsidRPr="007C1C55" w:rsidRDefault="008B4C05" w:rsidP="008B4C05">
            <w:pPr>
              <w:spacing w:after="0" w:line="240" w:lineRule="auto"/>
              <w:ind w:hanging="4"/>
              <w:jc w:val="both"/>
              <w:rPr>
                <w:rFonts w:ascii="Times New Roman" w:hAnsi="Times New Roman" w:cs="Times New Roman"/>
                <w:color w:val="000000" w:themeColor="text1"/>
                <w:sz w:val="24"/>
                <w:szCs w:val="24"/>
              </w:rPr>
            </w:pPr>
          </w:p>
        </w:tc>
      </w:tr>
      <w:tr w:rsidR="00613A96" w:rsidRPr="007C1C55" w14:paraId="38F9E4CB" w14:textId="77777777" w:rsidTr="00153C87">
        <w:trPr>
          <w:trHeight w:val="366"/>
        </w:trPr>
        <w:tc>
          <w:tcPr>
            <w:tcW w:w="1276" w:type="pct"/>
          </w:tcPr>
          <w:p w14:paraId="56D90AF3" w14:textId="77777777" w:rsidR="00613A96" w:rsidRPr="007C1C55" w:rsidRDefault="00613A96" w:rsidP="002209D6">
            <w:pPr>
              <w:spacing w:after="0" w:line="240" w:lineRule="auto"/>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[3.1.1] </w:t>
            </w:r>
            <w:r w:rsidR="002209D6"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752" w:type="pct"/>
          </w:tcPr>
          <w:p w14:paraId="5F85EB0F" w14:textId="77777777" w:rsidR="00613A96" w:rsidRPr="007C1C55" w:rsidRDefault="00613A96" w:rsidP="00613A96">
            <w:pPr>
              <w:spacing w:after="0" w:line="240" w:lineRule="auto"/>
              <w:jc w:val="both"/>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72" w:type="pct"/>
          </w:tcPr>
          <w:p w14:paraId="2F979609" w14:textId="77777777" w:rsidR="00613A96" w:rsidRPr="007C1C55" w:rsidRDefault="00F95D9D" w:rsidP="00613A9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13A96" w:rsidRPr="007C1C55">
              <w:rPr>
                <w:rFonts w:ascii="Times New Roman" w:hAnsi="Times New Roman" w:cs="Times New Roman"/>
                <w:color w:val="000000" w:themeColor="text1"/>
                <w:sz w:val="24"/>
                <w:szCs w:val="24"/>
              </w:rPr>
              <w:t>минимальная/максимальная площадь земельных участков –</w:t>
            </w:r>
            <w:r w:rsidR="00613A96" w:rsidRPr="007C1C55">
              <w:rPr>
                <w:rFonts w:ascii="Times New Roman" w:hAnsi="Times New Roman" w:cs="Times New Roman"/>
                <w:b/>
                <w:color w:val="000000" w:themeColor="text1"/>
                <w:sz w:val="24"/>
                <w:szCs w:val="24"/>
              </w:rPr>
              <w:t>4/50000</w:t>
            </w:r>
            <w:r w:rsidR="002209D6" w:rsidRPr="007C1C55">
              <w:rPr>
                <w:rFonts w:ascii="Times New Roman" w:hAnsi="Times New Roman" w:cs="Times New Roman"/>
                <w:color w:val="000000" w:themeColor="text1"/>
                <w:sz w:val="24"/>
                <w:szCs w:val="24"/>
              </w:rPr>
              <w:t>кв.м</w:t>
            </w:r>
            <w:r w:rsidR="00613A96" w:rsidRPr="007C1C55">
              <w:rPr>
                <w:rFonts w:ascii="Times New Roman" w:hAnsi="Times New Roman" w:cs="Times New Roman"/>
                <w:color w:val="000000" w:themeColor="text1"/>
                <w:sz w:val="24"/>
                <w:szCs w:val="24"/>
              </w:rPr>
              <w:t>;</w:t>
            </w:r>
          </w:p>
          <w:p w14:paraId="6563AD36" w14:textId="77777777" w:rsidR="00613A96" w:rsidRPr="007C1C55" w:rsidRDefault="00F95D9D" w:rsidP="00613A96">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613A96" w:rsidRPr="007C1C55">
              <w:rPr>
                <w:rFonts w:ascii="Times New Roman" w:hAnsi="Times New Roman" w:cs="Times New Roman"/>
                <w:color w:val="000000" w:themeColor="text1"/>
                <w:sz w:val="24"/>
                <w:szCs w:val="24"/>
              </w:rPr>
              <w:t xml:space="preserve">максимальное количество этажей – не более </w:t>
            </w:r>
            <w:r w:rsidR="00613A96" w:rsidRPr="007C1C55">
              <w:rPr>
                <w:rFonts w:ascii="Times New Roman" w:hAnsi="Times New Roman" w:cs="Times New Roman"/>
                <w:b/>
                <w:color w:val="000000" w:themeColor="text1"/>
                <w:sz w:val="24"/>
                <w:szCs w:val="24"/>
              </w:rPr>
              <w:t>2 этажей;</w:t>
            </w:r>
          </w:p>
          <w:p w14:paraId="3BF8D792" w14:textId="77777777" w:rsidR="00613A96" w:rsidRPr="007C1C55" w:rsidRDefault="00F95D9D" w:rsidP="00613A9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613A96"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613A96" w:rsidRPr="007C1C55">
              <w:rPr>
                <w:rFonts w:ascii="Times New Roman" w:hAnsi="Times New Roman" w:cs="Times New Roman"/>
                <w:b/>
                <w:color w:val="000000" w:themeColor="text1"/>
                <w:sz w:val="24"/>
                <w:szCs w:val="24"/>
              </w:rPr>
              <w:t>22 м;</w:t>
            </w:r>
          </w:p>
          <w:p w14:paraId="5472C58B" w14:textId="77777777" w:rsidR="00613A96" w:rsidRPr="007C1C55" w:rsidRDefault="00613A96" w:rsidP="00613A96">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w:t>
            </w:r>
            <w:r w:rsidR="002209D6"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2209D6" w:rsidRPr="007C1C55">
              <w:rPr>
                <w:rFonts w:ascii="Times New Roman" w:hAnsi="Times New Roman" w:cs="Times New Roman"/>
                <w:b/>
                <w:bCs/>
                <w:color w:val="000000" w:themeColor="text1"/>
                <w:sz w:val="24"/>
                <w:szCs w:val="24"/>
              </w:rPr>
              <w:t xml:space="preserve">5 </w:t>
            </w:r>
            <w:r w:rsidR="00C06D19" w:rsidRPr="007C1C55">
              <w:rPr>
                <w:rFonts w:ascii="Times New Roman" w:hAnsi="Times New Roman" w:cs="Times New Roman"/>
                <w:b/>
                <w:bCs/>
                <w:color w:val="000000" w:themeColor="text1"/>
                <w:sz w:val="24"/>
                <w:szCs w:val="24"/>
              </w:rPr>
              <w:t>м</w:t>
            </w:r>
            <w:r w:rsidR="00C06D19"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Cs/>
                <w:color w:val="000000" w:themeColor="text1"/>
                <w:sz w:val="24"/>
                <w:szCs w:val="24"/>
              </w:rPr>
              <w:t>за исключением линейных объектов);</w:t>
            </w:r>
          </w:p>
          <w:p w14:paraId="5211469A" w14:textId="77777777" w:rsidR="00613A96" w:rsidRPr="007C1C55" w:rsidRDefault="00F95D9D" w:rsidP="00613A96">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613A96"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613A96" w:rsidRPr="007C1C55">
              <w:rPr>
                <w:rFonts w:ascii="Times New Roman" w:hAnsi="Times New Roman" w:cs="Times New Roman"/>
                <w:b/>
                <w:color w:val="000000" w:themeColor="text1"/>
                <w:sz w:val="24"/>
                <w:szCs w:val="24"/>
              </w:rPr>
              <w:t>60%</w:t>
            </w:r>
            <w:r w:rsidR="00613A96" w:rsidRPr="007C1C55">
              <w:rPr>
                <w:rFonts w:ascii="Times New Roman" w:hAnsi="Times New Roman" w:cs="Times New Roman"/>
                <w:color w:val="000000" w:themeColor="text1"/>
                <w:sz w:val="24"/>
                <w:szCs w:val="24"/>
              </w:rPr>
              <w:t>, за исключением линейных объектов;</w:t>
            </w:r>
          </w:p>
          <w:p w14:paraId="7BCE6B5E" w14:textId="77777777" w:rsidR="00613A96" w:rsidRPr="007C1C55" w:rsidRDefault="00F95D9D" w:rsidP="00D20A14">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w:t>
            </w:r>
            <w:r w:rsidR="00613A96" w:rsidRPr="007C1C55">
              <w:rPr>
                <w:rFonts w:ascii="Times New Roman" w:hAnsi="Times New Roman" w:cs="Times New Roman"/>
                <w:color w:val="000000" w:themeColor="text1"/>
                <w:sz w:val="24"/>
                <w:szCs w:val="24"/>
              </w:rPr>
              <w:t xml:space="preserve">минимальный процент озеленения </w:t>
            </w:r>
            <w:r w:rsidR="002209D6" w:rsidRPr="007C1C55">
              <w:rPr>
                <w:rFonts w:ascii="Times New Roman" w:hAnsi="Times New Roman" w:cs="Times New Roman"/>
                <w:color w:val="000000" w:themeColor="text1"/>
                <w:sz w:val="24"/>
                <w:szCs w:val="24"/>
              </w:rPr>
              <w:t>–</w:t>
            </w:r>
            <w:r w:rsidR="00613A96" w:rsidRPr="007C1C55">
              <w:rPr>
                <w:rFonts w:ascii="Times New Roman" w:hAnsi="Times New Roman" w:cs="Times New Roman"/>
                <w:b/>
                <w:color w:val="000000" w:themeColor="text1"/>
                <w:sz w:val="24"/>
                <w:szCs w:val="24"/>
              </w:rPr>
              <w:t>30%</w:t>
            </w:r>
            <w:r w:rsidR="00613A96" w:rsidRPr="007C1C55">
              <w:rPr>
                <w:rFonts w:ascii="Times New Roman" w:hAnsi="Times New Roman" w:cs="Times New Roman"/>
                <w:color w:val="000000" w:themeColor="text1"/>
                <w:sz w:val="24"/>
                <w:szCs w:val="24"/>
              </w:rPr>
              <w:t xml:space="preserve"> от площади земельного участка.</w:t>
            </w:r>
          </w:p>
        </w:tc>
      </w:tr>
    </w:tbl>
    <w:p w14:paraId="65CB0C19" w14:textId="77777777" w:rsidR="00951793" w:rsidRPr="007C1C55" w:rsidRDefault="00951793" w:rsidP="00951793">
      <w:pPr>
        <w:spacing w:after="0" w:line="240" w:lineRule="auto"/>
        <w:ind w:left="1080"/>
        <w:jc w:val="both"/>
        <w:rPr>
          <w:rFonts w:ascii="Times New Roman" w:eastAsia="Times New Roman" w:hAnsi="Times New Roman" w:cs="Times New Roman"/>
          <w:b/>
          <w:color w:val="000000" w:themeColor="text1"/>
          <w:lang w:eastAsia="ru-RU"/>
        </w:rPr>
      </w:pPr>
    </w:p>
    <w:p w14:paraId="399BF872" w14:textId="77777777" w:rsidR="009C54CC" w:rsidRPr="007C1C55" w:rsidRDefault="009C54CC" w:rsidP="009C54CC">
      <w:pPr>
        <w:widowControl w:val="0"/>
        <w:spacing w:after="0" w:line="240" w:lineRule="auto"/>
        <w:ind w:firstLine="567"/>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96ED54" w14:textId="77777777" w:rsidR="00951793" w:rsidRPr="007C1C55" w:rsidRDefault="00951793" w:rsidP="00951793">
      <w:pPr>
        <w:spacing w:after="0" w:line="240" w:lineRule="auto"/>
        <w:ind w:left="720"/>
        <w:jc w:val="both"/>
        <w:rPr>
          <w:rFonts w:ascii="Times New Roman" w:eastAsia="Times New Roman" w:hAnsi="Times New Roman" w:cs="Times New Roman"/>
          <w:b/>
          <w:color w:val="000000" w:themeColor="text1"/>
          <w:lang w:eastAsia="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4749"/>
        <w:gridCol w:w="6263"/>
      </w:tblGrid>
      <w:tr w:rsidR="007C1C55" w:rsidRPr="007C1C55" w14:paraId="69C94C17" w14:textId="77777777" w:rsidTr="00C06D19">
        <w:trPr>
          <w:trHeight w:val="552"/>
          <w:tblHeader/>
        </w:trPr>
        <w:tc>
          <w:tcPr>
            <w:tcW w:w="1276" w:type="pct"/>
          </w:tcPr>
          <w:p w14:paraId="4C1B8708" w14:textId="77777777" w:rsidR="009C54CC" w:rsidRPr="007C1C55" w:rsidRDefault="009C54CC" w:rsidP="009C54C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06" w:type="pct"/>
          </w:tcPr>
          <w:p w14:paraId="57181DBD" w14:textId="77777777" w:rsidR="009C54CC" w:rsidRPr="007C1C55" w:rsidRDefault="009C54CC" w:rsidP="009C54C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18" w:type="pct"/>
          </w:tcPr>
          <w:p w14:paraId="5339C1B6" w14:textId="77777777" w:rsidR="009C54CC" w:rsidRPr="007C1C55" w:rsidRDefault="009C54CC" w:rsidP="009C54CC">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C54CC" w:rsidRPr="007C1C55" w14:paraId="06E9BFB6" w14:textId="77777777" w:rsidTr="00C06D19">
        <w:trPr>
          <w:trHeight w:val="345"/>
        </w:trPr>
        <w:tc>
          <w:tcPr>
            <w:tcW w:w="1276" w:type="pct"/>
            <w:tcBorders>
              <w:top w:val="single" w:sz="4" w:space="0" w:color="000000"/>
              <w:left w:val="single" w:sz="4" w:space="0" w:color="000000"/>
              <w:bottom w:val="single" w:sz="4" w:space="0" w:color="000000"/>
            </w:tcBorders>
            <w:shd w:val="clear" w:color="auto" w:fill="auto"/>
          </w:tcPr>
          <w:p w14:paraId="6A78FA8D" w14:textId="77777777" w:rsidR="009C54CC" w:rsidRPr="007C1C55" w:rsidRDefault="009C54CC" w:rsidP="00D34288">
            <w:pPr>
              <w:autoSpaceDE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[4</w:t>
            </w:r>
            <w:r w:rsidRPr="007C1C55">
              <w:rPr>
                <w:rFonts w:ascii="Times New Roman" w:hAnsi="Times New Roman" w:cs="Times New Roman"/>
                <w:color w:val="000000" w:themeColor="text1"/>
                <w:sz w:val="24"/>
                <w:szCs w:val="24"/>
              </w:rPr>
              <w:t>.5</w:t>
            </w:r>
            <w:r w:rsidRPr="007C1C55">
              <w:rPr>
                <w:rFonts w:ascii="Times New Roman" w:eastAsia="SimSun" w:hAnsi="Times New Roman" w:cs="Times New Roman"/>
                <w:color w:val="000000" w:themeColor="text1"/>
                <w:sz w:val="24"/>
                <w:szCs w:val="24"/>
              </w:rPr>
              <w:t xml:space="preserve">] </w:t>
            </w:r>
            <w:r w:rsidR="00D34288"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Банковская и страховая деятельность</w:t>
            </w:r>
          </w:p>
        </w:tc>
        <w:tc>
          <w:tcPr>
            <w:tcW w:w="1606" w:type="pct"/>
            <w:tcBorders>
              <w:top w:val="single" w:sz="4" w:space="0" w:color="000000"/>
              <w:left w:val="single" w:sz="4" w:space="0" w:color="000000"/>
              <w:bottom w:val="single" w:sz="4" w:space="0" w:color="000000"/>
            </w:tcBorders>
            <w:shd w:val="clear" w:color="auto" w:fill="auto"/>
          </w:tcPr>
          <w:p w14:paraId="3E30D827" w14:textId="77777777" w:rsidR="009C54CC" w:rsidRPr="007C1C55" w:rsidRDefault="009C54CC" w:rsidP="009C54CC">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размещение объектов капитального строительства, предназначенных для </w:t>
            </w:r>
            <w:r w:rsidRPr="007C1C55">
              <w:rPr>
                <w:rFonts w:ascii="Times New Roman" w:hAnsi="Times New Roman" w:cs="Times New Roman"/>
                <w:color w:val="000000" w:themeColor="text1"/>
                <w:sz w:val="24"/>
                <w:szCs w:val="24"/>
              </w:rPr>
              <w:lastRenderedPageBreak/>
              <w:t>размещения организаций, оказывающих банковские и страховые услуги</w:t>
            </w:r>
          </w:p>
        </w:tc>
        <w:tc>
          <w:tcPr>
            <w:tcW w:w="2118" w:type="pct"/>
          </w:tcPr>
          <w:p w14:paraId="72E11D57" w14:textId="77777777" w:rsidR="009C54CC" w:rsidRPr="007C1C55" w:rsidRDefault="00F95D9D" w:rsidP="009C54CC">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9C54CC"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9C54CC" w:rsidRPr="007C1C55">
              <w:rPr>
                <w:rFonts w:ascii="Times New Roman" w:hAnsi="Times New Roman" w:cs="Times New Roman"/>
                <w:b/>
                <w:color w:val="000000" w:themeColor="text1"/>
                <w:sz w:val="24"/>
                <w:szCs w:val="24"/>
              </w:rPr>
              <w:t>500/1000</w:t>
            </w:r>
            <w:r w:rsidR="002209D6" w:rsidRPr="007C1C55">
              <w:rPr>
                <w:rFonts w:ascii="Times New Roman" w:hAnsi="Times New Roman" w:cs="Times New Roman"/>
                <w:color w:val="000000" w:themeColor="text1"/>
                <w:sz w:val="24"/>
                <w:szCs w:val="24"/>
              </w:rPr>
              <w:t>кв.</w:t>
            </w:r>
            <w:r w:rsidR="009C54CC" w:rsidRPr="007C1C55">
              <w:rPr>
                <w:rFonts w:ascii="Times New Roman" w:hAnsi="Times New Roman" w:cs="Times New Roman"/>
                <w:color w:val="000000" w:themeColor="text1"/>
                <w:sz w:val="24"/>
                <w:szCs w:val="24"/>
              </w:rPr>
              <w:t>м;</w:t>
            </w:r>
          </w:p>
          <w:p w14:paraId="412F9641" w14:textId="77777777" w:rsidR="009C54CC" w:rsidRPr="007C1C55" w:rsidRDefault="009C54CC" w:rsidP="009C54CC">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lastRenderedPageBreak/>
              <w:t xml:space="preserve">-минимальные отступы от границ смежных земельных участков – </w:t>
            </w:r>
            <w:r w:rsidR="002209D6"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2209D6" w:rsidRPr="007C1C55">
              <w:rPr>
                <w:rFonts w:ascii="Times New Roman" w:hAnsi="Times New Roman" w:cs="Times New Roman"/>
                <w:b/>
                <w:bCs/>
                <w:color w:val="000000" w:themeColor="text1"/>
                <w:sz w:val="24"/>
                <w:szCs w:val="24"/>
              </w:rPr>
              <w:t>5 м</w:t>
            </w:r>
            <w:r w:rsidRPr="007C1C55">
              <w:rPr>
                <w:rFonts w:ascii="Times New Roman" w:hAnsi="Times New Roman" w:cs="Times New Roman"/>
                <w:b/>
                <w:bCs/>
                <w:color w:val="000000" w:themeColor="text1"/>
                <w:sz w:val="24"/>
                <w:szCs w:val="24"/>
              </w:rPr>
              <w:t>;</w:t>
            </w:r>
          </w:p>
          <w:p w14:paraId="59A41AFF" w14:textId="77777777" w:rsidR="009C54CC" w:rsidRPr="007C1C55" w:rsidRDefault="00F95D9D" w:rsidP="009C54CC">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9C54CC"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9C54CC" w:rsidRPr="007C1C55">
              <w:rPr>
                <w:rFonts w:ascii="Times New Roman" w:eastAsia="SimSun" w:hAnsi="Times New Roman" w:cs="Times New Roman"/>
                <w:b/>
                <w:color w:val="000000" w:themeColor="text1"/>
                <w:sz w:val="24"/>
                <w:szCs w:val="24"/>
                <w:lang w:eastAsia="zh-CN"/>
              </w:rPr>
              <w:t>3 этажа;</w:t>
            </w:r>
          </w:p>
          <w:p w14:paraId="07AC8B3F" w14:textId="77777777" w:rsidR="009C54CC" w:rsidRPr="007C1C55" w:rsidRDefault="00F95D9D" w:rsidP="009C54CC">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009C54CC"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w:t>
            </w:r>
            <w:r w:rsidR="002209D6" w:rsidRPr="007C1C55">
              <w:rPr>
                <w:rFonts w:ascii="Times New Roman" w:hAnsi="Times New Roman" w:cs="Times New Roman"/>
                <w:color w:val="000000" w:themeColor="text1"/>
                <w:sz w:val="24"/>
                <w:szCs w:val="24"/>
              </w:rPr>
              <w:t>–</w:t>
            </w:r>
            <w:r w:rsidR="009C54CC" w:rsidRPr="007C1C55">
              <w:rPr>
                <w:rFonts w:ascii="Times New Roman" w:hAnsi="Times New Roman" w:cs="Times New Roman"/>
                <w:color w:val="000000" w:themeColor="text1"/>
                <w:sz w:val="24"/>
                <w:szCs w:val="24"/>
              </w:rPr>
              <w:t xml:space="preserve"> не более </w:t>
            </w:r>
            <w:r w:rsidR="009C54CC" w:rsidRPr="007C1C55">
              <w:rPr>
                <w:rFonts w:ascii="Times New Roman" w:hAnsi="Times New Roman" w:cs="Times New Roman"/>
                <w:b/>
                <w:color w:val="000000" w:themeColor="text1"/>
                <w:sz w:val="24"/>
                <w:szCs w:val="24"/>
              </w:rPr>
              <w:t>15 м;</w:t>
            </w:r>
          </w:p>
          <w:p w14:paraId="0166A4DD" w14:textId="77777777" w:rsidR="009C54CC" w:rsidRPr="007C1C55" w:rsidRDefault="00F95D9D" w:rsidP="009C54CC">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C54CC"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009C54CC" w:rsidRPr="007C1C55">
              <w:rPr>
                <w:rFonts w:ascii="Times New Roman" w:hAnsi="Times New Roman" w:cs="Times New Roman"/>
                <w:b/>
                <w:color w:val="000000" w:themeColor="text1"/>
                <w:sz w:val="24"/>
                <w:szCs w:val="24"/>
              </w:rPr>
              <w:t>60%</w:t>
            </w:r>
            <w:r w:rsidR="002209D6" w:rsidRPr="007C1C55">
              <w:rPr>
                <w:rFonts w:ascii="Times New Roman" w:hAnsi="Times New Roman" w:cs="Times New Roman"/>
                <w:color w:val="000000" w:themeColor="text1"/>
                <w:sz w:val="24"/>
                <w:szCs w:val="24"/>
              </w:rPr>
              <w:t>;</w:t>
            </w:r>
          </w:p>
          <w:p w14:paraId="59CF75DF" w14:textId="77777777" w:rsidR="009C54CC" w:rsidRPr="007C1C55" w:rsidRDefault="00F95D9D" w:rsidP="009C54CC">
            <w:pPr>
              <w:widowControl w:val="0"/>
              <w:tabs>
                <w:tab w:val="left" w:pos="2520"/>
              </w:tabs>
              <w:spacing w:after="0" w:line="240" w:lineRule="auto"/>
              <w:jc w:val="both"/>
              <w:rPr>
                <w:rFonts w:ascii="Times New Roman" w:eastAsia="Times New Roman" w:hAnsi="Times New Roman" w:cs="Times New Roman"/>
                <w:b/>
                <w:color w:val="000000" w:themeColor="text1"/>
                <w:sz w:val="24"/>
                <w:szCs w:val="24"/>
                <w:lang w:eastAsia="zh-CN"/>
              </w:rPr>
            </w:pPr>
            <w:r w:rsidRPr="007C1C55">
              <w:rPr>
                <w:rFonts w:ascii="Times New Roman" w:hAnsi="Times New Roman" w:cs="Times New Roman"/>
                <w:color w:val="000000" w:themeColor="text1"/>
                <w:sz w:val="24"/>
                <w:szCs w:val="24"/>
              </w:rPr>
              <w:t>-</w:t>
            </w:r>
            <w:r w:rsidR="009C54CC" w:rsidRPr="007C1C55">
              <w:rPr>
                <w:rFonts w:ascii="Times New Roman" w:hAnsi="Times New Roman" w:cs="Times New Roman"/>
                <w:color w:val="000000" w:themeColor="text1"/>
                <w:sz w:val="24"/>
                <w:szCs w:val="24"/>
              </w:rPr>
              <w:t xml:space="preserve">минимальный процент озеленения </w:t>
            </w:r>
            <w:r w:rsidR="002209D6" w:rsidRPr="007C1C55">
              <w:rPr>
                <w:rFonts w:ascii="Times New Roman" w:hAnsi="Times New Roman" w:cs="Times New Roman"/>
                <w:color w:val="000000" w:themeColor="text1"/>
                <w:sz w:val="24"/>
                <w:szCs w:val="24"/>
              </w:rPr>
              <w:t>–</w:t>
            </w:r>
            <w:r w:rsidR="009C54CC" w:rsidRPr="007C1C55">
              <w:rPr>
                <w:rFonts w:ascii="Times New Roman" w:hAnsi="Times New Roman" w:cs="Times New Roman"/>
                <w:b/>
                <w:color w:val="000000" w:themeColor="text1"/>
                <w:sz w:val="24"/>
                <w:szCs w:val="24"/>
              </w:rPr>
              <w:t>30%</w:t>
            </w:r>
            <w:r w:rsidR="009C54CC" w:rsidRPr="007C1C55">
              <w:rPr>
                <w:rFonts w:ascii="Times New Roman" w:hAnsi="Times New Roman" w:cs="Times New Roman"/>
                <w:color w:val="000000" w:themeColor="text1"/>
                <w:sz w:val="24"/>
                <w:szCs w:val="24"/>
              </w:rPr>
              <w:t xml:space="preserve"> от площади земельного участка.</w:t>
            </w:r>
          </w:p>
        </w:tc>
      </w:tr>
    </w:tbl>
    <w:p w14:paraId="506C63EF" w14:textId="77777777" w:rsidR="00951793" w:rsidRPr="007C1C55" w:rsidRDefault="00951793" w:rsidP="00C16324">
      <w:pPr>
        <w:spacing w:after="0" w:line="240" w:lineRule="auto"/>
        <w:ind w:left="1080" w:hanging="1080"/>
        <w:jc w:val="both"/>
        <w:rPr>
          <w:rFonts w:ascii="Times New Roman" w:eastAsia="Times New Roman" w:hAnsi="Times New Roman" w:cs="Times New Roman"/>
          <w:b/>
          <w:color w:val="000000" w:themeColor="text1"/>
          <w:lang w:eastAsia="ru-RU"/>
        </w:rPr>
      </w:pPr>
    </w:p>
    <w:p w14:paraId="6942B837" w14:textId="77777777" w:rsidR="00D658C5" w:rsidRPr="007C1C55" w:rsidRDefault="00D658C5" w:rsidP="00D658C5">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3FA20181" w14:textId="77777777" w:rsidR="00D658C5" w:rsidRPr="007C1C55" w:rsidRDefault="00D658C5" w:rsidP="00D658C5">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5207E71" w14:textId="77777777" w:rsidR="00D658C5" w:rsidRPr="007C1C55" w:rsidRDefault="00D658C5" w:rsidP="00C16324">
      <w:pPr>
        <w:spacing w:after="0" w:line="240" w:lineRule="auto"/>
        <w:jc w:val="both"/>
        <w:rPr>
          <w:rFonts w:ascii="Times New Roman" w:eastAsia="Calibri" w:hAnsi="Times New Roman" w:cs="Times New Roman"/>
          <w:color w:val="000000" w:themeColor="text1"/>
          <w:sz w:val="24"/>
          <w:szCs w:val="24"/>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631"/>
      </w:tblGrid>
      <w:tr w:rsidR="007C1C55" w:rsidRPr="007C1C55" w14:paraId="6A8D2239" w14:textId="77777777" w:rsidTr="002209D6">
        <w:trPr>
          <w:trHeight w:val="552"/>
        </w:trPr>
        <w:tc>
          <w:tcPr>
            <w:tcW w:w="4219" w:type="dxa"/>
            <w:vAlign w:val="center"/>
          </w:tcPr>
          <w:p w14:paraId="0A9F80F5" w14:textId="77777777" w:rsidR="00951793" w:rsidRPr="007C1C55" w:rsidRDefault="00D658C5" w:rsidP="00D658C5">
            <w:pPr>
              <w:tabs>
                <w:tab w:val="left" w:pos="2520"/>
              </w:tabs>
              <w:spacing w:after="0" w:line="240" w:lineRule="auto"/>
              <w:jc w:val="center"/>
              <w:rPr>
                <w:rFonts w:ascii="Times New Roman" w:eastAsia="SimSu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10631" w:type="dxa"/>
            <w:vAlign w:val="center"/>
          </w:tcPr>
          <w:p w14:paraId="2422EA8E" w14:textId="77777777" w:rsidR="00951793" w:rsidRPr="007C1C55" w:rsidRDefault="00D658C5" w:rsidP="00D658C5">
            <w:pPr>
              <w:tabs>
                <w:tab w:val="left" w:pos="2520"/>
              </w:tabs>
              <w:spacing w:after="0" w:line="240" w:lineRule="auto"/>
              <w:jc w:val="center"/>
              <w:rPr>
                <w:rFonts w:ascii="Times New Roman" w:eastAsia="SimSu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1FF7E994" w14:textId="77777777" w:rsidTr="002209D6">
        <w:trPr>
          <w:trHeight w:val="552"/>
        </w:trPr>
        <w:tc>
          <w:tcPr>
            <w:tcW w:w="4219" w:type="dxa"/>
          </w:tcPr>
          <w:p w14:paraId="4366E057"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Площадки для сбора твердых бытовых отходов.</w:t>
            </w:r>
          </w:p>
        </w:tc>
        <w:tc>
          <w:tcPr>
            <w:tcW w:w="10631" w:type="dxa"/>
          </w:tcPr>
          <w:p w14:paraId="5CB93834"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Pr="007C1C55">
              <w:rPr>
                <w:rFonts w:ascii="Times New Roman" w:eastAsia="SimSun" w:hAnsi="Times New Roman" w:cs="Times New Roman"/>
                <w:color w:val="000000" w:themeColor="text1"/>
                <w:sz w:val="24"/>
                <w:szCs w:val="24"/>
                <w:lang w:eastAsia="zh-CN"/>
              </w:rPr>
              <w:t xml:space="preserve">4/50000 </w:t>
            </w:r>
            <w:r w:rsidRPr="007C1C55">
              <w:rPr>
                <w:rFonts w:ascii="Times New Roman" w:eastAsia="Times New Roman" w:hAnsi="Times New Roman" w:cs="Times New Roman"/>
                <w:color w:val="000000" w:themeColor="text1"/>
                <w:sz w:val="24"/>
                <w:szCs w:val="24"/>
                <w:lang w:eastAsia="ru-RU"/>
              </w:rPr>
              <w:t>кв.м. (принимать в соответствии с основным видом разрешенного использования земельного участка).</w:t>
            </w:r>
          </w:p>
          <w:p w14:paraId="48AE117C"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w:t>
            </w:r>
            <w:smartTag w:uri="urn:schemas-microsoft-com:office:smarttags" w:element="metricconverter">
              <w:smartTagPr>
                <w:attr w:name="ProductID" w:val="20 м"/>
              </w:smartTagPr>
              <w:r w:rsidRPr="007C1C55">
                <w:rPr>
                  <w:rFonts w:ascii="Times New Roman" w:eastAsia="Times New Roman" w:hAnsi="Times New Roman" w:cs="Times New Roman"/>
                  <w:color w:val="000000" w:themeColor="text1"/>
                  <w:sz w:val="24"/>
                  <w:szCs w:val="24"/>
                  <w:lang w:eastAsia="ru-RU"/>
                </w:rPr>
                <w:t>20 м</w:t>
              </w:r>
            </w:smartTag>
            <w:r w:rsidRPr="007C1C55">
              <w:rPr>
                <w:rFonts w:ascii="Times New Roman" w:eastAsia="Times New Roman" w:hAnsi="Times New Roman" w:cs="Times New Roman"/>
                <w:color w:val="000000" w:themeColor="text1"/>
                <w:sz w:val="24"/>
                <w:szCs w:val="24"/>
                <w:lang w:eastAsia="ru-RU"/>
              </w:rPr>
              <w:t xml:space="preserve">, и не более </w:t>
            </w:r>
            <w:smartTag w:uri="urn:schemas-microsoft-com:office:smarttags" w:element="metricconverter">
              <w:smartTagPr>
                <w:attr w:name="ProductID" w:val="100 м"/>
              </w:smartTagPr>
              <w:r w:rsidRPr="007C1C55">
                <w:rPr>
                  <w:rFonts w:ascii="Times New Roman" w:eastAsia="Times New Roman" w:hAnsi="Times New Roman" w:cs="Times New Roman"/>
                  <w:color w:val="000000" w:themeColor="text1"/>
                  <w:sz w:val="24"/>
                  <w:szCs w:val="24"/>
                  <w:lang w:eastAsia="ru-RU"/>
                </w:rPr>
                <w:t>100 м</w:t>
              </w:r>
            </w:smartTag>
            <w:r w:rsidRPr="007C1C55">
              <w:rPr>
                <w:rFonts w:ascii="Times New Roman" w:eastAsia="Times New Roman" w:hAnsi="Times New Roman" w:cs="Times New Roman"/>
                <w:color w:val="000000" w:themeColor="text1"/>
                <w:sz w:val="24"/>
                <w:szCs w:val="24"/>
                <w:lang w:eastAsia="ru-RU"/>
              </w:rPr>
              <w:t xml:space="preserve">. </w:t>
            </w:r>
          </w:p>
          <w:p w14:paraId="58E19FC8"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Общее количество контейнеров не более 5 шт.</w:t>
            </w:r>
          </w:p>
          <w:p w14:paraId="62BB9E69" w14:textId="77777777" w:rsidR="00C16324" w:rsidRPr="007C1C55" w:rsidRDefault="001B740F"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Высота -</w:t>
            </w:r>
            <w:r w:rsidR="00C16324" w:rsidRPr="007C1C55">
              <w:rPr>
                <w:rFonts w:ascii="Times New Roman" w:eastAsia="Times New Roman" w:hAnsi="Times New Roman" w:cs="Times New Roman"/>
                <w:color w:val="000000" w:themeColor="text1"/>
                <w:sz w:val="24"/>
                <w:szCs w:val="24"/>
                <w:lang w:eastAsia="ru-RU"/>
              </w:rPr>
              <w:t xml:space="preserve"> не более 2 м.</w:t>
            </w:r>
          </w:p>
          <w:p w14:paraId="52B90B6B"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64F48C05" w14:textId="77777777" w:rsidTr="002209D6">
        <w:trPr>
          <w:trHeight w:val="3615"/>
        </w:trPr>
        <w:tc>
          <w:tcPr>
            <w:tcW w:w="4219" w:type="dxa"/>
          </w:tcPr>
          <w:p w14:paraId="04C8A737" w14:textId="77777777" w:rsidR="00C16324" w:rsidRPr="007C1C55" w:rsidRDefault="00C16324" w:rsidP="00C16324">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Автостоянки для парковки автомобилей посетителей.</w:t>
            </w:r>
          </w:p>
        </w:tc>
        <w:tc>
          <w:tcPr>
            <w:tcW w:w="10631" w:type="dxa"/>
          </w:tcPr>
          <w:p w14:paraId="20C3914B"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9A9B973"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4F3C2407"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513F03AC"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797CC33C"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425AC843"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социальной инфраструктуры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2FC188BC"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2EA75855" w14:textId="77777777" w:rsidR="00C16324" w:rsidRPr="007C1C55" w:rsidRDefault="00C16324" w:rsidP="00C16324">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19BB2913" w14:textId="77777777" w:rsidTr="002209D6">
        <w:trPr>
          <w:trHeight w:val="1078"/>
        </w:trPr>
        <w:tc>
          <w:tcPr>
            <w:tcW w:w="4219" w:type="dxa"/>
          </w:tcPr>
          <w:p w14:paraId="14AC7F2D"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31" w:type="dxa"/>
          </w:tcPr>
          <w:p w14:paraId="38978F48"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9607DE5" w14:textId="77777777" w:rsidR="00C16324" w:rsidRPr="007C1C55" w:rsidRDefault="00C16324" w:rsidP="00C1632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Расстояния от сараев для скота и птицы до шахтных колодцев должно быть не менее 20 м.</w:t>
            </w:r>
          </w:p>
          <w:p w14:paraId="75CA91A1" w14:textId="77777777" w:rsidR="00C16324" w:rsidRPr="007C1C55" w:rsidRDefault="00C16324" w:rsidP="00C16324">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 xml:space="preserve">фундаментов зданий и </w:t>
            </w:r>
            <w:r w:rsidR="001B740F" w:rsidRPr="007C1C55">
              <w:rPr>
                <w:rFonts w:ascii="Times New Roman" w:eastAsia="Calibri" w:hAnsi="Times New Roman" w:cs="Times New Roman"/>
                <w:color w:val="000000" w:themeColor="text1"/>
                <w:sz w:val="24"/>
                <w:szCs w:val="24"/>
                <w:lang w:eastAsia="ru-RU"/>
              </w:rPr>
              <w:t>сооружений:</w:t>
            </w:r>
          </w:p>
          <w:p w14:paraId="7741CCB7" w14:textId="77777777" w:rsidR="00C16324" w:rsidRPr="007C1C55" w:rsidRDefault="00C16324" w:rsidP="00C16324">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-5 м,</w:t>
            </w:r>
          </w:p>
          <w:p w14:paraId="325772CE" w14:textId="77777777" w:rsidR="00C16324" w:rsidRPr="007C1C55" w:rsidRDefault="00C16324" w:rsidP="00C16324">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5FDC1915" w14:textId="77777777" w:rsidR="00C16324" w:rsidRPr="007C1C55" w:rsidRDefault="00C16324" w:rsidP="00C16324">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w:t>
            </w:r>
          </w:p>
        </w:tc>
      </w:tr>
    </w:tbl>
    <w:p w14:paraId="3C238DB4" w14:textId="77777777" w:rsidR="00951793" w:rsidRPr="007C1C55" w:rsidRDefault="00951793" w:rsidP="00B66191">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Примечание:</w:t>
      </w:r>
    </w:p>
    <w:p w14:paraId="3AFFF707" w14:textId="77777777" w:rsidR="00951793" w:rsidRPr="007C1C55" w:rsidRDefault="00951793" w:rsidP="00B66191">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w:t>
      </w:r>
      <w:r w:rsidRPr="007C1C55">
        <w:rPr>
          <w:rFonts w:ascii="Times New Roman" w:eastAsia="Times New Roman" w:hAnsi="Times New Roman" w:cs="Times New Roman"/>
          <w:b/>
          <w:color w:val="000000" w:themeColor="text1"/>
          <w:sz w:val="24"/>
          <w:szCs w:val="24"/>
          <w:lang w:eastAsia="ru-RU"/>
        </w:rPr>
        <w:t>50 м.</w:t>
      </w:r>
    </w:p>
    <w:p w14:paraId="08B489B5" w14:textId="77777777" w:rsidR="00951793" w:rsidRPr="007C1C55" w:rsidRDefault="00951793" w:rsidP="00B66191">
      <w:pPr>
        <w:widowControl w:val="0"/>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w:t>
      </w:r>
      <w:r w:rsidRPr="007C1C55">
        <w:rPr>
          <w:rFonts w:ascii="Times New Roman" w:eastAsia="Times New Roman" w:hAnsi="Times New Roman" w:cs="Times New Roman"/>
          <w:color w:val="000000" w:themeColor="text1"/>
          <w:sz w:val="24"/>
          <w:szCs w:val="24"/>
          <w:lang w:eastAsia="ru-RU"/>
        </w:rPr>
        <w:lastRenderedPageBreak/>
        <w:t xml:space="preserve">сооружений должно быть не менее </w:t>
      </w:r>
      <w:r w:rsidRPr="007C1C55">
        <w:rPr>
          <w:rFonts w:ascii="Times New Roman" w:eastAsia="Times New Roman" w:hAnsi="Times New Roman" w:cs="Times New Roman"/>
          <w:b/>
          <w:color w:val="000000" w:themeColor="text1"/>
          <w:sz w:val="24"/>
          <w:szCs w:val="24"/>
          <w:lang w:eastAsia="ru-RU"/>
        </w:rPr>
        <w:t>100 м.</w:t>
      </w:r>
    </w:p>
    <w:p w14:paraId="1113A725" w14:textId="77777777" w:rsidR="00951793" w:rsidRPr="007C1C55" w:rsidRDefault="00951793" w:rsidP="00B66191">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ru-RU"/>
        </w:rPr>
        <w:t xml:space="preserve">Расстояние от СТО до жилых и общественных зданий, общеобразовательных школ и дошкольных образовательных </w:t>
      </w:r>
      <w:r w:rsidR="00D658C5" w:rsidRPr="007C1C55">
        <w:rPr>
          <w:rFonts w:ascii="Times New Roman" w:eastAsia="Times New Roman" w:hAnsi="Times New Roman" w:cs="Times New Roman"/>
          <w:color w:val="000000" w:themeColor="text1"/>
          <w:sz w:val="24"/>
          <w:szCs w:val="24"/>
          <w:lang w:eastAsia="ru-RU"/>
        </w:rPr>
        <w:t>учреждений, лечебных</w:t>
      </w:r>
      <w:r w:rsidRPr="007C1C55">
        <w:rPr>
          <w:rFonts w:ascii="Times New Roman" w:eastAsia="Times New Roman" w:hAnsi="Times New Roman" w:cs="Times New Roman"/>
          <w:color w:val="000000" w:themeColor="text1"/>
          <w:sz w:val="24"/>
          <w:szCs w:val="24"/>
          <w:lang w:eastAsia="ru-RU"/>
        </w:rPr>
        <w:t xml:space="preserve"> учреждений со стационаром - 50 м.,</w:t>
      </w:r>
      <w:r w:rsidRPr="007C1C55">
        <w:rPr>
          <w:rFonts w:ascii="Times New Roman" w:eastAsia="SimSun" w:hAnsi="Times New Roman" w:cs="Times New Roman"/>
          <w:color w:val="000000" w:themeColor="text1"/>
          <w:sz w:val="24"/>
          <w:szCs w:val="24"/>
          <w:lang w:eastAsia="zh-CN"/>
        </w:rPr>
        <w:t xml:space="preserve"> с учетом выполнения требования СанПиН 2.2.1/2.1.1.1200-03.</w:t>
      </w:r>
    </w:p>
    <w:p w14:paraId="39FFE75F" w14:textId="77777777" w:rsidR="00951793" w:rsidRPr="007C1C55" w:rsidRDefault="00951793" w:rsidP="00B66191">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Расстояние от мойки автомобилей с количеством постов от 2 до 5 – 100 м</w:t>
      </w:r>
      <w:r w:rsidR="00B66191" w:rsidRPr="007C1C55">
        <w:rPr>
          <w:rFonts w:ascii="Times New Roman" w:eastAsia="SimSun" w:hAnsi="Times New Roman" w:cs="Times New Roman"/>
          <w:color w:val="000000" w:themeColor="text1"/>
          <w:sz w:val="24"/>
          <w:szCs w:val="24"/>
          <w:lang w:eastAsia="zh-CN"/>
        </w:rPr>
        <w:t>., до 2 постов – 50 м.</w:t>
      </w:r>
    </w:p>
    <w:p w14:paraId="295BF271" w14:textId="77777777" w:rsidR="00951793" w:rsidRPr="007C1C55" w:rsidRDefault="00951793" w:rsidP="00B66191">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Расстояние может быть изменено Главным государственным врачом субъекта РФ или его заместителем.</w:t>
      </w:r>
    </w:p>
    <w:p w14:paraId="4770A51A" w14:textId="77777777" w:rsidR="007B0268" w:rsidRPr="007C1C55" w:rsidRDefault="007B0268" w:rsidP="00B66191">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477ABE4C" w14:textId="77777777" w:rsidR="001B740F" w:rsidRPr="007C1C55" w:rsidRDefault="001B740F">
      <w:pPr>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br w:type="page"/>
      </w:r>
    </w:p>
    <w:p w14:paraId="4AE33A02" w14:textId="77777777" w:rsidR="00951793" w:rsidRPr="007C1C55" w:rsidRDefault="00951793" w:rsidP="00951793">
      <w:pPr>
        <w:keepNext/>
        <w:keepLines/>
        <w:spacing w:before="200" w:after="0" w:line="312" w:lineRule="auto"/>
        <w:ind w:firstLine="709"/>
        <w:jc w:val="center"/>
        <w:outlineLvl w:val="2"/>
        <w:rPr>
          <w:rFonts w:ascii="Times New Roman" w:eastAsia="Times New Roman" w:hAnsi="Times New Roman" w:cs="Times New Roman"/>
          <w:b/>
          <w:color w:val="000000" w:themeColor="text1"/>
          <w:sz w:val="28"/>
          <w:szCs w:val="28"/>
          <w:lang w:eastAsia="ru-RU"/>
        </w:rPr>
      </w:pPr>
      <w:bookmarkStart w:id="575" w:name="_Toc438565973"/>
      <w:bookmarkStart w:id="576" w:name="_Toc121229746"/>
      <w:r w:rsidRPr="007C1C55">
        <w:rPr>
          <w:rFonts w:ascii="Times New Roman" w:eastAsia="Times New Roman" w:hAnsi="Times New Roman" w:cs="Times New Roman"/>
          <w:b/>
          <w:color w:val="000000" w:themeColor="text1"/>
          <w:sz w:val="28"/>
          <w:szCs w:val="28"/>
          <w:lang w:eastAsia="ru-RU"/>
        </w:rPr>
        <w:lastRenderedPageBreak/>
        <w:t xml:space="preserve">Статья </w:t>
      </w:r>
      <w:r w:rsidR="00762DA9" w:rsidRPr="007C1C55">
        <w:rPr>
          <w:rFonts w:ascii="Times New Roman" w:eastAsia="Times New Roman" w:hAnsi="Times New Roman" w:cs="Times New Roman"/>
          <w:b/>
          <w:color w:val="000000" w:themeColor="text1"/>
          <w:sz w:val="28"/>
          <w:szCs w:val="28"/>
          <w:lang w:eastAsia="ru-RU"/>
        </w:rPr>
        <w:t>46</w:t>
      </w:r>
      <w:r w:rsidRPr="007C1C55">
        <w:rPr>
          <w:rFonts w:ascii="Times New Roman" w:eastAsia="Times New Roman" w:hAnsi="Times New Roman" w:cs="Times New Roman"/>
          <w:b/>
          <w:color w:val="000000" w:themeColor="text1"/>
          <w:sz w:val="28"/>
          <w:szCs w:val="28"/>
          <w:lang w:eastAsia="ru-RU"/>
        </w:rPr>
        <w:t>. Градостроительные регламенты. Производственные зоны.</w:t>
      </w:r>
      <w:bookmarkEnd w:id="572"/>
      <w:bookmarkEnd w:id="573"/>
      <w:bookmarkEnd w:id="575"/>
      <w:bookmarkEnd w:id="576"/>
    </w:p>
    <w:p w14:paraId="0A3534BF" w14:textId="77777777" w:rsidR="00951793" w:rsidRPr="007C1C55" w:rsidRDefault="00951793" w:rsidP="00951793">
      <w:pPr>
        <w:keepLines/>
        <w:overflowPunct w:val="0"/>
        <w:autoSpaceDE w:val="0"/>
        <w:autoSpaceDN w:val="0"/>
        <w:adjustRightInd w:val="0"/>
        <w:spacing w:before="240" w:after="60" w:line="320" w:lineRule="exact"/>
        <w:ind w:firstLine="567"/>
        <w:jc w:val="center"/>
        <w:outlineLvl w:val="4"/>
        <w:rPr>
          <w:rFonts w:ascii="Times New Roman" w:eastAsia="SimSun" w:hAnsi="Times New Roman" w:cs="Times New Roman"/>
          <w:b/>
          <w:bCs/>
          <w:iCs/>
          <w:color w:val="000000" w:themeColor="text1"/>
          <w:sz w:val="28"/>
          <w:szCs w:val="28"/>
          <w:lang w:eastAsia="zh-CN"/>
        </w:rPr>
      </w:pPr>
      <w:bookmarkStart w:id="577" w:name="_Toc121229747"/>
      <w:r w:rsidRPr="007C1C55">
        <w:rPr>
          <w:rFonts w:ascii="Times New Roman" w:eastAsia="SimSun" w:hAnsi="Times New Roman" w:cs="Times New Roman"/>
          <w:b/>
          <w:bCs/>
          <w:iCs/>
          <w:color w:val="000000" w:themeColor="text1"/>
          <w:sz w:val="28"/>
          <w:szCs w:val="28"/>
          <w:lang w:eastAsia="zh-CN"/>
        </w:rPr>
        <w:t xml:space="preserve">П–5. Зона предприятий, производств и объектов </w:t>
      </w:r>
      <w:r w:rsidRPr="007C1C55">
        <w:rPr>
          <w:rFonts w:ascii="Times New Roman" w:eastAsia="SimSun" w:hAnsi="Times New Roman" w:cs="Times New Roman"/>
          <w:b/>
          <w:bCs/>
          <w:iCs/>
          <w:color w:val="000000" w:themeColor="text1"/>
          <w:sz w:val="28"/>
          <w:szCs w:val="28"/>
          <w:lang w:val="en-US" w:eastAsia="zh-CN"/>
        </w:rPr>
        <w:t>V</w:t>
      </w:r>
      <w:r w:rsidRPr="007C1C55">
        <w:rPr>
          <w:rFonts w:ascii="Times New Roman" w:eastAsia="SimSun" w:hAnsi="Times New Roman" w:cs="Times New Roman"/>
          <w:b/>
          <w:bCs/>
          <w:iCs/>
          <w:color w:val="000000" w:themeColor="text1"/>
          <w:sz w:val="28"/>
          <w:szCs w:val="28"/>
          <w:lang w:eastAsia="zh-CN"/>
        </w:rPr>
        <w:t xml:space="preserve"> класса опасности СЗЗ-50 м.</w:t>
      </w:r>
      <w:bookmarkEnd w:id="577"/>
    </w:p>
    <w:p w14:paraId="36354AF2" w14:textId="77777777" w:rsidR="00951793" w:rsidRPr="007C1C55" w:rsidRDefault="00951793" w:rsidP="00951793">
      <w:pPr>
        <w:spacing w:after="0" w:line="240" w:lineRule="auto"/>
        <w:rPr>
          <w:rFonts w:ascii="Times New Roman" w:eastAsia="Times New Roman" w:hAnsi="Times New Roman" w:cs="Times New Roman"/>
          <w:b/>
          <w:bCs/>
          <w:color w:val="000000" w:themeColor="text1"/>
          <w:sz w:val="28"/>
          <w:szCs w:val="28"/>
          <w:lang w:eastAsia="ru-RU"/>
        </w:rPr>
      </w:pPr>
    </w:p>
    <w:p w14:paraId="3588EB4C" w14:textId="77777777" w:rsidR="00951793" w:rsidRPr="007C1C55" w:rsidRDefault="00951793" w:rsidP="00951793">
      <w:pPr>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 xml:space="preserve">Зона П-5 выделена для обеспечения правовых условий формирования предприятий, производств и объектов </w:t>
      </w:r>
      <w:r w:rsidRPr="007C1C55">
        <w:rPr>
          <w:rFonts w:ascii="Times New Roman" w:eastAsia="Times New Roman" w:hAnsi="Times New Roman" w:cs="Times New Roman"/>
          <w:i/>
          <w:iCs/>
          <w:color w:val="000000" w:themeColor="text1"/>
          <w:sz w:val="24"/>
          <w:szCs w:val="24"/>
          <w:lang w:val="en-US" w:eastAsia="ru-RU"/>
        </w:rPr>
        <w:t>V</w:t>
      </w:r>
      <w:r w:rsidRPr="007C1C55">
        <w:rPr>
          <w:rFonts w:ascii="Times New Roman" w:eastAsia="Times New Roman" w:hAnsi="Times New Roman" w:cs="Times New Roman"/>
          <w:i/>
          <w:iCs/>
          <w:color w:val="000000" w:themeColor="text1"/>
          <w:sz w:val="24"/>
          <w:szCs w:val="24"/>
          <w:lang w:eastAsia="ru-RU"/>
        </w:rPr>
        <w:t xml:space="preserve"> класса </w:t>
      </w:r>
      <w:r w:rsidRPr="007C1C55">
        <w:rPr>
          <w:rFonts w:ascii="Times New Roman" w:eastAsia="Times New Roman" w:hAnsi="Times New Roman" w:cs="Times New Roman"/>
          <w:bCs/>
          <w:i/>
          <w:color w:val="000000" w:themeColor="text1"/>
          <w:sz w:val="24"/>
          <w:szCs w:val="24"/>
          <w:lang w:eastAsia="ru-RU"/>
        </w:rPr>
        <w:t>опасности</w:t>
      </w:r>
      <w:r w:rsidRPr="007C1C55">
        <w:rPr>
          <w:rFonts w:ascii="Times New Roman" w:eastAsia="Times New Roman" w:hAnsi="Times New Roman" w:cs="Times New Roman"/>
          <w:i/>
          <w:iCs/>
          <w:color w:val="000000" w:themeColor="text1"/>
          <w:sz w:val="24"/>
          <w:szCs w:val="24"/>
          <w:lang w:eastAsia="ru-RU"/>
        </w:rPr>
        <w:t xml:space="preserve">, </w:t>
      </w:r>
      <w:r w:rsidRPr="007C1C55">
        <w:rPr>
          <w:rFonts w:ascii="Times New Roman" w:eastAsia="Times New Roman" w:hAnsi="Times New Roman" w:cs="Times New Roman"/>
          <w:bCs/>
          <w:i/>
          <w:color w:val="000000" w:themeColor="text1"/>
          <w:sz w:val="24"/>
          <w:szCs w:val="24"/>
          <w:lang w:eastAsia="ru-RU"/>
        </w:rPr>
        <w:t xml:space="preserve">согласно </w:t>
      </w:r>
      <w:r w:rsidR="001B740F" w:rsidRPr="007C1C55">
        <w:rPr>
          <w:rFonts w:ascii="Times New Roman" w:eastAsia="Times New Roman" w:hAnsi="Times New Roman" w:cs="Times New Roman"/>
          <w:bCs/>
          <w:i/>
          <w:color w:val="000000" w:themeColor="text1"/>
          <w:sz w:val="24"/>
          <w:szCs w:val="24"/>
          <w:lang w:eastAsia="ru-RU"/>
        </w:rPr>
        <w:t>перечню</w:t>
      </w:r>
      <w:r w:rsidRPr="007C1C55">
        <w:rPr>
          <w:rFonts w:ascii="Times New Roman" w:eastAsia="Times New Roman" w:hAnsi="Times New Roman" w:cs="Times New Roman"/>
          <w:bCs/>
          <w:i/>
          <w:color w:val="000000" w:themeColor="text1"/>
          <w:sz w:val="24"/>
          <w:szCs w:val="24"/>
          <w:lang w:eastAsia="ru-RU"/>
        </w:rPr>
        <w:t xml:space="preserve"> СанПиН 2.2.1/2.1.1.1200-03, </w:t>
      </w:r>
      <w:r w:rsidRPr="007C1C55">
        <w:rPr>
          <w:rFonts w:ascii="Times New Roman" w:eastAsia="Times New Roman" w:hAnsi="Times New Roman" w:cs="Times New Roman"/>
          <w:i/>
          <w:iCs/>
          <w:color w:val="000000" w:themeColor="text1"/>
          <w:sz w:val="24"/>
          <w:szCs w:val="24"/>
          <w:lang w:eastAsia="ru-RU"/>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60B7A417" w14:textId="77777777" w:rsidR="00951793" w:rsidRPr="007C1C55" w:rsidRDefault="00951793" w:rsidP="00951793">
      <w:pPr>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001EEC43" w14:textId="77777777" w:rsidR="00951793" w:rsidRPr="007C1C55" w:rsidRDefault="00951793" w:rsidP="00951793">
      <w:pPr>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3D5A7B04" w14:textId="77777777" w:rsidR="00951793" w:rsidRPr="007C1C55" w:rsidRDefault="00951793" w:rsidP="00951793">
      <w:pPr>
        <w:spacing w:after="0" w:line="240" w:lineRule="auto"/>
        <w:ind w:firstLine="709"/>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532E1687" w14:textId="77777777" w:rsidR="00951793" w:rsidRPr="007C1C55" w:rsidRDefault="00951793" w:rsidP="000146A1">
      <w:pPr>
        <w:spacing w:after="0" w:line="240" w:lineRule="auto"/>
        <w:jc w:val="center"/>
        <w:rPr>
          <w:rFonts w:ascii="Times New Roman" w:eastAsia="Times New Roman" w:hAnsi="Times New Roman" w:cs="Times New Roman"/>
          <w:i/>
          <w:iCs/>
          <w:color w:val="000000" w:themeColor="text1"/>
          <w:sz w:val="24"/>
          <w:szCs w:val="24"/>
          <w:lang w:eastAsia="ru-RU"/>
        </w:rPr>
      </w:pPr>
    </w:p>
    <w:p w14:paraId="2A232B9C" w14:textId="77777777" w:rsidR="00951793" w:rsidRPr="007C1C55" w:rsidRDefault="001A3D5D" w:rsidP="00B9414A">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24CCF19" w14:textId="77777777" w:rsidR="00951793" w:rsidRPr="007C1C55" w:rsidRDefault="00951793" w:rsidP="000146A1">
      <w:pPr>
        <w:spacing w:after="0" w:line="240" w:lineRule="auto"/>
        <w:jc w:val="center"/>
        <w:rPr>
          <w:rFonts w:ascii="Times New Roman" w:eastAsia="Times New Roman" w:hAnsi="Times New Roman" w:cs="Times New Roman"/>
          <w:b/>
          <w:color w:val="000000" w:themeColor="text1"/>
          <w:lang w:eastAsia="ru-RU"/>
        </w:rPr>
      </w:pP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5037"/>
        <w:gridCol w:w="6333"/>
      </w:tblGrid>
      <w:tr w:rsidR="007C1C55" w:rsidRPr="007C1C55" w14:paraId="2D26672D" w14:textId="77777777" w:rsidTr="00C06D19">
        <w:trPr>
          <w:trHeight w:val="552"/>
          <w:tblHeader/>
        </w:trPr>
        <w:tc>
          <w:tcPr>
            <w:tcW w:w="1246" w:type="pct"/>
          </w:tcPr>
          <w:p w14:paraId="77B1BA3C" w14:textId="77777777" w:rsidR="001A3D5D" w:rsidRPr="007C1C55" w:rsidRDefault="001A3D5D" w:rsidP="00F9346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63" w:type="pct"/>
          </w:tcPr>
          <w:p w14:paraId="78428CED" w14:textId="77777777" w:rsidR="001A3D5D" w:rsidRPr="007C1C55" w:rsidRDefault="001A3D5D" w:rsidP="00F9346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91" w:type="pct"/>
          </w:tcPr>
          <w:p w14:paraId="2C254720" w14:textId="77777777" w:rsidR="001A3D5D" w:rsidRPr="007C1C55" w:rsidRDefault="001A3D5D" w:rsidP="00F93463">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3EC066DA" w14:textId="77777777" w:rsidTr="00C06D19">
        <w:trPr>
          <w:trHeight w:val="1845"/>
        </w:trPr>
        <w:tc>
          <w:tcPr>
            <w:tcW w:w="1246" w:type="pct"/>
            <w:tcBorders>
              <w:top w:val="single" w:sz="4" w:space="0" w:color="000000"/>
              <w:left w:val="single" w:sz="4" w:space="0" w:color="000000"/>
              <w:bottom w:val="single" w:sz="4" w:space="0" w:color="000000"/>
            </w:tcBorders>
            <w:shd w:val="clear" w:color="auto" w:fill="auto"/>
          </w:tcPr>
          <w:p w14:paraId="3550E6F1" w14:textId="77777777" w:rsidR="0094380E" w:rsidRPr="007C1C55" w:rsidRDefault="0094380E" w:rsidP="00F93463">
            <w:pPr>
              <w:spacing w:after="0" w:line="240" w:lineRule="auto"/>
              <w:ind w:firstLine="37"/>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[6.3] </w:t>
            </w:r>
            <w:r w:rsidR="00CE79F3"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Легкая промышленность</w:t>
            </w:r>
          </w:p>
        </w:tc>
        <w:tc>
          <w:tcPr>
            <w:tcW w:w="1663" w:type="pct"/>
            <w:tcBorders>
              <w:top w:val="single" w:sz="4" w:space="0" w:color="000000"/>
              <w:left w:val="single" w:sz="4" w:space="0" w:color="000000"/>
              <w:bottom w:val="single" w:sz="4" w:space="0" w:color="000000"/>
            </w:tcBorders>
            <w:shd w:val="clear" w:color="auto" w:fill="auto"/>
          </w:tcPr>
          <w:p w14:paraId="7BB86ADD" w14:textId="77777777" w:rsidR="0094380E" w:rsidRPr="007C1C55" w:rsidRDefault="0094380E" w:rsidP="00F93463">
            <w:pPr>
              <w:pStyle w:val="ae"/>
              <w:ind w:firstLine="37"/>
              <w:rPr>
                <w:rFonts w:ascii="Times New Roman" w:hAnsi="Times New Roman"/>
                <w:color w:val="000000" w:themeColor="text1"/>
              </w:rPr>
            </w:pPr>
            <w:r w:rsidRPr="007C1C55">
              <w:rPr>
                <w:rFonts w:ascii="Times New Roman" w:hAnsi="Times New Roman"/>
                <w:color w:val="000000" w:themeColor="text1"/>
              </w:rPr>
              <w:t>объекты капитального строительства, предназначенные для текстильной, фарфоро-фаянсовой, электронной промышленности</w:t>
            </w:r>
            <w:r w:rsidR="00F93463" w:rsidRPr="007C1C55">
              <w:rPr>
                <w:rFonts w:ascii="Times New Roman" w:hAnsi="Times New Roman"/>
                <w:color w:val="000000" w:themeColor="text1"/>
              </w:rPr>
              <w:t>.</w:t>
            </w:r>
          </w:p>
        </w:tc>
        <w:tc>
          <w:tcPr>
            <w:tcW w:w="2091" w:type="pct"/>
          </w:tcPr>
          <w:p w14:paraId="6CE88CC7" w14:textId="77777777" w:rsidR="0094380E"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94380E" w:rsidRPr="007C1C55">
              <w:rPr>
                <w:rFonts w:ascii="Times New Roman" w:eastAsia="Times New Roman" w:hAnsi="Times New Roman" w:cs="Times New Roman"/>
                <w:color w:val="000000" w:themeColor="text1"/>
                <w:sz w:val="24"/>
                <w:szCs w:val="24"/>
                <w:lang w:eastAsia="ru-RU"/>
              </w:rPr>
              <w:t>минимальная/максимальн</w:t>
            </w:r>
            <w:r w:rsidR="002209D6" w:rsidRPr="007C1C55">
              <w:rPr>
                <w:rFonts w:ascii="Times New Roman" w:eastAsia="Times New Roman" w:hAnsi="Times New Roman" w:cs="Times New Roman"/>
                <w:color w:val="000000" w:themeColor="text1"/>
                <w:sz w:val="24"/>
                <w:szCs w:val="24"/>
                <w:lang w:eastAsia="ru-RU"/>
              </w:rPr>
              <w:t xml:space="preserve">ая площадь земельного участка – </w:t>
            </w:r>
            <w:r w:rsidR="0094380E" w:rsidRPr="007C1C55">
              <w:rPr>
                <w:rFonts w:ascii="Times New Roman" w:eastAsia="Times New Roman" w:hAnsi="Times New Roman" w:cs="Times New Roman"/>
                <w:b/>
                <w:color w:val="000000" w:themeColor="text1"/>
                <w:sz w:val="24"/>
                <w:szCs w:val="24"/>
                <w:lang w:eastAsia="ru-RU"/>
              </w:rPr>
              <w:t>500/250000</w:t>
            </w:r>
            <w:r w:rsidR="002209D6" w:rsidRPr="007C1C55">
              <w:rPr>
                <w:rFonts w:ascii="Times New Roman" w:eastAsia="Times New Roman" w:hAnsi="Times New Roman" w:cs="Times New Roman"/>
                <w:color w:val="000000" w:themeColor="text1"/>
                <w:sz w:val="24"/>
                <w:szCs w:val="24"/>
                <w:lang w:eastAsia="ru-RU"/>
              </w:rPr>
              <w:t>кв.</w:t>
            </w:r>
            <w:r w:rsidR="0094380E" w:rsidRPr="007C1C55">
              <w:rPr>
                <w:rFonts w:ascii="Times New Roman" w:eastAsia="Times New Roman" w:hAnsi="Times New Roman" w:cs="Times New Roman"/>
                <w:color w:val="000000" w:themeColor="text1"/>
                <w:sz w:val="24"/>
                <w:szCs w:val="24"/>
                <w:lang w:eastAsia="ru-RU"/>
              </w:rPr>
              <w:t>м;</w:t>
            </w:r>
          </w:p>
          <w:p w14:paraId="306DAF19" w14:textId="77777777" w:rsidR="0094380E" w:rsidRPr="007C1C55" w:rsidRDefault="0094380E" w:rsidP="00F93463">
            <w:pPr>
              <w:spacing w:after="0" w:line="240" w:lineRule="auto"/>
              <w:ind w:firstLine="3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границы земельного участка- </w:t>
            </w:r>
            <w:r w:rsidRPr="007C1C55">
              <w:rPr>
                <w:rFonts w:ascii="Times New Roman" w:eastAsia="Times New Roman" w:hAnsi="Times New Roman" w:cs="Times New Roman"/>
                <w:b/>
                <w:color w:val="000000" w:themeColor="text1"/>
                <w:sz w:val="24"/>
                <w:szCs w:val="24"/>
                <w:lang w:eastAsia="ru-RU"/>
              </w:rPr>
              <w:t xml:space="preserve">6 м, </w:t>
            </w:r>
            <w:r w:rsidRPr="007C1C55">
              <w:rPr>
                <w:rFonts w:ascii="Times New Roman" w:eastAsia="Times New Roman" w:hAnsi="Times New Roman" w:cs="Times New Roman"/>
                <w:color w:val="000000" w:themeColor="text1"/>
                <w:sz w:val="24"/>
                <w:szCs w:val="24"/>
                <w:lang w:eastAsia="ru-RU"/>
              </w:rPr>
              <w:t>от фронтальной границы земельного участка -</w:t>
            </w:r>
            <w:r w:rsidRPr="007C1C55">
              <w:rPr>
                <w:rFonts w:ascii="Times New Roman" w:eastAsia="Times New Roman" w:hAnsi="Times New Roman" w:cs="Times New Roman"/>
                <w:b/>
                <w:color w:val="000000" w:themeColor="text1"/>
                <w:sz w:val="24"/>
                <w:szCs w:val="24"/>
                <w:lang w:eastAsia="ru-RU"/>
              </w:rPr>
              <w:t>6</w:t>
            </w:r>
            <w:r w:rsidR="002209D6" w:rsidRPr="007C1C55">
              <w:rPr>
                <w:rFonts w:ascii="Times New Roman" w:eastAsia="Times New Roman" w:hAnsi="Times New Roman" w:cs="Times New Roman"/>
                <w:color w:val="000000" w:themeColor="text1"/>
                <w:sz w:val="24"/>
                <w:szCs w:val="24"/>
                <w:lang w:eastAsia="ru-RU"/>
              </w:rPr>
              <w:t xml:space="preserve"> м</w:t>
            </w:r>
            <w:r w:rsidRPr="007C1C55">
              <w:rPr>
                <w:rFonts w:ascii="Times New Roman" w:eastAsia="Times New Roman" w:hAnsi="Times New Roman" w:cs="Times New Roman"/>
                <w:b/>
                <w:color w:val="000000" w:themeColor="text1"/>
                <w:sz w:val="24"/>
                <w:szCs w:val="24"/>
                <w:lang w:eastAsia="ru-RU"/>
              </w:rPr>
              <w:t>;</w:t>
            </w:r>
          </w:p>
          <w:p w14:paraId="7AE30ED8" w14:textId="77777777" w:rsidR="0094380E" w:rsidRPr="007C1C55" w:rsidRDefault="00304E01" w:rsidP="00F93463">
            <w:pPr>
              <w:autoSpaceDE w:val="0"/>
              <w:autoSpaceDN w:val="0"/>
              <w:adjustRightInd w:val="0"/>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94380E"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w:t>
            </w:r>
            <w:r w:rsidR="002209D6" w:rsidRPr="007C1C55">
              <w:rPr>
                <w:rFonts w:ascii="Times New Roman" w:eastAsia="Times New Roman" w:hAnsi="Times New Roman" w:cs="Times New Roman"/>
                <w:color w:val="000000" w:themeColor="text1"/>
                <w:sz w:val="24"/>
                <w:szCs w:val="24"/>
                <w:lang w:eastAsia="ru-RU"/>
              </w:rPr>
              <w:t xml:space="preserve">– </w:t>
            </w:r>
            <w:r w:rsidR="0094380E" w:rsidRPr="007C1C55">
              <w:rPr>
                <w:rFonts w:ascii="Times New Roman" w:eastAsia="Times New Roman" w:hAnsi="Times New Roman" w:cs="Times New Roman"/>
                <w:b/>
                <w:color w:val="000000" w:themeColor="text1"/>
                <w:sz w:val="24"/>
                <w:szCs w:val="24"/>
                <w:lang w:eastAsia="ru-RU"/>
              </w:rPr>
              <w:t>61%</w:t>
            </w:r>
            <w:r w:rsidR="00D34288" w:rsidRPr="007C1C55">
              <w:rPr>
                <w:rFonts w:ascii="Times New Roman" w:eastAsia="Times New Roman" w:hAnsi="Times New Roman" w:cs="Times New Roman"/>
                <w:color w:val="000000" w:themeColor="text1"/>
                <w:sz w:val="24"/>
                <w:szCs w:val="24"/>
                <w:lang w:eastAsia="ru-RU"/>
              </w:rPr>
              <w:t>;</w:t>
            </w:r>
          </w:p>
          <w:p w14:paraId="73BD8095" w14:textId="77777777" w:rsidR="0094380E"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94380E"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0094380E" w:rsidRPr="007C1C55">
              <w:rPr>
                <w:rFonts w:ascii="Times New Roman" w:eastAsia="SimSun" w:hAnsi="Times New Roman" w:cs="Times New Roman"/>
                <w:color w:val="000000" w:themeColor="text1"/>
                <w:sz w:val="24"/>
                <w:szCs w:val="24"/>
                <w:lang w:eastAsia="zh-CN"/>
              </w:rPr>
              <w:t>зданий</w:t>
            </w:r>
            <w:r w:rsidR="0094380E" w:rsidRPr="007C1C55">
              <w:rPr>
                <w:rFonts w:ascii="Times New Roman" w:eastAsia="Times New Roman" w:hAnsi="Times New Roman" w:cs="Times New Roman"/>
                <w:color w:val="000000" w:themeColor="text1"/>
                <w:sz w:val="24"/>
                <w:szCs w:val="24"/>
                <w:lang w:eastAsia="ru-RU"/>
              </w:rPr>
              <w:t xml:space="preserve"> –</w:t>
            </w:r>
            <w:r w:rsidR="0094380E" w:rsidRPr="007C1C55">
              <w:rPr>
                <w:rFonts w:ascii="Times New Roman" w:eastAsia="Times New Roman" w:hAnsi="Times New Roman" w:cs="Times New Roman"/>
                <w:b/>
                <w:color w:val="000000" w:themeColor="text1"/>
                <w:sz w:val="24"/>
                <w:szCs w:val="24"/>
                <w:lang w:eastAsia="ru-RU"/>
              </w:rPr>
              <w:t xml:space="preserve"> 2 этажа</w:t>
            </w:r>
            <w:r w:rsidR="0094380E" w:rsidRPr="007C1C55">
              <w:rPr>
                <w:rFonts w:ascii="Times New Roman" w:eastAsia="Times New Roman" w:hAnsi="Times New Roman" w:cs="Times New Roman"/>
                <w:color w:val="000000" w:themeColor="text1"/>
                <w:sz w:val="24"/>
                <w:szCs w:val="24"/>
                <w:lang w:eastAsia="ru-RU"/>
              </w:rPr>
              <w:t>;</w:t>
            </w:r>
          </w:p>
          <w:p w14:paraId="47FAC7BE" w14:textId="77777777" w:rsidR="0094380E" w:rsidRPr="007C1C55" w:rsidRDefault="0094380E"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w:t>
            </w:r>
            <w:r w:rsidR="00F93463" w:rsidRPr="007C1C55">
              <w:rPr>
                <w:rFonts w:ascii="Times New Roman" w:eastAsia="Times New Roman" w:hAnsi="Times New Roman" w:cs="Times New Roman"/>
                <w:color w:val="000000" w:themeColor="text1"/>
                <w:sz w:val="24"/>
                <w:szCs w:val="24"/>
                <w:lang w:eastAsia="ru-RU"/>
              </w:rPr>
              <w:t>кровли) –</w:t>
            </w:r>
            <w:r w:rsidRPr="007C1C55">
              <w:rPr>
                <w:rFonts w:ascii="Times New Roman" w:eastAsia="Times New Roman" w:hAnsi="Times New Roman" w:cs="Times New Roman"/>
                <w:color w:val="000000" w:themeColor="text1"/>
                <w:sz w:val="24"/>
                <w:szCs w:val="24"/>
                <w:lang w:eastAsia="ru-RU"/>
              </w:rPr>
              <w:t xml:space="preserve"> не более </w:t>
            </w:r>
            <w:r w:rsidRPr="007C1C55">
              <w:rPr>
                <w:rFonts w:ascii="Times New Roman" w:eastAsia="Times New Roman" w:hAnsi="Times New Roman" w:cs="Times New Roman"/>
                <w:b/>
                <w:color w:val="000000" w:themeColor="text1"/>
                <w:sz w:val="24"/>
                <w:szCs w:val="24"/>
                <w:lang w:eastAsia="ru-RU"/>
              </w:rPr>
              <w:t>22 м;</w:t>
            </w:r>
          </w:p>
          <w:p w14:paraId="7ACDA859" w14:textId="77777777" w:rsidR="0094380E"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94380E"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002209D6" w:rsidRPr="007C1C55">
              <w:rPr>
                <w:rFonts w:ascii="Times New Roman" w:eastAsia="Times New Roman" w:hAnsi="Times New Roman" w:cs="Times New Roman"/>
                <w:color w:val="000000" w:themeColor="text1"/>
                <w:sz w:val="24"/>
                <w:szCs w:val="24"/>
                <w:lang w:eastAsia="ru-RU"/>
              </w:rPr>
              <w:t>–</w:t>
            </w:r>
            <w:r w:rsidR="0094380E" w:rsidRPr="007C1C55">
              <w:rPr>
                <w:rFonts w:ascii="Times New Roman" w:eastAsia="Times New Roman" w:hAnsi="Times New Roman" w:cs="Times New Roman"/>
                <w:b/>
                <w:color w:val="000000" w:themeColor="text1"/>
                <w:sz w:val="24"/>
                <w:szCs w:val="24"/>
                <w:lang w:eastAsia="ru-RU"/>
              </w:rPr>
              <w:t>15%</w:t>
            </w:r>
            <w:r w:rsidR="0094380E" w:rsidRPr="007C1C55">
              <w:rPr>
                <w:rFonts w:ascii="Times New Roman" w:eastAsia="Times New Roman" w:hAnsi="Times New Roman" w:cs="Times New Roman"/>
                <w:color w:val="000000" w:themeColor="text1"/>
                <w:sz w:val="24"/>
                <w:szCs w:val="24"/>
                <w:lang w:eastAsia="ru-RU"/>
              </w:rPr>
              <w:t xml:space="preserve"> от общей площади земельного участка</w:t>
            </w:r>
            <w:r w:rsidR="002209D6" w:rsidRPr="007C1C55">
              <w:rPr>
                <w:rFonts w:ascii="Times New Roman" w:eastAsia="Times New Roman" w:hAnsi="Times New Roman" w:cs="Times New Roman"/>
                <w:color w:val="000000" w:themeColor="text1"/>
                <w:sz w:val="24"/>
                <w:szCs w:val="24"/>
                <w:lang w:eastAsia="ru-RU"/>
              </w:rPr>
              <w:t>.</w:t>
            </w:r>
          </w:p>
        </w:tc>
      </w:tr>
      <w:tr w:rsidR="007C1C55" w:rsidRPr="007C1C55" w14:paraId="424378FC" w14:textId="77777777" w:rsidTr="00C06D19">
        <w:trPr>
          <w:trHeight w:val="1845"/>
        </w:trPr>
        <w:tc>
          <w:tcPr>
            <w:tcW w:w="1246" w:type="pct"/>
            <w:tcBorders>
              <w:top w:val="single" w:sz="4" w:space="0" w:color="000000"/>
              <w:left w:val="single" w:sz="4" w:space="0" w:color="000000"/>
              <w:bottom w:val="single" w:sz="4" w:space="0" w:color="000000"/>
            </w:tcBorders>
            <w:shd w:val="clear" w:color="auto" w:fill="auto"/>
          </w:tcPr>
          <w:p w14:paraId="7636913C" w14:textId="77777777" w:rsidR="00F93463" w:rsidRPr="007C1C55" w:rsidRDefault="00F93463" w:rsidP="00F93463">
            <w:pPr>
              <w:pStyle w:val="ae"/>
              <w:ind w:firstLine="37"/>
              <w:jc w:val="left"/>
              <w:rPr>
                <w:rFonts w:ascii="Times New Roman" w:hAnsi="Times New Roman"/>
                <w:color w:val="000000" w:themeColor="text1"/>
              </w:rPr>
            </w:pPr>
            <w:r w:rsidRPr="007C1C55">
              <w:rPr>
                <w:rFonts w:ascii="Times New Roman" w:eastAsia="SimSun" w:hAnsi="Times New Roman"/>
                <w:color w:val="000000" w:themeColor="text1"/>
              </w:rPr>
              <w:t xml:space="preserve">[6.4] </w:t>
            </w:r>
            <w:r w:rsidR="00CE79F3" w:rsidRPr="007C1C55">
              <w:rPr>
                <w:rFonts w:ascii="Times New Roman" w:eastAsia="SimSun" w:hAnsi="Times New Roman"/>
                <w:color w:val="000000" w:themeColor="text1"/>
              </w:rPr>
              <w:t>–</w:t>
            </w:r>
            <w:r w:rsidRPr="007C1C55">
              <w:rPr>
                <w:rFonts w:ascii="Times New Roman" w:hAnsi="Times New Roman"/>
                <w:color w:val="000000" w:themeColor="text1"/>
              </w:rPr>
              <w:t>Пищевая промышленность</w:t>
            </w:r>
          </w:p>
        </w:tc>
        <w:tc>
          <w:tcPr>
            <w:tcW w:w="1663" w:type="pct"/>
            <w:tcBorders>
              <w:top w:val="single" w:sz="4" w:space="0" w:color="000000"/>
              <w:left w:val="single" w:sz="4" w:space="0" w:color="000000"/>
              <w:bottom w:val="single" w:sz="4" w:space="0" w:color="000000"/>
            </w:tcBorders>
            <w:shd w:val="clear" w:color="auto" w:fill="auto"/>
          </w:tcPr>
          <w:p w14:paraId="266E950C" w14:textId="77777777" w:rsidR="00F93463" w:rsidRPr="007C1C55" w:rsidRDefault="00F93463" w:rsidP="00F93463">
            <w:pPr>
              <w:pStyle w:val="ae"/>
              <w:ind w:firstLine="37"/>
              <w:rPr>
                <w:rFonts w:ascii="Times New Roman" w:hAnsi="Times New Roman"/>
                <w:color w:val="000000" w:themeColor="text1"/>
              </w:rPr>
            </w:pPr>
            <w:r w:rsidRPr="007C1C55">
              <w:rPr>
                <w:rFonts w:ascii="Times New Roman" w:hAnsi="Times New Roman"/>
                <w:color w:val="000000" w:themeColor="text1"/>
              </w:rPr>
              <w:t>объекты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91" w:type="pct"/>
          </w:tcPr>
          <w:p w14:paraId="7B58B6B6" w14:textId="77777777" w:rsidR="00F93463"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93463" w:rsidRPr="007C1C55">
              <w:rPr>
                <w:rFonts w:ascii="Times New Roman" w:eastAsia="Times New Roman" w:hAnsi="Times New Roman" w:cs="Times New Roman"/>
                <w:color w:val="000000" w:themeColor="text1"/>
                <w:sz w:val="24"/>
                <w:szCs w:val="24"/>
                <w:lang w:eastAsia="ru-RU"/>
              </w:rPr>
              <w:t>минимальная/максимальн</w:t>
            </w:r>
            <w:r w:rsidR="002209D6" w:rsidRPr="007C1C55">
              <w:rPr>
                <w:rFonts w:ascii="Times New Roman" w:eastAsia="Times New Roman" w:hAnsi="Times New Roman" w:cs="Times New Roman"/>
                <w:color w:val="000000" w:themeColor="text1"/>
                <w:sz w:val="24"/>
                <w:szCs w:val="24"/>
                <w:lang w:eastAsia="ru-RU"/>
              </w:rPr>
              <w:t xml:space="preserve">ая площадь земельного участка – </w:t>
            </w:r>
            <w:r w:rsidR="00F93463" w:rsidRPr="007C1C55">
              <w:rPr>
                <w:rFonts w:ascii="Times New Roman" w:eastAsia="Times New Roman" w:hAnsi="Times New Roman" w:cs="Times New Roman"/>
                <w:b/>
                <w:color w:val="000000" w:themeColor="text1"/>
                <w:sz w:val="24"/>
                <w:szCs w:val="24"/>
                <w:lang w:eastAsia="ru-RU"/>
              </w:rPr>
              <w:t>500/250000</w:t>
            </w:r>
            <w:r w:rsidR="00F93463" w:rsidRPr="007C1C55">
              <w:rPr>
                <w:rFonts w:ascii="Times New Roman" w:eastAsia="Times New Roman" w:hAnsi="Times New Roman" w:cs="Times New Roman"/>
                <w:color w:val="000000" w:themeColor="text1"/>
                <w:sz w:val="24"/>
                <w:szCs w:val="24"/>
                <w:lang w:eastAsia="ru-RU"/>
              </w:rPr>
              <w:t>кв.м;</w:t>
            </w:r>
          </w:p>
          <w:p w14:paraId="15665DA7" w14:textId="77777777" w:rsidR="00F93463" w:rsidRPr="007C1C55" w:rsidRDefault="00F93463" w:rsidP="00F93463">
            <w:pPr>
              <w:spacing w:after="0" w:line="240" w:lineRule="auto"/>
              <w:ind w:firstLine="3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-минимальные отступы от границы земельного участка</w:t>
            </w:r>
            <w:r w:rsidR="002209D6" w:rsidRPr="007C1C55">
              <w:rPr>
                <w:rFonts w:ascii="Times New Roman" w:eastAsia="Times New Roman" w:hAnsi="Times New Roman" w:cs="Times New Roman"/>
                <w:color w:val="000000" w:themeColor="text1"/>
                <w:sz w:val="24"/>
                <w:szCs w:val="24"/>
                <w:lang w:eastAsia="ru-RU"/>
              </w:rPr>
              <w:t xml:space="preserve"> –</w:t>
            </w:r>
            <w:r w:rsidRPr="007C1C55">
              <w:rPr>
                <w:rFonts w:ascii="Times New Roman" w:eastAsia="Times New Roman" w:hAnsi="Times New Roman" w:cs="Times New Roman"/>
                <w:b/>
                <w:color w:val="000000" w:themeColor="text1"/>
                <w:sz w:val="24"/>
                <w:szCs w:val="24"/>
                <w:lang w:eastAsia="ru-RU"/>
              </w:rPr>
              <w:t xml:space="preserve">6 </w:t>
            </w:r>
            <w:r w:rsidRPr="007C1C55">
              <w:rPr>
                <w:rFonts w:ascii="Times New Roman" w:eastAsia="Times New Roman" w:hAnsi="Times New Roman" w:cs="Times New Roman"/>
                <w:color w:val="000000" w:themeColor="text1"/>
                <w:sz w:val="24"/>
                <w:szCs w:val="24"/>
                <w:lang w:eastAsia="ru-RU"/>
              </w:rPr>
              <w:t>м</w:t>
            </w: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 от фронтальной границы земельного участка </w:t>
            </w:r>
            <w:r w:rsidR="002209D6" w:rsidRPr="007C1C55">
              <w:rPr>
                <w:rFonts w:ascii="Times New Roman" w:eastAsia="Times New Roman" w:hAnsi="Times New Roman" w:cs="Times New Roman"/>
                <w:color w:val="000000" w:themeColor="text1"/>
                <w:sz w:val="24"/>
                <w:szCs w:val="24"/>
                <w:lang w:eastAsia="ru-RU"/>
              </w:rPr>
              <w:t xml:space="preserve">– </w:t>
            </w:r>
            <w:r w:rsidRPr="007C1C55">
              <w:rPr>
                <w:rFonts w:ascii="Times New Roman" w:eastAsia="Times New Roman" w:hAnsi="Times New Roman" w:cs="Times New Roman"/>
                <w:b/>
                <w:color w:val="000000" w:themeColor="text1"/>
                <w:sz w:val="24"/>
                <w:szCs w:val="24"/>
                <w:lang w:eastAsia="ru-RU"/>
              </w:rPr>
              <w:t>6</w:t>
            </w:r>
            <w:r w:rsidRPr="007C1C55">
              <w:rPr>
                <w:rFonts w:ascii="Times New Roman" w:eastAsia="Times New Roman" w:hAnsi="Times New Roman" w:cs="Times New Roman"/>
                <w:color w:val="000000" w:themeColor="text1"/>
                <w:sz w:val="24"/>
                <w:szCs w:val="24"/>
                <w:lang w:eastAsia="ru-RU"/>
              </w:rPr>
              <w:t xml:space="preserve"> м;</w:t>
            </w:r>
          </w:p>
          <w:p w14:paraId="13239B20" w14:textId="77777777" w:rsidR="00F93463" w:rsidRPr="007C1C55" w:rsidRDefault="00304E01" w:rsidP="00F93463">
            <w:pPr>
              <w:autoSpaceDE w:val="0"/>
              <w:autoSpaceDN w:val="0"/>
              <w:adjustRightInd w:val="0"/>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93463"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00F93463" w:rsidRPr="007C1C55">
              <w:rPr>
                <w:rFonts w:ascii="Times New Roman" w:eastAsia="Times New Roman" w:hAnsi="Times New Roman" w:cs="Times New Roman"/>
                <w:b/>
                <w:color w:val="000000" w:themeColor="text1"/>
                <w:sz w:val="24"/>
                <w:szCs w:val="24"/>
                <w:lang w:eastAsia="ru-RU"/>
              </w:rPr>
              <w:t>55%</w:t>
            </w:r>
            <w:r w:rsidR="002209D6" w:rsidRPr="007C1C55">
              <w:rPr>
                <w:rFonts w:ascii="Times New Roman" w:eastAsia="Times New Roman" w:hAnsi="Times New Roman" w:cs="Times New Roman"/>
                <w:color w:val="000000" w:themeColor="text1"/>
                <w:sz w:val="24"/>
                <w:szCs w:val="24"/>
                <w:lang w:eastAsia="ru-RU"/>
              </w:rPr>
              <w:t>;</w:t>
            </w:r>
          </w:p>
          <w:p w14:paraId="5802CABA" w14:textId="77777777" w:rsidR="00F93463"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93463"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00F93463" w:rsidRPr="007C1C55">
              <w:rPr>
                <w:rFonts w:ascii="Times New Roman" w:eastAsia="SimSun" w:hAnsi="Times New Roman" w:cs="Times New Roman"/>
                <w:color w:val="000000" w:themeColor="text1"/>
                <w:sz w:val="24"/>
                <w:szCs w:val="24"/>
                <w:lang w:eastAsia="zh-CN"/>
              </w:rPr>
              <w:t>зданий</w:t>
            </w:r>
            <w:r w:rsidR="00F93463" w:rsidRPr="007C1C55">
              <w:rPr>
                <w:rFonts w:ascii="Times New Roman" w:eastAsia="Times New Roman" w:hAnsi="Times New Roman" w:cs="Times New Roman"/>
                <w:color w:val="000000" w:themeColor="text1"/>
                <w:sz w:val="24"/>
                <w:szCs w:val="24"/>
                <w:lang w:eastAsia="ru-RU"/>
              </w:rPr>
              <w:t xml:space="preserve"> – </w:t>
            </w:r>
            <w:r w:rsidR="00F93463" w:rsidRPr="007C1C55">
              <w:rPr>
                <w:rFonts w:ascii="Times New Roman" w:eastAsia="Times New Roman" w:hAnsi="Times New Roman" w:cs="Times New Roman"/>
                <w:b/>
                <w:color w:val="000000" w:themeColor="text1"/>
                <w:sz w:val="24"/>
                <w:szCs w:val="24"/>
                <w:lang w:eastAsia="ru-RU"/>
              </w:rPr>
              <w:t>2 этажа</w:t>
            </w:r>
            <w:r w:rsidR="00F93463" w:rsidRPr="007C1C55">
              <w:rPr>
                <w:rFonts w:ascii="Times New Roman" w:eastAsia="Times New Roman" w:hAnsi="Times New Roman" w:cs="Times New Roman"/>
                <w:color w:val="000000" w:themeColor="text1"/>
                <w:sz w:val="24"/>
                <w:szCs w:val="24"/>
                <w:lang w:eastAsia="ru-RU"/>
              </w:rPr>
              <w:t>;</w:t>
            </w:r>
          </w:p>
          <w:p w14:paraId="7E2832EF" w14:textId="77777777" w:rsidR="00F93463"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00F93463"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F93463" w:rsidRPr="007C1C55">
              <w:rPr>
                <w:rFonts w:ascii="Times New Roman" w:eastAsia="Times New Roman" w:hAnsi="Times New Roman" w:cs="Times New Roman"/>
                <w:b/>
                <w:color w:val="000000" w:themeColor="text1"/>
                <w:sz w:val="24"/>
                <w:szCs w:val="24"/>
                <w:lang w:eastAsia="ru-RU"/>
              </w:rPr>
              <w:t>22 м;</w:t>
            </w:r>
          </w:p>
          <w:p w14:paraId="6736F435" w14:textId="77777777" w:rsidR="00F93463" w:rsidRPr="007C1C55" w:rsidRDefault="00304E01" w:rsidP="00F93463">
            <w:pPr>
              <w:spacing w:after="0" w:line="240" w:lineRule="auto"/>
              <w:ind w:firstLine="37"/>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F93463"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002209D6" w:rsidRPr="007C1C55">
              <w:rPr>
                <w:rFonts w:ascii="Times New Roman" w:eastAsia="Times New Roman" w:hAnsi="Times New Roman" w:cs="Times New Roman"/>
                <w:color w:val="000000" w:themeColor="text1"/>
                <w:sz w:val="24"/>
                <w:szCs w:val="24"/>
                <w:lang w:eastAsia="ru-RU"/>
              </w:rPr>
              <w:t>–</w:t>
            </w:r>
            <w:r w:rsidR="00F93463" w:rsidRPr="007C1C55">
              <w:rPr>
                <w:rFonts w:ascii="Times New Roman" w:eastAsia="Times New Roman" w:hAnsi="Times New Roman" w:cs="Times New Roman"/>
                <w:b/>
                <w:color w:val="000000" w:themeColor="text1"/>
                <w:sz w:val="24"/>
                <w:szCs w:val="24"/>
                <w:lang w:eastAsia="ru-RU"/>
              </w:rPr>
              <w:t>15%</w:t>
            </w:r>
            <w:r w:rsidR="00F93463" w:rsidRPr="007C1C55">
              <w:rPr>
                <w:rFonts w:ascii="Times New Roman" w:eastAsia="Times New Roman" w:hAnsi="Times New Roman" w:cs="Times New Roman"/>
                <w:color w:val="000000" w:themeColor="text1"/>
                <w:sz w:val="24"/>
                <w:szCs w:val="24"/>
                <w:lang w:eastAsia="ru-RU"/>
              </w:rPr>
              <w:t xml:space="preserve"> от общей площади земельного участка</w:t>
            </w:r>
          </w:p>
        </w:tc>
      </w:tr>
      <w:tr w:rsidR="007C1C55" w:rsidRPr="007C1C55" w14:paraId="06F7E28F" w14:textId="77777777" w:rsidTr="00C06D19">
        <w:trPr>
          <w:trHeight w:val="54"/>
        </w:trPr>
        <w:tc>
          <w:tcPr>
            <w:tcW w:w="1246" w:type="pct"/>
            <w:tcBorders>
              <w:top w:val="single" w:sz="4" w:space="0" w:color="000000"/>
              <w:left w:val="single" w:sz="4" w:space="0" w:color="000000"/>
              <w:bottom w:val="single" w:sz="4" w:space="0" w:color="000000"/>
            </w:tcBorders>
            <w:shd w:val="clear" w:color="auto" w:fill="auto"/>
          </w:tcPr>
          <w:p w14:paraId="31852C52" w14:textId="77777777" w:rsidR="00ED18FD" w:rsidRPr="007C1C55" w:rsidRDefault="00ED18FD" w:rsidP="00ED18FD">
            <w:pPr>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[6.5] –</w:t>
            </w:r>
            <w:r w:rsidRPr="007C1C55">
              <w:rPr>
                <w:rFonts w:ascii="Times New Roman" w:hAnsi="Times New Roman" w:cs="Times New Roman"/>
                <w:color w:val="000000" w:themeColor="text1"/>
                <w:sz w:val="24"/>
                <w:szCs w:val="24"/>
              </w:rPr>
              <w:t>Нефтехимическая промышленность.</w:t>
            </w:r>
          </w:p>
        </w:tc>
        <w:tc>
          <w:tcPr>
            <w:tcW w:w="1663" w:type="pct"/>
            <w:tcBorders>
              <w:top w:val="single" w:sz="4" w:space="0" w:color="000000"/>
              <w:left w:val="single" w:sz="4" w:space="0" w:color="000000"/>
              <w:bottom w:val="single" w:sz="4" w:space="0" w:color="000000"/>
            </w:tcBorders>
            <w:shd w:val="clear" w:color="auto" w:fill="auto"/>
          </w:tcPr>
          <w:p w14:paraId="5D021849" w14:textId="77777777" w:rsidR="00ED18FD" w:rsidRPr="007C1C55" w:rsidRDefault="00ED18FD" w:rsidP="00ED18FD">
            <w:pPr>
              <w:pStyle w:val="ae"/>
              <w:rPr>
                <w:rFonts w:ascii="Times New Roman" w:hAnsi="Times New Roman"/>
                <w:color w:val="000000" w:themeColor="text1"/>
              </w:rPr>
            </w:pPr>
            <w:r w:rsidRPr="007C1C55">
              <w:rPr>
                <w:rFonts w:ascii="Times New Roman" w:hAnsi="Times New Roman"/>
                <w:color w:val="000000" w:themeColor="text1"/>
              </w:rPr>
              <w:t xml:space="preserve">объекты капитального строительства, предназначенные для переработки углеводородного сырья, изготовления удобрений, полимеров, химической продукции бытового назначения и подобной </w:t>
            </w:r>
            <w:r w:rsidRPr="007C1C55">
              <w:rPr>
                <w:rFonts w:ascii="Times New Roman" w:hAnsi="Times New Roman"/>
                <w:color w:val="000000" w:themeColor="text1"/>
              </w:rPr>
              <w:lastRenderedPageBreak/>
              <w:t>продукции, а также другие подобные промышленные предприятия.</w:t>
            </w:r>
          </w:p>
        </w:tc>
        <w:tc>
          <w:tcPr>
            <w:tcW w:w="2091" w:type="pct"/>
          </w:tcPr>
          <w:p w14:paraId="346A81D6" w14:textId="77777777" w:rsidR="00ED18FD" w:rsidRPr="007C1C55" w:rsidRDefault="00ED18FD" w:rsidP="00ED18FD">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 xml:space="preserve">-минимальная/максимальная площадь земельного участка–  </w:t>
            </w:r>
            <w:r w:rsidRPr="007C1C55">
              <w:rPr>
                <w:rFonts w:ascii="Times New Roman" w:eastAsia="Times New Roman" w:hAnsi="Times New Roman" w:cs="Times New Roman"/>
                <w:b/>
                <w:color w:val="000000" w:themeColor="text1"/>
                <w:sz w:val="24"/>
                <w:szCs w:val="24"/>
                <w:lang w:eastAsia="ru-RU"/>
              </w:rPr>
              <w:t>500/250000</w:t>
            </w:r>
            <w:r w:rsidR="00CE79F3" w:rsidRPr="007C1C55">
              <w:rPr>
                <w:rFonts w:ascii="Times New Roman" w:eastAsia="Times New Roman" w:hAnsi="Times New Roman" w:cs="Times New Roman"/>
                <w:color w:val="000000" w:themeColor="text1"/>
                <w:sz w:val="24"/>
                <w:szCs w:val="24"/>
                <w:lang w:eastAsia="ru-RU"/>
              </w:rPr>
              <w:t>кв.</w:t>
            </w:r>
            <w:r w:rsidRPr="007C1C55">
              <w:rPr>
                <w:rFonts w:ascii="Times New Roman" w:eastAsia="Times New Roman" w:hAnsi="Times New Roman" w:cs="Times New Roman"/>
                <w:color w:val="000000" w:themeColor="text1"/>
                <w:sz w:val="24"/>
                <w:szCs w:val="24"/>
                <w:lang w:eastAsia="ru-RU"/>
              </w:rPr>
              <w:t>м;</w:t>
            </w:r>
          </w:p>
          <w:p w14:paraId="7503B5FF" w14:textId="77777777" w:rsidR="00ED18FD" w:rsidRPr="007C1C55" w:rsidRDefault="00ED18FD" w:rsidP="00ED18FD">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границы земельного участка- </w:t>
            </w:r>
            <w:r w:rsidRPr="007C1C55">
              <w:rPr>
                <w:rFonts w:ascii="Times New Roman" w:eastAsia="Times New Roman" w:hAnsi="Times New Roman" w:cs="Times New Roman"/>
                <w:b/>
                <w:color w:val="000000" w:themeColor="text1"/>
                <w:sz w:val="24"/>
                <w:szCs w:val="24"/>
                <w:lang w:eastAsia="ru-RU"/>
              </w:rPr>
              <w:t>6 м,</w:t>
            </w:r>
            <w:r w:rsidRPr="007C1C55">
              <w:rPr>
                <w:rFonts w:ascii="Times New Roman" w:eastAsia="Times New Roman" w:hAnsi="Times New Roman" w:cs="Times New Roman"/>
                <w:color w:val="000000" w:themeColor="text1"/>
                <w:sz w:val="24"/>
                <w:szCs w:val="24"/>
                <w:lang w:eastAsia="ru-RU"/>
              </w:rPr>
              <w:t xml:space="preserve"> от фронтальной границы земельного участка -</w:t>
            </w:r>
            <w:r w:rsidRPr="007C1C55">
              <w:rPr>
                <w:rFonts w:ascii="Times New Roman" w:eastAsia="Times New Roman" w:hAnsi="Times New Roman" w:cs="Times New Roman"/>
                <w:b/>
                <w:color w:val="000000" w:themeColor="text1"/>
                <w:sz w:val="24"/>
                <w:szCs w:val="24"/>
                <w:lang w:eastAsia="ru-RU"/>
              </w:rPr>
              <w:t>6</w:t>
            </w:r>
            <w:r w:rsidR="00CE79F3" w:rsidRPr="007C1C55">
              <w:rPr>
                <w:rFonts w:ascii="Times New Roman" w:eastAsia="Times New Roman" w:hAnsi="Times New Roman" w:cs="Times New Roman"/>
                <w:color w:val="000000" w:themeColor="text1"/>
                <w:sz w:val="24"/>
                <w:szCs w:val="24"/>
                <w:lang w:eastAsia="ru-RU"/>
              </w:rPr>
              <w:t xml:space="preserve"> м</w:t>
            </w:r>
            <w:r w:rsidRPr="007C1C55">
              <w:rPr>
                <w:rFonts w:ascii="Times New Roman" w:eastAsia="Times New Roman" w:hAnsi="Times New Roman" w:cs="Times New Roman"/>
                <w:b/>
                <w:color w:val="000000" w:themeColor="text1"/>
                <w:sz w:val="24"/>
                <w:szCs w:val="24"/>
                <w:lang w:eastAsia="ru-RU"/>
              </w:rPr>
              <w:t>;</w:t>
            </w:r>
          </w:p>
          <w:p w14:paraId="2A69EDE0" w14:textId="77777777" w:rsidR="00ED18FD" w:rsidRPr="007C1C55" w:rsidRDefault="00ED18FD" w:rsidP="00ED18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w:t>
            </w:r>
            <w:r w:rsidRPr="007C1C55">
              <w:rPr>
                <w:rFonts w:ascii="Times New Roman" w:eastAsia="Times New Roman" w:hAnsi="Times New Roman" w:cs="Times New Roman"/>
                <w:color w:val="000000" w:themeColor="text1"/>
                <w:sz w:val="24"/>
                <w:szCs w:val="24"/>
                <w:lang w:eastAsia="ru-RU"/>
              </w:rPr>
              <w:lastRenderedPageBreak/>
              <w:t>участка –</w:t>
            </w:r>
            <w:r w:rsidRPr="007C1C55">
              <w:rPr>
                <w:rFonts w:ascii="Times New Roman" w:eastAsia="Times New Roman" w:hAnsi="Times New Roman" w:cs="Times New Roman"/>
                <w:b/>
                <w:color w:val="000000" w:themeColor="text1"/>
                <w:sz w:val="24"/>
                <w:szCs w:val="24"/>
                <w:lang w:eastAsia="ru-RU"/>
              </w:rPr>
              <w:t>55%.</w:t>
            </w:r>
          </w:p>
          <w:p w14:paraId="3CD77621" w14:textId="77777777" w:rsidR="00ED18FD" w:rsidRPr="007C1C55" w:rsidRDefault="00ED18FD" w:rsidP="00ED18FD">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Pr="007C1C55">
              <w:rPr>
                <w:rFonts w:ascii="Times New Roman" w:eastAsia="SimSun" w:hAnsi="Times New Roman" w:cs="Times New Roman"/>
                <w:color w:val="000000" w:themeColor="text1"/>
                <w:sz w:val="24"/>
                <w:szCs w:val="24"/>
                <w:lang w:eastAsia="zh-CN"/>
              </w:rPr>
              <w:t>зданий</w:t>
            </w:r>
            <w:r w:rsidRPr="007C1C55">
              <w:rPr>
                <w:rFonts w:ascii="Times New Roman" w:eastAsia="Times New Roman" w:hAnsi="Times New Roman" w:cs="Times New Roman"/>
                <w:color w:val="000000" w:themeColor="text1"/>
                <w:sz w:val="24"/>
                <w:szCs w:val="24"/>
                <w:lang w:eastAsia="ru-RU"/>
              </w:rPr>
              <w:t xml:space="preserve"> – </w:t>
            </w:r>
            <w:r w:rsidRPr="007C1C55">
              <w:rPr>
                <w:rFonts w:ascii="Times New Roman" w:eastAsia="Times New Roman" w:hAnsi="Times New Roman" w:cs="Times New Roman"/>
                <w:b/>
                <w:color w:val="000000" w:themeColor="text1"/>
                <w:sz w:val="24"/>
                <w:szCs w:val="24"/>
                <w:lang w:eastAsia="ru-RU"/>
              </w:rPr>
              <w:t>2 этажа</w:t>
            </w:r>
            <w:r w:rsidRPr="007C1C55">
              <w:rPr>
                <w:rFonts w:ascii="Times New Roman" w:eastAsia="Times New Roman" w:hAnsi="Times New Roman" w:cs="Times New Roman"/>
                <w:color w:val="000000" w:themeColor="text1"/>
                <w:sz w:val="24"/>
                <w:szCs w:val="24"/>
                <w:lang w:eastAsia="ru-RU"/>
              </w:rPr>
              <w:t>;</w:t>
            </w:r>
          </w:p>
          <w:p w14:paraId="30DB9BF8" w14:textId="77777777" w:rsidR="00ED18FD" w:rsidRPr="007C1C55" w:rsidRDefault="00ED18FD" w:rsidP="00ED18FD">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eastAsia="Times New Roman" w:hAnsi="Times New Roman" w:cs="Times New Roman"/>
                <w:b/>
                <w:color w:val="000000" w:themeColor="text1"/>
                <w:sz w:val="24"/>
                <w:szCs w:val="24"/>
                <w:lang w:eastAsia="ru-RU"/>
              </w:rPr>
              <w:t>22 м;</w:t>
            </w:r>
          </w:p>
          <w:p w14:paraId="73FB339C" w14:textId="77777777" w:rsidR="00ED18FD" w:rsidRPr="007C1C55" w:rsidRDefault="00ED18FD" w:rsidP="00ED18FD">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-минимальный процент озеленения –</w:t>
            </w:r>
            <w:r w:rsidRPr="007C1C55">
              <w:rPr>
                <w:rFonts w:ascii="Times New Roman" w:eastAsia="Times New Roman" w:hAnsi="Times New Roman" w:cs="Times New Roman"/>
                <w:b/>
                <w:color w:val="000000" w:themeColor="text1"/>
                <w:sz w:val="24"/>
                <w:szCs w:val="24"/>
                <w:lang w:eastAsia="ru-RU"/>
              </w:rPr>
              <w:t>15%</w:t>
            </w:r>
            <w:r w:rsidRPr="007C1C55">
              <w:rPr>
                <w:rFonts w:ascii="Times New Roman" w:eastAsia="Times New Roman" w:hAnsi="Times New Roman" w:cs="Times New Roman"/>
                <w:color w:val="000000" w:themeColor="text1"/>
                <w:sz w:val="24"/>
                <w:szCs w:val="24"/>
                <w:lang w:eastAsia="ru-RU"/>
              </w:rPr>
              <w:t xml:space="preserve"> от общей площади земельного участка.</w:t>
            </w:r>
          </w:p>
        </w:tc>
      </w:tr>
      <w:tr w:rsidR="007C1C55" w:rsidRPr="007C1C55" w14:paraId="09AB57C2" w14:textId="77777777" w:rsidTr="00C06D19">
        <w:trPr>
          <w:trHeight w:val="923"/>
        </w:trPr>
        <w:tc>
          <w:tcPr>
            <w:tcW w:w="1246" w:type="pct"/>
            <w:tcBorders>
              <w:top w:val="single" w:sz="4" w:space="0" w:color="000000"/>
              <w:left w:val="single" w:sz="4" w:space="0" w:color="000000"/>
              <w:bottom w:val="single" w:sz="4" w:space="0" w:color="000000"/>
            </w:tcBorders>
            <w:shd w:val="clear" w:color="auto" w:fill="auto"/>
          </w:tcPr>
          <w:p w14:paraId="6EBB373A" w14:textId="77777777" w:rsidR="00ED18FD" w:rsidRPr="007C1C55" w:rsidRDefault="00ED18FD" w:rsidP="00ED5C85">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[3.1.1] </w:t>
            </w:r>
            <w:r w:rsidR="00ED5C85"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663" w:type="pct"/>
            <w:tcBorders>
              <w:top w:val="single" w:sz="4" w:space="0" w:color="000000"/>
              <w:left w:val="single" w:sz="4" w:space="0" w:color="000000"/>
              <w:bottom w:val="single" w:sz="4" w:space="0" w:color="000000"/>
            </w:tcBorders>
            <w:shd w:val="clear" w:color="auto" w:fill="auto"/>
          </w:tcPr>
          <w:p w14:paraId="1F429D84" w14:textId="77777777" w:rsidR="00ED18FD" w:rsidRPr="007C1C55" w:rsidRDefault="00ED18FD" w:rsidP="00ED18FD">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091" w:type="pct"/>
            <w:tcBorders>
              <w:top w:val="single" w:sz="4" w:space="0" w:color="000000"/>
              <w:left w:val="single" w:sz="4" w:space="0" w:color="000000"/>
              <w:bottom w:val="single" w:sz="4" w:space="0" w:color="000000"/>
              <w:right w:val="single" w:sz="4" w:space="0" w:color="000000"/>
            </w:tcBorders>
            <w:shd w:val="clear" w:color="auto" w:fill="auto"/>
          </w:tcPr>
          <w:p w14:paraId="59A184BA"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земельных участков – </w:t>
            </w:r>
            <w:r w:rsidRPr="007C1C55">
              <w:rPr>
                <w:rFonts w:ascii="Times New Roman" w:hAnsi="Times New Roman" w:cs="Times New Roman"/>
                <w:b/>
                <w:color w:val="000000" w:themeColor="text1"/>
                <w:sz w:val="24"/>
                <w:szCs w:val="24"/>
              </w:rPr>
              <w:t>4/50000</w:t>
            </w:r>
            <w:r w:rsidR="00ED5C85" w:rsidRPr="007C1C55">
              <w:rPr>
                <w:rFonts w:ascii="Times New Roman" w:hAnsi="Times New Roman" w:cs="Times New Roman"/>
                <w:color w:val="000000" w:themeColor="text1"/>
                <w:sz w:val="24"/>
                <w:szCs w:val="24"/>
              </w:rPr>
              <w:t>кв.</w:t>
            </w:r>
            <w:r w:rsidRPr="007C1C55">
              <w:rPr>
                <w:rFonts w:ascii="Times New Roman" w:hAnsi="Times New Roman" w:cs="Times New Roman"/>
                <w:color w:val="000000" w:themeColor="text1"/>
                <w:sz w:val="24"/>
                <w:szCs w:val="24"/>
              </w:rPr>
              <w:t>м.;</w:t>
            </w:r>
          </w:p>
          <w:p w14:paraId="246DC11E" w14:textId="77777777" w:rsidR="00ED18FD" w:rsidRPr="007C1C55" w:rsidRDefault="00ED18FD" w:rsidP="00ED18FD">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 не более </w:t>
            </w:r>
            <w:r w:rsidRPr="007C1C55">
              <w:rPr>
                <w:rFonts w:ascii="Times New Roman" w:hAnsi="Times New Roman" w:cs="Times New Roman"/>
                <w:b/>
                <w:color w:val="000000" w:themeColor="text1"/>
                <w:sz w:val="24"/>
                <w:szCs w:val="24"/>
              </w:rPr>
              <w:t>2 этажей;</w:t>
            </w:r>
          </w:p>
          <w:p w14:paraId="219664CE"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22 м;</w:t>
            </w:r>
          </w:p>
          <w:p w14:paraId="21A60290" w14:textId="77777777" w:rsidR="00ED18FD" w:rsidRPr="007C1C55" w:rsidRDefault="00ED18FD" w:rsidP="00ED18FD">
            <w:pPr>
              <w:widowControl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color w:val="000000" w:themeColor="text1"/>
                <w:sz w:val="24"/>
                <w:szCs w:val="24"/>
              </w:rPr>
              <w:t>-минимальные отступы от границ смежных земельных участков</w:t>
            </w:r>
            <w:r w:rsidR="00CE79F3" w:rsidRPr="007C1C55">
              <w:rPr>
                <w:rFonts w:ascii="Times New Roman" w:hAnsi="Times New Roman" w:cs="Times New Roman"/>
                <w:color w:val="000000" w:themeColor="text1"/>
                <w:sz w:val="24"/>
                <w:szCs w:val="24"/>
              </w:rPr>
              <w:t xml:space="preserve"> – </w:t>
            </w:r>
            <w:r w:rsidR="00ED5C85" w:rsidRPr="007C1C55">
              <w:rPr>
                <w:rFonts w:ascii="Times New Roman" w:hAnsi="Times New Roman" w:cs="Times New Roman"/>
                <w:b/>
                <w:color w:val="000000" w:themeColor="text1"/>
                <w:sz w:val="24"/>
                <w:szCs w:val="24"/>
              </w:rPr>
              <w:t>3 м</w:t>
            </w:r>
            <w:r w:rsidRPr="007C1C55">
              <w:rPr>
                <w:rFonts w:ascii="Times New Roman" w:hAnsi="Times New Roman" w:cs="Times New Roman"/>
                <w:b/>
                <w:color w:val="000000" w:themeColor="text1"/>
                <w:sz w:val="24"/>
                <w:szCs w:val="24"/>
              </w:rPr>
              <w:t>,</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00ED5C85" w:rsidRPr="007C1C55">
              <w:rPr>
                <w:rFonts w:ascii="Times New Roman" w:hAnsi="Times New Roman" w:cs="Times New Roman"/>
                <w:b/>
                <w:bCs/>
                <w:color w:val="000000" w:themeColor="text1"/>
                <w:sz w:val="24"/>
                <w:szCs w:val="24"/>
              </w:rPr>
              <w:t xml:space="preserve">5 </w:t>
            </w:r>
            <w:r w:rsidR="007B0268" w:rsidRPr="007C1C55">
              <w:rPr>
                <w:rFonts w:ascii="Times New Roman" w:hAnsi="Times New Roman" w:cs="Times New Roman"/>
                <w:b/>
                <w:bCs/>
                <w:color w:val="000000" w:themeColor="text1"/>
                <w:sz w:val="24"/>
                <w:szCs w:val="24"/>
              </w:rPr>
              <w:t>м</w:t>
            </w:r>
            <w:r w:rsidR="007B0268"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Cs/>
                <w:color w:val="000000" w:themeColor="text1"/>
                <w:sz w:val="24"/>
                <w:szCs w:val="24"/>
              </w:rPr>
              <w:t>за исключением линейных объектов);</w:t>
            </w:r>
          </w:p>
          <w:p w14:paraId="78BD0BFA" w14:textId="77777777" w:rsidR="00ED18FD" w:rsidRPr="007C1C55" w:rsidRDefault="00ED18FD" w:rsidP="00ED18FD">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60%</w:t>
            </w:r>
            <w:r w:rsidRPr="007C1C55">
              <w:rPr>
                <w:rFonts w:ascii="Times New Roman" w:hAnsi="Times New Roman" w:cs="Times New Roman"/>
                <w:color w:val="000000" w:themeColor="text1"/>
                <w:sz w:val="24"/>
                <w:szCs w:val="24"/>
              </w:rPr>
              <w:t>, за исключением линейных объектов;</w:t>
            </w:r>
          </w:p>
          <w:p w14:paraId="07816278" w14:textId="77777777" w:rsidR="00ED18FD" w:rsidRPr="007C1C55" w:rsidRDefault="00ED18FD" w:rsidP="00D20A14">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w:t>
            </w:r>
            <w:r w:rsidR="00ED5C85"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30%</w:t>
            </w:r>
            <w:r w:rsidR="00D20A14" w:rsidRPr="007C1C55">
              <w:rPr>
                <w:rFonts w:ascii="Times New Roman" w:hAnsi="Times New Roman" w:cs="Times New Roman"/>
                <w:color w:val="000000" w:themeColor="text1"/>
                <w:sz w:val="24"/>
                <w:szCs w:val="24"/>
              </w:rPr>
              <w:t xml:space="preserve"> от площади земельного участка</w:t>
            </w:r>
            <w:r w:rsidRPr="007C1C55">
              <w:rPr>
                <w:rFonts w:ascii="Times New Roman" w:hAnsi="Times New Roman" w:cs="Times New Roman"/>
                <w:color w:val="000000" w:themeColor="text1"/>
                <w:sz w:val="24"/>
                <w:szCs w:val="24"/>
              </w:rPr>
              <w:t>.</w:t>
            </w:r>
          </w:p>
        </w:tc>
      </w:tr>
      <w:tr w:rsidR="007C1C55" w:rsidRPr="007C1C55" w14:paraId="51D088B3" w14:textId="77777777" w:rsidTr="00C06D19">
        <w:trPr>
          <w:trHeight w:val="366"/>
        </w:trPr>
        <w:tc>
          <w:tcPr>
            <w:tcW w:w="1246" w:type="pct"/>
            <w:tcBorders>
              <w:top w:val="single" w:sz="4" w:space="0" w:color="000000"/>
              <w:left w:val="single" w:sz="4" w:space="0" w:color="000000"/>
              <w:bottom w:val="single" w:sz="4" w:space="0" w:color="000000"/>
            </w:tcBorders>
            <w:shd w:val="clear" w:color="auto" w:fill="auto"/>
          </w:tcPr>
          <w:p w14:paraId="0D526FDE"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6.8</w:t>
            </w:r>
            <w:r w:rsidRPr="007C1C55">
              <w:rPr>
                <w:rFonts w:ascii="Times New Roman" w:eastAsia="SimSun" w:hAnsi="Times New Roman" w:cs="Times New Roman"/>
                <w:color w:val="000000" w:themeColor="text1"/>
                <w:sz w:val="24"/>
                <w:szCs w:val="24"/>
              </w:rPr>
              <w:t xml:space="preserve">] </w:t>
            </w:r>
            <w:r w:rsidR="00ED5C85"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Связь</w:t>
            </w:r>
          </w:p>
        </w:tc>
        <w:tc>
          <w:tcPr>
            <w:tcW w:w="1663" w:type="pct"/>
            <w:tcBorders>
              <w:top w:val="single" w:sz="4" w:space="0" w:color="000000"/>
              <w:left w:val="single" w:sz="4" w:space="0" w:color="000000"/>
              <w:bottom w:val="single" w:sz="4" w:space="0" w:color="000000"/>
            </w:tcBorders>
            <w:shd w:val="clear" w:color="auto" w:fill="auto"/>
          </w:tcPr>
          <w:p w14:paraId="2E9A4894" w14:textId="77777777" w:rsidR="00ED18FD" w:rsidRPr="007C1C55" w:rsidRDefault="00ED18FD" w:rsidP="00ED18FD">
            <w:pPr>
              <w:pStyle w:val="ae"/>
              <w:rPr>
                <w:rFonts w:ascii="Times New Roman" w:hAnsi="Times New Roman"/>
                <w:color w:val="000000" w:themeColor="text1"/>
              </w:rPr>
            </w:pPr>
            <w:r w:rsidRPr="007C1C55">
              <w:rPr>
                <w:rFonts w:ascii="Times New Roman" w:hAnsi="Times New Roman"/>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7C1C55">
              <w:rPr>
                <w:rFonts w:ascii="Times New Roman" w:hAnsi="Times New Roman"/>
                <w:color w:val="000000" w:themeColor="text1"/>
              </w:rPr>
              <w:lastRenderedPageBreak/>
              <w:t>которых предусмотрено содержанием видов разрешенного использования с кодами 3.1.1, 3.2.3</w:t>
            </w:r>
          </w:p>
        </w:tc>
        <w:tc>
          <w:tcPr>
            <w:tcW w:w="2091" w:type="pct"/>
            <w:tcBorders>
              <w:top w:val="single" w:sz="4" w:space="0" w:color="000000"/>
              <w:left w:val="single" w:sz="4" w:space="0" w:color="000000"/>
              <w:bottom w:val="single" w:sz="4" w:space="0" w:color="000000"/>
              <w:right w:val="single" w:sz="4" w:space="0" w:color="000000"/>
            </w:tcBorders>
            <w:shd w:val="clear" w:color="auto" w:fill="auto"/>
          </w:tcPr>
          <w:p w14:paraId="6FDF20B1" w14:textId="77777777" w:rsidR="00ED18FD" w:rsidRPr="007C1C55" w:rsidRDefault="00ED18FD" w:rsidP="008A766C">
            <w:pPr>
              <w:spacing w:after="0" w:line="240" w:lineRule="auto"/>
              <w:ind w:firstLine="33"/>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-минимальная/максимальная площадь земельных участков –</w:t>
            </w:r>
            <w:r w:rsidRPr="007C1C55">
              <w:rPr>
                <w:rFonts w:ascii="Times New Roman" w:hAnsi="Times New Roman" w:cs="Times New Roman"/>
                <w:b/>
                <w:color w:val="000000" w:themeColor="text1"/>
                <w:sz w:val="24"/>
                <w:szCs w:val="24"/>
              </w:rPr>
              <w:t>10/5000</w:t>
            </w:r>
            <w:r w:rsidR="00ED5C85" w:rsidRPr="007C1C55">
              <w:rPr>
                <w:rFonts w:ascii="Times New Roman" w:hAnsi="Times New Roman" w:cs="Times New Roman"/>
                <w:color w:val="000000" w:themeColor="text1"/>
                <w:sz w:val="24"/>
                <w:szCs w:val="24"/>
              </w:rPr>
              <w:t>кв.</w:t>
            </w:r>
            <w:r w:rsidRPr="007C1C55">
              <w:rPr>
                <w:rFonts w:ascii="Times New Roman" w:hAnsi="Times New Roman" w:cs="Times New Roman"/>
                <w:color w:val="000000" w:themeColor="text1"/>
                <w:sz w:val="24"/>
                <w:szCs w:val="24"/>
              </w:rPr>
              <w:t>м;</w:t>
            </w:r>
          </w:p>
          <w:p w14:paraId="5DF618B7" w14:textId="77777777" w:rsidR="008A766C" w:rsidRPr="007C1C55" w:rsidRDefault="00ED18FD" w:rsidP="008A766C">
            <w:pPr>
              <w:spacing w:line="240" w:lineRule="auto"/>
              <w:contextualSpacing/>
              <w:jc w:val="both"/>
              <w:rPr>
                <w:rFonts w:ascii="Times New Roman" w:eastAsia="Times New Roman" w:hAnsi="Times New Roman" w:cs="Times New Roman"/>
                <w:bCs/>
                <w:color w:val="000000" w:themeColor="text1"/>
                <w:sz w:val="24"/>
                <w:szCs w:val="24"/>
                <w:lang w:eastAsia="ru-RU"/>
              </w:rPr>
            </w:pPr>
            <w:r w:rsidRPr="007C1C55">
              <w:rPr>
                <w:rFonts w:ascii="Times New Roman" w:hAnsi="Times New Roman" w:cs="Times New Roman"/>
                <w:color w:val="000000" w:themeColor="text1"/>
                <w:sz w:val="24"/>
                <w:szCs w:val="24"/>
              </w:rPr>
              <w:t>-</w:t>
            </w:r>
            <w:r w:rsidR="008A766C" w:rsidRPr="007C1C55">
              <w:rPr>
                <w:rFonts w:ascii="Times New Roman" w:eastAsia="Times New Roman" w:hAnsi="Times New Roman" w:cs="Times New Roman"/>
                <w:color w:val="000000" w:themeColor="text1"/>
                <w:sz w:val="24"/>
                <w:szCs w:val="24"/>
                <w:lang w:eastAsia="ru-RU"/>
              </w:rPr>
              <w:t xml:space="preserve">минимальные отступы от границ участка </w:t>
            </w:r>
            <w:r w:rsidR="008A766C" w:rsidRPr="007C1C55">
              <w:rPr>
                <w:rFonts w:ascii="Times New Roman" w:eastAsia="Times New Roman" w:hAnsi="Times New Roman" w:cs="Times New Roman"/>
                <w:bCs/>
                <w:color w:val="000000" w:themeColor="text1"/>
                <w:sz w:val="24"/>
                <w:szCs w:val="24"/>
                <w:lang w:eastAsia="ru-RU"/>
              </w:rPr>
              <w:t>– 6 м (за исключением линейных объектов);</w:t>
            </w:r>
          </w:p>
          <w:p w14:paraId="451F0C68" w14:textId="77777777" w:rsidR="00ED18FD" w:rsidRPr="007C1C55" w:rsidRDefault="00ED18FD" w:rsidP="008A766C">
            <w:pPr>
              <w:autoSpaceDE w:val="0"/>
              <w:autoSpaceDN w:val="0"/>
              <w:adjustRightInd w:val="0"/>
              <w:spacing w:after="0" w:line="240" w:lineRule="auto"/>
              <w:ind w:firstLine="33"/>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90%</w:t>
            </w:r>
            <w:r w:rsidR="00ED5C85" w:rsidRPr="007C1C55">
              <w:rPr>
                <w:rFonts w:ascii="Times New Roman" w:hAnsi="Times New Roman" w:cs="Times New Roman"/>
                <w:color w:val="000000" w:themeColor="text1"/>
                <w:sz w:val="24"/>
                <w:szCs w:val="24"/>
              </w:rPr>
              <w:t>;</w:t>
            </w:r>
          </w:p>
          <w:p w14:paraId="532BC926" w14:textId="77777777" w:rsidR="00ED18FD" w:rsidRPr="007C1C55" w:rsidRDefault="00ED18FD" w:rsidP="008A766C">
            <w:pPr>
              <w:suppressAutoHyphens/>
              <w:spacing w:after="0" w:line="240" w:lineRule="auto"/>
              <w:contextualSpacing/>
              <w:jc w:val="both"/>
              <w:textAlignment w:val="baseline"/>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-высота – не более </w:t>
            </w:r>
            <w:r w:rsidRPr="007C1C55">
              <w:rPr>
                <w:rFonts w:ascii="Times New Roman" w:hAnsi="Times New Roman" w:cs="Times New Roman"/>
                <w:b/>
                <w:color w:val="000000" w:themeColor="text1"/>
                <w:sz w:val="24"/>
                <w:szCs w:val="24"/>
              </w:rPr>
              <w:t>124 м.</w:t>
            </w:r>
          </w:p>
        </w:tc>
      </w:tr>
      <w:tr w:rsidR="007C1C55" w:rsidRPr="007C1C55" w14:paraId="49DB87EF" w14:textId="77777777" w:rsidTr="00C06D19">
        <w:trPr>
          <w:trHeight w:val="366"/>
        </w:trPr>
        <w:tc>
          <w:tcPr>
            <w:tcW w:w="1246" w:type="pct"/>
          </w:tcPr>
          <w:p w14:paraId="48192952" w14:textId="77777777" w:rsidR="008E70D3" w:rsidRPr="007C1C55" w:rsidRDefault="008E70D3" w:rsidP="008E70D3">
            <w:pPr>
              <w:autoSpaceDE w:val="0"/>
              <w:ind w:left="59" w:hanging="59"/>
              <w:contextualSpacing/>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[9.3] – Историко-культурная деятельность</w:t>
            </w:r>
          </w:p>
        </w:tc>
        <w:tc>
          <w:tcPr>
            <w:tcW w:w="1663" w:type="pct"/>
          </w:tcPr>
          <w:p w14:paraId="08531705" w14:textId="77777777" w:rsidR="008E70D3" w:rsidRPr="007C1C55" w:rsidRDefault="008E70D3" w:rsidP="008E70D3">
            <w:pPr>
              <w:pStyle w:val="ae"/>
              <w:ind w:left="59" w:hanging="59"/>
              <w:contextualSpacing/>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76A6C154" w14:textId="77777777" w:rsidR="008E70D3" w:rsidRPr="007C1C55" w:rsidRDefault="008E70D3" w:rsidP="008E70D3">
            <w:pPr>
              <w:pStyle w:val="ConsPlusNormal"/>
              <w:ind w:left="59" w:hanging="59"/>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091" w:type="pct"/>
          </w:tcPr>
          <w:p w14:paraId="76539B4A" w14:textId="77777777" w:rsidR="008E70D3" w:rsidRPr="007C1C55" w:rsidRDefault="008E70D3" w:rsidP="008E70D3">
            <w:pPr>
              <w:ind w:left="59" w:hanging="59"/>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007955C1" w14:textId="77777777" w:rsidR="008E70D3" w:rsidRPr="007C1C55" w:rsidRDefault="008E70D3" w:rsidP="008E70D3">
            <w:pPr>
              <w:keepLines/>
              <w:suppressAutoHyphens/>
              <w:overflowPunct w:val="0"/>
              <w:autoSpaceDE w:val="0"/>
              <w:ind w:left="59" w:hanging="59"/>
              <w:contextualSpacing/>
              <w:jc w:val="both"/>
              <w:textAlignment w:val="baseline"/>
              <w:rPr>
                <w:rFonts w:ascii="Times New Roman" w:hAnsi="Times New Roman" w:cs="Times New Roman"/>
                <w:color w:val="000000" w:themeColor="text1"/>
                <w:sz w:val="24"/>
                <w:szCs w:val="24"/>
              </w:rPr>
            </w:pPr>
            <w:r w:rsidRPr="007C1C55">
              <w:rPr>
                <w:rStyle w:val="blk"/>
                <w:rFonts w:ascii="Times New Roman" w:hAnsi="Times New Roman" w:cs="Times New Roman"/>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084BA924" w14:textId="77777777" w:rsidTr="006D2DC6">
        <w:trPr>
          <w:trHeight w:val="366"/>
        </w:trPr>
        <w:tc>
          <w:tcPr>
            <w:tcW w:w="1246" w:type="pct"/>
            <w:tcBorders>
              <w:top w:val="single" w:sz="4" w:space="0" w:color="000000"/>
              <w:left w:val="single" w:sz="4" w:space="0" w:color="000000"/>
              <w:bottom w:val="single" w:sz="4" w:space="0" w:color="000000"/>
            </w:tcBorders>
            <w:shd w:val="clear" w:color="auto" w:fill="auto"/>
          </w:tcPr>
          <w:p w14:paraId="05FAA5DC" w14:textId="77777777" w:rsidR="00235B9A" w:rsidRPr="0077298A" w:rsidRDefault="00235B9A" w:rsidP="00235B9A">
            <w:pPr>
              <w:jc w:val="both"/>
              <w:rPr>
                <w:rFonts w:ascii="Times New Roman" w:hAnsi="Times New Roman" w:cs="Times New Roman"/>
                <w:color w:val="0070C0"/>
                <w:sz w:val="24"/>
                <w:szCs w:val="24"/>
              </w:rPr>
            </w:pPr>
            <w:r w:rsidRPr="0077298A">
              <w:rPr>
                <w:rFonts w:ascii="Times New Roman" w:eastAsia="SimSun" w:hAnsi="Times New Roman" w:cs="Times New Roman"/>
                <w:color w:val="0070C0"/>
                <w:sz w:val="24"/>
                <w:szCs w:val="24"/>
              </w:rPr>
              <w:t>[6.9] – Склад</w:t>
            </w:r>
          </w:p>
        </w:tc>
        <w:tc>
          <w:tcPr>
            <w:tcW w:w="1663" w:type="pct"/>
            <w:tcBorders>
              <w:top w:val="single" w:sz="4" w:space="0" w:color="000000"/>
              <w:left w:val="single" w:sz="4" w:space="0" w:color="000000"/>
              <w:bottom w:val="single" w:sz="4" w:space="0" w:color="000000"/>
            </w:tcBorders>
            <w:shd w:val="clear" w:color="auto" w:fill="auto"/>
          </w:tcPr>
          <w:p w14:paraId="7BB9932E" w14:textId="77777777" w:rsidR="00235B9A" w:rsidRPr="0077298A" w:rsidRDefault="00235B9A" w:rsidP="00235B9A">
            <w:pPr>
              <w:pStyle w:val="ae"/>
              <w:rPr>
                <w:rFonts w:ascii="Times New Roman" w:hAnsi="Times New Roman"/>
                <w:color w:val="0070C0"/>
              </w:rPr>
            </w:pPr>
            <w:r w:rsidRPr="0077298A">
              <w:rPr>
                <w:rFonts w:ascii="Times New Roman" w:hAnsi="Times New Roman"/>
                <w:color w:val="0070C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77298A">
              <w:rPr>
                <w:rFonts w:ascii="Times New Roman" w:hAnsi="Times New Roman"/>
                <w:color w:val="0070C0"/>
              </w:rPr>
              <w:lastRenderedPageBreak/>
              <w:t>склады, за исключением железнодорожных перевалочных складов</w:t>
            </w:r>
          </w:p>
        </w:tc>
        <w:tc>
          <w:tcPr>
            <w:tcW w:w="2091" w:type="pct"/>
            <w:vMerge w:val="restart"/>
          </w:tcPr>
          <w:p w14:paraId="195036A3" w14:textId="77777777" w:rsidR="00235B9A" w:rsidRPr="0077298A" w:rsidRDefault="00235B9A" w:rsidP="00235B9A">
            <w:pPr>
              <w:spacing w:after="0" w:line="240" w:lineRule="auto"/>
              <w:ind w:left="-5" w:right="-16" w:hanging="5"/>
              <w:jc w:val="both"/>
              <w:rPr>
                <w:rFonts w:ascii="Times New Roman" w:eastAsia="Times New Roman" w:hAnsi="Times New Roman" w:cs="Times New Roman"/>
                <w:color w:val="0070C0"/>
                <w:sz w:val="24"/>
                <w:szCs w:val="24"/>
                <w:lang w:eastAsia="ru-RU"/>
              </w:rPr>
            </w:pPr>
            <w:r w:rsidRPr="0077298A">
              <w:rPr>
                <w:rFonts w:ascii="Times New Roman" w:eastAsia="Times New Roman" w:hAnsi="Times New Roman" w:cs="Times New Roman"/>
                <w:color w:val="0070C0"/>
                <w:sz w:val="24"/>
                <w:szCs w:val="24"/>
                <w:lang w:eastAsia="ru-RU"/>
              </w:rPr>
              <w:lastRenderedPageBreak/>
              <w:t xml:space="preserve">-минимальная/максимальная площадь земельного участка – </w:t>
            </w:r>
            <w:r w:rsidRPr="0077298A">
              <w:rPr>
                <w:rFonts w:ascii="Times New Roman" w:eastAsia="Times New Roman" w:hAnsi="Times New Roman" w:cs="Times New Roman"/>
                <w:b/>
                <w:color w:val="0070C0"/>
                <w:sz w:val="24"/>
                <w:szCs w:val="24"/>
                <w:lang w:eastAsia="ru-RU"/>
              </w:rPr>
              <w:t>1000/50000</w:t>
            </w:r>
            <w:r w:rsidRPr="0077298A">
              <w:rPr>
                <w:rFonts w:ascii="Times New Roman" w:eastAsia="Times New Roman" w:hAnsi="Times New Roman" w:cs="Times New Roman"/>
                <w:color w:val="0070C0"/>
                <w:sz w:val="24"/>
                <w:szCs w:val="24"/>
                <w:lang w:eastAsia="ru-RU"/>
              </w:rPr>
              <w:t>кв.м;</w:t>
            </w:r>
          </w:p>
          <w:p w14:paraId="354CC67C" w14:textId="77777777" w:rsidR="00235B9A" w:rsidRPr="0077298A" w:rsidRDefault="00235B9A" w:rsidP="00235B9A">
            <w:pPr>
              <w:spacing w:after="0" w:line="240" w:lineRule="auto"/>
              <w:jc w:val="both"/>
              <w:rPr>
                <w:rFonts w:ascii="Times New Roman" w:eastAsia="Times New Roman" w:hAnsi="Times New Roman" w:cs="Times New Roman"/>
                <w:b/>
                <w:bCs/>
                <w:color w:val="0070C0"/>
                <w:sz w:val="24"/>
                <w:szCs w:val="24"/>
                <w:lang w:eastAsia="ru-RU"/>
              </w:rPr>
            </w:pPr>
            <w:r w:rsidRPr="0077298A">
              <w:rPr>
                <w:rFonts w:ascii="Times New Roman" w:eastAsia="Times New Roman" w:hAnsi="Times New Roman" w:cs="Times New Roman"/>
                <w:color w:val="0070C0"/>
                <w:sz w:val="24"/>
                <w:szCs w:val="24"/>
                <w:lang w:eastAsia="ru-RU"/>
              </w:rPr>
              <w:t xml:space="preserve">-минимальные отступы от границы смежного земельного участка – </w:t>
            </w:r>
            <w:r w:rsidRPr="0077298A">
              <w:rPr>
                <w:rFonts w:ascii="Times New Roman" w:eastAsia="Times New Roman" w:hAnsi="Times New Roman" w:cs="Times New Roman"/>
                <w:b/>
                <w:color w:val="0070C0"/>
                <w:sz w:val="24"/>
                <w:szCs w:val="24"/>
                <w:lang w:eastAsia="ru-RU"/>
              </w:rPr>
              <w:t>6 м</w:t>
            </w:r>
            <w:r w:rsidRPr="0077298A">
              <w:rPr>
                <w:rFonts w:ascii="Times New Roman" w:eastAsia="Times New Roman" w:hAnsi="Times New Roman" w:cs="Times New Roman"/>
                <w:color w:val="0070C0"/>
                <w:sz w:val="24"/>
                <w:szCs w:val="24"/>
                <w:lang w:eastAsia="ru-RU"/>
              </w:rPr>
              <w:t xml:space="preserve"> от фронтальной границы участка со стороны улиц и проездов </w:t>
            </w:r>
            <w:r w:rsidRPr="0077298A">
              <w:rPr>
                <w:rFonts w:ascii="Times New Roman" w:eastAsia="Times New Roman" w:hAnsi="Times New Roman" w:cs="Times New Roman"/>
                <w:bCs/>
                <w:color w:val="0070C0"/>
                <w:sz w:val="24"/>
                <w:szCs w:val="24"/>
                <w:lang w:eastAsia="ru-RU"/>
              </w:rPr>
              <w:t xml:space="preserve">– </w:t>
            </w:r>
            <w:r w:rsidRPr="0077298A">
              <w:rPr>
                <w:rFonts w:ascii="Times New Roman" w:eastAsia="Times New Roman" w:hAnsi="Times New Roman" w:cs="Times New Roman"/>
                <w:b/>
                <w:bCs/>
                <w:color w:val="0070C0"/>
                <w:sz w:val="24"/>
                <w:szCs w:val="24"/>
                <w:lang w:eastAsia="ru-RU"/>
              </w:rPr>
              <w:t>6 м;</w:t>
            </w:r>
          </w:p>
          <w:p w14:paraId="5D675085" w14:textId="77777777" w:rsidR="00235B9A" w:rsidRPr="0077298A" w:rsidRDefault="00235B9A" w:rsidP="00235B9A">
            <w:pPr>
              <w:autoSpaceDE w:val="0"/>
              <w:autoSpaceDN w:val="0"/>
              <w:adjustRightInd w:val="0"/>
              <w:spacing w:after="0" w:line="240" w:lineRule="auto"/>
              <w:ind w:left="-5" w:right="-16" w:hanging="5"/>
              <w:jc w:val="both"/>
              <w:rPr>
                <w:rFonts w:ascii="Times New Roman" w:eastAsia="Times New Roman" w:hAnsi="Times New Roman" w:cs="Times New Roman"/>
                <w:color w:val="0070C0"/>
                <w:sz w:val="24"/>
                <w:szCs w:val="24"/>
                <w:lang w:eastAsia="ru-RU"/>
              </w:rPr>
            </w:pPr>
            <w:r w:rsidRPr="0077298A">
              <w:rPr>
                <w:rFonts w:ascii="Times New Roman" w:eastAsia="Times New Roman" w:hAnsi="Times New Roman" w:cs="Times New Roman"/>
                <w:color w:val="0070C0"/>
                <w:sz w:val="24"/>
                <w:szCs w:val="24"/>
                <w:lang w:eastAsia="ru-RU"/>
              </w:rPr>
              <w:t xml:space="preserve">-максимальный процент застройки в границах земельного участка – </w:t>
            </w:r>
            <w:r w:rsidRPr="0077298A">
              <w:rPr>
                <w:rFonts w:ascii="Times New Roman" w:eastAsia="Times New Roman" w:hAnsi="Times New Roman" w:cs="Times New Roman"/>
                <w:b/>
                <w:color w:val="0070C0"/>
                <w:sz w:val="24"/>
                <w:szCs w:val="24"/>
                <w:lang w:eastAsia="ru-RU"/>
              </w:rPr>
              <w:t>50%</w:t>
            </w:r>
            <w:r w:rsidRPr="0077298A">
              <w:rPr>
                <w:rFonts w:ascii="Times New Roman" w:eastAsia="Times New Roman" w:hAnsi="Times New Roman" w:cs="Times New Roman"/>
                <w:color w:val="0070C0"/>
                <w:sz w:val="24"/>
                <w:szCs w:val="24"/>
                <w:lang w:eastAsia="ru-RU"/>
              </w:rPr>
              <w:t>;</w:t>
            </w:r>
          </w:p>
          <w:p w14:paraId="5F88F779" w14:textId="77777777" w:rsidR="00235B9A" w:rsidRPr="0077298A" w:rsidRDefault="00235B9A" w:rsidP="00235B9A">
            <w:pPr>
              <w:spacing w:after="0" w:line="240" w:lineRule="auto"/>
              <w:ind w:left="-5" w:right="-16" w:hanging="5"/>
              <w:jc w:val="both"/>
              <w:rPr>
                <w:rFonts w:ascii="Times New Roman" w:eastAsia="Times New Roman" w:hAnsi="Times New Roman" w:cs="Times New Roman"/>
                <w:color w:val="0070C0"/>
                <w:sz w:val="24"/>
                <w:szCs w:val="24"/>
                <w:lang w:eastAsia="ru-RU"/>
              </w:rPr>
            </w:pPr>
            <w:r w:rsidRPr="0077298A">
              <w:rPr>
                <w:rFonts w:ascii="Times New Roman" w:eastAsia="Times New Roman" w:hAnsi="Times New Roman" w:cs="Times New Roman"/>
                <w:color w:val="0070C0"/>
                <w:sz w:val="24"/>
                <w:szCs w:val="24"/>
                <w:lang w:eastAsia="ru-RU"/>
              </w:rPr>
              <w:t xml:space="preserve">-максимальное количество этажей </w:t>
            </w:r>
            <w:r w:rsidRPr="0077298A">
              <w:rPr>
                <w:rFonts w:ascii="Times New Roman" w:eastAsia="SimSun" w:hAnsi="Times New Roman" w:cs="Times New Roman"/>
                <w:color w:val="0070C0"/>
                <w:sz w:val="24"/>
                <w:szCs w:val="24"/>
                <w:lang w:eastAsia="zh-CN"/>
              </w:rPr>
              <w:t>зданий</w:t>
            </w:r>
            <w:r w:rsidRPr="0077298A">
              <w:rPr>
                <w:rFonts w:ascii="Times New Roman" w:eastAsia="Times New Roman" w:hAnsi="Times New Roman" w:cs="Times New Roman"/>
                <w:color w:val="0070C0"/>
                <w:sz w:val="24"/>
                <w:szCs w:val="24"/>
                <w:lang w:eastAsia="ru-RU"/>
              </w:rPr>
              <w:t xml:space="preserve"> – </w:t>
            </w:r>
            <w:r w:rsidRPr="0077298A">
              <w:rPr>
                <w:rFonts w:ascii="Times New Roman" w:eastAsia="Times New Roman" w:hAnsi="Times New Roman" w:cs="Times New Roman"/>
                <w:b/>
                <w:color w:val="0070C0"/>
                <w:sz w:val="24"/>
                <w:szCs w:val="24"/>
                <w:lang w:eastAsia="ru-RU"/>
              </w:rPr>
              <w:t>2 этажа</w:t>
            </w:r>
            <w:r w:rsidRPr="0077298A">
              <w:rPr>
                <w:rFonts w:ascii="Times New Roman" w:eastAsia="Times New Roman" w:hAnsi="Times New Roman" w:cs="Times New Roman"/>
                <w:color w:val="0070C0"/>
                <w:sz w:val="24"/>
                <w:szCs w:val="24"/>
                <w:lang w:eastAsia="ru-RU"/>
              </w:rPr>
              <w:t>;</w:t>
            </w:r>
          </w:p>
          <w:p w14:paraId="248AD226" w14:textId="77777777" w:rsidR="00235B9A" w:rsidRPr="0077298A" w:rsidRDefault="00235B9A" w:rsidP="00235B9A">
            <w:pPr>
              <w:spacing w:after="0" w:line="240" w:lineRule="auto"/>
              <w:ind w:left="-5" w:right="-16" w:hanging="5"/>
              <w:jc w:val="both"/>
              <w:rPr>
                <w:rFonts w:ascii="Times New Roman" w:eastAsia="Times New Roman" w:hAnsi="Times New Roman" w:cs="Times New Roman"/>
                <w:color w:val="0070C0"/>
                <w:sz w:val="24"/>
                <w:szCs w:val="24"/>
                <w:lang w:eastAsia="ru-RU"/>
              </w:rPr>
            </w:pPr>
            <w:r w:rsidRPr="0077298A">
              <w:rPr>
                <w:rFonts w:ascii="Times New Roman" w:eastAsia="Times New Roman" w:hAnsi="Times New Roman" w:cs="Times New Roman"/>
                <w:b/>
                <w:color w:val="0070C0"/>
                <w:sz w:val="24"/>
                <w:szCs w:val="24"/>
                <w:lang w:eastAsia="ru-RU"/>
              </w:rPr>
              <w:t>-</w:t>
            </w:r>
            <w:r w:rsidRPr="0077298A">
              <w:rPr>
                <w:rFonts w:ascii="Times New Roman" w:eastAsia="Times New Roman" w:hAnsi="Times New Roman" w:cs="Times New Roman"/>
                <w:color w:val="0070C0"/>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не боле </w:t>
            </w:r>
            <w:r w:rsidRPr="0077298A">
              <w:rPr>
                <w:rFonts w:ascii="Times New Roman" w:eastAsia="Times New Roman" w:hAnsi="Times New Roman" w:cs="Times New Roman"/>
                <w:b/>
                <w:color w:val="0070C0"/>
                <w:sz w:val="24"/>
                <w:szCs w:val="24"/>
                <w:lang w:eastAsia="ru-RU"/>
              </w:rPr>
              <w:t>15 м;</w:t>
            </w:r>
          </w:p>
          <w:p w14:paraId="7CACB293" w14:textId="77777777" w:rsidR="00235B9A" w:rsidRPr="0077298A" w:rsidRDefault="00235B9A" w:rsidP="00235B9A">
            <w:pPr>
              <w:spacing w:after="0" w:line="240" w:lineRule="auto"/>
              <w:jc w:val="both"/>
              <w:rPr>
                <w:rFonts w:ascii="Times New Roman" w:eastAsia="Times New Roman" w:hAnsi="Times New Roman" w:cs="Times New Roman"/>
                <w:color w:val="0070C0"/>
                <w:sz w:val="24"/>
                <w:szCs w:val="24"/>
                <w:lang w:eastAsia="ru-RU"/>
              </w:rPr>
            </w:pPr>
            <w:r w:rsidRPr="0077298A">
              <w:rPr>
                <w:rFonts w:ascii="Times New Roman" w:eastAsia="Times New Roman" w:hAnsi="Times New Roman" w:cs="Times New Roman"/>
                <w:color w:val="0070C0"/>
                <w:sz w:val="24"/>
                <w:szCs w:val="24"/>
                <w:lang w:eastAsia="ru-RU"/>
              </w:rPr>
              <w:t xml:space="preserve">-минимальный процент озеленения – </w:t>
            </w:r>
            <w:r w:rsidRPr="0077298A">
              <w:rPr>
                <w:rFonts w:ascii="Times New Roman" w:eastAsia="Times New Roman" w:hAnsi="Times New Roman" w:cs="Times New Roman"/>
                <w:b/>
                <w:color w:val="0070C0"/>
                <w:sz w:val="24"/>
                <w:szCs w:val="24"/>
                <w:lang w:eastAsia="ru-RU"/>
              </w:rPr>
              <w:t>20%</w:t>
            </w:r>
            <w:r w:rsidRPr="0077298A">
              <w:rPr>
                <w:rFonts w:ascii="Times New Roman" w:eastAsia="Times New Roman" w:hAnsi="Times New Roman" w:cs="Times New Roman"/>
                <w:color w:val="0070C0"/>
                <w:sz w:val="24"/>
                <w:szCs w:val="24"/>
                <w:lang w:eastAsia="ru-RU"/>
              </w:rPr>
              <w:t xml:space="preserve"> от общей </w:t>
            </w:r>
            <w:r w:rsidRPr="0077298A">
              <w:rPr>
                <w:rFonts w:ascii="Times New Roman" w:eastAsia="Times New Roman" w:hAnsi="Times New Roman" w:cs="Times New Roman"/>
                <w:color w:val="0070C0"/>
                <w:sz w:val="24"/>
                <w:szCs w:val="24"/>
                <w:lang w:eastAsia="ru-RU"/>
              </w:rPr>
              <w:lastRenderedPageBreak/>
              <w:t>площади земельного участка.</w:t>
            </w:r>
          </w:p>
        </w:tc>
      </w:tr>
      <w:tr w:rsidR="007C1C55" w:rsidRPr="007C1C55" w14:paraId="7D0F3AF2" w14:textId="77777777" w:rsidTr="006D2DC6">
        <w:trPr>
          <w:trHeight w:val="366"/>
        </w:trPr>
        <w:tc>
          <w:tcPr>
            <w:tcW w:w="1246" w:type="pct"/>
            <w:tcBorders>
              <w:top w:val="single" w:sz="4" w:space="0" w:color="000000"/>
              <w:left w:val="single" w:sz="4" w:space="0" w:color="000000"/>
              <w:bottom w:val="single" w:sz="4" w:space="0" w:color="000000"/>
            </w:tcBorders>
            <w:shd w:val="clear" w:color="auto" w:fill="auto"/>
          </w:tcPr>
          <w:p w14:paraId="59A487BE" w14:textId="77777777" w:rsidR="00235B9A" w:rsidRPr="0077298A" w:rsidRDefault="00235B9A" w:rsidP="00235B9A">
            <w:pPr>
              <w:rPr>
                <w:rFonts w:ascii="Times New Roman" w:eastAsia="SimSun" w:hAnsi="Times New Roman" w:cs="Times New Roman"/>
                <w:color w:val="0070C0"/>
                <w:sz w:val="24"/>
                <w:szCs w:val="24"/>
              </w:rPr>
            </w:pPr>
            <w:r w:rsidRPr="0077298A">
              <w:rPr>
                <w:rFonts w:ascii="Times New Roman" w:eastAsia="SimSun" w:hAnsi="Times New Roman" w:cs="Times New Roman"/>
                <w:color w:val="0070C0"/>
                <w:sz w:val="24"/>
                <w:szCs w:val="24"/>
              </w:rPr>
              <w:lastRenderedPageBreak/>
              <w:t>[6.9.1] – Складские площадки</w:t>
            </w:r>
          </w:p>
        </w:tc>
        <w:tc>
          <w:tcPr>
            <w:tcW w:w="1663" w:type="pct"/>
            <w:tcBorders>
              <w:top w:val="single" w:sz="4" w:space="0" w:color="000000"/>
              <w:left w:val="single" w:sz="4" w:space="0" w:color="000000"/>
              <w:bottom w:val="single" w:sz="4" w:space="0" w:color="000000"/>
            </w:tcBorders>
            <w:shd w:val="clear" w:color="auto" w:fill="auto"/>
          </w:tcPr>
          <w:p w14:paraId="17F870AC" w14:textId="77777777" w:rsidR="00235B9A" w:rsidRPr="0077298A" w:rsidRDefault="00235B9A" w:rsidP="00235B9A">
            <w:pPr>
              <w:pStyle w:val="ae"/>
              <w:rPr>
                <w:rFonts w:ascii="Times New Roman" w:hAnsi="Times New Roman"/>
                <w:color w:val="0070C0"/>
              </w:rPr>
            </w:pPr>
            <w:r w:rsidRPr="0077298A">
              <w:rPr>
                <w:rFonts w:ascii="Times New Roman" w:hAnsi="Times New Roman"/>
                <w:color w:val="0070C0"/>
              </w:rPr>
              <w:t>временное хранение, распределение и перевалка грузов (за исключением хранения стратегических запасов) на открытом воздухе</w:t>
            </w:r>
          </w:p>
        </w:tc>
        <w:tc>
          <w:tcPr>
            <w:tcW w:w="2091" w:type="pct"/>
            <w:vMerge/>
          </w:tcPr>
          <w:p w14:paraId="3107387F" w14:textId="77777777" w:rsidR="00235B9A" w:rsidRPr="007C1C55" w:rsidRDefault="00235B9A" w:rsidP="00235B9A">
            <w:pPr>
              <w:ind w:left="59" w:hanging="59"/>
              <w:contextualSpacing/>
              <w:jc w:val="both"/>
              <w:rPr>
                <w:rFonts w:ascii="Times New Roman" w:eastAsia="SimSun" w:hAnsi="Times New Roman" w:cs="Times New Roman"/>
                <w:color w:val="000000" w:themeColor="text1"/>
                <w:sz w:val="24"/>
                <w:szCs w:val="24"/>
              </w:rPr>
            </w:pPr>
          </w:p>
        </w:tc>
      </w:tr>
      <w:tr w:rsidR="007C1C55" w:rsidRPr="007C1C55" w14:paraId="2CB71C41" w14:textId="77777777" w:rsidTr="00C06D19">
        <w:trPr>
          <w:trHeight w:val="1534"/>
        </w:trPr>
        <w:tc>
          <w:tcPr>
            <w:tcW w:w="1246" w:type="pct"/>
            <w:tcBorders>
              <w:top w:val="single" w:sz="4" w:space="0" w:color="000000"/>
              <w:left w:val="single" w:sz="4" w:space="0" w:color="000000"/>
              <w:bottom w:val="single" w:sz="4" w:space="0" w:color="000000"/>
            </w:tcBorders>
            <w:shd w:val="clear" w:color="auto" w:fill="auto"/>
          </w:tcPr>
          <w:p w14:paraId="4C555BCF" w14:textId="77777777" w:rsidR="00ED18FD" w:rsidRPr="007C1C55" w:rsidRDefault="00ED18FD" w:rsidP="00ED18FD">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[12.0.1] – Улично-дорожная сеть</w:t>
            </w:r>
          </w:p>
        </w:tc>
        <w:tc>
          <w:tcPr>
            <w:tcW w:w="1663" w:type="pct"/>
            <w:tcBorders>
              <w:top w:val="single" w:sz="4" w:space="0" w:color="000000"/>
              <w:left w:val="single" w:sz="4" w:space="0" w:color="000000"/>
              <w:bottom w:val="single" w:sz="4" w:space="0" w:color="000000"/>
            </w:tcBorders>
            <w:shd w:val="clear" w:color="auto" w:fill="auto"/>
          </w:tcPr>
          <w:p w14:paraId="01B004D2" w14:textId="77777777" w:rsidR="00ED18FD" w:rsidRPr="007C1C55" w:rsidRDefault="00ED18FD" w:rsidP="00ED18FD">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8B59FFD" w14:textId="77777777" w:rsidR="00ED18FD" w:rsidRPr="007C1C55" w:rsidRDefault="00ED18FD" w:rsidP="00ED18FD">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091" w:type="pct"/>
            <w:tcBorders>
              <w:top w:val="single" w:sz="4" w:space="0" w:color="000000"/>
              <w:left w:val="single" w:sz="4" w:space="0" w:color="000000"/>
              <w:bottom w:val="single" w:sz="4" w:space="0" w:color="000000"/>
              <w:right w:val="single" w:sz="4" w:space="0" w:color="000000"/>
            </w:tcBorders>
            <w:shd w:val="clear" w:color="auto" w:fill="auto"/>
          </w:tcPr>
          <w:p w14:paraId="4AC7937D"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65720670"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626DE355" w14:textId="77777777" w:rsidR="00ED18FD" w:rsidRPr="007C1C55" w:rsidRDefault="00ED18FD" w:rsidP="00ED18FD">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ED18FD" w:rsidRPr="007C1C55" w14:paraId="27B750F6" w14:textId="77777777" w:rsidTr="00C06D19">
        <w:trPr>
          <w:trHeight w:val="366"/>
        </w:trPr>
        <w:tc>
          <w:tcPr>
            <w:tcW w:w="1246" w:type="pct"/>
            <w:tcBorders>
              <w:top w:val="single" w:sz="4" w:space="0" w:color="000000"/>
              <w:left w:val="single" w:sz="4" w:space="0" w:color="000000"/>
              <w:bottom w:val="single" w:sz="4" w:space="0" w:color="000000"/>
            </w:tcBorders>
            <w:shd w:val="clear" w:color="auto" w:fill="auto"/>
          </w:tcPr>
          <w:p w14:paraId="07C3C46E" w14:textId="77777777" w:rsidR="00ED18FD" w:rsidRPr="007C1C55" w:rsidRDefault="00ED18FD" w:rsidP="00ED18FD">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[12.0.2] – Благоустройство территории</w:t>
            </w:r>
          </w:p>
        </w:tc>
        <w:tc>
          <w:tcPr>
            <w:tcW w:w="1663" w:type="pct"/>
            <w:tcBorders>
              <w:top w:val="single" w:sz="4" w:space="0" w:color="000000"/>
              <w:left w:val="single" w:sz="4" w:space="0" w:color="000000"/>
              <w:bottom w:val="single" w:sz="4" w:space="0" w:color="000000"/>
            </w:tcBorders>
            <w:shd w:val="clear" w:color="auto" w:fill="auto"/>
          </w:tcPr>
          <w:p w14:paraId="7C536921" w14:textId="77777777" w:rsidR="00ED18FD" w:rsidRPr="007C1C55" w:rsidRDefault="00ED18FD" w:rsidP="00ED18FD">
            <w:pPr>
              <w:pStyle w:val="ae"/>
              <w:rPr>
                <w:rFonts w:ascii="Times New Roman" w:eastAsia="SimSun" w:hAnsi="Times New Roman"/>
                <w:color w:val="000000" w:themeColor="text1"/>
              </w:rPr>
            </w:pPr>
            <w:r w:rsidRPr="007C1C55">
              <w:rPr>
                <w:rFonts w:ascii="Times New Roman" w:eastAsia="SimSun" w:hAnsi="Times New Roman"/>
                <w:color w:val="000000" w:themeColor="text1"/>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7C1C55">
              <w:rPr>
                <w:rFonts w:ascii="Times New Roman" w:eastAsia="SimSun" w:hAnsi="Times New Roman"/>
                <w:color w:val="000000" w:themeColor="text1"/>
              </w:rPr>
              <w:lastRenderedPageBreak/>
              <w:t>туалетов</w:t>
            </w:r>
          </w:p>
        </w:tc>
        <w:tc>
          <w:tcPr>
            <w:tcW w:w="2091" w:type="pct"/>
            <w:tcBorders>
              <w:top w:val="single" w:sz="4" w:space="0" w:color="000000"/>
              <w:left w:val="single" w:sz="4" w:space="0" w:color="000000"/>
              <w:bottom w:val="single" w:sz="4" w:space="0" w:color="000000"/>
              <w:right w:val="single" w:sz="4" w:space="0" w:color="000000"/>
            </w:tcBorders>
            <w:shd w:val="clear" w:color="auto" w:fill="auto"/>
          </w:tcPr>
          <w:p w14:paraId="26F50788"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-минимальная/максимальная площадь земельных участков не устанавливается;</w:t>
            </w:r>
          </w:p>
          <w:p w14:paraId="212EBFA7" w14:textId="77777777" w:rsidR="00ED18FD" w:rsidRPr="007C1C55" w:rsidRDefault="00ED18FD" w:rsidP="00ED18F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197B3BF1" w14:textId="77777777" w:rsidR="00ED18FD" w:rsidRPr="007C1C55" w:rsidRDefault="00ED18FD" w:rsidP="00ED18FD">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sidRPr="007C1C55">
              <w:rPr>
                <w:rFonts w:ascii="Times New Roman" w:hAnsi="Times New Roman" w:cs="Times New Roman"/>
                <w:color w:val="000000" w:themeColor="text1"/>
                <w:sz w:val="24"/>
                <w:szCs w:val="24"/>
              </w:rPr>
              <w:lastRenderedPageBreak/>
              <w:t>субъектов Российской Федерации или уполномоченными органами местного самоуправления в соответствии с федеральными законами.</w:t>
            </w:r>
          </w:p>
        </w:tc>
      </w:tr>
    </w:tbl>
    <w:p w14:paraId="3EA9C0FD" w14:textId="77777777" w:rsidR="00951793" w:rsidRPr="007C1C55" w:rsidRDefault="00951793" w:rsidP="00951793">
      <w:pPr>
        <w:spacing w:after="0" w:line="240" w:lineRule="auto"/>
        <w:ind w:left="1080"/>
        <w:jc w:val="both"/>
        <w:rPr>
          <w:rFonts w:ascii="Times New Roman" w:eastAsia="Times New Roman" w:hAnsi="Times New Roman" w:cs="Times New Roman"/>
          <w:b/>
          <w:color w:val="000000" w:themeColor="text1"/>
          <w:lang w:eastAsia="ru-RU"/>
        </w:rPr>
      </w:pPr>
    </w:p>
    <w:p w14:paraId="115D78AA" w14:textId="77777777" w:rsidR="00CB6AA0" w:rsidRPr="007C1C55" w:rsidRDefault="00CB6AA0" w:rsidP="00CB6AA0">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9EAC190" w14:textId="77777777" w:rsidR="00951793" w:rsidRPr="007C1C55" w:rsidRDefault="00951793" w:rsidP="00951793">
      <w:pPr>
        <w:spacing w:after="0" w:line="240" w:lineRule="auto"/>
        <w:ind w:left="720"/>
        <w:jc w:val="both"/>
        <w:rPr>
          <w:rFonts w:ascii="Times New Roman" w:eastAsia="Times New Roman" w:hAnsi="Times New Roman" w:cs="Times New Roman"/>
          <w:b/>
          <w:color w:val="000000" w:themeColor="text1"/>
          <w:lang w:eastAsia="ru-RU"/>
        </w:rPr>
      </w:pP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5037"/>
        <w:gridCol w:w="6333"/>
      </w:tblGrid>
      <w:tr w:rsidR="007C1C55" w:rsidRPr="007C1C55" w14:paraId="0F113FAE" w14:textId="77777777" w:rsidTr="00C06D19">
        <w:trPr>
          <w:trHeight w:val="552"/>
          <w:tblHeader/>
        </w:trPr>
        <w:tc>
          <w:tcPr>
            <w:tcW w:w="1246" w:type="pct"/>
          </w:tcPr>
          <w:p w14:paraId="4E1086CE" w14:textId="77777777" w:rsidR="00CB6AA0" w:rsidRPr="007C1C55" w:rsidRDefault="00CB6AA0" w:rsidP="00CB6AA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63" w:type="pct"/>
          </w:tcPr>
          <w:p w14:paraId="6B107057" w14:textId="77777777" w:rsidR="00CB6AA0" w:rsidRPr="007C1C55" w:rsidRDefault="00CB6AA0" w:rsidP="00CB6AA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91" w:type="pct"/>
          </w:tcPr>
          <w:p w14:paraId="70B29BD5" w14:textId="77777777" w:rsidR="00CB6AA0" w:rsidRPr="007C1C55" w:rsidRDefault="00CB6AA0" w:rsidP="00CB6AA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55215" w:rsidRPr="007C1C55" w14:paraId="04369D8F" w14:textId="77777777" w:rsidTr="00C06D19">
        <w:trPr>
          <w:trHeight w:val="345"/>
        </w:trPr>
        <w:tc>
          <w:tcPr>
            <w:tcW w:w="1246" w:type="pct"/>
          </w:tcPr>
          <w:p w14:paraId="23C4AF15" w14:textId="77777777" w:rsidR="00355215" w:rsidRPr="007C1C55" w:rsidRDefault="00355215" w:rsidP="00355215">
            <w:pPr>
              <w:widowControl w:val="0"/>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 xml:space="preserve">[1.17] – </w:t>
            </w:r>
            <w:r w:rsidRPr="007C1C55">
              <w:rPr>
                <w:rFonts w:ascii="Times New Roman" w:hAnsi="Times New Roman" w:cs="Times New Roman"/>
                <w:color w:val="000000" w:themeColor="text1"/>
                <w:sz w:val="24"/>
                <w:szCs w:val="24"/>
              </w:rPr>
              <w:t>Питомники</w:t>
            </w:r>
          </w:p>
        </w:tc>
        <w:tc>
          <w:tcPr>
            <w:tcW w:w="1663" w:type="pct"/>
          </w:tcPr>
          <w:p w14:paraId="4B7D8D4C" w14:textId="77777777" w:rsidR="00355215" w:rsidRPr="007C1C55" w:rsidRDefault="00355215" w:rsidP="00355215">
            <w:pPr>
              <w:pStyle w:val="ConsPlusNormal"/>
              <w:ind w:firstLine="0"/>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091" w:type="pct"/>
          </w:tcPr>
          <w:p w14:paraId="2AA28031" w14:textId="77777777" w:rsidR="00355215" w:rsidRPr="007C1C55" w:rsidRDefault="00355215" w:rsidP="00355215">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1000/100 0000</w:t>
            </w:r>
            <w:r w:rsidRPr="007C1C55">
              <w:rPr>
                <w:rFonts w:ascii="Times New Roman" w:hAnsi="Times New Roman" w:cs="Times New Roman"/>
                <w:color w:val="000000" w:themeColor="text1"/>
                <w:sz w:val="24"/>
                <w:szCs w:val="24"/>
              </w:rPr>
              <w:t>кв.м;</w:t>
            </w:r>
          </w:p>
          <w:p w14:paraId="371C9AA3" w14:textId="77777777" w:rsidR="00355215" w:rsidRPr="007C1C55" w:rsidRDefault="00355215" w:rsidP="00355215">
            <w:pPr>
              <w:widowControl w:val="0"/>
              <w:spacing w:after="0" w:line="240" w:lineRule="auto"/>
              <w:ind w:firstLine="34"/>
              <w:contextualSpacing/>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5F6539F4" w14:textId="77777777" w:rsidR="00355215" w:rsidRPr="007C1C55" w:rsidRDefault="00355215" w:rsidP="00355215">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w:t>
            </w:r>
            <w:r w:rsidRPr="007C1C55">
              <w:rPr>
                <w:rFonts w:ascii="Times New Roman" w:eastAsia="SimSun" w:hAnsi="Times New Roman" w:cs="Times New Roman"/>
                <w:color w:val="000000" w:themeColor="text1"/>
                <w:sz w:val="24"/>
                <w:szCs w:val="24"/>
                <w:lang w:eastAsia="zh-CN"/>
              </w:rPr>
              <w:t>зданий</w:t>
            </w:r>
            <w:r w:rsidRPr="007C1C55">
              <w:rPr>
                <w:rFonts w:ascii="Times New Roman" w:hAnsi="Times New Roman" w:cs="Times New Roman"/>
                <w:color w:val="000000" w:themeColor="text1"/>
                <w:sz w:val="24"/>
                <w:szCs w:val="24"/>
              </w:rPr>
              <w:t xml:space="preserve"> – </w:t>
            </w:r>
            <w:r w:rsidRPr="007C1C55">
              <w:rPr>
                <w:rFonts w:ascii="Times New Roman" w:hAnsi="Times New Roman" w:cs="Times New Roman"/>
                <w:b/>
                <w:color w:val="000000" w:themeColor="text1"/>
                <w:sz w:val="24"/>
                <w:szCs w:val="24"/>
              </w:rPr>
              <w:t>1 этаж</w:t>
            </w:r>
            <w:r w:rsidRPr="007C1C55">
              <w:rPr>
                <w:rFonts w:ascii="Times New Roman" w:hAnsi="Times New Roman" w:cs="Times New Roman"/>
                <w:color w:val="000000" w:themeColor="text1"/>
                <w:sz w:val="24"/>
                <w:szCs w:val="24"/>
              </w:rPr>
              <w:t>;</w:t>
            </w:r>
          </w:p>
          <w:p w14:paraId="496D1E35" w14:textId="77777777" w:rsidR="00355215" w:rsidRPr="007C1C55" w:rsidRDefault="00355215" w:rsidP="00355215">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9 м;</w:t>
            </w:r>
          </w:p>
          <w:p w14:paraId="7A2CA58D" w14:textId="77777777" w:rsidR="00355215" w:rsidRPr="007C1C55" w:rsidRDefault="00355215" w:rsidP="00355215">
            <w:pPr>
              <w:spacing w:after="0" w:line="240" w:lineRule="auto"/>
              <w:ind w:firstLine="34"/>
              <w:contextualSpacing/>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Pr="007C1C55">
              <w:rPr>
                <w:rFonts w:ascii="Times New Roman" w:eastAsia="SimSun" w:hAnsi="Times New Roman" w:cs="Times New Roman"/>
                <w:b/>
                <w:color w:val="000000" w:themeColor="text1"/>
                <w:sz w:val="24"/>
                <w:szCs w:val="24"/>
                <w:lang w:eastAsia="zh-CN"/>
              </w:rPr>
              <w:t>30%;</w:t>
            </w:r>
          </w:p>
          <w:p w14:paraId="1DD80B4F" w14:textId="77777777" w:rsidR="00355215" w:rsidRPr="007C1C55" w:rsidRDefault="00355215" w:rsidP="00355215">
            <w:pPr>
              <w:spacing w:after="0" w:line="240" w:lineRule="auto"/>
              <w:ind w:firstLine="34"/>
              <w:contextualSpacing/>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15%</w:t>
            </w:r>
            <w:r w:rsidRPr="007C1C55">
              <w:rPr>
                <w:rFonts w:ascii="Times New Roman" w:hAnsi="Times New Roman" w:cs="Times New Roman"/>
                <w:color w:val="000000" w:themeColor="text1"/>
                <w:sz w:val="24"/>
                <w:szCs w:val="24"/>
              </w:rPr>
              <w:t xml:space="preserve"> от площади земельного участка.</w:t>
            </w:r>
          </w:p>
        </w:tc>
      </w:tr>
    </w:tbl>
    <w:p w14:paraId="3E4731D8" w14:textId="77777777" w:rsidR="00951793" w:rsidRPr="007C1C55" w:rsidRDefault="00951793" w:rsidP="005810F5">
      <w:pPr>
        <w:spacing w:after="0"/>
        <w:jc w:val="center"/>
        <w:rPr>
          <w:rFonts w:ascii="Times New Roman" w:eastAsia="Times New Roman" w:hAnsi="Times New Roman" w:cs="Times New Roman"/>
          <w:color w:val="000000" w:themeColor="text1"/>
          <w:lang w:eastAsia="ru-RU"/>
        </w:rPr>
      </w:pPr>
    </w:p>
    <w:p w14:paraId="4C4FFC77" w14:textId="77777777" w:rsidR="00D01B84" w:rsidRPr="007C1C55" w:rsidRDefault="00D01B84" w:rsidP="00D01B84">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339548A2" w14:textId="77777777" w:rsidR="00D01B84" w:rsidRPr="007C1C55" w:rsidRDefault="00D01B84" w:rsidP="00D01B84">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01103BCF" w14:textId="77777777" w:rsidR="00D01B84" w:rsidRPr="007C1C55" w:rsidRDefault="00D01B84" w:rsidP="005810F5">
      <w:pPr>
        <w:spacing w:after="0" w:line="240" w:lineRule="auto"/>
        <w:ind w:firstLine="567"/>
        <w:jc w:val="center"/>
        <w:rPr>
          <w:rFonts w:ascii="Times New Roman" w:eastAsia="Calibri" w:hAnsi="Times New Roman" w:cs="Times New Roman"/>
          <w:color w:val="000000" w:themeColor="text1"/>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802"/>
      </w:tblGrid>
      <w:tr w:rsidR="007C1C55" w:rsidRPr="007C1C55" w14:paraId="12E617A6" w14:textId="77777777" w:rsidTr="0013611D">
        <w:trPr>
          <w:trHeight w:val="552"/>
        </w:trPr>
        <w:tc>
          <w:tcPr>
            <w:tcW w:w="4219" w:type="dxa"/>
            <w:vAlign w:val="center"/>
          </w:tcPr>
          <w:p w14:paraId="66D31637" w14:textId="77777777" w:rsidR="00D01B84" w:rsidRPr="007C1C55" w:rsidRDefault="00D01B84" w:rsidP="00D01B8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w:t>
            </w:r>
          </w:p>
        </w:tc>
        <w:tc>
          <w:tcPr>
            <w:tcW w:w="10802" w:type="dxa"/>
            <w:vAlign w:val="center"/>
          </w:tcPr>
          <w:p w14:paraId="4B0827A7" w14:textId="77777777" w:rsidR="00D01B84" w:rsidRPr="007C1C55" w:rsidRDefault="00D01B84" w:rsidP="00D01B8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ПАРАМЕТРЫ  РАЗРЕШЕННОГО СТРОИТЕЛЬСТВА</w:t>
            </w:r>
          </w:p>
        </w:tc>
      </w:tr>
      <w:tr w:rsidR="007C1C55" w:rsidRPr="007C1C55" w14:paraId="20ADAB0B" w14:textId="77777777" w:rsidTr="0013611D">
        <w:trPr>
          <w:trHeight w:val="552"/>
        </w:trPr>
        <w:tc>
          <w:tcPr>
            <w:tcW w:w="4219" w:type="dxa"/>
          </w:tcPr>
          <w:p w14:paraId="2025F6F3" w14:textId="77777777" w:rsidR="00F51168" w:rsidRPr="007C1C55" w:rsidRDefault="00F51168" w:rsidP="00F51168">
            <w:pPr>
              <w:autoSpaceDE w:val="0"/>
              <w:autoSpaceDN w:val="0"/>
              <w:adjustRightInd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10802" w:type="dxa"/>
          </w:tcPr>
          <w:p w14:paraId="6B7F923B"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819C5FD" w14:textId="77777777" w:rsidR="00F51168" w:rsidRPr="007C1C55" w:rsidRDefault="00F51168" w:rsidP="00F5116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Размеры земельных участков автостоянок на одно место должны быть:</w:t>
            </w:r>
          </w:p>
          <w:p w14:paraId="2FCD4BC2" w14:textId="77777777" w:rsidR="00F51168" w:rsidRPr="007C1C55" w:rsidRDefault="00F51168" w:rsidP="00F5116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легковых автомобилей - 25 кв. м;</w:t>
            </w:r>
          </w:p>
          <w:p w14:paraId="71E02AF0" w14:textId="77777777" w:rsidR="00F51168" w:rsidRPr="007C1C55" w:rsidRDefault="00F51168" w:rsidP="00F5116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автобусов - 40 кв. м;</w:t>
            </w:r>
          </w:p>
          <w:p w14:paraId="3FDC34BF" w14:textId="77777777" w:rsidR="00F51168" w:rsidRPr="007C1C55" w:rsidRDefault="00F51168" w:rsidP="00F51168">
            <w:pPr>
              <w:autoSpaceDE w:val="0"/>
              <w:autoSpaceDN w:val="0"/>
              <w:adjustRightInd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велосипедов - 0,9 кв. м.</w:t>
            </w:r>
          </w:p>
          <w:p w14:paraId="7DE04B17" w14:textId="77777777" w:rsidR="00F51168" w:rsidRPr="007C1C55" w:rsidRDefault="00F51168" w:rsidP="00F51168">
            <w:pPr>
              <w:autoSpaceDE w:val="0"/>
              <w:autoSpaceDN w:val="0"/>
              <w:adjustRightInd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color w:val="000000" w:themeColor="text1"/>
                <w:sz w:val="24"/>
                <w:szCs w:val="24"/>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w:t>
            </w: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5C4B41C5" w14:textId="77777777" w:rsidTr="0013611D">
        <w:trPr>
          <w:trHeight w:val="1078"/>
        </w:trPr>
        <w:tc>
          <w:tcPr>
            <w:tcW w:w="4219" w:type="dxa"/>
          </w:tcPr>
          <w:p w14:paraId="418777DF"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Площадки для мусоросборников.</w:t>
            </w:r>
          </w:p>
        </w:tc>
        <w:tc>
          <w:tcPr>
            <w:tcW w:w="10802" w:type="dxa"/>
          </w:tcPr>
          <w:p w14:paraId="050E8CAB"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1A3729C1"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Максимальная площадь земельных участков – в 3 раза превышающая площадь мусоросборников;</w:t>
            </w:r>
          </w:p>
          <w:p w14:paraId="51499C57"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расстояние от площадок для мусоросборников до производственных и вспомогательных помещений не менее - 30 м.</w:t>
            </w:r>
          </w:p>
          <w:p w14:paraId="0FFF9D89"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2FA9CCFC" w14:textId="77777777" w:rsidTr="0013611D">
        <w:trPr>
          <w:trHeight w:val="1078"/>
        </w:trPr>
        <w:tc>
          <w:tcPr>
            <w:tcW w:w="4219" w:type="dxa"/>
          </w:tcPr>
          <w:p w14:paraId="4E271AD3"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w:t>
            </w:r>
            <w:r w:rsidRPr="007C1C55">
              <w:rPr>
                <w:rFonts w:ascii="Times New Roman" w:hAnsi="Times New Roman" w:cs="Times New Roman"/>
                <w:color w:val="000000" w:themeColor="text1"/>
                <w:sz w:val="24"/>
                <w:szCs w:val="24"/>
              </w:rPr>
              <w:lastRenderedPageBreak/>
              <w:t>резервуары для хранения воды, скважины для забора воды, индивидуальные колодцы, бассейны.</w:t>
            </w:r>
          </w:p>
        </w:tc>
        <w:tc>
          <w:tcPr>
            <w:tcW w:w="10802" w:type="dxa"/>
          </w:tcPr>
          <w:p w14:paraId="4D3CFEF2"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80D7224" w14:textId="77777777" w:rsidR="00F51168" w:rsidRPr="007C1C55" w:rsidRDefault="00F51168" w:rsidP="00F51168">
            <w:pPr>
              <w:spacing w:after="0" w:line="240" w:lineRule="auto"/>
              <w:jc w:val="both"/>
              <w:rPr>
                <w:rFonts w:ascii="Times New Roman" w:eastAsia="Calibri"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w:t>
            </w:r>
            <w:r w:rsidRPr="007C1C55">
              <w:rPr>
                <w:rFonts w:ascii="Times New Roman" w:eastAsia="Calibri" w:hAnsi="Times New Roman" w:cs="Times New Roman"/>
                <w:color w:val="000000" w:themeColor="text1"/>
                <w:sz w:val="24"/>
                <w:szCs w:val="24"/>
              </w:rPr>
              <w:t>фундаментов зданий и сооружений:</w:t>
            </w:r>
          </w:p>
          <w:p w14:paraId="76E09BF4" w14:textId="77777777" w:rsidR="00F51168" w:rsidRPr="007C1C55" w:rsidRDefault="00F51168" w:rsidP="00F5116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водопровод и напорная канализация -5 м,</w:t>
            </w:r>
          </w:p>
          <w:p w14:paraId="21CBC76B" w14:textId="77777777" w:rsidR="00F51168" w:rsidRPr="007C1C55" w:rsidRDefault="00F51168" w:rsidP="00F51168">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самотечная канализация (бытовая и дождевая)-3м.</w:t>
            </w:r>
          </w:p>
          <w:p w14:paraId="21AE1D61" w14:textId="77777777" w:rsidR="00F51168" w:rsidRPr="007C1C55" w:rsidRDefault="00F51168" w:rsidP="00F51168">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Остальные предельные параметры застройки (отступы от границ земельного участка, максимальный </w:t>
            </w:r>
            <w:r w:rsidRPr="007C1C55">
              <w:rPr>
                <w:rFonts w:ascii="Times New Roman" w:hAnsi="Times New Roman" w:cs="Times New Roman"/>
                <w:color w:val="000000" w:themeColor="text1"/>
                <w:sz w:val="24"/>
                <w:szCs w:val="24"/>
              </w:rPr>
              <w:lastRenderedPageBreak/>
              <w:t>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2029A29C" w14:textId="77777777" w:rsidR="0036684C" w:rsidRPr="007C1C55" w:rsidRDefault="0036684C" w:rsidP="0036684C">
      <w:pPr>
        <w:autoSpaceDE w:val="0"/>
        <w:autoSpaceDN w:val="0"/>
        <w:adjustRightInd w:val="0"/>
        <w:spacing w:after="0" w:line="240" w:lineRule="auto"/>
        <w:ind w:left="34" w:firstLine="426"/>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b/>
          <w:bCs/>
          <w:color w:val="000000" w:themeColor="text1"/>
          <w:sz w:val="24"/>
          <w:szCs w:val="24"/>
          <w:lang w:eastAsia="ru-RU"/>
        </w:rPr>
        <w:lastRenderedPageBreak/>
        <w:t>Примечание.</w:t>
      </w:r>
    </w:p>
    <w:p w14:paraId="785003F3" w14:textId="77777777" w:rsidR="0036684C" w:rsidRPr="007C1C55" w:rsidRDefault="0036684C" w:rsidP="0036684C">
      <w:pPr>
        <w:autoSpaceDE w:val="0"/>
        <w:autoSpaceDN w:val="0"/>
        <w:adjustRightInd w:val="0"/>
        <w:spacing w:after="0" w:line="240" w:lineRule="auto"/>
        <w:ind w:left="34" w:firstLine="426"/>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0B473D8" w14:textId="77777777" w:rsidR="0036684C" w:rsidRPr="007C1C55" w:rsidRDefault="0036684C" w:rsidP="0036684C">
      <w:pPr>
        <w:autoSpaceDE w:val="0"/>
        <w:autoSpaceDN w:val="0"/>
        <w:adjustRightInd w:val="0"/>
        <w:spacing w:after="0" w:line="240" w:lineRule="auto"/>
        <w:ind w:left="34" w:firstLine="426"/>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5CCF4F8" w14:textId="77777777" w:rsidR="0036684C" w:rsidRPr="007C1C55" w:rsidRDefault="0036684C" w:rsidP="0036684C">
      <w:pPr>
        <w:spacing w:after="0" w:line="240" w:lineRule="auto"/>
        <w:ind w:firstLine="284"/>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2DE9D37" w14:textId="77777777" w:rsidR="0036684C" w:rsidRPr="007C1C55" w:rsidRDefault="0036684C" w:rsidP="0036684C">
      <w:pPr>
        <w:spacing w:after="0" w:line="240" w:lineRule="auto"/>
        <w:ind w:firstLine="284"/>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61423FFD" w14:textId="77777777" w:rsidR="0036684C" w:rsidRPr="007C1C55" w:rsidRDefault="0036684C" w:rsidP="0036684C">
      <w:p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В пределах селитебной территории населенного пункта допускается размещать производственные предприятия, не выделяющие вредные вещества, с не 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14:paraId="459DB43C" w14:textId="77777777" w:rsidR="0036684C" w:rsidRPr="007C1C55" w:rsidRDefault="0036684C" w:rsidP="0036684C">
      <w:p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4E184E25" w14:textId="77777777" w:rsidR="0036684C" w:rsidRPr="007C1C55" w:rsidRDefault="0036684C" w:rsidP="0036684C">
      <w:p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157AADF2" w14:textId="77777777" w:rsidR="0036684C" w:rsidRPr="007C1C55" w:rsidRDefault="0036684C" w:rsidP="0036684C">
      <w:pPr>
        <w:numPr>
          <w:ilvl w:val="0"/>
          <w:numId w:val="2"/>
        </w:num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1E6FE1DA" w14:textId="77777777" w:rsidR="0036684C" w:rsidRPr="007C1C55" w:rsidRDefault="0036684C" w:rsidP="0036684C">
      <w:pPr>
        <w:numPr>
          <w:ilvl w:val="0"/>
          <w:numId w:val="2"/>
        </w:num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45381FDE" w14:textId="77777777" w:rsidR="0036684C" w:rsidRPr="007C1C55" w:rsidRDefault="0036684C" w:rsidP="0036684C">
      <w:pPr>
        <w:numPr>
          <w:ilvl w:val="0"/>
          <w:numId w:val="2"/>
        </w:num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152B5FEB" w14:textId="77777777" w:rsidR="0036684C" w:rsidRPr="007C1C55" w:rsidRDefault="0036684C" w:rsidP="0036684C">
      <w:p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lastRenderedPageBreak/>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3C0B6CCC" w14:textId="77777777" w:rsidR="0036684C" w:rsidRPr="007C1C55" w:rsidRDefault="0036684C" w:rsidP="0036684C">
      <w:p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Не допускается расширение производственных предприятий, если при этом требуется увеличение размера санитарно-защитных зон.</w:t>
      </w:r>
    </w:p>
    <w:p w14:paraId="1D59B151" w14:textId="77777777" w:rsidR="0036684C" w:rsidRPr="007C1C55" w:rsidRDefault="0036684C" w:rsidP="0036684C">
      <w:pPr>
        <w:autoSpaceDE w:val="0"/>
        <w:autoSpaceDN w:val="0"/>
        <w:adjustRightInd w:val="0"/>
        <w:spacing w:after="0" w:line="240" w:lineRule="auto"/>
        <w:ind w:left="34" w:firstLine="533"/>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bCs/>
          <w:color w:val="000000" w:themeColor="text1"/>
          <w:sz w:val="24"/>
          <w:szCs w:val="24"/>
          <w:lang w:eastAsia="ru-RU"/>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14F436C9" w14:textId="77777777" w:rsidR="0036684C" w:rsidRPr="007C1C55" w:rsidRDefault="0036684C" w:rsidP="0036684C">
      <w:pPr>
        <w:spacing w:after="0" w:line="240" w:lineRule="auto"/>
        <w:ind w:left="34" w:firstLine="533"/>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7E685FF" w14:textId="77777777" w:rsidR="0036684C" w:rsidRPr="007C1C55" w:rsidRDefault="0036684C" w:rsidP="0036684C">
      <w:pPr>
        <w:spacing w:after="0" w:line="240" w:lineRule="auto"/>
        <w:ind w:left="34" w:firstLine="533"/>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61AF84B1" w14:textId="77777777" w:rsidR="0036684C" w:rsidRPr="007C1C55" w:rsidRDefault="0036684C" w:rsidP="0036684C">
      <w:pPr>
        <w:tabs>
          <w:tab w:val="left" w:pos="993"/>
        </w:tabs>
        <w:spacing w:after="0" w:line="240" w:lineRule="auto"/>
        <w:ind w:left="34" w:firstLine="533"/>
        <w:jc w:val="both"/>
        <w:rPr>
          <w:rFonts w:ascii="Times New Roman" w:eastAsia="Calibri"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w:t>
      </w:r>
      <w:r w:rsidRPr="007C1C55">
        <w:rPr>
          <w:rFonts w:ascii="Times New Roman" w:eastAsia="Calibri" w:hAnsi="Times New Roman" w:cs="Times New Roman"/>
          <w:color w:val="000000" w:themeColor="text1"/>
          <w:sz w:val="24"/>
          <w:szCs w:val="24"/>
          <w:lang w:eastAsia="ru-RU"/>
        </w:rPr>
        <w:t>СП 104.13330.2016 «Инженерная защита территории от затопления и подтопления» (утв. приказом Министерства строительства и жилищно-коммунального хозяйства Российской Федерации от 16 декабря 2016 г. N 964/пр и введен в действие с 17 июня 2017 г.).</w:t>
      </w:r>
    </w:p>
    <w:p w14:paraId="25825A49" w14:textId="77777777" w:rsidR="00F8521E" w:rsidRPr="007C1C55" w:rsidRDefault="00F8521E" w:rsidP="00F8521E">
      <w:pPr>
        <w:autoSpaceDE w:val="0"/>
        <w:autoSpaceDN w:val="0"/>
        <w:adjustRightInd w:val="0"/>
        <w:spacing w:after="0" w:line="240" w:lineRule="auto"/>
        <w:ind w:firstLine="568"/>
        <w:jc w:val="both"/>
        <w:rPr>
          <w:rFonts w:ascii="Times New Roman" w:eastAsia="Calibri" w:hAnsi="Times New Roman" w:cs="Times New Roman"/>
          <w:b/>
          <w:color w:val="000000" w:themeColor="text1"/>
          <w:sz w:val="24"/>
          <w:szCs w:val="24"/>
          <w:lang w:eastAsia="ru-RU"/>
        </w:rPr>
      </w:pPr>
      <w:r w:rsidRPr="007C1C55">
        <w:rPr>
          <w:rFonts w:ascii="Times New Roman" w:eastAsia="Calibri" w:hAnsi="Times New Roman" w:cs="Times New Roman"/>
          <w:b/>
          <w:color w:val="000000" w:themeColor="text1"/>
          <w:sz w:val="24"/>
          <w:szCs w:val="24"/>
          <w:lang w:eastAsia="ru-RU"/>
        </w:rPr>
        <w:t>Предоставление земельных участков под строительство в границах зон затопления запрещается.</w:t>
      </w:r>
    </w:p>
    <w:p w14:paraId="14CE7026" w14:textId="77777777" w:rsidR="0036684C" w:rsidRPr="007C1C55" w:rsidRDefault="0036684C" w:rsidP="0036684C">
      <w:pPr>
        <w:numPr>
          <w:ilvl w:val="0"/>
          <w:numId w:val="38"/>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4"/>
          <w:szCs w:val="24"/>
          <w:lang w:bidi="en-US"/>
        </w:rPr>
      </w:pPr>
      <w:r w:rsidRPr="007C1C55">
        <w:rPr>
          <w:rFonts w:ascii="Times New Roman" w:eastAsia="Times New Roman" w:hAnsi="Times New Roman" w:cs="Times New Roman"/>
          <w:color w:val="000000" w:themeColor="text1"/>
          <w:sz w:val="24"/>
          <w:szCs w:val="24"/>
          <w:lang w:bidi="en-US"/>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EB11C2C" w14:textId="77777777" w:rsidR="0036684C" w:rsidRPr="007C1C55" w:rsidRDefault="0036684C" w:rsidP="0036684C">
      <w:pPr>
        <w:numPr>
          <w:ilvl w:val="0"/>
          <w:numId w:val="38"/>
        </w:numPr>
        <w:tabs>
          <w:tab w:val="left" w:pos="993"/>
        </w:tabs>
        <w:spacing w:after="0" w:line="240" w:lineRule="auto"/>
        <w:ind w:left="34" w:firstLine="567"/>
        <w:contextualSpacing/>
        <w:jc w:val="both"/>
        <w:rPr>
          <w:rFonts w:ascii="Times New Roman" w:eastAsia="SimSun" w:hAnsi="Times New Roman" w:cs="Times New Roman"/>
          <w:color w:val="000000" w:themeColor="text1"/>
          <w:sz w:val="24"/>
          <w:szCs w:val="24"/>
          <w:lang w:eastAsia="zh-CN" w:bidi="en-US"/>
        </w:rPr>
      </w:pPr>
      <w:r w:rsidRPr="007C1C55">
        <w:rPr>
          <w:rFonts w:ascii="Times New Roman" w:eastAsia="Times New Roman" w:hAnsi="Times New Roman" w:cs="Times New Roman"/>
          <w:color w:val="000000" w:themeColor="text1"/>
          <w:sz w:val="24"/>
          <w:szCs w:val="24"/>
          <w:lang w:bidi="en-US"/>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7B92B0ED" w14:textId="77777777" w:rsidR="00762DA9" w:rsidRPr="007C1C55" w:rsidRDefault="00762DA9" w:rsidP="007C1C55">
      <w:pPr>
        <w:tabs>
          <w:tab w:val="left" w:pos="8115"/>
        </w:tabs>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br w:type="page"/>
      </w:r>
      <w:r w:rsidR="007C1C55">
        <w:rPr>
          <w:rFonts w:ascii="Times New Roman" w:eastAsia="SimSun" w:hAnsi="Times New Roman" w:cs="Times New Roman"/>
          <w:color w:val="000000" w:themeColor="text1"/>
          <w:sz w:val="24"/>
          <w:szCs w:val="24"/>
          <w:lang w:eastAsia="zh-CN"/>
        </w:rPr>
        <w:lastRenderedPageBreak/>
        <w:tab/>
      </w:r>
    </w:p>
    <w:p w14:paraId="459A7859" w14:textId="77777777" w:rsidR="00951793" w:rsidRPr="007C1C55" w:rsidRDefault="00951793" w:rsidP="00951793">
      <w:pPr>
        <w:keepNext/>
        <w:keepLines/>
        <w:spacing w:before="200" w:after="0" w:line="312" w:lineRule="auto"/>
        <w:ind w:firstLine="709"/>
        <w:jc w:val="both"/>
        <w:outlineLvl w:val="2"/>
        <w:rPr>
          <w:rFonts w:ascii="Times New Roman" w:eastAsia="Times New Roman" w:hAnsi="Times New Roman" w:cs="Times New Roman"/>
          <w:b/>
          <w:color w:val="000000" w:themeColor="text1"/>
          <w:sz w:val="28"/>
          <w:szCs w:val="28"/>
          <w:lang w:eastAsia="ru-RU"/>
        </w:rPr>
      </w:pPr>
      <w:bookmarkStart w:id="578" w:name="_Toc433729388"/>
      <w:bookmarkStart w:id="579" w:name="_Toc437351207"/>
      <w:bookmarkStart w:id="580" w:name="_Toc438565974"/>
      <w:bookmarkStart w:id="581" w:name="_Toc121229748"/>
      <w:r w:rsidRPr="007C1C55">
        <w:rPr>
          <w:rFonts w:ascii="Times New Roman" w:eastAsia="Times New Roman" w:hAnsi="Times New Roman" w:cs="Times New Roman"/>
          <w:b/>
          <w:color w:val="000000" w:themeColor="text1"/>
          <w:sz w:val="28"/>
          <w:szCs w:val="28"/>
          <w:lang w:eastAsia="ru-RU"/>
        </w:rPr>
        <w:t xml:space="preserve">Статья </w:t>
      </w:r>
      <w:r w:rsidR="00762DA9" w:rsidRPr="007C1C55">
        <w:rPr>
          <w:rFonts w:ascii="Times New Roman" w:eastAsia="Times New Roman" w:hAnsi="Times New Roman" w:cs="Times New Roman"/>
          <w:b/>
          <w:color w:val="000000" w:themeColor="text1"/>
          <w:sz w:val="28"/>
          <w:szCs w:val="28"/>
          <w:lang w:eastAsia="ru-RU"/>
        </w:rPr>
        <w:t>47</w:t>
      </w:r>
      <w:r w:rsidRPr="007C1C55">
        <w:rPr>
          <w:rFonts w:ascii="Times New Roman" w:eastAsia="Times New Roman" w:hAnsi="Times New Roman" w:cs="Times New Roman"/>
          <w:b/>
          <w:color w:val="000000" w:themeColor="text1"/>
          <w:sz w:val="28"/>
          <w:szCs w:val="28"/>
          <w:lang w:eastAsia="ru-RU"/>
        </w:rPr>
        <w:t>. Градостроительные регламенты. Зоны сельскохозяйственного использования.</w:t>
      </w:r>
      <w:bookmarkEnd w:id="578"/>
      <w:bookmarkEnd w:id="579"/>
      <w:bookmarkEnd w:id="580"/>
      <w:bookmarkEnd w:id="581"/>
    </w:p>
    <w:p w14:paraId="5207B8BC" w14:textId="77777777" w:rsidR="00951793" w:rsidRPr="007C1C55" w:rsidRDefault="00951793" w:rsidP="005810F5">
      <w:pPr>
        <w:keepLines/>
        <w:overflowPunct w:val="0"/>
        <w:autoSpaceDE w:val="0"/>
        <w:autoSpaceDN w:val="0"/>
        <w:adjustRightInd w:val="0"/>
        <w:spacing w:before="240" w:after="60" w:line="320" w:lineRule="exact"/>
        <w:jc w:val="center"/>
        <w:outlineLvl w:val="4"/>
        <w:rPr>
          <w:rFonts w:ascii="Times New Roman" w:eastAsia="SimSun" w:hAnsi="Times New Roman" w:cs="Times New Roman"/>
          <w:b/>
          <w:bCs/>
          <w:iCs/>
          <w:color w:val="000000" w:themeColor="text1"/>
          <w:sz w:val="28"/>
          <w:szCs w:val="28"/>
          <w:lang w:eastAsia="zh-CN"/>
        </w:rPr>
      </w:pPr>
      <w:bookmarkStart w:id="582" w:name="_Toc121229749"/>
      <w:r w:rsidRPr="007C1C55">
        <w:rPr>
          <w:rFonts w:ascii="Times New Roman" w:eastAsia="SimSun" w:hAnsi="Times New Roman" w:cs="Times New Roman"/>
          <w:b/>
          <w:bCs/>
          <w:iCs/>
          <w:color w:val="000000" w:themeColor="text1"/>
          <w:sz w:val="28"/>
          <w:szCs w:val="28"/>
          <w:lang w:eastAsia="zh-CN"/>
        </w:rPr>
        <w:t>СХ–1. Зона сельскохозяйственных угодий.</w:t>
      </w:r>
      <w:bookmarkEnd w:id="582"/>
    </w:p>
    <w:p w14:paraId="0D46EC4D" w14:textId="77777777" w:rsidR="00951793" w:rsidRPr="007C1C55" w:rsidRDefault="00F3021B" w:rsidP="001B740F">
      <w:pPr>
        <w:widowControl w:val="0"/>
        <w:spacing w:after="0" w:line="240" w:lineRule="auto"/>
        <w:ind w:firstLine="567"/>
        <w:jc w:val="both"/>
        <w:rPr>
          <w:rFonts w:ascii="Times New Roman" w:eastAsia="SimSun" w:hAnsi="Times New Roman" w:cs="Times New Roman"/>
          <w:i/>
          <w:color w:val="000000" w:themeColor="text1"/>
          <w:sz w:val="24"/>
          <w:szCs w:val="24"/>
          <w:lang w:eastAsia="zh-CN"/>
        </w:rPr>
      </w:pPr>
      <w:r w:rsidRPr="007C1C55">
        <w:rPr>
          <w:rFonts w:ascii="Times New Roman" w:eastAsia="SimSun" w:hAnsi="Times New Roman" w:cs="Times New Roman"/>
          <w:i/>
          <w:color w:val="000000" w:themeColor="text1"/>
          <w:sz w:val="24"/>
          <w:szCs w:val="24"/>
          <w:lang w:eastAsia="zh-CN"/>
        </w:rPr>
        <w:t>Зона СХ</w:t>
      </w:r>
      <w:r w:rsidR="00951793" w:rsidRPr="007C1C55">
        <w:rPr>
          <w:rFonts w:ascii="Times New Roman" w:eastAsia="SimSun" w:hAnsi="Times New Roman" w:cs="Times New Roman"/>
          <w:i/>
          <w:color w:val="000000" w:themeColor="text1"/>
          <w:sz w:val="24"/>
          <w:szCs w:val="24"/>
          <w:lang w:eastAsia="zh-CN"/>
        </w:rPr>
        <w:t>-1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74E3FDF1" w14:textId="77777777" w:rsidR="005810F5" w:rsidRPr="007C1C55" w:rsidRDefault="005810F5" w:rsidP="001B740F">
      <w:pPr>
        <w:widowControl w:val="0"/>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991FAB0" w14:textId="77777777" w:rsidR="00951793" w:rsidRPr="007C1C55" w:rsidRDefault="00951793" w:rsidP="00141A63">
      <w:pPr>
        <w:spacing w:after="0" w:line="240" w:lineRule="auto"/>
        <w:contextualSpacing/>
        <w:jc w:val="both"/>
        <w:rPr>
          <w:rFonts w:ascii="Times New Roman" w:eastAsia="Times New Roman" w:hAnsi="Times New Roman" w:cs="Times New Roman"/>
          <w:color w:val="000000" w:themeColor="text1"/>
          <w:lang w:bidi="en-US"/>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8"/>
        <w:gridCol w:w="4752"/>
        <w:gridCol w:w="6189"/>
      </w:tblGrid>
      <w:tr w:rsidR="007C1C55" w:rsidRPr="007C1C55" w14:paraId="3D54A756" w14:textId="77777777" w:rsidTr="00C06D19">
        <w:trPr>
          <w:trHeight w:val="552"/>
          <w:tblHeader/>
        </w:trPr>
        <w:tc>
          <w:tcPr>
            <w:tcW w:w="1353" w:type="pct"/>
          </w:tcPr>
          <w:p w14:paraId="204B20C2" w14:textId="77777777" w:rsidR="005810F5" w:rsidRPr="007C1C55" w:rsidRDefault="005810F5" w:rsidP="005810F5">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584" w:type="pct"/>
          </w:tcPr>
          <w:p w14:paraId="7D347EC0" w14:textId="77777777" w:rsidR="005810F5" w:rsidRPr="007C1C55" w:rsidRDefault="005810F5" w:rsidP="005810F5">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63" w:type="pct"/>
          </w:tcPr>
          <w:p w14:paraId="61EF8881" w14:textId="77777777" w:rsidR="005810F5" w:rsidRPr="007C1C55" w:rsidRDefault="005810F5" w:rsidP="005810F5">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5E56F250" w14:textId="77777777" w:rsidTr="00C06D19">
        <w:trPr>
          <w:trHeight w:val="552"/>
        </w:trPr>
        <w:tc>
          <w:tcPr>
            <w:tcW w:w="1353" w:type="pct"/>
          </w:tcPr>
          <w:p w14:paraId="73A46C59" w14:textId="77777777" w:rsidR="00437366" w:rsidRPr="007C1C55" w:rsidRDefault="00437366" w:rsidP="00437366">
            <w:pPr>
              <w:spacing w:after="0" w:line="240" w:lineRule="auto"/>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lang w:eastAsia="zh-CN"/>
              </w:rPr>
              <w:t xml:space="preserve">[1.0] – </w:t>
            </w:r>
            <w:r w:rsidRPr="007C1C55">
              <w:rPr>
                <w:rFonts w:ascii="Times New Roman" w:hAnsi="Times New Roman" w:cs="Times New Roman"/>
                <w:color w:val="000000" w:themeColor="text1"/>
                <w:sz w:val="24"/>
                <w:szCs w:val="24"/>
                <w:shd w:val="clear" w:color="auto" w:fill="FFFFFF"/>
              </w:rPr>
              <w:t>Сельскохозяйственное использование</w:t>
            </w:r>
          </w:p>
        </w:tc>
        <w:tc>
          <w:tcPr>
            <w:tcW w:w="1584" w:type="pct"/>
          </w:tcPr>
          <w:p w14:paraId="05DD97EF" w14:textId="77777777" w:rsidR="00437366" w:rsidRPr="007C1C55" w:rsidRDefault="00437366" w:rsidP="00437366">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shd w:val="clear" w:color="auto" w:fill="FFFFFF"/>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2063" w:type="pct"/>
          </w:tcPr>
          <w:p w14:paraId="211A5A35" w14:textId="77777777" w:rsidR="00437366" w:rsidRPr="007C1C55" w:rsidRDefault="00437366" w:rsidP="00437366">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b/>
                <w:color w:val="000000" w:themeColor="text1"/>
                <w:sz w:val="24"/>
                <w:szCs w:val="24"/>
              </w:rPr>
              <w:t>-</w:t>
            </w: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0B036771" w14:textId="77777777" w:rsidR="00437366" w:rsidRPr="007C1C55" w:rsidRDefault="00437366" w:rsidP="0043736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регламенты не устанавливаются;</w:t>
            </w:r>
          </w:p>
          <w:p w14:paraId="1CA418C5" w14:textId="77777777" w:rsidR="00437366" w:rsidRPr="007C1C55" w:rsidRDefault="00437366" w:rsidP="00437366">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6F796810" w14:textId="77777777" w:rsidTr="00C06D19">
        <w:trPr>
          <w:trHeight w:val="552"/>
        </w:trPr>
        <w:tc>
          <w:tcPr>
            <w:tcW w:w="1353" w:type="pct"/>
          </w:tcPr>
          <w:p w14:paraId="489AE278" w14:textId="77777777" w:rsidR="00437366" w:rsidRPr="007C1C55" w:rsidRDefault="00437366" w:rsidP="0043736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rPr>
              <w:t>[1.1] –</w:t>
            </w:r>
            <w:r w:rsidRPr="007C1C55">
              <w:rPr>
                <w:rFonts w:ascii="Times New Roman" w:eastAsia="Times New Roman" w:hAnsi="Times New Roman" w:cs="Times New Roman"/>
                <w:color w:val="000000" w:themeColor="text1"/>
                <w:sz w:val="24"/>
                <w:szCs w:val="24"/>
                <w:lang w:eastAsia="ru-RU"/>
              </w:rPr>
              <w:t>Растениеводство</w:t>
            </w:r>
          </w:p>
        </w:tc>
        <w:tc>
          <w:tcPr>
            <w:tcW w:w="1584" w:type="pct"/>
          </w:tcPr>
          <w:p w14:paraId="78EEF5A6" w14:textId="77777777" w:rsidR="00437366" w:rsidRPr="007C1C55" w:rsidRDefault="00437366" w:rsidP="0043736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осуществление хозяйственной деятельности, связанной с выращиванием сельскохозяйственных культур.</w:t>
            </w:r>
          </w:p>
          <w:p w14:paraId="0252DC44" w14:textId="77777777" w:rsidR="00437366" w:rsidRPr="007C1C55" w:rsidRDefault="00437366" w:rsidP="00F3021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Содержание данного вида разрешенного использования включает в себя содержание </w:t>
            </w:r>
            <w:r w:rsidRPr="007C1C55">
              <w:rPr>
                <w:rFonts w:ascii="Times New Roman" w:eastAsia="Times New Roman" w:hAnsi="Times New Roman" w:cs="Times New Roman"/>
                <w:color w:val="000000" w:themeColor="text1"/>
                <w:sz w:val="24"/>
                <w:szCs w:val="24"/>
                <w:lang w:eastAsia="ru-RU"/>
              </w:rPr>
              <w:lastRenderedPageBreak/>
              <w:t xml:space="preserve">видов разрешенного использования с </w:t>
            </w:r>
            <w:r w:rsidR="00F3021B" w:rsidRPr="007C1C55">
              <w:rPr>
                <w:rFonts w:ascii="Times New Roman" w:eastAsia="Times New Roman" w:hAnsi="Times New Roman" w:cs="Times New Roman"/>
                <w:color w:val="000000" w:themeColor="text1"/>
                <w:sz w:val="24"/>
                <w:szCs w:val="24"/>
                <w:lang w:eastAsia="ru-RU"/>
              </w:rPr>
              <w:t>кодами 1.2</w:t>
            </w:r>
            <w:r w:rsidRPr="007C1C55">
              <w:rPr>
                <w:rFonts w:ascii="Times New Roman" w:eastAsia="Times New Roman" w:hAnsi="Times New Roman" w:cs="Times New Roman"/>
                <w:color w:val="000000" w:themeColor="text1"/>
                <w:sz w:val="24"/>
                <w:szCs w:val="24"/>
                <w:lang w:eastAsia="ru-RU"/>
              </w:rPr>
              <w:t>-1.6 согласно классификатору видов разрешенного использования земельных участков.</w:t>
            </w:r>
          </w:p>
        </w:tc>
        <w:tc>
          <w:tcPr>
            <w:tcW w:w="2063" w:type="pct"/>
          </w:tcPr>
          <w:p w14:paraId="3FD8D307" w14:textId="77777777" w:rsidR="00437366" w:rsidRPr="007C1C55" w:rsidRDefault="00437366" w:rsidP="00437366">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 xml:space="preserve">-минимальная/максимальная площадь земельного участка – </w:t>
            </w:r>
            <w:r w:rsidRPr="007C1C55">
              <w:rPr>
                <w:rFonts w:ascii="Times New Roman" w:eastAsia="Times New Roman" w:hAnsi="Times New Roman" w:cs="Times New Roman"/>
                <w:b/>
                <w:color w:val="000000" w:themeColor="text1"/>
                <w:sz w:val="24"/>
                <w:szCs w:val="24"/>
                <w:lang w:eastAsia="ru-RU"/>
              </w:rPr>
              <w:t>1000/150000 кв.м.</w:t>
            </w:r>
          </w:p>
          <w:p w14:paraId="7C248178" w14:textId="77777777" w:rsidR="00437366" w:rsidRPr="007C1C55" w:rsidRDefault="00437366" w:rsidP="00437366">
            <w:pPr>
              <w:widowControl w:val="0"/>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смежных земельных участков – </w:t>
            </w:r>
            <w:r w:rsidRPr="007C1C55">
              <w:rPr>
                <w:rFonts w:ascii="Times New Roman" w:eastAsia="Times New Roman" w:hAnsi="Times New Roman" w:cs="Times New Roman"/>
                <w:b/>
                <w:color w:val="000000" w:themeColor="text1"/>
                <w:sz w:val="24"/>
                <w:szCs w:val="24"/>
                <w:lang w:eastAsia="ru-RU"/>
              </w:rPr>
              <w:t>3 м,</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Pr="007C1C55">
              <w:rPr>
                <w:rFonts w:ascii="Times New Roman" w:eastAsia="Times New Roman" w:hAnsi="Times New Roman" w:cs="Times New Roman"/>
                <w:bCs/>
                <w:color w:val="000000" w:themeColor="text1"/>
                <w:sz w:val="24"/>
                <w:szCs w:val="24"/>
                <w:lang w:eastAsia="ru-RU"/>
              </w:rPr>
              <w:t xml:space="preserve">– </w:t>
            </w:r>
            <w:r w:rsidRPr="007C1C55">
              <w:rPr>
                <w:rFonts w:ascii="Times New Roman" w:eastAsia="Times New Roman" w:hAnsi="Times New Roman" w:cs="Times New Roman"/>
                <w:b/>
                <w:bCs/>
                <w:color w:val="000000" w:themeColor="text1"/>
                <w:sz w:val="24"/>
                <w:szCs w:val="24"/>
                <w:lang w:eastAsia="ru-RU"/>
              </w:rPr>
              <w:t>5 м;</w:t>
            </w:r>
          </w:p>
          <w:p w14:paraId="1F87C5D7" w14:textId="77777777" w:rsidR="00437366" w:rsidRPr="007C1C55" w:rsidRDefault="00437366" w:rsidP="0043736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 xml:space="preserve">-максимальное количество этажей </w:t>
            </w:r>
            <w:r w:rsidRPr="007C1C55">
              <w:rPr>
                <w:rFonts w:ascii="Times New Roman" w:eastAsia="SimSun" w:hAnsi="Times New Roman" w:cs="Times New Roman"/>
                <w:color w:val="000000" w:themeColor="text1"/>
                <w:sz w:val="24"/>
                <w:szCs w:val="24"/>
                <w:lang w:eastAsia="zh-CN"/>
              </w:rPr>
              <w:t>зданий</w:t>
            </w:r>
            <w:r w:rsidRPr="007C1C55">
              <w:rPr>
                <w:rFonts w:ascii="Times New Roman" w:eastAsia="Times New Roman" w:hAnsi="Times New Roman" w:cs="Times New Roman"/>
                <w:color w:val="000000" w:themeColor="text1"/>
                <w:sz w:val="24"/>
                <w:szCs w:val="24"/>
                <w:lang w:eastAsia="ru-RU"/>
              </w:rPr>
              <w:t xml:space="preserve"> – </w:t>
            </w:r>
            <w:r w:rsidRPr="007C1C55">
              <w:rPr>
                <w:rFonts w:ascii="Times New Roman" w:eastAsia="Times New Roman" w:hAnsi="Times New Roman" w:cs="Times New Roman"/>
                <w:b/>
                <w:color w:val="000000" w:themeColor="text1"/>
                <w:sz w:val="24"/>
                <w:szCs w:val="24"/>
                <w:lang w:eastAsia="ru-RU"/>
              </w:rPr>
              <w:t>2 этажа</w:t>
            </w:r>
            <w:r w:rsidRPr="007C1C55">
              <w:rPr>
                <w:rFonts w:ascii="Times New Roman" w:eastAsia="Times New Roman" w:hAnsi="Times New Roman" w:cs="Times New Roman"/>
                <w:color w:val="000000" w:themeColor="text1"/>
                <w:sz w:val="24"/>
                <w:szCs w:val="24"/>
                <w:lang w:eastAsia="ru-RU"/>
              </w:rPr>
              <w:t>;</w:t>
            </w:r>
          </w:p>
          <w:p w14:paraId="36BD9CA7" w14:textId="77777777" w:rsidR="00437366" w:rsidRPr="007C1C55" w:rsidRDefault="00437366" w:rsidP="0043736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eastAsia="Times New Roman" w:hAnsi="Times New Roman" w:cs="Times New Roman"/>
                <w:b/>
                <w:color w:val="000000" w:themeColor="text1"/>
                <w:sz w:val="24"/>
                <w:szCs w:val="24"/>
                <w:lang w:eastAsia="ru-RU"/>
              </w:rPr>
              <w:t>15 м;</w:t>
            </w:r>
          </w:p>
          <w:p w14:paraId="232F7A74" w14:textId="77777777" w:rsidR="00437366" w:rsidRPr="007C1C55" w:rsidRDefault="00437366" w:rsidP="00437366">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Pr="007C1C55">
              <w:rPr>
                <w:rFonts w:ascii="Times New Roman" w:eastAsia="SimSun" w:hAnsi="Times New Roman" w:cs="Times New Roman"/>
                <w:b/>
                <w:color w:val="000000" w:themeColor="text1"/>
                <w:sz w:val="24"/>
                <w:szCs w:val="24"/>
                <w:lang w:eastAsia="zh-CN"/>
              </w:rPr>
              <w:t>30%.</w:t>
            </w:r>
          </w:p>
        </w:tc>
      </w:tr>
      <w:tr w:rsidR="007C1C55" w:rsidRPr="007C1C55" w14:paraId="76A83B74" w14:textId="77777777" w:rsidTr="00C06D19">
        <w:trPr>
          <w:trHeight w:val="552"/>
        </w:trPr>
        <w:tc>
          <w:tcPr>
            <w:tcW w:w="1353" w:type="pct"/>
          </w:tcPr>
          <w:p w14:paraId="1F9A294C" w14:textId="77777777" w:rsidR="00760E8A" w:rsidRPr="007C1C55" w:rsidRDefault="00760E8A" w:rsidP="00760E8A">
            <w:pPr>
              <w:widowControl w:val="0"/>
              <w:spacing w:after="0" w:line="240" w:lineRule="auto"/>
              <w:contextualSpacing/>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lastRenderedPageBreak/>
              <w:t>[1.5] – Садоводство</w:t>
            </w:r>
          </w:p>
        </w:tc>
        <w:tc>
          <w:tcPr>
            <w:tcW w:w="1584" w:type="pct"/>
          </w:tcPr>
          <w:p w14:paraId="782F0945" w14:textId="77777777" w:rsidR="00760E8A" w:rsidRPr="007C1C55" w:rsidRDefault="00760E8A" w:rsidP="00760E8A">
            <w:pPr>
              <w:spacing w:after="0" w:line="240" w:lineRule="auto"/>
              <w:contextualSpacing/>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063" w:type="pct"/>
          </w:tcPr>
          <w:p w14:paraId="3F8392E7" w14:textId="77777777" w:rsidR="00760E8A" w:rsidRPr="007C1C55" w:rsidRDefault="00760E8A" w:rsidP="00760E8A">
            <w:pPr>
              <w:autoSpaceDE w:val="0"/>
              <w:autoSpaceDN w:val="0"/>
              <w:adjustRightInd w:val="0"/>
              <w:spacing w:after="0" w:line="240" w:lineRule="auto"/>
              <w:ind w:firstLine="34"/>
              <w:contextualSpacing/>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1000/100 0000 кв.м.</w:t>
            </w:r>
          </w:p>
          <w:p w14:paraId="35A7850E" w14:textId="77777777" w:rsidR="00760E8A" w:rsidRPr="007C1C55" w:rsidRDefault="00760E8A" w:rsidP="00760E8A">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Застройка участка не допускается, места допустимого размещения объектов не предусматриваются.</w:t>
            </w:r>
          </w:p>
        </w:tc>
      </w:tr>
      <w:tr w:rsidR="007C1C55" w:rsidRPr="007C1C55" w14:paraId="1F95A29A" w14:textId="77777777" w:rsidTr="00C06D19">
        <w:trPr>
          <w:trHeight w:val="552"/>
        </w:trPr>
        <w:tc>
          <w:tcPr>
            <w:tcW w:w="1353" w:type="pct"/>
          </w:tcPr>
          <w:p w14:paraId="2EFDDB62" w14:textId="77777777" w:rsidR="00355215" w:rsidRPr="007C1C55" w:rsidRDefault="00355215" w:rsidP="00355215">
            <w:pPr>
              <w:widowControl w:val="0"/>
              <w:autoSpaceDE w:val="0"/>
              <w:autoSpaceDN w:val="0"/>
              <w:adjustRightInd w:val="0"/>
              <w:spacing w:after="0" w:line="240" w:lineRule="auto"/>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 xml:space="preserve">[1.17] – </w:t>
            </w:r>
            <w:r w:rsidRPr="007C1C55">
              <w:rPr>
                <w:rFonts w:ascii="Times New Roman" w:hAnsi="Times New Roman" w:cs="Times New Roman"/>
                <w:color w:val="000000" w:themeColor="text1"/>
                <w:sz w:val="24"/>
                <w:szCs w:val="24"/>
              </w:rPr>
              <w:t>Питомники</w:t>
            </w:r>
          </w:p>
        </w:tc>
        <w:tc>
          <w:tcPr>
            <w:tcW w:w="1584" w:type="pct"/>
          </w:tcPr>
          <w:p w14:paraId="5BD61D62" w14:textId="77777777" w:rsidR="00355215" w:rsidRPr="007C1C55" w:rsidRDefault="00355215" w:rsidP="00355215">
            <w:pPr>
              <w:pStyle w:val="ConsPlusNormal"/>
              <w:ind w:firstLine="0"/>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063" w:type="pct"/>
          </w:tcPr>
          <w:p w14:paraId="40323030" w14:textId="77777777" w:rsidR="00355215" w:rsidRPr="007C1C55" w:rsidRDefault="00355215" w:rsidP="00355215">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w:t>
            </w:r>
            <w:r w:rsidRPr="007C1C55">
              <w:rPr>
                <w:rFonts w:ascii="Times New Roman" w:hAnsi="Times New Roman" w:cs="Times New Roman"/>
                <w:b/>
                <w:color w:val="000000" w:themeColor="text1"/>
                <w:sz w:val="24"/>
                <w:szCs w:val="24"/>
              </w:rPr>
              <w:t>1000/100 0000</w:t>
            </w:r>
            <w:r w:rsidRPr="007C1C55">
              <w:rPr>
                <w:rFonts w:ascii="Times New Roman" w:hAnsi="Times New Roman" w:cs="Times New Roman"/>
                <w:color w:val="000000" w:themeColor="text1"/>
                <w:sz w:val="24"/>
                <w:szCs w:val="24"/>
              </w:rPr>
              <w:t>кв.м;</w:t>
            </w:r>
          </w:p>
          <w:p w14:paraId="606F7761" w14:textId="77777777" w:rsidR="00355215" w:rsidRPr="007C1C55" w:rsidRDefault="00355215" w:rsidP="00355215">
            <w:pPr>
              <w:widowControl w:val="0"/>
              <w:spacing w:after="0" w:line="240" w:lineRule="auto"/>
              <w:ind w:firstLine="34"/>
              <w:contextualSpacing/>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смежных земельных участков – </w:t>
            </w:r>
            <w:r w:rsidRPr="007C1C55">
              <w:rPr>
                <w:rFonts w:ascii="Times New Roman" w:hAnsi="Times New Roman" w:cs="Times New Roman"/>
                <w:b/>
                <w:color w:val="000000" w:themeColor="text1"/>
                <w:sz w:val="24"/>
                <w:szCs w:val="24"/>
              </w:rPr>
              <w:t>3 м,</w:t>
            </w:r>
            <w:r w:rsidR="00A262CE" w:rsidRPr="007C1C55">
              <w:rPr>
                <w:rFonts w:ascii="Times New Roman" w:hAnsi="Times New Roman" w:cs="Times New Roman"/>
                <w:color w:val="000000" w:themeColor="text1"/>
                <w:sz w:val="24"/>
                <w:szCs w:val="24"/>
              </w:rPr>
              <w:t>от фронтальной границы участка со стороны улиц и проездов</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2F43AB31" w14:textId="77777777" w:rsidR="00355215" w:rsidRPr="007C1C55" w:rsidRDefault="00355215" w:rsidP="00355215">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w:t>
            </w:r>
            <w:r w:rsidRPr="007C1C55">
              <w:rPr>
                <w:rFonts w:ascii="Times New Roman" w:eastAsia="SimSun" w:hAnsi="Times New Roman" w:cs="Times New Roman"/>
                <w:color w:val="000000" w:themeColor="text1"/>
                <w:sz w:val="24"/>
                <w:szCs w:val="24"/>
                <w:lang w:eastAsia="zh-CN"/>
              </w:rPr>
              <w:t>зданий</w:t>
            </w:r>
            <w:r w:rsidRPr="007C1C55">
              <w:rPr>
                <w:rFonts w:ascii="Times New Roman" w:hAnsi="Times New Roman" w:cs="Times New Roman"/>
                <w:color w:val="000000" w:themeColor="text1"/>
                <w:sz w:val="24"/>
                <w:szCs w:val="24"/>
              </w:rPr>
              <w:t xml:space="preserve"> – </w:t>
            </w:r>
            <w:r w:rsidRPr="007C1C55">
              <w:rPr>
                <w:rFonts w:ascii="Times New Roman" w:hAnsi="Times New Roman" w:cs="Times New Roman"/>
                <w:b/>
                <w:color w:val="000000" w:themeColor="text1"/>
                <w:sz w:val="24"/>
                <w:szCs w:val="24"/>
              </w:rPr>
              <w:t>1 этаж</w:t>
            </w:r>
            <w:r w:rsidRPr="007C1C55">
              <w:rPr>
                <w:rFonts w:ascii="Times New Roman" w:hAnsi="Times New Roman" w:cs="Times New Roman"/>
                <w:color w:val="000000" w:themeColor="text1"/>
                <w:sz w:val="24"/>
                <w:szCs w:val="24"/>
              </w:rPr>
              <w:t>;</w:t>
            </w:r>
          </w:p>
          <w:p w14:paraId="520B404E" w14:textId="77777777" w:rsidR="00355215" w:rsidRPr="007C1C55" w:rsidRDefault="00355215" w:rsidP="00355215">
            <w:pPr>
              <w:spacing w:after="0" w:line="240" w:lineRule="auto"/>
              <w:ind w:firstLine="34"/>
              <w:contextualSpacing/>
              <w:jc w:val="both"/>
              <w:rPr>
                <w:rFonts w:ascii="Times New Roman" w:hAnsi="Times New Roman" w:cs="Times New Roman"/>
                <w:color w:val="000000" w:themeColor="text1"/>
                <w:sz w:val="24"/>
                <w:szCs w:val="24"/>
              </w:rPr>
            </w:pPr>
            <w:r w:rsidRPr="007C1C55">
              <w:rPr>
                <w:rFonts w:ascii="Times New Roman" w:hAnsi="Times New Roman" w:cs="Times New Roman"/>
                <w:b/>
                <w:color w:val="000000" w:themeColor="text1"/>
                <w:sz w:val="24"/>
                <w:szCs w:val="24"/>
              </w:rPr>
              <w:t>-</w:t>
            </w:r>
            <w:r w:rsidRPr="007C1C55">
              <w:rPr>
                <w:rFonts w:ascii="Times New Roman" w:hAnsi="Times New Roman" w:cs="Times New Roman"/>
                <w:color w:val="000000" w:themeColor="text1"/>
                <w:sz w:val="24"/>
                <w:szCs w:val="24"/>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Pr="007C1C55">
              <w:rPr>
                <w:rFonts w:ascii="Times New Roman" w:hAnsi="Times New Roman" w:cs="Times New Roman"/>
                <w:b/>
                <w:color w:val="000000" w:themeColor="text1"/>
                <w:sz w:val="24"/>
                <w:szCs w:val="24"/>
              </w:rPr>
              <w:t>9 м;</w:t>
            </w:r>
          </w:p>
          <w:p w14:paraId="14AED172" w14:textId="77777777" w:rsidR="00355215" w:rsidRPr="007C1C55" w:rsidRDefault="00355215" w:rsidP="00355215">
            <w:pPr>
              <w:spacing w:after="0" w:line="240" w:lineRule="auto"/>
              <w:ind w:firstLine="34"/>
              <w:contextualSpacing/>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Pr="007C1C55">
              <w:rPr>
                <w:rFonts w:ascii="Times New Roman" w:eastAsia="SimSun" w:hAnsi="Times New Roman" w:cs="Times New Roman"/>
                <w:b/>
                <w:color w:val="000000" w:themeColor="text1"/>
                <w:sz w:val="24"/>
                <w:szCs w:val="24"/>
                <w:lang w:eastAsia="zh-CN"/>
              </w:rPr>
              <w:t>30%;</w:t>
            </w:r>
          </w:p>
          <w:p w14:paraId="11A5C57A" w14:textId="77777777" w:rsidR="00355215" w:rsidRPr="007C1C55" w:rsidRDefault="00355215" w:rsidP="00355215">
            <w:pPr>
              <w:spacing w:after="0" w:line="240" w:lineRule="auto"/>
              <w:ind w:firstLine="34"/>
              <w:contextualSpacing/>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 </w:t>
            </w:r>
            <w:r w:rsidRPr="007C1C55">
              <w:rPr>
                <w:rFonts w:ascii="Times New Roman" w:hAnsi="Times New Roman" w:cs="Times New Roman"/>
                <w:b/>
                <w:color w:val="000000" w:themeColor="text1"/>
                <w:sz w:val="24"/>
                <w:szCs w:val="24"/>
              </w:rPr>
              <w:t>15%</w:t>
            </w:r>
            <w:r w:rsidRPr="007C1C55">
              <w:rPr>
                <w:rFonts w:ascii="Times New Roman" w:hAnsi="Times New Roman" w:cs="Times New Roman"/>
                <w:color w:val="000000" w:themeColor="text1"/>
                <w:sz w:val="24"/>
                <w:szCs w:val="24"/>
              </w:rPr>
              <w:t xml:space="preserve"> от площади земельного участка.</w:t>
            </w:r>
          </w:p>
        </w:tc>
      </w:tr>
      <w:tr w:rsidR="007C1C55" w:rsidRPr="007C1C55" w14:paraId="391E0B82" w14:textId="77777777" w:rsidTr="00C06D19">
        <w:trPr>
          <w:trHeight w:val="552"/>
        </w:trPr>
        <w:tc>
          <w:tcPr>
            <w:tcW w:w="1353" w:type="pct"/>
          </w:tcPr>
          <w:p w14:paraId="4A8BBA26" w14:textId="77777777" w:rsidR="005E1C9E" w:rsidRPr="007C1C55" w:rsidRDefault="005E1C9E" w:rsidP="005E1C9E">
            <w:pPr>
              <w:spacing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[1.19] - </w:t>
            </w:r>
            <w:bookmarkStart w:id="583" w:name="sub_1119"/>
            <w:r w:rsidRPr="007C1C55">
              <w:rPr>
                <w:rFonts w:ascii="Times New Roman" w:hAnsi="Times New Roman" w:cs="Times New Roman"/>
                <w:color w:val="000000" w:themeColor="text1"/>
                <w:sz w:val="24"/>
                <w:szCs w:val="24"/>
              </w:rPr>
              <w:t>Сенокошение</w:t>
            </w:r>
            <w:bookmarkEnd w:id="583"/>
          </w:p>
        </w:tc>
        <w:tc>
          <w:tcPr>
            <w:tcW w:w="1584" w:type="pct"/>
          </w:tcPr>
          <w:p w14:paraId="6D71133A" w14:textId="77777777" w:rsidR="005E1C9E" w:rsidRPr="007C1C55" w:rsidRDefault="005E1C9E" w:rsidP="005E1C9E">
            <w:pPr>
              <w:spacing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кошение трав, сбор и заготовка сена</w:t>
            </w:r>
          </w:p>
        </w:tc>
        <w:tc>
          <w:tcPr>
            <w:tcW w:w="2063" w:type="pct"/>
          </w:tcPr>
          <w:p w14:paraId="25FB8697"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земельного участка – 1000/1000000 кв. м.</w:t>
            </w:r>
          </w:p>
          <w:p w14:paraId="3D6725B3"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Застройка участка не допускается, места допустимого размещения объектов не предусматриваются.</w:t>
            </w:r>
          </w:p>
        </w:tc>
      </w:tr>
      <w:tr w:rsidR="007C1C55" w:rsidRPr="007C1C55" w14:paraId="47C8D6FA" w14:textId="77777777" w:rsidTr="00C06D19">
        <w:trPr>
          <w:trHeight w:val="552"/>
        </w:trPr>
        <w:tc>
          <w:tcPr>
            <w:tcW w:w="1353" w:type="pct"/>
          </w:tcPr>
          <w:p w14:paraId="50AC5F01" w14:textId="77777777" w:rsidR="005E1C9E" w:rsidRPr="007C1C55" w:rsidRDefault="005E1C9E" w:rsidP="005E1C9E">
            <w:pPr>
              <w:spacing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[9.3] – Историко-культурная деятельность</w:t>
            </w:r>
          </w:p>
        </w:tc>
        <w:tc>
          <w:tcPr>
            <w:tcW w:w="1584" w:type="pct"/>
          </w:tcPr>
          <w:p w14:paraId="7FC58EF6"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90A7F42"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063" w:type="pct"/>
          </w:tcPr>
          <w:p w14:paraId="02C0E59D"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не устанавливается;</w:t>
            </w:r>
          </w:p>
          <w:p w14:paraId="3D357B52"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24452D42" w14:textId="77777777" w:rsidTr="00C06D19">
        <w:trPr>
          <w:trHeight w:val="227"/>
        </w:trPr>
        <w:tc>
          <w:tcPr>
            <w:tcW w:w="1353" w:type="pct"/>
            <w:tcBorders>
              <w:top w:val="single" w:sz="4" w:space="0" w:color="000000"/>
              <w:left w:val="single" w:sz="4" w:space="0" w:color="000000"/>
              <w:bottom w:val="single" w:sz="4" w:space="0" w:color="000000"/>
            </w:tcBorders>
            <w:shd w:val="clear" w:color="auto" w:fill="auto"/>
          </w:tcPr>
          <w:p w14:paraId="7EEC0BA9" w14:textId="77777777" w:rsidR="005E1C9E" w:rsidRPr="007C1C55" w:rsidRDefault="005E1C9E" w:rsidP="005E1C9E">
            <w:pPr>
              <w:spacing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[11.3] – Гидротехнические сооружения</w:t>
            </w:r>
          </w:p>
        </w:tc>
        <w:tc>
          <w:tcPr>
            <w:tcW w:w="1584" w:type="pct"/>
            <w:tcBorders>
              <w:top w:val="single" w:sz="4" w:space="0" w:color="000000"/>
              <w:left w:val="single" w:sz="4" w:space="0" w:color="000000"/>
              <w:bottom w:val="single" w:sz="4" w:space="0" w:color="000000"/>
            </w:tcBorders>
            <w:shd w:val="clear" w:color="auto" w:fill="auto"/>
          </w:tcPr>
          <w:p w14:paraId="4088403D" w14:textId="77777777" w:rsidR="005E1C9E" w:rsidRPr="007C1C55" w:rsidRDefault="005E1C9E" w:rsidP="005E1C9E">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063" w:type="pct"/>
          </w:tcPr>
          <w:p w14:paraId="46154917" w14:textId="77777777" w:rsidR="005E1C9E" w:rsidRPr="007C1C55" w:rsidRDefault="005E1C9E" w:rsidP="005E1C9E">
            <w:pPr>
              <w:spacing w:after="0"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земельного участка - 50/100 0000 кв.м;</w:t>
            </w:r>
          </w:p>
          <w:p w14:paraId="39A1C488" w14:textId="77777777" w:rsidR="005E1C9E" w:rsidRPr="007C1C55" w:rsidRDefault="005E1C9E" w:rsidP="005E1C9E">
            <w:pPr>
              <w:spacing w:after="0"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-минимальные отступы от границ земельных участков – 1 м;</w:t>
            </w:r>
          </w:p>
          <w:p w14:paraId="0DFD72B2" w14:textId="77777777" w:rsidR="005E1C9E" w:rsidRPr="007C1C55" w:rsidRDefault="005E1C9E" w:rsidP="005E1C9E">
            <w:pPr>
              <w:spacing w:after="0"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-максимальное количество этажей – 1 этаж;</w:t>
            </w:r>
          </w:p>
          <w:p w14:paraId="4F25CF9C" w14:textId="77777777" w:rsidR="005E1C9E" w:rsidRPr="007C1C55" w:rsidRDefault="005E1C9E" w:rsidP="005E1C9E">
            <w:pPr>
              <w:spacing w:after="0"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-максимальная высота объектов капитального строительства – 12 м;</w:t>
            </w:r>
          </w:p>
          <w:p w14:paraId="789A6F4E" w14:textId="77777777" w:rsidR="005E1C9E" w:rsidRPr="007C1C55" w:rsidRDefault="005E1C9E" w:rsidP="005E1C9E">
            <w:pPr>
              <w:spacing w:after="0"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-максимальный процент застройки в границах земельного участка – 90%;</w:t>
            </w:r>
          </w:p>
          <w:p w14:paraId="57AD0928" w14:textId="77777777" w:rsidR="005E1C9E" w:rsidRPr="007C1C55" w:rsidRDefault="005E1C9E" w:rsidP="005E1C9E">
            <w:pPr>
              <w:spacing w:after="0"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-минимальный процент озеленения – не нормируется.</w:t>
            </w:r>
          </w:p>
        </w:tc>
      </w:tr>
      <w:tr w:rsidR="007C1C55" w:rsidRPr="007C1C55" w14:paraId="3D2B5232" w14:textId="77777777" w:rsidTr="00C06D19">
        <w:trPr>
          <w:trHeight w:val="552"/>
        </w:trPr>
        <w:tc>
          <w:tcPr>
            <w:tcW w:w="1353" w:type="pct"/>
            <w:tcBorders>
              <w:top w:val="single" w:sz="4" w:space="0" w:color="000000"/>
              <w:left w:val="single" w:sz="4" w:space="0" w:color="000000"/>
              <w:bottom w:val="single" w:sz="4" w:space="0" w:color="000000"/>
            </w:tcBorders>
            <w:shd w:val="clear" w:color="auto" w:fill="auto"/>
          </w:tcPr>
          <w:p w14:paraId="0CE5FBC5" w14:textId="77777777" w:rsidR="00437366" w:rsidRPr="007C1C55" w:rsidRDefault="00437366" w:rsidP="00437366">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[1.20] –</w:t>
            </w:r>
            <w:r w:rsidRPr="007C1C55">
              <w:rPr>
                <w:rFonts w:ascii="Times New Roman" w:hAnsi="Times New Roman" w:cs="Times New Roman"/>
                <w:color w:val="000000" w:themeColor="text1"/>
                <w:sz w:val="24"/>
                <w:szCs w:val="24"/>
              </w:rPr>
              <w:t>Выпас сельскохозяйственных животных</w:t>
            </w:r>
          </w:p>
        </w:tc>
        <w:tc>
          <w:tcPr>
            <w:tcW w:w="1584" w:type="pct"/>
            <w:tcBorders>
              <w:top w:val="single" w:sz="4" w:space="0" w:color="000000"/>
              <w:left w:val="single" w:sz="4" w:space="0" w:color="000000"/>
              <w:bottom w:val="single" w:sz="4" w:space="0" w:color="000000"/>
            </w:tcBorders>
            <w:shd w:val="clear" w:color="auto" w:fill="auto"/>
          </w:tcPr>
          <w:p w14:paraId="6DF87048" w14:textId="77777777" w:rsidR="00437366" w:rsidRPr="007C1C55" w:rsidRDefault="00437366" w:rsidP="00437366">
            <w:pPr>
              <w:pStyle w:val="ae"/>
              <w:rPr>
                <w:rFonts w:ascii="Times New Roman" w:eastAsia="SimSun" w:hAnsi="Times New Roman"/>
                <w:color w:val="000000" w:themeColor="text1"/>
              </w:rPr>
            </w:pPr>
            <w:r w:rsidRPr="007C1C55">
              <w:rPr>
                <w:rFonts w:ascii="Times New Roman" w:hAnsi="Times New Roman"/>
                <w:color w:val="000000" w:themeColor="text1"/>
              </w:rPr>
              <w:t>Выпас сельскохозяйственных животных</w:t>
            </w:r>
          </w:p>
        </w:tc>
        <w:tc>
          <w:tcPr>
            <w:tcW w:w="2063" w:type="pct"/>
          </w:tcPr>
          <w:p w14:paraId="6EF87171" w14:textId="77777777" w:rsidR="00437366" w:rsidRPr="007C1C55" w:rsidRDefault="00437366" w:rsidP="0043736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Pr="007C1C55">
              <w:rPr>
                <w:rFonts w:ascii="Times New Roman" w:eastAsia="Times New Roman" w:hAnsi="Times New Roman" w:cs="Times New Roman"/>
                <w:b/>
                <w:color w:val="000000" w:themeColor="text1"/>
                <w:sz w:val="24"/>
                <w:szCs w:val="24"/>
                <w:lang w:eastAsia="ru-RU"/>
              </w:rPr>
              <w:t>5000/500000</w:t>
            </w:r>
            <w:r w:rsidRPr="007C1C55">
              <w:rPr>
                <w:rFonts w:ascii="Times New Roman" w:eastAsia="Times New Roman" w:hAnsi="Times New Roman" w:cs="Times New Roman"/>
                <w:color w:val="000000" w:themeColor="text1"/>
                <w:sz w:val="24"/>
                <w:szCs w:val="24"/>
                <w:lang w:eastAsia="ru-RU"/>
              </w:rPr>
              <w:t>кв.м.</w:t>
            </w:r>
          </w:p>
          <w:p w14:paraId="4C24DC7C" w14:textId="77777777" w:rsidR="00437366" w:rsidRPr="007C1C55" w:rsidRDefault="00437366" w:rsidP="00437366">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Застройка участка не допускается, места допустимого размещения объектов не предусматриваются.</w:t>
            </w:r>
          </w:p>
        </w:tc>
      </w:tr>
      <w:tr w:rsidR="007C1C55" w:rsidRPr="007C1C55" w14:paraId="7736BDFC" w14:textId="77777777" w:rsidTr="00C06D19">
        <w:trPr>
          <w:trHeight w:val="552"/>
        </w:trPr>
        <w:tc>
          <w:tcPr>
            <w:tcW w:w="1353" w:type="pct"/>
            <w:tcBorders>
              <w:top w:val="single" w:sz="4" w:space="0" w:color="000000"/>
              <w:left w:val="single" w:sz="4" w:space="0" w:color="000000"/>
              <w:bottom w:val="single" w:sz="4" w:space="0" w:color="000000"/>
            </w:tcBorders>
            <w:shd w:val="clear" w:color="auto" w:fill="auto"/>
          </w:tcPr>
          <w:p w14:paraId="41FD1724" w14:textId="77777777" w:rsidR="00437366" w:rsidRPr="007C1C55" w:rsidRDefault="00437366" w:rsidP="00437366">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584" w:type="pct"/>
            <w:tcBorders>
              <w:top w:val="single" w:sz="4" w:space="0" w:color="000000"/>
              <w:left w:val="single" w:sz="4" w:space="0" w:color="000000"/>
              <w:bottom w:val="single" w:sz="4" w:space="0" w:color="000000"/>
            </w:tcBorders>
            <w:shd w:val="clear" w:color="auto" w:fill="auto"/>
          </w:tcPr>
          <w:p w14:paraId="256D84CA" w14:textId="77777777" w:rsidR="00437366" w:rsidRPr="007C1C55" w:rsidRDefault="00437366" w:rsidP="00437366">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58C0283" w14:textId="77777777" w:rsidR="00437366" w:rsidRPr="007C1C55" w:rsidRDefault="00437366" w:rsidP="00437366">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063" w:type="pct"/>
            <w:tcBorders>
              <w:top w:val="single" w:sz="4" w:space="0" w:color="000000"/>
              <w:left w:val="single" w:sz="4" w:space="0" w:color="000000"/>
              <w:bottom w:val="single" w:sz="4" w:space="0" w:color="000000"/>
              <w:right w:val="single" w:sz="4" w:space="0" w:color="000000"/>
            </w:tcBorders>
            <w:shd w:val="clear" w:color="auto" w:fill="auto"/>
          </w:tcPr>
          <w:p w14:paraId="17494039" w14:textId="77777777" w:rsidR="00437366" w:rsidRPr="007C1C55" w:rsidRDefault="00437366" w:rsidP="00437366">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70317C15" w14:textId="77777777" w:rsidR="00437366" w:rsidRPr="007C1C55" w:rsidRDefault="00437366" w:rsidP="0043736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3572265E" w14:textId="77777777" w:rsidR="00437366" w:rsidRPr="007C1C55" w:rsidRDefault="00437366" w:rsidP="00437366">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283BD4B1" w14:textId="77777777" w:rsidTr="00C06D19">
        <w:trPr>
          <w:trHeight w:val="552"/>
        </w:trPr>
        <w:tc>
          <w:tcPr>
            <w:tcW w:w="1353" w:type="pct"/>
            <w:tcBorders>
              <w:top w:val="single" w:sz="4" w:space="0" w:color="000000"/>
              <w:left w:val="single" w:sz="4" w:space="0" w:color="000000"/>
              <w:bottom w:val="single" w:sz="4" w:space="0" w:color="000000"/>
            </w:tcBorders>
            <w:shd w:val="clear" w:color="auto" w:fill="auto"/>
          </w:tcPr>
          <w:p w14:paraId="0A236496" w14:textId="77777777" w:rsidR="00437366" w:rsidRPr="007C1C55" w:rsidRDefault="00437366" w:rsidP="00437366">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[12.0.2] – Благоустройство территории</w:t>
            </w:r>
          </w:p>
        </w:tc>
        <w:tc>
          <w:tcPr>
            <w:tcW w:w="1584" w:type="pct"/>
            <w:tcBorders>
              <w:top w:val="single" w:sz="4" w:space="0" w:color="000000"/>
              <w:left w:val="single" w:sz="4" w:space="0" w:color="000000"/>
              <w:bottom w:val="single" w:sz="4" w:space="0" w:color="000000"/>
            </w:tcBorders>
            <w:shd w:val="clear" w:color="auto" w:fill="auto"/>
          </w:tcPr>
          <w:p w14:paraId="0AD681AC" w14:textId="77777777" w:rsidR="00437366" w:rsidRPr="007C1C55" w:rsidRDefault="00437366" w:rsidP="00437366">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063" w:type="pct"/>
            <w:tcBorders>
              <w:top w:val="single" w:sz="4" w:space="0" w:color="000000"/>
              <w:left w:val="single" w:sz="4" w:space="0" w:color="000000"/>
              <w:bottom w:val="single" w:sz="4" w:space="0" w:color="000000"/>
              <w:right w:val="single" w:sz="4" w:space="0" w:color="000000"/>
            </w:tcBorders>
            <w:shd w:val="clear" w:color="auto" w:fill="auto"/>
          </w:tcPr>
          <w:p w14:paraId="62395948" w14:textId="77777777" w:rsidR="00437366" w:rsidRPr="007C1C55" w:rsidRDefault="00437366" w:rsidP="00437366">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4D230908" w14:textId="77777777" w:rsidR="00437366" w:rsidRPr="007C1C55" w:rsidRDefault="00437366" w:rsidP="0043736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-регламенты не распространяются;</w:t>
            </w:r>
          </w:p>
          <w:p w14:paraId="541E44A2" w14:textId="77777777" w:rsidR="00437366" w:rsidRPr="007C1C55" w:rsidRDefault="00437366" w:rsidP="00437366">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27ABA" w:rsidRPr="007C1C55" w14:paraId="0E3FD8F2" w14:textId="77777777" w:rsidTr="00C06D19">
        <w:trPr>
          <w:trHeight w:val="552"/>
        </w:trPr>
        <w:tc>
          <w:tcPr>
            <w:tcW w:w="1353" w:type="pct"/>
          </w:tcPr>
          <w:p w14:paraId="1A5B5BFA" w14:textId="77777777" w:rsidR="00727ABA" w:rsidRPr="007C1C55" w:rsidRDefault="00727ABA" w:rsidP="00727ABA">
            <w:pPr>
              <w:spacing w:before="100" w:beforeAutospacing="1" w:after="100" w:afterAutospacing="1" w:line="240" w:lineRule="auto"/>
              <w:contextualSpacing/>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[13.1] – Ведение огородничества</w:t>
            </w:r>
          </w:p>
        </w:tc>
        <w:tc>
          <w:tcPr>
            <w:tcW w:w="1584" w:type="pct"/>
          </w:tcPr>
          <w:p w14:paraId="3DE438D9" w14:textId="77777777" w:rsidR="00727ABA" w:rsidRPr="007C1C55" w:rsidRDefault="00727ABA" w:rsidP="00727ABA">
            <w:pPr>
              <w:spacing w:before="100" w:beforeAutospacing="1" w:after="100" w:afterAutospacing="1"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Осуществление отдыха и (или) выращивания гражданами для собственных </w:t>
            </w:r>
            <w:r w:rsidRPr="007C1C55">
              <w:rPr>
                <w:rFonts w:ascii="Times New Roman" w:hAnsi="Times New Roman" w:cs="Times New Roman"/>
                <w:color w:val="000000" w:themeColor="text1"/>
                <w:sz w:val="24"/>
                <w:szCs w:val="24"/>
              </w:rPr>
              <w:lastRenderedPageBreak/>
              <w:t>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063" w:type="pct"/>
          </w:tcPr>
          <w:p w14:paraId="7765AB0E" w14:textId="77777777" w:rsidR="00727ABA" w:rsidRPr="007C1C55" w:rsidRDefault="00727ABA" w:rsidP="00727ABA">
            <w:pPr>
              <w:autoSpaceDE w:val="0"/>
              <w:autoSpaceDN w:val="0"/>
              <w:adjustRightInd w:val="0"/>
              <w:spacing w:line="240" w:lineRule="auto"/>
              <w:contextualSpacing/>
              <w:jc w:val="both"/>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lang w:eastAsia="zh-CN"/>
              </w:rPr>
              <w:lastRenderedPageBreak/>
              <w:t>Застройка земельных участков не допускается,</w:t>
            </w:r>
            <w:r w:rsidRPr="007C1C55">
              <w:rPr>
                <w:rFonts w:ascii="Times New Roman" w:hAnsi="Times New Roman" w:cs="Times New Roman"/>
                <w:color w:val="000000" w:themeColor="text1"/>
                <w:sz w:val="24"/>
                <w:szCs w:val="24"/>
              </w:rPr>
              <w:t xml:space="preserve"> места допустимого размещения объектов не </w:t>
            </w:r>
            <w:r w:rsidRPr="007C1C55">
              <w:rPr>
                <w:rFonts w:ascii="Times New Roman" w:hAnsi="Times New Roman" w:cs="Times New Roman"/>
                <w:color w:val="000000" w:themeColor="text1"/>
                <w:sz w:val="24"/>
                <w:szCs w:val="24"/>
              </w:rPr>
              <w:lastRenderedPageBreak/>
              <w:t>предусматриваются.</w:t>
            </w:r>
          </w:p>
          <w:p w14:paraId="12602A34" w14:textId="77777777" w:rsidR="00727ABA" w:rsidRPr="007C1C55" w:rsidRDefault="00727ABA" w:rsidP="00727ABA">
            <w:pPr>
              <w:spacing w:line="240" w:lineRule="auto"/>
              <w:contextualSpacing/>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w:t>
            </w:r>
            <w:r w:rsidRPr="007C1C55">
              <w:rPr>
                <w:rFonts w:ascii="Times New Roman" w:hAnsi="Times New Roman" w:cs="Times New Roman"/>
                <w:b/>
                <w:color w:val="000000" w:themeColor="text1"/>
                <w:sz w:val="24"/>
                <w:szCs w:val="24"/>
              </w:rPr>
              <w:t>600-1500/250000</w:t>
            </w:r>
            <w:r w:rsidRPr="007C1C55">
              <w:rPr>
                <w:rFonts w:ascii="Times New Roman" w:hAnsi="Times New Roman" w:cs="Times New Roman"/>
                <w:color w:val="000000" w:themeColor="text1"/>
                <w:sz w:val="24"/>
                <w:szCs w:val="24"/>
              </w:rPr>
              <w:t>кв.м.</w:t>
            </w:r>
          </w:p>
        </w:tc>
      </w:tr>
    </w:tbl>
    <w:p w14:paraId="42727D67" w14:textId="77777777" w:rsidR="00951793" w:rsidRPr="007C1C55" w:rsidRDefault="00951793" w:rsidP="00951793">
      <w:pPr>
        <w:spacing w:after="0" w:line="240" w:lineRule="auto"/>
        <w:ind w:left="1080"/>
        <w:jc w:val="both"/>
        <w:rPr>
          <w:rFonts w:ascii="Times New Roman" w:eastAsia="Times New Roman" w:hAnsi="Times New Roman" w:cs="Times New Roman"/>
          <w:b/>
          <w:color w:val="000000" w:themeColor="text1"/>
          <w:lang w:eastAsia="ru-RU"/>
        </w:rPr>
      </w:pPr>
    </w:p>
    <w:p w14:paraId="3D41A8D1" w14:textId="77777777" w:rsidR="007C4BDB" w:rsidRPr="007C1C55" w:rsidRDefault="007C4BDB" w:rsidP="007C4BDB">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F62FF2" w14:textId="77777777" w:rsidR="00951793" w:rsidRPr="007C1C55" w:rsidRDefault="00951793" w:rsidP="00951793">
      <w:pPr>
        <w:spacing w:after="0" w:line="240" w:lineRule="auto"/>
        <w:ind w:left="1080"/>
        <w:jc w:val="both"/>
        <w:rPr>
          <w:rFonts w:ascii="Times New Roman" w:eastAsia="Times New Roman" w:hAnsi="Times New Roman" w:cs="Times New Roman"/>
          <w:b/>
          <w:color w:val="000000" w:themeColor="text1"/>
          <w:lang w:eastAsia="ru-RU"/>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8"/>
        <w:gridCol w:w="4752"/>
        <w:gridCol w:w="6189"/>
      </w:tblGrid>
      <w:tr w:rsidR="007C1C55" w:rsidRPr="007C1C55" w14:paraId="1AA345A3" w14:textId="77777777" w:rsidTr="00C06D19">
        <w:trPr>
          <w:trHeight w:val="552"/>
          <w:tblHeader/>
        </w:trPr>
        <w:tc>
          <w:tcPr>
            <w:tcW w:w="1353" w:type="pct"/>
          </w:tcPr>
          <w:p w14:paraId="719A1E78" w14:textId="77777777" w:rsidR="007C4BDB" w:rsidRPr="007C1C55" w:rsidRDefault="007C4BDB" w:rsidP="00463841">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584" w:type="pct"/>
          </w:tcPr>
          <w:p w14:paraId="408FCD57" w14:textId="77777777" w:rsidR="007C4BDB" w:rsidRPr="007C1C55" w:rsidRDefault="007C4BDB" w:rsidP="00463841">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63" w:type="pct"/>
          </w:tcPr>
          <w:p w14:paraId="67C5643C" w14:textId="77777777" w:rsidR="007C4BDB" w:rsidRPr="007C1C55" w:rsidRDefault="007C4BDB" w:rsidP="00463841">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374CB0ED" w14:textId="77777777" w:rsidTr="00C06D19">
        <w:trPr>
          <w:trHeight w:val="552"/>
        </w:trPr>
        <w:tc>
          <w:tcPr>
            <w:tcW w:w="1353" w:type="pct"/>
          </w:tcPr>
          <w:p w14:paraId="04B35104" w14:textId="77777777" w:rsidR="002546B5" w:rsidRPr="007C1C55" w:rsidRDefault="002546B5" w:rsidP="00463841">
            <w:pPr>
              <w:spacing w:line="240" w:lineRule="auto"/>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rPr>
              <w:t xml:space="preserve">[1.12] </w:t>
            </w:r>
            <w:r w:rsidR="0019662B"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Пчеловодство</w:t>
            </w:r>
          </w:p>
        </w:tc>
        <w:tc>
          <w:tcPr>
            <w:tcW w:w="1584" w:type="pct"/>
          </w:tcPr>
          <w:p w14:paraId="6E37AEE9" w14:textId="77777777" w:rsidR="002546B5" w:rsidRPr="007C1C55" w:rsidRDefault="002546B5" w:rsidP="0046384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93E2424" w14:textId="77777777" w:rsidR="002546B5" w:rsidRPr="007C1C55" w:rsidRDefault="002546B5" w:rsidP="00463841">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ульев, иных объектов и оборудования, необходимого для пчеловодства и разведениях иных полезных насекомых;</w:t>
            </w:r>
          </w:p>
          <w:p w14:paraId="0FFD70E4" w14:textId="77777777" w:rsidR="002546B5" w:rsidRPr="007C1C55" w:rsidRDefault="002546B5" w:rsidP="00463841">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размещение сооружений, используемых для хранения и первичной переработки продукции пчеловодства</w:t>
            </w:r>
          </w:p>
        </w:tc>
        <w:tc>
          <w:tcPr>
            <w:tcW w:w="2063" w:type="pct"/>
            <w:vMerge w:val="restart"/>
          </w:tcPr>
          <w:p w14:paraId="08E09F51" w14:textId="77777777" w:rsidR="002546B5" w:rsidRPr="007C1C55" w:rsidRDefault="001A42BB" w:rsidP="00463841">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 </w:t>
            </w:r>
            <w:r w:rsidR="002546B5" w:rsidRPr="007C1C55">
              <w:rPr>
                <w:rFonts w:ascii="Times New Roman" w:eastAsia="Times New Roman" w:hAnsi="Times New Roman" w:cs="Times New Roman"/>
                <w:b/>
                <w:color w:val="000000" w:themeColor="text1"/>
                <w:sz w:val="24"/>
                <w:szCs w:val="24"/>
                <w:lang w:eastAsia="ru-RU"/>
              </w:rPr>
              <w:t>1000/50000 кв.м.</w:t>
            </w:r>
          </w:p>
          <w:p w14:paraId="2C4C9AA7" w14:textId="77777777" w:rsidR="002546B5" w:rsidRPr="007C1C55" w:rsidRDefault="002546B5" w:rsidP="00463841">
            <w:pPr>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w:t>
            </w:r>
            <w:r w:rsidR="00463841" w:rsidRPr="007C1C55">
              <w:rPr>
                <w:rFonts w:ascii="Times New Roman" w:eastAsia="Times New Roman" w:hAnsi="Times New Roman" w:cs="Times New Roman"/>
                <w:color w:val="000000" w:themeColor="text1"/>
                <w:sz w:val="24"/>
                <w:szCs w:val="24"/>
                <w:lang w:eastAsia="ru-RU"/>
              </w:rPr>
              <w:t>смежных земельных</w:t>
            </w:r>
            <w:r w:rsidRPr="007C1C55">
              <w:rPr>
                <w:rFonts w:ascii="Times New Roman" w:eastAsia="Times New Roman" w:hAnsi="Times New Roman" w:cs="Times New Roman"/>
                <w:color w:val="000000" w:themeColor="text1"/>
                <w:sz w:val="24"/>
                <w:szCs w:val="24"/>
                <w:lang w:eastAsia="ru-RU"/>
              </w:rPr>
              <w:t xml:space="preserve"> участков – </w:t>
            </w:r>
            <w:r w:rsidR="0019662B" w:rsidRPr="007C1C55">
              <w:rPr>
                <w:rFonts w:ascii="Times New Roman" w:eastAsia="Times New Roman" w:hAnsi="Times New Roman" w:cs="Times New Roman"/>
                <w:b/>
                <w:color w:val="000000" w:themeColor="text1"/>
                <w:sz w:val="24"/>
                <w:szCs w:val="24"/>
                <w:lang w:eastAsia="ru-RU"/>
              </w:rPr>
              <w:t>3 м</w:t>
            </w:r>
            <w:r w:rsidRPr="007C1C55">
              <w:rPr>
                <w:rFonts w:ascii="Times New Roman" w:eastAsia="Times New Roman" w:hAnsi="Times New Roman" w:cs="Times New Roman"/>
                <w:b/>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Pr="007C1C55">
              <w:rPr>
                <w:rFonts w:ascii="Times New Roman" w:eastAsia="Times New Roman" w:hAnsi="Times New Roman" w:cs="Times New Roman"/>
                <w:bCs/>
                <w:color w:val="000000" w:themeColor="text1"/>
                <w:sz w:val="24"/>
                <w:szCs w:val="24"/>
                <w:lang w:eastAsia="ru-RU"/>
              </w:rPr>
              <w:t xml:space="preserve">– </w:t>
            </w:r>
            <w:r w:rsidR="0019662B" w:rsidRPr="007C1C55">
              <w:rPr>
                <w:rFonts w:ascii="Times New Roman" w:eastAsia="Times New Roman" w:hAnsi="Times New Roman" w:cs="Times New Roman"/>
                <w:b/>
                <w:bCs/>
                <w:color w:val="000000" w:themeColor="text1"/>
                <w:sz w:val="24"/>
                <w:szCs w:val="24"/>
                <w:lang w:eastAsia="ru-RU"/>
              </w:rPr>
              <w:t>5 м;</w:t>
            </w:r>
          </w:p>
          <w:p w14:paraId="11D5C34D" w14:textId="77777777" w:rsidR="002546B5" w:rsidRPr="007C1C55" w:rsidRDefault="001A42BB" w:rsidP="0046384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002546B5" w:rsidRPr="007C1C55">
              <w:rPr>
                <w:rFonts w:ascii="Times New Roman" w:eastAsia="SimSun" w:hAnsi="Times New Roman" w:cs="Times New Roman"/>
                <w:color w:val="000000" w:themeColor="text1"/>
                <w:sz w:val="24"/>
                <w:szCs w:val="24"/>
                <w:lang w:eastAsia="zh-CN"/>
              </w:rPr>
              <w:t>зданий</w:t>
            </w:r>
            <w:r w:rsidR="002546B5" w:rsidRPr="007C1C55">
              <w:rPr>
                <w:rFonts w:ascii="Times New Roman" w:eastAsia="Times New Roman" w:hAnsi="Times New Roman" w:cs="Times New Roman"/>
                <w:b/>
                <w:color w:val="000000" w:themeColor="text1"/>
                <w:sz w:val="24"/>
                <w:szCs w:val="24"/>
                <w:lang w:eastAsia="ru-RU"/>
              </w:rPr>
              <w:t xml:space="preserve"> - 2 этажа</w:t>
            </w:r>
            <w:r w:rsidR="002546B5" w:rsidRPr="007C1C55">
              <w:rPr>
                <w:rFonts w:ascii="Times New Roman" w:eastAsia="Times New Roman" w:hAnsi="Times New Roman" w:cs="Times New Roman"/>
                <w:color w:val="000000" w:themeColor="text1"/>
                <w:sz w:val="24"/>
                <w:szCs w:val="24"/>
                <w:lang w:eastAsia="ru-RU"/>
              </w:rPr>
              <w:t>;</w:t>
            </w:r>
          </w:p>
          <w:p w14:paraId="50B21127" w14:textId="77777777" w:rsidR="002546B5" w:rsidRPr="007C1C55" w:rsidRDefault="001A42BB" w:rsidP="0046384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максимальная высота объектов капитального строительства от уровня земли до верха перекрытия последне</w:t>
            </w:r>
            <w:r w:rsidR="0019662B" w:rsidRPr="007C1C55">
              <w:rPr>
                <w:rFonts w:ascii="Times New Roman" w:eastAsia="Times New Roman" w:hAnsi="Times New Roman" w:cs="Times New Roman"/>
                <w:color w:val="000000" w:themeColor="text1"/>
                <w:sz w:val="24"/>
                <w:szCs w:val="24"/>
                <w:lang w:eastAsia="ru-RU"/>
              </w:rPr>
              <w:t xml:space="preserve">го этажа (или конька кровли) - </w:t>
            </w:r>
            <w:r w:rsidR="002546B5" w:rsidRPr="007C1C55">
              <w:rPr>
                <w:rFonts w:ascii="Times New Roman" w:eastAsia="Times New Roman" w:hAnsi="Times New Roman" w:cs="Times New Roman"/>
                <w:color w:val="000000" w:themeColor="text1"/>
                <w:sz w:val="24"/>
                <w:szCs w:val="24"/>
                <w:lang w:eastAsia="ru-RU"/>
              </w:rPr>
              <w:t xml:space="preserve">не более </w:t>
            </w:r>
            <w:r w:rsidR="002546B5" w:rsidRPr="007C1C55">
              <w:rPr>
                <w:rFonts w:ascii="Times New Roman" w:eastAsia="Times New Roman" w:hAnsi="Times New Roman" w:cs="Times New Roman"/>
                <w:b/>
                <w:color w:val="000000" w:themeColor="text1"/>
                <w:sz w:val="24"/>
                <w:szCs w:val="24"/>
                <w:lang w:eastAsia="ru-RU"/>
              </w:rPr>
              <w:t>9 м;</w:t>
            </w:r>
          </w:p>
          <w:p w14:paraId="5A48D723" w14:textId="77777777" w:rsidR="002546B5" w:rsidRPr="007C1C55" w:rsidRDefault="001A42BB" w:rsidP="00463841">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2546B5"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2546B5" w:rsidRPr="007C1C55">
              <w:rPr>
                <w:rFonts w:ascii="Times New Roman" w:eastAsia="SimSun" w:hAnsi="Times New Roman" w:cs="Times New Roman"/>
                <w:b/>
                <w:color w:val="000000" w:themeColor="text1"/>
                <w:sz w:val="24"/>
                <w:szCs w:val="24"/>
                <w:lang w:eastAsia="zh-CN"/>
              </w:rPr>
              <w:t>20%</w:t>
            </w:r>
            <w:r w:rsidR="0019662B" w:rsidRPr="007C1C55">
              <w:rPr>
                <w:rFonts w:ascii="Times New Roman" w:eastAsia="SimSun" w:hAnsi="Times New Roman" w:cs="Times New Roman"/>
                <w:b/>
                <w:color w:val="000000" w:themeColor="text1"/>
                <w:sz w:val="24"/>
                <w:szCs w:val="24"/>
                <w:lang w:eastAsia="zh-CN"/>
              </w:rPr>
              <w:t>;</w:t>
            </w:r>
          </w:p>
          <w:p w14:paraId="37724EFA" w14:textId="77777777" w:rsidR="002546B5" w:rsidRPr="007C1C55" w:rsidRDefault="001A42BB" w:rsidP="001A42BB">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0019662B"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b/>
                <w:color w:val="000000" w:themeColor="text1"/>
                <w:sz w:val="24"/>
                <w:szCs w:val="24"/>
                <w:lang w:eastAsia="ru-RU"/>
              </w:rPr>
              <w:t>15%</w:t>
            </w:r>
            <w:r w:rsidR="002546B5"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tc>
      </w:tr>
      <w:tr w:rsidR="007C1C55" w:rsidRPr="007C1C55" w14:paraId="484E351C" w14:textId="77777777" w:rsidTr="00C06D19">
        <w:trPr>
          <w:trHeight w:val="552"/>
        </w:trPr>
        <w:tc>
          <w:tcPr>
            <w:tcW w:w="1353" w:type="pct"/>
          </w:tcPr>
          <w:p w14:paraId="142C415A" w14:textId="77777777" w:rsidR="002546B5" w:rsidRPr="007C1C55" w:rsidRDefault="002546B5" w:rsidP="00463841">
            <w:pPr>
              <w:spacing w:line="240" w:lineRule="auto"/>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rPr>
              <w:t xml:space="preserve">[1.13] – </w:t>
            </w:r>
            <w:r w:rsidRPr="007C1C55">
              <w:rPr>
                <w:rFonts w:ascii="Times New Roman" w:hAnsi="Times New Roman" w:cs="Times New Roman"/>
                <w:color w:val="000000" w:themeColor="text1"/>
                <w:sz w:val="24"/>
                <w:szCs w:val="24"/>
              </w:rPr>
              <w:t>Рыбоводство</w:t>
            </w:r>
          </w:p>
        </w:tc>
        <w:tc>
          <w:tcPr>
            <w:tcW w:w="1584" w:type="pct"/>
          </w:tcPr>
          <w:p w14:paraId="00D3D797" w14:textId="77777777" w:rsidR="002546B5" w:rsidRPr="007C1C55" w:rsidRDefault="002546B5" w:rsidP="00463841">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осуществление хозяйственной деятельности, связанной с разведением и (или) содержанием, выращиванием объектов рыбоводства (аквакультуры);</w:t>
            </w:r>
          </w:p>
          <w:p w14:paraId="5A0270AE" w14:textId="77777777" w:rsidR="002546B5" w:rsidRPr="007C1C55" w:rsidRDefault="002546B5" w:rsidP="00463841">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lastRenderedPageBreak/>
              <w:t>размещение зданий, сооружений, оборудования, необходимых для осуществления рыбоводства (аквакультуры)</w:t>
            </w:r>
          </w:p>
        </w:tc>
        <w:tc>
          <w:tcPr>
            <w:tcW w:w="2063" w:type="pct"/>
            <w:vMerge/>
          </w:tcPr>
          <w:p w14:paraId="2AA99F3A" w14:textId="77777777" w:rsidR="002546B5" w:rsidRPr="007C1C55" w:rsidRDefault="002546B5" w:rsidP="0046384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tc>
      </w:tr>
      <w:tr w:rsidR="007C1C55" w:rsidRPr="007C1C55" w14:paraId="2CC38376" w14:textId="77777777" w:rsidTr="00C06D19">
        <w:trPr>
          <w:trHeight w:val="552"/>
        </w:trPr>
        <w:tc>
          <w:tcPr>
            <w:tcW w:w="1353" w:type="pct"/>
          </w:tcPr>
          <w:p w14:paraId="7B58401F" w14:textId="77777777" w:rsidR="002546B5" w:rsidRPr="007C1C55" w:rsidRDefault="002546B5" w:rsidP="00463841">
            <w:pPr>
              <w:spacing w:line="240" w:lineRule="auto"/>
              <w:rPr>
                <w:rFonts w:ascii="Times New Roman" w:hAnsi="Times New Roman" w:cs="Times New Roman"/>
                <w:b/>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[1.14] </w:t>
            </w:r>
            <w:r w:rsidR="0019662B"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Научное обеспечение сельского хозяйства</w:t>
            </w:r>
          </w:p>
        </w:tc>
        <w:tc>
          <w:tcPr>
            <w:tcW w:w="1584" w:type="pct"/>
          </w:tcPr>
          <w:p w14:paraId="03A0D402" w14:textId="77777777" w:rsidR="002546B5" w:rsidRPr="007C1C55" w:rsidRDefault="002546B5" w:rsidP="00463841">
            <w:pPr>
              <w:pStyle w:val="ConsPlusNormal"/>
              <w:ind w:firstLine="0"/>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BF2162F" w14:textId="77777777" w:rsidR="002546B5" w:rsidRPr="007C1C55" w:rsidRDefault="002546B5" w:rsidP="00463841">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размещение коллекций генетических ресурсов растений</w:t>
            </w:r>
          </w:p>
        </w:tc>
        <w:tc>
          <w:tcPr>
            <w:tcW w:w="2063" w:type="pct"/>
            <w:vMerge/>
          </w:tcPr>
          <w:p w14:paraId="2149F187" w14:textId="77777777" w:rsidR="002546B5" w:rsidRPr="007C1C55" w:rsidRDefault="002546B5" w:rsidP="00463841">
            <w:pPr>
              <w:spacing w:after="0" w:line="240" w:lineRule="auto"/>
              <w:jc w:val="both"/>
              <w:rPr>
                <w:rFonts w:ascii="Times New Roman" w:eastAsia="Times New Roman" w:hAnsi="Times New Roman" w:cs="Times New Roman"/>
                <w:color w:val="000000" w:themeColor="text1"/>
                <w:sz w:val="24"/>
                <w:szCs w:val="24"/>
                <w:lang w:eastAsia="ru-RU"/>
              </w:rPr>
            </w:pPr>
          </w:p>
        </w:tc>
      </w:tr>
      <w:tr w:rsidR="002546B5" w:rsidRPr="007C1C55" w14:paraId="48DAC1B1" w14:textId="77777777" w:rsidTr="00C06D19">
        <w:trPr>
          <w:trHeight w:val="552"/>
        </w:trPr>
        <w:tc>
          <w:tcPr>
            <w:tcW w:w="1353" w:type="pct"/>
          </w:tcPr>
          <w:p w14:paraId="63972147" w14:textId="77777777" w:rsidR="002546B5" w:rsidRPr="007C1C55" w:rsidRDefault="00404838" w:rsidP="00463841">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rPr>
              <w:t xml:space="preserve">[1.7] </w:t>
            </w:r>
            <w:r w:rsidR="0019662B" w:rsidRPr="007C1C55">
              <w:rPr>
                <w:rFonts w:ascii="Times New Roman" w:eastAsia="SimSun" w:hAnsi="Times New Roman" w:cs="Times New Roman"/>
                <w:color w:val="000000" w:themeColor="text1"/>
                <w:sz w:val="24"/>
                <w:szCs w:val="24"/>
              </w:rPr>
              <w:t>–</w:t>
            </w:r>
            <w:r w:rsidR="002546B5" w:rsidRPr="007C1C55">
              <w:rPr>
                <w:rFonts w:ascii="Times New Roman" w:eastAsia="Times New Roman" w:hAnsi="Times New Roman" w:cs="Times New Roman"/>
                <w:color w:val="000000" w:themeColor="text1"/>
                <w:sz w:val="24"/>
                <w:szCs w:val="24"/>
                <w:lang w:eastAsia="ru-RU"/>
              </w:rPr>
              <w:t>Животноводство</w:t>
            </w:r>
          </w:p>
        </w:tc>
        <w:tc>
          <w:tcPr>
            <w:tcW w:w="1584" w:type="pct"/>
          </w:tcPr>
          <w:p w14:paraId="37E491B6" w14:textId="77777777" w:rsidR="002546B5" w:rsidRPr="007C1C55" w:rsidRDefault="00404838" w:rsidP="0046384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w:t>
            </w:r>
            <w:r w:rsidR="002546B5" w:rsidRPr="007C1C55">
              <w:rPr>
                <w:rFonts w:ascii="Times New Roman" w:eastAsia="Times New Roman" w:hAnsi="Times New Roman" w:cs="Times New Roman"/>
                <w:color w:val="000000" w:themeColor="text1"/>
                <w:sz w:val="24"/>
                <w:szCs w:val="24"/>
                <w:lang w:eastAsia="ru-RU"/>
              </w:rPr>
              <w:t>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56B6C2B1" w14:textId="77777777" w:rsidR="002546B5" w:rsidRPr="007C1C55" w:rsidRDefault="002546B5" w:rsidP="0046384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Содержание данного вида разрешенного использования включает в себя содержание видов разрешенного использования с кодами 1.8 - 1.11 согласно классификатору видов разрешенного использования земельных участков.</w:t>
            </w:r>
          </w:p>
        </w:tc>
        <w:tc>
          <w:tcPr>
            <w:tcW w:w="2063" w:type="pct"/>
          </w:tcPr>
          <w:p w14:paraId="3C57D665" w14:textId="77777777" w:rsidR="002546B5" w:rsidRPr="007C1C55" w:rsidRDefault="001A42BB" w:rsidP="0046384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19662B" w:rsidRPr="007C1C55">
              <w:rPr>
                <w:rFonts w:ascii="Times New Roman" w:eastAsia="Times New Roman" w:hAnsi="Times New Roman" w:cs="Times New Roman"/>
                <w:color w:val="000000" w:themeColor="text1"/>
                <w:sz w:val="24"/>
                <w:szCs w:val="24"/>
                <w:lang w:eastAsia="ru-RU"/>
              </w:rPr>
              <w:t>минимальная/</w:t>
            </w:r>
            <w:r w:rsidR="002546B5" w:rsidRPr="007C1C55">
              <w:rPr>
                <w:rFonts w:ascii="Times New Roman" w:eastAsia="Times New Roman" w:hAnsi="Times New Roman" w:cs="Times New Roman"/>
                <w:color w:val="000000" w:themeColor="text1"/>
                <w:sz w:val="24"/>
                <w:szCs w:val="24"/>
                <w:lang w:eastAsia="ru-RU"/>
              </w:rPr>
              <w:t xml:space="preserve">максимальная площадь земельного участка– </w:t>
            </w:r>
            <w:r w:rsidR="002546B5" w:rsidRPr="007C1C55">
              <w:rPr>
                <w:rFonts w:ascii="Times New Roman" w:eastAsia="Times New Roman" w:hAnsi="Times New Roman" w:cs="Times New Roman"/>
                <w:b/>
                <w:color w:val="000000" w:themeColor="text1"/>
                <w:sz w:val="24"/>
                <w:szCs w:val="24"/>
                <w:lang w:eastAsia="ru-RU"/>
              </w:rPr>
              <w:t>500/25000</w:t>
            </w:r>
            <w:r w:rsidR="0019662B" w:rsidRPr="007C1C55">
              <w:rPr>
                <w:rFonts w:ascii="Times New Roman" w:eastAsia="Times New Roman" w:hAnsi="Times New Roman" w:cs="Times New Roman"/>
                <w:color w:val="000000" w:themeColor="text1"/>
                <w:sz w:val="24"/>
                <w:szCs w:val="24"/>
                <w:lang w:eastAsia="ru-RU"/>
              </w:rPr>
              <w:t>кв.</w:t>
            </w:r>
            <w:r w:rsidR="002546B5" w:rsidRPr="007C1C55">
              <w:rPr>
                <w:rFonts w:ascii="Times New Roman" w:eastAsia="Times New Roman" w:hAnsi="Times New Roman" w:cs="Times New Roman"/>
                <w:color w:val="000000" w:themeColor="text1"/>
                <w:sz w:val="24"/>
                <w:szCs w:val="24"/>
                <w:lang w:eastAsia="ru-RU"/>
              </w:rPr>
              <w:t>м;</w:t>
            </w:r>
          </w:p>
          <w:p w14:paraId="10C8AF38" w14:textId="77777777" w:rsidR="002546B5" w:rsidRPr="007C1C55" w:rsidRDefault="002546B5" w:rsidP="00463841">
            <w:pPr>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w:t>
            </w:r>
            <w:r w:rsidR="00463841" w:rsidRPr="007C1C55">
              <w:rPr>
                <w:rFonts w:ascii="Times New Roman" w:eastAsia="Times New Roman" w:hAnsi="Times New Roman" w:cs="Times New Roman"/>
                <w:color w:val="000000" w:themeColor="text1"/>
                <w:sz w:val="24"/>
                <w:szCs w:val="24"/>
                <w:lang w:eastAsia="ru-RU"/>
              </w:rPr>
              <w:t>смежных земельных</w:t>
            </w:r>
            <w:r w:rsidRPr="007C1C55">
              <w:rPr>
                <w:rFonts w:ascii="Times New Roman" w:eastAsia="Times New Roman" w:hAnsi="Times New Roman" w:cs="Times New Roman"/>
                <w:color w:val="000000" w:themeColor="text1"/>
                <w:sz w:val="24"/>
                <w:szCs w:val="24"/>
                <w:lang w:eastAsia="ru-RU"/>
              </w:rPr>
              <w:t xml:space="preserve"> участков – </w:t>
            </w:r>
            <w:r w:rsidR="0019662B" w:rsidRPr="007C1C55">
              <w:rPr>
                <w:rFonts w:ascii="Times New Roman" w:eastAsia="Times New Roman" w:hAnsi="Times New Roman" w:cs="Times New Roman"/>
                <w:b/>
                <w:color w:val="000000" w:themeColor="text1"/>
                <w:sz w:val="24"/>
                <w:szCs w:val="24"/>
                <w:lang w:eastAsia="ru-RU"/>
              </w:rPr>
              <w:t>3 м</w:t>
            </w:r>
            <w:r w:rsidRPr="007C1C55">
              <w:rPr>
                <w:rFonts w:ascii="Times New Roman" w:eastAsia="Times New Roman" w:hAnsi="Times New Roman" w:cs="Times New Roman"/>
                <w:b/>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Pr="007C1C55">
              <w:rPr>
                <w:rFonts w:ascii="Times New Roman" w:eastAsia="Times New Roman" w:hAnsi="Times New Roman" w:cs="Times New Roman"/>
                <w:bCs/>
                <w:color w:val="000000" w:themeColor="text1"/>
                <w:sz w:val="24"/>
                <w:szCs w:val="24"/>
                <w:lang w:eastAsia="ru-RU"/>
              </w:rPr>
              <w:t xml:space="preserve">– </w:t>
            </w:r>
            <w:r w:rsidR="0019662B" w:rsidRPr="007C1C55">
              <w:rPr>
                <w:rFonts w:ascii="Times New Roman" w:eastAsia="Times New Roman" w:hAnsi="Times New Roman" w:cs="Times New Roman"/>
                <w:b/>
                <w:bCs/>
                <w:color w:val="000000" w:themeColor="text1"/>
                <w:sz w:val="24"/>
                <w:szCs w:val="24"/>
                <w:lang w:eastAsia="ru-RU"/>
              </w:rPr>
              <w:t>5 м</w:t>
            </w:r>
            <w:r w:rsidR="001A42BB" w:rsidRPr="007C1C55">
              <w:rPr>
                <w:rFonts w:ascii="Times New Roman" w:eastAsia="Times New Roman" w:hAnsi="Times New Roman" w:cs="Times New Roman"/>
                <w:b/>
                <w:bCs/>
                <w:color w:val="000000" w:themeColor="text1"/>
                <w:sz w:val="24"/>
                <w:szCs w:val="24"/>
                <w:lang w:eastAsia="ru-RU"/>
              </w:rPr>
              <w:t>;</w:t>
            </w:r>
          </w:p>
          <w:p w14:paraId="7DF6B89A" w14:textId="77777777" w:rsidR="002546B5" w:rsidRPr="007C1C55" w:rsidRDefault="001A42BB" w:rsidP="0046384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002546B5" w:rsidRPr="007C1C55">
              <w:rPr>
                <w:rFonts w:ascii="Times New Roman" w:eastAsia="SimSun" w:hAnsi="Times New Roman" w:cs="Times New Roman"/>
                <w:color w:val="000000" w:themeColor="text1"/>
                <w:sz w:val="24"/>
                <w:szCs w:val="24"/>
                <w:lang w:eastAsia="zh-CN"/>
              </w:rPr>
              <w:t>зданий</w:t>
            </w:r>
            <w:r w:rsidR="002546B5" w:rsidRPr="007C1C55">
              <w:rPr>
                <w:rFonts w:ascii="Times New Roman" w:eastAsia="Times New Roman" w:hAnsi="Times New Roman" w:cs="Times New Roman"/>
                <w:color w:val="000000" w:themeColor="text1"/>
                <w:sz w:val="24"/>
                <w:szCs w:val="24"/>
                <w:lang w:eastAsia="ru-RU"/>
              </w:rPr>
              <w:t xml:space="preserve"> – </w:t>
            </w:r>
            <w:r w:rsidR="002546B5" w:rsidRPr="007C1C55">
              <w:rPr>
                <w:rFonts w:ascii="Times New Roman" w:eastAsia="Times New Roman" w:hAnsi="Times New Roman" w:cs="Times New Roman"/>
                <w:b/>
                <w:color w:val="000000" w:themeColor="text1"/>
                <w:sz w:val="24"/>
                <w:szCs w:val="24"/>
                <w:lang w:eastAsia="ru-RU"/>
              </w:rPr>
              <w:t>2 этажа</w:t>
            </w:r>
            <w:r w:rsidR="002546B5" w:rsidRPr="007C1C55">
              <w:rPr>
                <w:rFonts w:ascii="Times New Roman" w:eastAsia="Times New Roman" w:hAnsi="Times New Roman" w:cs="Times New Roman"/>
                <w:color w:val="000000" w:themeColor="text1"/>
                <w:sz w:val="24"/>
                <w:szCs w:val="24"/>
                <w:lang w:eastAsia="ru-RU"/>
              </w:rPr>
              <w:t>;</w:t>
            </w:r>
          </w:p>
          <w:p w14:paraId="7D14F429" w14:textId="77777777" w:rsidR="002546B5" w:rsidRPr="007C1C55" w:rsidRDefault="001A42BB" w:rsidP="0046384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максимальная высота объектов капитального строительства от уровня земли до верха перекрытия последне</w:t>
            </w:r>
            <w:r w:rsidR="0019662B" w:rsidRPr="007C1C55">
              <w:rPr>
                <w:rFonts w:ascii="Times New Roman" w:eastAsia="Times New Roman" w:hAnsi="Times New Roman" w:cs="Times New Roman"/>
                <w:color w:val="000000" w:themeColor="text1"/>
                <w:sz w:val="24"/>
                <w:szCs w:val="24"/>
                <w:lang w:eastAsia="ru-RU"/>
              </w:rPr>
              <w:t xml:space="preserve">го этажа (или конька кровли) – </w:t>
            </w:r>
            <w:r w:rsidR="002546B5" w:rsidRPr="007C1C55">
              <w:rPr>
                <w:rFonts w:ascii="Times New Roman" w:eastAsia="Times New Roman" w:hAnsi="Times New Roman" w:cs="Times New Roman"/>
                <w:color w:val="000000" w:themeColor="text1"/>
                <w:sz w:val="24"/>
                <w:szCs w:val="24"/>
                <w:lang w:eastAsia="ru-RU"/>
              </w:rPr>
              <w:t xml:space="preserve">не более </w:t>
            </w:r>
            <w:r w:rsidR="002546B5" w:rsidRPr="007C1C55">
              <w:rPr>
                <w:rFonts w:ascii="Times New Roman" w:eastAsia="Times New Roman" w:hAnsi="Times New Roman" w:cs="Times New Roman"/>
                <w:b/>
                <w:color w:val="000000" w:themeColor="text1"/>
                <w:sz w:val="24"/>
                <w:szCs w:val="24"/>
                <w:lang w:eastAsia="ru-RU"/>
              </w:rPr>
              <w:t>17 м;</w:t>
            </w:r>
          </w:p>
          <w:p w14:paraId="27E7D1CA" w14:textId="77777777" w:rsidR="002546B5" w:rsidRPr="007C1C55" w:rsidRDefault="001A42BB" w:rsidP="00463841">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2546B5"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2546B5" w:rsidRPr="007C1C55">
              <w:rPr>
                <w:rFonts w:ascii="Times New Roman" w:eastAsia="SimSun" w:hAnsi="Times New Roman" w:cs="Times New Roman"/>
                <w:b/>
                <w:color w:val="000000" w:themeColor="text1"/>
                <w:sz w:val="24"/>
                <w:szCs w:val="24"/>
                <w:lang w:eastAsia="zh-CN"/>
              </w:rPr>
              <w:t>50%</w:t>
            </w:r>
            <w:r w:rsidRPr="007C1C55">
              <w:rPr>
                <w:rFonts w:ascii="Times New Roman" w:eastAsia="SimSun" w:hAnsi="Times New Roman" w:cs="Times New Roman"/>
                <w:b/>
                <w:color w:val="000000" w:themeColor="text1"/>
                <w:sz w:val="24"/>
                <w:szCs w:val="24"/>
                <w:lang w:eastAsia="zh-CN"/>
              </w:rPr>
              <w:t>;</w:t>
            </w:r>
          </w:p>
          <w:p w14:paraId="036806D5" w14:textId="77777777" w:rsidR="002546B5" w:rsidRPr="007C1C55" w:rsidRDefault="001A42BB" w:rsidP="0019662B">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0019662B" w:rsidRPr="007C1C55">
              <w:rPr>
                <w:rFonts w:ascii="Times New Roman" w:eastAsia="Times New Roman" w:hAnsi="Times New Roman" w:cs="Times New Roman"/>
                <w:color w:val="000000" w:themeColor="text1"/>
                <w:sz w:val="24"/>
                <w:szCs w:val="24"/>
                <w:lang w:eastAsia="ru-RU"/>
              </w:rPr>
              <w:t>–</w:t>
            </w:r>
            <w:r w:rsidR="002546B5" w:rsidRPr="007C1C55">
              <w:rPr>
                <w:rFonts w:ascii="Times New Roman" w:eastAsia="Times New Roman" w:hAnsi="Times New Roman" w:cs="Times New Roman"/>
                <w:b/>
                <w:color w:val="000000" w:themeColor="text1"/>
                <w:sz w:val="24"/>
                <w:szCs w:val="24"/>
                <w:lang w:eastAsia="ru-RU"/>
              </w:rPr>
              <w:t>1</w:t>
            </w:r>
            <w:r w:rsidR="0019662B" w:rsidRPr="007C1C55">
              <w:rPr>
                <w:rFonts w:ascii="Times New Roman" w:eastAsia="Times New Roman" w:hAnsi="Times New Roman" w:cs="Times New Roman"/>
                <w:b/>
                <w:color w:val="000000" w:themeColor="text1"/>
                <w:sz w:val="24"/>
                <w:szCs w:val="24"/>
                <w:lang w:eastAsia="ru-RU"/>
              </w:rPr>
              <w:t>5</w:t>
            </w:r>
            <w:r w:rsidR="002546B5" w:rsidRPr="007C1C55">
              <w:rPr>
                <w:rFonts w:ascii="Times New Roman" w:eastAsia="Times New Roman" w:hAnsi="Times New Roman" w:cs="Times New Roman"/>
                <w:b/>
                <w:color w:val="000000" w:themeColor="text1"/>
                <w:sz w:val="24"/>
                <w:szCs w:val="24"/>
                <w:lang w:eastAsia="ru-RU"/>
              </w:rPr>
              <w:t>%</w:t>
            </w:r>
            <w:r w:rsidR="002546B5"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tc>
      </w:tr>
    </w:tbl>
    <w:p w14:paraId="0B457281" w14:textId="77777777" w:rsidR="00951793" w:rsidRPr="007C1C55" w:rsidRDefault="00951793" w:rsidP="00951793">
      <w:pPr>
        <w:spacing w:after="0" w:line="240" w:lineRule="auto"/>
        <w:ind w:left="1080"/>
        <w:jc w:val="both"/>
        <w:rPr>
          <w:rFonts w:ascii="Times New Roman" w:eastAsia="Times New Roman" w:hAnsi="Times New Roman" w:cs="Times New Roman"/>
          <w:b/>
          <w:color w:val="000000" w:themeColor="text1"/>
          <w:lang w:eastAsia="ru-RU"/>
        </w:rPr>
      </w:pPr>
    </w:p>
    <w:p w14:paraId="0246721E" w14:textId="77777777" w:rsidR="00F83E53" w:rsidRPr="007C1C55" w:rsidRDefault="00F83E53" w:rsidP="00F83E53">
      <w:pPr>
        <w:spacing w:after="0" w:line="240" w:lineRule="auto"/>
        <w:ind w:firstLine="851"/>
        <w:jc w:val="both"/>
        <w:rPr>
          <w:rFonts w:ascii="Times New Roman" w:eastAsia="SimSun" w:hAnsi="Times New Roman" w:cs="Times New Roman"/>
          <w:b/>
          <w:color w:val="000000" w:themeColor="text1"/>
          <w:sz w:val="24"/>
          <w:szCs w:val="24"/>
          <w:lang w:eastAsia="zh-CN"/>
        </w:rPr>
      </w:pPr>
      <w:bookmarkStart w:id="584" w:name="_Toc433729389"/>
      <w:bookmarkStart w:id="585" w:name="_Toc437351208"/>
      <w:bookmarkStart w:id="586" w:name="_Toc438565975"/>
      <w:r w:rsidRPr="007C1C55">
        <w:rPr>
          <w:rFonts w:ascii="Times New Roman" w:eastAsia="SimSun" w:hAnsi="Times New Roman" w:cs="Times New Roman"/>
          <w:b/>
          <w:color w:val="000000" w:themeColor="text1"/>
          <w:sz w:val="24"/>
          <w:szCs w:val="24"/>
          <w:lang w:eastAsia="zh-CN"/>
        </w:rPr>
        <w:lastRenderedPageBreak/>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6394A5AA" w14:textId="77777777" w:rsidR="00F83E53" w:rsidRPr="007C1C55" w:rsidRDefault="00F83E53" w:rsidP="00F83E53">
      <w:pPr>
        <w:spacing w:after="0" w:line="240" w:lineRule="auto"/>
        <w:ind w:firstLine="851"/>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58A45083" w14:textId="77777777" w:rsidR="00951793" w:rsidRPr="007C1C55" w:rsidRDefault="00951793" w:rsidP="00951793">
      <w:pPr>
        <w:spacing w:after="0" w:line="240" w:lineRule="auto"/>
        <w:ind w:left="720"/>
        <w:jc w:val="both"/>
        <w:rPr>
          <w:rFonts w:ascii="Times New Roman" w:eastAsia="Times New Roman" w:hAnsi="Times New Roman" w:cs="Times New Roman"/>
          <w:color w:val="000000" w:themeColor="text1"/>
          <w:sz w:val="24"/>
          <w:szCs w:val="24"/>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0631"/>
      </w:tblGrid>
      <w:tr w:rsidR="007C1C55" w:rsidRPr="007C1C55" w14:paraId="67EBE742" w14:textId="77777777" w:rsidTr="0070152F">
        <w:trPr>
          <w:trHeight w:val="552"/>
          <w:tblHeader/>
        </w:trPr>
        <w:tc>
          <w:tcPr>
            <w:tcW w:w="4219" w:type="dxa"/>
            <w:vAlign w:val="center"/>
          </w:tcPr>
          <w:p w14:paraId="32B195B2"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10631" w:type="dxa"/>
            <w:vAlign w:val="center"/>
          </w:tcPr>
          <w:p w14:paraId="61C89AEA"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1BBF76B9" w14:textId="77777777" w:rsidTr="0070152F">
        <w:trPr>
          <w:trHeight w:val="552"/>
        </w:trPr>
        <w:tc>
          <w:tcPr>
            <w:tcW w:w="4219" w:type="dxa"/>
            <w:vAlign w:val="center"/>
          </w:tcPr>
          <w:p w14:paraId="6013D087" w14:textId="77777777" w:rsidR="00951793" w:rsidRPr="007C1C55" w:rsidRDefault="00951793" w:rsidP="0078659A">
            <w:pPr>
              <w:widowControl w:val="0"/>
              <w:suppressAutoHyphens/>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ar-SA"/>
              </w:rPr>
              <w:t>Не капитальные здания, строения и сооружения для осуществления розничной и оптов</w:t>
            </w:r>
            <w:r w:rsidR="0078659A" w:rsidRPr="007C1C55">
              <w:rPr>
                <w:rFonts w:ascii="Times New Roman" w:eastAsia="Times New Roman" w:hAnsi="Times New Roman" w:cs="Times New Roman"/>
                <w:color w:val="000000" w:themeColor="text1"/>
                <w:sz w:val="24"/>
                <w:szCs w:val="24"/>
                <w:lang w:eastAsia="ar-SA"/>
              </w:rPr>
              <w:t>ой торговли сельхозпродукцией.</w:t>
            </w:r>
          </w:p>
        </w:tc>
        <w:tc>
          <w:tcPr>
            <w:tcW w:w="10631" w:type="dxa"/>
            <w:vAlign w:val="center"/>
          </w:tcPr>
          <w:p w14:paraId="7333A70D"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1F9CA006" w14:textId="77777777" w:rsidR="00951793" w:rsidRPr="007C1C55" w:rsidRDefault="00951793" w:rsidP="0078659A">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-минимальные отступы от границ земельного участка 1 м;</w:t>
            </w:r>
          </w:p>
          <w:p w14:paraId="56B3DB39" w14:textId="77777777" w:rsidR="00951793" w:rsidRPr="007C1C55" w:rsidRDefault="00951793" w:rsidP="0078659A">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-максимальная высота объектов – 6 м;</w:t>
            </w:r>
          </w:p>
          <w:p w14:paraId="4CEDF9C4" w14:textId="77777777" w:rsidR="00951793" w:rsidRPr="007C1C55" w:rsidRDefault="00951793" w:rsidP="0078659A">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-этажность строений- 1 этаж.</w:t>
            </w:r>
          </w:p>
          <w:p w14:paraId="6093A8CC"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0467DDBE" w14:textId="77777777" w:rsidTr="0070152F">
        <w:trPr>
          <w:trHeight w:val="552"/>
        </w:trPr>
        <w:tc>
          <w:tcPr>
            <w:tcW w:w="4219" w:type="dxa"/>
            <w:vAlign w:val="center"/>
          </w:tcPr>
          <w:p w14:paraId="1B3A5E2B"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ar-SA"/>
              </w:rPr>
            </w:pPr>
            <w:r w:rsidRPr="007C1C55">
              <w:rPr>
                <w:rFonts w:ascii="Times New Roman" w:eastAsia="Times New Roman" w:hAnsi="Times New Roman" w:cs="Times New Roman"/>
                <w:color w:val="000000" w:themeColor="text1"/>
                <w:sz w:val="24"/>
                <w:szCs w:val="24"/>
                <w:lang w:eastAsia="ar-SA"/>
              </w:rPr>
              <w:t>Площадки для хранения техники и временного хранения сельскохозяйственной продукции</w:t>
            </w:r>
            <w:r w:rsidR="0078659A" w:rsidRPr="007C1C55">
              <w:rPr>
                <w:rFonts w:ascii="Times New Roman" w:eastAsia="Times New Roman" w:hAnsi="Times New Roman" w:cs="Times New Roman"/>
                <w:color w:val="000000" w:themeColor="text1"/>
                <w:sz w:val="24"/>
                <w:szCs w:val="24"/>
                <w:lang w:eastAsia="ar-SA"/>
              </w:rPr>
              <w:t>.</w:t>
            </w:r>
          </w:p>
        </w:tc>
        <w:tc>
          <w:tcPr>
            <w:tcW w:w="10631" w:type="dxa"/>
            <w:vAlign w:val="center"/>
          </w:tcPr>
          <w:p w14:paraId="293B4BA0"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62D0EED9"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7B7DDB20" w14:textId="77777777" w:rsidTr="00494F21">
        <w:trPr>
          <w:trHeight w:val="502"/>
        </w:trPr>
        <w:tc>
          <w:tcPr>
            <w:tcW w:w="4219" w:type="dxa"/>
          </w:tcPr>
          <w:p w14:paraId="1FB26C83" w14:textId="77777777" w:rsidR="00951793" w:rsidRPr="007C1C55" w:rsidRDefault="00951793" w:rsidP="0078659A">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10631" w:type="dxa"/>
          </w:tcPr>
          <w:p w14:paraId="1AF990B2" w14:textId="77777777" w:rsidR="00951793" w:rsidRPr="007C1C55" w:rsidRDefault="00951793" w:rsidP="0078659A">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330AB7E" w14:textId="77777777" w:rsidR="00951793" w:rsidRPr="007C1C55" w:rsidRDefault="00951793" w:rsidP="0078659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2D2FEEC5" w14:textId="77777777" w:rsidR="00951793" w:rsidRPr="007C1C55" w:rsidRDefault="00951793" w:rsidP="0078659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22E7C7EC" w14:textId="77777777" w:rsidR="00951793" w:rsidRPr="007C1C55" w:rsidRDefault="00951793" w:rsidP="0078659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30ED5FBC" w14:textId="77777777" w:rsidR="00951793" w:rsidRPr="007C1C55" w:rsidRDefault="00951793" w:rsidP="0078659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1D7E6F37" w14:textId="77777777" w:rsidR="00951793" w:rsidRPr="007C1C55" w:rsidRDefault="00951793" w:rsidP="0078659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167D4223" w14:textId="77777777" w:rsidR="00951793" w:rsidRPr="007C1C55" w:rsidRDefault="00951793" w:rsidP="0078659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w:t>
            </w:r>
            <w:r w:rsidRPr="007C1C55">
              <w:rPr>
                <w:rFonts w:ascii="Times New Roman" w:eastAsia="SimSun" w:hAnsi="Times New Roman" w:cs="Times New Roman"/>
                <w:color w:val="000000" w:themeColor="text1"/>
                <w:sz w:val="24"/>
                <w:szCs w:val="24"/>
                <w:lang w:eastAsia="zh-CN"/>
              </w:rPr>
              <w:lastRenderedPageBreak/>
              <w:t>автостоянки для парковки автомобилей за пределами границ участка при получении согласования соответствующих органов и организаций.</w:t>
            </w:r>
          </w:p>
          <w:p w14:paraId="5E5EF22F" w14:textId="77777777" w:rsidR="00951793" w:rsidRPr="007C1C55" w:rsidRDefault="00951793" w:rsidP="0078659A">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4FA38DCB" w14:textId="77777777" w:rsidTr="001A42BB">
        <w:trPr>
          <w:trHeight w:val="502"/>
        </w:trPr>
        <w:tc>
          <w:tcPr>
            <w:tcW w:w="4219" w:type="dxa"/>
          </w:tcPr>
          <w:p w14:paraId="264C439A"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Площадки для мусоросборников.</w:t>
            </w:r>
          </w:p>
        </w:tc>
        <w:tc>
          <w:tcPr>
            <w:tcW w:w="10631" w:type="dxa"/>
          </w:tcPr>
          <w:p w14:paraId="56CA30DA"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w:t>
            </w:r>
            <w:r w:rsidR="00762DA9" w:rsidRPr="007C1C55">
              <w:rPr>
                <w:rFonts w:ascii="Times New Roman" w:eastAsia="Times New Roman" w:hAnsi="Times New Roman" w:cs="Times New Roman"/>
                <w:color w:val="000000" w:themeColor="text1"/>
                <w:sz w:val="24"/>
                <w:szCs w:val="24"/>
                <w:lang w:eastAsia="ru-RU"/>
              </w:rPr>
              <w:t>участков –</w:t>
            </w:r>
            <w:r w:rsidRPr="007C1C55">
              <w:rPr>
                <w:rFonts w:ascii="Times New Roman" w:eastAsia="Times New Roman" w:hAnsi="Times New Roman" w:cs="Times New Roman"/>
                <w:color w:val="000000" w:themeColor="text1"/>
                <w:sz w:val="24"/>
                <w:szCs w:val="24"/>
                <w:lang w:eastAsia="ru-RU"/>
              </w:rPr>
              <w:t xml:space="preserve"> принимать в соответствии с основным видом разрешенного использования земельного участка.</w:t>
            </w:r>
          </w:p>
          <w:p w14:paraId="25C10718"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Максимальная площадь земельных </w:t>
            </w:r>
            <w:r w:rsidR="00762DA9" w:rsidRPr="007C1C55">
              <w:rPr>
                <w:rFonts w:ascii="Times New Roman" w:eastAsia="Times New Roman" w:hAnsi="Times New Roman" w:cs="Times New Roman"/>
                <w:color w:val="000000" w:themeColor="text1"/>
                <w:sz w:val="24"/>
                <w:szCs w:val="24"/>
                <w:lang w:eastAsia="ru-RU"/>
              </w:rPr>
              <w:t>участков –</w:t>
            </w:r>
            <w:r w:rsidRPr="007C1C55">
              <w:rPr>
                <w:rFonts w:ascii="Times New Roman" w:eastAsia="Times New Roman" w:hAnsi="Times New Roman" w:cs="Times New Roman"/>
                <w:color w:val="000000" w:themeColor="text1"/>
                <w:sz w:val="24"/>
                <w:szCs w:val="24"/>
                <w:lang w:eastAsia="ru-RU"/>
              </w:rPr>
              <w:t xml:space="preserve"> в 3 раза превышающая площадь мусоросборников;</w:t>
            </w:r>
          </w:p>
          <w:p w14:paraId="7939ECC5"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расстояние от площадок для мусоросборников до производственных и вспомогательных помещений не менее - 30 м.</w:t>
            </w:r>
          </w:p>
          <w:p w14:paraId="3E3D4597"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7C1C55" w:rsidRPr="007C1C55" w14:paraId="6CE6B70A" w14:textId="77777777" w:rsidTr="0070152F">
        <w:trPr>
          <w:trHeight w:val="502"/>
        </w:trPr>
        <w:tc>
          <w:tcPr>
            <w:tcW w:w="4219" w:type="dxa"/>
          </w:tcPr>
          <w:p w14:paraId="508379B7"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631" w:type="dxa"/>
          </w:tcPr>
          <w:p w14:paraId="5EE13A92"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0190CBC2" w14:textId="77777777" w:rsidR="00951793" w:rsidRPr="007C1C55" w:rsidRDefault="00951793" w:rsidP="0078659A">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 xml:space="preserve">фундаментов зданий и </w:t>
            </w:r>
            <w:r w:rsidR="00762DA9" w:rsidRPr="007C1C55">
              <w:rPr>
                <w:rFonts w:ascii="Times New Roman" w:eastAsia="Calibri" w:hAnsi="Times New Roman" w:cs="Times New Roman"/>
                <w:color w:val="000000" w:themeColor="text1"/>
                <w:sz w:val="24"/>
                <w:szCs w:val="24"/>
                <w:lang w:eastAsia="ru-RU"/>
              </w:rPr>
              <w:t>сооружений:</w:t>
            </w:r>
          </w:p>
          <w:p w14:paraId="2AE5875A" w14:textId="77777777" w:rsidR="00951793" w:rsidRPr="007C1C55" w:rsidRDefault="00951793" w:rsidP="0078659A">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-5 м,</w:t>
            </w:r>
          </w:p>
          <w:p w14:paraId="4286522D" w14:textId="77777777" w:rsidR="00951793" w:rsidRPr="007C1C55" w:rsidRDefault="00951793" w:rsidP="0078659A">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360B5C75" w14:textId="77777777" w:rsidR="00951793" w:rsidRPr="007C1C55" w:rsidRDefault="00951793" w:rsidP="0078659A">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не устанавливаются.</w:t>
            </w:r>
          </w:p>
        </w:tc>
      </w:tr>
    </w:tbl>
    <w:p w14:paraId="6A08DFDC" w14:textId="77777777" w:rsidR="00762DA9" w:rsidRPr="007C1C55" w:rsidRDefault="00762DA9">
      <w:pP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br w:type="page"/>
      </w:r>
    </w:p>
    <w:p w14:paraId="7180E40B" w14:textId="77777777" w:rsidR="00951793" w:rsidRPr="007C1C55" w:rsidRDefault="00951793" w:rsidP="00762DA9">
      <w:pPr>
        <w:keepNext/>
        <w:keepLines/>
        <w:spacing w:before="200" w:after="0" w:line="312" w:lineRule="auto"/>
        <w:jc w:val="center"/>
        <w:outlineLvl w:val="2"/>
        <w:rPr>
          <w:rFonts w:ascii="Times New Roman" w:eastAsia="Times New Roman" w:hAnsi="Times New Roman" w:cs="Times New Roman"/>
          <w:b/>
          <w:color w:val="000000" w:themeColor="text1"/>
          <w:sz w:val="28"/>
          <w:szCs w:val="28"/>
          <w:lang w:eastAsia="ru-RU"/>
        </w:rPr>
      </w:pPr>
      <w:bookmarkStart w:id="587" w:name="_Toc121229750"/>
      <w:r w:rsidRPr="007C1C55">
        <w:rPr>
          <w:rFonts w:ascii="Times New Roman" w:eastAsia="Times New Roman" w:hAnsi="Times New Roman" w:cs="Times New Roman"/>
          <w:b/>
          <w:color w:val="000000" w:themeColor="text1"/>
          <w:sz w:val="28"/>
          <w:szCs w:val="28"/>
          <w:lang w:eastAsia="ru-RU"/>
        </w:rPr>
        <w:lastRenderedPageBreak/>
        <w:t>Статья 4</w:t>
      </w:r>
      <w:r w:rsidR="0006237C" w:rsidRPr="007C1C55">
        <w:rPr>
          <w:rFonts w:ascii="Times New Roman" w:eastAsia="Times New Roman" w:hAnsi="Times New Roman" w:cs="Times New Roman"/>
          <w:b/>
          <w:color w:val="000000" w:themeColor="text1"/>
          <w:sz w:val="28"/>
          <w:szCs w:val="28"/>
          <w:lang w:eastAsia="ru-RU"/>
        </w:rPr>
        <w:t>8</w:t>
      </w:r>
      <w:r w:rsidRPr="007C1C55">
        <w:rPr>
          <w:rFonts w:ascii="Times New Roman" w:eastAsia="Times New Roman" w:hAnsi="Times New Roman" w:cs="Times New Roman"/>
          <w:b/>
          <w:color w:val="000000" w:themeColor="text1"/>
          <w:sz w:val="28"/>
          <w:szCs w:val="28"/>
          <w:lang w:eastAsia="ru-RU"/>
        </w:rPr>
        <w:t>. Градостроительные регламенты. Зоны рекреационного назначения.</w:t>
      </w:r>
      <w:bookmarkEnd w:id="584"/>
      <w:bookmarkEnd w:id="585"/>
      <w:bookmarkEnd w:id="586"/>
      <w:bookmarkEnd w:id="587"/>
    </w:p>
    <w:p w14:paraId="78B97420" w14:textId="77777777" w:rsidR="00951793" w:rsidRPr="007C1C55" w:rsidRDefault="00951793" w:rsidP="00762DA9">
      <w:pPr>
        <w:keepLines/>
        <w:overflowPunct w:val="0"/>
        <w:autoSpaceDE w:val="0"/>
        <w:autoSpaceDN w:val="0"/>
        <w:adjustRightInd w:val="0"/>
        <w:spacing w:before="240" w:after="60" w:line="320" w:lineRule="exact"/>
        <w:jc w:val="center"/>
        <w:outlineLvl w:val="4"/>
        <w:rPr>
          <w:rFonts w:ascii="Times New Roman" w:eastAsia="SimSun" w:hAnsi="Times New Roman" w:cs="Times New Roman"/>
          <w:b/>
          <w:bCs/>
          <w:iCs/>
          <w:color w:val="000000" w:themeColor="text1"/>
          <w:sz w:val="28"/>
          <w:szCs w:val="28"/>
          <w:u w:val="single"/>
          <w:lang w:eastAsia="zh-CN"/>
        </w:rPr>
      </w:pPr>
      <w:bookmarkStart w:id="588" w:name="_Toc121229751"/>
      <w:r w:rsidRPr="007C1C55">
        <w:rPr>
          <w:rFonts w:ascii="Times New Roman" w:eastAsia="SimSun" w:hAnsi="Times New Roman" w:cs="Times New Roman"/>
          <w:b/>
          <w:bCs/>
          <w:iCs/>
          <w:color w:val="000000" w:themeColor="text1"/>
          <w:sz w:val="28"/>
          <w:szCs w:val="28"/>
          <w:lang w:eastAsia="zh-CN"/>
        </w:rPr>
        <w:t>Р–1. Зона парков, скверов, бульваров, озеленения общего пользования</w:t>
      </w:r>
      <w:bookmarkEnd w:id="588"/>
    </w:p>
    <w:p w14:paraId="7DA8F2D2" w14:textId="77777777" w:rsidR="00951793" w:rsidRPr="007C1C55" w:rsidRDefault="00951793" w:rsidP="00494F21">
      <w:pPr>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55786497" w14:textId="77777777" w:rsidR="00951793" w:rsidRPr="007C1C55" w:rsidRDefault="00951793" w:rsidP="00494F21">
      <w:pPr>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06B7C9E7" w14:textId="77777777" w:rsidR="00951793" w:rsidRPr="007C1C55" w:rsidRDefault="00951793" w:rsidP="00494F21">
      <w:pPr>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53C95C9D" w14:textId="77777777" w:rsidR="00951793" w:rsidRPr="007C1C55" w:rsidRDefault="00E872C3" w:rsidP="00494F21">
      <w:pPr>
        <w:widowControl w:val="0"/>
        <w:spacing w:after="0" w:line="240" w:lineRule="auto"/>
        <w:ind w:firstLine="567"/>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F2C7A0" w14:textId="77777777" w:rsidR="00E872C3" w:rsidRPr="007C1C55" w:rsidRDefault="00E872C3" w:rsidP="00E872C3">
      <w:pPr>
        <w:widowControl w:val="0"/>
        <w:spacing w:after="0" w:line="240" w:lineRule="auto"/>
        <w:ind w:firstLine="709"/>
        <w:jc w:val="both"/>
        <w:rPr>
          <w:rFonts w:ascii="Times New Roman" w:eastAsia="Times New Roman" w:hAnsi="Times New Roman" w:cs="Times New Roman"/>
          <w:b/>
          <w:color w:val="000000" w:themeColor="text1"/>
          <w:lang w:bidi="en-US"/>
        </w:rPr>
      </w:pP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4464"/>
        <w:gridCol w:w="6218"/>
      </w:tblGrid>
      <w:tr w:rsidR="007C1C55" w:rsidRPr="007C1C55" w14:paraId="2103AD9E" w14:textId="77777777" w:rsidTr="00C06D19">
        <w:trPr>
          <w:trHeight w:val="552"/>
          <w:tblHeader/>
        </w:trPr>
        <w:tc>
          <w:tcPr>
            <w:tcW w:w="1377" w:type="pct"/>
          </w:tcPr>
          <w:p w14:paraId="72E14819" w14:textId="77777777" w:rsidR="00E872C3" w:rsidRPr="007C1C55" w:rsidRDefault="00E872C3" w:rsidP="0020232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514" w:type="pct"/>
          </w:tcPr>
          <w:p w14:paraId="4797D467" w14:textId="77777777" w:rsidR="00E872C3" w:rsidRPr="007C1C55" w:rsidRDefault="00E872C3" w:rsidP="0020232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09" w:type="pct"/>
          </w:tcPr>
          <w:p w14:paraId="26BC4DDC" w14:textId="77777777" w:rsidR="00E872C3" w:rsidRPr="007C1C55" w:rsidRDefault="00E872C3" w:rsidP="00202324">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615279FC" w14:textId="77777777" w:rsidTr="00C06D19">
        <w:trPr>
          <w:trHeight w:val="552"/>
        </w:trPr>
        <w:tc>
          <w:tcPr>
            <w:tcW w:w="1377" w:type="pct"/>
            <w:tcBorders>
              <w:top w:val="single" w:sz="4" w:space="0" w:color="000000"/>
              <w:left w:val="single" w:sz="4" w:space="0" w:color="000000"/>
              <w:bottom w:val="single" w:sz="4" w:space="0" w:color="000000"/>
            </w:tcBorders>
            <w:shd w:val="clear" w:color="auto" w:fill="auto"/>
          </w:tcPr>
          <w:p w14:paraId="25283ED2" w14:textId="77777777" w:rsidR="0094622D" w:rsidRPr="007C1C55" w:rsidRDefault="0094622D" w:rsidP="0094622D">
            <w:pPr>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Pr="007C1C55">
              <w:rPr>
                <w:rFonts w:ascii="Times New Roman" w:hAnsi="Times New Roman" w:cs="Times New Roman"/>
                <w:color w:val="000000" w:themeColor="text1"/>
                <w:sz w:val="24"/>
                <w:szCs w:val="24"/>
              </w:rPr>
              <w:t>3.6.2</w:t>
            </w:r>
            <w:r w:rsidRPr="007C1C55">
              <w:rPr>
                <w:rFonts w:ascii="Times New Roman" w:eastAsia="SimSun" w:hAnsi="Times New Roman" w:cs="Times New Roman"/>
                <w:color w:val="000000" w:themeColor="text1"/>
                <w:sz w:val="24"/>
                <w:szCs w:val="24"/>
              </w:rPr>
              <w:t xml:space="preserve">] </w:t>
            </w:r>
            <w:r w:rsidR="00494F21" w:rsidRPr="007C1C55">
              <w:rPr>
                <w:rFonts w:ascii="Times New Roman" w:eastAsia="SimSun" w:hAnsi="Times New Roman" w:cs="Times New Roman"/>
                <w:color w:val="000000" w:themeColor="text1"/>
                <w:sz w:val="24"/>
                <w:szCs w:val="24"/>
              </w:rPr>
              <w:t>–</w:t>
            </w:r>
            <w:r w:rsidR="00494F21" w:rsidRPr="007C1C55">
              <w:rPr>
                <w:rFonts w:ascii="Times New Roman" w:hAnsi="Times New Roman" w:cs="Times New Roman"/>
                <w:color w:val="000000" w:themeColor="text1"/>
                <w:sz w:val="24"/>
                <w:szCs w:val="24"/>
              </w:rPr>
              <w:t xml:space="preserve"> Парки </w:t>
            </w:r>
            <w:r w:rsidRPr="007C1C55">
              <w:rPr>
                <w:rFonts w:ascii="Times New Roman" w:hAnsi="Times New Roman" w:cs="Times New Roman"/>
                <w:color w:val="000000" w:themeColor="text1"/>
                <w:sz w:val="24"/>
                <w:szCs w:val="24"/>
              </w:rPr>
              <w:t>культуры и отдыха</w:t>
            </w:r>
          </w:p>
        </w:tc>
        <w:tc>
          <w:tcPr>
            <w:tcW w:w="1514" w:type="pct"/>
            <w:tcBorders>
              <w:top w:val="single" w:sz="4" w:space="0" w:color="000000"/>
              <w:left w:val="single" w:sz="4" w:space="0" w:color="000000"/>
              <w:bottom w:val="single" w:sz="4" w:space="0" w:color="000000"/>
            </w:tcBorders>
            <w:shd w:val="clear" w:color="auto" w:fill="auto"/>
          </w:tcPr>
          <w:p w14:paraId="13FECF84" w14:textId="77777777" w:rsidR="0094622D" w:rsidRPr="007C1C55" w:rsidRDefault="0094622D" w:rsidP="0094622D">
            <w:pPr>
              <w:autoSpaceDE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парков культуры и отдыха</w:t>
            </w:r>
          </w:p>
        </w:tc>
        <w:tc>
          <w:tcPr>
            <w:tcW w:w="2109" w:type="pct"/>
            <w:tcBorders>
              <w:top w:val="single" w:sz="4" w:space="0" w:color="000000"/>
              <w:left w:val="single" w:sz="4" w:space="0" w:color="000000"/>
              <w:bottom w:val="single" w:sz="4" w:space="0" w:color="000000"/>
              <w:right w:val="single" w:sz="4" w:space="0" w:color="000000"/>
            </w:tcBorders>
            <w:shd w:val="clear" w:color="auto" w:fill="auto"/>
          </w:tcPr>
          <w:p w14:paraId="316BAA89" w14:textId="77777777" w:rsidR="0094622D" w:rsidRPr="007C1C55" w:rsidRDefault="0094622D" w:rsidP="0094622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парков культуры и отдыха – </w:t>
            </w:r>
            <w:r w:rsidRPr="007C1C55">
              <w:rPr>
                <w:rFonts w:ascii="Times New Roman" w:hAnsi="Times New Roman" w:cs="Times New Roman"/>
                <w:b/>
                <w:color w:val="000000" w:themeColor="text1"/>
                <w:sz w:val="24"/>
                <w:szCs w:val="24"/>
              </w:rPr>
              <w:t>500/100000</w:t>
            </w:r>
            <w:r w:rsidR="00494F21" w:rsidRPr="007C1C55">
              <w:rPr>
                <w:rFonts w:ascii="Times New Roman" w:hAnsi="Times New Roman" w:cs="Times New Roman"/>
                <w:color w:val="000000" w:themeColor="text1"/>
                <w:sz w:val="24"/>
                <w:szCs w:val="24"/>
              </w:rPr>
              <w:t>кв.</w:t>
            </w:r>
            <w:r w:rsidRPr="007C1C55">
              <w:rPr>
                <w:rFonts w:ascii="Times New Roman" w:hAnsi="Times New Roman" w:cs="Times New Roman"/>
                <w:color w:val="000000" w:themeColor="text1"/>
                <w:sz w:val="24"/>
                <w:szCs w:val="24"/>
              </w:rPr>
              <w:t>м;</w:t>
            </w:r>
          </w:p>
          <w:p w14:paraId="0A7A0A5C" w14:textId="77777777" w:rsidR="0094622D" w:rsidRPr="007C1C55" w:rsidRDefault="0094622D" w:rsidP="0094622D">
            <w:pPr>
              <w:widowControl w:val="0"/>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1A42BB" w:rsidRPr="007C1C55">
              <w:rPr>
                <w:rFonts w:ascii="Times New Roman" w:hAnsi="Times New Roman" w:cs="Times New Roman"/>
                <w:color w:val="000000" w:themeColor="text1"/>
                <w:sz w:val="24"/>
                <w:szCs w:val="24"/>
              </w:rPr>
              <w:t>м</w:t>
            </w:r>
            <w:r w:rsidRPr="007C1C55">
              <w:rPr>
                <w:rFonts w:ascii="Times New Roman" w:hAnsi="Times New Roman" w:cs="Times New Roman"/>
                <w:color w:val="000000" w:themeColor="text1"/>
                <w:sz w:val="24"/>
                <w:szCs w:val="24"/>
              </w:rPr>
              <w:t xml:space="preserve">инимальные отступы от границ смежных земельных участков </w:t>
            </w:r>
          </w:p>
          <w:p w14:paraId="06EC34EE" w14:textId="77777777" w:rsidR="0094622D" w:rsidRPr="007C1C55" w:rsidRDefault="0094622D" w:rsidP="0094622D">
            <w:pPr>
              <w:widowControl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color w:val="000000" w:themeColor="text1"/>
                <w:sz w:val="24"/>
                <w:szCs w:val="24"/>
              </w:rPr>
              <w:t>–</w:t>
            </w:r>
            <w:r w:rsidRPr="007C1C55">
              <w:rPr>
                <w:rFonts w:ascii="Times New Roman" w:hAnsi="Times New Roman" w:cs="Times New Roman"/>
                <w:b/>
                <w:color w:val="000000" w:themeColor="text1"/>
                <w:sz w:val="24"/>
                <w:szCs w:val="24"/>
              </w:rPr>
              <w:t xml:space="preserve"> 5 м,</w:t>
            </w:r>
            <w:r w:rsidRPr="007C1C55">
              <w:rPr>
                <w:rFonts w:ascii="Times New Roman" w:hAnsi="Times New Roman" w:cs="Times New Roman"/>
                <w:color w:val="000000" w:themeColor="text1"/>
                <w:sz w:val="24"/>
                <w:szCs w:val="24"/>
              </w:rPr>
              <w:t xml:space="preserve"> от фронтальной границы земельного участка </w:t>
            </w:r>
            <w:r w:rsidRPr="007C1C55">
              <w:rPr>
                <w:rFonts w:ascii="Times New Roman" w:hAnsi="Times New Roman" w:cs="Times New Roman"/>
                <w:bCs/>
                <w:color w:val="000000" w:themeColor="text1"/>
                <w:sz w:val="24"/>
                <w:szCs w:val="24"/>
              </w:rPr>
              <w:t xml:space="preserve">– </w:t>
            </w:r>
            <w:r w:rsidRPr="007C1C55">
              <w:rPr>
                <w:rFonts w:ascii="Times New Roman" w:hAnsi="Times New Roman" w:cs="Times New Roman"/>
                <w:b/>
                <w:bCs/>
                <w:color w:val="000000" w:themeColor="text1"/>
                <w:sz w:val="24"/>
                <w:szCs w:val="24"/>
              </w:rPr>
              <w:t>5 м;</w:t>
            </w:r>
          </w:p>
          <w:p w14:paraId="2EB74935" w14:textId="77777777" w:rsidR="0094622D" w:rsidRPr="007C1C55" w:rsidRDefault="001A42BB" w:rsidP="0094622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0094622D" w:rsidRPr="007C1C55">
              <w:rPr>
                <w:rFonts w:ascii="Times New Roman" w:hAnsi="Times New Roman" w:cs="Times New Roman"/>
                <w:bCs/>
                <w:color w:val="000000" w:themeColor="text1"/>
                <w:sz w:val="24"/>
                <w:szCs w:val="24"/>
              </w:rPr>
              <w:t>соотношение элементов территории парка следует принимать в процентах от общей площади парка:</w:t>
            </w:r>
          </w:p>
          <w:p w14:paraId="48803951" w14:textId="77777777" w:rsidR="0094622D" w:rsidRPr="007C1C55" w:rsidRDefault="0094622D" w:rsidP="0094622D">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территории зеленых насаждений и водоемов </w:t>
            </w:r>
            <w:r w:rsidRPr="007C1C55">
              <w:rPr>
                <w:rFonts w:ascii="Times New Roman" w:hAnsi="Times New Roman" w:cs="Times New Roman"/>
                <w:b/>
                <w:bCs/>
                <w:color w:val="000000" w:themeColor="text1"/>
                <w:sz w:val="24"/>
                <w:szCs w:val="24"/>
              </w:rPr>
              <w:t>– 65% – 75%;</w:t>
            </w:r>
          </w:p>
          <w:p w14:paraId="7A23A1B4" w14:textId="77777777" w:rsidR="0094622D" w:rsidRPr="007C1C55" w:rsidRDefault="0094622D" w:rsidP="0094622D">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1C55">
              <w:rPr>
                <w:rFonts w:ascii="Times New Roman" w:hAnsi="Times New Roman" w:cs="Times New Roman"/>
                <w:bCs/>
                <w:color w:val="000000" w:themeColor="text1"/>
                <w:sz w:val="24"/>
                <w:szCs w:val="24"/>
              </w:rPr>
              <w:t xml:space="preserve">аллеи, дороги, площадки </w:t>
            </w:r>
            <w:r w:rsidRPr="007C1C55">
              <w:rPr>
                <w:rFonts w:ascii="Times New Roman" w:hAnsi="Times New Roman" w:cs="Times New Roman"/>
                <w:b/>
                <w:bCs/>
                <w:color w:val="000000" w:themeColor="text1"/>
                <w:sz w:val="24"/>
                <w:szCs w:val="24"/>
              </w:rPr>
              <w:t>– 10% - 15%;</w:t>
            </w:r>
          </w:p>
          <w:p w14:paraId="43FF68F5" w14:textId="77777777" w:rsidR="0094622D" w:rsidRPr="007C1C55" w:rsidRDefault="0094622D" w:rsidP="0094622D">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C55">
              <w:rPr>
                <w:rFonts w:ascii="Times New Roman" w:hAnsi="Times New Roman" w:cs="Times New Roman"/>
                <w:bCs/>
                <w:color w:val="000000" w:themeColor="text1"/>
                <w:sz w:val="24"/>
                <w:szCs w:val="24"/>
              </w:rPr>
              <w:t xml:space="preserve">площадки – </w:t>
            </w:r>
            <w:r w:rsidRPr="007C1C55">
              <w:rPr>
                <w:rFonts w:ascii="Times New Roman" w:hAnsi="Times New Roman" w:cs="Times New Roman"/>
                <w:b/>
                <w:bCs/>
                <w:color w:val="000000" w:themeColor="text1"/>
                <w:sz w:val="24"/>
                <w:szCs w:val="24"/>
              </w:rPr>
              <w:t>8% - 12%;</w:t>
            </w:r>
          </w:p>
          <w:p w14:paraId="386A4E81" w14:textId="77777777" w:rsidR="0094622D" w:rsidRPr="007C1C55" w:rsidRDefault="0094622D" w:rsidP="0094622D">
            <w:pPr>
              <w:widowControl w:val="0"/>
              <w:tabs>
                <w:tab w:val="left" w:pos="2520"/>
              </w:tabs>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hAnsi="Times New Roman" w:cs="Times New Roman"/>
                <w:bCs/>
                <w:color w:val="000000" w:themeColor="text1"/>
                <w:sz w:val="24"/>
                <w:szCs w:val="24"/>
              </w:rPr>
              <w:t xml:space="preserve">линейные объекты – </w:t>
            </w:r>
            <w:r w:rsidRPr="007C1C55">
              <w:rPr>
                <w:rFonts w:ascii="Times New Roman" w:hAnsi="Times New Roman" w:cs="Times New Roman"/>
                <w:b/>
                <w:bCs/>
                <w:color w:val="000000" w:themeColor="text1"/>
                <w:sz w:val="24"/>
                <w:szCs w:val="24"/>
              </w:rPr>
              <w:t>5% - 7%.</w:t>
            </w:r>
          </w:p>
        </w:tc>
      </w:tr>
      <w:tr w:rsidR="007C1C55" w:rsidRPr="007C1C55" w14:paraId="056DA007" w14:textId="77777777" w:rsidTr="00C06D19">
        <w:trPr>
          <w:trHeight w:val="552"/>
        </w:trPr>
        <w:tc>
          <w:tcPr>
            <w:tcW w:w="1377" w:type="pct"/>
            <w:tcBorders>
              <w:top w:val="single" w:sz="4" w:space="0" w:color="000000"/>
              <w:left w:val="single" w:sz="4" w:space="0" w:color="000000"/>
              <w:bottom w:val="single" w:sz="4" w:space="0" w:color="000000"/>
            </w:tcBorders>
            <w:shd w:val="clear" w:color="auto" w:fill="auto"/>
          </w:tcPr>
          <w:p w14:paraId="341EB18F" w14:textId="77777777" w:rsidR="0094622D" w:rsidRPr="007C1C55" w:rsidRDefault="0094622D" w:rsidP="00FB3567">
            <w:pPr>
              <w:pStyle w:val="ae"/>
              <w:jc w:val="left"/>
              <w:rPr>
                <w:rFonts w:ascii="Times New Roman" w:eastAsia="SimSun" w:hAnsi="Times New Roman"/>
                <w:color w:val="000000" w:themeColor="text1"/>
              </w:rPr>
            </w:pPr>
            <w:r w:rsidRPr="007C1C55">
              <w:rPr>
                <w:rFonts w:ascii="Times New Roman" w:eastAsia="SimSun" w:hAnsi="Times New Roman"/>
                <w:color w:val="000000" w:themeColor="text1"/>
              </w:rPr>
              <w:lastRenderedPageBreak/>
              <w:t>[</w:t>
            </w:r>
            <w:r w:rsidRPr="007C1C55">
              <w:rPr>
                <w:rFonts w:ascii="Times New Roman" w:hAnsi="Times New Roman"/>
                <w:color w:val="000000" w:themeColor="text1"/>
              </w:rPr>
              <w:t>9.3</w:t>
            </w:r>
            <w:r w:rsidRPr="007C1C55">
              <w:rPr>
                <w:rFonts w:ascii="Times New Roman" w:eastAsia="SimSun" w:hAnsi="Times New Roman"/>
                <w:color w:val="000000" w:themeColor="text1"/>
              </w:rPr>
              <w:t>] –</w:t>
            </w:r>
            <w:r w:rsidRPr="007C1C55">
              <w:rPr>
                <w:rFonts w:ascii="Times New Roman" w:hAnsi="Times New Roman"/>
                <w:color w:val="000000" w:themeColor="text1"/>
              </w:rPr>
              <w:t>Историко-культурная деятельность</w:t>
            </w:r>
          </w:p>
        </w:tc>
        <w:tc>
          <w:tcPr>
            <w:tcW w:w="1514" w:type="pct"/>
            <w:tcBorders>
              <w:top w:val="single" w:sz="4" w:space="0" w:color="000000"/>
              <w:left w:val="single" w:sz="4" w:space="0" w:color="000000"/>
              <w:bottom w:val="single" w:sz="4" w:space="0" w:color="000000"/>
            </w:tcBorders>
            <w:shd w:val="clear" w:color="auto" w:fill="auto"/>
          </w:tcPr>
          <w:p w14:paraId="188E7BD7" w14:textId="77777777" w:rsidR="0094622D" w:rsidRPr="007C1C55" w:rsidRDefault="0094622D" w:rsidP="0094622D">
            <w:pPr>
              <w:pStyle w:val="ae"/>
              <w:rPr>
                <w:rFonts w:ascii="Times New Roman" w:eastAsia="SimSun" w:hAnsi="Times New Roman"/>
                <w:color w:val="000000" w:themeColor="text1"/>
              </w:rPr>
            </w:pPr>
            <w:r w:rsidRPr="007C1C55">
              <w:rPr>
                <w:rFonts w:ascii="Times New Roma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09" w:type="pct"/>
            <w:tcBorders>
              <w:top w:val="single" w:sz="4" w:space="0" w:color="000000"/>
              <w:left w:val="single" w:sz="4" w:space="0" w:color="000000"/>
              <w:right w:val="single" w:sz="4" w:space="0" w:color="000000"/>
            </w:tcBorders>
            <w:shd w:val="clear" w:color="auto" w:fill="auto"/>
          </w:tcPr>
          <w:p w14:paraId="2D31A61F"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t>-минимальная/максимальная площадь земельных участков не устанавливается;</w:t>
            </w:r>
          </w:p>
          <w:p w14:paraId="64BEC3E2" w14:textId="77777777" w:rsidR="0094622D" w:rsidRPr="007C1C55" w:rsidRDefault="00171A05" w:rsidP="00171A05">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ru-RU"/>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7C1C55" w:rsidRPr="007C1C55" w14:paraId="06850863" w14:textId="77777777" w:rsidTr="00C06D19">
        <w:trPr>
          <w:trHeight w:val="552"/>
        </w:trPr>
        <w:tc>
          <w:tcPr>
            <w:tcW w:w="1377" w:type="pct"/>
            <w:tcBorders>
              <w:top w:val="single" w:sz="4" w:space="0" w:color="000000"/>
              <w:left w:val="single" w:sz="4" w:space="0" w:color="000000"/>
              <w:bottom w:val="single" w:sz="4" w:space="0" w:color="000000"/>
            </w:tcBorders>
            <w:shd w:val="clear" w:color="auto" w:fill="auto"/>
          </w:tcPr>
          <w:p w14:paraId="59A0E7BC" w14:textId="77777777" w:rsidR="0094622D" w:rsidRPr="007C1C55" w:rsidRDefault="0094622D" w:rsidP="0094622D">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[12.0.1] – Улично-дорожная сеть</w:t>
            </w:r>
          </w:p>
        </w:tc>
        <w:tc>
          <w:tcPr>
            <w:tcW w:w="1514" w:type="pct"/>
            <w:tcBorders>
              <w:top w:val="single" w:sz="4" w:space="0" w:color="000000"/>
              <w:left w:val="single" w:sz="4" w:space="0" w:color="000000"/>
              <w:bottom w:val="single" w:sz="4" w:space="0" w:color="000000"/>
            </w:tcBorders>
            <w:shd w:val="clear" w:color="auto" w:fill="auto"/>
          </w:tcPr>
          <w:p w14:paraId="0CE7042C" w14:textId="77777777" w:rsidR="0094622D" w:rsidRPr="007C1C55" w:rsidRDefault="0094622D" w:rsidP="0094622D">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597BC8A" w14:textId="77777777" w:rsidR="0094622D" w:rsidRPr="007C1C55" w:rsidRDefault="0094622D" w:rsidP="0094622D">
            <w:pPr>
              <w:pStyle w:val="ae"/>
              <w:rPr>
                <w:rFonts w:ascii="Times New Roman" w:eastAsia="SimSun" w:hAnsi="Times New Roman"/>
                <w:color w:val="000000" w:themeColor="text1"/>
              </w:rPr>
            </w:pPr>
            <w:r w:rsidRPr="007C1C55">
              <w:rPr>
                <w:rFonts w:ascii="Times New Roman" w:eastAsia="SimSun" w:hAnsi="Times New Roman"/>
                <w:color w:val="000000" w:themeColor="text1"/>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7C1C55">
              <w:rPr>
                <w:rFonts w:ascii="Times New Roman" w:eastAsia="SimSun" w:hAnsi="Times New Roman"/>
                <w:color w:val="000000" w:themeColor="text1"/>
              </w:rPr>
              <w:lastRenderedPageBreak/>
              <w:t>охраны транспортных средств</w:t>
            </w:r>
          </w:p>
        </w:tc>
        <w:tc>
          <w:tcPr>
            <w:tcW w:w="2109" w:type="pct"/>
            <w:tcBorders>
              <w:left w:val="single" w:sz="4" w:space="0" w:color="000000"/>
              <w:right w:val="single" w:sz="4" w:space="0" w:color="000000"/>
            </w:tcBorders>
            <w:shd w:val="clear" w:color="auto" w:fill="auto"/>
          </w:tcPr>
          <w:p w14:paraId="7928C894" w14:textId="77777777" w:rsidR="0094622D" w:rsidRPr="007C1C55" w:rsidRDefault="00494F21" w:rsidP="0094622D">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0094622D"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2CA3DCCA" w14:textId="77777777" w:rsidR="0094622D" w:rsidRPr="007C1C55" w:rsidRDefault="00494F21" w:rsidP="0094622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4622D" w:rsidRPr="007C1C55">
              <w:rPr>
                <w:rFonts w:ascii="Times New Roman" w:hAnsi="Times New Roman" w:cs="Times New Roman"/>
                <w:color w:val="000000" w:themeColor="text1"/>
                <w:sz w:val="24"/>
                <w:szCs w:val="24"/>
              </w:rPr>
              <w:t>регламенты не распространяются;</w:t>
            </w:r>
          </w:p>
          <w:p w14:paraId="2559F126" w14:textId="77777777" w:rsidR="0094622D" w:rsidRPr="007C1C55" w:rsidRDefault="0094622D" w:rsidP="0094622D">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94622D" w:rsidRPr="007C1C55" w14:paraId="67FA9ED7" w14:textId="77777777" w:rsidTr="00C06D19">
        <w:trPr>
          <w:trHeight w:val="552"/>
        </w:trPr>
        <w:tc>
          <w:tcPr>
            <w:tcW w:w="1377" w:type="pct"/>
            <w:tcBorders>
              <w:top w:val="single" w:sz="4" w:space="0" w:color="000000"/>
              <w:left w:val="single" w:sz="4" w:space="0" w:color="000000"/>
              <w:bottom w:val="single" w:sz="4" w:space="0" w:color="000000"/>
            </w:tcBorders>
            <w:shd w:val="clear" w:color="auto" w:fill="auto"/>
          </w:tcPr>
          <w:p w14:paraId="389F7FAE" w14:textId="77777777" w:rsidR="0094622D" w:rsidRPr="007C1C55" w:rsidRDefault="0094622D" w:rsidP="0094622D">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[12.0.2] – Благоустройство территории</w:t>
            </w:r>
          </w:p>
        </w:tc>
        <w:tc>
          <w:tcPr>
            <w:tcW w:w="1514" w:type="pct"/>
            <w:tcBorders>
              <w:top w:val="single" w:sz="4" w:space="0" w:color="000000"/>
              <w:left w:val="single" w:sz="4" w:space="0" w:color="000000"/>
              <w:bottom w:val="single" w:sz="4" w:space="0" w:color="000000"/>
            </w:tcBorders>
            <w:shd w:val="clear" w:color="auto" w:fill="auto"/>
          </w:tcPr>
          <w:p w14:paraId="59F1F526" w14:textId="77777777" w:rsidR="0094622D" w:rsidRPr="007C1C55" w:rsidRDefault="0094622D" w:rsidP="0094622D">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09" w:type="pct"/>
            <w:tcBorders>
              <w:left w:val="single" w:sz="4" w:space="0" w:color="000000"/>
              <w:bottom w:val="single" w:sz="4" w:space="0" w:color="000000"/>
              <w:right w:val="single" w:sz="4" w:space="0" w:color="000000"/>
            </w:tcBorders>
            <w:shd w:val="clear" w:color="auto" w:fill="auto"/>
          </w:tcPr>
          <w:p w14:paraId="3256A2D3" w14:textId="77777777" w:rsidR="0094622D" w:rsidRPr="007C1C55" w:rsidRDefault="00494F21" w:rsidP="0094622D">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94622D"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40B14155" w14:textId="77777777" w:rsidR="0094622D" w:rsidRPr="007C1C55" w:rsidRDefault="00494F21" w:rsidP="0094622D">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94622D" w:rsidRPr="007C1C55">
              <w:rPr>
                <w:rFonts w:ascii="Times New Roman" w:hAnsi="Times New Roman" w:cs="Times New Roman"/>
                <w:color w:val="000000" w:themeColor="text1"/>
                <w:sz w:val="24"/>
                <w:szCs w:val="24"/>
              </w:rPr>
              <w:t>регламенты не распространяются;</w:t>
            </w:r>
          </w:p>
          <w:p w14:paraId="6B243B0F" w14:textId="77777777" w:rsidR="0094622D" w:rsidRPr="007C1C55" w:rsidRDefault="0094622D" w:rsidP="0094622D">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4AC89A1" w14:textId="77777777" w:rsidR="00951793" w:rsidRPr="007C1C55" w:rsidRDefault="00951793" w:rsidP="00951793">
      <w:pPr>
        <w:spacing w:after="0" w:line="240" w:lineRule="auto"/>
        <w:ind w:left="720"/>
        <w:jc w:val="both"/>
        <w:rPr>
          <w:rFonts w:ascii="Times New Roman" w:eastAsia="Times New Roman" w:hAnsi="Times New Roman" w:cs="Times New Roman"/>
          <w:b/>
          <w:color w:val="000000" w:themeColor="text1"/>
          <w:lang w:eastAsia="ru-RU"/>
        </w:rPr>
      </w:pPr>
    </w:p>
    <w:p w14:paraId="3A28B211" w14:textId="77777777" w:rsidR="000E5140" w:rsidRPr="007C1C55" w:rsidRDefault="000E5140" w:rsidP="000E5140">
      <w:pPr>
        <w:widowControl w:val="0"/>
        <w:spacing w:after="0" w:line="240" w:lineRule="auto"/>
        <w:ind w:firstLine="709"/>
        <w:jc w:val="both"/>
        <w:rPr>
          <w:rFonts w:ascii="Times New Roman" w:eastAsia="Times New Roman" w:hAnsi="Times New Roman" w:cs="Times New Roman"/>
          <w:b/>
          <w:iCs/>
          <w:color w:val="000000" w:themeColor="text1"/>
          <w:sz w:val="24"/>
          <w:szCs w:val="24"/>
          <w:lang w:eastAsia="zh-CN"/>
        </w:rPr>
      </w:pPr>
      <w:r w:rsidRPr="007C1C55">
        <w:rPr>
          <w:rFonts w:ascii="Times New Roman" w:eastAsia="Times New Roman" w:hAnsi="Times New Roman" w:cs="Times New Roman"/>
          <w:b/>
          <w:iCs/>
          <w:color w:val="000000" w:themeColor="text1"/>
          <w:sz w:val="24"/>
          <w:szCs w:val="24"/>
          <w:lang w:eastAsia="zh-CN"/>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D7002" w:rsidRPr="007C1C55">
        <w:rPr>
          <w:rFonts w:ascii="Times New Roman" w:eastAsia="Times New Roman" w:hAnsi="Times New Roman" w:cs="Times New Roman"/>
          <w:b/>
          <w:iCs/>
          <w:color w:val="000000" w:themeColor="text1"/>
          <w:sz w:val="24"/>
          <w:szCs w:val="24"/>
          <w:lang w:eastAsia="zh-CN"/>
        </w:rPr>
        <w:t>.</w:t>
      </w:r>
    </w:p>
    <w:p w14:paraId="46440214" w14:textId="77777777" w:rsidR="00951793" w:rsidRPr="007C1C55" w:rsidRDefault="00951793" w:rsidP="00951793">
      <w:pPr>
        <w:spacing w:after="0" w:line="240" w:lineRule="auto"/>
        <w:ind w:left="720"/>
        <w:jc w:val="both"/>
        <w:rPr>
          <w:rFonts w:ascii="Times New Roman" w:eastAsia="Times New Roman" w:hAnsi="Times New Roman" w:cs="Times New Roman"/>
          <w:b/>
          <w:color w:val="000000" w:themeColor="text1"/>
          <w:lang w:eastAsia="ru-RU"/>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8"/>
        <w:gridCol w:w="4464"/>
        <w:gridCol w:w="6477"/>
      </w:tblGrid>
      <w:tr w:rsidR="007C1C55" w:rsidRPr="007C1C55" w14:paraId="71FA8354" w14:textId="77777777" w:rsidTr="00C06D19">
        <w:trPr>
          <w:trHeight w:val="552"/>
          <w:tblHeader/>
        </w:trPr>
        <w:tc>
          <w:tcPr>
            <w:tcW w:w="1353" w:type="pct"/>
          </w:tcPr>
          <w:p w14:paraId="3A10932E" w14:textId="77777777" w:rsidR="000E5140" w:rsidRPr="007C1C55" w:rsidRDefault="000E5140" w:rsidP="000E514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488" w:type="pct"/>
          </w:tcPr>
          <w:p w14:paraId="28EB245A" w14:textId="77777777" w:rsidR="000E5140" w:rsidRPr="007C1C55" w:rsidRDefault="000E5140" w:rsidP="000E514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59" w:type="pct"/>
          </w:tcPr>
          <w:p w14:paraId="5FDE65F6" w14:textId="77777777" w:rsidR="000E5140" w:rsidRPr="007C1C55" w:rsidRDefault="000E5140" w:rsidP="000E514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E5140" w:rsidRPr="007C1C55" w14:paraId="2CD2FD56" w14:textId="77777777" w:rsidTr="00C06D19">
        <w:trPr>
          <w:trHeight w:val="552"/>
        </w:trPr>
        <w:tc>
          <w:tcPr>
            <w:tcW w:w="1353" w:type="pct"/>
            <w:tcBorders>
              <w:top w:val="single" w:sz="4" w:space="0" w:color="000000"/>
              <w:left w:val="single" w:sz="4" w:space="0" w:color="000000"/>
              <w:bottom w:val="single" w:sz="4" w:space="0" w:color="000000"/>
            </w:tcBorders>
            <w:shd w:val="clear" w:color="auto" w:fill="auto"/>
          </w:tcPr>
          <w:p w14:paraId="328D1C1C" w14:textId="77777777" w:rsidR="000E5140" w:rsidRPr="007C1C55" w:rsidRDefault="000E5140" w:rsidP="000E5140">
            <w:pPr>
              <w:widowControl w:val="0"/>
              <w:autoSpaceDE w:val="0"/>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[5.1.3] – </w:t>
            </w:r>
            <w:r w:rsidRPr="007C1C55">
              <w:rPr>
                <w:rFonts w:ascii="Times New Roman" w:hAnsi="Times New Roman" w:cs="Times New Roman"/>
                <w:color w:val="000000" w:themeColor="text1"/>
                <w:sz w:val="24"/>
                <w:szCs w:val="24"/>
              </w:rPr>
              <w:t>Площадки для занятий спортом</w:t>
            </w:r>
          </w:p>
        </w:tc>
        <w:tc>
          <w:tcPr>
            <w:tcW w:w="1488" w:type="pct"/>
            <w:tcBorders>
              <w:top w:val="single" w:sz="4" w:space="0" w:color="000000"/>
              <w:left w:val="single" w:sz="4" w:space="0" w:color="000000"/>
              <w:bottom w:val="single" w:sz="4" w:space="0" w:color="000000"/>
            </w:tcBorders>
            <w:shd w:val="clear" w:color="auto" w:fill="auto"/>
          </w:tcPr>
          <w:p w14:paraId="6A7C3BE8" w14:textId="77777777" w:rsidR="000E5140" w:rsidRPr="007C1C55" w:rsidRDefault="000E5140" w:rsidP="00202324">
            <w:pPr>
              <w:widowControl w:val="0"/>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59" w:type="pct"/>
            <w:tcBorders>
              <w:top w:val="single" w:sz="4" w:space="0" w:color="000000"/>
              <w:left w:val="single" w:sz="4" w:space="0" w:color="000000"/>
              <w:bottom w:val="single" w:sz="4" w:space="0" w:color="000000"/>
              <w:right w:val="single" w:sz="4" w:space="0" w:color="000000"/>
            </w:tcBorders>
            <w:shd w:val="clear" w:color="auto" w:fill="auto"/>
          </w:tcPr>
          <w:p w14:paraId="3B13160A" w14:textId="77777777" w:rsidR="000E5140" w:rsidRPr="007C1C55" w:rsidRDefault="00494F21" w:rsidP="00202324">
            <w:pPr>
              <w:widowControl w:val="0"/>
              <w:spacing w:after="0" w:line="240" w:lineRule="auto"/>
              <w:jc w:val="both"/>
              <w:rPr>
                <w:rFonts w:ascii="Times New Roman" w:eastAsia="Times New Roma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0E5140"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 </w:t>
            </w:r>
            <w:r w:rsidRPr="007C1C55">
              <w:rPr>
                <w:rFonts w:ascii="Times New Roman" w:eastAsia="SimSun" w:hAnsi="Times New Roman" w:cs="Times New Roman"/>
                <w:b/>
                <w:color w:val="000000" w:themeColor="text1"/>
                <w:sz w:val="24"/>
                <w:szCs w:val="24"/>
                <w:lang w:eastAsia="zh-CN"/>
              </w:rPr>
              <w:t>4/50000 кв.</w:t>
            </w:r>
            <w:r w:rsidR="000E5140" w:rsidRPr="007C1C55">
              <w:rPr>
                <w:rFonts w:ascii="Times New Roman" w:eastAsia="SimSun" w:hAnsi="Times New Roman" w:cs="Times New Roman"/>
                <w:b/>
                <w:color w:val="000000" w:themeColor="text1"/>
                <w:sz w:val="24"/>
                <w:szCs w:val="24"/>
                <w:lang w:eastAsia="zh-CN"/>
              </w:rPr>
              <w:t>м</w:t>
            </w:r>
            <w:r w:rsidR="000E5140" w:rsidRPr="007C1C55">
              <w:rPr>
                <w:rFonts w:ascii="Times New Roman" w:eastAsia="SimSun" w:hAnsi="Times New Roman" w:cs="Times New Roman"/>
                <w:color w:val="000000" w:themeColor="text1"/>
                <w:sz w:val="24"/>
                <w:szCs w:val="24"/>
                <w:lang w:eastAsia="zh-CN"/>
              </w:rPr>
              <w:t>;</w:t>
            </w:r>
          </w:p>
          <w:p w14:paraId="6641408B" w14:textId="77777777" w:rsidR="000E5140" w:rsidRPr="007C1C55" w:rsidRDefault="00494F21" w:rsidP="00202324">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zh-CN"/>
              </w:rPr>
              <w:t>-</w:t>
            </w:r>
            <w:r w:rsidR="000E5140" w:rsidRPr="007C1C55">
              <w:rPr>
                <w:rFonts w:ascii="Times New Roman" w:eastAsia="Times New Roman" w:hAnsi="Times New Roman" w:cs="Times New Roman"/>
                <w:color w:val="000000" w:themeColor="text1"/>
                <w:sz w:val="24"/>
                <w:szCs w:val="24"/>
                <w:lang w:eastAsia="zh-CN"/>
              </w:rPr>
              <w:t xml:space="preserve">минимальная ширина земельных участков вдоль фронта улицы (проезда) – </w:t>
            </w:r>
            <w:r w:rsidR="000E5140" w:rsidRPr="007C1C55">
              <w:rPr>
                <w:rFonts w:ascii="Times New Roman" w:eastAsia="Times New Roman" w:hAnsi="Times New Roman" w:cs="Times New Roman"/>
                <w:b/>
                <w:color w:val="000000" w:themeColor="text1"/>
                <w:sz w:val="24"/>
                <w:szCs w:val="24"/>
                <w:lang w:eastAsia="zh-CN"/>
              </w:rPr>
              <w:t>2 м</w:t>
            </w:r>
            <w:r w:rsidRPr="007C1C55">
              <w:rPr>
                <w:rFonts w:ascii="Times New Roman" w:eastAsia="Times New Roman" w:hAnsi="Times New Roman" w:cs="Times New Roman"/>
                <w:color w:val="000000" w:themeColor="text1"/>
                <w:sz w:val="24"/>
                <w:szCs w:val="24"/>
                <w:lang w:eastAsia="zh-CN"/>
              </w:rPr>
              <w:t>;</w:t>
            </w:r>
          </w:p>
          <w:p w14:paraId="7055F633" w14:textId="77777777" w:rsidR="000E5140" w:rsidRPr="007C1C55" w:rsidRDefault="000E5140" w:rsidP="00202324">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Times New Roman" w:hAnsi="Times New Roman" w:cs="Times New Roman"/>
                <w:color w:val="000000" w:themeColor="text1"/>
                <w:sz w:val="24"/>
                <w:szCs w:val="24"/>
                <w:lang w:eastAsia="ar-SA"/>
              </w:rPr>
              <w:t>Застройка участков не допускается, м</w:t>
            </w:r>
            <w:r w:rsidRPr="007C1C55">
              <w:rPr>
                <w:rFonts w:ascii="Times New Roman" w:eastAsia="SimSun" w:hAnsi="Times New Roman" w:cs="Times New Roman"/>
                <w:color w:val="000000" w:themeColor="text1"/>
                <w:sz w:val="24"/>
                <w:szCs w:val="24"/>
                <w:lang w:eastAsia="zh-CN"/>
              </w:rPr>
              <w:t xml:space="preserve">инимальные отступы от границ участка в целях определения мест допустимого </w:t>
            </w:r>
            <w:r w:rsidRPr="007C1C55">
              <w:rPr>
                <w:rFonts w:ascii="Times New Roman" w:eastAsia="Times New Roman" w:hAnsi="Times New Roman" w:cs="Times New Roman"/>
                <w:color w:val="000000" w:themeColor="text1"/>
                <w:sz w:val="24"/>
                <w:szCs w:val="24"/>
                <w:lang w:eastAsia="ar-SA"/>
              </w:rPr>
              <w:t xml:space="preserve">размещения зданий, строений сооружений, максимальный </w:t>
            </w:r>
            <w:r w:rsidRPr="007C1C55">
              <w:rPr>
                <w:rFonts w:ascii="Times New Roman" w:eastAsia="Times New Roman" w:hAnsi="Times New Roman" w:cs="Times New Roman"/>
                <w:color w:val="000000" w:themeColor="text1"/>
                <w:sz w:val="24"/>
                <w:szCs w:val="24"/>
                <w:lang w:eastAsia="ar-SA"/>
              </w:rPr>
              <w:lastRenderedPageBreak/>
              <w:t xml:space="preserve">процент застройки, максимальная этажность и максимальная </w:t>
            </w:r>
            <w:r w:rsidRPr="007C1C55">
              <w:rPr>
                <w:rFonts w:ascii="Times New Roman" w:eastAsia="SimSun" w:hAnsi="Times New Roman" w:cs="Times New Roman"/>
                <w:color w:val="000000" w:themeColor="text1"/>
                <w:sz w:val="24"/>
                <w:szCs w:val="24"/>
                <w:lang w:eastAsia="zh-CN"/>
              </w:rPr>
              <w:t>высота зданий, строений, сооружений от уровня земли</w:t>
            </w:r>
            <w:r w:rsidRPr="007C1C55">
              <w:rPr>
                <w:rFonts w:ascii="Times New Roman" w:eastAsia="Times New Roman" w:hAnsi="Times New Roman" w:cs="Times New Roman"/>
                <w:color w:val="000000" w:themeColor="text1"/>
                <w:sz w:val="24"/>
                <w:szCs w:val="24"/>
                <w:lang w:eastAsia="ar-SA"/>
              </w:rPr>
              <w:t xml:space="preserve"> не предусматриваются.</w:t>
            </w:r>
          </w:p>
        </w:tc>
      </w:tr>
    </w:tbl>
    <w:p w14:paraId="354D9AFE" w14:textId="77777777" w:rsidR="00951793" w:rsidRPr="007C1C55" w:rsidRDefault="00951793" w:rsidP="00B460F3">
      <w:pPr>
        <w:spacing w:after="0" w:line="240" w:lineRule="auto"/>
        <w:ind w:left="1080"/>
        <w:jc w:val="both"/>
        <w:rPr>
          <w:rFonts w:ascii="Times New Roman" w:eastAsia="Times New Roman" w:hAnsi="Times New Roman" w:cs="Times New Roman"/>
          <w:b/>
          <w:color w:val="000000" w:themeColor="text1"/>
          <w:lang w:eastAsia="ru-RU"/>
        </w:rPr>
      </w:pPr>
    </w:p>
    <w:p w14:paraId="7D3FD870" w14:textId="77777777" w:rsidR="0081789C" w:rsidRPr="007C1C55" w:rsidRDefault="0081789C" w:rsidP="00B460F3">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155F3C8C" w14:textId="77777777" w:rsidR="0081789C" w:rsidRPr="007C1C55" w:rsidRDefault="0081789C" w:rsidP="00B460F3">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01A28414" w14:textId="77777777" w:rsidR="00951793" w:rsidRPr="007C1C55" w:rsidRDefault="00951793" w:rsidP="00B460F3">
      <w:pPr>
        <w:spacing w:after="0" w:line="240" w:lineRule="auto"/>
        <w:ind w:left="720"/>
        <w:jc w:val="both"/>
        <w:rPr>
          <w:rFonts w:ascii="Times New Roman" w:eastAsia="Times New Roman" w:hAnsi="Times New Roman" w:cs="Times New Roman"/>
          <w:color w:val="000000" w:themeColor="text1"/>
          <w:sz w:val="24"/>
          <w:szCs w:val="24"/>
          <w:lang w:eastAsia="ru-RU"/>
        </w:rPr>
      </w:pPr>
    </w:p>
    <w:tbl>
      <w:tblPr>
        <w:tblW w:w="146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0"/>
        <w:gridCol w:w="9639"/>
      </w:tblGrid>
      <w:tr w:rsidR="007C1C55" w:rsidRPr="007C1C55" w14:paraId="578F951A" w14:textId="77777777" w:rsidTr="007B0268">
        <w:trPr>
          <w:trHeight w:val="20"/>
          <w:tblHeader/>
        </w:trPr>
        <w:tc>
          <w:tcPr>
            <w:tcW w:w="4990" w:type="dxa"/>
            <w:vAlign w:val="center"/>
          </w:tcPr>
          <w:p w14:paraId="52B1B61A"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9639" w:type="dxa"/>
            <w:vAlign w:val="center"/>
          </w:tcPr>
          <w:p w14:paraId="06A3DE30"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1B96ABA7" w14:textId="77777777" w:rsidTr="007B0268">
        <w:trPr>
          <w:trHeight w:val="20"/>
        </w:trPr>
        <w:tc>
          <w:tcPr>
            <w:tcW w:w="4990" w:type="dxa"/>
          </w:tcPr>
          <w:p w14:paraId="3A57F318" w14:textId="77777777" w:rsidR="00951793" w:rsidRPr="007C1C55" w:rsidRDefault="00951793" w:rsidP="0081789C">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9639" w:type="dxa"/>
          </w:tcPr>
          <w:p w14:paraId="5B15A1BB" w14:textId="77777777" w:rsidR="00951793" w:rsidRPr="007C1C55" w:rsidRDefault="00951793" w:rsidP="0081789C">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67EA5DBF" w14:textId="77777777" w:rsidR="00951793" w:rsidRPr="007C1C55" w:rsidRDefault="00951793" w:rsidP="0081789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251B47EC" w14:textId="77777777" w:rsidR="00951793" w:rsidRPr="007C1C55" w:rsidRDefault="00951793" w:rsidP="0081789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22A2F2EA" w14:textId="77777777" w:rsidR="00951793" w:rsidRPr="007C1C55" w:rsidRDefault="00951793" w:rsidP="0081789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604DCE1A" w14:textId="77777777" w:rsidR="00951793" w:rsidRPr="007C1C55" w:rsidRDefault="00951793" w:rsidP="0081789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23E8A625" w14:textId="77777777" w:rsidR="00951793" w:rsidRPr="007C1C55" w:rsidRDefault="00951793" w:rsidP="0081789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На открытых автостоянках около объектов социальной инфраструктуры, </w:t>
            </w:r>
            <w:r w:rsidR="00B460F3" w:rsidRPr="007C1C55">
              <w:rPr>
                <w:rFonts w:ascii="Times New Roman" w:eastAsia="Times New Roman" w:hAnsi="Times New Roman" w:cs="Times New Roman"/>
                <w:color w:val="000000" w:themeColor="text1"/>
                <w:sz w:val="24"/>
                <w:szCs w:val="24"/>
                <w:lang w:eastAsia="ru-RU"/>
              </w:rPr>
              <w:t>объектов общественно</w:t>
            </w:r>
            <w:r w:rsidRPr="007C1C55">
              <w:rPr>
                <w:rFonts w:ascii="Times New Roman" w:eastAsia="Times New Roman" w:hAnsi="Times New Roman" w:cs="Times New Roman"/>
                <w:color w:val="000000" w:themeColor="text1"/>
                <w:sz w:val="24"/>
                <w:szCs w:val="24"/>
                <w:lang w:eastAsia="ru-RU"/>
              </w:rPr>
              <w:t>-деловой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2F3AA618" w14:textId="77777777" w:rsidR="00951793" w:rsidRPr="007C1C55" w:rsidRDefault="00951793" w:rsidP="0081789C">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7802B996" w14:textId="77777777" w:rsidR="00951793" w:rsidRPr="007C1C55" w:rsidRDefault="00951793" w:rsidP="0081789C">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7AD79F3E" w14:textId="77777777" w:rsidTr="007B0268">
        <w:trPr>
          <w:trHeight w:val="20"/>
        </w:trPr>
        <w:tc>
          <w:tcPr>
            <w:tcW w:w="4990" w:type="dxa"/>
          </w:tcPr>
          <w:p w14:paraId="7E43D864"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Площадки для сбора твердых бытовых отходов.</w:t>
            </w:r>
          </w:p>
        </w:tc>
        <w:tc>
          <w:tcPr>
            <w:tcW w:w="9639" w:type="dxa"/>
          </w:tcPr>
          <w:p w14:paraId="0BD17369" w14:textId="77777777" w:rsidR="00951793" w:rsidRPr="007C1C55" w:rsidRDefault="00951793" w:rsidP="0081789C">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D453904"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63A93F4B"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Общее количество контейнеров не более 5 шт.</w:t>
            </w:r>
          </w:p>
          <w:p w14:paraId="6EEE0F5D" w14:textId="77777777" w:rsidR="00951793" w:rsidRPr="007C1C55" w:rsidRDefault="00B460F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Высота -</w:t>
            </w:r>
            <w:r w:rsidR="00951793" w:rsidRPr="007C1C55">
              <w:rPr>
                <w:rFonts w:ascii="Times New Roman" w:eastAsia="Times New Roman" w:hAnsi="Times New Roman" w:cs="Times New Roman"/>
                <w:color w:val="000000" w:themeColor="text1"/>
                <w:sz w:val="24"/>
                <w:szCs w:val="24"/>
                <w:lang w:eastAsia="ru-RU"/>
              </w:rPr>
              <w:t xml:space="preserve"> не более 2 м.</w:t>
            </w:r>
          </w:p>
          <w:p w14:paraId="3DD04AF0"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22D7B9E5" w14:textId="77777777" w:rsidTr="007B0268">
        <w:trPr>
          <w:trHeight w:val="20"/>
        </w:trPr>
        <w:tc>
          <w:tcPr>
            <w:tcW w:w="4990" w:type="dxa"/>
          </w:tcPr>
          <w:p w14:paraId="3D05075B" w14:textId="77777777" w:rsidR="00951793" w:rsidRPr="007C1C55" w:rsidRDefault="00951793" w:rsidP="0081789C">
            <w:pPr>
              <w:spacing w:after="0" w:line="200" w:lineRule="atLeast"/>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Общественные туалеты</w:t>
            </w:r>
          </w:p>
          <w:p w14:paraId="04F81563"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p>
        </w:tc>
        <w:tc>
          <w:tcPr>
            <w:tcW w:w="9639" w:type="dxa"/>
          </w:tcPr>
          <w:p w14:paraId="3C593CF3"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68402C7"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Минимальное расстояние от </w:t>
            </w:r>
            <w:r w:rsidR="00B460F3" w:rsidRPr="007C1C55">
              <w:rPr>
                <w:rFonts w:ascii="Times New Roman" w:eastAsia="SimSun" w:hAnsi="Times New Roman" w:cs="Times New Roman"/>
                <w:color w:val="000000" w:themeColor="text1"/>
                <w:sz w:val="24"/>
                <w:szCs w:val="24"/>
                <w:lang w:eastAsia="zh-CN"/>
              </w:rPr>
              <w:t>туалета,</w:t>
            </w:r>
            <w:r w:rsidRPr="007C1C55">
              <w:rPr>
                <w:rFonts w:ascii="Times New Roman" w:eastAsia="SimSun" w:hAnsi="Times New Roman" w:cs="Times New Roman"/>
                <w:color w:val="000000" w:themeColor="text1"/>
                <w:sz w:val="24"/>
                <w:szCs w:val="24"/>
                <w:lang w:eastAsia="zh-CN"/>
              </w:rPr>
              <w:t xml:space="preserve"> при отсутствии централизованной канализации, до источника водоснабжения (колодца) - не менее 25 м.</w:t>
            </w:r>
          </w:p>
          <w:p w14:paraId="516B7797"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0D21D6B4" w14:textId="77777777" w:rsidTr="007B0268">
        <w:trPr>
          <w:trHeight w:val="20"/>
        </w:trPr>
        <w:tc>
          <w:tcPr>
            <w:tcW w:w="4990" w:type="dxa"/>
          </w:tcPr>
          <w:p w14:paraId="49033818"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9639" w:type="dxa"/>
          </w:tcPr>
          <w:p w14:paraId="1B8BC983"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CBE636E" w14:textId="77777777" w:rsidR="00951793" w:rsidRPr="007C1C55" w:rsidRDefault="00951793" w:rsidP="0081789C">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 xml:space="preserve">фундаментов зданий и </w:t>
            </w:r>
            <w:r w:rsidR="00B460F3" w:rsidRPr="007C1C55">
              <w:rPr>
                <w:rFonts w:ascii="Times New Roman" w:eastAsia="Calibri" w:hAnsi="Times New Roman" w:cs="Times New Roman"/>
                <w:color w:val="000000" w:themeColor="text1"/>
                <w:sz w:val="24"/>
                <w:szCs w:val="24"/>
                <w:lang w:eastAsia="ru-RU"/>
              </w:rPr>
              <w:t>сооружений:</w:t>
            </w:r>
          </w:p>
          <w:p w14:paraId="0EF95FAF" w14:textId="77777777" w:rsidR="00951793" w:rsidRPr="007C1C55" w:rsidRDefault="00951793" w:rsidP="0081789C">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-5 м,</w:t>
            </w:r>
          </w:p>
          <w:p w14:paraId="0FD8858F" w14:textId="77777777" w:rsidR="00951793" w:rsidRPr="007C1C55" w:rsidRDefault="00951793" w:rsidP="0081789C">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00886F48"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5C46E3B5" w14:textId="77777777" w:rsidTr="007B0268">
        <w:trPr>
          <w:trHeight w:val="20"/>
        </w:trPr>
        <w:tc>
          <w:tcPr>
            <w:tcW w:w="4990" w:type="dxa"/>
          </w:tcPr>
          <w:p w14:paraId="66367E0C"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Фонтаны, малые архитектурные формы; мемориальные комплексы (без захоронений);</w:t>
            </w:r>
          </w:p>
          <w:p w14:paraId="538E82B7"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естественные и искусственные водоемы;</w:t>
            </w:r>
          </w:p>
          <w:p w14:paraId="1D397B4D"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спортивные и игровые площадки;</w:t>
            </w:r>
          </w:p>
          <w:p w14:paraId="413C0420"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места для пикников;</w:t>
            </w:r>
          </w:p>
          <w:p w14:paraId="36772095"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велосипедные и прогулочные дорожки;</w:t>
            </w:r>
          </w:p>
          <w:p w14:paraId="1329CF9F"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элементы благоустройства;</w:t>
            </w:r>
          </w:p>
          <w:p w14:paraId="460EB1EC"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специализированные технические средства оповещения и информации;</w:t>
            </w:r>
          </w:p>
          <w:p w14:paraId="3CCC7630" w14:textId="77777777" w:rsidR="00951793" w:rsidRPr="007C1C55" w:rsidRDefault="00951793" w:rsidP="0081789C">
            <w:pPr>
              <w:spacing w:after="0" w:line="240" w:lineRule="auto"/>
              <w:contextualSpacing/>
              <w:jc w:val="both"/>
              <w:rPr>
                <w:rFonts w:ascii="Times New Roman" w:eastAsia="Times New Roman" w:hAnsi="Times New Roman" w:cs="Times New Roman"/>
                <w:b/>
                <w:color w:val="000000" w:themeColor="text1"/>
                <w:sz w:val="24"/>
                <w:szCs w:val="24"/>
                <w:lang w:bidi="en-US"/>
              </w:rPr>
            </w:pPr>
            <w:r w:rsidRPr="007C1C55">
              <w:rPr>
                <w:rFonts w:ascii="Times New Roman" w:eastAsia="Times New Roman" w:hAnsi="Times New Roman" w:cs="Times New Roman"/>
                <w:color w:val="000000" w:themeColor="text1"/>
                <w:sz w:val="24"/>
                <w:szCs w:val="24"/>
                <w:lang w:eastAsia="ru-RU"/>
              </w:rPr>
              <w:t>общественные туалеты, раздевалки;</w:t>
            </w:r>
          </w:p>
          <w:p w14:paraId="0ADEE5E9"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пункты проката;</w:t>
            </w:r>
          </w:p>
          <w:p w14:paraId="2426C049"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пешеходные переходы, надземные и подземные;</w:t>
            </w:r>
          </w:p>
          <w:p w14:paraId="7DAB8389"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9639" w:type="dxa"/>
          </w:tcPr>
          <w:p w14:paraId="37E228DD"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A467721"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Максимальная </w:t>
            </w:r>
            <w:r w:rsidR="00B460F3" w:rsidRPr="007C1C55">
              <w:rPr>
                <w:rFonts w:ascii="Times New Roman" w:eastAsia="Times New Roman" w:hAnsi="Times New Roman" w:cs="Times New Roman"/>
                <w:color w:val="000000" w:themeColor="text1"/>
                <w:sz w:val="24"/>
                <w:szCs w:val="24"/>
                <w:lang w:eastAsia="ru-RU"/>
              </w:rPr>
              <w:t>высота объектов</w:t>
            </w:r>
            <w:r w:rsidRPr="007C1C55">
              <w:rPr>
                <w:rFonts w:ascii="Times New Roman" w:eastAsia="Times New Roman" w:hAnsi="Times New Roman" w:cs="Times New Roman"/>
                <w:color w:val="000000" w:themeColor="text1"/>
                <w:sz w:val="24"/>
                <w:szCs w:val="24"/>
                <w:lang w:eastAsia="ru-RU"/>
              </w:rPr>
              <w:t xml:space="preserve"> и сооружений -</w:t>
            </w:r>
            <w:r w:rsidRPr="007C1C55">
              <w:rPr>
                <w:rFonts w:ascii="Times New Roman" w:eastAsia="Times New Roman" w:hAnsi="Times New Roman" w:cs="Times New Roman"/>
                <w:b/>
                <w:color w:val="000000" w:themeColor="text1"/>
                <w:sz w:val="24"/>
                <w:szCs w:val="24"/>
                <w:lang w:eastAsia="ru-RU"/>
              </w:rPr>
              <w:t xml:space="preserve">25 </w:t>
            </w:r>
            <w:r w:rsidRPr="007C1C55">
              <w:rPr>
                <w:rFonts w:ascii="Times New Roman" w:eastAsia="Times New Roman" w:hAnsi="Times New Roman" w:cs="Times New Roman"/>
                <w:color w:val="000000" w:themeColor="text1"/>
                <w:sz w:val="24"/>
                <w:szCs w:val="24"/>
                <w:lang w:eastAsia="ru-RU"/>
              </w:rPr>
              <w:t>м.</w:t>
            </w:r>
          </w:p>
          <w:p w14:paraId="7C552CD0" w14:textId="77777777" w:rsidR="00951793" w:rsidRPr="007C1C55" w:rsidRDefault="00951793" w:rsidP="0081789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Минимальный отступ от границ земельного участка и красной линии -</w:t>
            </w:r>
            <w:r w:rsidRPr="007C1C55">
              <w:rPr>
                <w:rFonts w:ascii="Times New Roman" w:eastAsia="Times New Roman" w:hAnsi="Times New Roman" w:cs="Times New Roman"/>
                <w:b/>
                <w:color w:val="000000" w:themeColor="text1"/>
                <w:sz w:val="24"/>
                <w:szCs w:val="24"/>
                <w:lang w:eastAsia="ru-RU"/>
              </w:rPr>
              <w:t xml:space="preserve">5 </w:t>
            </w:r>
            <w:r w:rsidRPr="007C1C55">
              <w:rPr>
                <w:rFonts w:ascii="Times New Roman" w:eastAsia="Times New Roman" w:hAnsi="Times New Roman" w:cs="Times New Roman"/>
                <w:color w:val="000000" w:themeColor="text1"/>
                <w:sz w:val="24"/>
                <w:szCs w:val="24"/>
                <w:lang w:eastAsia="ru-RU"/>
              </w:rPr>
              <w:t>м.</w:t>
            </w:r>
          </w:p>
          <w:p w14:paraId="6AA52344" w14:textId="77777777" w:rsidR="00951793" w:rsidRPr="007C1C55" w:rsidRDefault="00951793" w:rsidP="00CE79F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Минимальное расстояние от </w:t>
            </w:r>
            <w:r w:rsidR="00B460F3" w:rsidRPr="007C1C55">
              <w:rPr>
                <w:rFonts w:ascii="Times New Roman" w:eastAsia="SimSun" w:hAnsi="Times New Roman" w:cs="Times New Roman"/>
                <w:color w:val="000000" w:themeColor="text1"/>
                <w:sz w:val="24"/>
                <w:szCs w:val="24"/>
                <w:lang w:eastAsia="zh-CN"/>
              </w:rPr>
              <w:t>туалета,</w:t>
            </w:r>
            <w:r w:rsidRPr="007C1C55">
              <w:rPr>
                <w:rFonts w:ascii="Times New Roman" w:eastAsia="SimSun" w:hAnsi="Times New Roman" w:cs="Times New Roman"/>
                <w:color w:val="000000" w:themeColor="text1"/>
                <w:sz w:val="24"/>
                <w:szCs w:val="24"/>
                <w:lang w:eastAsia="zh-CN"/>
              </w:rPr>
              <w:t xml:space="preserve"> при отсутствии централизованной канализации, до источника водоснабжения (колодца) - не менее </w:t>
            </w:r>
            <w:r w:rsidRPr="007C1C55">
              <w:rPr>
                <w:rFonts w:ascii="Times New Roman" w:eastAsia="SimSun" w:hAnsi="Times New Roman" w:cs="Times New Roman"/>
                <w:b/>
                <w:color w:val="000000" w:themeColor="text1"/>
                <w:sz w:val="24"/>
                <w:szCs w:val="24"/>
                <w:lang w:eastAsia="zh-CN"/>
              </w:rPr>
              <w:t>25</w:t>
            </w:r>
            <w:r w:rsidRPr="007C1C55">
              <w:rPr>
                <w:rFonts w:ascii="Times New Roman" w:eastAsia="SimSun" w:hAnsi="Times New Roman" w:cs="Times New Roman"/>
                <w:color w:val="000000" w:themeColor="text1"/>
                <w:sz w:val="24"/>
                <w:szCs w:val="24"/>
                <w:lang w:eastAsia="zh-CN"/>
              </w:rPr>
              <w:t xml:space="preserve"> м.</w:t>
            </w:r>
          </w:p>
        </w:tc>
      </w:tr>
    </w:tbl>
    <w:p w14:paraId="269A8832" w14:textId="77777777" w:rsidR="00951793" w:rsidRPr="007C1C55" w:rsidRDefault="00951793" w:rsidP="00CE79F3">
      <w:pPr>
        <w:tabs>
          <w:tab w:val="left" w:pos="2520"/>
        </w:tabs>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lastRenderedPageBreak/>
        <w:t>Примечание.</w:t>
      </w:r>
    </w:p>
    <w:p w14:paraId="1167C028"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bookmarkStart w:id="589" w:name="_Toc433729391"/>
      <w:bookmarkStart w:id="590" w:name="_Toc437351211"/>
      <w:r w:rsidRPr="007C1C55">
        <w:rPr>
          <w:rFonts w:ascii="Times New Roman" w:eastAsia="Calibri" w:hAnsi="Times New Roman" w:cs="Times New Roman"/>
          <w:bCs/>
          <w:color w:val="000000" w:themeColor="text1"/>
          <w:sz w:val="24"/>
          <w:szCs w:val="24"/>
          <w:lang w:eastAsia="ru-RU"/>
        </w:rPr>
        <w:t>Рекреационные зоны предназначены для организации массового отдыха населения, улучшения экологической обстановки поселений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544377C7"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3B56DE71"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0EA06407"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 поселениях необходимо предусматривать непрерывную систему озелененных территорий и других открытых пространств.</w:t>
      </w:r>
    </w:p>
    <w:p w14:paraId="3A2A2541"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На озелененных территориях нормируются:</w:t>
      </w:r>
    </w:p>
    <w:p w14:paraId="7DE3F7BD"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 соотношение территорий, занятых зелеными насаждениями, элементами благоустройства, сооружениями и застройкой;</w:t>
      </w:r>
    </w:p>
    <w:p w14:paraId="2DA418A7"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 габариты допускаемой застройки и ее назначение;</w:t>
      </w:r>
    </w:p>
    <w:p w14:paraId="0B52966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 расстояния от зеленых насаждений до зданий, сооружений, коммуникаций.</w:t>
      </w:r>
    </w:p>
    <w:p w14:paraId="7A610884"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7790B001"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
          <w:bCs/>
          <w:color w:val="000000" w:themeColor="text1"/>
          <w:sz w:val="24"/>
          <w:szCs w:val="24"/>
          <w:lang w:eastAsia="ru-RU"/>
        </w:rPr>
      </w:pPr>
      <w:bookmarkStart w:id="591" w:name="_Toc437598690"/>
      <w:r w:rsidRPr="007C1C55">
        <w:rPr>
          <w:rFonts w:ascii="Times New Roman" w:eastAsia="Calibri" w:hAnsi="Times New Roman" w:cs="Times New Roman"/>
          <w:b/>
          <w:bCs/>
          <w:color w:val="000000" w:themeColor="text1"/>
          <w:sz w:val="24"/>
          <w:szCs w:val="24"/>
          <w:lang w:eastAsia="ru-RU"/>
        </w:rPr>
        <w:t>Озелененные территории общего пользования</w:t>
      </w:r>
      <w:bookmarkEnd w:id="591"/>
    </w:p>
    <w:p w14:paraId="04BD008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lastRenderedPageBreak/>
        <w:t>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градостроительного проектирования Баговского сельского поселения.</w:t>
      </w:r>
    </w:p>
    <w:p w14:paraId="61CA7071"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2E4895BD"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31A542B6"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Минимальные размеры площади в гектарах принимаются:</w:t>
      </w:r>
    </w:p>
    <w:p w14:paraId="2BFD0BCC"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городских парков -15;</w:t>
      </w:r>
    </w:p>
    <w:p w14:paraId="25BA561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парков планировочных районов (жилых районов) - 10;</w:t>
      </w:r>
    </w:p>
    <w:p w14:paraId="7886A1E6"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садов жилых зон (микрорайонов) - 3;</w:t>
      </w:r>
    </w:p>
    <w:p w14:paraId="5FFDEF10"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скверов - 0,5.</w:t>
      </w:r>
    </w:p>
    <w:p w14:paraId="2BC9120E"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5BC6635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64DF2DDE"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Соотношение элементов территории парка следует принимать в процентах от общей площади парка:</w:t>
      </w:r>
    </w:p>
    <w:p w14:paraId="60EF8F3D"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территории зеленых насаждений и водоемов - 65 - 75;</w:t>
      </w:r>
    </w:p>
    <w:p w14:paraId="6156FF16"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аллеи, дороги, площадки - 10 - 15;</w:t>
      </w:r>
    </w:p>
    <w:p w14:paraId="6184C65B"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площадки - 8 - 12;</w:t>
      </w:r>
    </w:p>
    <w:p w14:paraId="3DBA8952"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здания и сооружения - 5 - 7.</w:t>
      </w:r>
    </w:p>
    <w:p w14:paraId="3832D6B9"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Функциональная организация территории парка определяется проектом в зависимости от специализации.</w:t>
      </w:r>
    </w:p>
    <w:p w14:paraId="11643912"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Время доступности должно составлять не более:</w:t>
      </w:r>
    </w:p>
    <w:p w14:paraId="4CEE346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городских парков - 20 минут;</w:t>
      </w:r>
    </w:p>
    <w:p w14:paraId="695DAE48"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парков планировочных районов - 15 минут или 1200 м.</w:t>
      </w:r>
    </w:p>
    <w:p w14:paraId="49F3EFF3"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Расстояние между жилой застройкой и ближним краем паркового массива должно быть не менее 30 м.</w:t>
      </w:r>
    </w:p>
    <w:p w14:paraId="2E49176B"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45142B0E"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31C480FE"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легковых автомобилей - 25 кв. м;</w:t>
      </w:r>
    </w:p>
    <w:p w14:paraId="5A955FF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lastRenderedPageBreak/>
        <w:t>для автобусов - 40 кв. м;</w:t>
      </w:r>
    </w:p>
    <w:p w14:paraId="2F909DAB"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велосипедов - 0,9 кв. м.</w:t>
      </w:r>
    </w:p>
    <w:p w14:paraId="59FD6F67"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 указанные размеры не входит площадь подъездов и разделительных полос зеленых насаждений.</w:t>
      </w:r>
    </w:p>
    <w:p w14:paraId="6AA7AAC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Расчетное число единовременных посетителей территории парков, лесопарков, лесов, зеленых зон следует принимать не более:</w:t>
      </w:r>
    </w:p>
    <w:p w14:paraId="3D50088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городских парков - 100 чел./га;</w:t>
      </w:r>
    </w:p>
    <w:p w14:paraId="4265357C"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парков зон отдыха - 70 чел./га;</w:t>
      </w:r>
    </w:p>
    <w:p w14:paraId="3FC1A03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лесопарков - 10 чел./га;</w:t>
      </w:r>
    </w:p>
    <w:p w14:paraId="022CA42B"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для лесов - 1 - 3 чел./га.</w:t>
      </w:r>
    </w:p>
    <w:p w14:paraId="05A2C9F6"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 xml:space="preserve">При размещении парков на пойменных территориях необходимо соблюдать требования настоящего раздела и </w:t>
      </w:r>
      <w:r w:rsidR="009F5FA1" w:rsidRPr="007C1C55">
        <w:rPr>
          <w:rFonts w:ascii="Times New Roman" w:eastAsia="Calibri" w:hAnsi="Times New Roman" w:cs="Times New Roman"/>
          <w:bCs/>
          <w:color w:val="000000" w:themeColor="text1"/>
          <w:sz w:val="24"/>
          <w:szCs w:val="24"/>
          <w:lang w:eastAsia="ru-RU"/>
        </w:rPr>
        <w:t>СП 104.13330.2016</w:t>
      </w:r>
      <w:r w:rsidRPr="007C1C55">
        <w:rPr>
          <w:rFonts w:ascii="Times New Roman" w:eastAsia="Calibri" w:hAnsi="Times New Roman" w:cs="Times New Roman"/>
          <w:bCs/>
          <w:color w:val="000000" w:themeColor="text1"/>
          <w:sz w:val="24"/>
          <w:szCs w:val="24"/>
          <w:lang w:eastAsia="ru-RU"/>
        </w:rPr>
        <w:t>.</w:t>
      </w:r>
    </w:p>
    <w:p w14:paraId="512A88A8" w14:textId="77777777" w:rsidR="00C06D19" w:rsidRPr="00316D2D" w:rsidRDefault="00F92435" w:rsidP="00CE79F3">
      <w:pPr>
        <w:autoSpaceDE w:val="0"/>
        <w:autoSpaceDN w:val="0"/>
        <w:adjustRightInd w:val="0"/>
        <w:spacing w:after="0" w:line="240" w:lineRule="auto"/>
        <w:ind w:firstLine="567"/>
        <w:jc w:val="both"/>
        <w:rPr>
          <w:rFonts w:ascii="Times New Roman" w:eastAsia="Calibri" w:hAnsi="Times New Roman" w:cs="Times New Roman"/>
          <w:bCs/>
          <w:color w:val="0070C0"/>
          <w:sz w:val="24"/>
          <w:szCs w:val="24"/>
          <w:lang w:eastAsia="ru-RU"/>
        </w:rPr>
      </w:pPr>
      <w:r w:rsidRPr="00316D2D">
        <w:rPr>
          <w:rFonts w:ascii="Times New Roman" w:eastAsia="SimSun" w:hAnsi="Times New Roman" w:cs="Times New Roman"/>
          <w:b/>
          <w:color w:val="0070C0"/>
          <w:sz w:val="24"/>
          <w:szCs w:val="24"/>
          <w:lang w:eastAsia="zh-CN"/>
        </w:rPr>
        <w:t>Предоставление земельных участков под строительство в границах зон затопления без обеспечения инженерной защитой территории запрещается</w:t>
      </w:r>
      <w:r w:rsidR="00C06D19" w:rsidRPr="00316D2D">
        <w:rPr>
          <w:rFonts w:ascii="Times New Roman" w:eastAsia="Calibri" w:hAnsi="Times New Roman" w:cs="Times New Roman"/>
          <w:b/>
          <w:color w:val="0070C0"/>
          <w:sz w:val="24"/>
          <w:szCs w:val="24"/>
          <w:lang w:eastAsia="ru-RU"/>
        </w:rPr>
        <w:t>.</w:t>
      </w:r>
    </w:p>
    <w:p w14:paraId="67C97EE5"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bookmarkStart w:id="592" w:name="Par64"/>
      <w:bookmarkEnd w:id="592"/>
      <w:r w:rsidRPr="007C1C55">
        <w:rPr>
          <w:rFonts w:ascii="Times New Roman" w:eastAsia="Calibri" w:hAnsi="Times New Roman" w:cs="Times New Roman"/>
          <w:bCs/>
          <w:color w:val="000000" w:themeColor="text1"/>
          <w:sz w:val="24"/>
          <w:szCs w:val="24"/>
          <w:lang w:eastAsia="ru-RU"/>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3815FAF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Бульвары и пешеходные аллеи следует предусматривать в направлении массовых потоков пешеходного движения.</w:t>
      </w:r>
    </w:p>
    <w:p w14:paraId="3E4AE061"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Ширину бульваров с одной продольной пешеходной аллеей следует принимать в метрах, не менее размещаемых:</w:t>
      </w:r>
    </w:p>
    <w:p w14:paraId="598EB79D"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по оси улиц - 18;</w:t>
      </w:r>
    </w:p>
    <w:p w14:paraId="5326DBB9"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 одной стороны улицы между проезжей частью и застройкой - 10.</w:t>
      </w:r>
    </w:p>
    <w:p w14:paraId="14C8324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bookmarkStart w:id="593" w:name="_Toc437598691"/>
      <w:r w:rsidRPr="007C1C55">
        <w:rPr>
          <w:rFonts w:ascii="Times New Roman" w:eastAsia="Calibri" w:hAnsi="Times New Roman" w:cs="Times New Roman"/>
          <w:bCs/>
          <w:color w:val="000000" w:themeColor="text1"/>
          <w:sz w:val="24"/>
          <w:szCs w:val="24"/>
          <w:lang w:eastAsia="ru-RU"/>
        </w:rPr>
        <w:t>Соотношение элементов бульваров необходимо принимать в соответствии с таблицей 1.</w:t>
      </w:r>
      <w:bookmarkEnd w:id="593"/>
    </w:p>
    <w:p w14:paraId="5F3EBBF7" w14:textId="77777777" w:rsidR="00951793" w:rsidRPr="007C1C55" w:rsidRDefault="00951793" w:rsidP="0081789C">
      <w:pPr>
        <w:autoSpaceDE w:val="0"/>
        <w:autoSpaceDN w:val="0"/>
        <w:adjustRightInd w:val="0"/>
        <w:spacing w:after="0" w:line="240" w:lineRule="auto"/>
        <w:ind w:left="142" w:firstLine="425"/>
        <w:jc w:val="right"/>
        <w:rPr>
          <w:rFonts w:ascii="Times New Roman" w:eastAsia="Calibri" w:hAnsi="Times New Roman" w:cs="Times New Roman"/>
          <w:bCs/>
          <w:color w:val="000000" w:themeColor="text1"/>
          <w:sz w:val="24"/>
          <w:szCs w:val="24"/>
          <w:lang w:eastAsia="ru-RU"/>
        </w:rPr>
      </w:pPr>
      <w:bookmarkStart w:id="594" w:name="_Toc437598692"/>
      <w:r w:rsidRPr="007C1C55">
        <w:rPr>
          <w:rFonts w:ascii="Times New Roman" w:eastAsia="Calibri" w:hAnsi="Times New Roman" w:cs="Times New Roman"/>
          <w:bCs/>
          <w:color w:val="000000" w:themeColor="text1"/>
          <w:sz w:val="24"/>
          <w:szCs w:val="24"/>
          <w:lang w:eastAsia="ru-RU"/>
        </w:rPr>
        <w:t>Таблица 1</w:t>
      </w:r>
      <w:bookmarkEnd w:id="594"/>
    </w:p>
    <w:tbl>
      <w:tblPr>
        <w:tblW w:w="12820" w:type="dxa"/>
        <w:jc w:val="center"/>
        <w:tblLayout w:type="fixed"/>
        <w:tblCellMar>
          <w:top w:w="102" w:type="dxa"/>
          <w:left w:w="62" w:type="dxa"/>
          <w:bottom w:w="102" w:type="dxa"/>
          <w:right w:w="62" w:type="dxa"/>
        </w:tblCellMar>
        <w:tblLook w:val="0000" w:firstRow="0" w:lastRow="0" w:firstColumn="0" w:lastColumn="0" w:noHBand="0" w:noVBand="0"/>
      </w:tblPr>
      <w:tblGrid>
        <w:gridCol w:w="2614"/>
        <w:gridCol w:w="3705"/>
        <w:gridCol w:w="3579"/>
        <w:gridCol w:w="2922"/>
      </w:tblGrid>
      <w:tr w:rsidR="007C1C55" w:rsidRPr="007C1C55" w14:paraId="23417D92" w14:textId="77777777" w:rsidTr="0081789C">
        <w:trPr>
          <w:jc w:val="center"/>
        </w:trPr>
        <w:tc>
          <w:tcPr>
            <w:tcW w:w="2614" w:type="dxa"/>
            <w:vMerge w:val="restart"/>
            <w:tcBorders>
              <w:top w:val="single" w:sz="4" w:space="0" w:color="auto"/>
              <w:left w:val="single" w:sz="4" w:space="0" w:color="auto"/>
              <w:bottom w:val="single" w:sz="4" w:space="0" w:color="auto"/>
              <w:right w:val="single" w:sz="4" w:space="0" w:color="auto"/>
            </w:tcBorders>
          </w:tcPr>
          <w:p w14:paraId="04BDE693" w14:textId="77777777" w:rsidR="00951793" w:rsidRPr="007C1C55" w:rsidRDefault="00951793" w:rsidP="0081789C">
            <w:pPr>
              <w:autoSpaceDE w:val="0"/>
              <w:autoSpaceDN w:val="0"/>
              <w:adjustRightInd w:val="0"/>
              <w:spacing w:after="0" w:line="240" w:lineRule="auto"/>
              <w:ind w:left="17"/>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Ширина бульвара, м</w:t>
            </w:r>
          </w:p>
        </w:tc>
        <w:tc>
          <w:tcPr>
            <w:tcW w:w="10206" w:type="dxa"/>
            <w:gridSpan w:val="3"/>
            <w:tcBorders>
              <w:top w:val="single" w:sz="4" w:space="0" w:color="auto"/>
              <w:left w:val="single" w:sz="4" w:space="0" w:color="auto"/>
              <w:bottom w:val="single" w:sz="4" w:space="0" w:color="auto"/>
              <w:right w:val="single" w:sz="4" w:space="0" w:color="auto"/>
            </w:tcBorders>
          </w:tcPr>
          <w:p w14:paraId="044341D7" w14:textId="77777777" w:rsidR="00951793" w:rsidRPr="007C1C55" w:rsidRDefault="00951793" w:rsidP="0081789C">
            <w:pPr>
              <w:autoSpaceDE w:val="0"/>
              <w:autoSpaceDN w:val="0"/>
              <w:adjustRightInd w:val="0"/>
              <w:spacing w:after="0" w:line="240" w:lineRule="auto"/>
              <w:ind w:left="17"/>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Элемент территории (% от общей площади)</w:t>
            </w:r>
          </w:p>
        </w:tc>
      </w:tr>
      <w:tr w:rsidR="007C1C55" w:rsidRPr="007C1C55" w14:paraId="38E267B3" w14:textId="77777777" w:rsidTr="0081789C">
        <w:trPr>
          <w:jc w:val="center"/>
        </w:trPr>
        <w:tc>
          <w:tcPr>
            <w:tcW w:w="2614" w:type="dxa"/>
            <w:vMerge/>
            <w:tcBorders>
              <w:top w:val="single" w:sz="4" w:space="0" w:color="auto"/>
              <w:left w:val="single" w:sz="4" w:space="0" w:color="auto"/>
              <w:bottom w:val="single" w:sz="4" w:space="0" w:color="auto"/>
              <w:right w:val="single" w:sz="4" w:space="0" w:color="auto"/>
            </w:tcBorders>
          </w:tcPr>
          <w:p w14:paraId="227B00D0" w14:textId="77777777" w:rsidR="00951793" w:rsidRPr="007C1C55" w:rsidRDefault="00951793" w:rsidP="0081789C">
            <w:pPr>
              <w:autoSpaceDE w:val="0"/>
              <w:autoSpaceDN w:val="0"/>
              <w:adjustRightInd w:val="0"/>
              <w:spacing w:after="0" w:line="240" w:lineRule="auto"/>
              <w:ind w:left="17"/>
              <w:jc w:val="center"/>
              <w:rPr>
                <w:rFonts w:ascii="Times New Roman" w:eastAsia="Calibri" w:hAnsi="Times New Roman" w:cs="Times New Roman"/>
                <w:bCs/>
                <w:color w:val="000000" w:themeColor="text1"/>
                <w:sz w:val="24"/>
                <w:szCs w:val="24"/>
                <w:lang w:eastAsia="ru-RU"/>
              </w:rPr>
            </w:pPr>
          </w:p>
        </w:tc>
        <w:tc>
          <w:tcPr>
            <w:tcW w:w="3705" w:type="dxa"/>
            <w:tcBorders>
              <w:top w:val="single" w:sz="4" w:space="0" w:color="auto"/>
              <w:left w:val="single" w:sz="4" w:space="0" w:color="auto"/>
              <w:bottom w:val="single" w:sz="4" w:space="0" w:color="auto"/>
              <w:right w:val="single" w:sz="4" w:space="0" w:color="auto"/>
            </w:tcBorders>
          </w:tcPr>
          <w:p w14:paraId="63DAFCEF" w14:textId="77777777" w:rsidR="00951793" w:rsidRPr="007C1C55" w:rsidRDefault="00951793" w:rsidP="0081789C">
            <w:pPr>
              <w:autoSpaceDE w:val="0"/>
              <w:autoSpaceDN w:val="0"/>
              <w:adjustRightInd w:val="0"/>
              <w:spacing w:after="0" w:line="240" w:lineRule="auto"/>
              <w:ind w:left="17"/>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территории зеленых насаждений и водоемов</w:t>
            </w:r>
          </w:p>
        </w:tc>
        <w:tc>
          <w:tcPr>
            <w:tcW w:w="3579" w:type="dxa"/>
            <w:tcBorders>
              <w:top w:val="single" w:sz="4" w:space="0" w:color="auto"/>
              <w:left w:val="single" w:sz="4" w:space="0" w:color="auto"/>
              <w:bottom w:val="single" w:sz="4" w:space="0" w:color="auto"/>
              <w:right w:val="single" w:sz="4" w:space="0" w:color="auto"/>
            </w:tcBorders>
          </w:tcPr>
          <w:p w14:paraId="632640B4" w14:textId="77777777" w:rsidR="00951793" w:rsidRPr="007C1C55" w:rsidRDefault="00951793" w:rsidP="0081789C">
            <w:pPr>
              <w:autoSpaceDE w:val="0"/>
              <w:autoSpaceDN w:val="0"/>
              <w:adjustRightInd w:val="0"/>
              <w:spacing w:after="0" w:line="240" w:lineRule="auto"/>
              <w:ind w:left="17"/>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аллеи, дорожки, площадки</w:t>
            </w:r>
          </w:p>
        </w:tc>
        <w:tc>
          <w:tcPr>
            <w:tcW w:w="2922" w:type="dxa"/>
            <w:tcBorders>
              <w:top w:val="single" w:sz="4" w:space="0" w:color="auto"/>
              <w:left w:val="single" w:sz="4" w:space="0" w:color="auto"/>
              <w:bottom w:val="single" w:sz="4" w:space="0" w:color="auto"/>
              <w:right w:val="single" w:sz="4" w:space="0" w:color="auto"/>
            </w:tcBorders>
          </w:tcPr>
          <w:p w14:paraId="4D8D1819" w14:textId="77777777" w:rsidR="00951793" w:rsidRPr="007C1C55" w:rsidRDefault="00951793" w:rsidP="0081789C">
            <w:pPr>
              <w:autoSpaceDE w:val="0"/>
              <w:autoSpaceDN w:val="0"/>
              <w:adjustRightInd w:val="0"/>
              <w:spacing w:after="0" w:line="240" w:lineRule="auto"/>
              <w:ind w:left="17"/>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сооружения и застройка</w:t>
            </w:r>
          </w:p>
        </w:tc>
      </w:tr>
      <w:tr w:rsidR="007C1C55" w:rsidRPr="007C1C55" w14:paraId="2025A320" w14:textId="77777777" w:rsidTr="0081789C">
        <w:trPr>
          <w:jc w:val="center"/>
        </w:trPr>
        <w:tc>
          <w:tcPr>
            <w:tcW w:w="2614" w:type="dxa"/>
            <w:tcBorders>
              <w:top w:val="single" w:sz="4" w:space="0" w:color="auto"/>
              <w:left w:val="single" w:sz="4" w:space="0" w:color="auto"/>
              <w:right w:val="single" w:sz="4" w:space="0" w:color="auto"/>
            </w:tcBorders>
          </w:tcPr>
          <w:p w14:paraId="60B11817"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18 - 25</w:t>
            </w:r>
          </w:p>
        </w:tc>
        <w:tc>
          <w:tcPr>
            <w:tcW w:w="3705" w:type="dxa"/>
            <w:tcBorders>
              <w:top w:val="single" w:sz="4" w:space="0" w:color="auto"/>
              <w:left w:val="single" w:sz="4" w:space="0" w:color="auto"/>
              <w:right w:val="single" w:sz="4" w:space="0" w:color="auto"/>
            </w:tcBorders>
          </w:tcPr>
          <w:p w14:paraId="04F610F0"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70 - 75</w:t>
            </w:r>
          </w:p>
        </w:tc>
        <w:tc>
          <w:tcPr>
            <w:tcW w:w="3579" w:type="dxa"/>
            <w:tcBorders>
              <w:top w:val="single" w:sz="4" w:space="0" w:color="auto"/>
              <w:left w:val="single" w:sz="4" w:space="0" w:color="auto"/>
              <w:right w:val="single" w:sz="4" w:space="0" w:color="auto"/>
            </w:tcBorders>
          </w:tcPr>
          <w:p w14:paraId="6EF46DD9"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30 - 25</w:t>
            </w:r>
          </w:p>
        </w:tc>
        <w:tc>
          <w:tcPr>
            <w:tcW w:w="2922" w:type="dxa"/>
            <w:tcBorders>
              <w:top w:val="single" w:sz="4" w:space="0" w:color="auto"/>
              <w:left w:val="single" w:sz="4" w:space="0" w:color="auto"/>
              <w:right w:val="single" w:sz="4" w:space="0" w:color="auto"/>
            </w:tcBorders>
          </w:tcPr>
          <w:p w14:paraId="3227138C"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w:t>
            </w:r>
          </w:p>
        </w:tc>
      </w:tr>
      <w:tr w:rsidR="007C1C55" w:rsidRPr="007C1C55" w14:paraId="19C67469" w14:textId="77777777" w:rsidTr="0081789C">
        <w:trPr>
          <w:jc w:val="center"/>
        </w:trPr>
        <w:tc>
          <w:tcPr>
            <w:tcW w:w="2614" w:type="dxa"/>
            <w:tcBorders>
              <w:left w:val="single" w:sz="4" w:space="0" w:color="auto"/>
              <w:right w:val="single" w:sz="4" w:space="0" w:color="auto"/>
            </w:tcBorders>
          </w:tcPr>
          <w:p w14:paraId="5EEFBE1E"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25 - 50</w:t>
            </w:r>
          </w:p>
        </w:tc>
        <w:tc>
          <w:tcPr>
            <w:tcW w:w="3705" w:type="dxa"/>
            <w:tcBorders>
              <w:left w:val="single" w:sz="4" w:space="0" w:color="auto"/>
              <w:right w:val="single" w:sz="4" w:space="0" w:color="auto"/>
            </w:tcBorders>
          </w:tcPr>
          <w:p w14:paraId="2E5D6748"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75 - 80</w:t>
            </w:r>
          </w:p>
        </w:tc>
        <w:tc>
          <w:tcPr>
            <w:tcW w:w="3579" w:type="dxa"/>
            <w:tcBorders>
              <w:left w:val="single" w:sz="4" w:space="0" w:color="auto"/>
              <w:right w:val="single" w:sz="4" w:space="0" w:color="auto"/>
            </w:tcBorders>
          </w:tcPr>
          <w:p w14:paraId="504FFB97"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23 - 17</w:t>
            </w:r>
          </w:p>
        </w:tc>
        <w:tc>
          <w:tcPr>
            <w:tcW w:w="2922" w:type="dxa"/>
            <w:tcBorders>
              <w:left w:val="single" w:sz="4" w:space="0" w:color="auto"/>
              <w:right w:val="single" w:sz="4" w:space="0" w:color="auto"/>
            </w:tcBorders>
          </w:tcPr>
          <w:p w14:paraId="27739FCE"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2 - 3</w:t>
            </w:r>
          </w:p>
        </w:tc>
      </w:tr>
      <w:tr w:rsidR="007C1C55" w:rsidRPr="007C1C55" w14:paraId="0AC9061D" w14:textId="77777777" w:rsidTr="0081789C">
        <w:trPr>
          <w:jc w:val="center"/>
        </w:trPr>
        <w:tc>
          <w:tcPr>
            <w:tcW w:w="2614" w:type="dxa"/>
            <w:tcBorders>
              <w:left w:val="single" w:sz="4" w:space="0" w:color="auto"/>
              <w:bottom w:val="single" w:sz="4" w:space="0" w:color="auto"/>
              <w:right w:val="single" w:sz="4" w:space="0" w:color="auto"/>
            </w:tcBorders>
          </w:tcPr>
          <w:p w14:paraId="6D6C9A10"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более 50</w:t>
            </w:r>
          </w:p>
        </w:tc>
        <w:tc>
          <w:tcPr>
            <w:tcW w:w="3705" w:type="dxa"/>
            <w:tcBorders>
              <w:left w:val="single" w:sz="4" w:space="0" w:color="auto"/>
              <w:bottom w:val="single" w:sz="4" w:space="0" w:color="auto"/>
              <w:right w:val="single" w:sz="4" w:space="0" w:color="auto"/>
            </w:tcBorders>
          </w:tcPr>
          <w:p w14:paraId="7A5F414F"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65 - 70</w:t>
            </w:r>
          </w:p>
        </w:tc>
        <w:tc>
          <w:tcPr>
            <w:tcW w:w="3579" w:type="dxa"/>
            <w:tcBorders>
              <w:left w:val="single" w:sz="4" w:space="0" w:color="auto"/>
              <w:bottom w:val="single" w:sz="4" w:space="0" w:color="auto"/>
              <w:right w:val="single" w:sz="4" w:space="0" w:color="auto"/>
            </w:tcBorders>
          </w:tcPr>
          <w:p w14:paraId="33596A50"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30 - 25</w:t>
            </w:r>
          </w:p>
        </w:tc>
        <w:tc>
          <w:tcPr>
            <w:tcW w:w="2922" w:type="dxa"/>
            <w:tcBorders>
              <w:left w:val="single" w:sz="4" w:space="0" w:color="auto"/>
              <w:bottom w:val="single" w:sz="4" w:space="0" w:color="auto"/>
              <w:right w:val="single" w:sz="4" w:space="0" w:color="auto"/>
            </w:tcBorders>
          </w:tcPr>
          <w:p w14:paraId="08504739" w14:textId="77777777" w:rsidR="00951793" w:rsidRPr="007C1C55" w:rsidRDefault="00951793" w:rsidP="0081789C">
            <w:pPr>
              <w:autoSpaceDE w:val="0"/>
              <w:autoSpaceDN w:val="0"/>
              <w:adjustRightInd w:val="0"/>
              <w:spacing w:after="0" w:line="240" w:lineRule="auto"/>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не более 5</w:t>
            </w:r>
          </w:p>
        </w:tc>
      </w:tr>
    </w:tbl>
    <w:p w14:paraId="5CFC470C"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14:paraId="553E8042"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На территории сквера запрещается размещение застройки.</w:t>
      </w:r>
    </w:p>
    <w:p w14:paraId="59CB4934"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 xml:space="preserve">Соотношение элементов территории сквера следует принимать по </w:t>
      </w:r>
      <w:hyperlink r:id="rId138" w:history="1">
        <w:r w:rsidRPr="007C1C55">
          <w:rPr>
            <w:rFonts w:ascii="Times New Roman" w:eastAsia="Calibri" w:hAnsi="Times New Roman" w:cs="Times New Roman"/>
            <w:bCs/>
            <w:color w:val="000000" w:themeColor="text1"/>
            <w:sz w:val="24"/>
            <w:szCs w:val="24"/>
            <w:lang w:eastAsia="ru-RU"/>
          </w:rPr>
          <w:t>таблице 2</w:t>
        </w:r>
      </w:hyperlink>
      <w:r w:rsidRPr="007C1C55">
        <w:rPr>
          <w:rFonts w:ascii="Times New Roman" w:eastAsia="Calibri" w:hAnsi="Times New Roman" w:cs="Times New Roman"/>
          <w:bCs/>
          <w:color w:val="000000" w:themeColor="text1"/>
          <w:sz w:val="24"/>
          <w:szCs w:val="24"/>
          <w:lang w:eastAsia="ru-RU"/>
        </w:rPr>
        <w:t>.</w:t>
      </w:r>
    </w:p>
    <w:p w14:paraId="66C438F0" w14:textId="77777777" w:rsidR="00951793" w:rsidRPr="007C1C55" w:rsidRDefault="00951793" w:rsidP="0081789C">
      <w:pPr>
        <w:autoSpaceDE w:val="0"/>
        <w:autoSpaceDN w:val="0"/>
        <w:adjustRightInd w:val="0"/>
        <w:spacing w:after="0" w:line="240" w:lineRule="auto"/>
        <w:ind w:left="142" w:firstLine="425"/>
        <w:jc w:val="right"/>
        <w:rPr>
          <w:rFonts w:ascii="Times New Roman" w:eastAsia="Calibri" w:hAnsi="Times New Roman" w:cs="Times New Roman"/>
          <w:bCs/>
          <w:color w:val="000000" w:themeColor="text1"/>
          <w:sz w:val="24"/>
          <w:szCs w:val="24"/>
          <w:lang w:eastAsia="ru-RU"/>
        </w:rPr>
      </w:pPr>
      <w:bookmarkStart w:id="595" w:name="_Toc437598693"/>
      <w:r w:rsidRPr="007C1C55">
        <w:rPr>
          <w:rFonts w:ascii="Times New Roman" w:eastAsia="Calibri" w:hAnsi="Times New Roman" w:cs="Times New Roman"/>
          <w:bCs/>
          <w:color w:val="000000" w:themeColor="text1"/>
          <w:sz w:val="24"/>
          <w:szCs w:val="24"/>
          <w:lang w:eastAsia="ru-RU"/>
        </w:rPr>
        <w:lastRenderedPageBreak/>
        <w:t>Таблица 2</w:t>
      </w:r>
      <w:bookmarkEnd w:id="595"/>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3470"/>
        <w:gridCol w:w="4574"/>
        <w:gridCol w:w="5564"/>
      </w:tblGrid>
      <w:tr w:rsidR="007C1C55" w:rsidRPr="007C1C55" w14:paraId="5F40BD6A" w14:textId="77777777" w:rsidTr="0081789C">
        <w:trPr>
          <w:jc w:val="center"/>
        </w:trPr>
        <w:tc>
          <w:tcPr>
            <w:tcW w:w="3470" w:type="dxa"/>
            <w:vMerge w:val="restart"/>
            <w:tcBorders>
              <w:top w:val="single" w:sz="4" w:space="0" w:color="auto"/>
              <w:left w:val="single" w:sz="4" w:space="0" w:color="auto"/>
              <w:bottom w:val="single" w:sz="4" w:space="0" w:color="auto"/>
              <w:right w:val="single" w:sz="4" w:space="0" w:color="auto"/>
            </w:tcBorders>
          </w:tcPr>
          <w:p w14:paraId="10C9425B"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Место размещения скверов</w:t>
            </w:r>
          </w:p>
        </w:tc>
        <w:tc>
          <w:tcPr>
            <w:tcW w:w="10138" w:type="dxa"/>
            <w:gridSpan w:val="2"/>
            <w:tcBorders>
              <w:top w:val="single" w:sz="4" w:space="0" w:color="auto"/>
              <w:left w:val="single" w:sz="4" w:space="0" w:color="auto"/>
              <w:bottom w:val="single" w:sz="4" w:space="0" w:color="auto"/>
              <w:right w:val="single" w:sz="4" w:space="0" w:color="auto"/>
            </w:tcBorders>
          </w:tcPr>
          <w:p w14:paraId="14035781"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Элемент территории (% от общей площади)</w:t>
            </w:r>
          </w:p>
        </w:tc>
      </w:tr>
      <w:tr w:rsidR="007C1C55" w:rsidRPr="007C1C55" w14:paraId="26D66E23" w14:textId="77777777" w:rsidTr="00C06D19">
        <w:trPr>
          <w:trHeight w:val="507"/>
          <w:jc w:val="center"/>
        </w:trPr>
        <w:tc>
          <w:tcPr>
            <w:tcW w:w="3470" w:type="dxa"/>
            <w:vMerge/>
            <w:tcBorders>
              <w:top w:val="single" w:sz="4" w:space="0" w:color="auto"/>
              <w:left w:val="single" w:sz="4" w:space="0" w:color="auto"/>
              <w:bottom w:val="single" w:sz="4" w:space="0" w:color="auto"/>
              <w:right w:val="single" w:sz="4" w:space="0" w:color="auto"/>
            </w:tcBorders>
          </w:tcPr>
          <w:p w14:paraId="51AF6545"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p>
        </w:tc>
        <w:tc>
          <w:tcPr>
            <w:tcW w:w="4574" w:type="dxa"/>
            <w:tcBorders>
              <w:top w:val="single" w:sz="4" w:space="0" w:color="auto"/>
              <w:left w:val="single" w:sz="4" w:space="0" w:color="auto"/>
              <w:bottom w:val="single" w:sz="4" w:space="0" w:color="auto"/>
              <w:right w:val="single" w:sz="4" w:space="0" w:color="auto"/>
            </w:tcBorders>
          </w:tcPr>
          <w:p w14:paraId="50CCF922"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территории зеленых насаждений и водоемов</w:t>
            </w:r>
          </w:p>
        </w:tc>
        <w:tc>
          <w:tcPr>
            <w:tcW w:w="5564" w:type="dxa"/>
            <w:tcBorders>
              <w:top w:val="single" w:sz="4" w:space="0" w:color="auto"/>
              <w:left w:val="single" w:sz="4" w:space="0" w:color="auto"/>
              <w:bottom w:val="single" w:sz="4" w:space="0" w:color="auto"/>
              <w:right w:val="single" w:sz="4" w:space="0" w:color="auto"/>
            </w:tcBorders>
          </w:tcPr>
          <w:p w14:paraId="627E6ADC"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аллеи, дорожки, площадки, малые формы</w:t>
            </w:r>
          </w:p>
        </w:tc>
      </w:tr>
      <w:tr w:rsidR="007C1C55" w:rsidRPr="007C1C55" w14:paraId="500A47C8" w14:textId="77777777" w:rsidTr="0081789C">
        <w:trPr>
          <w:jc w:val="center"/>
        </w:trPr>
        <w:tc>
          <w:tcPr>
            <w:tcW w:w="3470" w:type="dxa"/>
            <w:tcBorders>
              <w:top w:val="single" w:sz="4" w:space="0" w:color="auto"/>
              <w:left w:val="single" w:sz="4" w:space="0" w:color="auto"/>
              <w:right w:val="single" w:sz="4" w:space="0" w:color="auto"/>
            </w:tcBorders>
          </w:tcPr>
          <w:p w14:paraId="0B4C03FE"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На городских улицах и площадях</w:t>
            </w:r>
          </w:p>
        </w:tc>
        <w:tc>
          <w:tcPr>
            <w:tcW w:w="4574" w:type="dxa"/>
            <w:tcBorders>
              <w:top w:val="single" w:sz="4" w:space="0" w:color="auto"/>
              <w:left w:val="single" w:sz="4" w:space="0" w:color="auto"/>
              <w:right w:val="single" w:sz="4" w:space="0" w:color="auto"/>
            </w:tcBorders>
          </w:tcPr>
          <w:p w14:paraId="7E41E17D"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60 - 75</w:t>
            </w:r>
          </w:p>
        </w:tc>
        <w:tc>
          <w:tcPr>
            <w:tcW w:w="5564" w:type="dxa"/>
            <w:tcBorders>
              <w:top w:val="single" w:sz="4" w:space="0" w:color="auto"/>
              <w:left w:val="single" w:sz="4" w:space="0" w:color="auto"/>
              <w:right w:val="single" w:sz="4" w:space="0" w:color="auto"/>
            </w:tcBorders>
          </w:tcPr>
          <w:p w14:paraId="40747DC8"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40 - 25</w:t>
            </w:r>
          </w:p>
        </w:tc>
      </w:tr>
      <w:tr w:rsidR="007C1C55" w:rsidRPr="007C1C55" w14:paraId="6D08F2E5" w14:textId="77777777" w:rsidTr="0081789C">
        <w:trPr>
          <w:jc w:val="center"/>
        </w:trPr>
        <w:tc>
          <w:tcPr>
            <w:tcW w:w="3470" w:type="dxa"/>
            <w:tcBorders>
              <w:left w:val="single" w:sz="4" w:space="0" w:color="auto"/>
              <w:bottom w:val="single" w:sz="4" w:space="0" w:color="auto"/>
              <w:right w:val="single" w:sz="4" w:space="0" w:color="auto"/>
            </w:tcBorders>
          </w:tcPr>
          <w:p w14:paraId="3570B39A"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 жилых районах, на жилых улицах, между домами, перед отдельными зданиями</w:t>
            </w:r>
          </w:p>
        </w:tc>
        <w:tc>
          <w:tcPr>
            <w:tcW w:w="4574" w:type="dxa"/>
            <w:tcBorders>
              <w:left w:val="single" w:sz="4" w:space="0" w:color="auto"/>
              <w:bottom w:val="single" w:sz="4" w:space="0" w:color="auto"/>
              <w:right w:val="single" w:sz="4" w:space="0" w:color="auto"/>
            </w:tcBorders>
          </w:tcPr>
          <w:p w14:paraId="3FA6DCA8"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70 - 80</w:t>
            </w:r>
          </w:p>
        </w:tc>
        <w:tc>
          <w:tcPr>
            <w:tcW w:w="5564" w:type="dxa"/>
            <w:tcBorders>
              <w:left w:val="single" w:sz="4" w:space="0" w:color="auto"/>
              <w:bottom w:val="single" w:sz="4" w:space="0" w:color="auto"/>
              <w:right w:val="single" w:sz="4" w:space="0" w:color="auto"/>
            </w:tcBorders>
          </w:tcPr>
          <w:p w14:paraId="7F6BFE55" w14:textId="77777777" w:rsidR="00951793" w:rsidRPr="007C1C55" w:rsidRDefault="00951793" w:rsidP="0081789C">
            <w:pPr>
              <w:autoSpaceDE w:val="0"/>
              <w:autoSpaceDN w:val="0"/>
              <w:adjustRightInd w:val="0"/>
              <w:spacing w:after="0" w:line="240" w:lineRule="auto"/>
              <w:ind w:left="-24"/>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30 - 20</w:t>
            </w:r>
          </w:p>
        </w:tc>
      </w:tr>
    </w:tbl>
    <w:p w14:paraId="0B5B2A50"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 xml:space="preserve">Расстояния от зданий и сооружений до зеленых насаждений следует принимать в соответствии с </w:t>
      </w:r>
      <w:hyperlink r:id="rId139" w:history="1">
        <w:r w:rsidRPr="007C1C55">
          <w:rPr>
            <w:rFonts w:ascii="Times New Roman" w:eastAsia="Calibri" w:hAnsi="Times New Roman" w:cs="Times New Roman"/>
            <w:bCs/>
            <w:color w:val="000000" w:themeColor="text1"/>
            <w:sz w:val="24"/>
            <w:szCs w:val="24"/>
            <w:lang w:eastAsia="ru-RU"/>
          </w:rPr>
          <w:t>таблицей 3</w:t>
        </w:r>
      </w:hyperlink>
      <w:r w:rsidRPr="007C1C55">
        <w:rPr>
          <w:rFonts w:ascii="Times New Roman" w:eastAsia="Calibri" w:hAnsi="Times New Roman" w:cs="Times New Roman"/>
          <w:bCs/>
          <w:color w:val="000000" w:themeColor="text1"/>
          <w:sz w:val="24"/>
          <w:szCs w:val="24"/>
          <w:lang w:eastAsia="ru-RU"/>
        </w:rPr>
        <w:t xml:space="preserve">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14:paraId="437300ED" w14:textId="77777777" w:rsidR="00951793" w:rsidRPr="007C1C55" w:rsidRDefault="00951793" w:rsidP="0081789C">
      <w:pPr>
        <w:autoSpaceDE w:val="0"/>
        <w:autoSpaceDN w:val="0"/>
        <w:adjustRightInd w:val="0"/>
        <w:spacing w:after="0" w:line="240" w:lineRule="auto"/>
        <w:ind w:left="142" w:firstLine="425"/>
        <w:jc w:val="right"/>
        <w:rPr>
          <w:rFonts w:ascii="Times New Roman" w:eastAsia="Calibri" w:hAnsi="Times New Roman" w:cs="Times New Roman"/>
          <w:bCs/>
          <w:color w:val="000000" w:themeColor="text1"/>
          <w:sz w:val="24"/>
          <w:szCs w:val="24"/>
          <w:lang w:eastAsia="ru-RU"/>
        </w:rPr>
      </w:pPr>
      <w:bookmarkStart w:id="596" w:name="_Toc437598694"/>
      <w:r w:rsidRPr="007C1C55">
        <w:rPr>
          <w:rFonts w:ascii="Times New Roman" w:eastAsia="Calibri" w:hAnsi="Times New Roman" w:cs="Times New Roman"/>
          <w:bCs/>
          <w:color w:val="000000" w:themeColor="text1"/>
          <w:sz w:val="24"/>
          <w:szCs w:val="24"/>
          <w:lang w:eastAsia="ru-RU"/>
        </w:rPr>
        <w:t>Таблица3</w:t>
      </w:r>
      <w:bookmarkEnd w:id="596"/>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0065"/>
        <w:gridCol w:w="1871"/>
        <w:gridCol w:w="1757"/>
      </w:tblGrid>
      <w:tr w:rsidR="007C1C55" w:rsidRPr="007C1C55" w14:paraId="4DE1EF3A" w14:textId="77777777" w:rsidTr="0070152F">
        <w:trPr>
          <w:jc w:val="center"/>
        </w:trPr>
        <w:tc>
          <w:tcPr>
            <w:tcW w:w="10065" w:type="dxa"/>
            <w:vMerge w:val="restart"/>
            <w:tcBorders>
              <w:top w:val="single" w:sz="4" w:space="0" w:color="auto"/>
              <w:left w:val="single" w:sz="4" w:space="0" w:color="auto"/>
              <w:bottom w:val="single" w:sz="4" w:space="0" w:color="auto"/>
              <w:right w:val="single" w:sz="4" w:space="0" w:color="auto"/>
            </w:tcBorders>
          </w:tcPr>
          <w:p w14:paraId="2DF750FA"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tcPr>
          <w:p w14:paraId="03EA483D"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Расстояние (м) от здания, сооружения, объекта до оси</w:t>
            </w:r>
          </w:p>
        </w:tc>
      </w:tr>
      <w:tr w:rsidR="007C1C55" w:rsidRPr="007C1C55" w14:paraId="05FE19B5" w14:textId="77777777" w:rsidTr="00C06D19">
        <w:trPr>
          <w:trHeight w:val="188"/>
          <w:jc w:val="center"/>
        </w:trPr>
        <w:tc>
          <w:tcPr>
            <w:tcW w:w="10065" w:type="dxa"/>
            <w:vMerge/>
            <w:tcBorders>
              <w:top w:val="single" w:sz="4" w:space="0" w:color="auto"/>
              <w:left w:val="single" w:sz="4" w:space="0" w:color="auto"/>
              <w:bottom w:val="single" w:sz="4" w:space="0" w:color="auto"/>
              <w:right w:val="single" w:sz="4" w:space="0" w:color="auto"/>
            </w:tcBorders>
          </w:tcPr>
          <w:p w14:paraId="6FA35E35"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p>
        </w:tc>
        <w:tc>
          <w:tcPr>
            <w:tcW w:w="1871" w:type="dxa"/>
            <w:tcBorders>
              <w:top w:val="single" w:sz="4" w:space="0" w:color="auto"/>
              <w:left w:val="single" w:sz="4" w:space="0" w:color="auto"/>
              <w:bottom w:val="single" w:sz="4" w:space="0" w:color="auto"/>
              <w:right w:val="single" w:sz="4" w:space="0" w:color="auto"/>
            </w:tcBorders>
          </w:tcPr>
          <w:p w14:paraId="696204CC"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ствола дерева</w:t>
            </w:r>
          </w:p>
        </w:tc>
        <w:tc>
          <w:tcPr>
            <w:tcW w:w="1757" w:type="dxa"/>
            <w:tcBorders>
              <w:top w:val="single" w:sz="4" w:space="0" w:color="auto"/>
              <w:left w:val="single" w:sz="4" w:space="0" w:color="auto"/>
              <w:bottom w:val="single" w:sz="4" w:space="0" w:color="auto"/>
              <w:right w:val="single" w:sz="4" w:space="0" w:color="auto"/>
            </w:tcBorders>
          </w:tcPr>
          <w:p w14:paraId="705EF586"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кустарника</w:t>
            </w:r>
          </w:p>
        </w:tc>
      </w:tr>
      <w:tr w:rsidR="007C1C55" w:rsidRPr="007C1C55" w14:paraId="7575B0D0" w14:textId="77777777" w:rsidTr="0070152F">
        <w:trPr>
          <w:jc w:val="center"/>
        </w:trPr>
        <w:tc>
          <w:tcPr>
            <w:tcW w:w="10065" w:type="dxa"/>
            <w:tcBorders>
              <w:top w:val="single" w:sz="4" w:space="0" w:color="auto"/>
              <w:left w:val="single" w:sz="4" w:space="0" w:color="auto"/>
              <w:right w:val="single" w:sz="4" w:space="0" w:color="auto"/>
            </w:tcBorders>
          </w:tcPr>
          <w:p w14:paraId="002CEA55"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Наружная стена здания и сооружения</w:t>
            </w:r>
          </w:p>
        </w:tc>
        <w:tc>
          <w:tcPr>
            <w:tcW w:w="1871" w:type="dxa"/>
            <w:tcBorders>
              <w:top w:val="single" w:sz="4" w:space="0" w:color="auto"/>
              <w:left w:val="single" w:sz="4" w:space="0" w:color="auto"/>
              <w:right w:val="single" w:sz="4" w:space="0" w:color="auto"/>
            </w:tcBorders>
          </w:tcPr>
          <w:p w14:paraId="56266D7C"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5,0</w:t>
            </w:r>
          </w:p>
        </w:tc>
        <w:tc>
          <w:tcPr>
            <w:tcW w:w="1757" w:type="dxa"/>
            <w:tcBorders>
              <w:top w:val="single" w:sz="4" w:space="0" w:color="auto"/>
              <w:left w:val="single" w:sz="4" w:space="0" w:color="auto"/>
              <w:right w:val="single" w:sz="4" w:space="0" w:color="auto"/>
            </w:tcBorders>
          </w:tcPr>
          <w:p w14:paraId="1B430724"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1,5</w:t>
            </w:r>
          </w:p>
        </w:tc>
      </w:tr>
      <w:tr w:rsidR="007C1C55" w:rsidRPr="007C1C55" w14:paraId="666849FA" w14:textId="77777777" w:rsidTr="0070152F">
        <w:trPr>
          <w:jc w:val="center"/>
        </w:trPr>
        <w:tc>
          <w:tcPr>
            <w:tcW w:w="10065" w:type="dxa"/>
            <w:tcBorders>
              <w:left w:val="single" w:sz="4" w:space="0" w:color="auto"/>
              <w:right w:val="single" w:sz="4" w:space="0" w:color="auto"/>
            </w:tcBorders>
          </w:tcPr>
          <w:p w14:paraId="3F0D195E"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Край тротуара и садовой дорожки</w:t>
            </w:r>
          </w:p>
        </w:tc>
        <w:tc>
          <w:tcPr>
            <w:tcW w:w="1871" w:type="dxa"/>
            <w:tcBorders>
              <w:left w:val="single" w:sz="4" w:space="0" w:color="auto"/>
              <w:right w:val="single" w:sz="4" w:space="0" w:color="auto"/>
            </w:tcBorders>
          </w:tcPr>
          <w:p w14:paraId="74930416"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0,7</w:t>
            </w:r>
          </w:p>
        </w:tc>
        <w:tc>
          <w:tcPr>
            <w:tcW w:w="1757" w:type="dxa"/>
            <w:tcBorders>
              <w:left w:val="single" w:sz="4" w:space="0" w:color="auto"/>
              <w:right w:val="single" w:sz="4" w:space="0" w:color="auto"/>
            </w:tcBorders>
          </w:tcPr>
          <w:p w14:paraId="4710B122"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0,5</w:t>
            </w:r>
          </w:p>
        </w:tc>
      </w:tr>
      <w:tr w:rsidR="007C1C55" w:rsidRPr="007C1C55" w14:paraId="7DF5C1D5" w14:textId="77777777" w:rsidTr="0070152F">
        <w:trPr>
          <w:jc w:val="center"/>
        </w:trPr>
        <w:tc>
          <w:tcPr>
            <w:tcW w:w="10065" w:type="dxa"/>
            <w:tcBorders>
              <w:left w:val="single" w:sz="4" w:space="0" w:color="auto"/>
              <w:right w:val="single" w:sz="4" w:space="0" w:color="auto"/>
            </w:tcBorders>
          </w:tcPr>
          <w:p w14:paraId="49EAF9D9"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Край проезжей части улиц, кромка укрепленной полосы обочины дороги или бровка канавы</w:t>
            </w:r>
          </w:p>
        </w:tc>
        <w:tc>
          <w:tcPr>
            <w:tcW w:w="1871" w:type="dxa"/>
            <w:tcBorders>
              <w:left w:val="single" w:sz="4" w:space="0" w:color="auto"/>
              <w:right w:val="single" w:sz="4" w:space="0" w:color="auto"/>
            </w:tcBorders>
          </w:tcPr>
          <w:p w14:paraId="567FE79A"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2,0</w:t>
            </w:r>
          </w:p>
        </w:tc>
        <w:tc>
          <w:tcPr>
            <w:tcW w:w="1757" w:type="dxa"/>
            <w:tcBorders>
              <w:left w:val="single" w:sz="4" w:space="0" w:color="auto"/>
              <w:right w:val="single" w:sz="4" w:space="0" w:color="auto"/>
            </w:tcBorders>
          </w:tcPr>
          <w:p w14:paraId="03E4DCC2"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1,0</w:t>
            </w:r>
          </w:p>
        </w:tc>
      </w:tr>
      <w:tr w:rsidR="007C1C55" w:rsidRPr="007C1C55" w14:paraId="42C2F10F" w14:textId="77777777" w:rsidTr="0070152F">
        <w:trPr>
          <w:jc w:val="center"/>
        </w:trPr>
        <w:tc>
          <w:tcPr>
            <w:tcW w:w="10065" w:type="dxa"/>
            <w:tcBorders>
              <w:left w:val="single" w:sz="4" w:space="0" w:color="auto"/>
              <w:right w:val="single" w:sz="4" w:space="0" w:color="auto"/>
            </w:tcBorders>
          </w:tcPr>
          <w:p w14:paraId="581A13E5"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Мачта и опора осветительной сети, мостовая опора и эстакада</w:t>
            </w:r>
          </w:p>
        </w:tc>
        <w:tc>
          <w:tcPr>
            <w:tcW w:w="1871" w:type="dxa"/>
            <w:tcBorders>
              <w:left w:val="single" w:sz="4" w:space="0" w:color="auto"/>
              <w:right w:val="single" w:sz="4" w:space="0" w:color="auto"/>
            </w:tcBorders>
          </w:tcPr>
          <w:p w14:paraId="7B7A1A6B"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4,0</w:t>
            </w:r>
          </w:p>
        </w:tc>
        <w:tc>
          <w:tcPr>
            <w:tcW w:w="1757" w:type="dxa"/>
            <w:tcBorders>
              <w:left w:val="single" w:sz="4" w:space="0" w:color="auto"/>
              <w:right w:val="single" w:sz="4" w:space="0" w:color="auto"/>
            </w:tcBorders>
          </w:tcPr>
          <w:p w14:paraId="16548019"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w:t>
            </w:r>
          </w:p>
        </w:tc>
      </w:tr>
      <w:tr w:rsidR="007C1C55" w:rsidRPr="007C1C55" w14:paraId="0DE30B11" w14:textId="77777777" w:rsidTr="0070152F">
        <w:trPr>
          <w:jc w:val="center"/>
        </w:trPr>
        <w:tc>
          <w:tcPr>
            <w:tcW w:w="10065" w:type="dxa"/>
            <w:tcBorders>
              <w:left w:val="single" w:sz="4" w:space="0" w:color="auto"/>
              <w:right w:val="single" w:sz="4" w:space="0" w:color="auto"/>
            </w:tcBorders>
          </w:tcPr>
          <w:p w14:paraId="4BA6AC35"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Подошва откоса, террасы и другие</w:t>
            </w:r>
          </w:p>
        </w:tc>
        <w:tc>
          <w:tcPr>
            <w:tcW w:w="1871" w:type="dxa"/>
            <w:tcBorders>
              <w:left w:val="single" w:sz="4" w:space="0" w:color="auto"/>
              <w:right w:val="single" w:sz="4" w:space="0" w:color="auto"/>
            </w:tcBorders>
          </w:tcPr>
          <w:p w14:paraId="54294C56"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1,0</w:t>
            </w:r>
          </w:p>
        </w:tc>
        <w:tc>
          <w:tcPr>
            <w:tcW w:w="1757" w:type="dxa"/>
            <w:tcBorders>
              <w:left w:val="single" w:sz="4" w:space="0" w:color="auto"/>
              <w:right w:val="single" w:sz="4" w:space="0" w:color="auto"/>
            </w:tcBorders>
          </w:tcPr>
          <w:p w14:paraId="4F626C56"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0,5</w:t>
            </w:r>
          </w:p>
        </w:tc>
      </w:tr>
      <w:tr w:rsidR="007C1C55" w:rsidRPr="007C1C55" w14:paraId="688CB2FD" w14:textId="77777777" w:rsidTr="0070152F">
        <w:trPr>
          <w:jc w:val="center"/>
        </w:trPr>
        <w:tc>
          <w:tcPr>
            <w:tcW w:w="10065" w:type="dxa"/>
            <w:tcBorders>
              <w:left w:val="single" w:sz="4" w:space="0" w:color="auto"/>
              <w:right w:val="single" w:sz="4" w:space="0" w:color="auto"/>
            </w:tcBorders>
          </w:tcPr>
          <w:p w14:paraId="5A2C4D43"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Подошва или внутренняя грань подпорной стенки</w:t>
            </w:r>
          </w:p>
          <w:p w14:paraId="709CE51E"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Подземные сети:</w:t>
            </w:r>
          </w:p>
        </w:tc>
        <w:tc>
          <w:tcPr>
            <w:tcW w:w="1871" w:type="dxa"/>
            <w:tcBorders>
              <w:left w:val="single" w:sz="4" w:space="0" w:color="auto"/>
              <w:right w:val="single" w:sz="4" w:space="0" w:color="auto"/>
            </w:tcBorders>
          </w:tcPr>
          <w:p w14:paraId="4E0EB1AC"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3,0</w:t>
            </w:r>
          </w:p>
        </w:tc>
        <w:tc>
          <w:tcPr>
            <w:tcW w:w="1757" w:type="dxa"/>
            <w:tcBorders>
              <w:left w:val="single" w:sz="4" w:space="0" w:color="auto"/>
              <w:right w:val="single" w:sz="4" w:space="0" w:color="auto"/>
            </w:tcBorders>
          </w:tcPr>
          <w:p w14:paraId="24C30467"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1,0</w:t>
            </w:r>
          </w:p>
        </w:tc>
      </w:tr>
      <w:tr w:rsidR="007C1C55" w:rsidRPr="007C1C55" w14:paraId="088D1E08" w14:textId="77777777" w:rsidTr="0070152F">
        <w:trPr>
          <w:jc w:val="center"/>
        </w:trPr>
        <w:tc>
          <w:tcPr>
            <w:tcW w:w="10065" w:type="dxa"/>
            <w:tcBorders>
              <w:left w:val="single" w:sz="4" w:space="0" w:color="auto"/>
              <w:right w:val="single" w:sz="4" w:space="0" w:color="auto"/>
            </w:tcBorders>
          </w:tcPr>
          <w:p w14:paraId="78BB905D"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газопровод, канализация</w:t>
            </w:r>
          </w:p>
        </w:tc>
        <w:tc>
          <w:tcPr>
            <w:tcW w:w="1871" w:type="dxa"/>
            <w:tcBorders>
              <w:left w:val="single" w:sz="4" w:space="0" w:color="auto"/>
              <w:right w:val="single" w:sz="4" w:space="0" w:color="auto"/>
            </w:tcBorders>
          </w:tcPr>
          <w:p w14:paraId="4E9E34AC"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1,5</w:t>
            </w:r>
          </w:p>
        </w:tc>
        <w:tc>
          <w:tcPr>
            <w:tcW w:w="1757" w:type="dxa"/>
            <w:tcBorders>
              <w:left w:val="single" w:sz="4" w:space="0" w:color="auto"/>
              <w:right w:val="single" w:sz="4" w:space="0" w:color="auto"/>
            </w:tcBorders>
          </w:tcPr>
          <w:p w14:paraId="2657921D"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w:t>
            </w:r>
          </w:p>
        </w:tc>
      </w:tr>
      <w:tr w:rsidR="007C1C55" w:rsidRPr="007C1C55" w14:paraId="2E7880A2" w14:textId="77777777" w:rsidTr="0070152F">
        <w:trPr>
          <w:jc w:val="center"/>
        </w:trPr>
        <w:tc>
          <w:tcPr>
            <w:tcW w:w="10065" w:type="dxa"/>
            <w:tcBorders>
              <w:left w:val="single" w:sz="4" w:space="0" w:color="auto"/>
              <w:right w:val="single" w:sz="4" w:space="0" w:color="auto"/>
            </w:tcBorders>
          </w:tcPr>
          <w:p w14:paraId="28C5D4ED"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lastRenderedPageBreak/>
              <w:t>тепловая сеть (стенка канала, тоннеля или оболочка при бесканальной прокладке)</w:t>
            </w:r>
          </w:p>
        </w:tc>
        <w:tc>
          <w:tcPr>
            <w:tcW w:w="1871" w:type="dxa"/>
            <w:tcBorders>
              <w:left w:val="single" w:sz="4" w:space="0" w:color="auto"/>
              <w:right w:val="single" w:sz="4" w:space="0" w:color="auto"/>
            </w:tcBorders>
          </w:tcPr>
          <w:p w14:paraId="48864E88"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2,0</w:t>
            </w:r>
          </w:p>
        </w:tc>
        <w:tc>
          <w:tcPr>
            <w:tcW w:w="1757" w:type="dxa"/>
            <w:tcBorders>
              <w:left w:val="single" w:sz="4" w:space="0" w:color="auto"/>
              <w:right w:val="single" w:sz="4" w:space="0" w:color="auto"/>
            </w:tcBorders>
          </w:tcPr>
          <w:p w14:paraId="637F875A"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1,0</w:t>
            </w:r>
          </w:p>
        </w:tc>
      </w:tr>
      <w:tr w:rsidR="007C1C55" w:rsidRPr="007C1C55" w14:paraId="0C3730AF" w14:textId="77777777" w:rsidTr="0070152F">
        <w:trPr>
          <w:jc w:val="center"/>
        </w:trPr>
        <w:tc>
          <w:tcPr>
            <w:tcW w:w="10065" w:type="dxa"/>
            <w:tcBorders>
              <w:left w:val="single" w:sz="4" w:space="0" w:color="auto"/>
              <w:right w:val="single" w:sz="4" w:space="0" w:color="auto"/>
            </w:tcBorders>
          </w:tcPr>
          <w:p w14:paraId="5FEB80C5"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водопровод, дренаж</w:t>
            </w:r>
          </w:p>
        </w:tc>
        <w:tc>
          <w:tcPr>
            <w:tcW w:w="1871" w:type="dxa"/>
            <w:tcBorders>
              <w:left w:val="single" w:sz="4" w:space="0" w:color="auto"/>
              <w:right w:val="single" w:sz="4" w:space="0" w:color="auto"/>
            </w:tcBorders>
          </w:tcPr>
          <w:p w14:paraId="68B7EF10"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2,0</w:t>
            </w:r>
          </w:p>
        </w:tc>
        <w:tc>
          <w:tcPr>
            <w:tcW w:w="1757" w:type="dxa"/>
            <w:tcBorders>
              <w:left w:val="single" w:sz="4" w:space="0" w:color="auto"/>
              <w:right w:val="single" w:sz="4" w:space="0" w:color="auto"/>
            </w:tcBorders>
          </w:tcPr>
          <w:p w14:paraId="735B2F6C"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w:t>
            </w:r>
          </w:p>
        </w:tc>
      </w:tr>
      <w:tr w:rsidR="007C1C55" w:rsidRPr="007C1C55" w14:paraId="3EDDDA17" w14:textId="77777777" w:rsidTr="00C06D19">
        <w:trPr>
          <w:trHeight w:val="142"/>
          <w:jc w:val="center"/>
        </w:trPr>
        <w:tc>
          <w:tcPr>
            <w:tcW w:w="10065" w:type="dxa"/>
            <w:tcBorders>
              <w:left w:val="single" w:sz="4" w:space="0" w:color="auto"/>
              <w:bottom w:val="single" w:sz="4" w:space="0" w:color="auto"/>
              <w:right w:val="single" w:sz="4" w:space="0" w:color="auto"/>
            </w:tcBorders>
          </w:tcPr>
          <w:p w14:paraId="3C535329" w14:textId="77777777" w:rsidR="00951793" w:rsidRPr="007C1C55" w:rsidRDefault="00951793" w:rsidP="0081789C">
            <w:pPr>
              <w:autoSpaceDE w:val="0"/>
              <w:autoSpaceDN w:val="0"/>
              <w:adjustRightInd w:val="0"/>
              <w:spacing w:after="0" w:line="240" w:lineRule="auto"/>
              <w:ind w:left="72"/>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силовой кабель и кабель связи</w:t>
            </w:r>
          </w:p>
        </w:tc>
        <w:tc>
          <w:tcPr>
            <w:tcW w:w="1871" w:type="dxa"/>
            <w:tcBorders>
              <w:left w:val="single" w:sz="4" w:space="0" w:color="auto"/>
              <w:bottom w:val="single" w:sz="4" w:space="0" w:color="auto"/>
              <w:right w:val="single" w:sz="4" w:space="0" w:color="auto"/>
            </w:tcBorders>
          </w:tcPr>
          <w:p w14:paraId="63AA1E77"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2,0</w:t>
            </w:r>
          </w:p>
        </w:tc>
        <w:tc>
          <w:tcPr>
            <w:tcW w:w="1757" w:type="dxa"/>
            <w:tcBorders>
              <w:left w:val="single" w:sz="4" w:space="0" w:color="auto"/>
              <w:bottom w:val="single" w:sz="4" w:space="0" w:color="auto"/>
              <w:right w:val="single" w:sz="4" w:space="0" w:color="auto"/>
            </w:tcBorders>
          </w:tcPr>
          <w:p w14:paraId="105F9B84" w14:textId="77777777" w:rsidR="00951793" w:rsidRPr="007C1C55" w:rsidRDefault="00951793" w:rsidP="0081789C">
            <w:pPr>
              <w:autoSpaceDE w:val="0"/>
              <w:autoSpaceDN w:val="0"/>
              <w:adjustRightInd w:val="0"/>
              <w:spacing w:after="0" w:line="240" w:lineRule="auto"/>
              <w:ind w:left="72"/>
              <w:jc w:val="cente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0,7</w:t>
            </w:r>
          </w:p>
        </w:tc>
      </w:tr>
    </w:tbl>
    <w:p w14:paraId="6004749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1. Приведенные нормы относятся к деревьям с диаметром кроны не более 5 м и должны быть увеличены для деревьев с кроной большего диаметра.</w:t>
      </w:r>
    </w:p>
    <w:p w14:paraId="25FA2664"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2. Деревья, высаживаемые у зданий, не должны препятствовать инсоляции и освещенности жилых и общественных помещений.</w:t>
      </w:r>
    </w:p>
    <w:p w14:paraId="089F9A21"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14:paraId="6DE8A89F"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4. На территориях средних, малых городов и сельских населенных пунктов, расположенных в окружении лесов, в прибрежных зонах рек и водоемов площадь озелененных территорий общего пользования допускается уменьшать, но не более чем на 20 процентов.</w:t>
      </w:r>
    </w:p>
    <w:p w14:paraId="1199C44A"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14:paraId="530C0D58"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14:paraId="1068C73B"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14:paraId="1EAFE93E"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4.4.26.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14:paraId="5D93BBF3"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В зеленых зонах городов следует предусматривать питомники древесных и кустарниковых растений и цветочно-оранжерейные хозяйства с учетом обеспечения посадочным материалом нескольких населенных пунктов. Площадь питомников должна быть не менее 80 га.</w:t>
      </w:r>
    </w:p>
    <w:p w14:paraId="079E3D9C"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Площадь питомников следует принимать из расчета 3 - 5 кв. м/чел. в зависимости от уровня обеспеченности населения озелененными территориями общего пользований, размеров санитарно-защитных зон, развития садоводческих товариществ и других местных условий.</w:t>
      </w:r>
    </w:p>
    <w:p w14:paraId="5CAE4577" w14:textId="77777777" w:rsidR="00951793" w:rsidRPr="007C1C55" w:rsidRDefault="00951793" w:rsidP="00CE79F3">
      <w:pPr>
        <w:autoSpaceDE w:val="0"/>
        <w:autoSpaceDN w:val="0"/>
        <w:adjustRightInd w:val="0"/>
        <w:spacing w:after="0" w:line="240" w:lineRule="auto"/>
        <w:ind w:firstLine="567"/>
        <w:jc w:val="both"/>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t>Общую площадь цветочно-оранжерейных хозяйств следует принимать из расчета 0,4 кв. м/чел.</w:t>
      </w:r>
    </w:p>
    <w:p w14:paraId="24ABBE20" w14:textId="77777777" w:rsidR="0081789C" w:rsidRPr="007C1C55" w:rsidRDefault="0081789C">
      <w:pPr>
        <w:rPr>
          <w:rFonts w:ascii="Times New Roman" w:eastAsia="Calibri" w:hAnsi="Times New Roman" w:cs="Times New Roman"/>
          <w:bCs/>
          <w:color w:val="000000" w:themeColor="text1"/>
          <w:sz w:val="24"/>
          <w:szCs w:val="24"/>
          <w:lang w:eastAsia="ru-RU"/>
        </w:rPr>
      </w:pPr>
      <w:r w:rsidRPr="007C1C55">
        <w:rPr>
          <w:rFonts w:ascii="Times New Roman" w:eastAsia="Calibri" w:hAnsi="Times New Roman" w:cs="Times New Roman"/>
          <w:bCs/>
          <w:color w:val="000000" w:themeColor="text1"/>
          <w:sz w:val="24"/>
          <w:szCs w:val="24"/>
          <w:lang w:eastAsia="ru-RU"/>
        </w:rPr>
        <w:br w:type="page"/>
      </w:r>
    </w:p>
    <w:p w14:paraId="6BA98792" w14:textId="77777777" w:rsidR="00951793" w:rsidRPr="007C1C55" w:rsidRDefault="00951793" w:rsidP="00951793">
      <w:pPr>
        <w:keepLines/>
        <w:overflowPunct w:val="0"/>
        <w:autoSpaceDE w:val="0"/>
        <w:autoSpaceDN w:val="0"/>
        <w:adjustRightInd w:val="0"/>
        <w:spacing w:before="240" w:after="60" w:line="320" w:lineRule="exact"/>
        <w:ind w:firstLine="567"/>
        <w:jc w:val="center"/>
        <w:outlineLvl w:val="4"/>
        <w:rPr>
          <w:rFonts w:ascii="Times New Roman" w:eastAsia="SimSun" w:hAnsi="Times New Roman" w:cs="Times New Roman"/>
          <w:b/>
          <w:bCs/>
          <w:iCs/>
          <w:color w:val="000000" w:themeColor="text1"/>
          <w:sz w:val="28"/>
          <w:szCs w:val="28"/>
          <w:lang w:eastAsia="zh-CN"/>
        </w:rPr>
      </w:pPr>
      <w:bookmarkStart w:id="597" w:name="_Toc437598695"/>
      <w:bookmarkStart w:id="598" w:name="_Toc121229752"/>
      <w:r w:rsidRPr="007C1C55">
        <w:rPr>
          <w:rFonts w:ascii="Times New Roman" w:eastAsia="SimSun" w:hAnsi="Times New Roman" w:cs="Times New Roman"/>
          <w:b/>
          <w:bCs/>
          <w:iCs/>
          <w:color w:val="000000" w:themeColor="text1"/>
          <w:sz w:val="28"/>
          <w:szCs w:val="28"/>
          <w:lang w:eastAsia="zh-CN"/>
        </w:rPr>
        <w:lastRenderedPageBreak/>
        <w:t xml:space="preserve">Р-3. Зона </w:t>
      </w:r>
      <w:r w:rsidR="0081789C" w:rsidRPr="007C1C55">
        <w:rPr>
          <w:rFonts w:ascii="Times New Roman" w:eastAsia="SimSun" w:hAnsi="Times New Roman" w:cs="Times New Roman"/>
          <w:b/>
          <w:bCs/>
          <w:iCs/>
          <w:color w:val="000000" w:themeColor="text1"/>
          <w:sz w:val="28"/>
          <w:szCs w:val="28"/>
          <w:lang w:eastAsia="zh-CN"/>
        </w:rPr>
        <w:t>размещения объектов</w:t>
      </w:r>
      <w:r w:rsidRPr="007C1C55">
        <w:rPr>
          <w:rFonts w:ascii="Times New Roman" w:eastAsia="SimSun" w:hAnsi="Times New Roman" w:cs="Times New Roman"/>
          <w:b/>
          <w:bCs/>
          <w:iCs/>
          <w:color w:val="000000" w:themeColor="text1"/>
          <w:sz w:val="28"/>
          <w:szCs w:val="28"/>
          <w:lang w:eastAsia="zh-CN"/>
        </w:rPr>
        <w:t xml:space="preserve"> отдыха и туризма.</w:t>
      </w:r>
      <w:bookmarkEnd w:id="589"/>
      <w:bookmarkEnd w:id="590"/>
      <w:bookmarkEnd w:id="597"/>
      <w:bookmarkEnd w:id="598"/>
    </w:p>
    <w:p w14:paraId="61C2E3D9" w14:textId="77777777" w:rsidR="00951793" w:rsidRPr="007C1C55" w:rsidRDefault="00951793" w:rsidP="00951793">
      <w:pPr>
        <w:spacing w:after="0" w:line="240" w:lineRule="auto"/>
        <w:ind w:firstLine="284"/>
        <w:jc w:val="center"/>
        <w:rPr>
          <w:rFonts w:ascii="Times New Roman" w:eastAsia="Times New Roman" w:hAnsi="Times New Roman" w:cs="Times New Roman"/>
          <w:bCs/>
          <w:color w:val="000000" w:themeColor="text1"/>
          <w:sz w:val="24"/>
          <w:szCs w:val="24"/>
          <w:u w:val="single"/>
          <w:lang w:eastAsia="ar-SA"/>
        </w:rPr>
      </w:pPr>
    </w:p>
    <w:p w14:paraId="0CABE6C2" w14:textId="77777777" w:rsidR="00951793" w:rsidRPr="007C1C55" w:rsidRDefault="00951793" w:rsidP="00951793">
      <w:pPr>
        <w:spacing w:after="0"/>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предназначена для организации отдыха и досуга населения.</w:t>
      </w:r>
    </w:p>
    <w:p w14:paraId="39C05BAC" w14:textId="77777777" w:rsidR="00951793" w:rsidRPr="007C1C55" w:rsidRDefault="00951793" w:rsidP="00951793">
      <w:pPr>
        <w:spacing w:after="0"/>
        <w:ind w:firstLine="567"/>
        <w:jc w:val="both"/>
        <w:rPr>
          <w:rFonts w:ascii="Times New Roman" w:eastAsia="Times New Roman" w:hAnsi="Times New Roman" w:cs="Times New Roman"/>
          <w:i/>
          <w:iCs/>
          <w:color w:val="000000" w:themeColor="text1"/>
          <w:sz w:val="24"/>
          <w:szCs w:val="24"/>
          <w:lang w:eastAsia="ru-RU"/>
        </w:rPr>
      </w:pPr>
    </w:p>
    <w:p w14:paraId="23899BFE" w14:textId="77777777" w:rsidR="00951793" w:rsidRPr="007C1C55" w:rsidRDefault="00AA7D5A" w:rsidP="00AA7D5A">
      <w:pPr>
        <w:spacing w:after="0" w:line="240" w:lineRule="auto"/>
        <w:ind w:firstLine="851"/>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1323630" w14:textId="77777777" w:rsidR="00AA7D5A" w:rsidRPr="007C1C55" w:rsidRDefault="00AA7D5A" w:rsidP="00AA7D5A">
      <w:pPr>
        <w:spacing w:after="0" w:line="240" w:lineRule="auto"/>
        <w:ind w:left="360"/>
        <w:jc w:val="both"/>
        <w:rPr>
          <w:rFonts w:ascii="Times New Roman" w:eastAsia="Times New Roman" w:hAnsi="Times New Roman" w:cs="Times New Roman"/>
          <w:i/>
          <w:iCs/>
          <w:color w:val="000000" w:themeColor="text1"/>
          <w:sz w:val="24"/>
          <w:szCs w:val="24"/>
          <w:lang w:eastAsia="ru-RU"/>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4893"/>
        <w:gridCol w:w="6333"/>
      </w:tblGrid>
      <w:tr w:rsidR="007C1C55" w:rsidRPr="007C1C55" w14:paraId="153534E0" w14:textId="77777777" w:rsidTr="00C06D19">
        <w:trPr>
          <w:trHeight w:val="552"/>
          <w:tblHeader/>
        </w:trPr>
        <w:tc>
          <w:tcPr>
            <w:tcW w:w="1258" w:type="pct"/>
          </w:tcPr>
          <w:p w14:paraId="2E55C441" w14:textId="77777777" w:rsidR="004944F1" w:rsidRPr="007C1C55" w:rsidRDefault="004944F1" w:rsidP="004944F1">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31" w:type="pct"/>
          </w:tcPr>
          <w:p w14:paraId="2B56ABFC" w14:textId="77777777" w:rsidR="004944F1" w:rsidRPr="007C1C55" w:rsidRDefault="004944F1" w:rsidP="004944F1">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11" w:type="pct"/>
          </w:tcPr>
          <w:p w14:paraId="3710A921" w14:textId="77777777" w:rsidR="004944F1" w:rsidRPr="007C1C55" w:rsidRDefault="004944F1" w:rsidP="004944F1">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5B82541F" w14:textId="77777777" w:rsidTr="00C06D19">
        <w:trPr>
          <w:trHeight w:val="552"/>
        </w:trPr>
        <w:tc>
          <w:tcPr>
            <w:tcW w:w="1258" w:type="pct"/>
          </w:tcPr>
          <w:p w14:paraId="353A3FB4" w14:textId="77777777" w:rsidR="004944F1" w:rsidRPr="007C1C55" w:rsidRDefault="004944F1" w:rsidP="004944F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rPr>
              <w:t>[</w:t>
            </w:r>
            <w:r w:rsidRPr="007C1C55">
              <w:rPr>
                <w:rFonts w:ascii="Times New Roman" w:eastAsia="Calibri" w:hAnsi="Times New Roman" w:cs="Times New Roman"/>
                <w:color w:val="000000" w:themeColor="text1"/>
                <w:sz w:val="24"/>
                <w:szCs w:val="24"/>
              </w:rPr>
              <w:t>5.0</w:t>
            </w:r>
            <w:r w:rsidRPr="007C1C55">
              <w:rPr>
                <w:rFonts w:ascii="Times New Roman" w:eastAsia="SimSun" w:hAnsi="Times New Roman" w:cs="Times New Roman"/>
                <w:color w:val="000000" w:themeColor="text1"/>
                <w:sz w:val="24"/>
                <w:szCs w:val="24"/>
              </w:rPr>
              <w:t xml:space="preserve">] </w:t>
            </w:r>
            <w:r w:rsidR="00DF68E9" w:rsidRPr="007C1C55">
              <w:rPr>
                <w:rFonts w:ascii="Times New Roman" w:eastAsia="SimSun" w:hAnsi="Times New Roman" w:cs="Times New Roman"/>
                <w:color w:val="000000" w:themeColor="text1"/>
                <w:sz w:val="24"/>
                <w:szCs w:val="24"/>
              </w:rPr>
              <w:t>–</w:t>
            </w:r>
            <w:r w:rsidRPr="007C1C55">
              <w:rPr>
                <w:rFonts w:ascii="Times New Roman" w:eastAsia="Times New Roman" w:hAnsi="Times New Roman" w:cs="Times New Roman"/>
                <w:color w:val="000000" w:themeColor="text1"/>
                <w:sz w:val="24"/>
                <w:szCs w:val="24"/>
                <w:lang w:eastAsia="ru-RU"/>
              </w:rPr>
              <w:t>Отдых (рекреация)</w:t>
            </w:r>
          </w:p>
        </w:tc>
        <w:tc>
          <w:tcPr>
            <w:tcW w:w="1631" w:type="pct"/>
          </w:tcPr>
          <w:p w14:paraId="16AABD6D" w14:textId="77777777" w:rsidR="004944F1" w:rsidRPr="007C1C55" w:rsidRDefault="004944F1" w:rsidP="004944F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2F31BAB1" w14:textId="77777777" w:rsidR="004944F1" w:rsidRPr="007C1C55" w:rsidRDefault="004944F1" w:rsidP="004944F1">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Содержание данного вида разрешенного использования включает в себя содержание видов разрешенного использования с кодами 5.1 - 5.5 согласно классификатору видов разрешенного использования земельных участков.</w:t>
            </w:r>
          </w:p>
        </w:tc>
        <w:tc>
          <w:tcPr>
            <w:tcW w:w="2111" w:type="pct"/>
          </w:tcPr>
          <w:p w14:paraId="21D3E5B4" w14:textId="77777777" w:rsidR="004944F1" w:rsidRPr="007C1C55" w:rsidRDefault="00DF68E9"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4944F1" w:rsidRPr="007C1C55">
              <w:rPr>
                <w:rFonts w:ascii="Times New Roman" w:eastAsia="Times New Roman" w:hAnsi="Times New Roman" w:cs="Times New Roman"/>
                <w:b/>
                <w:color w:val="000000" w:themeColor="text1"/>
                <w:sz w:val="24"/>
                <w:szCs w:val="24"/>
                <w:lang w:eastAsia="ru-RU"/>
              </w:rPr>
              <w:t>1000/50000</w:t>
            </w:r>
            <w:r w:rsidRPr="007C1C55">
              <w:rPr>
                <w:rFonts w:ascii="Times New Roman" w:eastAsia="Times New Roman" w:hAnsi="Times New Roman" w:cs="Times New Roman"/>
                <w:color w:val="000000" w:themeColor="text1"/>
                <w:sz w:val="24"/>
                <w:szCs w:val="24"/>
                <w:lang w:eastAsia="ru-RU"/>
              </w:rPr>
              <w:t>кв.</w:t>
            </w:r>
            <w:r w:rsidR="004944F1" w:rsidRPr="007C1C55">
              <w:rPr>
                <w:rFonts w:ascii="Times New Roman" w:eastAsia="Times New Roman" w:hAnsi="Times New Roman" w:cs="Times New Roman"/>
                <w:color w:val="000000" w:themeColor="text1"/>
                <w:sz w:val="24"/>
                <w:szCs w:val="24"/>
                <w:lang w:eastAsia="ru-RU"/>
              </w:rPr>
              <w:t>м;</w:t>
            </w:r>
          </w:p>
          <w:p w14:paraId="591FF638" w14:textId="77777777" w:rsidR="004944F1" w:rsidRPr="007C1C55" w:rsidRDefault="004944F1" w:rsidP="004944F1">
            <w:pPr>
              <w:widowControl w:val="0"/>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смежных земельных участков – </w:t>
            </w:r>
            <w:r w:rsidRPr="007C1C55">
              <w:rPr>
                <w:rFonts w:ascii="Times New Roman" w:eastAsia="Times New Roman" w:hAnsi="Times New Roman" w:cs="Times New Roman"/>
                <w:b/>
                <w:color w:val="000000" w:themeColor="text1"/>
                <w:sz w:val="24"/>
                <w:szCs w:val="24"/>
                <w:lang w:eastAsia="ru-RU"/>
              </w:rPr>
              <w:t>3 м,</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Pr="007C1C55">
              <w:rPr>
                <w:rFonts w:ascii="Times New Roman" w:eastAsia="Times New Roman" w:hAnsi="Times New Roman" w:cs="Times New Roman"/>
                <w:bCs/>
                <w:color w:val="000000" w:themeColor="text1"/>
                <w:sz w:val="24"/>
                <w:szCs w:val="24"/>
                <w:lang w:eastAsia="ru-RU"/>
              </w:rPr>
              <w:t xml:space="preserve">– </w:t>
            </w:r>
            <w:r w:rsidRPr="007C1C55">
              <w:rPr>
                <w:rFonts w:ascii="Times New Roman" w:eastAsia="Times New Roman" w:hAnsi="Times New Roman" w:cs="Times New Roman"/>
                <w:b/>
                <w:bCs/>
                <w:color w:val="000000" w:themeColor="text1"/>
                <w:sz w:val="24"/>
                <w:szCs w:val="24"/>
                <w:lang w:eastAsia="ru-RU"/>
              </w:rPr>
              <w:t>5 м;</w:t>
            </w:r>
          </w:p>
          <w:p w14:paraId="3A35954A" w14:textId="77777777" w:rsidR="004944F1" w:rsidRPr="007C1C55" w:rsidRDefault="004944F1"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объектов капитального строительства </w:t>
            </w:r>
            <w:r w:rsidRPr="007C1C55">
              <w:rPr>
                <w:rFonts w:ascii="Times New Roman" w:eastAsia="Times New Roman" w:hAnsi="Times New Roman" w:cs="Times New Roman"/>
                <w:b/>
                <w:color w:val="000000" w:themeColor="text1"/>
                <w:sz w:val="24"/>
                <w:szCs w:val="24"/>
                <w:lang w:eastAsia="ru-RU"/>
              </w:rPr>
              <w:t>3 этажа</w:t>
            </w:r>
            <w:r w:rsidRPr="007C1C55">
              <w:rPr>
                <w:rFonts w:ascii="Times New Roman" w:eastAsia="Times New Roman" w:hAnsi="Times New Roman" w:cs="Times New Roman"/>
                <w:color w:val="000000" w:themeColor="text1"/>
                <w:sz w:val="24"/>
                <w:szCs w:val="24"/>
                <w:lang w:eastAsia="ru-RU"/>
              </w:rPr>
              <w:t xml:space="preserve"> (или 2 этажа с возможностью использования мансардного этажа);</w:t>
            </w:r>
          </w:p>
          <w:p w14:paraId="34AD14A5" w14:textId="77777777" w:rsidR="004944F1" w:rsidRPr="007C1C55" w:rsidRDefault="00DF68E9"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004944F1" w:rsidRPr="007C1C55">
              <w:rPr>
                <w:rFonts w:ascii="Times New Roman" w:eastAsia="Times New Roman" w:hAnsi="Times New Roman" w:cs="Times New Roman"/>
                <w:b/>
                <w:color w:val="000000" w:themeColor="text1"/>
                <w:sz w:val="24"/>
                <w:szCs w:val="24"/>
                <w:lang w:eastAsia="ru-RU"/>
              </w:rPr>
              <w:t>12 м</w:t>
            </w:r>
            <w:r w:rsidR="004944F1" w:rsidRPr="007C1C55">
              <w:rPr>
                <w:rFonts w:ascii="Times New Roman" w:eastAsia="Times New Roman" w:hAnsi="Times New Roman" w:cs="Times New Roman"/>
                <w:color w:val="000000" w:themeColor="text1"/>
                <w:sz w:val="24"/>
                <w:szCs w:val="24"/>
                <w:lang w:eastAsia="ru-RU"/>
              </w:rPr>
              <w:t>;</w:t>
            </w:r>
          </w:p>
          <w:p w14:paraId="6EFDD2D5" w14:textId="77777777" w:rsidR="004944F1" w:rsidRPr="007C1C55" w:rsidRDefault="00DF68E9" w:rsidP="004944F1">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4944F1"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4944F1" w:rsidRPr="007C1C55">
              <w:rPr>
                <w:rFonts w:ascii="Times New Roman" w:eastAsia="SimSun" w:hAnsi="Times New Roman" w:cs="Times New Roman"/>
                <w:b/>
                <w:color w:val="000000" w:themeColor="text1"/>
                <w:sz w:val="24"/>
                <w:szCs w:val="24"/>
                <w:lang w:eastAsia="zh-CN"/>
              </w:rPr>
              <w:t>50%;</w:t>
            </w:r>
          </w:p>
          <w:p w14:paraId="1A8E2DDE" w14:textId="77777777" w:rsidR="004944F1" w:rsidRPr="007C1C55" w:rsidRDefault="00DF68E9" w:rsidP="004944F1">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4944F1" w:rsidRPr="007C1C55">
              <w:rPr>
                <w:rFonts w:ascii="Times New Roman" w:eastAsia="SimSun" w:hAnsi="Times New Roman" w:cs="Times New Roman"/>
                <w:color w:val="000000" w:themeColor="text1"/>
                <w:sz w:val="24"/>
                <w:szCs w:val="24"/>
                <w:lang w:eastAsia="zh-CN"/>
              </w:rPr>
              <w:t xml:space="preserve">минимальный процент озеленения </w:t>
            </w:r>
            <w:r w:rsidRPr="007C1C55">
              <w:rPr>
                <w:rFonts w:ascii="Times New Roman" w:eastAsia="SimSun" w:hAnsi="Times New Roman" w:cs="Times New Roman"/>
                <w:color w:val="000000" w:themeColor="text1"/>
                <w:sz w:val="24"/>
                <w:szCs w:val="24"/>
                <w:lang w:eastAsia="zh-CN"/>
              </w:rPr>
              <w:t>–</w:t>
            </w:r>
            <w:r w:rsidR="004944F1" w:rsidRPr="007C1C55">
              <w:rPr>
                <w:rFonts w:ascii="Times New Roman" w:eastAsia="SimSun" w:hAnsi="Times New Roman" w:cs="Times New Roman"/>
                <w:b/>
                <w:color w:val="000000" w:themeColor="text1"/>
                <w:sz w:val="24"/>
                <w:szCs w:val="24"/>
                <w:lang w:eastAsia="zh-CN"/>
              </w:rPr>
              <w:t>30%</w:t>
            </w:r>
            <w:r w:rsidR="004944F1" w:rsidRPr="007C1C55">
              <w:rPr>
                <w:rFonts w:ascii="Times New Roman" w:eastAsia="SimSun" w:hAnsi="Times New Roman" w:cs="Times New Roman"/>
                <w:color w:val="000000" w:themeColor="text1"/>
                <w:sz w:val="24"/>
                <w:szCs w:val="24"/>
                <w:lang w:eastAsia="zh-CN"/>
              </w:rPr>
              <w:t xml:space="preserve"> от общей площади земельного участка</w:t>
            </w:r>
          </w:p>
        </w:tc>
      </w:tr>
      <w:tr w:rsidR="007C1C55" w:rsidRPr="007C1C55" w14:paraId="6143591F" w14:textId="77777777" w:rsidTr="00C06D19">
        <w:trPr>
          <w:trHeight w:val="552"/>
        </w:trPr>
        <w:tc>
          <w:tcPr>
            <w:tcW w:w="1258" w:type="pct"/>
            <w:tcBorders>
              <w:top w:val="single" w:sz="4" w:space="0" w:color="000000"/>
              <w:left w:val="single" w:sz="4" w:space="0" w:color="000000"/>
              <w:bottom w:val="single" w:sz="4" w:space="0" w:color="000000"/>
            </w:tcBorders>
            <w:shd w:val="clear" w:color="auto" w:fill="auto"/>
          </w:tcPr>
          <w:p w14:paraId="31E20520" w14:textId="77777777" w:rsidR="004944F1" w:rsidRPr="007C1C55" w:rsidRDefault="004944F1" w:rsidP="004944F1">
            <w:pPr>
              <w:widowControl w:val="0"/>
              <w:autoSpaceDE w:val="0"/>
              <w:spacing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[5.1.2] – </w:t>
            </w:r>
            <w:r w:rsidRPr="007C1C55">
              <w:rPr>
                <w:rFonts w:ascii="Times New Roman" w:hAnsi="Times New Roman" w:cs="Times New Roman"/>
                <w:color w:val="000000" w:themeColor="text1"/>
                <w:sz w:val="24"/>
                <w:szCs w:val="24"/>
              </w:rPr>
              <w:t>Обеспечение занятий спортом в помещениях</w:t>
            </w:r>
          </w:p>
        </w:tc>
        <w:tc>
          <w:tcPr>
            <w:tcW w:w="1631" w:type="pct"/>
            <w:tcBorders>
              <w:top w:val="single" w:sz="4" w:space="0" w:color="000000"/>
              <w:left w:val="single" w:sz="4" w:space="0" w:color="000000"/>
              <w:bottom w:val="single" w:sz="4" w:space="0" w:color="000000"/>
            </w:tcBorders>
            <w:shd w:val="clear" w:color="auto" w:fill="auto"/>
          </w:tcPr>
          <w:p w14:paraId="46EB6AA0" w14:textId="77777777" w:rsidR="004944F1" w:rsidRPr="007C1C55" w:rsidRDefault="004944F1" w:rsidP="004944F1">
            <w:pPr>
              <w:widowControl w:val="0"/>
              <w:autoSpaceDE w:val="0"/>
              <w:spacing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11" w:type="pct"/>
          </w:tcPr>
          <w:p w14:paraId="50665956" w14:textId="77777777" w:rsidR="004944F1" w:rsidRPr="007C1C55" w:rsidRDefault="00DF68E9"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4944F1" w:rsidRPr="007C1C55">
              <w:rPr>
                <w:rFonts w:ascii="Times New Roman" w:eastAsia="Times New Roman" w:hAnsi="Times New Roman" w:cs="Times New Roman"/>
                <w:b/>
                <w:color w:val="000000" w:themeColor="text1"/>
                <w:sz w:val="24"/>
                <w:szCs w:val="24"/>
                <w:lang w:eastAsia="ru-RU"/>
              </w:rPr>
              <w:t>1000/50000</w:t>
            </w:r>
            <w:r w:rsidRPr="007C1C55">
              <w:rPr>
                <w:rFonts w:ascii="Times New Roman" w:eastAsia="Times New Roman" w:hAnsi="Times New Roman" w:cs="Times New Roman"/>
                <w:color w:val="000000" w:themeColor="text1"/>
                <w:sz w:val="24"/>
                <w:szCs w:val="24"/>
                <w:lang w:eastAsia="ru-RU"/>
              </w:rPr>
              <w:t>кв.</w:t>
            </w:r>
            <w:r w:rsidR="004944F1" w:rsidRPr="007C1C55">
              <w:rPr>
                <w:rFonts w:ascii="Times New Roman" w:eastAsia="Times New Roman" w:hAnsi="Times New Roman" w:cs="Times New Roman"/>
                <w:color w:val="000000" w:themeColor="text1"/>
                <w:sz w:val="24"/>
                <w:szCs w:val="24"/>
                <w:lang w:eastAsia="ru-RU"/>
              </w:rPr>
              <w:t>м;</w:t>
            </w:r>
          </w:p>
          <w:p w14:paraId="017E1096" w14:textId="77777777" w:rsidR="004944F1" w:rsidRPr="007C1C55" w:rsidRDefault="00DF68E9" w:rsidP="00DF68E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color w:val="000000" w:themeColor="text1"/>
                <w:sz w:val="24"/>
                <w:szCs w:val="24"/>
                <w:lang w:eastAsia="ru-RU"/>
              </w:rPr>
              <w:t>минимальные отступ</w:t>
            </w:r>
            <w:r w:rsidRPr="007C1C55">
              <w:rPr>
                <w:rFonts w:ascii="Times New Roman" w:eastAsia="Times New Roman" w:hAnsi="Times New Roman" w:cs="Times New Roman"/>
                <w:color w:val="000000" w:themeColor="text1"/>
                <w:sz w:val="24"/>
                <w:szCs w:val="24"/>
                <w:lang w:eastAsia="ru-RU"/>
              </w:rPr>
              <w:t xml:space="preserve">ы </w:t>
            </w:r>
            <w:r w:rsidR="004944F1" w:rsidRPr="007C1C55">
              <w:rPr>
                <w:rFonts w:ascii="Times New Roman" w:eastAsia="Times New Roman" w:hAnsi="Times New Roman" w:cs="Times New Roman"/>
                <w:color w:val="000000" w:themeColor="text1"/>
                <w:sz w:val="24"/>
                <w:szCs w:val="24"/>
                <w:lang w:eastAsia="ru-RU"/>
              </w:rPr>
              <w:t xml:space="preserve">от границ смежных земельных участков – </w:t>
            </w:r>
            <w:r w:rsidRPr="007C1C55">
              <w:rPr>
                <w:rFonts w:ascii="Times New Roman" w:eastAsia="Times New Roman" w:hAnsi="Times New Roman" w:cs="Times New Roman"/>
                <w:b/>
                <w:color w:val="000000" w:themeColor="text1"/>
                <w:sz w:val="24"/>
                <w:szCs w:val="24"/>
                <w:lang w:eastAsia="ru-RU"/>
              </w:rPr>
              <w:t>3 м</w:t>
            </w:r>
            <w:r w:rsidR="004944F1" w:rsidRPr="007C1C55">
              <w:rPr>
                <w:rFonts w:ascii="Times New Roman" w:eastAsia="Times New Roman" w:hAnsi="Times New Roman" w:cs="Times New Roman"/>
                <w:b/>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004944F1" w:rsidRPr="007C1C55">
              <w:rPr>
                <w:rFonts w:ascii="Times New Roman" w:eastAsia="Times New Roman" w:hAnsi="Times New Roman" w:cs="Times New Roman"/>
                <w:bCs/>
                <w:color w:val="000000" w:themeColor="text1"/>
                <w:sz w:val="24"/>
                <w:szCs w:val="24"/>
                <w:lang w:eastAsia="ru-RU"/>
              </w:rPr>
              <w:t xml:space="preserve">– </w:t>
            </w:r>
            <w:r w:rsidRPr="007C1C55">
              <w:rPr>
                <w:rFonts w:ascii="Times New Roman" w:eastAsia="Times New Roman" w:hAnsi="Times New Roman" w:cs="Times New Roman"/>
                <w:b/>
                <w:bCs/>
                <w:color w:val="000000" w:themeColor="text1"/>
                <w:sz w:val="24"/>
                <w:szCs w:val="24"/>
                <w:lang w:eastAsia="ru-RU"/>
              </w:rPr>
              <w:t>5 м</w:t>
            </w:r>
            <w:r w:rsidR="004944F1" w:rsidRPr="007C1C55">
              <w:rPr>
                <w:rFonts w:ascii="Times New Roman" w:eastAsia="Times New Roman" w:hAnsi="Times New Roman" w:cs="Times New Roman"/>
                <w:b/>
                <w:bCs/>
                <w:color w:val="000000" w:themeColor="text1"/>
                <w:sz w:val="24"/>
                <w:szCs w:val="24"/>
                <w:lang w:eastAsia="ru-RU"/>
              </w:rPr>
              <w:t>;</w:t>
            </w:r>
          </w:p>
          <w:p w14:paraId="5C4F03E3" w14:textId="77777777" w:rsidR="004944F1" w:rsidRPr="007C1C55" w:rsidRDefault="00DF68E9" w:rsidP="004944F1">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4944F1" w:rsidRPr="007C1C55">
              <w:rPr>
                <w:rFonts w:ascii="Times New Roman" w:eastAsia="SimSun" w:hAnsi="Times New Roman" w:cs="Times New Roman"/>
                <w:color w:val="000000" w:themeColor="text1"/>
                <w:sz w:val="24"/>
                <w:szCs w:val="24"/>
                <w:lang w:eastAsia="zh-CN"/>
              </w:rPr>
              <w:t xml:space="preserve">максимальное количество этажей зданий – </w:t>
            </w:r>
            <w:r w:rsidR="004944F1" w:rsidRPr="007C1C55">
              <w:rPr>
                <w:rFonts w:ascii="Times New Roman" w:eastAsia="SimSun" w:hAnsi="Times New Roman" w:cs="Times New Roman"/>
                <w:b/>
                <w:color w:val="000000" w:themeColor="text1"/>
                <w:sz w:val="24"/>
                <w:szCs w:val="24"/>
                <w:lang w:eastAsia="zh-CN"/>
              </w:rPr>
              <w:t>3 этажа;</w:t>
            </w:r>
          </w:p>
          <w:p w14:paraId="5E54FA8C" w14:textId="77777777" w:rsidR="004944F1" w:rsidRPr="007C1C55" w:rsidRDefault="00DF68E9" w:rsidP="004944F1">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lastRenderedPageBreak/>
              <w:t>-</w:t>
            </w:r>
            <w:r w:rsidR="004944F1" w:rsidRPr="007C1C55">
              <w:rPr>
                <w:rFonts w:ascii="Times New Roman" w:eastAsia="SimSun" w:hAnsi="Times New Roman" w:cs="Times New Roman"/>
                <w:color w:val="000000" w:themeColor="text1"/>
                <w:sz w:val="24"/>
                <w:szCs w:val="24"/>
                <w:lang w:eastAsia="zh-CN"/>
              </w:rPr>
              <w:t xml:space="preserve">максимальная высота объектов строительства от уровня земли до верха перекрытия последнего этажа (или конька кровли) не более </w:t>
            </w:r>
            <w:r w:rsidRPr="007C1C55">
              <w:rPr>
                <w:rFonts w:ascii="Times New Roman" w:eastAsia="SimSun" w:hAnsi="Times New Roman" w:cs="Times New Roman"/>
                <w:b/>
                <w:color w:val="000000" w:themeColor="text1"/>
                <w:sz w:val="24"/>
                <w:szCs w:val="24"/>
                <w:lang w:eastAsia="zh-CN"/>
              </w:rPr>
              <w:t>15 м;</w:t>
            </w:r>
          </w:p>
          <w:p w14:paraId="7D1CC56A" w14:textId="77777777" w:rsidR="004944F1" w:rsidRPr="007C1C55" w:rsidRDefault="00DF68E9" w:rsidP="004944F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004944F1" w:rsidRPr="007C1C55">
              <w:rPr>
                <w:rFonts w:ascii="Times New Roman" w:eastAsia="Times New Roman" w:hAnsi="Times New Roman" w:cs="Times New Roman"/>
                <w:b/>
                <w:color w:val="000000" w:themeColor="text1"/>
                <w:sz w:val="24"/>
                <w:szCs w:val="24"/>
                <w:lang w:eastAsia="ru-RU"/>
              </w:rPr>
              <w:t>60%</w:t>
            </w:r>
            <w:r w:rsidRPr="007C1C55">
              <w:rPr>
                <w:rFonts w:ascii="Times New Roman" w:eastAsia="Times New Roman" w:hAnsi="Times New Roman" w:cs="Times New Roman"/>
                <w:color w:val="000000" w:themeColor="text1"/>
                <w:sz w:val="24"/>
                <w:szCs w:val="24"/>
                <w:lang w:eastAsia="ru-RU"/>
              </w:rPr>
              <w:t>;</w:t>
            </w:r>
          </w:p>
          <w:p w14:paraId="53CE7DAD" w14:textId="77777777" w:rsidR="004944F1" w:rsidRPr="007C1C55" w:rsidRDefault="00DF68E9"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Pr="007C1C55">
              <w:rPr>
                <w:rFonts w:ascii="Times New Roman" w:eastAsia="Times New Roman" w:hAnsi="Times New Roman" w:cs="Times New Roman"/>
                <w:color w:val="000000" w:themeColor="text1"/>
                <w:sz w:val="24"/>
                <w:szCs w:val="24"/>
                <w:lang w:eastAsia="ru-RU"/>
              </w:rPr>
              <w:t>–</w:t>
            </w:r>
            <w:r w:rsidR="004944F1" w:rsidRPr="007C1C55">
              <w:rPr>
                <w:rFonts w:ascii="Times New Roman" w:eastAsia="Times New Roman" w:hAnsi="Times New Roman" w:cs="Times New Roman"/>
                <w:b/>
                <w:color w:val="000000" w:themeColor="text1"/>
                <w:sz w:val="24"/>
                <w:szCs w:val="24"/>
                <w:lang w:eastAsia="ru-RU"/>
              </w:rPr>
              <w:t>30%</w:t>
            </w:r>
            <w:r w:rsidR="004944F1" w:rsidRPr="007C1C55">
              <w:rPr>
                <w:rFonts w:ascii="Times New Roman" w:eastAsia="Times New Roman" w:hAnsi="Times New Roman" w:cs="Times New Roman"/>
                <w:color w:val="000000" w:themeColor="text1"/>
                <w:sz w:val="24"/>
                <w:szCs w:val="24"/>
                <w:lang w:eastAsia="ru-RU"/>
              </w:rPr>
              <w:t xml:space="preserve"> от площади земельного участка.</w:t>
            </w:r>
          </w:p>
          <w:p w14:paraId="33B82D97" w14:textId="77777777" w:rsidR="004944F1" w:rsidRPr="007C1C55" w:rsidRDefault="004944F1" w:rsidP="004944F1">
            <w:pPr>
              <w:spacing w:after="0" w:line="240" w:lineRule="auto"/>
              <w:jc w:val="both"/>
              <w:rPr>
                <w:rFonts w:ascii="Times New Roman" w:eastAsia="Times New Roman" w:hAnsi="Times New Roman" w:cs="Times New Roman"/>
                <w:i/>
                <w:color w:val="000000" w:themeColor="text1"/>
                <w:sz w:val="24"/>
                <w:szCs w:val="24"/>
                <w:lang w:eastAsia="ru-RU"/>
              </w:rPr>
            </w:pPr>
            <w:r w:rsidRPr="007C1C55">
              <w:rPr>
                <w:rFonts w:ascii="Times New Roman" w:eastAsia="Times New Roman" w:hAnsi="Times New Roman" w:cs="Times New Roman"/>
                <w:i/>
                <w:color w:val="000000" w:themeColor="text1"/>
                <w:sz w:val="24"/>
                <w:szCs w:val="24"/>
                <w:lang w:eastAsia="ru-RU"/>
              </w:rPr>
              <w:t>Допускается размещение объектов только в санитарно-защитных зонах от производственных предприятий.</w:t>
            </w:r>
          </w:p>
          <w:p w14:paraId="3BB9C83B" w14:textId="77777777" w:rsidR="004944F1" w:rsidRPr="007C1C55" w:rsidRDefault="004944F1"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i/>
                <w:color w:val="000000" w:themeColor="text1"/>
                <w:sz w:val="24"/>
                <w:szCs w:val="24"/>
                <w:lang w:eastAsia="ru-RU"/>
              </w:rPr>
              <w:t>На землях лесного фонда, в охранных зонах водных объектов  размещение объектов допускается только в соответствии  с  Водным кодексом Российской Федерации и Лесным кодексом Российской Федерации</w:t>
            </w:r>
          </w:p>
        </w:tc>
      </w:tr>
      <w:tr w:rsidR="007C1C55" w:rsidRPr="007C1C55" w14:paraId="2F52E6E3" w14:textId="77777777" w:rsidTr="00C06D19">
        <w:trPr>
          <w:trHeight w:val="552"/>
        </w:trPr>
        <w:tc>
          <w:tcPr>
            <w:tcW w:w="1258" w:type="pct"/>
            <w:tcBorders>
              <w:top w:val="single" w:sz="4" w:space="0" w:color="000000"/>
              <w:left w:val="single" w:sz="4" w:space="0" w:color="000000"/>
              <w:bottom w:val="single" w:sz="4" w:space="0" w:color="000000"/>
            </w:tcBorders>
            <w:shd w:val="clear" w:color="auto" w:fill="auto"/>
          </w:tcPr>
          <w:p w14:paraId="6FBEE45C" w14:textId="77777777" w:rsidR="004944F1" w:rsidRPr="007C1C55" w:rsidRDefault="004944F1" w:rsidP="004944F1">
            <w:pPr>
              <w:widowControl w:val="0"/>
              <w:autoSpaceDE w:val="0"/>
              <w:spacing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 xml:space="preserve">[5.1.3] – </w:t>
            </w:r>
            <w:r w:rsidRPr="007C1C55">
              <w:rPr>
                <w:rFonts w:ascii="Times New Roman" w:hAnsi="Times New Roman" w:cs="Times New Roman"/>
                <w:color w:val="000000" w:themeColor="text1"/>
                <w:sz w:val="24"/>
                <w:szCs w:val="24"/>
              </w:rPr>
              <w:t>Площадки для занятий спортом</w:t>
            </w:r>
          </w:p>
        </w:tc>
        <w:tc>
          <w:tcPr>
            <w:tcW w:w="1631" w:type="pct"/>
            <w:tcBorders>
              <w:top w:val="single" w:sz="4" w:space="0" w:color="000000"/>
              <w:left w:val="single" w:sz="4" w:space="0" w:color="000000"/>
              <w:bottom w:val="single" w:sz="4" w:space="0" w:color="000000"/>
            </w:tcBorders>
            <w:shd w:val="clear" w:color="auto" w:fill="auto"/>
          </w:tcPr>
          <w:p w14:paraId="094B7F0F" w14:textId="77777777" w:rsidR="004944F1" w:rsidRPr="007C1C55" w:rsidRDefault="004944F1" w:rsidP="004944F1">
            <w:pPr>
              <w:widowControl w:val="0"/>
              <w:autoSpaceDE w:val="0"/>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11" w:type="pct"/>
          </w:tcPr>
          <w:p w14:paraId="305609A3" w14:textId="77777777" w:rsidR="004944F1" w:rsidRPr="007C1C55" w:rsidRDefault="00DF68E9" w:rsidP="004944F1">
            <w:pPr>
              <w:spacing w:after="0" w:line="240" w:lineRule="auto"/>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w:t>
            </w:r>
            <w:r w:rsidR="004944F1" w:rsidRPr="007C1C55">
              <w:rPr>
                <w:rFonts w:ascii="Times New Roman" w:eastAsia="Calibri" w:hAnsi="Times New Roman" w:cs="Times New Roman"/>
                <w:color w:val="000000" w:themeColor="text1"/>
                <w:sz w:val="24"/>
                <w:szCs w:val="24"/>
              </w:rPr>
              <w:t xml:space="preserve">минимальная/максимальная площадь земельного участка –  </w:t>
            </w:r>
            <w:r w:rsidR="004944F1" w:rsidRPr="007C1C55">
              <w:rPr>
                <w:rFonts w:ascii="Times New Roman" w:eastAsia="Calibri" w:hAnsi="Times New Roman" w:cs="Times New Roman"/>
                <w:b/>
                <w:color w:val="000000" w:themeColor="text1"/>
                <w:sz w:val="24"/>
                <w:szCs w:val="24"/>
              </w:rPr>
              <w:t>1000/50000</w:t>
            </w:r>
            <w:r w:rsidRPr="007C1C55">
              <w:rPr>
                <w:rFonts w:ascii="Times New Roman" w:eastAsia="Calibri" w:hAnsi="Times New Roman" w:cs="Times New Roman"/>
                <w:color w:val="000000" w:themeColor="text1"/>
                <w:sz w:val="24"/>
                <w:szCs w:val="24"/>
              </w:rPr>
              <w:t>кв.</w:t>
            </w:r>
            <w:r w:rsidR="004944F1" w:rsidRPr="007C1C55">
              <w:rPr>
                <w:rFonts w:ascii="Times New Roman" w:eastAsia="Calibri" w:hAnsi="Times New Roman" w:cs="Times New Roman"/>
                <w:color w:val="000000" w:themeColor="text1"/>
                <w:sz w:val="24"/>
                <w:szCs w:val="24"/>
              </w:rPr>
              <w:t>м.</w:t>
            </w:r>
          </w:p>
          <w:p w14:paraId="6FBC8BFA" w14:textId="77777777" w:rsidR="004944F1" w:rsidRPr="007C1C55" w:rsidRDefault="004944F1" w:rsidP="004944F1">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rPr>
              <w:t>Предельные параметры разрешенного строительства не нормируются.</w:t>
            </w:r>
          </w:p>
        </w:tc>
      </w:tr>
      <w:tr w:rsidR="007C1C55" w:rsidRPr="007C1C55" w14:paraId="172F461C" w14:textId="77777777" w:rsidTr="00C06D19">
        <w:trPr>
          <w:trHeight w:val="552"/>
        </w:trPr>
        <w:tc>
          <w:tcPr>
            <w:tcW w:w="1258" w:type="pct"/>
            <w:tcBorders>
              <w:top w:val="single" w:sz="4" w:space="0" w:color="000000"/>
              <w:left w:val="single" w:sz="4" w:space="0" w:color="000000"/>
              <w:bottom w:val="single" w:sz="4" w:space="0" w:color="000000"/>
            </w:tcBorders>
            <w:shd w:val="clear" w:color="auto" w:fill="auto"/>
          </w:tcPr>
          <w:p w14:paraId="1A70700E" w14:textId="77777777" w:rsidR="007230C6" w:rsidRPr="007C1C55" w:rsidRDefault="007230C6" w:rsidP="007230C6">
            <w:pPr>
              <w:widowControl w:val="0"/>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[5.2] – Природно-познавательный туризм</w:t>
            </w:r>
          </w:p>
        </w:tc>
        <w:tc>
          <w:tcPr>
            <w:tcW w:w="1631" w:type="pct"/>
            <w:tcBorders>
              <w:top w:val="single" w:sz="4" w:space="0" w:color="000000"/>
              <w:left w:val="single" w:sz="4" w:space="0" w:color="000000"/>
              <w:bottom w:val="single" w:sz="4" w:space="0" w:color="000000"/>
            </w:tcBorders>
            <w:shd w:val="clear" w:color="auto" w:fill="auto"/>
          </w:tcPr>
          <w:p w14:paraId="6687778A" w14:textId="77777777" w:rsidR="007230C6" w:rsidRPr="007C1C55" w:rsidRDefault="007230C6" w:rsidP="008B3346">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601DAA5" w14:textId="77777777" w:rsidR="007230C6" w:rsidRPr="007C1C55" w:rsidRDefault="007230C6" w:rsidP="008B3346">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осуществление необходимых природоохранных и природовосстановительных мероприятий</w:t>
            </w:r>
          </w:p>
        </w:tc>
        <w:tc>
          <w:tcPr>
            <w:tcW w:w="2111" w:type="pct"/>
          </w:tcPr>
          <w:p w14:paraId="402DF343" w14:textId="77777777" w:rsidR="007230C6" w:rsidRPr="007C1C55" w:rsidRDefault="00DF68E9" w:rsidP="00EB19A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230C6"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земельного участка–  </w:t>
            </w:r>
            <w:r w:rsidR="007230C6" w:rsidRPr="007C1C55">
              <w:rPr>
                <w:rFonts w:ascii="Times New Roman" w:eastAsia="Times New Roman" w:hAnsi="Times New Roman" w:cs="Times New Roman"/>
                <w:b/>
                <w:color w:val="000000" w:themeColor="text1"/>
                <w:sz w:val="24"/>
                <w:szCs w:val="24"/>
                <w:lang w:eastAsia="ru-RU"/>
              </w:rPr>
              <w:t>1000/50000</w:t>
            </w:r>
            <w:r w:rsidRPr="007C1C55">
              <w:rPr>
                <w:rFonts w:ascii="Times New Roman" w:eastAsia="Times New Roman" w:hAnsi="Times New Roman" w:cs="Times New Roman"/>
                <w:color w:val="000000" w:themeColor="text1"/>
                <w:sz w:val="24"/>
                <w:szCs w:val="24"/>
                <w:lang w:eastAsia="ru-RU"/>
              </w:rPr>
              <w:t>кв.</w:t>
            </w:r>
            <w:r w:rsidR="007230C6" w:rsidRPr="007C1C55">
              <w:rPr>
                <w:rFonts w:ascii="Times New Roman" w:eastAsia="Times New Roman" w:hAnsi="Times New Roman" w:cs="Times New Roman"/>
                <w:color w:val="000000" w:themeColor="text1"/>
                <w:sz w:val="24"/>
                <w:szCs w:val="24"/>
                <w:lang w:eastAsia="ru-RU"/>
              </w:rPr>
              <w:t>м;</w:t>
            </w:r>
          </w:p>
          <w:p w14:paraId="3DDA2CFA" w14:textId="77777777" w:rsidR="007230C6" w:rsidRPr="007C1C55" w:rsidRDefault="007230C6" w:rsidP="00EB19AC">
            <w:pPr>
              <w:widowControl w:val="0"/>
              <w:spacing w:after="0" w:line="240" w:lineRule="auto"/>
              <w:jc w:val="both"/>
              <w:rPr>
                <w:rFonts w:ascii="Times New Roman" w:eastAsia="Times New Roman" w:hAnsi="Times New Roman" w:cs="Times New Roman"/>
                <w:b/>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смежных земельных участков – </w:t>
            </w:r>
            <w:r w:rsidRPr="007C1C55">
              <w:rPr>
                <w:rFonts w:ascii="Times New Roman" w:eastAsia="Times New Roman" w:hAnsi="Times New Roman" w:cs="Times New Roman"/>
                <w:b/>
                <w:color w:val="000000" w:themeColor="text1"/>
                <w:sz w:val="24"/>
                <w:szCs w:val="24"/>
                <w:lang w:eastAsia="ru-RU"/>
              </w:rPr>
              <w:t>3 м,</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Pr="007C1C55">
              <w:rPr>
                <w:rFonts w:ascii="Times New Roman" w:eastAsia="Times New Roman" w:hAnsi="Times New Roman" w:cs="Times New Roman"/>
                <w:bCs/>
                <w:color w:val="000000" w:themeColor="text1"/>
                <w:sz w:val="24"/>
                <w:szCs w:val="24"/>
                <w:lang w:eastAsia="ru-RU"/>
              </w:rPr>
              <w:t xml:space="preserve">– </w:t>
            </w:r>
            <w:r w:rsidRPr="007C1C55">
              <w:rPr>
                <w:rFonts w:ascii="Times New Roman" w:eastAsia="Times New Roman" w:hAnsi="Times New Roman" w:cs="Times New Roman"/>
                <w:b/>
                <w:bCs/>
                <w:color w:val="000000" w:themeColor="text1"/>
                <w:sz w:val="24"/>
                <w:szCs w:val="24"/>
                <w:lang w:eastAsia="ru-RU"/>
              </w:rPr>
              <w:t>5 м;</w:t>
            </w:r>
          </w:p>
          <w:p w14:paraId="75FC5247" w14:textId="77777777" w:rsidR="007230C6" w:rsidRPr="007C1C55" w:rsidRDefault="007230C6" w:rsidP="00EB19A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объектов капитального строительства </w:t>
            </w:r>
            <w:r w:rsidRPr="007C1C55">
              <w:rPr>
                <w:rFonts w:ascii="Times New Roman" w:eastAsia="Times New Roman" w:hAnsi="Times New Roman" w:cs="Times New Roman"/>
                <w:b/>
                <w:color w:val="000000" w:themeColor="text1"/>
                <w:sz w:val="24"/>
                <w:szCs w:val="24"/>
                <w:lang w:eastAsia="ru-RU"/>
              </w:rPr>
              <w:t>3 этажа</w:t>
            </w:r>
            <w:r w:rsidRPr="007C1C55">
              <w:rPr>
                <w:rFonts w:ascii="Times New Roman" w:eastAsia="Times New Roman" w:hAnsi="Times New Roman" w:cs="Times New Roman"/>
                <w:color w:val="000000" w:themeColor="text1"/>
                <w:sz w:val="24"/>
                <w:szCs w:val="24"/>
                <w:lang w:eastAsia="ru-RU"/>
              </w:rPr>
              <w:t xml:space="preserve"> (или 2 этажа с возможностью использования мансардного этажа);</w:t>
            </w:r>
          </w:p>
          <w:p w14:paraId="6BED575D" w14:textId="77777777" w:rsidR="007230C6" w:rsidRPr="007C1C55" w:rsidRDefault="00DF68E9" w:rsidP="00EB19A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230C6"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007230C6" w:rsidRPr="007C1C55">
              <w:rPr>
                <w:rFonts w:ascii="Times New Roman" w:eastAsia="Times New Roman" w:hAnsi="Times New Roman" w:cs="Times New Roman"/>
                <w:b/>
                <w:color w:val="000000" w:themeColor="text1"/>
                <w:sz w:val="24"/>
                <w:szCs w:val="24"/>
                <w:lang w:eastAsia="ru-RU"/>
              </w:rPr>
              <w:t>12 м</w:t>
            </w:r>
            <w:r w:rsidRPr="007C1C55">
              <w:rPr>
                <w:rFonts w:ascii="Times New Roman" w:eastAsia="Times New Roman" w:hAnsi="Times New Roman" w:cs="Times New Roman"/>
                <w:color w:val="000000" w:themeColor="text1"/>
                <w:sz w:val="24"/>
                <w:szCs w:val="24"/>
                <w:lang w:eastAsia="ru-RU"/>
              </w:rPr>
              <w:t>;</w:t>
            </w:r>
          </w:p>
          <w:p w14:paraId="0B3D8872" w14:textId="77777777" w:rsidR="007230C6" w:rsidRPr="007C1C55" w:rsidRDefault="00DF68E9" w:rsidP="00EB19AC">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7230C6"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w:t>
            </w:r>
            <w:r w:rsidR="007230C6" w:rsidRPr="007C1C55">
              <w:rPr>
                <w:rFonts w:ascii="Times New Roman" w:eastAsia="SimSun" w:hAnsi="Times New Roman" w:cs="Times New Roman"/>
                <w:color w:val="000000" w:themeColor="text1"/>
                <w:sz w:val="24"/>
                <w:szCs w:val="24"/>
                <w:lang w:eastAsia="zh-CN"/>
              </w:rPr>
              <w:lastRenderedPageBreak/>
              <w:t xml:space="preserve">участка – </w:t>
            </w:r>
            <w:r w:rsidR="007230C6" w:rsidRPr="007C1C55">
              <w:rPr>
                <w:rFonts w:ascii="Times New Roman" w:eastAsia="SimSun" w:hAnsi="Times New Roman" w:cs="Times New Roman"/>
                <w:b/>
                <w:color w:val="000000" w:themeColor="text1"/>
                <w:sz w:val="24"/>
                <w:szCs w:val="24"/>
                <w:lang w:eastAsia="zh-CN"/>
              </w:rPr>
              <w:t>50%</w:t>
            </w:r>
          </w:p>
          <w:p w14:paraId="52A8220E" w14:textId="77777777" w:rsidR="007230C6" w:rsidRPr="007C1C55" w:rsidRDefault="00DF68E9" w:rsidP="00EB19AC">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w:t>
            </w:r>
            <w:r w:rsidR="007230C6" w:rsidRPr="007C1C55">
              <w:rPr>
                <w:rFonts w:ascii="Times New Roman" w:eastAsia="SimSun" w:hAnsi="Times New Roman" w:cs="Times New Roman"/>
                <w:color w:val="000000" w:themeColor="text1"/>
                <w:sz w:val="24"/>
                <w:szCs w:val="24"/>
                <w:lang w:eastAsia="zh-CN"/>
              </w:rPr>
              <w:t xml:space="preserve">минимальный процент озеленения </w:t>
            </w:r>
            <w:r w:rsidRPr="007C1C55">
              <w:rPr>
                <w:rFonts w:ascii="Times New Roman" w:eastAsia="SimSun" w:hAnsi="Times New Roman" w:cs="Times New Roman"/>
                <w:color w:val="000000" w:themeColor="text1"/>
                <w:sz w:val="24"/>
                <w:szCs w:val="24"/>
                <w:lang w:eastAsia="zh-CN"/>
              </w:rPr>
              <w:t>–</w:t>
            </w:r>
            <w:r w:rsidR="007230C6" w:rsidRPr="007C1C55">
              <w:rPr>
                <w:rFonts w:ascii="Times New Roman" w:eastAsia="SimSun" w:hAnsi="Times New Roman" w:cs="Times New Roman"/>
                <w:b/>
                <w:color w:val="000000" w:themeColor="text1"/>
                <w:sz w:val="24"/>
                <w:szCs w:val="24"/>
                <w:lang w:eastAsia="zh-CN"/>
              </w:rPr>
              <w:t>30%</w:t>
            </w:r>
            <w:r w:rsidR="007230C6" w:rsidRPr="007C1C55">
              <w:rPr>
                <w:rFonts w:ascii="Times New Roman" w:eastAsia="SimSun" w:hAnsi="Times New Roman" w:cs="Times New Roman"/>
                <w:color w:val="000000" w:themeColor="text1"/>
                <w:sz w:val="24"/>
                <w:szCs w:val="24"/>
                <w:lang w:eastAsia="zh-CN"/>
              </w:rPr>
              <w:t xml:space="preserve"> от общей площади земельного участка.</w:t>
            </w:r>
          </w:p>
        </w:tc>
      </w:tr>
      <w:tr w:rsidR="007C1C55" w:rsidRPr="007C1C55" w14:paraId="167C27D9" w14:textId="77777777" w:rsidTr="00C06D19">
        <w:trPr>
          <w:trHeight w:val="552"/>
        </w:trPr>
        <w:tc>
          <w:tcPr>
            <w:tcW w:w="1258" w:type="pct"/>
            <w:tcBorders>
              <w:top w:val="single" w:sz="4" w:space="0" w:color="000000"/>
              <w:left w:val="single" w:sz="4" w:space="0" w:color="000000"/>
              <w:bottom w:val="single" w:sz="4" w:space="0" w:color="000000"/>
            </w:tcBorders>
            <w:shd w:val="clear" w:color="auto" w:fill="auto"/>
          </w:tcPr>
          <w:p w14:paraId="0BA15D8B" w14:textId="77777777" w:rsidR="00D30197" w:rsidRPr="007C1C55" w:rsidRDefault="00D30197" w:rsidP="00D30197">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631" w:type="pct"/>
            <w:tcBorders>
              <w:top w:val="single" w:sz="4" w:space="0" w:color="000000"/>
              <w:left w:val="single" w:sz="4" w:space="0" w:color="000000"/>
              <w:bottom w:val="single" w:sz="4" w:space="0" w:color="000000"/>
            </w:tcBorders>
            <w:shd w:val="clear" w:color="auto" w:fill="auto"/>
          </w:tcPr>
          <w:p w14:paraId="488E47E8" w14:textId="77777777" w:rsidR="00D30197" w:rsidRPr="007C1C55" w:rsidRDefault="00D30197" w:rsidP="00D30197">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56961C8" w14:textId="77777777" w:rsidR="00D30197" w:rsidRPr="007C1C55" w:rsidRDefault="00D30197" w:rsidP="00D30197">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111" w:type="pct"/>
            <w:tcBorders>
              <w:top w:val="single" w:sz="4" w:space="0" w:color="000000"/>
              <w:left w:val="single" w:sz="4" w:space="0" w:color="000000"/>
              <w:bottom w:val="single" w:sz="4" w:space="0" w:color="000000"/>
              <w:right w:val="single" w:sz="4" w:space="0" w:color="000000"/>
            </w:tcBorders>
            <w:shd w:val="clear" w:color="auto" w:fill="auto"/>
          </w:tcPr>
          <w:p w14:paraId="06D8E89C" w14:textId="77777777" w:rsidR="00D30197" w:rsidRPr="007C1C55" w:rsidRDefault="00271D9B" w:rsidP="00D30197">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D30197"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4A606FEE" w14:textId="77777777" w:rsidR="00D30197" w:rsidRPr="007C1C55" w:rsidRDefault="00271D9B" w:rsidP="00D3019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D30197" w:rsidRPr="007C1C55">
              <w:rPr>
                <w:rFonts w:ascii="Times New Roman" w:hAnsi="Times New Roman" w:cs="Times New Roman"/>
                <w:color w:val="000000" w:themeColor="text1"/>
                <w:sz w:val="24"/>
                <w:szCs w:val="24"/>
              </w:rPr>
              <w:t>регламенты не распространяются;</w:t>
            </w:r>
          </w:p>
          <w:p w14:paraId="70B2CD55" w14:textId="77777777" w:rsidR="00D30197" w:rsidRPr="007C1C55" w:rsidRDefault="00D30197" w:rsidP="00D30197">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0DCE05DC" w14:textId="77777777" w:rsidTr="00C06D19">
        <w:trPr>
          <w:trHeight w:val="552"/>
        </w:trPr>
        <w:tc>
          <w:tcPr>
            <w:tcW w:w="1258" w:type="pct"/>
            <w:tcBorders>
              <w:top w:val="single" w:sz="4" w:space="0" w:color="000000"/>
              <w:left w:val="single" w:sz="4" w:space="0" w:color="000000"/>
              <w:bottom w:val="single" w:sz="4" w:space="0" w:color="000000"/>
            </w:tcBorders>
            <w:shd w:val="clear" w:color="auto" w:fill="auto"/>
          </w:tcPr>
          <w:p w14:paraId="34116DF3" w14:textId="77777777" w:rsidR="00D30197" w:rsidRPr="007C1C55" w:rsidRDefault="00D30197" w:rsidP="00D30197">
            <w:pPr>
              <w:tabs>
                <w:tab w:val="left" w:pos="2520"/>
              </w:tabs>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[12.0.2] – Благоустройство территории</w:t>
            </w:r>
          </w:p>
        </w:tc>
        <w:tc>
          <w:tcPr>
            <w:tcW w:w="1631" w:type="pct"/>
            <w:tcBorders>
              <w:top w:val="single" w:sz="4" w:space="0" w:color="000000"/>
              <w:left w:val="single" w:sz="4" w:space="0" w:color="000000"/>
              <w:bottom w:val="single" w:sz="4" w:space="0" w:color="000000"/>
            </w:tcBorders>
            <w:shd w:val="clear" w:color="auto" w:fill="auto"/>
          </w:tcPr>
          <w:p w14:paraId="1BB3CD02" w14:textId="77777777" w:rsidR="00D30197" w:rsidRPr="007C1C55" w:rsidRDefault="00D30197" w:rsidP="00D30197">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11" w:type="pct"/>
            <w:tcBorders>
              <w:top w:val="single" w:sz="4" w:space="0" w:color="000000"/>
              <w:left w:val="single" w:sz="4" w:space="0" w:color="000000"/>
              <w:bottom w:val="single" w:sz="4" w:space="0" w:color="000000"/>
              <w:right w:val="single" w:sz="4" w:space="0" w:color="000000"/>
            </w:tcBorders>
            <w:shd w:val="clear" w:color="auto" w:fill="auto"/>
          </w:tcPr>
          <w:p w14:paraId="5BCC9560" w14:textId="77777777" w:rsidR="00D30197" w:rsidRPr="007C1C55" w:rsidRDefault="00271D9B" w:rsidP="00D30197">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D30197"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528B60EF" w14:textId="77777777" w:rsidR="00D30197" w:rsidRPr="007C1C55" w:rsidRDefault="00271D9B" w:rsidP="00D30197">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D30197" w:rsidRPr="007C1C55">
              <w:rPr>
                <w:rFonts w:ascii="Times New Roman" w:hAnsi="Times New Roman" w:cs="Times New Roman"/>
                <w:color w:val="000000" w:themeColor="text1"/>
                <w:sz w:val="24"/>
                <w:szCs w:val="24"/>
              </w:rPr>
              <w:t>регламенты не распространяются;</w:t>
            </w:r>
          </w:p>
          <w:p w14:paraId="4812A197" w14:textId="77777777" w:rsidR="00271D9B" w:rsidRPr="007C1C55" w:rsidRDefault="00D30197" w:rsidP="00271D9B">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w:t>
            </w:r>
            <w:r w:rsidRPr="007C1C55">
              <w:rPr>
                <w:rFonts w:ascii="Times New Roman" w:hAnsi="Times New Roman" w:cs="Times New Roman"/>
                <w:color w:val="000000" w:themeColor="text1"/>
                <w:sz w:val="24"/>
                <w:szCs w:val="24"/>
              </w:rPr>
              <w:lastRenderedPageBreak/>
              <w:t>федеральными законами.</w:t>
            </w:r>
          </w:p>
        </w:tc>
      </w:tr>
      <w:tr w:rsidR="0008772A" w:rsidRPr="007C1C55" w14:paraId="3245FF95" w14:textId="77777777" w:rsidTr="00C06D19">
        <w:trPr>
          <w:trHeight w:val="552"/>
        </w:trPr>
        <w:tc>
          <w:tcPr>
            <w:tcW w:w="1258" w:type="pct"/>
          </w:tcPr>
          <w:p w14:paraId="33C380E5" w14:textId="77777777" w:rsidR="0008772A" w:rsidRPr="007C1C55" w:rsidRDefault="0008772A" w:rsidP="0008772A">
            <w:pPr>
              <w:autoSpaceDE w:val="0"/>
              <w:spacing w:after="0"/>
              <w:contextualSpacing/>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[9.3] – Историко-культурная деятельность</w:t>
            </w:r>
          </w:p>
        </w:tc>
        <w:tc>
          <w:tcPr>
            <w:tcW w:w="1631" w:type="pct"/>
          </w:tcPr>
          <w:p w14:paraId="6E349EF7" w14:textId="77777777" w:rsidR="0008772A" w:rsidRPr="007C1C55" w:rsidRDefault="0008772A" w:rsidP="0008772A">
            <w:pPr>
              <w:pStyle w:val="ae"/>
              <w:contextualSpacing/>
              <w:rPr>
                <w:rFonts w:ascii="Times New Roman" w:eastAsia="SimSun" w:hAnsi="Times New Roman"/>
                <w:color w:val="000000" w:themeColor="text1"/>
              </w:rPr>
            </w:pPr>
            <w:r w:rsidRPr="007C1C55">
              <w:rPr>
                <w:rFonts w:ascii="Times New Roman" w:eastAsia="SimSun" w:hAnsi="Times New Roman"/>
                <w:color w:val="000000" w:themeColor="text1"/>
              </w:rPr>
              <w:t>сохранение и изучение объектов культурного наследия народов Российской Федерации (памятников истории и культуры), в том числе:</w:t>
            </w:r>
          </w:p>
          <w:p w14:paraId="73C35866" w14:textId="77777777" w:rsidR="0008772A" w:rsidRPr="007C1C55" w:rsidRDefault="0008772A" w:rsidP="0008772A">
            <w:pPr>
              <w:pStyle w:val="ConsPlusNormal"/>
              <w:ind w:firstLine="0"/>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11" w:type="pct"/>
          </w:tcPr>
          <w:p w14:paraId="282325D6" w14:textId="77777777" w:rsidR="0008772A" w:rsidRPr="007C1C55" w:rsidRDefault="0008772A" w:rsidP="0008772A">
            <w:pPr>
              <w:spacing w:after="0"/>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676F420E" w14:textId="77777777" w:rsidR="0008772A" w:rsidRPr="007C1C55" w:rsidRDefault="0008772A" w:rsidP="0008772A">
            <w:pPr>
              <w:keepLines/>
              <w:suppressAutoHyphens/>
              <w:overflowPunct w:val="0"/>
              <w:autoSpaceDE w:val="0"/>
              <w:spacing w:after="0"/>
              <w:contextualSpacing/>
              <w:jc w:val="both"/>
              <w:textAlignment w:val="baseline"/>
              <w:rPr>
                <w:rFonts w:ascii="Times New Roman" w:hAnsi="Times New Roman" w:cs="Times New Roman"/>
                <w:color w:val="000000" w:themeColor="text1"/>
                <w:sz w:val="24"/>
                <w:szCs w:val="24"/>
              </w:rPr>
            </w:pPr>
            <w:r w:rsidRPr="007C1C55">
              <w:rPr>
                <w:rStyle w:val="blk"/>
                <w:rFonts w:ascii="Times New Roman" w:hAnsi="Times New Roman" w:cs="Times New Roman"/>
                <w:color w:val="000000" w:themeColor="text1"/>
                <w:sz w:val="24"/>
                <w:szCs w:val="24"/>
              </w:rPr>
              <w:t>Действие градостроительного регламента не распространяется в соответствии со статьей 36 Градостроительного Кодекса РФ от 29.12.2004 года №190-ФЗ.</w:t>
            </w:r>
          </w:p>
        </w:tc>
      </w:tr>
    </w:tbl>
    <w:p w14:paraId="426AD191" w14:textId="77777777" w:rsidR="00951793" w:rsidRPr="007C1C55" w:rsidRDefault="00951793" w:rsidP="00951793">
      <w:pPr>
        <w:tabs>
          <w:tab w:val="left" w:pos="2520"/>
        </w:tabs>
        <w:spacing w:after="0" w:line="240" w:lineRule="auto"/>
        <w:rPr>
          <w:rFonts w:ascii="Times New Roman" w:eastAsia="Times New Roman" w:hAnsi="Times New Roman" w:cs="Times New Roman"/>
          <w:b/>
          <w:color w:val="000000" w:themeColor="text1"/>
          <w:sz w:val="20"/>
          <w:szCs w:val="20"/>
          <w:lang w:eastAsia="ru-RU"/>
        </w:rPr>
      </w:pPr>
    </w:p>
    <w:p w14:paraId="16F68ABC" w14:textId="77777777" w:rsidR="00951793" w:rsidRPr="007C1C55" w:rsidRDefault="00B301DE" w:rsidP="00B301DE">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B3506B9" w14:textId="77777777" w:rsidR="00951793" w:rsidRPr="007C1C55" w:rsidRDefault="00951793" w:rsidP="00951793">
      <w:pPr>
        <w:spacing w:after="0" w:line="240" w:lineRule="auto"/>
        <w:ind w:left="720"/>
        <w:jc w:val="both"/>
        <w:rPr>
          <w:rFonts w:ascii="Times New Roman" w:eastAsia="Times New Roman" w:hAnsi="Times New Roman" w:cs="Times New Roman"/>
          <w:b/>
          <w:color w:val="000000" w:themeColor="text1"/>
          <w:lang w:eastAsia="ru-RU"/>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3"/>
        <w:gridCol w:w="4893"/>
        <w:gridCol w:w="6333"/>
      </w:tblGrid>
      <w:tr w:rsidR="007C1C55" w:rsidRPr="007C1C55" w14:paraId="7B88F1B2" w14:textId="77777777" w:rsidTr="00C06D19">
        <w:trPr>
          <w:trHeight w:val="552"/>
          <w:tblHeader/>
        </w:trPr>
        <w:tc>
          <w:tcPr>
            <w:tcW w:w="1258" w:type="pct"/>
          </w:tcPr>
          <w:p w14:paraId="0C4F9212" w14:textId="77777777" w:rsidR="00B301DE" w:rsidRPr="007C1C55" w:rsidRDefault="00B301DE" w:rsidP="00B301DE">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631" w:type="pct"/>
          </w:tcPr>
          <w:p w14:paraId="63A36C1E" w14:textId="77777777" w:rsidR="00B301DE" w:rsidRPr="007C1C55" w:rsidRDefault="00B301DE" w:rsidP="00B301DE">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111" w:type="pct"/>
          </w:tcPr>
          <w:p w14:paraId="0F77A1DA" w14:textId="77777777" w:rsidR="00B301DE" w:rsidRPr="007C1C55" w:rsidRDefault="00B301DE" w:rsidP="00B301DE">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E0380" w:rsidRPr="007C1C55" w14:paraId="13A9309C" w14:textId="77777777" w:rsidTr="00C06D19">
        <w:trPr>
          <w:trHeight w:val="70"/>
        </w:trPr>
        <w:tc>
          <w:tcPr>
            <w:tcW w:w="1258" w:type="pct"/>
            <w:tcBorders>
              <w:top w:val="single" w:sz="4" w:space="0" w:color="000000"/>
              <w:left w:val="single" w:sz="4" w:space="0" w:color="000000"/>
              <w:bottom w:val="single" w:sz="4" w:space="0" w:color="000000"/>
            </w:tcBorders>
            <w:shd w:val="clear" w:color="auto" w:fill="auto"/>
          </w:tcPr>
          <w:p w14:paraId="4FAD4122" w14:textId="77777777" w:rsidR="00FE0380" w:rsidRPr="007C1C55" w:rsidRDefault="009F0735" w:rsidP="009F0735">
            <w:pPr>
              <w:jc w:val="center"/>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p>
        </w:tc>
        <w:tc>
          <w:tcPr>
            <w:tcW w:w="1631" w:type="pct"/>
            <w:tcBorders>
              <w:top w:val="single" w:sz="4" w:space="0" w:color="000000"/>
              <w:left w:val="single" w:sz="4" w:space="0" w:color="000000"/>
              <w:bottom w:val="single" w:sz="4" w:space="0" w:color="000000"/>
            </w:tcBorders>
            <w:shd w:val="clear" w:color="auto" w:fill="auto"/>
          </w:tcPr>
          <w:p w14:paraId="44A89EC7" w14:textId="77777777" w:rsidR="00FE0380" w:rsidRPr="007C1C55" w:rsidRDefault="009F0735" w:rsidP="009F0735">
            <w:pPr>
              <w:pStyle w:val="ae"/>
              <w:jc w:val="center"/>
              <w:rPr>
                <w:rFonts w:ascii="Times New Roman" w:hAnsi="Times New Roman"/>
                <w:color w:val="000000" w:themeColor="text1"/>
              </w:rPr>
            </w:pPr>
            <w:r w:rsidRPr="007C1C55">
              <w:rPr>
                <w:rFonts w:ascii="Times New Roman" w:hAnsi="Times New Roman"/>
                <w:color w:val="000000" w:themeColor="text1"/>
              </w:rPr>
              <w:t>-</w:t>
            </w:r>
          </w:p>
        </w:tc>
        <w:tc>
          <w:tcPr>
            <w:tcW w:w="2111" w:type="pct"/>
          </w:tcPr>
          <w:p w14:paraId="13E00193" w14:textId="77777777" w:rsidR="00FE0380" w:rsidRPr="007C1C55" w:rsidRDefault="009F0735" w:rsidP="009F0735">
            <w:pPr>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p>
        </w:tc>
      </w:tr>
    </w:tbl>
    <w:p w14:paraId="5CBA79BB" w14:textId="77777777" w:rsidR="00951793" w:rsidRPr="007C1C55" w:rsidRDefault="00951793" w:rsidP="0098358E">
      <w:pPr>
        <w:spacing w:after="0" w:line="240" w:lineRule="auto"/>
        <w:ind w:firstLine="567"/>
        <w:jc w:val="both"/>
        <w:rPr>
          <w:rFonts w:ascii="Times New Roman" w:eastAsia="Times New Roman" w:hAnsi="Times New Roman" w:cs="Times New Roman"/>
          <w:b/>
          <w:color w:val="000000" w:themeColor="text1"/>
          <w:lang w:eastAsia="ru-RU"/>
        </w:rPr>
      </w:pPr>
    </w:p>
    <w:p w14:paraId="78DCE973" w14:textId="77777777" w:rsidR="0098358E" w:rsidRPr="007C1C55" w:rsidRDefault="0098358E" w:rsidP="0098358E">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lastRenderedPageBreak/>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4DF4DDE8" w14:textId="77777777" w:rsidR="0098358E" w:rsidRPr="007C1C55" w:rsidRDefault="0098358E" w:rsidP="0098358E">
      <w:pPr>
        <w:spacing w:after="0" w:line="240" w:lineRule="auto"/>
        <w:ind w:firstLine="567"/>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5F1F44F" w14:textId="77777777" w:rsidR="00951793" w:rsidRPr="007C1C55" w:rsidRDefault="00951793" w:rsidP="0098358E">
      <w:pPr>
        <w:spacing w:after="0" w:line="240" w:lineRule="auto"/>
        <w:ind w:firstLine="567"/>
        <w:jc w:val="both"/>
        <w:rPr>
          <w:rFonts w:ascii="Times New Roman" w:eastAsia="Times New Roman" w:hAnsi="Times New Roman" w:cs="Times New Roman"/>
          <w:color w:val="000000" w:themeColor="text1"/>
          <w:sz w:val="24"/>
          <w:szCs w:val="24"/>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0518"/>
      </w:tblGrid>
      <w:tr w:rsidR="007C1C55" w:rsidRPr="007C1C55" w14:paraId="677B1AF7" w14:textId="77777777" w:rsidTr="009F0735">
        <w:trPr>
          <w:trHeight w:val="20"/>
          <w:tblHeader/>
        </w:trPr>
        <w:tc>
          <w:tcPr>
            <w:tcW w:w="4361" w:type="dxa"/>
            <w:vAlign w:val="center"/>
          </w:tcPr>
          <w:p w14:paraId="6E364B2B"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10518" w:type="dxa"/>
            <w:vAlign w:val="center"/>
          </w:tcPr>
          <w:p w14:paraId="33EEB3F9"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43DABB2A" w14:textId="77777777" w:rsidTr="009F0735">
        <w:trPr>
          <w:trHeight w:val="20"/>
        </w:trPr>
        <w:tc>
          <w:tcPr>
            <w:tcW w:w="4361" w:type="dxa"/>
          </w:tcPr>
          <w:p w14:paraId="78C668D1" w14:textId="77777777" w:rsidR="00951793" w:rsidRPr="007C1C55" w:rsidRDefault="00951793" w:rsidP="0098358E">
            <w:pPr>
              <w:autoSpaceDE w:val="0"/>
              <w:autoSpaceDN w:val="0"/>
              <w:adjustRightInd w:val="0"/>
              <w:spacing w:before="120"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10518" w:type="dxa"/>
          </w:tcPr>
          <w:p w14:paraId="6EB01A20"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74E735BB" w14:textId="77777777" w:rsidR="00951793" w:rsidRPr="007C1C55" w:rsidRDefault="00951793" w:rsidP="0098358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65054DBA" w14:textId="77777777" w:rsidR="00951793" w:rsidRPr="007C1C55" w:rsidRDefault="00951793" w:rsidP="0098358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1783D015" w14:textId="77777777" w:rsidR="00951793" w:rsidRPr="007C1C55" w:rsidRDefault="00951793" w:rsidP="0098358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36D2849B" w14:textId="77777777" w:rsidR="00951793" w:rsidRPr="007C1C55" w:rsidRDefault="00951793" w:rsidP="0098358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4535F305" w14:textId="77777777" w:rsidR="00951793" w:rsidRPr="007C1C55" w:rsidRDefault="00951793" w:rsidP="0098358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41B8CFF2" w14:textId="77777777" w:rsidR="00951793" w:rsidRPr="007C1C55" w:rsidRDefault="00951793" w:rsidP="0098358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6A0E5B8A" w14:textId="77777777" w:rsidR="00951793" w:rsidRPr="007C1C55" w:rsidRDefault="00951793" w:rsidP="0098358E">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5B88A8B0" w14:textId="77777777" w:rsidTr="009F0735">
        <w:trPr>
          <w:trHeight w:val="20"/>
        </w:trPr>
        <w:tc>
          <w:tcPr>
            <w:tcW w:w="4361" w:type="dxa"/>
          </w:tcPr>
          <w:p w14:paraId="394B01AA"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Площадки для сбора твердых бытовых отходов.</w:t>
            </w:r>
          </w:p>
        </w:tc>
        <w:tc>
          <w:tcPr>
            <w:tcW w:w="10518" w:type="dxa"/>
          </w:tcPr>
          <w:p w14:paraId="0D8BB492"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439B0866"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D9E1636"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Общее количество контейнеров не более 5 шт.</w:t>
            </w:r>
          </w:p>
          <w:p w14:paraId="24C6D156" w14:textId="77777777" w:rsidR="00951793" w:rsidRPr="007C1C55" w:rsidRDefault="00B460F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Высота -</w:t>
            </w:r>
            <w:r w:rsidR="00951793" w:rsidRPr="007C1C55">
              <w:rPr>
                <w:rFonts w:ascii="Times New Roman" w:eastAsia="Times New Roman" w:hAnsi="Times New Roman" w:cs="Times New Roman"/>
                <w:color w:val="000000" w:themeColor="text1"/>
                <w:sz w:val="24"/>
                <w:szCs w:val="24"/>
                <w:lang w:eastAsia="ru-RU"/>
              </w:rPr>
              <w:t xml:space="preserve"> не более 2 м.</w:t>
            </w:r>
          </w:p>
          <w:p w14:paraId="7A59A129"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w:t>
            </w:r>
            <w:r w:rsidRPr="007C1C55">
              <w:rPr>
                <w:rFonts w:ascii="Times New Roman" w:eastAsia="Times New Roman" w:hAnsi="Times New Roman" w:cs="Times New Roman"/>
                <w:color w:val="000000" w:themeColor="text1"/>
                <w:sz w:val="24"/>
                <w:szCs w:val="24"/>
                <w:lang w:eastAsia="ru-RU"/>
              </w:rPr>
              <w:lastRenderedPageBreak/>
              <w:t>видом разрешенного использования земельного участка.</w:t>
            </w:r>
          </w:p>
        </w:tc>
      </w:tr>
      <w:tr w:rsidR="007C1C55" w:rsidRPr="007C1C55" w14:paraId="61AA3949" w14:textId="77777777" w:rsidTr="009F0735">
        <w:trPr>
          <w:trHeight w:val="20"/>
        </w:trPr>
        <w:tc>
          <w:tcPr>
            <w:tcW w:w="4361" w:type="dxa"/>
          </w:tcPr>
          <w:p w14:paraId="24BC5F73" w14:textId="77777777" w:rsidR="00951793" w:rsidRPr="007C1C55" w:rsidRDefault="00951793" w:rsidP="00EA5A9A">
            <w:pPr>
              <w:spacing w:after="0" w:line="200" w:lineRule="atLeast"/>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Общественные туалеты</w:t>
            </w:r>
          </w:p>
        </w:tc>
        <w:tc>
          <w:tcPr>
            <w:tcW w:w="10518" w:type="dxa"/>
          </w:tcPr>
          <w:p w14:paraId="69A68DC0"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598E9D3"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Минимальное расстояние от </w:t>
            </w:r>
            <w:r w:rsidR="00B460F3" w:rsidRPr="007C1C55">
              <w:rPr>
                <w:rFonts w:ascii="Times New Roman" w:eastAsia="SimSun" w:hAnsi="Times New Roman" w:cs="Times New Roman"/>
                <w:color w:val="000000" w:themeColor="text1"/>
                <w:sz w:val="24"/>
                <w:szCs w:val="24"/>
                <w:lang w:eastAsia="zh-CN"/>
              </w:rPr>
              <w:t>туалета,</w:t>
            </w:r>
            <w:r w:rsidRPr="007C1C55">
              <w:rPr>
                <w:rFonts w:ascii="Times New Roman" w:eastAsia="SimSun" w:hAnsi="Times New Roman" w:cs="Times New Roman"/>
                <w:color w:val="000000" w:themeColor="text1"/>
                <w:sz w:val="24"/>
                <w:szCs w:val="24"/>
                <w:lang w:eastAsia="zh-CN"/>
              </w:rPr>
              <w:t xml:space="preserve"> при отсутствии централизованной канализации, до источника водоснабжения (колодца) - не менее 25 м.</w:t>
            </w:r>
          </w:p>
          <w:p w14:paraId="464F0CC8"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309073C0" w14:textId="77777777" w:rsidTr="009F0735">
        <w:trPr>
          <w:trHeight w:val="20"/>
        </w:trPr>
        <w:tc>
          <w:tcPr>
            <w:tcW w:w="4361" w:type="dxa"/>
          </w:tcPr>
          <w:p w14:paraId="5A647D2F"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518" w:type="dxa"/>
          </w:tcPr>
          <w:p w14:paraId="5C2361D8"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546D7947" w14:textId="77777777" w:rsidR="00951793" w:rsidRPr="007C1C55" w:rsidRDefault="00951793" w:rsidP="0098358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 xml:space="preserve">фундаментов зданий и </w:t>
            </w:r>
            <w:r w:rsidR="00B460F3" w:rsidRPr="007C1C55">
              <w:rPr>
                <w:rFonts w:ascii="Times New Roman" w:eastAsia="Calibri" w:hAnsi="Times New Roman" w:cs="Times New Roman"/>
                <w:color w:val="000000" w:themeColor="text1"/>
                <w:sz w:val="24"/>
                <w:szCs w:val="24"/>
                <w:lang w:eastAsia="ru-RU"/>
              </w:rPr>
              <w:t>сооружений:</w:t>
            </w:r>
          </w:p>
          <w:p w14:paraId="06D28285" w14:textId="77777777" w:rsidR="00951793" w:rsidRPr="007C1C55" w:rsidRDefault="00951793" w:rsidP="0098358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-5 м,</w:t>
            </w:r>
          </w:p>
          <w:p w14:paraId="54E5E71B" w14:textId="77777777" w:rsidR="00951793" w:rsidRPr="007C1C55" w:rsidRDefault="00951793" w:rsidP="0098358E">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дождевая)-3м.</w:t>
            </w:r>
          </w:p>
          <w:p w14:paraId="12DFD8E5"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686054FD" w14:textId="77777777" w:rsidTr="009F0735">
        <w:trPr>
          <w:trHeight w:val="20"/>
        </w:trPr>
        <w:tc>
          <w:tcPr>
            <w:tcW w:w="4361" w:type="dxa"/>
          </w:tcPr>
          <w:p w14:paraId="30B56D2F"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Фонтаны, малые архитектурные формы; мемориальные комплексы (без захоронений);</w:t>
            </w:r>
          </w:p>
          <w:p w14:paraId="3B2A7526"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естественные и искусственные водоемы;</w:t>
            </w:r>
          </w:p>
          <w:p w14:paraId="66DCFACF"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спортивные и игровые площадки;</w:t>
            </w:r>
          </w:p>
          <w:p w14:paraId="468EC665"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места для пикников;</w:t>
            </w:r>
          </w:p>
          <w:p w14:paraId="6E5DD972"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велосипедные и прогулочные дорожки;</w:t>
            </w:r>
          </w:p>
          <w:p w14:paraId="216BD291"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элементы благоустройства;</w:t>
            </w:r>
          </w:p>
          <w:p w14:paraId="4079CABC"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специализированные технические средства оповещения и информации;</w:t>
            </w:r>
          </w:p>
          <w:p w14:paraId="1B6361C5" w14:textId="77777777" w:rsidR="00951793" w:rsidRPr="007C1C55" w:rsidRDefault="00951793" w:rsidP="0098358E">
            <w:pPr>
              <w:spacing w:after="0" w:line="240" w:lineRule="auto"/>
              <w:contextualSpacing/>
              <w:jc w:val="both"/>
              <w:rPr>
                <w:rFonts w:ascii="Times New Roman" w:eastAsia="Times New Roman" w:hAnsi="Times New Roman" w:cs="Times New Roman"/>
                <w:b/>
                <w:color w:val="000000" w:themeColor="text1"/>
                <w:sz w:val="24"/>
                <w:szCs w:val="24"/>
                <w:lang w:bidi="en-US"/>
              </w:rPr>
            </w:pPr>
            <w:r w:rsidRPr="007C1C55">
              <w:rPr>
                <w:rFonts w:ascii="Times New Roman" w:eastAsia="Times New Roman" w:hAnsi="Times New Roman" w:cs="Times New Roman"/>
                <w:color w:val="000000" w:themeColor="text1"/>
                <w:sz w:val="24"/>
                <w:szCs w:val="24"/>
                <w:lang w:eastAsia="ru-RU"/>
              </w:rPr>
              <w:t>общественные туалеты, раздевалки;</w:t>
            </w:r>
          </w:p>
          <w:p w14:paraId="4EAA8361"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пункты проката;</w:t>
            </w:r>
          </w:p>
          <w:p w14:paraId="7E7EFEA5"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пешеходные переходы, надземные и </w:t>
            </w:r>
            <w:r w:rsidRPr="007C1C55">
              <w:rPr>
                <w:rFonts w:ascii="Times New Roman" w:eastAsia="Times New Roman" w:hAnsi="Times New Roman" w:cs="Times New Roman"/>
                <w:color w:val="000000" w:themeColor="text1"/>
                <w:sz w:val="24"/>
                <w:szCs w:val="24"/>
                <w:lang w:eastAsia="ru-RU"/>
              </w:rPr>
              <w:lastRenderedPageBreak/>
              <w:t>подземные;</w:t>
            </w:r>
          </w:p>
          <w:p w14:paraId="68FBFB0C"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10518" w:type="dxa"/>
          </w:tcPr>
          <w:p w14:paraId="25DAE5FC"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59B5BA3B"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Максимальная </w:t>
            </w:r>
            <w:r w:rsidR="00B460F3" w:rsidRPr="007C1C55">
              <w:rPr>
                <w:rFonts w:ascii="Times New Roman" w:eastAsia="Times New Roman" w:hAnsi="Times New Roman" w:cs="Times New Roman"/>
                <w:color w:val="000000" w:themeColor="text1"/>
                <w:sz w:val="24"/>
                <w:szCs w:val="24"/>
                <w:lang w:eastAsia="ru-RU"/>
              </w:rPr>
              <w:t>высота объектов</w:t>
            </w:r>
            <w:r w:rsidRPr="007C1C55">
              <w:rPr>
                <w:rFonts w:ascii="Times New Roman" w:eastAsia="Times New Roman" w:hAnsi="Times New Roman" w:cs="Times New Roman"/>
                <w:color w:val="000000" w:themeColor="text1"/>
                <w:sz w:val="24"/>
                <w:szCs w:val="24"/>
                <w:lang w:eastAsia="ru-RU"/>
              </w:rPr>
              <w:t xml:space="preserve"> и сооружений -</w:t>
            </w:r>
            <w:r w:rsidRPr="007C1C55">
              <w:rPr>
                <w:rFonts w:ascii="Times New Roman" w:eastAsia="Times New Roman" w:hAnsi="Times New Roman" w:cs="Times New Roman"/>
                <w:b/>
                <w:color w:val="000000" w:themeColor="text1"/>
                <w:sz w:val="24"/>
                <w:szCs w:val="24"/>
                <w:lang w:eastAsia="ru-RU"/>
              </w:rPr>
              <w:t xml:space="preserve">25 </w:t>
            </w:r>
            <w:r w:rsidRPr="007C1C55">
              <w:rPr>
                <w:rFonts w:ascii="Times New Roman" w:eastAsia="Times New Roman" w:hAnsi="Times New Roman" w:cs="Times New Roman"/>
                <w:color w:val="000000" w:themeColor="text1"/>
                <w:sz w:val="24"/>
                <w:szCs w:val="24"/>
                <w:lang w:eastAsia="ru-RU"/>
              </w:rPr>
              <w:t>м.</w:t>
            </w:r>
          </w:p>
          <w:p w14:paraId="2BB6406D" w14:textId="77777777" w:rsidR="00951793" w:rsidRPr="007C1C55" w:rsidRDefault="00951793" w:rsidP="0098358E">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Минимальный отступ от границ земельного участка и красной линии -</w:t>
            </w:r>
            <w:r w:rsidRPr="007C1C55">
              <w:rPr>
                <w:rFonts w:ascii="Times New Roman" w:eastAsia="Times New Roman" w:hAnsi="Times New Roman" w:cs="Times New Roman"/>
                <w:b/>
                <w:color w:val="000000" w:themeColor="text1"/>
                <w:sz w:val="24"/>
                <w:szCs w:val="24"/>
                <w:lang w:eastAsia="ru-RU"/>
              </w:rPr>
              <w:t xml:space="preserve">5 </w:t>
            </w:r>
            <w:r w:rsidRPr="007C1C55">
              <w:rPr>
                <w:rFonts w:ascii="Times New Roman" w:eastAsia="Times New Roman" w:hAnsi="Times New Roman" w:cs="Times New Roman"/>
                <w:color w:val="000000" w:themeColor="text1"/>
                <w:sz w:val="24"/>
                <w:szCs w:val="24"/>
                <w:lang w:eastAsia="ru-RU"/>
              </w:rPr>
              <w:t>м.</w:t>
            </w:r>
          </w:p>
          <w:p w14:paraId="09D26B05" w14:textId="77777777" w:rsidR="00951793" w:rsidRPr="007C1C55" w:rsidRDefault="00951793" w:rsidP="00B460F3">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Минимальное расстояние от </w:t>
            </w:r>
            <w:r w:rsidR="00B460F3" w:rsidRPr="007C1C55">
              <w:rPr>
                <w:rFonts w:ascii="Times New Roman" w:eastAsia="SimSun" w:hAnsi="Times New Roman" w:cs="Times New Roman"/>
                <w:color w:val="000000" w:themeColor="text1"/>
                <w:sz w:val="24"/>
                <w:szCs w:val="24"/>
                <w:lang w:eastAsia="zh-CN"/>
              </w:rPr>
              <w:t>туалета,</w:t>
            </w:r>
            <w:r w:rsidRPr="007C1C55">
              <w:rPr>
                <w:rFonts w:ascii="Times New Roman" w:eastAsia="SimSun" w:hAnsi="Times New Roman" w:cs="Times New Roman"/>
                <w:color w:val="000000" w:themeColor="text1"/>
                <w:sz w:val="24"/>
                <w:szCs w:val="24"/>
                <w:lang w:eastAsia="zh-CN"/>
              </w:rPr>
              <w:t xml:space="preserve"> при отсутствии централизованной канализации, до источника водоснабжения (колодца) - не менее </w:t>
            </w:r>
            <w:r w:rsidRPr="007C1C55">
              <w:rPr>
                <w:rFonts w:ascii="Times New Roman" w:eastAsia="SimSun" w:hAnsi="Times New Roman" w:cs="Times New Roman"/>
                <w:b/>
                <w:color w:val="000000" w:themeColor="text1"/>
                <w:sz w:val="24"/>
                <w:szCs w:val="24"/>
                <w:lang w:eastAsia="zh-CN"/>
              </w:rPr>
              <w:t>25</w:t>
            </w:r>
            <w:r w:rsidRPr="007C1C55">
              <w:rPr>
                <w:rFonts w:ascii="Times New Roman" w:eastAsia="SimSun" w:hAnsi="Times New Roman" w:cs="Times New Roman"/>
                <w:color w:val="000000" w:themeColor="text1"/>
                <w:sz w:val="24"/>
                <w:szCs w:val="24"/>
                <w:lang w:eastAsia="zh-CN"/>
              </w:rPr>
              <w:t xml:space="preserve"> м.</w:t>
            </w:r>
          </w:p>
        </w:tc>
      </w:tr>
    </w:tbl>
    <w:p w14:paraId="52A95443" w14:textId="77777777" w:rsidR="00951793" w:rsidRPr="007C1C55" w:rsidRDefault="00951793" w:rsidP="0098358E">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lastRenderedPageBreak/>
        <w:t>Примечание:</w:t>
      </w:r>
    </w:p>
    <w:p w14:paraId="45126CD3" w14:textId="77777777" w:rsidR="00951793" w:rsidRPr="007C1C55" w:rsidRDefault="00951793" w:rsidP="0098358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EE5B65D" w14:textId="77777777" w:rsidR="00951793" w:rsidRPr="007C1C55" w:rsidRDefault="00951793" w:rsidP="0098358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Необходимо предусматривать автостоянки для временного хранения автомобилей в соответствии с </w:t>
      </w:r>
      <w:r w:rsidR="00EA5A9A" w:rsidRPr="007C1C55">
        <w:rPr>
          <w:rFonts w:ascii="Times New Roman" w:eastAsia="SimSun" w:hAnsi="Times New Roman" w:cs="Times New Roman"/>
          <w:color w:val="000000" w:themeColor="text1"/>
          <w:sz w:val="24"/>
          <w:szCs w:val="24"/>
          <w:lang w:eastAsia="zh-CN"/>
        </w:rPr>
        <w:t>табл.108</w:t>
      </w:r>
      <w:r w:rsidRPr="007C1C55">
        <w:rPr>
          <w:rFonts w:ascii="Times New Roman" w:eastAsia="SimSun" w:hAnsi="Times New Roman" w:cs="Times New Roman"/>
          <w:color w:val="000000" w:themeColor="text1"/>
          <w:sz w:val="24"/>
          <w:szCs w:val="24"/>
          <w:lang w:eastAsia="zh-CN"/>
        </w:rPr>
        <w:t xml:space="preserve"> Нормативов градостроительного проект</w:t>
      </w:r>
      <w:r w:rsidR="0098358E" w:rsidRPr="007C1C55">
        <w:rPr>
          <w:rFonts w:ascii="Times New Roman" w:eastAsia="SimSun" w:hAnsi="Times New Roman" w:cs="Times New Roman"/>
          <w:color w:val="000000" w:themeColor="text1"/>
          <w:sz w:val="24"/>
          <w:szCs w:val="24"/>
          <w:lang w:eastAsia="zh-CN"/>
        </w:rPr>
        <w:t>ирования Краснодарского края.</w:t>
      </w:r>
    </w:p>
    <w:p w14:paraId="7D91F435" w14:textId="77777777" w:rsidR="00951793" w:rsidRPr="007C1C55" w:rsidRDefault="00951793" w:rsidP="0098358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352A125" w14:textId="77777777" w:rsidR="00951793" w:rsidRPr="007C1C55" w:rsidRDefault="00951793" w:rsidP="0098358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3FCE713" w14:textId="77777777" w:rsidR="00000B1E" w:rsidRPr="007C1C55" w:rsidRDefault="00951793" w:rsidP="0098358E">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4839AD8D" w14:textId="77777777" w:rsidR="00C06D19" w:rsidRPr="00F92435" w:rsidRDefault="00F92435" w:rsidP="0098358E">
      <w:pPr>
        <w:spacing w:after="0" w:line="240" w:lineRule="auto"/>
        <w:ind w:firstLine="567"/>
        <w:jc w:val="both"/>
        <w:rPr>
          <w:rFonts w:ascii="Times New Roman" w:eastAsia="SimSun" w:hAnsi="Times New Roman" w:cs="Times New Roman"/>
          <w:b/>
          <w:color w:val="0070C0"/>
          <w:sz w:val="24"/>
          <w:szCs w:val="24"/>
          <w:lang w:eastAsia="zh-CN"/>
        </w:rPr>
      </w:pPr>
      <w:r w:rsidRPr="00F92435">
        <w:rPr>
          <w:rFonts w:ascii="Times New Roman" w:eastAsia="SimSun" w:hAnsi="Times New Roman" w:cs="Times New Roman"/>
          <w:b/>
          <w:color w:val="0070C0"/>
          <w:sz w:val="24"/>
          <w:szCs w:val="24"/>
          <w:lang w:eastAsia="zh-CN"/>
        </w:rPr>
        <w:t>Предоставление земельных участков под строительство в границах зон затопления без обеспечения инженерной защитой территории запрещается</w:t>
      </w:r>
      <w:r w:rsidR="00C06D19" w:rsidRPr="00F92435">
        <w:rPr>
          <w:rFonts w:ascii="Times New Roman" w:eastAsia="Calibri" w:hAnsi="Times New Roman" w:cs="Times New Roman"/>
          <w:b/>
          <w:color w:val="0070C0"/>
          <w:sz w:val="24"/>
          <w:szCs w:val="24"/>
          <w:lang w:eastAsia="ru-RU"/>
        </w:rPr>
        <w:t>.</w:t>
      </w:r>
    </w:p>
    <w:p w14:paraId="67C3D88E" w14:textId="77777777" w:rsidR="00000B1E" w:rsidRPr="007C1C55" w:rsidRDefault="00000B1E">
      <w:pPr>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br w:type="page"/>
      </w:r>
    </w:p>
    <w:p w14:paraId="5F57B3B9" w14:textId="77777777" w:rsidR="00951793" w:rsidRPr="007C1C55" w:rsidRDefault="00951793" w:rsidP="004F4576">
      <w:pPr>
        <w:keepNext/>
        <w:keepLines/>
        <w:spacing w:before="200" w:after="0" w:line="312" w:lineRule="auto"/>
        <w:jc w:val="center"/>
        <w:outlineLvl w:val="2"/>
        <w:rPr>
          <w:rFonts w:ascii="Times New Roman" w:eastAsia="Times New Roman" w:hAnsi="Times New Roman" w:cs="Times New Roman"/>
          <w:b/>
          <w:color w:val="000000" w:themeColor="text1"/>
          <w:sz w:val="28"/>
          <w:szCs w:val="28"/>
          <w:lang w:eastAsia="ru-RU"/>
        </w:rPr>
      </w:pPr>
      <w:bookmarkStart w:id="599" w:name="_Toc433729392"/>
      <w:bookmarkStart w:id="600" w:name="_Toc437351212"/>
      <w:bookmarkStart w:id="601" w:name="_Toc438565976"/>
      <w:bookmarkStart w:id="602" w:name="_Toc121229753"/>
      <w:r w:rsidRPr="007C1C55">
        <w:rPr>
          <w:rFonts w:ascii="Times New Roman" w:eastAsia="Times New Roman" w:hAnsi="Times New Roman" w:cs="Times New Roman"/>
          <w:b/>
          <w:color w:val="000000" w:themeColor="text1"/>
          <w:sz w:val="28"/>
          <w:szCs w:val="28"/>
          <w:lang w:eastAsia="ru-RU"/>
        </w:rPr>
        <w:lastRenderedPageBreak/>
        <w:t>Статья 4</w:t>
      </w:r>
      <w:r w:rsidR="0006237C" w:rsidRPr="007C1C55">
        <w:rPr>
          <w:rFonts w:ascii="Times New Roman" w:eastAsia="Times New Roman" w:hAnsi="Times New Roman" w:cs="Times New Roman"/>
          <w:b/>
          <w:color w:val="000000" w:themeColor="text1"/>
          <w:sz w:val="28"/>
          <w:szCs w:val="28"/>
          <w:lang w:eastAsia="ru-RU"/>
        </w:rPr>
        <w:t>9</w:t>
      </w:r>
      <w:r w:rsidRPr="007C1C55">
        <w:rPr>
          <w:rFonts w:ascii="Times New Roman" w:eastAsia="Times New Roman" w:hAnsi="Times New Roman" w:cs="Times New Roman"/>
          <w:b/>
          <w:color w:val="000000" w:themeColor="text1"/>
          <w:sz w:val="28"/>
          <w:szCs w:val="28"/>
          <w:lang w:eastAsia="ru-RU"/>
        </w:rPr>
        <w:t>. Градостроительные регламенты. Зоны специального назначения.</w:t>
      </w:r>
      <w:bookmarkEnd w:id="599"/>
      <w:bookmarkEnd w:id="600"/>
      <w:bookmarkEnd w:id="601"/>
      <w:bookmarkEnd w:id="602"/>
    </w:p>
    <w:p w14:paraId="4296AEE0" w14:textId="77777777" w:rsidR="00951793" w:rsidRPr="007C1C55" w:rsidRDefault="00951793" w:rsidP="004F4576">
      <w:pPr>
        <w:keepLines/>
        <w:overflowPunct w:val="0"/>
        <w:autoSpaceDE w:val="0"/>
        <w:autoSpaceDN w:val="0"/>
        <w:adjustRightInd w:val="0"/>
        <w:spacing w:before="240" w:after="60" w:line="320" w:lineRule="exact"/>
        <w:jc w:val="center"/>
        <w:outlineLvl w:val="4"/>
        <w:rPr>
          <w:rFonts w:ascii="Times New Roman" w:eastAsia="Times New Roman" w:hAnsi="Times New Roman" w:cs="Times New Roman"/>
          <w:b/>
          <w:bCs/>
          <w:iCs/>
          <w:color w:val="000000" w:themeColor="text1"/>
          <w:sz w:val="28"/>
          <w:szCs w:val="28"/>
          <w:u w:val="single"/>
        </w:rPr>
      </w:pPr>
      <w:bookmarkStart w:id="603" w:name="_Toc121229754"/>
      <w:r w:rsidRPr="007C1C55">
        <w:rPr>
          <w:rFonts w:ascii="Times New Roman" w:eastAsia="SimSun" w:hAnsi="Times New Roman" w:cs="Times New Roman"/>
          <w:b/>
          <w:bCs/>
          <w:iCs/>
          <w:color w:val="000000" w:themeColor="text1"/>
          <w:sz w:val="28"/>
          <w:szCs w:val="28"/>
          <w:lang w:eastAsia="zh-CN"/>
        </w:rPr>
        <w:t>СН – 1. Зона кладбищ</w:t>
      </w:r>
      <w:r w:rsidR="000A2522" w:rsidRPr="007C1C55">
        <w:rPr>
          <w:rFonts w:ascii="Times New Roman" w:eastAsia="SimSun" w:hAnsi="Times New Roman" w:cs="Times New Roman"/>
          <w:b/>
          <w:bCs/>
          <w:iCs/>
          <w:color w:val="000000" w:themeColor="text1"/>
          <w:sz w:val="28"/>
          <w:szCs w:val="28"/>
          <w:lang w:eastAsia="zh-CN"/>
        </w:rPr>
        <w:t>.</w:t>
      </w:r>
      <w:bookmarkEnd w:id="603"/>
    </w:p>
    <w:p w14:paraId="29BFAC15" w14:textId="77777777" w:rsidR="00951793" w:rsidRPr="007C1C55" w:rsidRDefault="00951793" w:rsidP="00000B1E">
      <w:pPr>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14:paraId="393959E7" w14:textId="77777777" w:rsidR="001C60E0" w:rsidRPr="007C1C55" w:rsidRDefault="001C60E0" w:rsidP="001C60E0">
      <w:pPr>
        <w:widowControl w:val="0"/>
        <w:spacing w:after="0" w:line="240" w:lineRule="auto"/>
        <w:ind w:firstLine="709"/>
        <w:jc w:val="both"/>
        <w:rPr>
          <w:rFonts w:ascii="Times New Roman" w:eastAsia="Times New Roman" w:hAnsi="Times New Roman" w:cs="Times New Roman"/>
          <w:b/>
          <w:color w:val="000000" w:themeColor="text1"/>
          <w:sz w:val="24"/>
          <w:szCs w:val="24"/>
          <w:lang w:eastAsia="zh-CN"/>
        </w:rPr>
      </w:pPr>
      <w:r w:rsidRPr="007C1C55">
        <w:rPr>
          <w:rFonts w:ascii="Times New Roman" w:eastAsia="Times New Roman" w:hAnsi="Times New Roman" w:cs="Times New Roman"/>
          <w:b/>
          <w:color w:val="000000" w:themeColor="text1"/>
          <w:sz w:val="24"/>
          <w:szCs w:val="24"/>
          <w:lang w:eastAsia="zh-CN"/>
        </w:rPr>
        <w:t>Основные виды разрешенного использования земельных участков и объектов капитального строительства,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3AB634" w14:textId="77777777" w:rsidR="00951793" w:rsidRPr="007C1C55" w:rsidRDefault="00951793" w:rsidP="00951793">
      <w:pPr>
        <w:spacing w:after="0" w:line="240" w:lineRule="auto"/>
        <w:ind w:left="720"/>
        <w:contextualSpacing/>
        <w:jc w:val="both"/>
        <w:rPr>
          <w:rFonts w:ascii="Times New Roman" w:eastAsia="Times New Roman" w:hAnsi="Times New Roman" w:cs="Times New Roman"/>
          <w:color w:val="000000" w:themeColor="text1"/>
          <w:lang w:bidi="en-US"/>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4"/>
        <w:gridCol w:w="4464"/>
        <w:gridCol w:w="6621"/>
      </w:tblGrid>
      <w:tr w:rsidR="007C1C55" w:rsidRPr="007C1C55" w14:paraId="3EDA4D17" w14:textId="77777777" w:rsidTr="007B0268">
        <w:trPr>
          <w:trHeight w:val="552"/>
          <w:tblHeader/>
        </w:trPr>
        <w:tc>
          <w:tcPr>
            <w:tcW w:w="1305" w:type="pct"/>
          </w:tcPr>
          <w:p w14:paraId="2F6CC714" w14:textId="77777777" w:rsidR="007A0C76" w:rsidRPr="007C1C55" w:rsidRDefault="007A0C76" w:rsidP="007A0C76">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488" w:type="pct"/>
          </w:tcPr>
          <w:p w14:paraId="7B1E0A1A" w14:textId="77777777" w:rsidR="007A0C76" w:rsidRPr="007C1C55" w:rsidRDefault="007A0C76" w:rsidP="007A0C76">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207" w:type="pct"/>
          </w:tcPr>
          <w:p w14:paraId="4A767E5B" w14:textId="77777777" w:rsidR="007A0C76" w:rsidRPr="007C1C55" w:rsidRDefault="007A0C76" w:rsidP="007A0C76">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317B02ED" w14:textId="77777777" w:rsidTr="007B0268">
        <w:trPr>
          <w:trHeight w:val="552"/>
        </w:trPr>
        <w:tc>
          <w:tcPr>
            <w:tcW w:w="1305" w:type="pct"/>
          </w:tcPr>
          <w:p w14:paraId="57CC31A3" w14:textId="77777777" w:rsidR="007A0C76" w:rsidRPr="007C1C55" w:rsidRDefault="007A0C76" w:rsidP="001C60E0">
            <w:pPr>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w:t>
            </w:r>
            <w:r w:rsidRPr="007C1C55">
              <w:rPr>
                <w:rFonts w:ascii="Times New Roman" w:hAnsi="Times New Roman" w:cs="Times New Roman"/>
                <w:color w:val="000000" w:themeColor="text1"/>
                <w:sz w:val="24"/>
                <w:szCs w:val="24"/>
                <w:lang w:eastAsia="zh-CN"/>
              </w:rPr>
              <w:t>12.1</w:t>
            </w:r>
            <w:r w:rsidR="00EA5A9A" w:rsidRPr="007C1C55">
              <w:rPr>
                <w:rFonts w:ascii="Times New Roman" w:eastAsia="SimSun" w:hAnsi="Times New Roman" w:cs="Times New Roman"/>
                <w:color w:val="000000" w:themeColor="text1"/>
                <w:sz w:val="24"/>
                <w:szCs w:val="24"/>
                <w:lang w:eastAsia="zh-CN"/>
              </w:rPr>
              <w:t xml:space="preserve">] – Ритуальная </w:t>
            </w:r>
            <w:r w:rsidRPr="007C1C55">
              <w:rPr>
                <w:rFonts w:ascii="Times New Roman" w:eastAsia="SimSun" w:hAnsi="Times New Roman" w:cs="Times New Roman"/>
                <w:color w:val="000000" w:themeColor="text1"/>
                <w:sz w:val="24"/>
                <w:szCs w:val="24"/>
                <w:lang w:eastAsia="zh-CN"/>
              </w:rPr>
              <w:t>деятельность</w:t>
            </w:r>
          </w:p>
        </w:tc>
        <w:tc>
          <w:tcPr>
            <w:tcW w:w="1488" w:type="pct"/>
          </w:tcPr>
          <w:p w14:paraId="4F992297" w14:textId="77777777" w:rsidR="007A0C76" w:rsidRPr="007C1C55" w:rsidRDefault="007A0C76" w:rsidP="001C60E0">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размещение кладбищ, крематориев и мест захоронения;</w:t>
            </w:r>
          </w:p>
          <w:p w14:paraId="40D0D5AB" w14:textId="77777777" w:rsidR="007A0C76" w:rsidRPr="007C1C55" w:rsidRDefault="007A0C76" w:rsidP="001C60E0">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размещение соответствующих культовых сооружений;</w:t>
            </w:r>
          </w:p>
          <w:p w14:paraId="26A1E0A8" w14:textId="77777777" w:rsidR="007A0C76" w:rsidRPr="007C1C55" w:rsidRDefault="007A0C76" w:rsidP="001C60E0">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осуществление деятельности по производству продукции ритуально-обрядового назначения</w:t>
            </w:r>
          </w:p>
        </w:tc>
        <w:tc>
          <w:tcPr>
            <w:tcW w:w="2207" w:type="pct"/>
          </w:tcPr>
          <w:p w14:paraId="2B345736" w14:textId="77777777" w:rsidR="007A0C76" w:rsidRPr="007C1C55" w:rsidRDefault="00EA5A9A" w:rsidP="001C60E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A0C76" w:rsidRPr="007C1C55">
              <w:rPr>
                <w:rFonts w:ascii="Times New Roman" w:eastAsia="Times New Roman" w:hAnsi="Times New Roman" w:cs="Times New Roman"/>
                <w:color w:val="000000" w:themeColor="text1"/>
                <w:sz w:val="24"/>
                <w:szCs w:val="24"/>
                <w:lang w:eastAsia="ru-RU"/>
              </w:rPr>
              <w:t>минимальная/максимальн</w:t>
            </w:r>
            <w:r w:rsidRPr="007C1C55">
              <w:rPr>
                <w:rFonts w:ascii="Times New Roman" w:eastAsia="Times New Roman" w:hAnsi="Times New Roman" w:cs="Times New Roman"/>
                <w:color w:val="000000" w:themeColor="text1"/>
                <w:sz w:val="24"/>
                <w:szCs w:val="24"/>
                <w:lang w:eastAsia="ru-RU"/>
              </w:rPr>
              <w:t xml:space="preserve">ая площадь земельного участка – </w:t>
            </w:r>
            <w:r w:rsidR="007A0C76" w:rsidRPr="007C1C55">
              <w:rPr>
                <w:rFonts w:ascii="Times New Roman" w:eastAsia="Times New Roman" w:hAnsi="Times New Roman" w:cs="Times New Roman"/>
                <w:b/>
                <w:color w:val="000000" w:themeColor="text1"/>
                <w:sz w:val="24"/>
                <w:szCs w:val="24"/>
                <w:lang w:eastAsia="ru-RU"/>
              </w:rPr>
              <w:t>50/400000</w:t>
            </w:r>
            <w:r w:rsidRPr="007C1C55">
              <w:rPr>
                <w:rFonts w:ascii="Times New Roman" w:eastAsia="Times New Roman" w:hAnsi="Times New Roman" w:cs="Times New Roman"/>
                <w:color w:val="000000" w:themeColor="text1"/>
                <w:sz w:val="24"/>
                <w:szCs w:val="24"/>
                <w:lang w:eastAsia="ru-RU"/>
              </w:rPr>
              <w:t>кв.</w:t>
            </w:r>
            <w:r w:rsidR="007A0C76" w:rsidRPr="007C1C55">
              <w:rPr>
                <w:rFonts w:ascii="Times New Roman" w:eastAsia="Times New Roman" w:hAnsi="Times New Roman" w:cs="Times New Roman"/>
                <w:color w:val="000000" w:themeColor="text1"/>
                <w:sz w:val="24"/>
                <w:szCs w:val="24"/>
                <w:lang w:eastAsia="ru-RU"/>
              </w:rPr>
              <w:t>м;</w:t>
            </w:r>
          </w:p>
          <w:p w14:paraId="120285B7" w14:textId="77777777" w:rsidR="007A0C76" w:rsidRPr="007C1C55" w:rsidRDefault="00EA5A9A" w:rsidP="001C60E0">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SimSun" w:hAnsi="Times New Roman" w:cs="Times New Roman"/>
                <w:color w:val="000000" w:themeColor="text1"/>
                <w:sz w:val="24"/>
                <w:szCs w:val="24"/>
                <w:lang w:eastAsia="zh-CN"/>
              </w:rPr>
              <w:t xml:space="preserve">минимальные отступы от границ участка </w:t>
            </w:r>
            <w:r w:rsidR="003B2233" w:rsidRPr="007C1C55">
              <w:rPr>
                <w:rFonts w:ascii="Times New Roman" w:eastAsia="SimSun" w:hAnsi="Times New Roman" w:cs="Times New Roman"/>
                <w:color w:val="000000" w:themeColor="text1"/>
                <w:sz w:val="24"/>
                <w:szCs w:val="24"/>
                <w:lang w:eastAsia="zh-CN"/>
              </w:rPr>
              <w:t>–</w:t>
            </w:r>
            <w:r w:rsidRPr="007C1C55">
              <w:rPr>
                <w:rFonts w:ascii="Times New Roman" w:eastAsia="SimSun" w:hAnsi="Times New Roman" w:cs="Times New Roman"/>
                <w:b/>
                <w:color w:val="000000" w:themeColor="text1"/>
                <w:sz w:val="24"/>
                <w:szCs w:val="24"/>
                <w:lang w:eastAsia="zh-CN"/>
              </w:rPr>
              <w:t>6 м</w:t>
            </w:r>
            <w:r w:rsidR="007A0C76"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Times New Roman" w:hAnsi="Times New Roman" w:cs="Times New Roman"/>
                <w:color w:val="000000" w:themeColor="text1"/>
                <w:sz w:val="24"/>
                <w:szCs w:val="24"/>
                <w:lang w:bidi="en-US"/>
              </w:rPr>
              <w:t xml:space="preserve"> от красной линии улиц и проездов -</w:t>
            </w:r>
            <w:r w:rsidR="007A0C76" w:rsidRPr="007C1C55">
              <w:rPr>
                <w:rFonts w:ascii="Times New Roman" w:eastAsia="Times New Roman" w:hAnsi="Times New Roman" w:cs="Times New Roman"/>
                <w:b/>
                <w:color w:val="000000" w:themeColor="text1"/>
                <w:sz w:val="24"/>
                <w:szCs w:val="24"/>
                <w:lang w:bidi="en-US"/>
              </w:rPr>
              <w:t>6</w:t>
            </w:r>
            <w:r w:rsidRPr="007C1C55">
              <w:rPr>
                <w:rFonts w:ascii="Times New Roman" w:eastAsia="Times New Roman" w:hAnsi="Times New Roman" w:cs="Times New Roman"/>
                <w:b/>
                <w:color w:val="000000" w:themeColor="text1"/>
                <w:sz w:val="24"/>
                <w:szCs w:val="24"/>
                <w:lang w:bidi="en-US"/>
              </w:rPr>
              <w:t>м</w:t>
            </w:r>
            <w:r w:rsidRPr="007C1C55">
              <w:rPr>
                <w:rFonts w:ascii="Times New Roman" w:eastAsia="Times New Roman" w:hAnsi="Times New Roman" w:cs="Times New Roman"/>
                <w:color w:val="000000" w:themeColor="text1"/>
                <w:sz w:val="24"/>
                <w:szCs w:val="24"/>
                <w:lang w:bidi="en-US"/>
              </w:rPr>
              <w:t>;</w:t>
            </w:r>
          </w:p>
          <w:p w14:paraId="05D081D2" w14:textId="77777777" w:rsidR="007A0C76" w:rsidRPr="007C1C55" w:rsidRDefault="00EA5A9A" w:rsidP="001C60E0">
            <w:pPr>
              <w:keepLines/>
              <w:overflowPunct w:val="0"/>
              <w:autoSpaceDE w:val="0"/>
              <w:autoSpaceDN w:val="0"/>
              <w:adjustRightInd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SimSun" w:hAnsi="Times New Roman" w:cs="Times New Roman"/>
                <w:color w:val="000000" w:themeColor="text1"/>
                <w:sz w:val="24"/>
                <w:szCs w:val="24"/>
                <w:lang w:eastAsia="zh-CN"/>
              </w:rPr>
              <w:t xml:space="preserve">до хозяйственных построек </w:t>
            </w:r>
            <w:r w:rsidR="001B1A2D"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SimSun" w:hAnsi="Times New Roman" w:cs="Times New Roman"/>
                <w:b/>
                <w:color w:val="000000" w:themeColor="text1"/>
                <w:sz w:val="24"/>
                <w:szCs w:val="24"/>
                <w:lang w:eastAsia="zh-CN"/>
              </w:rPr>
              <w:t>1 м</w:t>
            </w:r>
            <w:r w:rsidR="007A0C76" w:rsidRPr="007C1C55">
              <w:rPr>
                <w:rFonts w:ascii="Times New Roman" w:eastAsia="SimSun" w:hAnsi="Times New Roman" w:cs="Times New Roman"/>
                <w:color w:val="000000" w:themeColor="text1"/>
                <w:sz w:val="24"/>
                <w:szCs w:val="24"/>
                <w:lang w:eastAsia="zh-CN"/>
              </w:rPr>
              <w:t>, с учетом соблюдения требований технических регламентов;</w:t>
            </w:r>
          </w:p>
          <w:p w14:paraId="2B10FB94" w14:textId="77777777" w:rsidR="007A0C76" w:rsidRPr="007C1C55" w:rsidRDefault="00EA5A9A" w:rsidP="001C60E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A0C76"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007A0C76" w:rsidRPr="007C1C55">
              <w:rPr>
                <w:rFonts w:ascii="Times New Roman" w:eastAsia="SimSun" w:hAnsi="Times New Roman" w:cs="Times New Roman"/>
                <w:color w:val="000000" w:themeColor="text1"/>
                <w:sz w:val="24"/>
                <w:szCs w:val="24"/>
                <w:lang w:eastAsia="zh-CN"/>
              </w:rPr>
              <w:t>зданий</w:t>
            </w:r>
            <w:r w:rsidR="007A0C76" w:rsidRPr="007C1C55">
              <w:rPr>
                <w:rFonts w:ascii="Times New Roman" w:eastAsia="Times New Roman" w:hAnsi="Times New Roman" w:cs="Times New Roman"/>
                <w:color w:val="000000" w:themeColor="text1"/>
                <w:sz w:val="24"/>
                <w:szCs w:val="24"/>
                <w:lang w:eastAsia="ru-RU"/>
              </w:rPr>
              <w:t xml:space="preserve"> – </w:t>
            </w:r>
            <w:r w:rsidR="007A0C76" w:rsidRPr="007C1C55">
              <w:rPr>
                <w:rFonts w:ascii="Times New Roman" w:eastAsia="Times New Roman" w:hAnsi="Times New Roman" w:cs="Times New Roman"/>
                <w:b/>
                <w:color w:val="000000" w:themeColor="text1"/>
                <w:sz w:val="24"/>
                <w:szCs w:val="24"/>
                <w:lang w:eastAsia="ru-RU"/>
              </w:rPr>
              <w:t>1 этаж</w:t>
            </w:r>
            <w:r w:rsidR="007A0C76" w:rsidRPr="007C1C55">
              <w:rPr>
                <w:rFonts w:ascii="Times New Roman" w:eastAsia="Times New Roman" w:hAnsi="Times New Roman" w:cs="Times New Roman"/>
                <w:color w:val="000000" w:themeColor="text1"/>
                <w:sz w:val="24"/>
                <w:szCs w:val="24"/>
                <w:lang w:eastAsia="ru-RU"/>
              </w:rPr>
              <w:t>;</w:t>
            </w:r>
          </w:p>
          <w:p w14:paraId="45902FA3" w14:textId="77777777" w:rsidR="007A0C76" w:rsidRPr="007C1C55" w:rsidRDefault="00EA5A9A" w:rsidP="001C60E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A0C76" w:rsidRPr="007C1C55">
              <w:rPr>
                <w:rFonts w:ascii="Times New Roman" w:eastAsia="Times New Roman" w:hAnsi="Times New Roman" w:cs="Times New Roman"/>
                <w:color w:val="000000" w:themeColor="text1"/>
                <w:sz w:val="24"/>
                <w:szCs w:val="24"/>
                <w:lang w:eastAsia="ru-RU"/>
              </w:rPr>
              <w:t xml:space="preserve">высота объектов, связанных с отправлением культа – </w:t>
            </w:r>
            <w:r w:rsidRPr="007C1C55">
              <w:rPr>
                <w:rFonts w:ascii="Times New Roman" w:eastAsia="Times New Roman" w:hAnsi="Times New Roman" w:cs="Times New Roman"/>
                <w:b/>
                <w:color w:val="000000" w:themeColor="text1"/>
                <w:sz w:val="24"/>
                <w:szCs w:val="24"/>
                <w:lang w:eastAsia="ru-RU"/>
              </w:rPr>
              <w:t>до 17 м;</w:t>
            </w:r>
          </w:p>
          <w:p w14:paraId="47805602" w14:textId="77777777" w:rsidR="007A0C76" w:rsidRPr="007C1C55" w:rsidRDefault="00EA5A9A" w:rsidP="001C60E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7A0C76" w:rsidRPr="007C1C55">
              <w:rPr>
                <w:rFonts w:ascii="Times New Roman" w:eastAsia="Times New Roman" w:hAnsi="Times New Roman" w:cs="Times New Roman"/>
                <w:color w:val="000000" w:themeColor="text1"/>
                <w:sz w:val="24"/>
                <w:szCs w:val="24"/>
                <w:lang w:eastAsia="ru-RU"/>
              </w:rPr>
              <w:t xml:space="preserve">высота этажа объектов, не связанных с отправлением культа – </w:t>
            </w:r>
            <w:r w:rsidR="007A0C76" w:rsidRPr="007C1C55">
              <w:rPr>
                <w:rFonts w:ascii="Times New Roman" w:eastAsia="Times New Roman" w:hAnsi="Times New Roman" w:cs="Times New Roman"/>
                <w:b/>
                <w:color w:val="000000" w:themeColor="text1"/>
                <w:sz w:val="24"/>
                <w:szCs w:val="24"/>
                <w:lang w:eastAsia="ru-RU"/>
              </w:rPr>
              <w:t>до 6 м</w:t>
            </w:r>
            <w:r w:rsidRPr="007C1C55">
              <w:rPr>
                <w:rFonts w:ascii="Times New Roman" w:eastAsia="Times New Roman" w:hAnsi="Times New Roman" w:cs="Times New Roman"/>
                <w:color w:val="000000" w:themeColor="text1"/>
                <w:sz w:val="24"/>
                <w:szCs w:val="24"/>
                <w:lang w:eastAsia="ru-RU"/>
              </w:rPr>
              <w:t>;</w:t>
            </w:r>
          </w:p>
          <w:p w14:paraId="217063BE" w14:textId="77777777" w:rsidR="007A0C76" w:rsidRPr="007C1C55" w:rsidRDefault="00EA5A9A" w:rsidP="001C60E0">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SimSun" w:hAnsi="Times New Roman" w:cs="Times New Roman"/>
                <w:color w:val="000000" w:themeColor="text1"/>
                <w:sz w:val="24"/>
                <w:szCs w:val="24"/>
                <w:lang w:eastAsia="zh-CN"/>
              </w:rPr>
              <w:t xml:space="preserve">максимальный процент застройки в границах земельного участка – </w:t>
            </w:r>
            <w:r w:rsidR="007A0C76" w:rsidRPr="007C1C55">
              <w:rPr>
                <w:rFonts w:ascii="Times New Roman" w:eastAsia="SimSun" w:hAnsi="Times New Roman" w:cs="Times New Roman"/>
                <w:b/>
                <w:color w:val="000000" w:themeColor="text1"/>
                <w:sz w:val="24"/>
                <w:szCs w:val="24"/>
                <w:lang w:eastAsia="zh-CN"/>
              </w:rPr>
              <w:t>60%</w:t>
            </w:r>
            <w:r w:rsidRPr="007C1C55">
              <w:rPr>
                <w:rFonts w:ascii="Times New Roman" w:eastAsia="SimSun" w:hAnsi="Times New Roman" w:cs="Times New Roman"/>
                <w:b/>
                <w:color w:val="000000" w:themeColor="text1"/>
                <w:sz w:val="24"/>
                <w:szCs w:val="24"/>
                <w:lang w:eastAsia="zh-CN"/>
              </w:rPr>
              <w:t>;</w:t>
            </w:r>
          </w:p>
          <w:p w14:paraId="6FAF41C5" w14:textId="77777777" w:rsidR="007A0C76" w:rsidRPr="007C1C55" w:rsidRDefault="00EA5A9A" w:rsidP="001C60E0">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SimSun" w:hAnsi="Times New Roman" w:cs="Times New Roman"/>
                <w:color w:val="000000" w:themeColor="text1"/>
                <w:sz w:val="24"/>
                <w:szCs w:val="24"/>
                <w:lang w:eastAsia="zh-CN"/>
              </w:rPr>
              <w:t xml:space="preserve">минимальный процент озеленения </w:t>
            </w:r>
            <w:r w:rsidRPr="007C1C55">
              <w:rPr>
                <w:rFonts w:ascii="Times New Roman" w:eastAsia="SimSun" w:hAnsi="Times New Roman" w:cs="Times New Roman"/>
                <w:color w:val="000000" w:themeColor="text1"/>
                <w:sz w:val="24"/>
                <w:szCs w:val="24"/>
                <w:lang w:eastAsia="zh-CN"/>
              </w:rPr>
              <w:t>–</w:t>
            </w:r>
            <w:r w:rsidR="007A0C76" w:rsidRPr="007C1C55">
              <w:rPr>
                <w:rFonts w:ascii="Times New Roman" w:eastAsia="SimSun" w:hAnsi="Times New Roman" w:cs="Times New Roman"/>
                <w:b/>
                <w:color w:val="000000" w:themeColor="text1"/>
                <w:sz w:val="24"/>
                <w:szCs w:val="24"/>
                <w:lang w:eastAsia="zh-CN"/>
              </w:rPr>
              <w:t>15%</w:t>
            </w:r>
            <w:r w:rsidR="007A0C76" w:rsidRPr="007C1C55">
              <w:rPr>
                <w:rFonts w:ascii="Times New Roman" w:eastAsia="SimSun" w:hAnsi="Times New Roman" w:cs="Times New Roman"/>
                <w:color w:val="000000" w:themeColor="text1"/>
                <w:sz w:val="24"/>
                <w:szCs w:val="24"/>
                <w:lang w:eastAsia="zh-CN"/>
              </w:rPr>
              <w:t xml:space="preserve"> от общей площади земельного участка.</w:t>
            </w:r>
          </w:p>
        </w:tc>
      </w:tr>
      <w:tr w:rsidR="007C1C55" w:rsidRPr="007C1C55" w14:paraId="1C466CE3" w14:textId="77777777" w:rsidTr="007B0268">
        <w:trPr>
          <w:trHeight w:val="552"/>
        </w:trPr>
        <w:tc>
          <w:tcPr>
            <w:tcW w:w="1305" w:type="pct"/>
          </w:tcPr>
          <w:p w14:paraId="572C085A" w14:textId="77777777" w:rsidR="001C60E0" w:rsidRPr="007C1C55" w:rsidRDefault="001C60E0" w:rsidP="001C60E0">
            <w:pPr>
              <w:pStyle w:val="ae"/>
              <w:jc w:val="left"/>
              <w:rPr>
                <w:rFonts w:ascii="Times New Roman" w:hAnsi="Times New Roman"/>
                <w:b/>
                <w:color w:val="000000" w:themeColor="text1"/>
              </w:rPr>
            </w:pPr>
            <w:r w:rsidRPr="007C1C55">
              <w:rPr>
                <w:rFonts w:ascii="Times New Roman" w:eastAsia="SimSun" w:hAnsi="Times New Roman"/>
                <w:color w:val="000000" w:themeColor="text1"/>
              </w:rPr>
              <w:t>[</w:t>
            </w:r>
            <w:r w:rsidRPr="007C1C55">
              <w:rPr>
                <w:rFonts w:ascii="Times New Roman" w:hAnsi="Times New Roman"/>
                <w:color w:val="000000" w:themeColor="text1"/>
              </w:rPr>
              <w:t>9.3</w:t>
            </w:r>
            <w:r w:rsidRPr="007C1C55">
              <w:rPr>
                <w:rFonts w:ascii="Times New Roman" w:eastAsia="SimSun" w:hAnsi="Times New Roman"/>
                <w:color w:val="000000" w:themeColor="text1"/>
              </w:rPr>
              <w:t xml:space="preserve">] </w:t>
            </w:r>
            <w:r w:rsidR="00EA5A9A" w:rsidRPr="007C1C55">
              <w:rPr>
                <w:rFonts w:ascii="Times New Roman" w:eastAsia="SimSun" w:hAnsi="Times New Roman"/>
                <w:color w:val="000000" w:themeColor="text1"/>
              </w:rPr>
              <w:t>–</w:t>
            </w:r>
            <w:r w:rsidRPr="007C1C55">
              <w:rPr>
                <w:rFonts w:ascii="Times New Roman" w:hAnsi="Times New Roman"/>
                <w:color w:val="000000" w:themeColor="text1"/>
              </w:rPr>
              <w:t>Историко-культурная деятельность</w:t>
            </w:r>
          </w:p>
        </w:tc>
        <w:tc>
          <w:tcPr>
            <w:tcW w:w="1488" w:type="pct"/>
          </w:tcPr>
          <w:p w14:paraId="4F493EC2" w14:textId="77777777" w:rsidR="001C60E0" w:rsidRPr="007C1C55" w:rsidRDefault="001C60E0" w:rsidP="001C60E0">
            <w:pPr>
              <w:spacing w:after="0" w:line="240" w:lineRule="auto"/>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сохранение и изучение объектов культурного наследия народов Российской Федерации (памятников истории и культуры), в том числе: </w:t>
            </w:r>
            <w:r w:rsidRPr="007C1C55">
              <w:rPr>
                <w:rFonts w:ascii="Times New Roman" w:hAnsi="Times New Roman" w:cs="Times New Roman"/>
                <w:color w:val="000000" w:themeColor="text1"/>
                <w:sz w:val="24"/>
                <w:szCs w:val="24"/>
              </w:rPr>
              <w:lastRenderedPageBreak/>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07" w:type="pct"/>
          </w:tcPr>
          <w:p w14:paraId="47F97F0E" w14:textId="77777777" w:rsidR="00171A05" w:rsidRPr="007C1C55" w:rsidRDefault="00171A05" w:rsidP="00171A05">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ru-RU"/>
              </w:rPr>
              <w:lastRenderedPageBreak/>
              <w:t>-минимальная/максимальная площадь земельных участков не устанавливается;</w:t>
            </w:r>
          </w:p>
          <w:p w14:paraId="498C091D" w14:textId="77777777" w:rsidR="001C60E0" w:rsidRPr="007C1C55" w:rsidRDefault="00171A05" w:rsidP="00171A05">
            <w:pPr>
              <w:spacing w:after="0" w:line="240" w:lineRule="auto"/>
              <w:jc w:val="both"/>
              <w:rPr>
                <w:rFonts w:ascii="Times New Roman" w:hAnsi="Times New Roman" w:cs="Times New Roman"/>
                <w:b/>
                <w:color w:val="000000" w:themeColor="text1"/>
                <w:sz w:val="24"/>
                <w:szCs w:val="24"/>
              </w:rPr>
            </w:pPr>
            <w:r w:rsidRPr="007C1C55">
              <w:rPr>
                <w:rFonts w:ascii="Times New Roman" w:eastAsia="Times New Roman" w:hAnsi="Times New Roman" w:cs="Times New Roman"/>
                <w:color w:val="000000" w:themeColor="text1"/>
                <w:sz w:val="24"/>
                <w:szCs w:val="24"/>
                <w:lang w:eastAsia="ru-RU"/>
              </w:rPr>
              <w:t xml:space="preserve">Действие градостроительного регламента не распространяется в соответствии со статьей 36 </w:t>
            </w:r>
            <w:r w:rsidRPr="007C1C55">
              <w:rPr>
                <w:rFonts w:ascii="Times New Roman" w:eastAsia="Times New Roman" w:hAnsi="Times New Roman" w:cs="Times New Roman"/>
                <w:color w:val="000000" w:themeColor="text1"/>
                <w:sz w:val="24"/>
                <w:szCs w:val="24"/>
                <w:lang w:eastAsia="ru-RU"/>
              </w:rPr>
              <w:lastRenderedPageBreak/>
              <w:t>Градостроительного Кодекса РФ от 29.12.2004 года №190-ФЗ.</w:t>
            </w:r>
          </w:p>
        </w:tc>
      </w:tr>
      <w:tr w:rsidR="007C1C55" w:rsidRPr="007C1C55" w14:paraId="6DFC070B" w14:textId="77777777" w:rsidTr="007B0268">
        <w:trPr>
          <w:trHeight w:val="552"/>
        </w:trPr>
        <w:tc>
          <w:tcPr>
            <w:tcW w:w="1305" w:type="pct"/>
          </w:tcPr>
          <w:p w14:paraId="54CC01A7" w14:textId="77777777" w:rsidR="001C60E0" w:rsidRPr="007C1C55" w:rsidRDefault="001C60E0" w:rsidP="001C60E0">
            <w:pPr>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rPr>
              <w:lastRenderedPageBreak/>
              <w:t>[12.0.1] – Улично-дорожная сеть</w:t>
            </w:r>
          </w:p>
        </w:tc>
        <w:tc>
          <w:tcPr>
            <w:tcW w:w="1488" w:type="pct"/>
          </w:tcPr>
          <w:p w14:paraId="31683E8F" w14:textId="77777777" w:rsidR="001C60E0" w:rsidRPr="007C1C55" w:rsidRDefault="001C60E0" w:rsidP="001C60E0">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734B417" w14:textId="77777777" w:rsidR="001C60E0" w:rsidRPr="007C1C55" w:rsidRDefault="001C60E0" w:rsidP="001C60E0">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207" w:type="pct"/>
          </w:tcPr>
          <w:p w14:paraId="0BED9C6B" w14:textId="77777777" w:rsidR="001C60E0" w:rsidRPr="007C1C55" w:rsidRDefault="00EA5A9A" w:rsidP="001C60E0">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1C60E0"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359661FB" w14:textId="77777777" w:rsidR="001C60E0" w:rsidRPr="007C1C55" w:rsidRDefault="00EA5A9A" w:rsidP="001C60E0">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1C60E0" w:rsidRPr="007C1C55">
              <w:rPr>
                <w:rFonts w:ascii="Times New Roman" w:hAnsi="Times New Roman" w:cs="Times New Roman"/>
                <w:color w:val="000000" w:themeColor="text1"/>
                <w:sz w:val="24"/>
                <w:szCs w:val="24"/>
              </w:rPr>
              <w:t>регламенты не распространяются;</w:t>
            </w:r>
          </w:p>
          <w:p w14:paraId="65399AFF" w14:textId="77777777" w:rsidR="001C60E0" w:rsidRPr="007C1C55" w:rsidRDefault="001C60E0" w:rsidP="001C60E0">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C60E0" w:rsidRPr="007C1C55" w14:paraId="0AB35728" w14:textId="77777777" w:rsidTr="007B0268">
        <w:trPr>
          <w:trHeight w:val="552"/>
        </w:trPr>
        <w:tc>
          <w:tcPr>
            <w:tcW w:w="1305" w:type="pct"/>
          </w:tcPr>
          <w:p w14:paraId="78A72C1A" w14:textId="77777777" w:rsidR="001C60E0" w:rsidRPr="007C1C55" w:rsidRDefault="001C60E0" w:rsidP="001C60E0">
            <w:pPr>
              <w:spacing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rPr>
              <w:t>[12.0.2] – Благоустройство территории</w:t>
            </w:r>
          </w:p>
        </w:tc>
        <w:tc>
          <w:tcPr>
            <w:tcW w:w="1488" w:type="pct"/>
          </w:tcPr>
          <w:p w14:paraId="4053CC12" w14:textId="77777777" w:rsidR="001C60E0" w:rsidRPr="007C1C55" w:rsidRDefault="001C60E0" w:rsidP="001C60E0">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rPr>
              <w:t xml:space="preserve">размещение декоративных, технических, планировочных, конструктивных </w:t>
            </w:r>
            <w:r w:rsidRPr="007C1C55">
              <w:rPr>
                <w:rFonts w:ascii="Times New Roman" w:eastAsia="SimSun" w:hAnsi="Times New Roman" w:cs="Times New Roman"/>
                <w:color w:val="000000" w:themeColor="text1"/>
                <w:sz w:val="24"/>
                <w:szCs w:val="24"/>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07" w:type="pct"/>
          </w:tcPr>
          <w:p w14:paraId="69C8944C" w14:textId="77777777" w:rsidR="001C60E0" w:rsidRPr="007C1C55" w:rsidRDefault="00EA5A9A" w:rsidP="001C60E0">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lastRenderedPageBreak/>
              <w:t>-</w:t>
            </w:r>
            <w:r w:rsidR="001C60E0"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4EEE0592" w14:textId="77777777" w:rsidR="001C60E0" w:rsidRPr="007C1C55" w:rsidRDefault="00EA5A9A" w:rsidP="001C60E0">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lastRenderedPageBreak/>
              <w:t>-</w:t>
            </w:r>
            <w:r w:rsidR="001C60E0" w:rsidRPr="007C1C55">
              <w:rPr>
                <w:rFonts w:ascii="Times New Roman" w:hAnsi="Times New Roman" w:cs="Times New Roman"/>
                <w:color w:val="000000" w:themeColor="text1"/>
                <w:sz w:val="24"/>
                <w:szCs w:val="24"/>
              </w:rPr>
              <w:t>регламенты не распространяются;</w:t>
            </w:r>
          </w:p>
          <w:p w14:paraId="1C588357" w14:textId="77777777" w:rsidR="001C60E0" w:rsidRPr="007C1C55" w:rsidRDefault="001C60E0" w:rsidP="00B460F3">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bl>
    <w:p w14:paraId="1D235600" w14:textId="77777777" w:rsidR="00951793" w:rsidRPr="007C1C55" w:rsidRDefault="00951793" w:rsidP="00951793">
      <w:pPr>
        <w:tabs>
          <w:tab w:val="left" w:pos="2520"/>
        </w:tabs>
        <w:spacing w:after="0" w:line="240" w:lineRule="auto"/>
        <w:rPr>
          <w:rFonts w:ascii="Times New Roman" w:eastAsia="Times New Roman" w:hAnsi="Times New Roman" w:cs="Times New Roman"/>
          <w:b/>
          <w:color w:val="000000" w:themeColor="text1"/>
          <w:sz w:val="20"/>
          <w:szCs w:val="20"/>
          <w:lang w:eastAsia="ru-RU"/>
        </w:rPr>
      </w:pPr>
    </w:p>
    <w:p w14:paraId="6FA707E0" w14:textId="77777777" w:rsidR="00951793" w:rsidRPr="007C1C55" w:rsidRDefault="001C60E0" w:rsidP="001C60E0">
      <w:pPr>
        <w:spacing w:after="0" w:line="240" w:lineRule="auto"/>
        <w:ind w:firstLine="567"/>
        <w:jc w:val="both"/>
        <w:rPr>
          <w:rFonts w:ascii="Times New Roman" w:eastAsia="Times New Roman" w:hAnsi="Times New Roman" w:cs="Times New Roman"/>
          <w:b/>
          <w:color w:val="000000" w:themeColor="text1"/>
          <w:lang w:eastAsia="ru-RU"/>
        </w:rPr>
      </w:pPr>
      <w:r w:rsidRPr="007C1C55">
        <w:rPr>
          <w:rFonts w:ascii="Times New Roman" w:eastAsia="Times New Roman" w:hAnsi="Times New Roman" w:cs="Times New Roman"/>
          <w:b/>
          <w:color w:val="000000" w:themeColor="text1"/>
          <w:lang w:eastAsia="ru-RU"/>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E62052" w14:textId="77777777" w:rsidR="00951793" w:rsidRPr="007C1C55" w:rsidRDefault="00951793" w:rsidP="00951793">
      <w:pPr>
        <w:spacing w:after="0" w:line="240" w:lineRule="auto"/>
        <w:ind w:left="720"/>
        <w:jc w:val="both"/>
        <w:rPr>
          <w:rFonts w:ascii="Times New Roman" w:eastAsia="Times New Roman" w:hAnsi="Times New Roman" w:cs="Times New Roman"/>
          <w:b/>
          <w:color w:val="000000" w:themeColor="text1"/>
          <w:lang w:eastAsia="ru-RU"/>
        </w:rPr>
      </w:pPr>
    </w:p>
    <w:tbl>
      <w:tblPr>
        <w:tblW w:w="50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4"/>
        <w:gridCol w:w="4464"/>
        <w:gridCol w:w="6621"/>
      </w:tblGrid>
      <w:tr w:rsidR="007C1C55" w:rsidRPr="007C1C55" w14:paraId="702DFA11" w14:textId="77777777" w:rsidTr="001B1A2D">
        <w:trPr>
          <w:trHeight w:val="552"/>
          <w:tblHeader/>
        </w:trPr>
        <w:tc>
          <w:tcPr>
            <w:tcW w:w="1305" w:type="pct"/>
          </w:tcPr>
          <w:p w14:paraId="1872E50D" w14:textId="77777777" w:rsidR="001C60E0" w:rsidRPr="007C1C55" w:rsidRDefault="001C60E0" w:rsidP="001C60E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488" w:type="pct"/>
          </w:tcPr>
          <w:p w14:paraId="0AC9CF8F" w14:textId="77777777" w:rsidR="001C60E0" w:rsidRPr="007C1C55" w:rsidRDefault="001C60E0" w:rsidP="001C60E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207" w:type="pct"/>
          </w:tcPr>
          <w:p w14:paraId="7B2C5E63" w14:textId="77777777" w:rsidR="001C60E0" w:rsidRPr="007C1C55" w:rsidRDefault="001C60E0" w:rsidP="001C60E0">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C60E0" w:rsidRPr="007C1C55" w14:paraId="112FA691" w14:textId="77777777" w:rsidTr="001B1A2D">
        <w:trPr>
          <w:trHeight w:val="352"/>
        </w:trPr>
        <w:tc>
          <w:tcPr>
            <w:tcW w:w="1305" w:type="pct"/>
          </w:tcPr>
          <w:p w14:paraId="2EDF52FE" w14:textId="77777777" w:rsidR="001C60E0" w:rsidRPr="007C1C55" w:rsidRDefault="00EA5A9A" w:rsidP="00951793">
            <w:pPr>
              <w:widowControl w:val="0"/>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7C1C55">
              <w:rPr>
                <w:rFonts w:ascii="Times New Roman" w:eastAsia="Times New Roman" w:hAnsi="Times New Roman" w:cs="Times New Roman"/>
                <w:color w:val="000000" w:themeColor="text1"/>
                <w:lang w:eastAsia="ru-RU"/>
              </w:rPr>
              <w:t>-</w:t>
            </w:r>
          </w:p>
        </w:tc>
        <w:tc>
          <w:tcPr>
            <w:tcW w:w="1488" w:type="pct"/>
          </w:tcPr>
          <w:p w14:paraId="487F94A4" w14:textId="77777777" w:rsidR="001C60E0" w:rsidRPr="007C1C55" w:rsidRDefault="00EA5A9A" w:rsidP="00951793">
            <w:pPr>
              <w:widowControl w:val="0"/>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7C1C55">
              <w:rPr>
                <w:rFonts w:ascii="Times New Roman" w:eastAsia="Times New Roman" w:hAnsi="Times New Roman" w:cs="Times New Roman"/>
                <w:color w:val="000000" w:themeColor="text1"/>
                <w:lang w:eastAsia="ru-RU"/>
              </w:rPr>
              <w:t>-</w:t>
            </w:r>
          </w:p>
        </w:tc>
        <w:tc>
          <w:tcPr>
            <w:tcW w:w="2207" w:type="pct"/>
          </w:tcPr>
          <w:p w14:paraId="61764486" w14:textId="77777777" w:rsidR="001C60E0" w:rsidRPr="007C1C55" w:rsidRDefault="00EA5A9A" w:rsidP="00951793">
            <w:pPr>
              <w:spacing w:after="0" w:line="240" w:lineRule="auto"/>
              <w:ind w:firstLine="426"/>
              <w:jc w:val="center"/>
              <w:rPr>
                <w:rFonts w:ascii="Times New Roman" w:eastAsia="SimSun" w:hAnsi="Times New Roman" w:cs="Times New Roman"/>
                <w:color w:val="000000" w:themeColor="text1"/>
                <w:lang w:eastAsia="zh-CN"/>
              </w:rPr>
            </w:pPr>
            <w:r w:rsidRPr="007C1C55">
              <w:rPr>
                <w:rFonts w:ascii="Times New Roman" w:eastAsia="SimSun" w:hAnsi="Times New Roman" w:cs="Times New Roman"/>
                <w:color w:val="000000" w:themeColor="text1"/>
                <w:lang w:eastAsia="zh-CN"/>
              </w:rPr>
              <w:t>-</w:t>
            </w:r>
          </w:p>
        </w:tc>
      </w:tr>
    </w:tbl>
    <w:p w14:paraId="6C15D301" w14:textId="77777777" w:rsidR="00951793" w:rsidRPr="007C1C55" w:rsidRDefault="00951793" w:rsidP="00951793">
      <w:pPr>
        <w:spacing w:after="0" w:line="240" w:lineRule="auto"/>
        <w:ind w:left="1080"/>
        <w:jc w:val="center"/>
        <w:rPr>
          <w:rFonts w:ascii="Times New Roman" w:eastAsia="Times New Roman" w:hAnsi="Times New Roman" w:cs="Times New Roman"/>
          <w:b/>
          <w:color w:val="000000" w:themeColor="text1"/>
          <w:lang w:eastAsia="ru-RU"/>
        </w:rPr>
      </w:pPr>
    </w:p>
    <w:p w14:paraId="1C4CAE66" w14:textId="77777777" w:rsidR="001C60E0" w:rsidRPr="007C1C55" w:rsidRDefault="001C60E0" w:rsidP="001C60E0">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строительства,предельные параметры разрешенного строительства, реконструкции объектов капитального строительства.</w:t>
      </w:r>
    </w:p>
    <w:p w14:paraId="44CB3B39" w14:textId="77777777" w:rsidR="001C60E0" w:rsidRPr="007C1C55" w:rsidRDefault="001C60E0" w:rsidP="001C60E0">
      <w:pPr>
        <w:spacing w:after="0" w:line="240" w:lineRule="auto"/>
        <w:ind w:firstLine="567"/>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3ABCE14" w14:textId="77777777" w:rsidR="00951793" w:rsidRPr="007C1C55" w:rsidRDefault="00951793" w:rsidP="001C60E0">
      <w:pPr>
        <w:spacing w:after="0" w:line="240" w:lineRule="auto"/>
        <w:ind w:left="360"/>
        <w:jc w:val="both"/>
        <w:rPr>
          <w:rFonts w:ascii="Times New Roman" w:eastAsia="Times New Roman" w:hAnsi="Times New Roman" w:cs="Times New Roman"/>
          <w:color w:val="000000" w:themeColor="text1"/>
          <w:sz w:val="24"/>
          <w:szCs w:val="24"/>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0518"/>
      </w:tblGrid>
      <w:tr w:rsidR="007C1C55" w:rsidRPr="007C1C55" w14:paraId="616EDE88" w14:textId="77777777" w:rsidTr="003B2233">
        <w:trPr>
          <w:trHeight w:val="20"/>
          <w:tblHeader/>
        </w:trPr>
        <w:tc>
          <w:tcPr>
            <w:tcW w:w="4361" w:type="dxa"/>
            <w:vAlign w:val="center"/>
          </w:tcPr>
          <w:p w14:paraId="310D9CF9"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10518" w:type="dxa"/>
            <w:vAlign w:val="center"/>
          </w:tcPr>
          <w:p w14:paraId="724BCFC6"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3FF554A4" w14:textId="77777777" w:rsidTr="003B2233">
        <w:trPr>
          <w:trHeight w:val="20"/>
        </w:trPr>
        <w:tc>
          <w:tcPr>
            <w:tcW w:w="4361" w:type="dxa"/>
          </w:tcPr>
          <w:p w14:paraId="755BEE21" w14:textId="77777777" w:rsidR="00951793" w:rsidRPr="007C1C55" w:rsidRDefault="00951793" w:rsidP="00EA5A9A">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Площадки для сбора твердых бытовых отходов.</w:t>
            </w:r>
          </w:p>
        </w:tc>
        <w:tc>
          <w:tcPr>
            <w:tcW w:w="10518" w:type="dxa"/>
          </w:tcPr>
          <w:p w14:paraId="62CB6950"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0940FAF"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Общее количество контейнеров не более 5 шт.</w:t>
            </w:r>
          </w:p>
          <w:p w14:paraId="3B2A7C73" w14:textId="77777777" w:rsidR="00951793" w:rsidRPr="007C1C55" w:rsidRDefault="00B460F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Высота -</w:t>
            </w:r>
            <w:r w:rsidR="00951793" w:rsidRPr="007C1C55">
              <w:rPr>
                <w:rFonts w:ascii="Times New Roman" w:eastAsia="Times New Roman" w:hAnsi="Times New Roman" w:cs="Times New Roman"/>
                <w:color w:val="000000" w:themeColor="text1"/>
                <w:sz w:val="24"/>
                <w:szCs w:val="24"/>
                <w:lang w:eastAsia="ru-RU"/>
              </w:rPr>
              <w:t xml:space="preserve"> не более 2 м.</w:t>
            </w:r>
          </w:p>
          <w:p w14:paraId="67F51361"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608DAB34" w14:textId="77777777" w:rsidTr="003B2233">
        <w:trPr>
          <w:trHeight w:val="20"/>
        </w:trPr>
        <w:tc>
          <w:tcPr>
            <w:tcW w:w="4361" w:type="dxa"/>
          </w:tcPr>
          <w:p w14:paraId="41BD00B4" w14:textId="77777777" w:rsidR="00951793" w:rsidRPr="007C1C55" w:rsidRDefault="00951793" w:rsidP="00EA5A9A">
            <w:pPr>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lastRenderedPageBreak/>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10518" w:type="dxa"/>
          </w:tcPr>
          <w:p w14:paraId="0AD0CD2A"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075B7A96" w14:textId="77777777" w:rsidR="00951793" w:rsidRPr="007C1C55" w:rsidRDefault="00951793" w:rsidP="000A2522">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Расстояние от </w:t>
            </w:r>
            <w:r w:rsidRPr="007C1C55">
              <w:rPr>
                <w:rFonts w:ascii="Times New Roman" w:eastAsia="Calibri" w:hAnsi="Times New Roman" w:cs="Times New Roman"/>
                <w:color w:val="000000" w:themeColor="text1"/>
                <w:sz w:val="24"/>
                <w:szCs w:val="24"/>
                <w:lang w:eastAsia="ru-RU"/>
              </w:rPr>
              <w:t xml:space="preserve">фундаментов зданий и </w:t>
            </w:r>
            <w:r w:rsidR="00B460F3" w:rsidRPr="007C1C55">
              <w:rPr>
                <w:rFonts w:ascii="Times New Roman" w:eastAsia="Calibri" w:hAnsi="Times New Roman" w:cs="Times New Roman"/>
                <w:color w:val="000000" w:themeColor="text1"/>
                <w:sz w:val="24"/>
                <w:szCs w:val="24"/>
                <w:lang w:eastAsia="ru-RU"/>
              </w:rPr>
              <w:t>сооружений:</w:t>
            </w:r>
          </w:p>
          <w:p w14:paraId="5B7A740E" w14:textId="77777777" w:rsidR="00951793" w:rsidRPr="007C1C55" w:rsidRDefault="00951793" w:rsidP="000A2522">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водопровод и напорная канализация -</w:t>
            </w:r>
            <w:r w:rsidRPr="007C1C55">
              <w:rPr>
                <w:rFonts w:ascii="Times New Roman" w:eastAsia="Calibri" w:hAnsi="Times New Roman" w:cs="Times New Roman"/>
                <w:b/>
                <w:color w:val="000000" w:themeColor="text1"/>
                <w:sz w:val="24"/>
                <w:szCs w:val="24"/>
                <w:lang w:eastAsia="ru-RU"/>
              </w:rPr>
              <w:t>5</w:t>
            </w:r>
            <w:r w:rsidRPr="007C1C55">
              <w:rPr>
                <w:rFonts w:ascii="Times New Roman" w:eastAsia="Calibri" w:hAnsi="Times New Roman" w:cs="Times New Roman"/>
                <w:color w:val="000000" w:themeColor="text1"/>
                <w:sz w:val="24"/>
                <w:szCs w:val="24"/>
                <w:lang w:eastAsia="ru-RU"/>
              </w:rPr>
              <w:t xml:space="preserve"> м,</w:t>
            </w:r>
          </w:p>
          <w:p w14:paraId="03C31355" w14:textId="77777777" w:rsidR="00951793" w:rsidRPr="007C1C55" w:rsidRDefault="00951793" w:rsidP="000A2522">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1C55">
              <w:rPr>
                <w:rFonts w:ascii="Times New Roman" w:eastAsia="Calibri" w:hAnsi="Times New Roman" w:cs="Times New Roman"/>
                <w:color w:val="000000" w:themeColor="text1"/>
                <w:sz w:val="24"/>
                <w:szCs w:val="24"/>
                <w:lang w:eastAsia="ru-RU"/>
              </w:rPr>
              <w:t>- самотечная канализация (бытовая и дождевая)-</w:t>
            </w:r>
            <w:r w:rsidRPr="007C1C55">
              <w:rPr>
                <w:rFonts w:ascii="Times New Roman" w:eastAsia="Calibri" w:hAnsi="Times New Roman" w:cs="Times New Roman"/>
                <w:b/>
                <w:color w:val="000000" w:themeColor="text1"/>
                <w:sz w:val="24"/>
                <w:szCs w:val="24"/>
                <w:lang w:eastAsia="ru-RU"/>
              </w:rPr>
              <w:t>3</w:t>
            </w:r>
            <w:r w:rsidRPr="007C1C55">
              <w:rPr>
                <w:rFonts w:ascii="Times New Roman" w:eastAsia="Calibri" w:hAnsi="Times New Roman" w:cs="Times New Roman"/>
                <w:color w:val="000000" w:themeColor="text1"/>
                <w:sz w:val="24"/>
                <w:szCs w:val="24"/>
                <w:lang w:eastAsia="ru-RU"/>
              </w:rPr>
              <w:t>м.</w:t>
            </w:r>
          </w:p>
          <w:p w14:paraId="6DC959FA"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3C377CC7" w14:textId="77777777" w:rsidTr="003B2233">
        <w:trPr>
          <w:trHeight w:val="20"/>
        </w:trPr>
        <w:tc>
          <w:tcPr>
            <w:tcW w:w="4361" w:type="dxa"/>
          </w:tcPr>
          <w:p w14:paraId="35EDCC92" w14:textId="77777777" w:rsidR="00951793" w:rsidRPr="007C1C55" w:rsidRDefault="00951793" w:rsidP="00EA5A9A">
            <w:pPr>
              <w:spacing w:after="0" w:line="200" w:lineRule="atLeast"/>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Общественные туалеты</w:t>
            </w:r>
          </w:p>
        </w:tc>
        <w:tc>
          <w:tcPr>
            <w:tcW w:w="10518" w:type="dxa"/>
          </w:tcPr>
          <w:p w14:paraId="7ECDDF57"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AFE18CC"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Минимальное расстояние от туалета, при отсутствии централизованной канализации, до источника водоснабжения (колодца) - не менее 25 м.</w:t>
            </w:r>
          </w:p>
          <w:p w14:paraId="410A1E41"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r w:rsidR="007C1C55" w:rsidRPr="007C1C55" w14:paraId="31D32467" w14:textId="77777777" w:rsidTr="003B2233">
        <w:trPr>
          <w:trHeight w:val="20"/>
        </w:trPr>
        <w:tc>
          <w:tcPr>
            <w:tcW w:w="4361" w:type="dxa"/>
          </w:tcPr>
          <w:p w14:paraId="37BABDFA" w14:textId="77777777" w:rsidR="00951793" w:rsidRPr="007C1C55" w:rsidRDefault="00951793" w:rsidP="00EA5A9A">
            <w:pPr>
              <w:autoSpaceDE w:val="0"/>
              <w:autoSpaceDN w:val="0"/>
              <w:adjustRightInd w:val="0"/>
              <w:spacing w:before="120" w:after="0" w:line="240" w:lineRule="auto"/>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10518" w:type="dxa"/>
          </w:tcPr>
          <w:p w14:paraId="1216F7F0"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 </w:t>
            </w:r>
            <w:r w:rsidRPr="007C1C55">
              <w:rPr>
                <w:rFonts w:ascii="Times New Roman" w:eastAsia="Times New Roman" w:hAnsi="Times New Roman" w:cs="Times New Roman"/>
                <w:color w:val="000000" w:themeColor="text1"/>
                <w:sz w:val="24"/>
                <w:szCs w:val="24"/>
                <w:lang w:eastAsia="ru-RU"/>
              </w:rPr>
              <w:t>принимать в соответствии с основным видом разрешенного использования земельного участка.</w:t>
            </w:r>
          </w:p>
          <w:p w14:paraId="16327D0B" w14:textId="77777777" w:rsidR="00951793" w:rsidRPr="007C1C55" w:rsidRDefault="00951793" w:rsidP="000A2522">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Размеры земельных участков автостоянок на одно место должны быть:</w:t>
            </w:r>
          </w:p>
          <w:p w14:paraId="29F3D415" w14:textId="77777777" w:rsidR="00951793" w:rsidRPr="007C1C55" w:rsidRDefault="00951793" w:rsidP="000A2522">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легковых автомобилей - 25 кв. м;</w:t>
            </w:r>
          </w:p>
          <w:p w14:paraId="0A1BEF3E" w14:textId="77777777" w:rsidR="00951793" w:rsidRPr="007C1C55" w:rsidRDefault="00951793" w:rsidP="000A2522">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автобусов - 40 кв. м;</w:t>
            </w:r>
          </w:p>
          <w:p w14:paraId="6CB5C72E" w14:textId="77777777" w:rsidR="00951793" w:rsidRPr="007C1C55" w:rsidRDefault="00951793" w:rsidP="000A2522">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для велосипедов - 0,9 кв. м.</w:t>
            </w:r>
          </w:p>
          <w:p w14:paraId="14A72F9E" w14:textId="77777777" w:rsidR="00951793" w:rsidRPr="007C1C55" w:rsidRDefault="00951793" w:rsidP="000A2522">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6CDA7645" w14:textId="77777777" w:rsidR="00951793" w:rsidRPr="007C1C55" w:rsidRDefault="00951793" w:rsidP="000A2522">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SimSun" w:hAnsi="Times New Roman" w:cs="Times New Roman"/>
                <w:color w:val="000000" w:themeColor="text1"/>
                <w:sz w:val="24"/>
                <w:szCs w:val="24"/>
                <w:lang w:eastAsia="zh-CN"/>
              </w:rPr>
              <w:t xml:space="preserve">Автостоянки для парковки автомобилей посетителей следует предусматривать в границах </w:t>
            </w:r>
            <w:r w:rsidRPr="007C1C55">
              <w:rPr>
                <w:rFonts w:ascii="Times New Roman" w:eastAsia="SimSun" w:hAnsi="Times New Roman" w:cs="Times New Roman"/>
                <w:color w:val="000000" w:themeColor="text1"/>
                <w:sz w:val="24"/>
                <w:szCs w:val="24"/>
                <w:lang w:eastAsia="zh-CN"/>
              </w:rPr>
              <w:lastRenderedPageBreak/>
              <w:t>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13F825E9" w14:textId="77777777" w:rsidR="00951793" w:rsidRPr="007C1C55" w:rsidRDefault="00951793" w:rsidP="000A2522">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1FD8DE4A" w14:textId="77777777" w:rsidTr="003B2233">
        <w:trPr>
          <w:trHeight w:val="20"/>
        </w:trPr>
        <w:tc>
          <w:tcPr>
            <w:tcW w:w="4361" w:type="dxa"/>
            <w:vAlign w:val="center"/>
          </w:tcPr>
          <w:p w14:paraId="0C284535" w14:textId="77777777" w:rsidR="00951793" w:rsidRPr="007C1C55" w:rsidRDefault="00951793" w:rsidP="00EA5A9A">
            <w:pPr>
              <w:widowControl w:val="0"/>
              <w:suppressAutoHyphens/>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ar-SA"/>
              </w:rPr>
              <w:lastRenderedPageBreak/>
              <w:t xml:space="preserve">Не капитальные здания, строения и сооружения для осуществления </w:t>
            </w:r>
            <w:r w:rsidRPr="007C1C55">
              <w:rPr>
                <w:rFonts w:ascii="Times New Roman" w:eastAsia="Times New Roman" w:hAnsi="Times New Roman" w:cs="Times New Roman"/>
                <w:color w:val="000000" w:themeColor="text1"/>
                <w:sz w:val="24"/>
                <w:szCs w:val="24"/>
                <w:lang w:eastAsia="ru-RU"/>
              </w:rPr>
              <w:t>продажи сопутствующих товаров, помещения для обслуживающего персонала.</w:t>
            </w:r>
          </w:p>
        </w:tc>
        <w:tc>
          <w:tcPr>
            <w:tcW w:w="10518" w:type="dxa"/>
            <w:vAlign w:val="center"/>
          </w:tcPr>
          <w:p w14:paraId="7FF3C829"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–принимать в соответствии с основным видом разрешенного использования земельного участка.</w:t>
            </w:r>
          </w:p>
          <w:p w14:paraId="4652B8CB"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-минимальные отступы от границ земельного участка 1 м;</w:t>
            </w:r>
          </w:p>
          <w:p w14:paraId="6E880CCC"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-максимальная высота объектов – 6 м;</w:t>
            </w:r>
          </w:p>
          <w:p w14:paraId="745FF221" w14:textId="77777777" w:rsidR="00951793" w:rsidRPr="007C1C55" w:rsidRDefault="00951793" w:rsidP="000A2522">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r>
    </w:tbl>
    <w:p w14:paraId="5DD491ED" w14:textId="77777777" w:rsidR="000A03C9" w:rsidRPr="007C1C55" w:rsidRDefault="000A03C9" w:rsidP="00EA5A9A">
      <w:pPr>
        <w:spacing w:after="0" w:line="240" w:lineRule="auto"/>
        <w:ind w:firstLine="567"/>
        <w:jc w:val="both"/>
        <w:rPr>
          <w:rFonts w:ascii="Times New Roman" w:eastAsia="Calibri" w:hAnsi="Times New Roman" w:cs="Times New Roman"/>
          <w:b/>
          <w:color w:val="000000" w:themeColor="text1"/>
          <w:sz w:val="24"/>
        </w:rPr>
      </w:pPr>
      <w:r w:rsidRPr="007C1C55">
        <w:rPr>
          <w:rFonts w:ascii="Times New Roman" w:eastAsia="SimSun" w:hAnsi="Times New Roman" w:cs="Times New Roman"/>
          <w:b/>
          <w:color w:val="000000" w:themeColor="text1"/>
          <w:sz w:val="24"/>
          <w:szCs w:val="24"/>
          <w:lang w:eastAsia="zh-CN"/>
        </w:rPr>
        <w:t>Примечание:</w:t>
      </w:r>
    </w:p>
    <w:p w14:paraId="3EEF1128"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7472001F"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Не разрешается размещать кладбища на территориях:</w:t>
      </w:r>
    </w:p>
    <w:p w14:paraId="547BA83C"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14:paraId="26F1F31E"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первой зоны санитарной охраны курортов;</w:t>
      </w:r>
    </w:p>
    <w:p w14:paraId="2B08A043"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с выходом на поверхность закарстованных, сильнотрещиноватых пород и в местах выклинивания водоносных горизонтов;</w:t>
      </w:r>
    </w:p>
    <w:p w14:paraId="04F9066E"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60786680"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060133B7"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Выбор земельного участка под размещение кладбища производится на основе санитарно-эпидемиологической оценки следующих факторов:</w:t>
      </w:r>
    </w:p>
    <w:p w14:paraId="7729A694"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1) санитарно-эпидемиологической обстановки;</w:t>
      </w:r>
    </w:p>
    <w:p w14:paraId="13E87753"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2) градостроительного назначения и ландшафтного зонирования территории;</w:t>
      </w:r>
    </w:p>
    <w:p w14:paraId="583672DC"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3) геологических, гидрогеологических и гидрогеохимических данных;</w:t>
      </w:r>
    </w:p>
    <w:p w14:paraId="3BE1353E"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4) почвенно-географических и способности почв и почвогрунтов к самоочищению;</w:t>
      </w:r>
    </w:p>
    <w:p w14:paraId="49C464C3"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5) эрозионного потенциала и миграции загрязнений;</w:t>
      </w:r>
    </w:p>
    <w:p w14:paraId="0E5A737F"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6) транспортной доступности.</w:t>
      </w:r>
    </w:p>
    <w:p w14:paraId="3F0D7CC5"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Участок, отводимый под кладбище, должен удовлетворять следующим требованиям:</w:t>
      </w:r>
    </w:p>
    <w:p w14:paraId="03785CCC"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иметь уклон в сторону, противоположную населенному пункту, открытым водоемам,</w:t>
      </w:r>
    </w:p>
    <w:p w14:paraId="3B8CBFAC"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не затопляться при паводках;</w:t>
      </w:r>
    </w:p>
    <w:p w14:paraId="21A200DA"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5F077D17"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иметь сухую, пористую почву (супесчаную, песчаную) на глубине 1,5 м и ниже с влажностью почвы в пределах 6 - 18 процентов;</w:t>
      </w:r>
    </w:p>
    <w:p w14:paraId="3D56C9A7"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располагаться с подветренной стороны по отношению к жилой территории.</w:t>
      </w:r>
    </w:p>
    <w:p w14:paraId="4582CD88"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Устройство кладбища осуществляется в соответствии с утвержденным проектом.</w:t>
      </w:r>
    </w:p>
    <w:p w14:paraId="4613A748"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7B055CEE"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17CB0642"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Вновь создаваемые места погребения должны размещаться на расстоянии не менее 300 м от границ селитебной территории.</w:t>
      </w:r>
    </w:p>
    <w:p w14:paraId="62BBC5C0"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14:paraId="589E444B"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1) от жилых, общественных зданий, спортивно-оздоровительных и санаторно-курортных зон:</w:t>
      </w:r>
    </w:p>
    <w:p w14:paraId="4AAEE084" w14:textId="77777777" w:rsidR="000A03C9" w:rsidRPr="007C1C55" w:rsidRDefault="000A03C9" w:rsidP="00EA5A9A">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 xml:space="preserve">- 500 м. – для </w:t>
      </w:r>
      <w:r w:rsidRPr="007C1C55">
        <w:rPr>
          <w:rFonts w:ascii="Times New Roman" w:eastAsia="Calibri" w:hAnsi="Times New Roman" w:cs="Times New Roman"/>
          <w:color w:val="000000" w:themeColor="text1"/>
          <w:sz w:val="24"/>
          <w:szCs w:val="24"/>
        </w:rPr>
        <w:t>кладбищ площадью от 20 до 40 га;</w:t>
      </w:r>
    </w:p>
    <w:p w14:paraId="31E7F7AE" w14:textId="77777777" w:rsidR="000A03C9" w:rsidRPr="007C1C55" w:rsidRDefault="000A03C9" w:rsidP="00EA5A9A">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- 300 м. – для кладбищ площадью от 10 до 20 га;</w:t>
      </w:r>
    </w:p>
    <w:p w14:paraId="2B158BE1"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Calibri" w:hAnsi="Times New Roman" w:cs="Times New Roman"/>
          <w:color w:val="000000" w:themeColor="text1"/>
          <w:sz w:val="24"/>
          <w:szCs w:val="24"/>
        </w:rPr>
        <w:t>- 100 м. – для кладбищ площадью 10 и менее га;</w:t>
      </w:r>
    </w:p>
    <w:p w14:paraId="74A3FD05"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- 50 м - для сельских, закрытых кладбищ и мемориальных комплексов, кладбищ с погребением после кремации;</w:t>
      </w:r>
    </w:p>
    <w:p w14:paraId="522E9131"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5F84DFB0"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07864971"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45BC3A1C"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610E17A4"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74ADD5C0"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4BEE2B86"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0B08886D"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14:paraId="616681C8"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48DBABC"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3C419969"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3BA72630" w14:textId="77777777" w:rsidR="000A03C9" w:rsidRPr="007C1C55" w:rsidRDefault="000A03C9" w:rsidP="00EA5A9A">
      <w:pPr>
        <w:spacing w:after="0" w:line="240" w:lineRule="auto"/>
        <w:ind w:firstLine="567"/>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1670DF80" w14:textId="77777777" w:rsidR="000A2522" w:rsidRPr="007C1C55" w:rsidRDefault="000A2522">
      <w:pPr>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br w:type="page"/>
      </w:r>
    </w:p>
    <w:p w14:paraId="033ADFBC" w14:textId="77777777" w:rsidR="00951793" w:rsidRPr="007C1C55" w:rsidRDefault="00951793" w:rsidP="00E05E9E">
      <w:pPr>
        <w:keepNext/>
        <w:keepLines/>
        <w:spacing w:before="200" w:line="312" w:lineRule="auto"/>
        <w:jc w:val="center"/>
        <w:outlineLvl w:val="2"/>
        <w:rPr>
          <w:rFonts w:ascii="Times New Roman" w:hAnsi="Times New Roman" w:cs="Times New Roman"/>
          <w:b/>
          <w:color w:val="000000" w:themeColor="text1"/>
          <w:sz w:val="28"/>
          <w:szCs w:val="28"/>
          <w:lang w:eastAsia="ru-RU"/>
        </w:rPr>
      </w:pPr>
      <w:bookmarkStart w:id="604" w:name="_Toc433729393"/>
      <w:bookmarkStart w:id="605" w:name="_Toc437351213"/>
      <w:bookmarkStart w:id="606" w:name="_Toc438565977"/>
      <w:bookmarkStart w:id="607" w:name="_Toc121229755"/>
      <w:r w:rsidRPr="007C1C55">
        <w:rPr>
          <w:rFonts w:ascii="Times New Roman" w:hAnsi="Times New Roman" w:cs="Times New Roman"/>
          <w:b/>
          <w:color w:val="000000" w:themeColor="text1"/>
          <w:sz w:val="28"/>
          <w:szCs w:val="28"/>
          <w:lang w:eastAsia="ru-RU"/>
        </w:rPr>
        <w:t xml:space="preserve">Статья </w:t>
      </w:r>
      <w:r w:rsidR="0006237C" w:rsidRPr="007C1C55">
        <w:rPr>
          <w:rFonts w:ascii="Times New Roman" w:hAnsi="Times New Roman" w:cs="Times New Roman"/>
          <w:b/>
          <w:color w:val="000000" w:themeColor="text1"/>
          <w:sz w:val="28"/>
          <w:szCs w:val="28"/>
          <w:lang w:eastAsia="ru-RU"/>
        </w:rPr>
        <w:t>50</w:t>
      </w:r>
      <w:r w:rsidRPr="007C1C55">
        <w:rPr>
          <w:rFonts w:ascii="Times New Roman" w:hAnsi="Times New Roman" w:cs="Times New Roman"/>
          <w:b/>
          <w:color w:val="000000" w:themeColor="text1"/>
          <w:sz w:val="28"/>
          <w:szCs w:val="28"/>
          <w:lang w:eastAsia="ru-RU"/>
        </w:rPr>
        <w:t>. Градостроительные регламенты. Иные виды территориальных зон.</w:t>
      </w:r>
      <w:bookmarkEnd w:id="604"/>
      <w:bookmarkEnd w:id="605"/>
      <w:bookmarkEnd w:id="606"/>
      <w:bookmarkEnd w:id="607"/>
    </w:p>
    <w:p w14:paraId="04A5E58D" w14:textId="77777777" w:rsidR="00951793" w:rsidRPr="007C1C55" w:rsidRDefault="00951793" w:rsidP="00E05E9E">
      <w:pPr>
        <w:pStyle w:val="2"/>
        <w:numPr>
          <w:ilvl w:val="0"/>
          <w:numId w:val="0"/>
        </w:numPr>
        <w:jc w:val="center"/>
        <w:rPr>
          <w:rFonts w:ascii="Times New Roman" w:hAnsi="Times New Roman"/>
          <w:color w:val="000000" w:themeColor="text1"/>
          <w:sz w:val="28"/>
          <w:szCs w:val="28"/>
        </w:rPr>
      </w:pPr>
      <w:bookmarkStart w:id="608" w:name="_Toc121229756"/>
      <w:r w:rsidRPr="007C1C55">
        <w:rPr>
          <w:rFonts w:ascii="Times New Roman" w:hAnsi="Times New Roman"/>
          <w:color w:val="000000" w:themeColor="text1"/>
          <w:sz w:val="28"/>
          <w:szCs w:val="28"/>
        </w:rPr>
        <w:t>ИВ – 1. Зона озеленения специального назначения</w:t>
      </w:r>
      <w:r w:rsidR="000A03C9" w:rsidRPr="007C1C55">
        <w:rPr>
          <w:rFonts w:ascii="Times New Roman" w:hAnsi="Times New Roman"/>
          <w:color w:val="000000" w:themeColor="text1"/>
          <w:sz w:val="28"/>
          <w:szCs w:val="28"/>
        </w:rPr>
        <w:t>.</w:t>
      </w:r>
      <w:bookmarkEnd w:id="608"/>
    </w:p>
    <w:p w14:paraId="6B63F2D1" w14:textId="77777777" w:rsidR="000A2522" w:rsidRPr="007C1C55" w:rsidRDefault="000A2522" w:rsidP="00EA5A9A">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74672D48" w14:textId="77777777" w:rsidR="00951793" w:rsidRPr="007C1C55" w:rsidRDefault="00951793" w:rsidP="00EA5A9A">
      <w:pPr>
        <w:spacing w:after="0" w:line="240" w:lineRule="auto"/>
        <w:ind w:firstLine="567"/>
        <w:jc w:val="both"/>
        <w:rPr>
          <w:rFonts w:ascii="Times New Roman" w:eastAsia="Times New Roman" w:hAnsi="Times New Roman" w:cs="Times New Roman"/>
          <w:i/>
          <w:iCs/>
          <w:color w:val="000000" w:themeColor="text1"/>
          <w:sz w:val="24"/>
          <w:szCs w:val="24"/>
          <w:lang w:eastAsia="ru-RU"/>
        </w:rPr>
      </w:pPr>
      <w:r w:rsidRPr="007C1C55">
        <w:rPr>
          <w:rFonts w:ascii="Times New Roman" w:eastAsia="Times New Roman" w:hAnsi="Times New Roman" w:cs="Times New Roman"/>
          <w:i/>
          <w:iCs/>
          <w:color w:val="000000" w:themeColor="text1"/>
          <w:sz w:val="24"/>
          <w:szCs w:val="24"/>
          <w:lang w:eastAsia="ru-RU"/>
        </w:rPr>
        <w:t>Зона ИВ-1 предназначена для организации и благоустройства санитарно-защитных зон и озеленения водных объектов. При утверждении проектов санитарно-защитных зон предприятий и объектов в Карту градостроительного зонирования вносятся соответствующие изменения.</w:t>
      </w:r>
    </w:p>
    <w:p w14:paraId="35410D55" w14:textId="77777777" w:rsidR="00951793" w:rsidRPr="007C1C55" w:rsidRDefault="00951793" w:rsidP="00EA5A9A">
      <w:pPr>
        <w:spacing w:after="0" w:line="240" w:lineRule="auto"/>
        <w:ind w:firstLine="567"/>
        <w:jc w:val="both"/>
        <w:rPr>
          <w:rFonts w:ascii="Times New Roman" w:eastAsia="Times New Roman" w:hAnsi="Times New Roman" w:cs="Times New Roman"/>
          <w:i/>
          <w:color w:val="000000" w:themeColor="text1"/>
          <w:sz w:val="24"/>
          <w:szCs w:val="24"/>
          <w:lang w:eastAsia="ru-RU"/>
        </w:rPr>
      </w:pPr>
      <w:r w:rsidRPr="007C1C55">
        <w:rPr>
          <w:rFonts w:ascii="Times New Roman" w:eastAsia="Times New Roman" w:hAnsi="Times New Roman" w:cs="Times New Roman"/>
          <w:i/>
          <w:color w:val="000000" w:themeColor="text1"/>
          <w:sz w:val="24"/>
          <w:szCs w:val="24"/>
          <w:lang w:eastAsia="ru-RU"/>
        </w:rPr>
        <w:t xml:space="preserve">На землях лесного фонда, в охранных зонах водных </w:t>
      </w:r>
      <w:r w:rsidR="000A03C9" w:rsidRPr="007C1C55">
        <w:rPr>
          <w:rFonts w:ascii="Times New Roman" w:eastAsia="Times New Roman" w:hAnsi="Times New Roman" w:cs="Times New Roman"/>
          <w:i/>
          <w:color w:val="000000" w:themeColor="text1"/>
          <w:sz w:val="24"/>
          <w:szCs w:val="24"/>
          <w:lang w:eastAsia="ru-RU"/>
        </w:rPr>
        <w:t>объектов размещение</w:t>
      </w:r>
      <w:r w:rsidRPr="007C1C55">
        <w:rPr>
          <w:rFonts w:ascii="Times New Roman" w:eastAsia="Times New Roman" w:hAnsi="Times New Roman" w:cs="Times New Roman"/>
          <w:i/>
          <w:color w:val="000000" w:themeColor="text1"/>
          <w:sz w:val="24"/>
          <w:szCs w:val="24"/>
          <w:lang w:eastAsia="ru-RU"/>
        </w:rPr>
        <w:t xml:space="preserve"> объектов допускается только в </w:t>
      </w:r>
      <w:r w:rsidR="000A03C9" w:rsidRPr="007C1C55">
        <w:rPr>
          <w:rFonts w:ascii="Times New Roman" w:eastAsia="Times New Roman" w:hAnsi="Times New Roman" w:cs="Times New Roman"/>
          <w:i/>
          <w:color w:val="000000" w:themeColor="text1"/>
          <w:sz w:val="24"/>
          <w:szCs w:val="24"/>
          <w:lang w:eastAsia="ru-RU"/>
        </w:rPr>
        <w:t>соответствии с Водным</w:t>
      </w:r>
      <w:r w:rsidRPr="007C1C55">
        <w:rPr>
          <w:rFonts w:ascii="Times New Roman" w:eastAsia="Times New Roman" w:hAnsi="Times New Roman" w:cs="Times New Roman"/>
          <w:i/>
          <w:color w:val="000000" w:themeColor="text1"/>
          <w:sz w:val="24"/>
          <w:szCs w:val="24"/>
          <w:lang w:eastAsia="ru-RU"/>
        </w:rPr>
        <w:t xml:space="preserve"> кодексом Российской Федерации и Лесным кодексом Российской Федерации.</w:t>
      </w:r>
    </w:p>
    <w:p w14:paraId="1BA93831" w14:textId="77777777" w:rsidR="00951793" w:rsidRPr="007C1C55" w:rsidRDefault="000A03C9" w:rsidP="00EA5A9A">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Основные виды разрешенного использования земельных участков и объектов капитального строительства, предельные(минимальные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5DD8020" w14:textId="77777777" w:rsidR="00951793" w:rsidRPr="007C1C55" w:rsidRDefault="00951793" w:rsidP="00EA5A9A">
      <w:pPr>
        <w:spacing w:after="0" w:line="240" w:lineRule="auto"/>
        <w:ind w:left="720"/>
        <w:contextualSpacing/>
        <w:jc w:val="both"/>
        <w:rPr>
          <w:rFonts w:ascii="Times New Roman" w:eastAsia="Times New Roman" w:hAnsi="Times New Roman" w:cs="Times New Roman"/>
          <w:b/>
          <w:color w:val="000000" w:themeColor="text1"/>
          <w:lang w:bidi="en-US"/>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608"/>
        <w:gridCol w:w="5323"/>
      </w:tblGrid>
      <w:tr w:rsidR="007C1C55" w:rsidRPr="007C1C55" w14:paraId="6947D1CC" w14:textId="77777777" w:rsidTr="00277A12">
        <w:trPr>
          <w:trHeight w:val="552"/>
          <w:tblHeader/>
        </w:trPr>
        <w:tc>
          <w:tcPr>
            <w:tcW w:w="1625" w:type="pct"/>
          </w:tcPr>
          <w:p w14:paraId="5D891AAC" w14:textId="77777777" w:rsidR="000A03C9" w:rsidRPr="007C1C55" w:rsidRDefault="000A03C9" w:rsidP="000A03C9">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566" w:type="pct"/>
          </w:tcPr>
          <w:p w14:paraId="6FD12A86" w14:textId="77777777" w:rsidR="000A03C9" w:rsidRPr="007C1C55" w:rsidRDefault="000A03C9" w:rsidP="000A03C9">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1810" w:type="pct"/>
          </w:tcPr>
          <w:p w14:paraId="4659420D" w14:textId="77777777" w:rsidR="000A03C9" w:rsidRPr="007C1C55" w:rsidRDefault="000A03C9" w:rsidP="000A03C9">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C1C55" w:rsidRPr="007C1C55" w14:paraId="710FA29C" w14:textId="77777777" w:rsidTr="00277A12">
        <w:trPr>
          <w:trHeight w:val="552"/>
        </w:trPr>
        <w:tc>
          <w:tcPr>
            <w:tcW w:w="1625" w:type="pct"/>
          </w:tcPr>
          <w:p w14:paraId="03488097" w14:textId="77777777" w:rsidR="000A03C9" w:rsidRPr="007C1C55" w:rsidRDefault="000A03C9" w:rsidP="0095179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Зеленые насаждения спецназначения</w:t>
            </w:r>
          </w:p>
        </w:tc>
        <w:tc>
          <w:tcPr>
            <w:tcW w:w="1566" w:type="pct"/>
          </w:tcPr>
          <w:p w14:paraId="0F79CF8A" w14:textId="77777777" w:rsidR="000A03C9" w:rsidRPr="007C1C55" w:rsidRDefault="000A03C9" w:rsidP="00951793">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Без права возведения объектов капитального строительства</w:t>
            </w:r>
          </w:p>
        </w:tc>
        <w:tc>
          <w:tcPr>
            <w:tcW w:w="1810" w:type="pct"/>
          </w:tcPr>
          <w:p w14:paraId="4F1B9AD4" w14:textId="77777777" w:rsidR="000A03C9" w:rsidRPr="007C1C55" w:rsidRDefault="000A03C9" w:rsidP="000A03C9">
            <w:pPr>
              <w:keepLine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Минимальная/максимальная площадь земельных участков – </w:t>
            </w:r>
            <w:r w:rsidR="00EA5A9A" w:rsidRPr="007C1C55">
              <w:rPr>
                <w:rFonts w:ascii="Times New Roman" w:eastAsia="Times New Roman" w:hAnsi="Times New Roman" w:cs="Times New Roman"/>
                <w:b/>
                <w:color w:val="000000" w:themeColor="text1"/>
                <w:sz w:val="24"/>
                <w:szCs w:val="24"/>
                <w:lang w:eastAsia="ru-RU"/>
              </w:rPr>
              <w:t>100-100000 кв.</w:t>
            </w:r>
            <w:r w:rsidRPr="007C1C55">
              <w:rPr>
                <w:rFonts w:ascii="Times New Roman" w:eastAsia="Times New Roman" w:hAnsi="Times New Roman" w:cs="Times New Roman"/>
                <w:b/>
                <w:color w:val="000000" w:themeColor="text1"/>
                <w:sz w:val="24"/>
                <w:szCs w:val="24"/>
                <w:lang w:eastAsia="ru-RU"/>
              </w:rPr>
              <w:t>м;</w:t>
            </w:r>
          </w:p>
        </w:tc>
      </w:tr>
      <w:tr w:rsidR="007C1C55" w:rsidRPr="007C1C55" w14:paraId="3876BD84" w14:textId="77777777" w:rsidTr="00277A12">
        <w:trPr>
          <w:trHeight w:val="552"/>
        </w:trPr>
        <w:tc>
          <w:tcPr>
            <w:tcW w:w="1625" w:type="pct"/>
            <w:tcBorders>
              <w:top w:val="single" w:sz="4" w:space="0" w:color="000000"/>
              <w:left w:val="single" w:sz="4" w:space="0" w:color="000000"/>
              <w:bottom w:val="single" w:sz="4" w:space="0" w:color="000000"/>
            </w:tcBorders>
            <w:shd w:val="clear" w:color="auto" w:fill="auto"/>
          </w:tcPr>
          <w:p w14:paraId="7FDE3494" w14:textId="77777777" w:rsidR="000A03C9" w:rsidRPr="007C1C55" w:rsidRDefault="000A03C9" w:rsidP="007D46C0">
            <w:pPr>
              <w:spacing w:after="0" w:line="240" w:lineRule="auto"/>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[3.1.1] </w:t>
            </w:r>
            <w:r w:rsidR="00EA5A9A" w:rsidRPr="007C1C55">
              <w:rPr>
                <w:rFonts w:ascii="Times New Roman" w:eastAsia="SimSun" w:hAnsi="Times New Roman" w:cs="Times New Roman"/>
                <w:color w:val="000000" w:themeColor="text1"/>
                <w:sz w:val="24"/>
                <w:szCs w:val="24"/>
              </w:rPr>
              <w:t>–</w:t>
            </w:r>
            <w:r w:rsidRPr="007C1C55">
              <w:rPr>
                <w:rFonts w:ascii="Times New Roman" w:eastAsia="SimSun" w:hAnsi="Times New Roman" w:cs="Times New Roman"/>
                <w:color w:val="000000" w:themeColor="text1"/>
                <w:sz w:val="24"/>
                <w:szCs w:val="24"/>
              </w:rPr>
              <w:t xml:space="preserve"> Предоставление коммунальных услуг</w:t>
            </w:r>
          </w:p>
        </w:tc>
        <w:tc>
          <w:tcPr>
            <w:tcW w:w="1566" w:type="pct"/>
            <w:tcBorders>
              <w:top w:val="single" w:sz="4" w:space="0" w:color="000000"/>
              <w:left w:val="single" w:sz="4" w:space="0" w:color="000000"/>
              <w:bottom w:val="single" w:sz="4" w:space="0" w:color="000000"/>
            </w:tcBorders>
            <w:shd w:val="clear" w:color="auto" w:fill="auto"/>
          </w:tcPr>
          <w:p w14:paraId="0A93FFFD" w14:textId="77777777" w:rsidR="000A03C9" w:rsidRPr="007C1C55" w:rsidRDefault="000A03C9" w:rsidP="007D46C0">
            <w:pPr>
              <w:spacing w:after="0" w:line="240" w:lineRule="auto"/>
              <w:jc w:val="both"/>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10" w:type="pct"/>
          </w:tcPr>
          <w:p w14:paraId="6AD047E0" w14:textId="77777777" w:rsidR="000A03C9" w:rsidRPr="007C1C55" w:rsidRDefault="00EA5A9A" w:rsidP="007D46C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0A03C9" w:rsidRPr="007C1C55">
              <w:rPr>
                <w:rFonts w:ascii="Times New Roman" w:eastAsia="Times New Roman" w:hAnsi="Times New Roman" w:cs="Times New Roman"/>
                <w:color w:val="000000" w:themeColor="text1"/>
                <w:sz w:val="24"/>
                <w:szCs w:val="24"/>
                <w:lang w:eastAsia="ru-RU"/>
              </w:rPr>
              <w:t>минимальная/максимальная площадь земельных участков –</w:t>
            </w:r>
            <w:r w:rsidR="000A03C9" w:rsidRPr="007C1C55">
              <w:rPr>
                <w:rFonts w:ascii="Times New Roman" w:eastAsia="Times New Roman" w:hAnsi="Times New Roman" w:cs="Times New Roman"/>
                <w:b/>
                <w:color w:val="000000" w:themeColor="text1"/>
                <w:sz w:val="24"/>
                <w:szCs w:val="24"/>
                <w:lang w:eastAsia="ru-RU"/>
              </w:rPr>
              <w:t>4/50000</w:t>
            </w:r>
            <w:r w:rsidR="000A03C9" w:rsidRPr="007C1C55">
              <w:rPr>
                <w:rFonts w:ascii="Times New Roman" w:eastAsia="Times New Roman" w:hAnsi="Times New Roman" w:cs="Times New Roman"/>
                <w:color w:val="000000" w:themeColor="text1"/>
                <w:sz w:val="24"/>
                <w:szCs w:val="24"/>
                <w:lang w:eastAsia="ru-RU"/>
              </w:rPr>
              <w:t>кв.м.;</w:t>
            </w:r>
          </w:p>
          <w:p w14:paraId="53625AB4" w14:textId="77777777" w:rsidR="000A03C9" w:rsidRPr="007C1C55" w:rsidRDefault="00EA5A9A" w:rsidP="007D46C0">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0A03C9" w:rsidRPr="007C1C55">
              <w:rPr>
                <w:rFonts w:ascii="Times New Roman" w:eastAsia="Times New Roman" w:hAnsi="Times New Roman" w:cs="Times New Roman"/>
                <w:color w:val="000000" w:themeColor="text1"/>
                <w:sz w:val="24"/>
                <w:szCs w:val="24"/>
                <w:lang w:eastAsia="ru-RU"/>
              </w:rPr>
              <w:t xml:space="preserve">максимальное количество этажей </w:t>
            </w:r>
            <w:r w:rsidR="000A03C9" w:rsidRPr="007C1C55">
              <w:rPr>
                <w:rFonts w:ascii="Times New Roman" w:eastAsia="SimSun" w:hAnsi="Times New Roman" w:cs="Times New Roman"/>
                <w:color w:val="000000" w:themeColor="text1"/>
                <w:sz w:val="24"/>
                <w:szCs w:val="24"/>
                <w:lang w:eastAsia="zh-CN"/>
              </w:rPr>
              <w:t>зданий</w:t>
            </w:r>
            <w:r w:rsidR="000A03C9" w:rsidRPr="007C1C55">
              <w:rPr>
                <w:rFonts w:ascii="Times New Roman" w:eastAsia="Times New Roman" w:hAnsi="Times New Roman" w:cs="Times New Roman"/>
                <w:color w:val="000000" w:themeColor="text1"/>
                <w:sz w:val="24"/>
                <w:szCs w:val="24"/>
                <w:lang w:eastAsia="ru-RU"/>
              </w:rPr>
              <w:t xml:space="preserve"> – не более </w:t>
            </w:r>
            <w:r w:rsidR="000A03C9" w:rsidRPr="007C1C55">
              <w:rPr>
                <w:rFonts w:ascii="Times New Roman" w:eastAsia="Times New Roman" w:hAnsi="Times New Roman" w:cs="Times New Roman"/>
                <w:b/>
                <w:color w:val="000000" w:themeColor="text1"/>
                <w:sz w:val="24"/>
                <w:szCs w:val="24"/>
                <w:lang w:eastAsia="ru-RU"/>
              </w:rPr>
              <w:t>2 этажей;</w:t>
            </w:r>
          </w:p>
          <w:p w14:paraId="7F3E8ED1" w14:textId="77777777" w:rsidR="000A03C9" w:rsidRPr="007C1C55" w:rsidRDefault="00EA5A9A" w:rsidP="007D46C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w:t>
            </w:r>
            <w:r w:rsidR="000A03C9" w:rsidRPr="007C1C55">
              <w:rPr>
                <w:rFonts w:ascii="Times New Roman" w:eastAsia="Times New Roman" w:hAnsi="Times New Roman" w:cs="Times New Roman"/>
                <w:color w:val="000000" w:themeColor="text1"/>
                <w:sz w:val="24"/>
                <w:szCs w:val="24"/>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не более </w:t>
            </w:r>
            <w:r w:rsidR="000A03C9" w:rsidRPr="007C1C55">
              <w:rPr>
                <w:rFonts w:ascii="Times New Roman" w:eastAsia="Times New Roman" w:hAnsi="Times New Roman" w:cs="Times New Roman"/>
                <w:b/>
                <w:color w:val="000000" w:themeColor="text1"/>
                <w:sz w:val="24"/>
                <w:szCs w:val="24"/>
                <w:lang w:eastAsia="ru-RU"/>
              </w:rPr>
              <w:t>22 м;</w:t>
            </w:r>
          </w:p>
          <w:p w14:paraId="1DF9E98E" w14:textId="77777777" w:rsidR="000A03C9" w:rsidRPr="007C1C55" w:rsidRDefault="000A03C9" w:rsidP="007D46C0">
            <w:pPr>
              <w:widowControl w:val="0"/>
              <w:spacing w:after="0" w:line="240" w:lineRule="auto"/>
              <w:jc w:val="both"/>
              <w:rPr>
                <w:rFonts w:ascii="Times New Roman" w:eastAsia="Times New Roman" w:hAnsi="Times New Roman" w:cs="Times New Roman"/>
                <w:bCs/>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 xml:space="preserve">-минимальные отступы от границ смежных земельных участков – </w:t>
            </w:r>
            <w:r w:rsidR="00EA5A9A" w:rsidRPr="007C1C55">
              <w:rPr>
                <w:rFonts w:ascii="Times New Roman" w:eastAsia="Times New Roman" w:hAnsi="Times New Roman" w:cs="Times New Roman"/>
                <w:b/>
                <w:color w:val="000000" w:themeColor="text1"/>
                <w:sz w:val="24"/>
                <w:szCs w:val="24"/>
                <w:lang w:eastAsia="ru-RU"/>
              </w:rPr>
              <w:t>3 м</w:t>
            </w:r>
            <w:r w:rsidRPr="007C1C55">
              <w:rPr>
                <w:rFonts w:ascii="Times New Roman" w:eastAsia="Times New Roman" w:hAnsi="Times New Roman" w:cs="Times New Roman"/>
                <w:b/>
                <w:color w:val="000000" w:themeColor="text1"/>
                <w:sz w:val="24"/>
                <w:szCs w:val="24"/>
                <w:lang w:eastAsia="ru-RU"/>
              </w:rPr>
              <w:t>,</w:t>
            </w:r>
            <w:r w:rsidR="00A262CE" w:rsidRPr="007C1C55">
              <w:rPr>
                <w:rFonts w:ascii="Times New Roman" w:eastAsia="Times New Roman" w:hAnsi="Times New Roman" w:cs="Times New Roman"/>
                <w:color w:val="000000" w:themeColor="text1"/>
                <w:sz w:val="24"/>
                <w:szCs w:val="24"/>
                <w:lang w:eastAsia="ru-RU"/>
              </w:rPr>
              <w:t>от фронтальной границы участка со стороны улиц и проездов</w:t>
            </w:r>
            <w:r w:rsidRPr="007C1C55">
              <w:rPr>
                <w:rFonts w:ascii="Times New Roman" w:eastAsia="Times New Roman" w:hAnsi="Times New Roman" w:cs="Times New Roman"/>
                <w:bCs/>
                <w:color w:val="000000" w:themeColor="text1"/>
                <w:sz w:val="24"/>
                <w:szCs w:val="24"/>
                <w:lang w:eastAsia="ru-RU"/>
              </w:rPr>
              <w:t xml:space="preserve">– </w:t>
            </w:r>
            <w:r w:rsidR="00EA5A9A" w:rsidRPr="007C1C55">
              <w:rPr>
                <w:rFonts w:ascii="Times New Roman" w:eastAsia="Times New Roman" w:hAnsi="Times New Roman" w:cs="Times New Roman"/>
                <w:b/>
                <w:bCs/>
                <w:color w:val="000000" w:themeColor="text1"/>
                <w:sz w:val="24"/>
                <w:szCs w:val="24"/>
                <w:lang w:eastAsia="ru-RU"/>
              </w:rPr>
              <w:t xml:space="preserve">5 </w:t>
            </w:r>
            <w:r w:rsidR="001B1A2D" w:rsidRPr="007C1C55">
              <w:rPr>
                <w:rFonts w:ascii="Times New Roman" w:eastAsia="Times New Roman" w:hAnsi="Times New Roman" w:cs="Times New Roman"/>
                <w:b/>
                <w:bCs/>
                <w:color w:val="000000" w:themeColor="text1"/>
                <w:sz w:val="24"/>
                <w:szCs w:val="24"/>
                <w:lang w:eastAsia="ru-RU"/>
              </w:rPr>
              <w:t>м</w:t>
            </w:r>
            <w:r w:rsidR="001B1A2D" w:rsidRPr="007C1C55">
              <w:rPr>
                <w:rFonts w:ascii="Times New Roman" w:eastAsia="Times New Roman" w:hAnsi="Times New Roman" w:cs="Times New Roman"/>
                <w:bCs/>
                <w:color w:val="000000" w:themeColor="text1"/>
                <w:sz w:val="24"/>
                <w:szCs w:val="24"/>
                <w:lang w:eastAsia="ru-RU"/>
              </w:rPr>
              <w:t xml:space="preserve"> (</w:t>
            </w:r>
            <w:r w:rsidRPr="007C1C55">
              <w:rPr>
                <w:rFonts w:ascii="Times New Roman" w:eastAsia="Times New Roman" w:hAnsi="Times New Roman" w:cs="Times New Roman"/>
                <w:bCs/>
                <w:color w:val="000000" w:themeColor="text1"/>
                <w:sz w:val="24"/>
                <w:szCs w:val="24"/>
                <w:lang w:eastAsia="ru-RU"/>
              </w:rPr>
              <w:t>за исключением линейных объектов);</w:t>
            </w:r>
          </w:p>
          <w:p w14:paraId="1781A95B" w14:textId="77777777" w:rsidR="000A03C9" w:rsidRPr="007C1C55" w:rsidRDefault="00EA5A9A" w:rsidP="007D46C0">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0A03C9" w:rsidRPr="007C1C55">
              <w:rPr>
                <w:rFonts w:ascii="Times New Roman" w:eastAsia="Times New Roman" w:hAnsi="Times New Roman" w:cs="Times New Roman"/>
                <w:color w:val="000000" w:themeColor="text1"/>
                <w:sz w:val="24"/>
                <w:szCs w:val="24"/>
                <w:lang w:eastAsia="ru-RU"/>
              </w:rPr>
              <w:t xml:space="preserve">максимальный процент застройки в границах земельного участка – </w:t>
            </w:r>
            <w:r w:rsidR="000A03C9" w:rsidRPr="007C1C55">
              <w:rPr>
                <w:rFonts w:ascii="Times New Roman" w:eastAsia="Times New Roman" w:hAnsi="Times New Roman" w:cs="Times New Roman"/>
                <w:b/>
                <w:color w:val="000000" w:themeColor="text1"/>
                <w:sz w:val="24"/>
                <w:szCs w:val="24"/>
                <w:lang w:eastAsia="ru-RU"/>
              </w:rPr>
              <w:t>60%</w:t>
            </w:r>
            <w:r w:rsidR="000A03C9" w:rsidRPr="007C1C55">
              <w:rPr>
                <w:rFonts w:ascii="Times New Roman" w:eastAsia="Times New Roman" w:hAnsi="Times New Roman" w:cs="Times New Roman"/>
                <w:color w:val="000000" w:themeColor="text1"/>
                <w:sz w:val="24"/>
                <w:szCs w:val="24"/>
                <w:lang w:eastAsia="ru-RU"/>
              </w:rPr>
              <w:t>, за исключением линейных объектов;</w:t>
            </w:r>
          </w:p>
          <w:p w14:paraId="644AC772" w14:textId="77777777" w:rsidR="000A03C9" w:rsidRPr="007C1C55" w:rsidRDefault="00EA5A9A" w:rsidP="007D46C0">
            <w:pPr>
              <w:spacing w:after="0" w:line="240" w:lineRule="auto"/>
              <w:jc w:val="both"/>
              <w:rPr>
                <w:rFonts w:ascii="Times New Roman" w:eastAsia="Times New Roman" w:hAnsi="Times New Roman" w:cs="Times New Roman"/>
                <w:color w:val="000000" w:themeColor="text1"/>
                <w:sz w:val="24"/>
                <w:szCs w:val="24"/>
                <w:lang w:eastAsia="ru-RU"/>
              </w:rPr>
            </w:pPr>
            <w:r w:rsidRPr="007C1C55">
              <w:rPr>
                <w:rFonts w:ascii="Times New Roman" w:eastAsia="Times New Roman" w:hAnsi="Times New Roman" w:cs="Times New Roman"/>
                <w:color w:val="000000" w:themeColor="text1"/>
                <w:sz w:val="24"/>
                <w:szCs w:val="24"/>
                <w:lang w:eastAsia="ru-RU"/>
              </w:rPr>
              <w:t>-</w:t>
            </w:r>
            <w:r w:rsidR="000A03C9" w:rsidRPr="007C1C55">
              <w:rPr>
                <w:rFonts w:ascii="Times New Roman" w:eastAsia="Times New Roman" w:hAnsi="Times New Roman" w:cs="Times New Roman"/>
                <w:color w:val="000000" w:themeColor="text1"/>
                <w:sz w:val="24"/>
                <w:szCs w:val="24"/>
                <w:lang w:eastAsia="ru-RU"/>
              </w:rPr>
              <w:t xml:space="preserve">минимальный процент озеленения </w:t>
            </w:r>
            <w:r w:rsidRPr="007C1C55">
              <w:rPr>
                <w:rFonts w:ascii="Times New Roman" w:eastAsia="Times New Roman" w:hAnsi="Times New Roman" w:cs="Times New Roman"/>
                <w:color w:val="000000" w:themeColor="text1"/>
                <w:sz w:val="24"/>
                <w:szCs w:val="24"/>
                <w:lang w:eastAsia="ru-RU"/>
              </w:rPr>
              <w:t>–</w:t>
            </w:r>
            <w:r w:rsidR="000A03C9" w:rsidRPr="007C1C55">
              <w:rPr>
                <w:rFonts w:ascii="Times New Roman" w:eastAsia="Times New Roman" w:hAnsi="Times New Roman" w:cs="Times New Roman"/>
                <w:b/>
                <w:color w:val="000000" w:themeColor="text1"/>
                <w:sz w:val="24"/>
                <w:szCs w:val="24"/>
                <w:lang w:eastAsia="ru-RU"/>
              </w:rPr>
              <w:t>30%</w:t>
            </w:r>
            <w:r w:rsidR="000A03C9" w:rsidRPr="007C1C55">
              <w:rPr>
                <w:rFonts w:ascii="Times New Roman" w:eastAsia="Times New Roman" w:hAnsi="Times New Roman" w:cs="Times New Roman"/>
                <w:color w:val="000000" w:themeColor="text1"/>
                <w:sz w:val="24"/>
                <w:szCs w:val="24"/>
                <w:lang w:eastAsia="ru-RU"/>
              </w:rPr>
              <w:t xml:space="preserve"> от площади земельного участка, за исключением линейных объектов.</w:t>
            </w:r>
          </w:p>
          <w:p w14:paraId="23D253E1" w14:textId="77777777" w:rsidR="000A03C9" w:rsidRPr="007C1C55" w:rsidRDefault="000A03C9" w:rsidP="007D46C0">
            <w:pPr>
              <w:spacing w:after="0" w:line="240" w:lineRule="auto"/>
              <w:jc w:val="both"/>
              <w:rPr>
                <w:rFonts w:ascii="Times New Roman" w:eastAsia="Times New Roman" w:hAnsi="Times New Roman" w:cs="Times New Roman"/>
                <w:i/>
                <w:color w:val="000000" w:themeColor="text1"/>
                <w:sz w:val="24"/>
                <w:szCs w:val="24"/>
                <w:lang w:eastAsia="ru-RU"/>
              </w:rPr>
            </w:pPr>
            <w:r w:rsidRPr="007C1C55">
              <w:rPr>
                <w:rFonts w:ascii="Times New Roman" w:eastAsia="Times New Roman" w:hAnsi="Times New Roman" w:cs="Times New Roman"/>
                <w:i/>
                <w:color w:val="000000" w:themeColor="text1"/>
                <w:sz w:val="24"/>
                <w:szCs w:val="24"/>
                <w:lang w:eastAsia="ru-RU"/>
              </w:rPr>
              <w:t>Допускается размещение объектов только в санитарно-защитных зонах от производственных предприятий.</w:t>
            </w:r>
          </w:p>
          <w:p w14:paraId="56E8B50E" w14:textId="77777777" w:rsidR="000A03C9" w:rsidRPr="007C1C55" w:rsidRDefault="000A03C9" w:rsidP="00EA5A9A">
            <w:pPr>
              <w:spacing w:after="0" w:line="240" w:lineRule="auto"/>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i/>
                <w:color w:val="000000" w:themeColor="text1"/>
                <w:sz w:val="24"/>
                <w:szCs w:val="24"/>
                <w:lang w:eastAsia="ru-RU"/>
              </w:rPr>
              <w:t xml:space="preserve">На землях лесного фонда, в охранных зонах водных объектов размещение объектов допускается </w:t>
            </w:r>
            <w:r w:rsidR="00EA5A9A" w:rsidRPr="007C1C55">
              <w:rPr>
                <w:rFonts w:ascii="Times New Roman" w:eastAsia="Times New Roman" w:hAnsi="Times New Roman" w:cs="Times New Roman"/>
                <w:i/>
                <w:color w:val="000000" w:themeColor="text1"/>
                <w:sz w:val="24"/>
                <w:szCs w:val="24"/>
                <w:lang w:eastAsia="ru-RU"/>
              </w:rPr>
              <w:t xml:space="preserve">только в соответствии </w:t>
            </w:r>
            <w:r w:rsidRPr="007C1C55">
              <w:rPr>
                <w:rFonts w:ascii="Times New Roman" w:eastAsia="Times New Roman" w:hAnsi="Times New Roman" w:cs="Times New Roman"/>
                <w:i/>
                <w:color w:val="000000" w:themeColor="text1"/>
                <w:sz w:val="24"/>
                <w:szCs w:val="24"/>
                <w:lang w:eastAsia="ru-RU"/>
              </w:rPr>
              <w:t>с Водным кодексом Российской Федерации и Лесным кодексом Российской Федерации.</w:t>
            </w:r>
          </w:p>
        </w:tc>
      </w:tr>
      <w:tr w:rsidR="007C1C55" w:rsidRPr="007C1C55" w14:paraId="021C3E51" w14:textId="77777777" w:rsidTr="00277A12">
        <w:trPr>
          <w:trHeight w:val="552"/>
        </w:trPr>
        <w:tc>
          <w:tcPr>
            <w:tcW w:w="1625" w:type="pct"/>
          </w:tcPr>
          <w:p w14:paraId="3E514C37" w14:textId="77777777" w:rsidR="000A03C9" w:rsidRPr="007C1C55" w:rsidRDefault="000A03C9" w:rsidP="000A03C9">
            <w:pPr>
              <w:widowControl w:val="0"/>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 xml:space="preserve">[9.1] </w:t>
            </w:r>
            <w:r w:rsidR="00EA5A9A" w:rsidRPr="007C1C55">
              <w:rPr>
                <w:rFonts w:ascii="Times New Roman" w:eastAsia="SimSun" w:hAnsi="Times New Roman" w:cs="Times New Roman"/>
                <w:color w:val="000000" w:themeColor="text1"/>
                <w:sz w:val="24"/>
                <w:szCs w:val="24"/>
                <w:lang w:eastAsia="zh-CN"/>
              </w:rPr>
              <w:t>–</w:t>
            </w:r>
            <w:r w:rsidRPr="007C1C55">
              <w:rPr>
                <w:rFonts w:ascii="Times New Roman" w:eastAsia="SimSun" w:hAnsi="Times New Roman" w:cs="Times New Roman"/>
                <w:color w:val="000000" w:themeColor="text1"/>
                <w:sz w:val="24"/>
                <w:szCs w:val="24"/>
                <w:lang w:eastAsia="zh-CN"/>
              </w:rPr>
              <w:t xml:space="preserve"> Охрана природных территорий</w:t>
            </w:r>
          </w:p>
        </w:tc>
        <w:tc>
          <w:tcPr>
            <w:tcW w:w="1566" w:type="pct"/>
          </w:tcPr>
          <w:p w14:paraId="4FE5BCF6" w14:textId="77777777" w:rsidR="000A03C9" w:rsidRPr="007C1C55" w:rsidRDefault="000A03C9" w:rsidP="007D46C0">
            <w:pPr>
              <w:widowControl w:val="0"/>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810" w:type="pct"/>
          </w:tcPr>
          <w:p w14:paraId="3B8F012F" w14:textId="77777777" w:rsidR="000A03C9" w:rsidRPr="007C1C55" w:rsidRDefault="00DE6D0E" w:rsidP="007D46C0">
            <w:pPr>
              <w:spacing w:after="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0A03C9" w:rsidRPr="007C1C55">
              <w:rPr>
                <w:rFonts w:ascii="Times New Roman" w:eastAsia="SimSun" w:hAnsi="Times New Roman" w:cs="Times New Roman"/>
                <w:color w:val="000000" w:themeColor="text1"/>
                <w:sz w:val="24"/>
                <w:szCs w:val="24"/>
                <w:lang w:eastAsia="zh-CN"/>
              </w:rPr>
              <w:t xml:space="preserve">минимальная/максимальная площадь земельных участков - </w:t>
            </w:r>
            <w:r w:rsidR="000A03C9" w:rsidRPr="007C1C55">
              <w:rPr>
                <w:rFonts w:ascii="Times New Roman" w:eastAsia="SimSun" w:hAnsi="Times New Roman" w:cs="Times New Roman"/>
                <w:b/>
                <w:color w:val="000000" w:themeColor="text1"/>
                <w:sz w:val="24"/>
                <w:szCs w:val="24"/>
                <w:lang w:eastAsia="zh-CN"/>
              </w:rPr>
              <w:t>1/</w:t>
            </w:r>
            <w:r w:rsidR="000A03C9" w:rsidRPr="007C1C55">
              <w:rPr>
                <w:rFonts w:ascii="Times New Roman" w:hAnsi="Times New Roman" w:cs="Times New Roman"/>
                <w:b/>
                <w:bCs/>
                <w:color w:val="000000" w:themeColor="text1"/>
                <w:sz w:val="24"/>
                <w:szCs w:val="24"/>
              </w:rPr>
              <w:t>100</w:t>
            </w:r>
            <w:r w:rsidRPr="007C1C55">
              <w:rPr>
                <w:rFonts w:ascii="Times New Roman" w:hAnsi="Times New Roman" w:cs="Times New Roman"/>
                <w:b/>
                <w:bCs/>
                <w:color w:val="000000" w:themeColor="text1"/>
                <w:sz w:val="24"/>
                <w:szCs w:val="24"/>
              </w:rPr>
              <w:t>0000 кв.</w:t>
            </w:r>
            <w:r w:rsidR="000A03C9" w:rsidRPr="007C1C55">
              <w:rPr>
                <w:rFonts w:ascii="Times New Roman" w:hAnsi="Times New Roman" w:cs="Times New Roman"/>
                <w:b/>
                <w:bCs/>
                <w:color w:val="000000" w:themeColor="text1"/>
                <w:sz w:val="24"/>
                <w:szCs w:val="24"/>
              </w:rPr>
              <w:t>м;</w:t>
            </w:r>
          </w:p>
          <w:p w14:paraId="782D3D6A" w14:textId="77777777" w:rsidR="000A03C9" w:rsidRPr="007C1C55" w:rsidRDefault="00DE6D0E" w:rsidP="007D46C0">
            <w:pPr>
              <w:spacing w:after="0" w:line="240" w:lineRule="auto"/>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w:t>
            </w:r>
            <w:r w:rsidR="000A03C9" w:rsidRPr="007C1C55">
              <w:rPr>
                <w:rFonts w:ascii="Times New Roman" w:eastAsia="SimSun" w:hAnsi="Times New Roman" w:cs="Times New Roman"/>
                <w:color w:val="000000" w:themeColor="text1"/>
                <w:sz w:val="24"/>
                <w:szCs w:val="24"/>
                <w:lang w:eastAsia="zh-CN"/>
              </w:rPr>
              <w:t xml:space="preserve">минимальная ширина земельных участков вдоль фронта улицы (проезда) – </w:t>
            </w:r>
            <w:r w:rsidRPr="007C1C55">
              <w:rPr>
                <w:rFonts w:ascii="Times New Roman" w:eastAsia="SimSun" w:hAnsi="Times New Roman" w:cs="Times New Roman"/>
                <w:b/>
                <w:color w:val="000000" w:themeColor="text1"/>
                <w:sz w:val="24"/>
                <w:szCs w:val="24"/>
                <w:lang w:eastAsia="zh-CN"/>
              </w:rPr>
              <w:t>1 м;</w:t>
            </w:r>
          </w:p>
          <w:p w14:paraId="7A9A0770" w14:textId="77777777" w:rsidR="000A03C9" w:rsidRPr="007C1C55" w:rsidRDefault="000A03C9" w:rsidP="007D46C0">
            <w:pPr>
              <w:spacing w:after="0" w:line="240" w:lineRule="auto"/>
              <w:jc w:val="both"/>
              <w:rPr>
                <w:rFonts w:ascii="Times New Roman" w:hAnsi="Times New Roman" w:cs="Times New Roman"/>
                <w:color w:val="000000" w:themeColor="text1"/>
                <w:sz w:val="24"/>
                <w:szCs w:val="24"/>
              </w:rPr>
            </w:pPr>
            <w:r w:rsidRPr="007C1C55">
              <w:rPr>
                <w:rFonts w:ascii="Times New Roman" w:eastAsia="Times New Roman" w:hAnsi="Times New Roman" w:cs="Times New Roman"/>
                <w:color w:val="000000" w:themeColor="text1"/>
                <w:sz w:val="24"/>
                <w:szCs w:val="24"/>
                <w:lang w:eastAsia="ar-SA"/>
              </w:rPr>
              <w:t>Застройка участков не допускается, м</w:t>
            </w:r>
            <w:r w:rsidRPr="007C1C55">
              <w:rPr>
                <w:rFonts w:ascii="Times New Roman" w:eastAsia="SimSun" w:hAnsi="Times New Roman" w:cs="Times New Roman"/>
                <w:color w:val="000000" w:themeColor="text1"/>
                <w:sz w:val="24"/>
                <w:szCs w:val="24"/>
                <w:lang w:eastAsia="zh-CN"/>
              </w:rPr>
              <w:t xml:space="preserve">инимальные отступы от границ участка в целях определения мест допустимого </w:t>
            </w:r>
            <w:r w:rsidRPr="007C1C55">
              <w:rPr>
                <w:rFonts w:ascii="Times New Roman" w:eastAsia="Times New Roman" w:hAnsi="Times New Roman" w:cs="Times New Roman"/>
                <w:color w:val="000000" w:themeColor="text1"/>
                <w:sz w:val="24"/>
                <w:szCs w:val="24"/>
                <w:lang w:eastAsia="ar-SA"/>
              </w:rPr>
              <w:t xml:space="preserve">размещения зданий, строений сооружений, максимальный процент застройки, максимальная этажность и максимальная </w:t>
            </w:r>
            <w:r w:rsidRPr="007C1C55">
              <w:rPr>
                <w:rFonts w:ascii="Times New Roman" w:eastAsia="SimSun" w:hAnsi="Times New Roman" w:cs="Times New Roman"/>
                <w:color w:val="000000" w:themeColor="text1"/>
                <w:sz w:val="24"/>
                <w:szCs w:val="24"/>
                <w:lang w:eastAsia="zh-CN"/>
              </w:rPr>
              <w:t>высота зданий, строений, сооружений от уровня земли</w:t>
            </w:r>
            <w:r w:rsidRPr="007C1C55">
              <w:rPr>
                <w:rFonts w:ascii="Times New Roman" w:eastAsia="Times New Roman" w:hAnsi="Times New Roman" w:cs="Times New Roman"/>
                <w:color w:val="000000" w:themeColor="text1"/>
                <w:sz w:val="24"/>
                <w:szCs w:val="24"/>
                <w:lang w:eastAsia="ar-SA"/>
              </w:rPr>
              <w:t xml:space="preserve"> не предусматриваются.</w:t>
            </w:r>
          </w:p>
        </w:tc>
      </w:tr>
      <w:tr w:rsidR="007C1C55" w:rsidRPr="007C1C55" w14:paraId="2C87F74E" w14:textId="77777777" w:rsidTr="00277A12">
        <w:trPr>
          <w:trHeight w:val="552"/>
        </w:trPr>
        <w:tc>
          <w:tcPr>
            <w:tcW w:w="1625" w:type="pct"/>
            <w:tcBorders>
              <w:top w:val="single" w:sz="4" w:space="0" w:color="000000"/>
              <w:left w:val="single" w:sz="4" w:space="0" w:color="000000"/>
              <w:bottom w:val="single" w:sz="4" w:space="0" w:color="000000"/>
            </w:tcBorders>
            <w:shd w:val="clear" w:color="auto" w:fill="auto"/>
          </w:tcPr>
          <w:p w14:paraId="108F48D3" w14:textId="77777777" w:rsidR="000A03C9" w:rsidRPr="007C1C55" w:rsidRDefault="000A03C9" w:rsidP="000A03C9">
            <w:pPr>
              <w:pStyle w:val="ae"/>
              <w:jc w:val="left"/>
              <w:rPr>
                <w:rFonts w:ascii="Times New Roman" w:eastAsia="SimSun" w:hAnsi="Times New Roman"/>
                <w:color w:val="000000" w:themeColor="text1"/>
              </w:rPr>
            </w:pPr>
            <w:r w:rsidRPr="007C1C55">
              <w:rPr>
                <w:rFonts w:ascii="Times New Roman" w:eastAsia="SimSun" w:hAnsi="Times New Roman"/>
                <w:color w:val="000000" w:themeColor="text1"/>
              </w:rPr>
              <w:t xml:space="preserve">[11.3] </w:t>
            </w:r>
            <w:r w:rsidR="00DE6D0E" w:rsidRPr="007C1C55">
              <w:rPr>
                <w:rFonts w:ascii="Times New Roman" w:eastAsia="SimSun" w:hAnsi="Times New Roman"/>
                <w:color w:val="000000" w:themeColor="text1"/>
              </w:rPr>
              <w:t>–</w:t>
            </w:r>
            <w:r w:rsidRPr="007C1C55">
              <w:rPr>
                <w:rFonts w:ascii="Times New Roman" w:hAnsi="Times New Roman"/>
                <w:color w:val="000000" w:themeColor="text1"/>
              </w:rPr>
              <w:t>Гидротехнические сооружения</w:t>
            </w:r>
          </w:p>
        </w:tc>
        <w:tc>
          <w:tcPr>
            <w:tcW w:w="1566" w:type="pct"/>
            <w:tcBorders>
              <w:top w:val="single" w:sz="4" w:space="0" w:color="000000"/>
              <w:left w:val="single" w:sz="4" w:space="0" w:color="000000"/>
              <w:bottom w:val="single" w:sz="4" w:space="0" w:color="000000"/>
            </w:tcBorders>
            <w:shd w:val="clear" w:color="auto" w:fill="auto"/>
          </w:tcPr>
          <w:p w14:paraId="63E97E40" w14:textId="77777777" w:rsidR="000A03C9" w:rsidRPr="007C1C55" w:rsidRDefault="000A03C9" w:rsidP="000A03C9">
            <w:pPr>
              <w:pStyle w:val="ae"/>
              <w:rPr>
                <w:rFonts w:ascii="Times New Roman" w:eastAsia="SimSun" w:hAnsi="Times New Roman"/>
                <w:color w:val="000000" w:themeColor="text1"/>
              </w:rPr>
            </w:pPr>
            <w:r w:rsidRPr="007C1C55">
              <w:rPr>
                <w:rFonts w:ascii="Times New Roman" w:hAnsi="Times New Roman"/>
                <w:color w:val="000000" w:themeColor="text1"/>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0F9D458E" w14:textId="77777777" w:rsidR="000A03C9" w:rsidRPr="007C1C55" w:rsidRDefault="00DE6D0E" w:rsidP="007D46C0">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0A03C9"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000A03C9" w:rsidRPr="007C1C55">
              <w:rPr>
                <w:rFonts w:ascii="Times New Roman" w:hAnsi="Times New Roman" w:cs="Times New Roman"/>
                <w:b/>
                <w:color w:val="000000" w:themeColor="text1"/>
                <w:sz w:val="24"/>
                <w:szCs w:val="24"/>
              </w:rPr>
              <w:t>50/1000000 кв.м;</w:t>
            </w:r>
          </w:p>
          <w:p w14:paraId="1F820612" w14:textId="77777777" w:rsidR="000A03C9" w:rsidRPr="007C1C55" w:rsidRDefault="00DE6D0E" w:rsidP="007D46C0">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0A03C9" w:rsidRPr="007C1C55">
              <w:rPr>
                <w:rFonts w:ascii="Times New Roman" w:hAnsi="Times New Roman" w:cs="Times New Roman"/>
                <w:color w:val="000000" w:themeColor="text1"/>
                <w:sz w:val="24"/>
                <w:szCs w:val="24"/>
              </w:rPr>
              <w:t>минимальные отступы от границ земельных участков -</w:t>
            </w:r>
            <w:r w:rsidR="000A03C9" w:rsidRPr="007C1C55">
              <w:rPr>
                <w:rFonts w:ascii="Times New Roman" w:hAnsi="Times New Roman" w:cs="Times New Roman"/>
                <w:b/>
                <w:color w:val="000000" w:themeColor="text1"/>
                <w:sz w:val="24"/>
                <w:szCs w:val="24"/>
              </w:rPr>
              <w:t>1 м</w:t>
            </w:r>
            <w:r w:rsidR="000A03C9" w:rsidRPr="007C1C55">
              <w:rPr>
                <w:rFonts w:ascii="Times New Roman" w:hAnsi="Times New Roman" w:cs="Times New Roman"/>
                <w:color w:val="000000" w:themeColor="text1"/>
                <w:sz w:val="24"/>
                <w:szCs w:val="24"/>
              </w:rPr>
              <w:t>;</w:t>
            </w:r>
          </w:p>
          <w:p w14:paraId="5A2F9DD4" w14:textId="77777777" w:rsidR="000A03C9" w:rsidRPr="007C1C55" w:rsidRDefault="00DE6D0E" w:rsidP="007D46C0">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0A03C9" w:rsidRPr="007C1C55">
              <w:rPr>
                <w:rFonts w:ascii="Times New Roman" w:hAnsi="Times New Roman" w:cs="Times New Roman"/>
                <w:color w:val="000000" w:themeColor="text1"/>
                <w:sz w:val="24"/>
                <w:szCs w:val="24"/>
              </w:rPr>
              <w:t xml:space="preserve">максимальное количество этажей - </w:t>
            </w:r>
            <w:r w:rsidR="000A03C9" w:rsidRPr="007C1C55">
              <w:rPr>
                <w:rFonts w:ascii="Times New Roman" w:hAnsi="Times New Roman" w:cs="Times New Roman"/>
                <w:b/>
                <w:color w:val="000000" w:themeColor="text1"/>
                <w:sz w:val="24"/>
                <w:szCs w:val="24"/>
              </w:rPr>
              <w:t>1 этаж</w:t>
            </w:r>
            <w:r w:rsidR="000A03C9" w:rsidRPr="007C1C55">
              <w:rPr>
                <w:rFonts w:ascii="Times New Roman" w:hAnsi="Times New Roman" w:cs="Times New Roman"/>
                <w:color w:val="000000" w:themeColor="text1"/>
                <w:sz w:val="24"/>
                <w:szCs w:val="24"/>
              </w:rPr>
              <w:t>;</w:t>
            </w:r>
          </w:p>
          <w:p w14:paraId="6FC6BE2E" w14:textId="77777777" w:rsidR="000A03C9" w:rsidRPr="007C1C55" w:rsidRDefault="00DE6D0E" w:rsidP="007D46C0">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0A03C9" w:rsidRPr="007C1C55">
              <w:rPr>
                <w:rFonts w:ascii="Times New Roman" w:hAnsi="Times New Roman" w:cs="Times New Roman"/>
                <w:color w:val="000000" w:themeColor="text1"/>
                <w:sz w:val="24"/>
                <w:szCs w:val="24"/>
              </w:rPr>
              <w:t>максимальная высота объектов капитального строительства-</w:t>
            </w:r>
            <w:r w:rsidR="000A03C9" w:rsidRPr="007C1C55">
              <w:rPr>
                <w:rFonts w:ascii="Times New Roman" w:hAnsi="Times New Roman" w:cs="Times New Roman"/>
                <w:b/>
                <w:color w:val="000000" w:themeColor="text1"/>
                <w:sz w:val="24"/>
                <w:szCs w:val="24"/>
              </w:rPr>
              <w:t xml:space="preserve"> 12</w:t>
            </w:r>
            <w:r w:rsidR="000A03C9" w:rsidRPr="007C1C55">
              <w:rPr>
                <w:rFonts w:ascii="Times New Roman" w:hAnsi="Times New Roman" w:cs="Times New Roman"/>
                <w:color w:val="000000" w:themeColor="text1"/>
                <w:sz w:val="24"/>
                <w:szCs w:val="24"/>
              </w:rPr>
              <w:t xml:space="preserve"> м;</w:t>
            </w:r>
          </w:p>
          <w:p w14:paraId="367AE7B1" w14:textId="77777777" w:rsidR="000A03C9" w:rsidRPr="007C1C55" w:rsidRDefault="000A03C9" w:rsidP="007D46C0">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-максимальный процент застройки в границах земельного участка -</w:t>
            </w:r>
            <w:r w:rsidRPr="007C1C55">
              <w:rPr>
                <w:rFonts w:ascii="Times New Roman" w:hAnsi="Times New Roman" w:cs="Times New Roman"/>
                <w:b/>
                <w:color w:val="000000" w:themeColor="text1"/>
                <w:sz w:val="24"/>
                <w:szCs w:val="24"/>
              </w:rPr>
              <w:t>90%;</w:t>
            </w:r>
          </w:p>
          <w:p w14:paraId="24174A3E" w14:textId="77777777" w:rsidR="000A03C9" w:rsidRPr="007C1C55" w:rsidRDefault="000A03C9" w:rsidP="000A03C9">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-минимальный процент озеленения </w:t>
            </w:r>
            <w:r w:rsidR="00DE6D0E" w:rsidRPr="007C1C55">
              <w:rPr>
                <w:rFonts w:ascii="Times New Roman" w:hAnsi="Times New Roman" w:cs="Times New Roman"/>
                <w:color w:val="000000" w:themeColor="text1"/>
                <w:sz w:val="24"/>
                <w:szCs w:val="24"/>
              </w:rPr>
              <w:t>–</w:t>
            </w:r>
            <w:r w:rsidRPr="007C1C55">
              <w:rPr>
                <w:rFonts w:ascii="Times New Roman" w:hAnsi="Times New Roman" w:cs="Times New Roman"/>
                <w:color w:val="000000" w:themeColor="text1"/>
                <w:sz w:val="24"/>
                <w:szCs w:val="24"/>
              </w:rPr>
              <w:t xml:space="preserve"> не нормируется.</w:t>
            </w:r>
          </w:p>
        </w:tc>
      </w:tr>
      <w:tr w:rsidR="007C1C55" w:rsidRPr="007C1C55" w14:paraId="7BCD7445" w14:textId="77777777" w:rsidTr="00277A12">
        <w:trPr>
          <w:trHeight w:val="552"/>
        </w:trPr>
        <w:tc>
          <w:tcPr>
            <w:tcW w:w="1625" w:type="pct"/>
            <w:tcBorders>
              <w:top w:val="single" w:sz="4" w:space="0" w:color="000000"/>
              <w:left w:val="single" w:sz="4" w:space="0" w:color="000000"/>
              <w:bottom w:val="single" w:sz="4" w:space="0" w:color="000000"/>
            </w:tcBorders>
            <w:shd w:val="clear" w:color="auto" w:fill="auto"/>
          </w:tcPr>
          <w:p w14:paraId="77272973" w14:textId="77777777" w:rsidR="000A03C9" w:rsidRPr="007C1C55" w:rsidRDefault="000A03C9" w:rsidP="000A03C9">
            <w:pPr>
              <w:tabs>
                <w:tab w:val="left" w:pos="2520"/>
              </w:tabs>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[12.0.1] – Улично-дорожная сеть</w:t>
            </w:r>
          </w:p>
        </w:tc>
        <w:tc>
          <w:tcPr>
            <w:tcW w:w="1566" w:type="pct"/>
            <w:tcBorders>
              <w:top w:val="single" w:sz="4" w:space="0" w:color="000000"/>
              <w:left w:val="single" w:sz="4" w:space="0" w:color="000000"/>
              <w:bottom w:val="single" w:sz="4" w:space="0" w:color="000000"/>
            </w:tcBorders>
            <w:shd w:val="clear" w:color="auto" w:fill="auto"/>
          </w:tcPr>
          <w:p w14:paraId="346E10DF" w14:textId="77777777" w:rsidR="000A03C9" w:rsidRPr="007C1C55" w:rsidRDefault="000A03C9" w:rsidP="000A03C9">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D8A0AA8" w14:textId="77777777" w:rsidR="000A03C9" w:rsidRPr="007C1C55" w:rsidRDefault="000A03C9" w:rsidP="000A03C9">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33C7D275" w14:textId="77777777" w:rsidR="000A03C9" w:rsidRPr="007C1C55" w:rsidRDefault="00DE6D0E" w:rsidP="00D859D6">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0A03C9"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13E19D10" w14:textId="77777777" w:rsidR="000A03C9" w:rsidRPr="007C1C55" w:rsidRDefault="00DE6D0E" w:rsidP="00D859D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0A03C9" w:rsidRPr="007C1C55">
              <w:rPr>
                <w:rFonts w:ascii="Times New Roman" w:hAnsi="Times New Roman" w:cs="Times New Roman"/>
                <w:color w:val="000000" w:themeColor="text1"/>
                <w:sz w:val="24"/>
                <w:szCs w:val="24"/>
              </w:rPr>
              <w:t>регламенты не распространяются;</w:t>
            </w:r>
          </w:p>
          <w:p w14:paraId="51531806" w14:textId="77777777" w:rsidR="000A03C9" w:rsidRPr="007C1C55" w:rsidRDefault="000A03C9" w:rsidP="00D859D6">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C1C55" w:rsidRPr="007C1C55" w14:paraId="00F34904" w14:textId="77777777" w:rsidTr="00277A12">
        <w:trPr>
          <w:trHeight w:val="552"/>
        </w:trPr>
        <w:tc>
          <w:tcPr>
            <w:tcW w:w="1625" w:type="pct"/>
            <w:tcBorders>
              <w:top w:val="single" w:sz="4" w:space="0" w:color="000000"/>
              <w:left w:val="single" w:sz="4" w:space="0" w:color="000000"/>
              <w:bottom w:val="single" w:sz="4" w:space="0" w:color="000000"/>
            </w:tcBorders>
            <w:shd w:val="clear" w:color="auto" w:fill="auto"/>
          </w:tcPr>
          <w:p w14:paraId="13F26FF5" w14:textId="77777777" w:rsidR="000A03C9" w:rsidRPr="007C1C55" w:rsidRDefault="000A03C9" w:rsidP="000A03C9">
            <w:pPr>
              <w:tabs>
                <w:tab w:val="left" w:pos="2520"/>
              </w:tabs>
              <w:rPr>
                <w:rFonts w:ascii="Times New Roman" w:eastAsia="SimSu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[12.0.2] – Благоустройство территории</w:t>
            </w:r>
          </w:p>
        </w:tc>
        <w:tc>
          <w:tcPr>
            <w:tcW w:w="1566" w:type="pct"/>
            <w:tcBorders>
              <w:top w:val="single" w:sz="4" w:space="0" w:color="000000"/>
              <w:left w:val="single" w:sz="4" w:space="0" w:color="000000"/>
              <w:bottom w:val="single" w:sz="4" w:space="0" w:color="000000"/>
            </w:tcBorders>
            <w:shd w:val="clear" w:color="auto" w:fill="auto"/>
          </w:tcPr>
          <w:p w14:paraId="56BDCB44" w14:textId="77777777" w:rsidR="000A03C9" w:rsidRPr="007C1C55" w:rsidRDefault="000A03C9" w:rsidP="000A03C9">
            <w:pPr>
              <w:pStyle w:val="ae"/>
              <w:rPr>
                <w:rFonts w:ascii="Times New Roman" w:eastAsia="SimSun" w:hAnsi="Times New Roman"/>
                <w:color w:val="000000" w:themeColor="text1"/>
              </w:rPr>
            </w:pPr>
            <w:r w:rsidRPr="007C1C55">
              <w:rPr>
                <w:rFonts w:ascii="Times New Roman" w:eastAsia="SimSun" w:hAnsi="Times New Roman"/>
                <w:color w:val="000000" w:themeColor="text1"/>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10" w:type="pct"/>
            <w:tcBorders>
              <w:top w:val="single" w:sz="4" w:space="0" w:color="000000"/>
              <w:left w:val="single" w:sz="4" w:space="0" w:color="000000"/>
              <w:bottom w:val="single" w:sz="4" w:space="0" w:color="000000"/>
              <w:right w:val="single" w:sz="4" w:space="0" w:color="000000"/>
            </w:tcBorders>
            <w:shd w:val="clear" w:color="auto" w:fill="auto"/>
          </w:tcPr>
          <w:p w14:paraId="4A2BD18F" w14:textId="77777777" w:rsidR="000A03C9" w:rsidRPr="007C1C55" w:rsidRDefault="00DE6D0E" w:rsidP="00D859D6">
            <w:pPr>
              <w:spacing w:after="0" w:line="240" w:lineRule="auto"/>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w:t>
            </w:r>
            <w:r w:rsidR="000A03C9" w:rsidRPr="007C1C55">
              <w:rPr>
                <w:rFonts w:ascii="Times New Roman" w:eastAsia="SimSun" w:hAnsi="Times New Roman" w:cs="Times New Roman"/>
                <w:color w:val="000000" w:themeColor="text1"/>
                <w:sz w:val="24"/>
                <w:szCs w:val="24"/>
              </w:rPr>
              <w:t>минимальная/максимальная площадь земельных участков не устанавливается;</w:t>
            </w:r>
          </w:p>
          <w:p w14:paraId="0E133D55" w14:textId="77777777" w:rsidR="000A03C9" w:rsidRPr="007C1C55" w:rsidRDefault="00DE6D0E" w:rsidP="00D859D6">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r w:rsidR="000A03C9" w:rsidRPr="007C1C55">
              <w:rPr>
                <w:rFonts w:ascii="Times New Roman" w:hAnsi="Times New Roman" w:cs="Times New Roman"/>
                <w:color w:val="000000" w:themeColor="text1"/>
                <w:sz w:val="24"/>
                <w:szCs w:val="24"/>
              </w:rPr>
              <w:t>регламенты не распространяются;</w:t>
            </w:r>
          </w:p>
          <w:p w14:paraId="1324AC51" w14:textId="77777777" w:rsidR="000A03C9" w:rsidRPr="007C1C55" w:rsidRDefault="000A03C9" w:rsidP="007D46C0">
            <w:pPr>
              <w:spacing w:after="0" w:line="240" w:lineRule="auto"/>
              <w:jc w:val="both"/>
              <w:rPr>
                <w:rFonts w:ascii="Times New Roman" w:eastAsia="SimSun" w:hAnsi="Times New Roman" w:cs="Times New Roman"/>
                <w:color w:val="000000" w:themeColor="text1"/>
                <w:sz w:val="24"/>
                <w:szCs w:val="24"/>
              </w:rPr>
            </w:pPr>
            <w:r w:rsidRPr="007C1C55">
              <w:rPr>
                <w:rFonts w:ascii="Times New Roman" w:hAnsi="Times New Roman" w:cs="Times New Roman"/>
                <w:color w:val="000000" w:themeColor="text1"/>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322C9" w:rsidRPr="007C1C55" w14:paraId="60313B35" w14:textId="77777777" w:rsidTr="00277A12">
        <w:trPr>
          <w:trHeight w:val="552"/>
        </w:trPr>
        <w:tc>
          <w:tcPr>
            <w:tcW w:w="1625" w:type="pct"/>
          </w:tcPr>
          <w:p w14:paraId="1044CAAA" w14:textId="77777777" w:rsidR="003322C9" w:rsidRPr="007C1C55" w:rsidRDefault="003322C9" w:rsidP="003322C9">
            <w:pPr>
              <w:spacing w:after="0" w:line="240" w:lineRule="auto"/>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rPr>
              <w:t xml:space="preserve">[3.9.1] – </w:t>
            </w:r>
            <w:r w:rsidRPr="007C1C55">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p>
        </w:tc>
        <w:tc>
          <w:tcPr>
            <w:tcW w:w="1566" w:type="pct"/>
          </w:tcPr>
          <w:p w14:paraId="3A1F95AE" w14:textId="77777777" w:rsidR="003322C9" w:rsidRPr="007C1C55" w:rsidRDefault="003322C9" w:rsidP="003322C9">
            <w:pPr>
              <w:spacing w:after="0"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810" w:type="pct"/>
          </w:tcPr>
          <w:p w14:paraId="68BE02D9" w14:textId="77777777" w:rsidR="003322C9" w:rsidRPr="007C1C55" w:rsidRDefault="003322C9" w:rsidP="003322C9">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-минимальная/максимальная площадь земельного участка - </w:t>
            </w:r>
            <w:r w:rsidRPr="007C1C55">
              <w:rPr>
                <w:rFonts w:ascii="Times New Roman" w:hAnsi="Times New Roman" w:cs="Times New Roman"/>
                <w:b/>
                <w:color w:val="000000" w:themeColor="text1"/>
                <w:sz w:val="24"/>
                <w:szCs w:val="24"/>
              </w:rPr>
              <w:t>50/10000 кв.м;</w:t>
            </w:r>
          </w:p>
          <w:p w14:paraId="5C801DB1" w14:textId="77777777" w:rsidR="003322C9" w:rsidRPr="007C1C55" w:rsidRDefault="003322C9" w:rsidP="003322C9">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-минимальные отступы от границ земельных участков – </w:t>
            </w:r>
            <w:r w:rsidRPr="007C1C55">
              <w:rPr>
                <w:rFonts w:ascii="Times New Roman" w:hAnsi="Times New Roman" w:cs="Times New Roman"/>
                <w:b/>
                <w:color w:val="000000" w:themeColor="text1"/>
                <w:sz w:val="24"/>
                <w:szCs w:val="24"/>
              </w:rPr>
              <w:t>1 м</w:t>
            </w:r>
            <w:r w:rsidRPr="007C1C55">
              <w:rPr>
                <w:rFonts w:ascii="Times New Roman" w:hAnsi="Times New Roman" w:cs="Times New Roman"/>
                <w:color w:val="000000" w:themeColor="text1"/>
                <w:sz w:val="24"/>
                <w:szCs w:val="24"/>
              </w:rPr>
              <w:t>;</w:t>
            </w:r>
          </w:p>
          <w:p w14:paraId="39FFE77E" w14:textId="77777777" w:rsidR="003322C9" w:rsidRPr="007C1C55" w:rsidRDefault="003322C9" w:rsidP="003322C9">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-максимальное количество этажей – </w:t>
            </w:r>
            <w:r w:rsidRPr="007C1C55">
              <w:rPr>
                <w:rFonts w:ascii="Times New Roman" w:hAnsi="Times New Roman" w:cs="Times New Roman"/>
                <w:b/>
                <w:color w:val="000000" w:themeColor="text1"/>
                <w:sz w:val="24"/>
                <w:szCs w:val="24"/>
              </w:rPr>
              <w:t>1 этаж</w:t>
            </w:r>
            <w:r w:rsidRPr="007C1C55">
              <w:rPr>
                <w:rFonts w:ascii="Times New Roman" w:hAnsi="Times New Roman" w:cs="Times New Roman"/>
                <w:color w:val="000000" w:themeColor="text1"/>
                <w:sz w:val="24"/>
                <w:szCs w:val="24"/>
              </w:rPr>
              <w:t>;</w:t>
            </w:r>
          </w:p>
          <w:p w14:paraId="29609E99" w14:textId="77777777" w:rsidR="003322C9" w:rsidRPr="007C1C55" w:rsidRDefault="003322C9" w:rsidP="003322C9">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-максимальная высота здания – </w:t>
            </w:r>
            <w:r w:rsidRPr="007C1C55">
              <w:rPr>
                <w:rFonts w:ascii="Times New Roman" w:hAnsi="Times New Roman" w:cs="Times New Roman"/>
                <w:b/>
                <w:color w:val="000000" w:themeColor="text1"/>
                <w:sz w:val="24"/>
                <w:szCs w:val="24"/>
              </w:rPr>
              <w:t>не более 12</w:t>
            </w:r>
            <w:r w:rsidRPr="007C1C55">
              <w:rPr>
                <w:rFonts w:ascii="Times New Roman" w:hAnsi="Times New Roman" w:cs="Times New Roman"/>
                <w:color w:val="000000" w:themeColor="text1"/>
                <w:sz w:val="24"/>
                <w:szCs w:val="24"/>
              </w:rPr>
              <w:t xml:space="preserve"> м;</w:t>
            </w:r>
          </w:p>
          <w:p w14:paraId="7AB1148B" w14:textId="77777777" w:rsidR="003322C9" w:rsidRPr="007C1C55" w:rsidRDefault="003322C9" w:rsidP="003322C9">
            <w:pPr>
              <w:spacing w:after="0" w:line="240" w:lineRule="auto"/>
              <w:ind w:firstLine="34"/>
              <w:jc w:val="both"/>
              <w:rPr>
                <w:rFonts w:ascii="Times New Roman" w:hAnsi="Times New Roman" w:cs="Times New Roman"/>
                <w:b/>
                <w:color w:val="000000" w:themeColor="text1"/>
                <w:sz w:val="24"/>
                <w:szCs w:val="24"/>
              </w:rPr>
            </w:pPr>
            <w:r w:rsidRPr="007C1C55">
              <w:rPr>
                <w:rFonts w:ascii="Times New Roman" w:hAnsi="Times New Roman" w:cs="Times New Roman"/>
                <w:color w:val="000000" w:themeColor="text1"/>
                <w:sz w:val="24"/>
                <w:szCs w:val="24"/>
              </w:rPr>
              <w:t xml:space="preserve">-максимальный процент застройки в границах земельного участка – </w:t>
            </w:r>
            <w:r w:rsidRPr="007C1C55">
              <w:rPr>
                <w:rFonts w:ascii="Times New Roman" w:hAnsi="Times New Roman" w:cs="Times New Roman"/>
                <w:b/>
                <w:color w:val="000000" w:themeColor="text1"/>
                <w:sz w:val="24"/>
                <w:szCs w:val="24"/>
              </w:rPr>
              <w:t>50%;</w:t>
            </w:r>
          </w:p>
          <w:p w14:paraId="766E04D7" w14:textId="77777777" w:rsidR="003322C9" w:rsidRPr="007C1C55" w:rsidRDefault="003322C9" w:rsidP="003322C9">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-минимальный процент озеленения – не нормируется.</w:t>
            </w:r>
          </w:p>
          <w:p w14:paraId="75BC9F1E" w14:textId="77777777" w:rsidR="003322C9" w:rsidRPr="007C1C55" w:rsidRDefault="003322C9" w:rsidP="003322C9">
            <w:pPr>
              <w:spacing w:after="0" w:line="240" w:lineRule="auto"/>
              <w:ind w:firstLine="34"/>
              <w:jc w:val="both"/>
              <w:rPr>
                <w:rFonts w:ascii="Times New Roman" w:hAnsi="Times New Roman" w:cs="Times New Roman"/>
                <w:color w:val="000000" w:themeColor="text1"/>
                <w:sz w:val="24"/>
                <w:szCs w:val="24"/>
              </w:rPr>
            </w:pPr>
            <w:r w:rsidRPr="007C1C55">
              <w:rPr>
                <w:rFonts w:ascii="Times New Roman" w:hAnsi="Times New Roman" w:cs="Times New Roman"/>
                <w:i/>
                <w:color w:val="000000" w:themeColor="text1"/>
                <w:sz w:val="24"/>
                <w:szCs w:val="24"/>
              </w:rPr>
              <w:t>На землях лесного фонда, в охранных зонах водных объектов, на территориях общего пользования  размещение объектов допускается только в соответствии с Водным кодексом Российской Федерации, Лесным кодексом Российской Федерации, Градостроительным кодексом Российской Федерации, Земельным кодексом Российской Федерации.</w:t>
            </w:r>
          </w:p>
        </w:tc>
      </w:tr>
    </w:tbl>
    <w:p w14:paraId="5BB93D17" w14:textId="77777777" w:rsidR="00951793" w:rsidRPr="007C1C55" w:rsidRDefault="00951793" w:rsidP="00951793">
      <w:pPr>
        <w:tabs>
          <w:tab w:val="left" w:pos="2520"/>
        </w:tabs>
        <w:spacing w:after="0" w:line="240" w:lineRule="auto"/>
        <w:rPr>
          <w:rFonts w:ascii="Times New Roman" w:eastAsia="Times New Roman" w:hAnsi="Times New Roman" w:cs="Times New Roman"/>
          <w:color w:val="000000" w:themeColor="text1"/>
          <w:sz w:val="20"/>
          <w:szCs w:val="20"/>
          <w:lang w:eastAsia="ru-RU"/>
        </w:rPr>
      </w:pPr>
    </w:p>
    <w:p w14:paraId="6C697737" w14:textId="77777777" w:rsidR="00951793" w:rsidRPr="007C1C55" w:rsidRDefault="001600B8" w:rsidP="001600B8">
      <w:pPr>
        <w:spacing w:after="0" w:line="240" w:lineRule="auto"/>
        <w:ind w:firstLine="567"/>
        <w:jc w:val="both"/>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0F6D59" w14:textId="77777777" w:rsidR="00951793" w:rsidRPr="007C1C55" w:rsidRDefault="00951793" w:rsidP="00951793">
      <w:pPr>
        <w:spacing w:after="0" w:line="240" w:lineRule="auto"/>
        <w:ind w:left="720"/>
        <w:jc w:val="both"/>
        <w:rPr>
          <w:rFonts w:ascii="Times New Roman" w:eastAsia="Times New Roman" w:hAnsi="Times New Roman" w:cs="Times New Roman"/>
          <w:color w:val="000000" w:themeColor="text1"/>
          <w:lang w:eastAsia="ru-RU"/>
        </w:rPr>
      </w:pPr>
    </w:p>
    <w:tbl>
      <w:tblPr>
        <w:tblW w:w="51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749"/>
        <w:gridCol w:w="6333"/>
      </w:tblGrid>
      <w:tr w:rsidR="007C1C55" w:rsidRPr="007C1C55" w14:paraId="2D1F8AF9" w14:textId="77777777" w:rsidTr="007B0268">
        <w:trPr>
          <w:trHeight w:val="552"/>
          <w:tblHeader/>
        </w:trPr>
        <w:tc>
          <w:tcPr>
            <w:tcW w:w="1341" w:type="pct"/>
          </w:tcPr>
          <w:p w14:paraId="5BE2A641" w14:textId="77777777" w:rsidR="001600B8" w:rsidRPr="007C1C55" w:rsidRDefault="001600B8" w:rsidP="001600B8">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Виды разрешенного использования земельных участков</w:t>
            </w:r>
          </w:p>
        </w:tc>
        <w:tc>
          <w:tcPr>
            <w:tcW w:w="1568" w:type="pct"/>
          </w:tcPr>
          <w:p w14:paraId="2110EAED" w14:textId="77777777" w:rsidR="001600B8" w:rsidRPr="007C1C55" w:rsidRDefault="001600B8" w:rsidP="001600B8">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Описание вида разрешенного использования земельного участка</w:t>
            </w:r>
          </w:p>
        </w:tc>
        <w:tc>
          <w:tcPr>
            <w:tcW w:w="2091" w:type="pct"/>
          </w:tcPr>
          <w:p w14:paraId="21113B60" w14:textId="77777777" w:rsidR="001600B8" w:rsidRPr="007C1C55" w:rsidRDefault="001600B8" w:rsidP="001600B8">
            <w:pPr>
              <w:spacing w:after="0" w:line="240" w:lineRule="auto"/>
              <w:jc w:val="center"/>
              <w:rPr>
                <w:rFonts w:ascii="Times New Roman" w:hAnsi="Times New Roman" w:cs="Times New Roman"/>
                <w:b/>
                <w:color w:val="000000" w:themeColor="text1"/>
                <w:sz w:val="24"/>
                <w:szCs w:val="24"/>
              </w:rPr>
            </w:pPr>
            <w:r w:rsidRPr="007C1C55">
              <w:rPr>
                <w:rFonts w:ascii="Times New Roman" w:hAnsi="Times New Roman" w:cs="Times New Roman"/>
                <w:b/>
                <w:color w:val="000000" w:themeColor="text1"/>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64DAD" w:rsidRPr="007C1C55" w14:paraId="5F167BD9" w14:textId="77777777" w:rsidTr="007B0268">
        <w:trPr>
          <w:trHeight w:val="227"/>
        </w:trPr>
        <w:tc>
          <w:tcPr>
            <w:tcW w:w="1341" w:type="pct"/>
            <w:tcBorders>
              <w:top w:val="single" w:sz="4" w:space="0" w:color="000000"/>
              <w:left w:val="single" w:sz="4" w:space="0" w:color="000000"/>
              <w:bottom w:val="single" w:sz="4" w:space="0" w:color="000000"/>
            </w:tcBorders>
            <w:shd w:val="clear" w:color="auto" w:fill="auto"/>
          </w:tcPr>
          <w:p w14:paraId="2E2335AB" w14:textId="77777777" w:rsidR="00F64DAD" w:rsidRPr="007C1C55" w:rsidRDefault="0008772A" w:rsidP="0008772A">
            <w:pPr>
              <w:autoSpaceDE w:val="0"/>
              <w:spacing w:line="240" w:lineRule="auto"/>
              <w:jc w:val="center"/>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p>
        </w:tc>
        <w:tc>
          <w:tcPr>
            <w:tcW w:w="1568" w:type="pct"/>
            <w:tcBorders>
              <w:top w:val="single" w:sz="4" w:space="0" w:color="000000"/>
              <w:left w:val="single" w:sz="4" w:space="0" w:color="000000"/>
              <w:bottom w:val="single" w:sz="4" w:space="0" w:color="000000"/>
            </w:tcBorders>
            <w:shd w:val="clear" w:color="auto" w:fill="auto"/>
          </w:tcPr>
          <w:p w14:paraId="17CEB857" w14:textId="77777777" w:rsidR="00F64DAD" w:rsidRPr="007C1C55" w:rsidRDefault="0008772A" w:rsidP="0008772A">
            <w:pPr>
              <w:autoSpaceDE w:val="0"/>
              <w:spacing w:line="240" w:lineRule="auto"/>
              <w:jc w:val="center"/>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w:t>
            </w:r>
          </w:p>
        </w:tc>
        <w:tc>
          <w:tcPr>
            <w:tcW w:w="2091" w:type="pct"/>
          </w:tcPr>
          <w:p w14:paraId="7082A590" w14:textId="77777777" w:rsidR="00F64DAD" w:rsidRPr="007C1C55" w:rsidRDefault="0008772A" w:rsidP="0008772A">
            <w:pPr>
              <w:spacing w:after="0" w:line="240" w:lineRule="auto"/>
              <w:jc w:val="center"/>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w:t>
            </w:r>
          </w:p>
        </w:tc>
      </w:tr>
    </w:tbl>
    <w:p w14:paraId="7C9A1B74" w14:textId="77777777" w:rsidR="00951793" w:rsidRPr="007C1C55" w:rsidRDefault="00951793" w:rsidP="007D46C0">
      <w:pPr>
        <w:spacing w:after="0" w:line="240" w:lineRule="auto"/>
        <w:ind w:left="1080" w:hanging="1080"/>
        <w:jc w:val="both"/>
        <w:rPr>
          <w:rFonts w:ascii="Times New Roman" w:eastAsia="Times New Roman" w:hAnsi="Times New Roman" w:cs="Times New Roman"/>
          <w:b/>
          <w:color w:val="000000" w:themeColor="text1"/>
          <w:lang w:eastAsia="ru-RU"/>
        </w:rPr>
      </w:pPr>
    </w:p>
    <w:p w14:paraId="3F1C395C" w14:textId="77777777" w:rsidR="001B5B91" w:rsidRPr="007C1C55" w:rsidRDefault="001B5B91" w:rsidP="001B5B91">
      <w:pPr>
        <w:spacing w:after="0" w:line="240" w:lineRule="auto"/>
        <w:ind w:firstLine="567"/>
        <w:jc w:val="both"/>
        <w:rPr>
          <w:rFonts w:ascii="Times New Roman" w:eastAsia="SimSun" w:hAnsi="Times New Roman" w:cs="Times New Roman"/>
          <w:b/>
          <w:color w:val="000000" w:themeColor="text1"/>
          <w:sz w:val="24"/>
          <w:szCs w:val="24"/>
          <w:lang w:eastAsia="zh-CN"/>
        </w:rPr>
      </w:pPr>
      <w:r w:rsidRPr="007C1C55">
        <w:rPr>
          <w:rFonts w:ascii="Times New Roman" w:eastAsia="SimSun" w:hAnsi="Times New Roman" w:cs="Times New Roman"/>
          <w:b/>
          <w:color w:val="000000" w:themeColor="text1"/>
          <w:sz w:val="24"/>
          <w:szCs w:val="24"/>
          <w:lang w:eastAsia="zh-CN"/>
        </w:rPr>
        <w:t>Вспомогательные 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14:paraId="38D160F4" w14:textId="77777777" w:rsidR="001B5B91" w:rsidRPr="007C1C55" w:rsidRDefault="001B5B91" w:rsidP="001B5B91">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53814502" w14:textId="77777777" w:rsidR="00951793" w:rsidRPr="007C1C55" w:rsidRDefault="00951793" w:rsidP="001B5B91">
      <w:pPr>
        <w:spacing w:after="0" w:line="240" w:lineRule="auto"/>
        <w:jc w:val="both"/>
        <w:rPr>
          <w:rFonts w:ascii="Times New Roman" w:eastAsia="Times New Roman" w:hAnsi="Times New Roman" w:cs="Times New Roman"/>
          <w:b/>
          <w:strike/>
          <w:color w:val="000000" w:themeColor="text1"/>
          <w:sz w:val="24"/>
          <w:szCs w:val="24"/>
          <w:lang w:bidi="en-US"/>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gridCol w:w="7371"/>
      </w:tblGrid>
      <w:tr w:rsidR="007C1C55" w:rsidRPr="007C1C55" w14:paraId="3081E934" w14:textId="77777777" w:rsidTr="00277A12">
        <w:trPr>
          <w:trHeight w:val="20"/>
          <w:tblHeader/>
        </w:trPr>
        <w:tc>
          <w:tcPr>
            <w:tcW w:w="7650" w:type="dxa"/>
            <w:vAlign w:val="center"/>
          </w:tcPr>
          <w:p w14:paraId="21414BCC"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ВИДЫ РАЗРЕШЕННОГО ИСПОЛЬЗОВАНИЯ</w:t>
            </w:r>
          </w:p>
        </w:tc>
        <w:tc>
          <w:tcPr>
            <w:tcW w:w="7371" w:type="dxa"/>
            <w:vAlign w:val="center"/>
          </w:tcPr>
          <w:p w14:paraId="6105A46E" w14:textId="77777777" w:rsidR="00951793" w:rsidRPr="007C1C55" w:rsidRDefault="00951793" w:rsidP="00951793">
            <w:pPr>
              <w:spacing w:after="0" w:line="240" w:lineRule="auto"/>
              <w:jc w:val="center"/>
              <w:rPr>
                <w:rFonts w:ascii="Times New Roman" w:eastAsia="Times New Roman" w:hAnsi="Times New Roman" w:cs="Times New Roman"/>
                <w:b/>
                <w:color w:val="000000" w:themeColor="text1"/>
                <w:sz w:val="24"/>
                <w:szCs w:val="24"/>
                <w:lang w:eastAsia="ru-RU"/>
              </w:rPr>
            </w:pPr>
            <w:r w:rsidRPr="007C1C55">
              <w:rPr>
                <w:rFonts w:ascii="Times New Roman" w:eastAsia="Times New Roman" w:hAnsi="Times New Roman" w:cs="Times New Roman"/>
                <w:b/>
                <w:color w:val="000000" w:themeColor="text1"/>
                <w:sz w:val="24"/>
                <w:szCs w:val="24"/>
                <w:lang w:eastAsia="ru-RU"/>
              </w:rPr>
              <w:t>ПРЕДЕЛЬНЫЕ ПАРАМЕТРЫ РАЗРЕШЕННОГО СТРОИТЕЛЬСТВА</w:t>
            </w:r>
          </w:p>
        </w:tc>
      </w:tr>
      <w:tr w:rsidR="007C1C55" w:rsidRPr="007C1C55" w14:paraId="60A5F419" w14:textId="77777777" w:rsidTr="00277A12">
        <w:trPr>
          <w:trHeight w:val="20"/>
        </w:trPr>
        <w:tc>
          <w:tcPr>
            <w:tcW w:w="7650" w:type="dxa"/>
          </w:tcPr>
          <w:p w14:paraId="02DC302F" w14:textId="77777777" w:rsidR="0008772A" w:rsidRPr="007C1C55" w:rsidRDefault="0008772A" w:rsidP="0008772A">
            <w:pPr>
              <w:autoSpaceDE w:val="0"/>
              <w:autoSpaceDN w:val="0"/>
              <w:adjustRightInd w:val="0"/>
              <w:spacing w:before="120" w:line="240" w:lineRule="auto"/>
              <w:jc w:val="both"/>
              <w:rPr>
                <w:rFonts w:ascii="Times New Roman" w:eastAsia="SimSun" w:hAnsi="Times New Roman" w:cs="Times New Roman"/>
                <w:color w:val="000000" w:themeColor="text1"/>
                <w:sz w:val="24"/>
                <w:szCs w:val="24"/>
                <w:lang w:eastAsia="zh-CN"/>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w:t>
            </w:r>
          </w:p>
        </w:tc>
        <w:tc>
          <w:tcPr>
            <w:tcW w:w="7371" w:type="dxa"/>
          </w:tcPr>
          <w:p w14:paraId="543128B4" w14:textId="77777777" w:rsidR="0008772A" w:rsidRPr="007C1C55" w:rsidRDefault="0008772A" w:rsidP="0008772A">
            <w:pPr>
              <w:pStyle w:val="af3"/>
              <w:contextualSpacing/>
              <w:jc w:val="both"/>
              <w:rPr>
                <w:rFonts w:eastAsia="SimSun"/>
                <w:color w:val="000000" w:themeColor="text1"/>
                <w:sz w:val="24"/>
                <w:szCs w:val="24"/>
                <w:lang w:eastAsia="zh-CN"/>
              </w:rPr>
            </w:pPr>
            <w:r w:rsidRPr="007C1C55">
              <w:rPr>
                <w:rFonts w:eastAsia="SimSun"/>
                <w:color w:val="000000" w:themeColor="text1"/>
                <w:sz w:val="24"/>
                <w:szCs w:val="24"/>
                <w:lang w:eastAsia="zh-CN"/>
              </w:rPr>
              <w:t xml:space="preserve">Минимальная/максимальная площадь земельных участков – </w:t>
            </w:r>
            <w:r w:rsidRPr="007C1C55">
              <w:rPr>
                <w:color w:val="000000" w:themeColor="text1"/>
                <w:sz w:val="24"/>
                <w:szCs w:val="24"/>
              </w:rPr>
              <w:t>принимать в соответствии с основным видом разрешенного использования земельного участка.</w:t>
            </w:r>
          </w:p>
          <w:p w14:paraId="7CF372FB" w14:textId="77777777" w:rsidR="0008772A" w:rsidRPr="007C1C55" w:rsidRDefault="0008772A" w:rsidP="0008772A">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Размеры земельных участков автостоянок на одно место должны быть:</w:t>
            </w:r>
          </w:p>
          <w:p w14:paraId="228F061D" w14:textId="77777777" w:rsidR="0008772A" w:rsidRPr="007C1C55" w:rsidRDefault="0008772A" w:rsidP="0008772A">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легковых автомобилей - 25 кв. м;</w:t>
            </w:r>
          </w:p>
          <w:p w14:paraId="63EA54FC" w14:textId="77777777" w:rsidR="0008772A" w:rsidRPr="007C1C55" w:rsidRDefault="0008772A" w:rsidP="0008772A">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автобусов - 40 кв. м;</w:t>
            </w:r>
          </w:p>
          <w:p w14:paraId="2FCB2835" w14:textId="77777777" w:rsidR="0008772A" w:rsidRPr="007C1C55" w:rsidRDefault="0008772A" w:rsidP="0008772A">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для велосипедов - 0,9 кв. м.</w:t>
            </w:r>
          </w:p>
          <w:p w14:paraId="1FD238DF" w14:textId="77777777" w:rsidR="0008772A" w:rsidRPr="007C1C55" w:rsidRDefault="0008772A" w:rsidP="0008772A">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14:paraId="5EDC7EA7" w14:textId="77777777" w:rsidR="0008772A" w:rsidRPr="007C1C55" w:rsidRDefault="0008772A" w:rsidP="0008772A">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C1C55">
              <w:rPr>
                <w:rFonts w:ascii="Times New Roman" w:eastAsia="SimSun" w:hAnsi="Times New Roman" w:cs="Times New Roman"/>
                <w:color w:val="000000" w:themeColor="text1"/>
                <w:sz w:val="24"/>
                <w:szCs w:val="24"/>
                <w:lang w:eastAsia="zh-CN"/>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14:paraId="4BF3BCFC" w14:textId="77777777" w:rsidR="0008772A" w:rsidRPr="007C1C55" w:rsidRDefault="0008772A" w:rsidP="0008772A">
            <w:pPr>
              <w:pStyle w:val="af3"/>
              <w:contextualSpacing/>
              <w:jc w:val="both"/>
              <w:rPr>
                <w:rFonts w:eastAsia="SimSun"/>
                <w:color w:val="000000" w:themeColor="text1"/>
                <w:sz w:val="24"/>
                <w:szCs w:val="24"/>
                <w:lang w:eastAsia="zh-CN"/>
              </w:rPr>
            </w:pPr>
            <w:r w:rsidRPr="007C1C55">
              <w:rPr>
                <w:rFonts w:eastAsia="SimSun"/>
                <w:color w:val="000000" w:themeColor="text1"/>
                <w:sz w:val="24"/>
                <w:szCs w:val="24"/>
                <w:lang w:eastAsia="zh-CN"/>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r w:rsidR="007C1C55" w:rsidRPr="007C1C55" w14:paraId="74D37787" w14:textId="77777777" w:rsidTr="00277A12">
        <w:trPr>
          <w:trHeight w:val="20"/>
        </w:trPr>
        <w:tc>
          <w:tcPr>
            <w:tcW w:w="7650" w:type="dxa"/>
          </w:tcPr>
          <w:p w14:paraId="59925A24" w14:textId="77777777" w:rsidR="0008772A" w:rsidRPr="007C1C55" w:rsidRDefault="0008772A" w:rsidP="0008772A">
            <w:pPr>
              <w:spacing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Площадки для сбора твердых бытовых отходов.</w:t>
            </w:r>
          </w:p>
        </w:tc>
        <w:tc>
          <w:tcPr>
            <w:tcW w:w="7371" w:type="dxa"/>
          </w:tcPr>
          <w:p w14:paraId="5E9908F8"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2FF9EF88"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2266FB4A"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Общее количество контейнеров не более 5 шт.</w:t>
            </w:r>
          </w:p>
          <w:p w14:paraId="63C31947"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Высота - не более 2 м.</w:t>
            </w:r>
          </w:p>
          <w:p w14:paraId="4EAD9900"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7C1C55" w:rsidRPr="007C1C55" w14:paraId="2384564E" w14:textId="77777777" w:rsidTr="00277A12">
        <w:trPr>
          <w:trHeight w:val="20"/>
        </w:trPr>
        <w:tc>
          <w:tcPr>
            <w:tcW w:w="7650" w:type="dxa"/>
          </w:tcPr>
          <w:p w14:paraId="6F9D70C6" w14:textId="77777777" w:rsidR="0008772A" w:rsidRPr="007C1C55" w:rsidRDefault="0008772A" w:rsidP="0008772A">
            <w:pPr>
              <w:spacing w:line="240" w:lineRule="auto"/>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Объекты инженерно-технического обеспечения и линейные объекты вспомогательного инженерного назначения (газопроводы,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c>
          <w:tcPr>
            <w:tcW w:w="7371" w:type="dxa"/>
          </w:tcPr>
          <w:p w14:paraId="05FC4A27"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Минимальная/максимальная площадь земельных участков – принимать в соответствии с основным видом разрешенного использования земельного участка.</w:t>
            </w:r>
          </w:p>
          <w:p w14:paraId="3AB57523" w14:textId="77777777" w:rsidR="0008772A" w:rsidRPr="007C1C55" w:rsidRDefault="0008772A" w:rsidP="0008772A">
            <w:pPr>
              <w:autoSpaceDE w:val="0"/>
              <w:autoSpaceDN w:val="0"/>
              <w:adjustRightInd w:val="0"/>
              <w:spacing w:line="240" w:lineRule="auto"/>
              <w:contextualSpacing/>
              <w:jc w:val="both"/>
              <w:rPr>
                <w:rFonts w:ascii="Times New Roman" w:eastAsia="Calibri" w:hAnsi="Times New Roman" w:cs="Times New Roman"/>
                <w:color w:val="000000" w:themeColor="text1"/>
                <w:sz w:val="24"/>
                <w:szCs w:val="24"/>
              </w:rPr>
            </w:pPr>
            <w:r w:rsidRPr="007C1C55">
              <w:rPr>
                <w:rFonts w:ascii="Times New Roman" w:hAnsi="Times New Roman" w:cs="Times New Roman"/>
                <w:color w:val="000000" w:themeColor="text1"/>
                <w:sz w:val="24"/>
                <w:szCs w:val="24"/>
              </w:rPr>
              <w:t xml:space="preserve">Расстояние от </w:t>
            </w:r>
            <w:r w:rsidRPr="007C1C55">
              <w:rPr>
                <w:rFonts w:ascii="Times New Roman" w:eastAsia="Calibri" w:hAnsi="Times New Roman" w:cs="Times New Roman"/>
                <w:color w:val="000000" w:themeColor="text1"/>
                <w:sz w:val="24"/>
                <w:szCs w:val="24"/>
              </w:rPr>
              <w:t>фундаментов зданий и сооружений:</w:t>
            </w:r>
          </w:p>
          <w:p w14:paraId="5E5B97AE" w14:textId="77777777" w:rsidR="0008772A" w:rsidRPr="007C1C55" w:rsidRDefault="0008772A" w:rsidP="0008772A">
            <w:pPr>
              <w:autoSpaceDE w:val="0"/>
              <w:autoSpaceDN w:val="0"/>
              <w:adjustRightInd w:val="0"/>
              <w:spacing w:line="240" w:lineRule="auto"/>
              <w:contextualSpacing/>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водопровод и напорная канализация -</w:t>
            </w:r>
            <w:r w:rsidRPr="007C1C55">
              <w:rPr>
                <w:rFonts w:ascii="Times New Roman" w:eastAsia="Calibri" w:hAnsi="Times New Roman" w:cs="Times New Roman"/>
                <w:b/>
                <w:color w:val="000000" w:themeColor="text1"/>
                <w:sz w:val="24"/>
                <w:szCs w:val="24"/>
              </w:rPr>
              <w:t>5</w:t>
            </w:r>
            <w:r w:rsidRPr="007C1C55">
              <w:rPr>
                <w:rFonts w:ascii="Times New Roman" w:eastAsia="Calibri" w:hAnsi="Times New Roman" w:cs="Times New Roman"/>
                <w:color w:val="000000" w:themeColor="text1"/>
                <w:sz w:val="24"/>
                <w:szCs w:val="24"/>
              </w:rPr>
              <w:t xml:space="preserve"> м,</w:t>
            </w:r>
          </w:p>
          <w:p w14:paraId="7AD6D17D" w14:textId="77777777" w:rsidR="0008772A" w:rsidRPr="007C1C55" w:rsidRDefault="0008772A" w:rsidP="0008772A">
            <w:pPr>
              <w:autoSpaceDE w:val="0"/>
              <w:autoSpaceDN w:val="0"/>
              <w:adjustRightInd w:val="0"/>
              <w:spacing w:line="240" w:lineRule="auto"/>
              <w:contextualSpacing/>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самотечная канализация (бытовая и дождевая)-</w:t>
            </w:r>
            <w:r w:rsidRPr="007C1C55">
              <w:rPr>
                <w:rFonts w:ascii="Times New Roman" w:eastAsia="Calibri" w:hAnsi="Times New Roman" w:cs="Times New Roman"/>
                <w:b/>
                <w:color w:val="000000" w:themeColor="text1"/>
                <w:sz w:val="24"/>
                <w:szCs w:val="24"/>
              </w:rPr>
              <w:t>3</w:t>
            </w:r>
            <w:r w:rsidRPr="007C1C55">
              <w:rPr>
                <w:rFonts w:ascii="Times New Roman" w:eastAsia="Calibri" w:hAnsi="Times New Roman" w:cs="Times New Roman"/>
                <w:color w:val="000000" w:themeColor="text1"/>
                <w:sz w:val="24"/>
                <w:szCs w:val="24"/>
              </w:rPr>
              <w:t>м.</w:t>
            </w:r>
          </w:p>
          <w:p w14:paraId="1E2F9C1A" w14:textId="77777777" w:rsidR="0008772A" w:rsidRPr="007C1C55" w:rsidRDefault="0008772A" w:rsidP="0008772A">
            <w:pPr>
              <w:spacing w:line="240" w:lineRule="auto"/>
              <w:contextualSpacing/>
              <w:jc w:val="both"/>
              <w:rPr>
                <w:rFonts w:ascii="Times New Roman" w:hAnsi="Times New Roman" w:cs="Times New Roman"/>
                <w:color w:val="000000" w:themeColor="text1"/>
                <w:sz w:val="24"/>
                <w:szCs w:val="24"/>
              </w:rPr>
            </w:pPr>
            <w:r w:rsidRPr="007C1C55">
              <w:rPr>
                <w:rFonts w:ascii="Times New Roman" w:hAnsi="Times New Roman" w:cs="Times New Roman"/>
                <w:color w:val="000000" w:themeColor="text1"/>
                <w:sz w:val="24"/>
                <w:szCs w:val="24"/>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r>
    </w:tbl>
    <w:p w14:paraId="26EFC568" w14:textId="77777777" w:rsidR="007B0268" w:rsidRPr="007C1C55" w:rsidRDefault="007B0268" w:rsidP="002620B0">
      <w:pPr>
        <w:spacing w:after="0" w:line="240" w:lineRule="auto"/>
        <w:ind w:firstLine="567"/>
        <w:jc w:val="both"/>
        <w:rPr>
          <w:rFonts w:ascii="Times New Roman" w:eastAsia="Times New Roman" w:hAnsi="Times New Roman" w:cs="Times New Roman"/>
          <w:b/>
          <w:color w:val="000000" w:themeColor="text1"/>
          <w:sz w:val="24"/>
          <w:szCs w:val="24"/>
          <w:u w:val="single"/>
          <w:lang w:eastAsia="ru-RU"/>
        </w:rPr>
      </w:pPr>
    </w:p>
    <w:p w14:paraId="5774DCCE" w14:textId="77777777" w:rsidR="00951793" w:rsidRPr="007C1C55" w:rsidRDefault="00951793" w:rsidP="00951793">
      <w:pPr>
        <w:keepNext/>
        <w:keepLines/>
        <w:spacing w:before="200" w:after="0" w:line="312" w:lineRule="auto"/>
        <w:outlineLvl w:val="2"/>
        <w:rPr>
          <w:rFonts w:ascii="Cambria" w:eastAsia="Times New Roman" w:hAnsi="Cambria" w:cs="Times New Roman"/>
          <w:b/>
          <w:color w:val="000000" w:themeColor="text1"/>
          <w:sz w:val="24"/>
          <w:szCs w:val="24"/>
          <w:lang w:eastAsia="ru-RU"/>
        </w:rPr>
        <w:sectPr w:rsidR="00951793" w:rsidRPr="007C1C55" w:rsidSect="0021619E">
          <w:pgSz w:w="16838" w:h="11906" w:orient="landscape"/>
          <w:pgMar w:top="850" w:right="1134" w:bottom="1276" w:left="1134" w:header="708" w:footer="363" w:gutter="0"/>
          <w:cols w:space="708"/>
          <w:docGrid w:linePitch="360"/>
        </w:sectPr>
      </w:pPr>
    </w:p>
    <w:p w14:paraId="3947A341" w14:textId="77777777" w:rsidR="00A325F7" w:rsidRPr="007C1C55" w:rsidRDefault="00A325F7" w:rsidP="00A325F7">
      <w:pPr>
        <w:keepNext/>
        <w:spacing w:after="160" w:line="259" w:lineRule="auto"/>
        <w:jc w:val="center"/>
        <w:outlineLvl w:val="0"/>
        <w:rPr>
          <w:rFonts w:ascii="Times New Roman" w:eastAsia="Times New Roman" w:hAnsi="Times New Roman" w:cs="Times New Roman"/>
          <w:b/>
          <w:color w:val="000000" w:themeColor="text1"/>
          <w:sz w:val="28"/>
          <w:szCs w:val="24"/>
          <w:lang w:eastAsia="zh-CN"/>
        </w:rPr>
      </w:pPr>
      <w:bookmarkStart w:id="609" w:name="_Toc120805156"/>
      <w:bookmarkStart w:id="610" w:name="_Toc121229757"/>
      <w:bookmarkEnd w:id="555"/>
      <w:bookmarkEnd w:id="556"/>
      <w:bookmarkEnd w:id="559"/>
      <w:bookmarkEnd w:id="560"/>
      <w:r w:rsidRPr="007C1C55">
        <w:rPr>
          <w:rFonts w:ascii="Times New Roman" w:eastAsia="Times New Roman" w:hAnsi="Times New Roman" w:cs="Times New Roman"/>
          <w:b/>
          <w:color w:val="000000" w:themeColor="text1"/>
          <w:sz w:val="28"/>
          <w:szCs w:val="24"/>
          <w:lang w:eastAsia="zh-CN"/>
        </w:rPr>
        <w:t>Часть IV. ЗАКЛЮЧИТЕЛЬНЫЕ ПОЛОЖЕНИЯ.</w:t>
      </w:r>
      <w:bookmarkEnd w:id="609"/>
      <w:bookmarkEnd w:id="610"/>
    </w:p>
    <w:p w14:paraId="0C4EB4FB" w14:textId="77777777" w:rsidR="00A325F7" w:rsidRPr="007C1C55" w:rsidRDefault="00A325F7" w:rsidP="00A325F7">
      <w:pPr>
        <w:keepNext/>
        <w:keepLines/>
        <w:spacing w:before="200" w:after="0" w:line="240" w:lineRule="auto"/>
        <w:jc w:val="both"/>
        <w:outlineLvl w:val="1"/>
        <w:rPr>
          <w:rFonts w:ascii="Times New Roman" w:eastAsia="Times New Roman" w:hAnsi="Times New Roman" w:cs="Times New Roman"/>
          <w:b/>
          <w:bCs/>
          <w:color w:val="000000" w:themeColor="text1"/>
          <w:sz w:val="24"/>
          <w:szCs w:val="24"/>
          <w:lang w:eastAsia="zh-CN"/>
        </w:rPr>
      </w:pPr>
      <w:bookmarkStart w:id="611" w:name="_Toc111809499"/>
      <w:bookmarkStart w:id="612" w:name="_Toc120805157"/>
      <w:bookmarkStart w:id="613" w:name="_Toc121229758"/>
      <w:r w:rsidRPr="007C1C55">
        <w:rPr>
          <w:rFonts w:ascii="Times New Roman" w:eastAsia="Times New Roman" w:hAnsi="Times New Roman" w:cs="Times New Roman"/>
          <w:b/>
          <w:bCs/>
          <w:color w:val="000000" w:themeColor="text1"/>
          <w:sz w:val="24"/>
          <w:szCs w:val="24"/>
          <w:lang w:eastAsia="zh-CN"/>
        </w:rPr>
        <w:t>Статья 5</w:t>
      </w:r>
      <w:r w:rsidR="008D69A9" w:rsidRPr="007C1C55">
        <w:rPr>
          <w:rFonts w:ascii="Times New Roman" w:eastAsia="Times New Roman" w:hAnsi="Times New Roman" w:cs="Times New Roman"/>
          <w:b/>
          <w:bCs/>
          <w:color w:val="000000" w:themeColor="text1"/>
          <w:sz w:val="24"/>
          <w:szCs w:val="24"/>
          <w:lang w:eastAsia="zh-CN"/>
        </w:rPr>
        <w:t>1</w:t>
      </w:r>
      <w:r w:rsidRPr="007C1C55">
        <w:rPr>
          <w:rFonts w:ascii="Times New Roman" w:eastAsia="Times New Roman" w:hAnsi="Times New Roman" w:cs="Times New Roman"/>
          <w:b/>
          <w:bCs/>
          <w:color w:val="000000" w:themeColor="text1"/>
          <w:sz w:val="24"/>
          <w:szCs w:val="24"/>
          <w:lang w:eastAsia="zh-CN"/>
        </w:rPr>
        <w:t>. Обеспечение доступности объектов социальной инфраструктуры для инвалидов и других маломобильных групп населения.</w:t>
      </w:r>
      <w:bookmarkEnd w:id="611"/>
      <w:bookmarkEnd w:id="612"/>
      <w:bookmarkEnd w:id="613"/>
    </w:p>
    <w:p w14:paraId="4281B5C9" w14:textId="77777777" w:rsidR="00A325F7" w:rsidRPr="007C1C55" w:rsidRDefault="00A325F7" w:rsidP="00A325F7">
      <w:pPr>
        <w:spacing w:after="0" w:line="240" w:lineRule="auto"/>
        <w:ind w:firstLine="567"/>
        <w:jc w:val="both"/>
        <w:rPr>
          <w:rFonts w:ascii="Times New Roman" w:eastAsia="Calibri" w:hAnsi="Times New Roman" w:cs="Times New Roman"/>
          <w:color w:val="000000" w:themeColor="text1"/>
          <w:sz w:val="24"/>
          <w:szCs w:val="24"/>
        </w:rPr>
      </w:pPr>
    </w:p>
    <w:p w14:paraId="0527A72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5D435EE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w:t>
      </w:r>
    </w:p>
    <w:p w14:paraId="7C9D7DF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14:paraId="40F56A35" w14:textId="77777777" w:rsidR="00A325F7" w:rsidRPr="007C1C55" w:rsidRDefault="00A325F7" w:rsidP="00143C3C">
      <w:pPr>
        <w:numPr>
          <w:ilvl w:val="0"/>
          <w:numId w:val="3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w:t>
      </w:r>
    </w:p>
    <w:p w14:paraId="21F83D36" w14:textId="77777777" w:rsidR="00A325F7" w:rsidRPr="007C1C55" w:rsidRDefault="00A325F7" w:rsidP="00143C3C">
      <w:pPr>
        <w:numPr>
          <w:ilvl w:val="0"/>
          <w:numId w:val="3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w:t>
      </w:r>
    </w:p>
    <w:p w14:paraId="4B50FECF" w14:textId="77777777" w:rsidR="00A325F7" w:rsidRPr="007C1C55" w:rsidRDefault="00A325F7" w:rsidP="00143C3C">
      <w:pPr>
        <w:numPr>
          <w:ilvl w:val="0"/>
          <w:numId w:val="3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w:t>
      </w:r>
    </w:p>
    <w:p w14:paraId="7D4C1BE5" w14:textId="77777777" w:rsidR="00A325F7" w:rsidRPr="007C1C55" w:rsidRDefault="00A325F7" w:rsidP="00143C3C">
      <w:pPr>
        <w:numPr>
          <w:ilvl w:val="0"/>
          <w:numId w:val="3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почтово-телеграфные; производственные объекты, объекты малого бизнеса и другие места приложения труда;</w:t>
      </w:r>
    </w:p>
    <w:p w14:paraId="6BD71214" w14:textId="77777777" w:rsidR="00A325F7" w:rsidRPr="007C1C55" w:rsidRDefault="00A325F7" w:rsidP="00143C3C">
      <w:pPr>
        <w:numPr>
          <w:ilvl w:val="0"/>
          <w:numId w:val="3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тротуары, переходы улиц, дорог и магистралей; прилегающие к вышеперечисленным зданиям и сооружениям территории и площади.</w:t>
      </w:r>
    </w:p>
    <w:p w14:paraId="34DD8D1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Проектные решения объектов, доступных для маломобильных групп населения, должны обеспечивать:</w:t>
      </w:r>
    </w:p>
    <w:p w14:paraId="32798C22" w14:textId="77777777" w:rsidR="00A325F7" w:rsidRPr="007C1C55" w:rsidRDefault="00A325F7" w:rsidP="00143C3C">
      <w:pPr>
        <w:numPr>
          <w:ilvl w:val="0"/>
          <w:numId w:val="3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досягаемость мест целевого посещения и беспрепятственность перемещения внутри зданий и сооружений;</w:t>
      </w:r>
    </w:p>
    <w:p w14:paraId="7C01CEB6" w14:textId="77777777" w:rsidR="00A325F7" w:rsidRPr="007C1C55" w:rsidRDefault="00A325F7" w:rsidP="00143C3C">
      <w:pPr>
        <w:numPr>
          <w:ilvl w:val="0"/>
          <w:numId w:val="3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безопасность путей движения (в том числе эвакуационных), а также мест проживания, обслуживания и приложения труда;</w:t>
      </w:r>
    </w:p>
    <w:p w14:paraId="6C641E91" w14:textId="77777777" w:rsidR="00A325F7" w:rsidRPr="007C1C55" w:rsidRDefault="00A325F7" w:rsidP="00143C3C">
      <w:pPr>
        <w:numPr>
          <w:ilvl w:val="0"/>
          <w:numId w:val="3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7F583A8" w14:textId="77777777" w:rsidR="00A325F7" w:rsidRPr="007C1C55" w:rsidRDefault="00A325F7" w:rsidP="00143C3C">
      <w:pPr>
        <w:numPr>
          <w:ilvl w:val="0"/>
          <w:numId w:val="3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удобство и комфорт среды жизнедеятельности.</w:t>
      </w:r>
    </w:p>
    <w:p w14:paraId="00C89BE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2B12890C"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Требования к зданиям, сооружениям и объектам социальной инфраструктуры.</w:t>
      </w:r>
    </w:p>
    <w:p w14:paraId="012062D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Объекты социальной инфраструктуры должны оснащаться следующими специальными приспособлениями и оборудованием:</w:t>
      </w:r>
    </w:p>
    <w:p w14:paraId="527B6F2F"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визуальной и звуковой информацией, включая специальные знаки у строящихся, ремонтируемых объектов;</w:t>
      </w:r>
    </w:p>
    <w:p w14:paraId="6465474F"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телефонами-автоматами или иными средствами связи, доступными для инвалидов;</w:t>
      </w:r>
    </w:p>
    <w:p w14:paraId="1C6D9E9B"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санитарно-гигиеническими помещениями, доступными для инвалидов и других маломобильных групп населения;</w:t>
      </w:r>
    </w:p>
    <w:p w14:paraId="346A7248"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пандусами и поручнями у лестниц при входах в здания;</w:t>
      </w:r>
    </w:p>
    <w:p w14:paraId="72AF030E"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F151431"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специальными указателями маршрутов движения инвалидов по территории вокзалов, парков и других рекреационных зон;</w:t>
      </w:r>
    </w:p>
    <w:p w14:paraId="26B4690E"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722EFBF9" w14:textId="77777777" w:rsidR="00A325F7" w:rsidRPr="007C1C55" w:rsidRDefault="00A325F7" w:rsidP="00143C3C">
      <w:pPr>
        <w:numPr>
          <w:ilvl w:val="0"/>
          <w:numId w:val="3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F85810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0FB305D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61F2DF77" w14:textId="77777777" w:rsidR="00A325F7" w:rsidRPr="007C1C55" w:rsidRDefault="00A325F7" w:rsidP="00143C3C">
      <w:pPr>
        <w:numPr>
          <w:ilvl w:val="0"/>
          <w:numId w:val="3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3D73CF71" w14:textId="77777777" w:rsidR="00A325F7" w:rsidRPr="007C1C55" w:rsidRDefault="00A325F7" w:rsidP="00143C3C">
      <w:pPr>
        <w:numPr>
          <w:ilvl w:val="0"/>
          <w:numId w:val="3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1EE9FB84" w14:textId="77777777" w:rsidR="00A325F7" w:rsidRPr="007C1C55" w:rsidRDefault="00A325F7" w:rsidP="00143C3C">
      <w:pPr>
        <w:numPr>
          <w:ilvl w:val="0"/>
          <w:numId w:val="3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1162CC26" w14:textId="77777777" w:rsidR="00A325F7" w:rsidRPr="007C1C55" w:rsidRDefault="00A325F7" w:rsidP="00143C3C">
      <w:pPr>
        <w:numPr>
          <w:ilvl w:val="0"/>
          <w:numId w:val="3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163E957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79F7B60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w:t>
      </w:r>
    </w:p>
    <w:p w14:paraId="2F0F7AFF"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Требования к параметрам проездов и проходов, обеспечивающих доступ инвалидов и маломобильных лиц.</w:t>
      </w:r>
    </w:p>
    <w:p w14:paraId="7FEE48B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367E07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731BA66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06CC720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6C40171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71C2BA4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5671FA0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Уклоны пути движения для проезда инвалидов на креслах-колясках не должны превышать:</w:t>
      </w:r>
    </w:p>
    <w:p w14:paraId="6D90F71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продольный - 5 процентов;</w:t>
      </w:r>
    </w:p>
    <w:p w14:paraId="6D6326E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поперечный - 1 - 2 процента.</w:t>
      </w:r>
    </w:p>
    <w:p w14:paraId="0FD97E1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25C5DA3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Высота бордюров по краям пешеходных путей должна быть не менее 0,05 м.</w:t>
      </w:r>
    </w:p>
    <w:p w14:paraId="3250745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538C5F6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4B351A4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4F3D2B0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78A83ED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6980EBF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Лестницы должны дублироваться пандусами, а при необходимости - другими средствами подъема.</w:t>
      </w:r>
    </w:p>
    <w:p w14:paraId="11E965C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41F2779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0DE2656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4157C9F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5FEC34D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03B3FEB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Места парковки оснащаются знаками, применяемыми в международной практике.</w:t>
      </w:r>
    </w:p>
    <w:p w14:paraId="2B3F677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3A70B71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Площадки и места отдыха следует размещать смежно вне габаритов путей движения мест отдыха и ожидания.</w:t>
      </w:r>
    </w:p>
    <w:p w14:paraId="112CC10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7CF6E57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26CCF21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Следует предусматривать линейную посадку деревьев и кустарников для формирования кромок путей пешеходного движения.</w:t>
      </w:r>
    </w:p>
    <w:p w14:paraId="1F707F0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39C5F02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799A11DA" w14:textId="77777777" w:rsidR="00A325F7" w:rsidRPr="007C1C55" w:rsidRDefault="00A325F7" w:rsidP="00A325F7">
      <w:pPr>
        <w:spacing w:after="0" w:line="240" w:lineRule="auto"/>
        <w:ind w:firstLine="680"/>
        <w:jc w:val="both"/>
        <w:rPr>
          <w:rFonts w:ascii="Times New Roman" w:eastAsia="Calibri" w:hAnsi="Times New Roman" w:cs="Times New Roman"/>
          <w:color w:val="000000" w:themeColor="text1"/>
          <w:sz w:val="24"/>
          <w:szCs w:val="24"/>
        </w:rPr>
      </w:pPr>
    </w:p>
    <w:p w14:paraId="26ABDFAB" w14:textId="77777777" w:rsidR="00A325F7" w:rsidRPr="007C1C55" w:rsidRDefault="00A325F7" w:rsidP="00A325F7">
      <w:pPr>
        <w:keepNext/>
        <w:keepLines/>
        <w:spacing w:before="200" w:after="0" w:line="240" w:lineRule="auto"/>
        <w:jc w:val="both"/>
        <w:outlineLvl w:val="1"/>
        <w:rPr>
          <w:rFonts w:ascii="Times New Roman" w:eastAsia="Times New Roman" w:hAnsi="Times New Roman" w:cs="Times New Roman"/>
          <w:b/>
          <w:bCs/>
          <w:color w:val="000000" w:themeColor="text1"/>
          <w:sz w:val="24"/>
          <w:szCs w:val="24"/>
          <w:lang w:eastAsia="zh-CN"/>
        </w:rPr>
      </w:pPr>
      <w:bookmarkStart w:id="614" w:name="_Toc111809500"/>
      <w:bookmarkStart w:id="615" w:name="_Toc120805158"/>
      <w:bookmarkStart w:id="616" w:name="_Toc121229759"/>
      <w:r w:rsidRPr="007C1C55">
        <w:rPr>
          <w:rFonts w:ascii="Times New Roman" w:eastAsia="Times New Roman" w:hAnsi="Times New Roman" w:cs="Times New Roman"/>
          <w:b/>
          <w:bCs/>
          <w:color w:val="000000" w:themeColor="text1"/>
          <w:sz w:val="24"/>
          <w:szCs w:val="24"/>
          <w:lang w:eastAsia="zh-CN"/>
        </w:rPr>
        <w:t>Статья 5</w:t>
      </w:r>
      <w:r w:rsidR="008D69A9" w:rsidRPr="007C1C55">
        <w:rPr>
          <w:rFonts w:ascii="Times New Roman" w:eastAsia="Times New Roman" w:hAnsi="Times New Roman" w:cs="Times New Roman"/>
          <w:b/>
          <w:bCs/>
          <w:color w:val="000000" w:themeColor="text1"/>
          <w:sz w:val="24"/>
          <w:szCs w:val="24"/>
          <w:lang w:eastAsia="zh-CN"/>
        </w:rPr>
        <w:t>2</w:t>
      </w:r>
      <w:r w:rsidRPr="007C1C55">
        <w:rPr>
          <w:rFonts w:ascii="Times New Roman" w:eastAsia="Times New Roman" w:hAnsi="Times New Roman" w:cs="Times New Roman"/>
          <w:b/>
          <w:bCs/>
          <w:color w:val="000000" w:themeColor="text1"/>
          <w:sz w:val="24"/>
          <w:szCs w:val="24"/>
          <w:lang w:eastAsia="zh-CN"/>
        </w:rPr>
        <w:t>. Требования к содержанию зданий, фасадов, вывесок, рекламным и выносным конструкциям.</w:t>
      </w:r>
      <w:bookmarkEnd w:id="614"/>
      <w:bookmarkEnd w:id="615"/>
      <w:bookmarkEnd w:id="616"/>
    </w:p>
    <w:p w14:paraId="2AB0662F" w14:textId="77777777" w:rsidR="00A325F7" w:rsidRPr="007C1C55" w:rsidRDefault="00A325F7" w:rsidP="00A325F7">
      <w:pPr>
        <w:spacing w:after="0" w:line="240" w:lineRule="auto"/>
        <w:ind w:firstLine="567"/>
        <w:jc w:val="both"/>
        <w:rPr>
          <w:rFonts w:ascii="Times New Roman" w:eastAsia="Calibri" w:hAnsi="Times New Roman" w:cs="Times New Roman"/>
          <w:color w:val="000000" w:themeColor="text1"/>
          <w:sz w:val="24"/>
          <w:szCs w:val="24"/>
        </w:rPr>
      </w:pPr>
    </w:p>
    <w:p w14:paraId="4C4CE25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соответствии с п.3. ст.25, Федерального закона от 17.11.1995 N 169-ФЗ (ред. от 19.07.2011) "Об архитектурной деятельности в Российской Федерации», запрещается изменение архитектурного объекта без соответствующего разрешения на строительство.</w:t>
      </w:r>
    </w:p>
    <w:p w14:paraId="3C94894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Проектирование оформления и оборудования зданий и сооружений должно включать: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отмостки, домовых знаков, защитных сеток и т.п.</w:t>
      </w:r>
    </w:p>
    <w:p w14:paraId="29629EC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Колористическое решение зданий и сооружений должно проектироваться с учетом концепции общего цветового решения застройки улиц и территорий муниципального образования </w:t>
      </w:r>
      <w:r w:rsidR="00406EEA" w:rsidRPr="007C1C55">
        <w:rPr>
          <w:rFonts w:ascii="Times New Roman" w:eastAsia="Calibri" w:hAnsi="Times New Roman" w:cs="Times New Roman"/>
          <w:color w:val="000000" w:themeColor="text1"/>
          <w:sz w:val="24"/>
          <w:szCs w:val="24"/>
        </w:rPr>
        <w:t>Баговское</w:t>
      </w:r>
      <w:r w:rsidRPr="007C1C55">
        <w:rPr>
          <w:rFonts w:ascii="Times New Roman" w:eastAsia="Calibri" w:hAnsi="Times New Roman" w:cs="Times New Roman"/>
          <w:color w:val="000000" w:themeColor="text1"/>
          <w:sz w:val="24"/>
          <w:szCs w:val="24"/>
        </w:rPr>
        <w:t xml:space="preserve"> сельское поселение.</w:t>
      </w:r>
    </w:p>
    <w:p w14:paraId="47718D5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спутниковых антенн, наружных блоков систем кондиционирования и вентиляции, иного оборудования на зданиях, расположенных вдоль магистральных улиц муниципального образования, должно предусматриваться со стороны дворовых фасадов (за исключением случаев, когда отсутствует техническая возможность размещения указанных объектов со стороны дворовых фасадов).</w:t>
      </w:r>
    </w:p>
    <w:p w14:paraId="6A48D93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зданиях и сооружениях муниципального образования должны быть размещены: указатель наименования улицы (площади, проспекта, проезда, переулка), указатель номера дома и корпуса (строения), указатели номера подъезда и номеров квартир, международный символ доступности объекта для инвалидов, указатель пожарного гидранта, указатели камер магистрали и колодцев водопроводной сети, указатель городской канализации, указатель сооружений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14:paraId="07C0ED5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обеспечения поверхностного водоотвода от зданий и сооружений по их периметру производится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0F5CFEF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организации стока воды со скатных крыш через водосточные трубы рекомендуется:</w:t>
      </w:r>
    </w:p>
    <w:p w14:paraId="7DAE0898" w14:textId="77777777" w:rsidR="00A325F7" w:rsidRPr="007C1C55" w:rsidRDefault="00A325F7" w:rsidP="00143C3C">
      <w:pPr>
        <w:numPr>
          <w:ilvl w:val="0"/>
          <w:numId w:val="1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 нарушать поверхность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188C9845" w14:textId="77777777" w:rsidR="00A325F7" w:rsidRPr="007C1C55" w:rsidRDefault="00A325F7" w:rsidP="00143C3C">
      <w:pPr>
        <w:numPr>
          <w:ilvl w:val="0"/>
          <w:numId w:val="1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 допускать высоты свободного падения воды из выходного отверстия трубы более 200 мм;</w:t>
      </w:r>
    </w:p>
    <w:p w14:paraId="64BA5C04" w14:textId="77777777" w:rsidR="00A325F7" w:rsidRPr="007C1C55" w:rsidRDefault="00A325F7" w:rsidP="00143C3C">
      <w:pPr>
        <w:numPr>
          <w:ilvl w:val="0"/>
          <w:numId w:val="1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предусматривать в местах стока воды из трубы на основные пешеходные коммуникации наличие водоотводного канала либо твердого покрытия с уклоном не менее 5 промилле в направлении водоотводных лотков, либо - устройство лотков в покрытии;</w:t>
      </w:r>
    </w:p>
    <w:p w14:paraId="5C68F432" w14:textId="77777777" w:rsidR="00A325F7" w:rsidRPr="007C1C55" w:rsidRDefault="00A325F7" w:rsidP="00143C3C">
      <w:pPr>
        <w:numPr>
          <w:ilvl w:val="0"/>
          <w:numId w:val="1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предусматривать устройство дренажа в местах стока воды из трубы на газон или иные мягкие виды покрытия.</w:t>
      </w:r>
    </w:p>
    <w:p w14:paraId="416D0DD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14:paraId="0FB8A54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входных группах должны быть предусмотрены площадки с твердыми видами покрытия, скамьями и возможными приемами озеленения. Организация площадок при входах может быть предусмотрена как в границах земельного участка, на котором расположен многоквартирный дом, так и на прилегающих к входным группам территориям общего пользования.</w:t>
      </w:r>
    </w:p>
    <w:p w14:paraId="39A898A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w:t>
      </w:r>
    </w:p>
    <w:p w14:paraId="13F47FE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Проектирование оформления и внешнего оборудования, строящихся и реконструируемых зданий, строений и сооружений, а также конструкций постоянных ограждений осуществляется по согласованию с органом администрации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уполномоченным в области архитектуры и градостроительства и должно обеспечивать формирование на территории муниципального образования архитектурно-выразительного и эмоционально привлекательного пространства, а именно:</w:t>
      </w:r>
    </w:p>
    <w:p w14:paraId="25DAAC56" w14:textId="77777777" w:rsidR="00A325F7" w:rsidRPr="007C1C55" w:rsidRDefault="00A325F7" w:rsidP="00143C3C">
      <w:pPr>
        <w:numPr>
          <w:ilvl w:val="0"/>
          <w:numId w:val="2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применение архитектурных решений соразмерно открытому пространству окружающей среды;</w:t>
      </w:r>
    </w:p>
    <w:p w14:paraId="511231AA" w14:textId="77777777" w:rsidR="00A325F7" w:rsidRPr="007C1C55" w:rsidRDefault="00A325F7" w:rsidP="00143C3C">
      <w:pPr>
        <w:numPr>
          <w:ilvl w:val="0"/>
          <w:numId w:val="2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формирование ансамблевой застройки;</w:t>
      </w:r>
    </w:p>
    <w:p w14:paraId="4208191B" w14:textId="77777777" w:rsidR="00A325F7" w:rsidRPr="007C1C55" w:rsidRDefault="00A325F7" w:rsidP="00143C3C">
      <w:pPr>
        <w:numPr>
          <w:ilvl w:val="0"/>
          <w:numId w:val="2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колористическое решение и допустимые к применению отделочные материалы внешних поверхностей объекта, в том числе крыши;</w:t>
      </w:r>
    </w:p>
    <w:p w14:paraId="4BB7EC30" w14:textId="77777777" w:rsidR="00A325F7" w:rsidRPr="007C1C55" w:rsidRDefault="00A325F7" w:rsidP="00143C3C">
      <w:pPr>
        <w:numPr>
          <w:ilvl w:val="0"/>
          <w:numId w:val="2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эстетичный внешний вид конструктивных элементов здания (входные группы, цоколи и др.), размещение антенн, иных наружных объектов и линий коммуникации, водосточных труб, отмосток, домовых знаков;</w:t>
      </w:r>
    </w:p>
    <w:p w14:paraId="69ECBCEF" w14:textId="77777777" w:rsidR="00A325F7" w:rsidRPr="007C1C55" w:rsidRDefault="00A325F7" w:rsidP="00143C3C">
      <w:pPr>
        <w:numPr>
          <w:ilvl w:val="0"/>
          <w:numId w:val="2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внедрение в существующие ансамбли, имеющие архитектурные и градостроительные дефекты, новых зданий и сооружений, компенсирующих отсутствие или избыток доминант, декора, стилевого единства;</w:t>
      </w:r>
    </w:p>
    <w:p w14:paraId="3A191250" w14:textId="77777777" w:rsidR="00A325F7" w:rsidRPr="007C1C55" w:rsidRDefault="00A325F7" w:rsidP="00143C3C">
      <w:pPr>
        <w:numPr>
          <w:ilvl w:val="0"/>
          <w:numId w:val="2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применение технологических решений по вертикальному озеленению.</w:t>
      </w:r>
    </w:p>
    <w:p w14:paraId="6EE059B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14:paraId="2FDE5C0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Колористическое решение зданий, строений и сооружений, расположенных на гостевых маршрутах поселения должно осуществляться с учётом общего цветового решения и в соответствии с «Архитектурно-градостроительной концепцией развития сети придорожного обслуживания в Краснодарском крае» и «Проектом концепции развития дорожного сервиса в Краснодарском крае».</w:t>
      </w:r>
    </w:p>
    <w:p w14:paraId="007C77E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проектных решениях отделку фасадов зданий, строений и сооружений объектов сети придорожного обслуживания, так же размещаемых в общественно–деловых зонах принимать по цветовому решению в соответствии с каталогом цветов по RAL CLASSIC:</w:t>
      </w:r>
    </w:p>
    <w:p w14:paraId="42104463" w14:textId="77777777" w:rsidR="00A325F7" w:rsidRPr="007C1C55" w:rsidRDefault="00A325F7" w:rsidP="00143C3C">
      <w:pPr>
        <w:numPr>
          <w:ilvl w:val="0"/>
          <w:numId w:val="21"/>
        </w:numPr>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кровли:</w:t>
      </w:r>
    </w:p>
    <w:p w14:paraId="051C6CA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3004-фиолетовый красный</w:t>
      </w:r>
    </w:p>
    <w:p w14:paraId="2E80E3B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3005 - винно-красный,</w:t>
      </w:r>
    </w:p>
    <w:p w14:paraId="21AC9AE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3016- красный коралл</w:t>
      </w:r>
    </w:p>
    <w:p w14:paraId="75C05FD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8011 - орехово-коричневый,</w:t>
      </w:r>
    </w:p>
    <w:p w14:paraId="7028E07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8025-бледный коричневый</w:t>
      </w:r>
    </w:p>
    <w:p w14:paraId="6B37314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стены:</w:t>
      </w:r>
    </w:p>
    <w:p w14:paraId="3F6A761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3012- бежево-красный</w:t>
      </w:r>
    </w:p>
    <w:p w14:paraId="72412F9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1014 - слоновая кость,</w:t>
      </w:r>
    </w:p>
    <w:p w14:paraId="49CB888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1013 - белая устрица,</w:t>
      </w:r>
    </w:p>
    <w:p w14:paraId="2041606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1000- зелено-бежевый</w:t>
      </w:r>
    </w:p>
    <w:p w14:paraId="071C6CE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1001- бежевый</w:t>
      </w:r>
    </w:p>
    <w:p w14:paraId="688B45D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9002- серо-белый</w:t>
      </w:r>
    </w:p>
    <w:p w14:paraId="42042EF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цоколи:</w:t>
      </w:r>
    </w:p>
    <w:p w14:paraId="358A80F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7035- серый графит</w:t>
      </w:r>
    </w:p>
    <w:p w14:paraId="1D8339C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7036- серая платина</w:t>
      </w:r>
    </w:p>
    <w:p w14:paraId="4E4C9F9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7030- серый камень</w:t>
      </w:r>
    </w:p>
    <w:p w14:paraId="6C947B2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7042- серый глубокий </w:t>
      </w:r>
    </w:p>
    <w:p w14:paraId="1745E36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9006- белый алюминий</w:t>
      </w:r>
    </w:p>
    <w:p w14:paraId="6F30FA7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9007- серый алюминий</w:t>
      </w:r>
    </w:p>
    <w:p w14:paraId="4504CB1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колоны:</w:t>
      </w:r>
    </w:p>
    <w:p w14:paraId="63EF3B7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9011- черный графит</w:t>
      </w:r>
    </w:p>
    <w:p w14:paraId="6BCA355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9006- белый алюминий</w:t>
      </w:r>
    </w:p>
    <w:p w14:paraId="476CA83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9007- серый алюминий</w:t>
      </w:r>
    </w:p>
    <w:p w14:paraId="2E7E119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рамы оконных и дверных проемов, откосы оконных и дверных проемов, ограждения балконов:</w:t>
      </w:r>
    </w:p>
    <w:p w14:paraId="3575658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9016- белый яркий</w:t>
      </w:r>
    </w:p>
    <w:p w14:paraId="73C4FB8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объектов, располагаемых вне гостевых маршрутов на территории поселения цветовые решения фасадов принимать по цветовому решению в соответствии с каталогом цветов по RAL CLASSIC:</w:t>
      </w:r>
    </w:p>
    <w:p w14:paraId="66F2642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стены:</w:t>
      </w:r>
    </w:p>
    <w:p w14:paraId="7BF9EF2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1013 - белая устрица,</w:t>
      </w:r>
    </w:p>
    <w:p w14:paraId="3E59B9F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1014 - слоновая кость,</w:t>
      </w:r>
    </w:p>
    <w:p w14:paraId="133EFA5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1015 - светлая слоновая кость,</w:t>
      </w:r>
    </w:p>
    <w:p w14:paraId="7216A06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9003 - сигнальный белый, </w:t>
      </w:r>
    </w:p>
    <w:p w14:paraId="6913EC6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9002 - светло-серый,</w:t>
      </w:r>
    </w:p>
    <w:p w14:paraId="3C61F22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9001 - кремово-белый,</w:t>
      </w:r>
    </w:p>
    <w:p w14:paraId="1494ADB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7034 - жёлто-серый,</w:t>
      </w:r>
    </w:p>
    <w:p w14:paraId="26D951F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7033 - цементно-белый,</w:t>
      </w:r>
    </w:p>
    <w:p w14:paraId="7A2A870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7032 - галечно-белый,</w:t>
      </w:r>
    </w:p>
    <w:p w14:paraId="4C8B4C5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7001 - серебристо-серый,</w:t>
      </w:r>
    </w:p>
    <w:p w14:paraId="16FCB15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7002 - оливково-серый,</w:t>
      </w:r>
    </w:p>
    <w:p w14:paraId="772C73F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7003 - серый мох,</w:t>
      </w:r>
    </w:p>
    <w:p w14:paraId="7F69428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7004 - сигнально-серый;</w:t>
      </w:r>
    </w:p>
    <w:p w14:paraId="042B6FF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выступающие части фасада – белый;</w:t>
      </w:r>
    </w:p>
    <w:p w14:paraId="1172647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цоколь:</w:t>
      </w:r>
    </w:p>
    <w:p w14:paraId="6C8502F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7036 - платиново-серый,</w:t>
      </w:r>
    </w:p>
    <w:p w14:paraId="45D0BB5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7037 - пыльно-серый,</w:t>
      </w:r>
    </w:p>
    <w:p w14:paraId="73AFD63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7038 - агатовый серый,</w:t>
      </w:r>
    </w:p>
    <w:p w14:paraId="3BB8EA9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7039 - кварцевый серый,</w:t>
      </w:r>
    </w:p>
    <w:p w14:paraId="400DA0E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7040 - серое окно,</w:t>
      </w:r>
    </w:p>
    <w:p w14:paraId="65E311F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7001 - серебристо-серый,</w:t>
      </w:r>
    </w:p>
    <w:p w14:paraId="53350C3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7002 - оливково-серый,</w:t>
      </w:r>
    </w:p>
    <w:p w14:paraId="352291D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7003 - серый мох,</w:t>
      </w:r>
    </w:p>
    <w:p w14:paraId="0A42BD1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7004 - сигнальный серый,</w:t>
      </w:r>
    </w:p>
    <w:p w14:paraId="3D5D64E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7032 - галечный серый,</w:t>
      </w:r>
    </w:p>
    <w:p w14:paraId="42F5300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7033 - цементно-серый,</w:t>
      </w:r>
    </w:p>
    <w:p w14:paraId="533FB61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7034 - жёлто-серый,</w:t>
      </w:r>
    </w:p>
    <w:p w14:paraId="4E3A33E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7035 - светло-серый;</w:t>
      </w:r>
    </w:p>
    <w:p w14:paraId="29E5F5B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кровля:</w:t>
      </w:r>
    </w:p>
    <w:p w14:paraId="760F59C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3005 - винно-красный,</w:t>
      </w:r>
    </w:p>
    <w:p w14:paraId="45F4C06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3007 - тёмно-красный,</w:t>
      </w:r>
    </w:p>
    <w:p w14:paraId="5986DCD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3009 - оксид красный,</w:t>
      </w:r>
    </w:p>
    <w:p w14:paraId="25D38D6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7004 - сигнальный серый,</w:t>
      </w:r>
    </w:p>
    <w:p w14:paraId="3FE5A6E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8004 - медно-коричневый,</w:t>
      </w:r>
    </w:p>
    <w:p w14:paraId="6841B68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8007 - палево-коричневый,</w:t>
      </w:r>
    </w:p>
    <w:p w14:paraId="3C0335A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8000 - зелёно-коричневый,</w:t>
      </w:r>
    </w:p>
    <w:p w14:paraId="622D0EE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8011 - орехово-коричневый,</w:t>
      </w:r>
    </w:p>
    <w:p w14:paraId="75A143E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8014 - сепия коричневая,</w:t>
      </w:r>
    </w:p>
    <w:p w14:paraId="46B5DCA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8028 - терракотовый.</w:t>
      </w:r>
    </w:p>
    <w:p w14:paraId="49DF3C0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Цветовое решение кровли: светло-серый, тёмно-зелёный применять в зонах сложившейся застройки, где указанные цветовые решения имеются.</w:t>
      </w:r>
    </w:p>
    <w:p w14:paraId="140DA87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ремонте, изменении архитектурного решения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проёмов, остекления, водосточных труб производить по цветовому решению в соответствии с каталогом цветов по RAL CLASSIC:</w:t>
      </w:r>
    </w:p>
    <w:p w14:paraId="6B04964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оконные рамы:</w:t>
      </w:r>
    </w:p>
    <w:p w14:paraId="2A04F7D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9010 - белый,</w:t>
      </w:r>
    </w:p>
    <w:p w14:paraId="1BA567E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8001 - охра коричневая,</w:t>
      </w:r>
    </w:p>
    <w:p w14:paraId="338FA62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8002 - сигнальный коричневый,</w:t>
      </w:r>
    </w:p>
    <w:p w14:paraId="28E586C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8003 - глиняный коричневый,</w:t>
      </w:r>
    </w:p>
    <w:p w14:paraId="08702FA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7047 - телегрей 4,</w:t>
      </w:r>
    </w:p>
    <w:p w14:paraId="52E0C55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8007 - палево-коричневый,</w:t>
      </w:r>
    </w:p>
    <w:p w14:paraId="13FFE39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8008 - оливково-коричневый;</w:t>
      </w:r>
    </w:p>
    <w:p w14:paraId="5AC9EB4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тонирование стекла:</w:t>
      </w:r>
    </w:p>
    <w:p w14:paraId="0F54903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9006 - бело-алюминиевый,</w:t>
      </w:r>
    </w:p>
    <w:p w14:paraId="3A2E2E8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9018 - папирусно-белый,</w:t>
      </w:r>
    </w:p>
    <w:p w14:paraId="18BBDDF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1035 - перламутрово-бежевый,</w:t>
      </w:r>
    </w:p>
    <w:p w14:paraId="7A4010C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1036 - перламутрово-золотой;</w:t>
      </w:r>
    </w:p>
    <w:p w14:paraId="06D12C7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водосточные трубы, желоба (под цвет кровли):</w:t>
      </w:r>
    </w:p>
    <w:p w14:paraId="21A2A5B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9010 - белый,</w:t>
      </w:r>
    </w:p>
    <w:p w14:paraId="77BC664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3005 - винно-красный,</w:t>
      </w:r>
    </w:p>
    <w:p w14:paraId="11AD656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3007 - тёмно-красный,</w:t>
      </w:r>
    </w:p>
    <w:p w14:paraId="4416DFC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3009 - оксид красный,</w:t>
      </w:r>
    </w:p>
    <w:p w14:paraId="3C93AF3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8004 - медно-коричневый,</w:t>
      </w:r>
    </w:p>
    <w:p w14:paraId="08B55CE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8007 - палево-коричневый,</w:t>
      </w:r>
    </w:p>
    <w:p w14:paraId="30B9927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8008 - оливково-коричневый,</w:t>
      </w:r>
    </w:p>
    <w:p w14:paraId="5A34877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8011 - орехово-коричневый.</w:t>
      </w:r>
    </w:p>
    <w:p w14:paraId="2C3DCED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главных фасадах зданий, строений и сооружений предусматривать адресные аншлаги по цветовому решению в соответствии с каталогом цветов по RAL CLASSIC:</w:t>
      </w:r>
    </w:p>
    <w:p w14:paraId="5A34526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6004 - сине-зелёный (фон),</w:t>
      </w:r>
    </w:p>
    <w:p w14:paraId="244982B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5020 - океанская синь (фон),</w:t>
      </w:r>
    </w:p>
    <w:p w14:paraId="3328B61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9010 - белый (буквы, цифры, рамки).</w:t>
      </w:r>
    </w:p>
    <w:p w14:paraId="3BDF7E9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фасадах зданий, строений и сооружений размещать вывески (фон, буквы, рамки) по цветовому решению в соответствии с каталогом цветов по RAL CLASSIC:</w:t>
      </w:r>
    </w:p>
    <w:p w14:paraId="0808D4C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1035 - перламутрово-бежевый,</w:t>
      </w:r>
    </w:p>
    <w:p w14:paraId="55D6BEC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1036 - перламутрово-золотой,</w:t>
      </w:r>
    </w:p>
    <w:p w14:paraId="2A621A9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2013 - перламутрово-оранжевый,</w:t>
      </w:r>
    </w:p>
    <w:p w14:paraId="10A29FB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3032 - перламутрово-рубиновый,</w:t>
      </w:r>
    </w:p>
    <w:p w14:paraId="49D71F2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9010 - белый.</w:t>
      </w:r>
    </w:p>
    <w:p w14:paraId="5CD300E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Колористика конструкций ограждений, малых архитектурных форм (урны, скамейки, парковые диваны и т.д.) не должна диссонировать с фасадами зданий, строений и сооружений и цветовым решением в соответствии с каталогом цветов по RAL CLASSIC:</w:t>
      </w:r>
    </w:p>
    <w:p w14:paraId="25D72AD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урны, рамы, объявления:</w:t>
      </w:r>
    </w:p>
    <w:p w14:paraId="4A932A0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6004 - сине-зелёный,</w:t>
      </w:r>
    </w:p>
    <w:p w14:paraId="0AC164E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8004 - медно-коричневый,</w:t>
      </w:r>
    </w:p>
    <w:p w14:paraId="3847E70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9005 - чёрный чугун,</w:t>
      </w:r>
    </w:p>
    <w:p w14:paraId="3975CDF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1036 - перламутрово-золотой (детали, вензель).</w:t>
      </w:r>
    </w:p>
    <w:p w14:paraId="776BEDF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Иные колористические решения фасадов зданий, строений и сооружений, ограждений и малых архитектурных форм допускается применять при условии согласования с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02964B59"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Вывески.</w:t>
      </w:r>
    </w:p>
    <w:p w14:paraId="5AD5449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Дизайн-проект размещения вывески подлежит согласованию с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42B6061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w:t>
      </w:r>
    </w:p>
    <w:p w14:paraId="5C157787"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нарушение геометрических параметров вывесок.</w:t>
      </w:r>
    </w:p>
    <w:p w14:paraId="3E974C96"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информационных конструкций (вывесок) на крышах зданий, строений, сооружений, являющихся объектами культурного наследия, а также на объектах, построенных до 1952 года включительно;</w:t>
      </w:r>
    </w:p>
    <w:p w14:paraId="4D61E877"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на козырьке;</w:t>
      </w:r>
    </w:p>
    <w:p w14:paraId="401FEC21"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полное перекрытие оконных и дверных проемов, а также витражей и витрин;</w:t>
      </w:r>
    </w:p>
    <w:p w14:paraId="23B29218"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в границах жилых помещений, в том числе на глухих торцах фасада;</w:t>
      </w:r>
    </w:p>
    <w:p w14:paraId="149B6FF9"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на кровлях, лоджиях и балконах;</w:t>
      </w:r>
    </w:p>
    <w:p w14:paraId="2A236159"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на архитектурных деталях фасадов;</w:t>
      </w:r>
    </w:p>
    <w:p w14:paraId="2A5A6E85"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перекрытие указателей наименований улиц и номеров домов;</w:t>
      </w:r>
    </w:p>
    <w:p w14:paraId="6A4EC053"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окраска и покрытие декоративными пленками поверхности остекленных витрин, замена остекленных витрин световыми коробами;</w:t>
      </w:r>
    </w:p>
    <w:p w14:paraId="6A353273"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консольных вывесок на расстоянии менее 10 м друг от друга;</w:t>
      </w:r>
    </w:p>
    <w:p w14:paraId="15DD611D"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устройство в витрине конструкций электронных носителей - экранов на всю высоту и (или) длину остекления витрины;</w:t>
      </w:r>
    </w:p>
    <w:p w14:paraId="68E34842"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 д.) (за исключением вывесок, размещаемых в витрине).</w:t>
      </w:r>
    </w:p>
    <w:p w14:paraId="72580B0D"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на ограждающих конструкциях (заборах. шлагбаумах и т.д.);</w:t>
      </w:r>
    </w:p>
    <w:p w14:paraId="36ACF453" w14:textId="77777777" w:rsidR="00A325F7" w:rsidRPr="007C1C55" w:rsidRDefault="00A325F7" w:rsidP="00143C3C">
      <w:pPr>
        <w:numPr>
          <w:ilvl w:val="0"/>
          <w:numId w:val="2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вывесок в виде отдельно стоящих сборно-разборных (складных) конструкций – штендеров.</w:t>
      </w:r>
    </w:p>
    <w:p w14:paraId="2425DEB5"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Рекламные конструкции.</w:t>
      </w:r>
    </w:p>
    <w:p w14:paraId="5BDD955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Размещение рекламных конструкций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должно производиться в соответствии с приказом Росстата от 09.02.2016 года №84-ст. «Об утверждении изменения к национальному стандарту» (вместе с «Изменением №3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5EB68D9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установка и эксплуатация рекламных конструкций без разрешения запрещена.</w:t>
      </w:r>
    </w:p>
    <w:p w14:paraId="1C63683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Запрещается размещать на тротуарах, пешеходных дорожках, парковках автотранспорта и иных территориях общего пользования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выносные конструкции (в том числе штендеры), содержащие рекламную и иную информацию или указывающие на местонахождение объекта.</w:t>
      </w:r>
    </w:p>
    <w:p w14:paraId="2CA12DC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размещения сведений информационного характера о наименовании, виде деятельности в целях информирования потребителей (третьих лиц) собственник или иной законный владелец помещений вправе разместить только одну настенную вывеску на одном фасаде здания в одной плоскости и на единой линии с другими настенными вывесками на данном здании в одном цветовом решении.</w:t>
      </w:r>
    </w:p>
    <w:p w14:paraId="3E66803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Расположение вывески должно соответствовать параметрам занимаемого помещения. Вывеска размещается над входом либо над окнами, между 1 и 2 этажами (если занимаемый этаж - первый).</w:t>
      </w:r>
    </w:p>
    <w:p w14:paraId="7D52868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Окраска и покрытие декоративными пленками всей поверхности остекления фасада, замена остекления фасада световыми коробами, содержащими сведения информационного характера, не допускаются.</w:t>
      </w:r>
    </w:p>
    <w:p w14:paraId="620048E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Максимальная площадь всех вывесок на одном здании, строении, сооружении не может превышать:</w:t>
      </w:r>
    </w:p>
    <w:p w14:paraId="3FFAA26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 от общей площади фасада здания, строения, сооружения, в случае если площадь такого фасада менее 50 кв. м.;</w:t>
      </w:r>
    </w:p>
    <w:p w14:paraId="0D3568B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5 - 10% от общей площади фасада здания, строения, сооружения, в случае если площадь такого фасада составляет от 50 до 100 кв. м;</w:t>
      </w:r>
    </w:p>
    <w:p w14:paraId="54FF14C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3 - 5% от общей площади фасада здания, строения, сооружения, в случае если площадь такого фасада составляет более 100 кв. м.</w:t>
      </w:r>
    </w:p>
    <w:p w14:paraId="58CC6656"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Требования к размещению рекламных конструкций.</w:t>
      </w:r>
    </w:p>
    <w:p w14:paraId="347EE7D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Рекламные конструкции должны эксплуатироваться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14:paraId="039184A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Рекламные конструкции должны содержаться в надлежащем состоянии.</w:t>
      </w:r>
    </w:p>
    <w:p w14:paraId="009A576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Надлежащее состояние рекламных конструкций подразумевает:</w:t>
      </w:r>
    </w:p>
    <w:p w14:paraId="3C16E8E0"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целостность рекламных конструкций;</w:t>
      </w:r>
    </w:p>
    <w:p w14:paraId="55F09B89"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недопущение факта отсутствия рекламной информации на рекламной конструкции;</w:t>
      </w:r>
    </w:p>
    <w:p w14:paraId="0A8BCAFD"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отсутствие механических повреждений;</w:t>
      </w:r>
    </w:p>
    <w:p w14:paraId="2FF6F4D3"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отсутствие порывов рекламных полотен;</w:t>
      </w:r>
    </w:p>
    <w:p w14:paraId="301AFCDF"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наличие покрашенного каркаса;</w:t>
      </w:r>
    </w:p>
    <w:p w14:paraId="1663D606"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отсутствие ржавчины, коррозии и грязи на всех частях и элементах рекламных конструкций;</w:t>
      </w:r>
    </w:p>
    <w:p w14:paraId="0F1663F2"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6905047E" w14:textId="77777777" w:rsidR="00A325F7" w:rsidRPr="007C1C55" w:rsidRDefault="00A325F7" w:rsidP="00143C3C">
      <w:pPr>
        <w:numPr>
          <w:ilvl w:val="0"/>
          <w:numId w:val="1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14:paraId="008A3DD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Владелец рекламной конструкции обязан мыть и очищать от загрязнений принадлежащие ему рекламные конструкции по мере необходимости, но не реже:</w:t>
      </w:r>
    </w:p>
    <w:p w14:paraId="52739322" w14:textId="77777777" w:rsidR="00A325F7" w:rsidRPr="007C1C55" w:rsidRDefault="00A325F7" w:rsidP="00143C3C">
      <w:pPr>
        <w:numPr>
          <w:ilvl w:val="0"/>
          <w:numId w:val="18"/>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двух раз в неделю - рекламные конструкции на остановочных павильонах и площадках ожидания общественного транспорта;</w:t>
      </w:r>
    </w:p>
    <w:p w14:paraId="36E06F5F" w14:textId="77777777" w:rsidR="00A325F7" w:rsidRPr="007C1C55" w:rsidRDefault="00A325F7" w:rsidP="00143C3C">
      <w:pPr>
        <w:numPr>
          <w:ilvl w:val="0"/>
          <w:numId w:val="18"/>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двух раз в месяц - другие конструкции малого формата (указатели с рекламными модулями, афишные стенды, афишные стенды в виде тумбы, тумбы, пиллары, пилоны);</w:t>
      </w:r>
    </w:p>
    <w:p w14:paraId="5B1D63A8" w14:textId="77777777" w:rsidR="00A325F7" w:rsidRPr="007C1C55" w:rsidRDefault="00A325F7" w:rsidP="00143C3C">
      <w:pPr>
        <w:numPr>
          <w:ilvl w:val="0"/>
          <w:numId w:val="18"/>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одного раза в месяц - конструкции среднего формата (сити-борды);</w:t>
      </w:r>
    </w:p>
    <w:p w14:paraId="1184FD33" w14:textId="77777777" w:rsidR="00A325F7" w:rsidRPr="007C1C55" w:rsidRDefault="00A325F7" w:rsidP="00143C3C">
      <w:pPr>
        <w:numPr>
          <w:ilvl w:val="0"/>
          <w:numId w:val="18"/>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одного раза в квартал - для прочих рекламных конструкций.</w:t>
      </w:r>
    </w:p>
    <w:p w14:paraId="35F246D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14:paraId="2A94CAF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случае необходимости приведения рекламных конструкций в надлежащий вид владельцы рекламных конструкций обязаны выполнить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14:paraId="293A972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 наклеивание и развешивание на зданиях, заборах, павильонах пассажирского транспорта, опорах освещения, деревьях каких-либо объявлений и других информационных сообщений.</w:t>
      </w:r>
    </w:p>
    <w:p w14:paraId="47C4B86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афиш, плакатов, листовок, объявлений производится исключительно в отведенных для этих целей местах (щитах, тумбах и т.п.) по согласованию с администрацией поселения.</w:t>
      </w:r>
    </w:p>
    <w:p w14:paraId="60E4664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и т.п.) возлагается на балансодержателей или арендаторов указанных объектов.</w:t>
      </w:r>
    </w:p>
    <w:p w14:paraId="353541A2"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Выносные щитовые конструкции (штендеры).</w:t>
      </w:r>
    </w:p>
    <w:p w14:paraId="5723BD6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Штендеры не являются рекламными конструкциями. Для размещения штендера при входе в организацию не требуется получать разрешения органа местного самоуправления муниципального района так как к рекламным конструкциям, размещение которых регламентируется Законом о рекламе, относятся технические средства стабильного территориального размещения, к которым не относятся выносные штендеры. Однако в случае, если штендер располагается стационарно (то есть прочно связан с землей, зданиями, объектами недвижимого имущества и не предназначен для перемещения), он может быть признан рекламной конструкцией и его размещение должно будет осуществляться с учетом требований закона о рекламе.</w:t>
      </w:r>
    </w:p>
    <w:p w14:paraId="1125817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В соответствии с правилами благоустройства поселений к сооружениям внешнего населенных пунктов, являющихся объектами муниципальной собственности, относятся, в том числе, городские дороги, тротуары, пешеходные и велосипедные дорожки. Размещение рекламно- информационных элементов осуществляется по согласованию с органом местного самоуправления поселения в соответствии с правилами благоустройства и санитарного содержания территории населенных пунктов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66E5824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Выносные щитовые конструкции (штендеры) должны быть двусторонними, не должны иметь собственного подсвета, площадь одной стороны не должна превышать 1,5кв. м.</w:t>
      </w:r>
    </w:p>
    <w:p w14:paraId="0DC3F74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Штендеры устанавливаются в часы работы предприятий и организаций в пешеходных зонах и на тротуарах в пределах 5 м от входа в предприятие, организацию.</w:t>
      </w:r>
    </w:p>
    <w:p w14:paraId="31F105B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w:t>
      </w:r>
    </w:p>
    <w:p w14:paraId="0675823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 допускается установка и эксплуатация более двух штендеров у входа в предприятие, организацию, а также использование штендеров в качестве дополнительной рекламной конструкции при наличии хорошо просматриваемых с тротуара вывески и витрин (за исключением предприятий общественного питания).</w:t>
      </w:r>
    </w:p>
    <w:p w14:paraId="65125DE9"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 xml:space="preserve">Правила благоустройства и озеленения </w:t>
      </w:r>
      <w:r w:rsidR="00406EEA" w:rsidRPr="007C1C55">
        <w:rPr>
          <w:rFonts w:ascii="Times New Roman" w:eastAsia="Calibri" w:hAnsi="Times New Roman" w:cs="Times New Roman"/>
          <w:b/>
          <w:color w:val="000000" w:themeColor="text1"/>
          <w:sz w:val="24"/>
          <w:szCs w:val="24"/>
        </w:rPr>
        <w:t>Баговского</w:t>
      </w:r>
      <w:r w:rsidRPr="007C1C55">
        <w:rPr>
          <w:rFonts w:ascii="Times New Roman" w:eastAsia="Calibri" w:hAnsi="Times New Roman" w:cs="Times New Roman"/>
          <w:b/>
          <w:color w:val="000000" w:themeColor="text1"/>
          <w:sz w:val="24"/>
          <w:szCs w:val="24"/>
        </w:rPr>
        <w:t xml:space="preserve"> сельского поселения.</w:t>
      </w:r>
    </w:p>
    <w:p w14:paraId="0CA9A83D"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1. Благоустройство и озеленение территорий.</w:t>
      </w:r>
    </w:p>
    <w:p w14:paraId="63A7D18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Озеленение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от 10 лет диаметром ствола от 4 см на высоте 1 м от корневой системы) из расчета 1 дерево на 20 кв.м.</w:t>
      </w:r>
    </w:p>
    <w:p w14:paraId="381EDA3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предоставляющие угрозу жизнедеятельности человека.</w:t>
      </w:r>
    </w:p>
    <w:p w14:paraId="12A5B76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7A7A0BA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Местоположение и границы озелененных территорий определяются генеральным планом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и Правилами землепользования и застройки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Мостовского района.</w:t>
      </w:r>
    </w:p>
    <w:p w14:paraId="371E4E6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Создание и содержание зеленых насаждений за счет средств местного бюджета (бюджета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осуществляется специализированными организациями на основании муниципальных контрактов, заключаемых в соответствии с действующим законодательством.</w:t>
      </w:r>
    </w:p>
    <w:p w14:paraId="20B2909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Основными типами насаждений и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w:t>
      </w:r>
    </w:p>
    <w:p w14:paraId="7D6111F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14:paraId="0FFC3F2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Работы по созданию новых зеленых насаждений, а также капитальный ремонт и реконструкция объектов ландшафтной архитектуры должны проводиться только по проектам, согласованным с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5B0E803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Порядок согласования проектов, указанных в настоящих Правил, проведения работ по созданию и содержанию зеленых насаждений устанавливается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5659DD2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w:t>
      </w:r>
    </w:p>
    <w:p w14:paraId="50850D5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Следует соблюдать максимальное количество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1B5D679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Проектирование озеленения и формирование системы зеленых насаждений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следует вести с учетом факторов потери (в той или иной степени) способности сельских экосистем к саморегуляции.</w:t>
      </w:r>
    </w:p>
    <w:p w14:paraId="695D0E4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обеспечения жизнеспособности насаждений и озеленяемых территорий населенного пункта обычно необходимо:</w:t>
      </w:r>
    </w:p>
    <w:p w14:paraId="31F8EF77" w14:textId="77777777" w:rsidR="00A325F7" w:rsidRPr="007C1C55" w:rsidRDefault="00A325F7" w:rsidP="00143C3C">
      <w:pPr>
        <w:numPr>
          <w:ilvl w:val="0"/>
          <w:numId w:val="2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6077AE1" w14:textId="77777777" w:rsidR="00A325F7" w:rsidRPr="007C1C55" w:rsidRDefault="00A325F7" w:rsidP="00143C3C">
      <w:pPr>
        <w:numPr>
          <w:ilvl w:val="0"/>
          <w:numId w:val="2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учитывать степень техногенных нагрузок от прилегающих территорий;</w:t>
      </w:r>
    </w:p>
    <w:p w14:paraId="5801CAA0" w14:textId="77777777" w:rsidR="00A325F7" w:rsidRPr="007C1C55" w:rsidRDefault="00A325F7" w:rsidP="00143C3C">
      <w:pPr>
        <w:numPr>
          <w:ilvl w:val="0"/>
          <w:numId w:val="2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57C7418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территории поселения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14:paraId="1228C27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озеленении территории общественных пространств и объектов рекреации, в том числе с использованием крышного и вертикального озеленения, следует предусматривать устройство газонов, автоматических систем полива и,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14:paraId="40B9F9F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воздействии неблагоприятных техногенных и климатических факторов на различные территории населенного пункта следует формировать защитные насаждения; при воздействии нескольких факторов нужно выбирать ведущий по интенсивности и (или) наиболее значимый для функционального назначения территории.</w:t>
      </w:r>
    </w:p>
    <w:p w14:paraId="39B780A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защиты от ветра используются зеленые насаждения ажурной конструкции с вертикальной сомкнутостью полога 60 - 70%.</w:t>
      </w:r>
    </w:p>
    <w:p w14:paraId="4FCF4D2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Шумозащитные насаждения проектируются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подкроновое пространство следует заполнять рядами кустарника. </w:t>
      </w:r>
    </w:p>
    <w:p w14:paraId="5ED08E4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01EE9528"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Крышное и вертикальное озеленение.</w:t>
      </w:r>
    </w:p>
    <w:p w14:paraId="38DCD9D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Стационарное крышное озеленение может быть предусмотрено при проектировании новых, реконструкции и капитальном ремонте существующих зданий и сооружений, имеющих неэксплуатируемую крышу с уклоном не более 45 градусов. Предпочтение следует отдавать зданиям и сооружениям с горизонтальной или малоуклонной (уклон не более 3%) крышей.</w:t>
      </w:r>
    </w:p>
    <w:p w14:paraId="0B9D59A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Мобильное или смешанное (стационарное и мобильное) крышное озеленение может предусматриваться при проектировании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2E846E8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реконструкции и капитальном ремонте зданий и сооружений возможность устройства крышного озеленения определять расчетом прочности, устойчивости и деформативности существующих несущих конструкций.</w:t>
      </w:r>
    </w:p>
    <w:p w14:paraId="298FE56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следует подтверждать технико-экономическим обоснованием.</w:t>
      </w:r>
    </w:p>
    <w:p w14:paraId="105FEC5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Расчетную нагрузку от системы озеленения следует определять с учетом веса растений, почвенного субстрата, дренажа, противокорневой защиты кровли, впитавшейся в грунт дождевой или поливочной воды и других элементов покрытия.</w:t>
      </w:r>
    </w:p>
    <w:p w14:paraId="4AFABC9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Вес крышного озеленения, не требующего ухода, не должен превышать 70 кг/кв. м, а озеленения с постоянным уходом - 800 кг/кв. м.</w:t>
      </w:r>
    </w:p>
    <w:p w14:paraId="1021D7C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их фрагментов, если эти здания и сооружения имеют фасады или широкие (шириной не менее 5 м) плоскости наружных стен без проемов.</w:t>
      </w:r>
    </w:p>
    <w:p w14:paraId="7D5FCED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Высоту вертикального озеленения необходимо ограничивать тремя этажами.</w:t>
      </w:r>
    </w:p>
    <w:p w14:paraId="5F8F47B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проектировании строительства и реконструкции зданий и сооружений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16BE9B6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Крышное и вертикальное озеленение, как правило, не должно носить компенсационный характер. Исключение может составлять крышное озеленение подземных сооружений, кровля которых располагается на отметке участка, а также кустарники и деревья, посаженные в опоры-колодцы зданий или сооружений с глубиной развития корневой системы растения не менее 3 м.</w:t>
      </w:r>
    </w:p>
    <w:p w14:paraId="295BD40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Площадь крышного озеленения не следует включать в показатель территории зеленых насаждений при подсчете баланса территории участка проектируемого объекта.</w:t>
      </w:r>
    </w:p>
    <w:p w14:paraId="42E1A05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Площадь наружных поверхностей зданий и сооружений, подготовленных для вертикального озеленения, следует указывать в разделе "Благоустройство" проектов строительства, реконструкции и капитального ремонта зданий и сооружений, а также проектов благоустройства участков зданий и сооружений.</w:t>
      </w:r>
    </w:p>
    <w:p w14:paraId="64D1830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проектировании крышного и вертикального озеленения следует предусматривать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здания или сооружения, на которых размещены указанные виды озеленения.</w:t>
      </w:r>
    </w:p>
    <w:p w14:paraId="549D41D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целях предотвращения повреждения растениями отделки фасадов зданий и сооружений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2FF3D72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в зависимости от вида используемых растений должна быть не менее 20 см.</w:t>
      </w:r>
    </w:p>
    <w:p w14:paraId="3892E62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Устройство крышного и вертикального озеленения на зданиях и сооружениях, как правило, не должно приводить к нарушению предъявляемых к ним противопожарных требований.</w:t>
      </w:r>
    </w:p>
    <w:p w14:paraId="7693B22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Практически озеленение неэксплуатируемых крыш применяется в тех случаях, когда их отметка не превышает отметку отмостки более чем на 18 метров.</w:t>
      </w:r>
    </w:p>
    <w:p w14:paraId="1B26F33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Архитектурно-ландшафтные объекты на эксплуатируемой крыше должны располагаться на высоте не более 50 м над территорией, прилегающей к зданию или сооружению.</w:t>
      </w:r>
    </w:p>
    <w:p w14:paraId="404D457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Следует учитывать, что устройство озелененных и благоустроенных объектов на крышах складских и производственных зданий с помещениями категории "А" и "Б" по взрывопожарной и пожарной опасности, а также на зданиях с крышными котельными не допускается.</w:t>
      </w:r>
    </w:p>
    <w:p w14:paraId="6F6FDBA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Архитектурно-ландшафтные объекты и здания, на крышах которых они размещаются, следует оборудовать автоматической противопожарной защитой.</w:t>
      </w:r>
    </w:p>
    <w:p w14:paraId="314B3AB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Конструкции, применяемые для вертикального озеленения, должны выполнять из долговечных и огнестойких материалов. В случае использования в них древесины ее предварительно необходимо пропитывать антипиренами. В местах крепления конструкции к фасаду следует обеспечивать сохранность наружных ограждений озеленяемого объекта.</w:t>
      </w:r>
    </w:p>
    <w:p w14:paraId="2E18413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Отвод избыточной дождевой и поливочной воды на озелененных крышах осуществляется с использованием предусмотренного в здании или сооружении водостока. Участки кровли, по которым производится отвод избыточной воды, выполняются с уклоном к водоотводящим устройствам не менее 2%.</w:t>
      </w:r>
    </w:p>
    <w:p w14:paraId="738BBB4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устанавливаются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устанавливаются сетчатое металлическое ограждение.</w:t>
      </w:r>
    </w:p>
    <w:p w14:paraId="529D08E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устройстве стационарного газонного озеленения (рулонного или сеянного в почвенный субстрат) на крышах стилобатов разница отметок верха газона и низа окон основного здания, выходящих в сторону стилобата, устанавливают не менее 1 м. При невозможности выполнения этого требования на реконструируемых или ремонтируемых объектах газон на крыше стилобата может выполняться с отступом шириной не менее 1 м от наружной стены здания.</w:t>
      </w:r>
    </w:p>
    <w:p w14:paraId="6D6C86D2"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Создание и содержание зеленых насаждений.</w:t>
      </w:r>
    </w:p>
    <w:p w14:paraId="777D29D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Строительство, реконструкция, капитальный ремонт объектов капитального строительства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w:t>
      </w:r>
    </w:p>
    <w:p w14:paraId="17BBDBA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на генеральные планы точную съемку имеющихся на участке деревьев и кустарников, а при их отсутствии делать об этом пояснение в плане.</w:t>
      </w:r>
    </w:p>
    <w:p w14:paraId="1CE568F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14:paraId="27F8650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Посадка деревьев и кустарников, посев трав и цветов производится:</w:t>
      </w:r>
    </w:p>
    <w:p w14:paraId="7F49B30F" w14:textId="77777777" w:rsidR="00A325F7" w:rsidRPr="007C1C55" w:rsidRDefault="00A325F7" w:rsidP="00143C3C">
      <w:pPr>
        <w:numPr>
          <w:ilvl w:val="0"/>
          <w:numId w:val="2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строительстве, реконструкции, капитальном ремонте объектов капитального строительства;</w:t>
      </w:r>
    </w:p>
    <w:p w14:paraId="496732A5" w14:textId="77777777" w:rsidR="00A325F7" w:rsidRPr="007C1C55" w:rsidRDefault="00A325F7" w:rsidP="00143C3C">
      <w:pPr>
        <w:numPr>
          <w:ilvl w:val="0"/>
          <w:numId w:val="2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14:paraId="170EC8D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Текущее содержание зеленых насаждений возлагается:</w:t>
      </w:r>
    </w:p>
    <w:p w14:paraId="2D3CE03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1)содержание зеленых насаждений скверов, бульваров, парков, разделительных полос и других объектов зеленого хозяйства (за исключением находящихся на балансе предприятий и других организаций, которые выполняют эти работы самостоятельно) возлагается на предприятия и организации на договорной основе;</w:t>
      </w:r>
    </w:p>
    <w:p w14:paraId="13716EB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2)содержание зеленых насаждений на закрепленных территориях возлагается на соответствующие юридические и физические лица;</w:t>
      </w:r>
    </w:p>
    <w:p w14:paraId="01B18E8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3)содержание зеленых насаждений на земельных участках, находящихся в муниципальной собственности муниципального образования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и переданных во владение и (или) пользование на пользователей указанных земельных участков.</w:t>
      </w:r>
    </w:p>
    <w:p w14:paraId="13B5399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Текущее содержание зеленых насаждений включает проведение следующих работ:</w:t>
      </w:r>
    </w:p>
    <w:p w14:paraId="2A6F3551"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вырубка сухих, аварийных и потерявших декоративный вид деревьев и кустарников с корчевкой пней;</w:t>
      </w:r>
    </w:p>
    <w:p w14:paraId="075D3EA5"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14:paraId="1F38E7BB"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устройство газонов с подсыпкой растительной земли и посевом газонных трав;</w:t>
      </w:r>
    </w:p>
    <w:p w14:paraId="651EB5B7"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14:paraId="662E23F1"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14:paraId="1325B510"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14:paraId="289FD87E"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поднятие и укладка металлических решеток на лунках деревьев; прочистка и промывка газонного борта;</w:t>
      </w:r>
    </w:p>
    <w:p w14:paraId="17411DA9"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14:paraId="381BA59A" w14:textId="77777777" w:rsidR="00A325F7" w:rsidRPr="007C1C55" w:rsidRDefault="00A325F7" w:rsidP="00143C3C">
      <w:pPr>
        <w:numPr>
          <w:ilvl w:val="0"/>
          <w:numId w:val="2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работы по уходу за цветочными вазами.</w:t>
      </w:r>
    </w:p>
    <w:p w14:paraId="17ACCA2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Собственники, арендаторы земельных участков, землепользователи и землевладельцы обеспечивают надлежащее содержание и защиту находящихся на земельных участках зеленых насаждений и несут ответственность согласно законодательству об охране окружающей среды.</w:t>
      </w:r>
    </w:p>
    <w:p w14:paraId="5AD51A4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w:t>
      </w:r>
    </w:p>
    <w:p w14:paraId="3C5D1DC2" w14:textId="77777777" w:rsidR="00A325F7" w:rsidRPr="007C1C55" w:rsidRDefault="00A325F7" w:rsidP="00143C3C">
      <w:pPr>
        <w:numPr>
          <w:ilvl w:val="0"/>
          <w:numId w:val="2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повреждение и уничтожение зеленых насаждений, за исключением случаев, установленных федеральным законодательством, законом Краснодарского края и настоящими Правилами;</w:t>
      </w:r>
    </w:p>
    <w:p w14:paraId="5B4B75C4" w14:textId="77777777" w:rsidR="00A325F7" w:rsidRPr="007C1C55" w:rsidRDefault="00A325F7" w:rsidP="00143C3C">
      <w:pPr>
        <w:numPr>
          <w:ilvl w:val="0"/>
          <w:numId w:val="2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хозяйственная и иная деятельность на территориях, занятых зелеными насаждениями, оказывающая на них негативное воздействие и препятствующая выполнению зелеными насаждениями средообразующих, рекреационных, санитарно-гигиенических и экологических функций, за исключением случаев, установленных федеральным законодательством, законодательством Краснодарского края и настоящими Правилами.</w:t>
      </w:r>
    </w:p>
    <w:p w14:paraId="78F1B55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(далее - плата), которая исчисляется в порядке, прилагаемом к закону Краснодарского края от 23 апреля 2013 г.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14:paraId="6BC5F1D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несанкционированном повреждении деревьев и кустарников (в том числе при обрезке) плата рассчитывается в двукратном размере при повреждении до 30 процентов (включительно) зеленого насаждения, в пятикратном размере - при повреждении более 30 процентов зеленого насаждения.</w:t>
      </w:r>
    </w:p>
    <w:p w14:paraId="23DAAF7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Порядок проведения и приемки работ по созданию и содержанию зеленых насаждений устанавливается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178A98FD"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Охрана зеленых насаждений.</w:t>
      </w:r>
    </w:p>
    <w:p w14:paraId="3B1BE83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озелененных территориях запрещается:</w:t>
      </w:r>
    </w:p>
    <w:p w14:paraId="38A7882D"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ходить и лежать на газонах и в молодых лесных посадках;</w:t>
      </w:r>
    </w:p>
    <w:p w14:paraId="0E20012A"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самовольно вырубать деревья и кустарники;</w:t>
      </w:r>
    </w:p>
    <w:p w14:paraId="7CD9616D"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ломать деревья, кустарники, сучья и ветви, срывать листья и цветы, сбивать и собирать плоды;</w:t>
      </w:r>
    </w:p>
    <w:p w14:paraId="3A7B8324"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разбивать палатки и разводить костры;</w:t>
      </w:r>
    </w:p>
    <w:p w14:paraId="2F62CF53"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засорять газоны, цветники, дорожки и водоемы;</w:t>
      </w:r>
    </w:p>
    <w:p w14:paraId="7CB8756C"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портить скульптуры, скамейки, ограды;</w:t>
      </w:r>
    </w:p>
    <w:p w14:paraId="4B7D9B02"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14:paraId="2CB06F6C"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ездить на велосипедах, мотоциклах, лошадях, тракторах и автомашинах;</w:t>
      </w:r>
    </w:p>
    <w:p w14:paraId="07AF57F5"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мыть автотранспортные средства, стирать белье, а также купать животных в водоемах, расположенных на территории зеленых насаждений;</w:t>
      </w:r>
    </w:p>
    <w:p w14:paraId="6CCDFDAF"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парковать автотранспортные средства на газонах;</w:t>
      </w:r>
    </w:p>
    <w:p w14:paraId="358A1ECE"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пасти скот;</w:t>
      </w:r>
    </w:p>
    <w:p w14:paraId="0ECCA4F9"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14:paraId="5BE199A8"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производить строительные и ремонтные работы без ограждений насаждений щитами, гарантирующими защиту их от повреждений;</w:t>
      </w:r>
    </w:p>
    <w:p w14:paraId="78D09A85"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обнажать корни деревьев на расстоянии ближе 1,5 м от ствола и засыпать шейки деревьев землей или строительным мусором;</w:t>
      </w:r>
    </w:p>
    <w:p w14:paraId="75C4CE02"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14:paraId="1A201FEF"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14:paraId="5D75DB61"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добывать растительную землю, песок и производить другие раскопки;</w:t>
      </w:r>
    </w:p>
    <w:p w14:paraId="0D6E03FD"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выгуливать и отпускать с поводка собак в парках, лесопарках, скверах и иных территориях зеленых насаждений;</w:t>
      </w:r>
    </w:p>
    <w:p w14:paraId="509BBC07" w14:textId="77777777" w:rsidR="00A325F7" w:rsidRPr="007C1C55" w:rsidRDefault="00A325F7" w:rsidP="00143C3C">
      <w:pPr>
        <w:numPr>
          <w:ilvl w:val="0"/>
          <w:numId w:val="13"/>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сжигать листву и мусор.</w:t>
      </w:r>
    </w:p>
    <w:p w14:paraId="01893E7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 допускается касание ветвей деревьев токонесущих проводов. Своевременную обрезку ветвей и спиливание деревьев в охранных зонах воздушных электролиний осуществляет специализированная организация, эксплуатирующая воздушные линии либо её собственники. Обрезка производится по графику, согласованному с администрацией поселения.</w:t>
      </w:r>
    </w:p>
    <w:p w14:paraId="092D7675"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Оформление порубочного билета.</w:t>
      </w:r>
    </w:p>
    <w:p w14:paraId="30260E3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Лица, осуществляющие хозяйственную и иную деятельность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для которой требуется вырубка (уничтожение) зеленых насаждений, для получения порубочного билета подают в администрацию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заявление о необходимости выдачи порубочного билета. В заявлении указывается основание необходимости вырубки (уничтожения) зеленых насаждений.</w:t>
      </w:r>
    </w:p>
    <w:p w14:paraId="3EFC43A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заявлению прилагается:</w:t>
      </w:r>
    </w:p>
    <w:p w14:paraId="6EBC8D4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информация о сроке выполнения работ;</w:t>
      </w:r>
    </w:p>
    <w:p w14:paraId="528423D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банковские реквизиты заявителя;</w:t>
      </w:r>
    </w:p>
    <w:p w14:paraId="326013E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14:paraId="2AE73C4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Администрация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в течение 15 рабочих дней со дня подачи заявления запрашивает (в случае необходимости) дополнительные документы в рамках межведомственного информационного взаимодействия и производит расчет размера платы в соответствии с Порядком исчисления платы за проведение компенсационного озеленения при уничтожении зеленых насаждений на территории поселения, установленным Законом Краснодарского края.</w:t>
      </w:r>
    </w:p>
    <w:p w14:paraId="03FF9F8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Для расчета размера платы администрация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может составлять и утверждать перечень дополнительных древесных пород по их ценности на основании классификации, представленной в Законе Краснодарского края.</w:t>
      </w:r>
    </w:p>
    <w:p w14:paraId="0098831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Администрация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в соответствии с актом обследования по установленной форме, а также после внесения платы выдает заявителю порубочный билет в течение трех дней. Форма акта обследования разрабатывается и утверждается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Администрация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ведет учет оформленных порубочных билетов.</w:t>
      </w:r>
    </w:p>
    <w:p w14:paraId="75EA034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Плата вносится на единый счет местного бюджета (бюджета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с указанием назначения платежа.</w:t>
      </w:r>
    </w:p>
    <w:p w14:paraId="2D8C0F7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w:t>
      </w:r>
    </w:p>
    <w:p w14:paraId="713AEDD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Процедура оформления порубочного билета осуществляется бесплатно.</w:t>
      </w:r>
    </w:p>
    <w:p w14:paraId="7CC47E7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14:paraId="1933ADC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14:paraId="6E9DDD4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случае необходимости проведения уходных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14:paraId="393F5CB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w:t>
      </w:r>
      <w:r w:rsidR="00B46B9B" w:rsidRPr="007C1C55">
        <w:rPr>
          <w:rFonts w:ascii="Times New Roman" w:eastAsia="Calibri" w:hAnsi="Times New Roman" w:cs="Times New Roman"/>
          <w:color w:val="000000" w:themeColor="text1"/>
          <w:sz w:val="24"/>
          <w:szCs w:val="24"/>
        </w:rPr>
        <w:t>местную администрацию поселения</w:t>
      </w:r>
      <w:r w:rsidRPr="007C1C55">
        <w:rPr>
          <w:rFonts w:ascii="Times New Roman" w:eastAsia="Calibri" w:hAnsi="Times New Roman" w:cs="Times New Roman"/>
          <w:color w:val="000000" w:themeColor="text1"/>
          <w:sz w:val="24"/>
          <w:szCs w:val="24"/>
        </w:rPr>
        <w:t>.</w:t>
      </w:r>
    </w:p>
    <w:p w14:paraId="4ED4A3A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Основанием для санитарной рубки не являющихся сухостойными деревьев и кустарников является акт их обследования местной администрацией поселения с привлечением специалиста, обладающего необходимыми профессиональными знаниями.</w:t>
      </w:r>
    </w:p>
    <w:p w14:paraId="4E965EC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Если вырубка (уничтожение) или повреждение зеленых насаждений связаны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14:paraId="79C006A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Акты обследования зеленых насаждений, которые подлежат санитарной рубке, санитарной, омолаживающей или формовочной обрезке, являются общедоступными и публикуются на официальных сайтах органов местного самоуправления в информационно-телекоммуникационной сети "Интернет".</w:t>
      </w:r>
    </w:p>
    <w:p w14:paraId="56CD5F7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1FD3FD5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Проведение работ по санитарной рубке, санитарной, омолаживающей или формовочной обрезке зеленых насаждений без установки информационного щита, не допускается.</w:t>
      </w:r>
    </w:p>
    <w:p w14:paraId="22AA094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Основаниями для отказа в выдаче порубочного билета служат:</w:t>
      </w:r>
    </w:p>
    <w:p w14:paraId="7031F3F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неполный состав сведений в заявлении и представленных документах;</w:t>
      </w:r>
    </w:p>
    <w:p w14:paraId="4769B73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наличие недостоверных данных в представленных документах;</w:t>
      </w:r>
    </w:p>
    <w:p w14:paraId="3DA6299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особый статус зеленых насаждений, предполагаемых для вырубки (уничтожения):</w:t>
      </w:r>
    </w:p>
    <w:p w14:paraId="2A97898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14:paraId="12841F4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памятники историко-культурного наследия;</w:t>
      </w:r>
    </w:p>
    <w:p w14:paraId="71B04D0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деревья, кустарники, лианы, имеющие историческую и эстетическую ценность как неотъемлемые элементы ландшафта;</w:t>
      </w:r>
    </w:p>
    <w:p w14:paraId="1387801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отрицательное заключение комиссии по обследованию зеленых насаждений.</w:t>
      </w:r>
    </w:p>
    <w:p w14:paraId="504928D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 </w:t>
      </w:r>
    </w:p>
    <w:p w14:paraId="21B105C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Порядок выдачи и учета порубочных билетов, форма порубочного билета утверждаются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1F37107D"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Компенсационное озеленение.</w:t>
      </w:r>
    </w:p>
    <w:p w14:paraId="1E804E8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Компенсационное озеленение производится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3B52211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тех административно-территориальных единиц (населенных пунктов, сельских</w:t>
      </w:r>
      <w:r w:rsidR="00B46B9B" w:rsidRPr="007C1C55">
        <w:rPr>
          <w:rFonts w:ascii="Times New Roman" w:eastAsia="Calibri" w:hAnsi="Times New Roman" w:cs="Times New Roman"/>
          <w:color w:val="000000" w:themeColor="text1"/>
          <w:sz w:val="24"/>
          <w:szCs w:val="24"/>
        </w:rPr>
        <w:t xml:space="preserve"> поселений</w:t>
      </w:r>
      <w:r w:rsidRPr="007C1C55">
        <w:rPr>
          <w:rFonts w:ascii="Times New Roman" w:eastAsia="Calibri" w:hAnsi="Times New Roman" w:cs="Times New Roman"/>
          <w:color w:val="000000" w:themeColor="text1"/>
          <w:sz w:val="24"/>
          <w:szCs w:val="24"/>
        </w:rPr>
        <w:t xml:space="preserve">),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w:t>
      </w:r>
    </w:p>
    <w:p w14:paraId="58CCF74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При формировании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земельных участков под индивидуальное жилищное строительство, занятых зелеными насаждениями, компенсационное озеленение производится в количестве, равном количеству зеленых насаждений, находящихся на указанных участках, за счет средств местного бюджета. (бюджета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4A36486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w:t>
      </w:r>
    </w:p>
    <w:p w14:paraId="1F84CF2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Видовой состав и возраст зеленых насаждений, высаживаемых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в порядке компенсационного озеленения, устанавливаются администрацией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w:t>
      </w:r>
    </w:p>
    <w:p w14:paraId="450B809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Параметры посадочного материала должны быть не менее:</w:t>
      </w:r>
    </w:p>
    <w:p w14:paraId="65517CB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у субтропических ценных растений высота - 1,5 - 2 м, ком земли - 1,0 x 0,8 м;</w:t>
      </w:r>
    </w:p>
    <w:p w14:paraId="02298FF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у субтропических растений длина окружности ствола - 8 - 10 см, высота - 2 - 3 м, ком земли - 0,5 х 0,4 м;</w:t>
      </w:r>
    </w:p>
    <w:p w14:paraId="0F8474E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у деревьев хвойных высота - 1,5 - 1,7 м, ком земли - 0,8 х 0,6 м;</w:t>
      </w:r>
    </w:p>
    <w:p w14:paraId="6786C0E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у деревьев лиственных 1-й группы длина окружности ствола - 8 - 10 см, ком земли - 0,5 х 0,4 м;</w:t>
      </w:r>
    </w:p>
    <w:p w14:paraId="37A2503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у деревьев лиственных 2-й группы длина окружности ствола - 8 - 10 см, ком земли - 0,5 х 0,4 м;</w:t>
      </w:r>
    </w:p>
    <w:p w14:paraId="68ECAEC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 у деревьев лиственных 3-й группы длина окружности ствола - 8 - 10 см, ком земли - 0,5 х 0,4 м;</w:t>
      </w:r>
    </w:p>
    <w:p w14:paraId="5AF96C0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 у кустарников высота - 0,3 м.</w:t>
      </w:r>
    </w:p>
    <w:p w14:paraId="2DB2CFD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Длина окружности ствола измеряется на высоте 1,3 - 1,5 м.</w:t>
      </w:r>
    </w:p>
    <w:p w14:paraId="3FDC4FE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Создание зеленых насаждений на территориях новых микрорайонов в </w:t>
      </w:r>
      <w:r w:rsidR="00406EEA" w:rsidRPr="007C1C55">
        <w:rPr>
          <w:rFonts w:ascii="Times New Roman" w:eastAsia="Calibri" w:hAnsi="Times New Roman" w:cs="Times New Roman"/>
          <w:color w:val="000000" w:themeColor="text1"/>
          <w:sz w:val="24"/>
          <w:szCs w:val="24"/>
        </w:rPr>
        <w:t>Баговском</w:t>
      </w:r>
      <w:r w:rsidRPr="007C1C55">
        <w:rPr>
          <w:rFonts w:ascii="Times New Roman" w:eastAsia="Calibri" w:hAnsi="Times New Roman" w:cs="Times New Roman"/>
          <w:color w:val="000000" w:themeColor="text1"/>
          <w:sz w:val="24"/>
          <w:szCs w:val="24"/>
        </w:rPr>
        <w:t xml:space="preserve"> сельском поселении не может рассматриваться как компенсационное озеленение.</w:t>
      </w:r>
    </w:p>
    <w:p w14:paraId="01F176B5"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Учет зеленых насаждений.</w:t>
      </w:r>
    </w:p>
    <w:p w14:paraId="2763BCE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Учет зеленых насаждений ведется в целях:</w:t>
      </w:r>
    </w:p>
    <w:p w14:paraId="385361EF" w14:textId="77777777" w:rsidR="00A325F7" w:rsidRPr="007C1C55" w:rsidRDefault="00A325F7" w:rsidP="00143C3C">
      <w:pPr>
        <w:numPr>
          <w:ilvl w:val="0"/>
          <w:numId w:val="1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эффективного содержания и охраны зеленых насаждений;</w:t>
      </w:r>
    </w:p>
    <w:p w14:paraId="71E0E124" w14:textId="77777777" w:rsidR="00A325F7" w:rsidRPr="007C1C55" w:rsidRDefault="00A325F7" w:rsidP="00143C3C">
      <w:pPr>
        <w:numPr>
          <w:ilvl w:val="0"/>
          <w:numId w:val="1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определения обеспеченности пос</w:t>
      </w:r>
      <w:r w:rsidR="00B46B9B" w:rsidRPr="007C1C55">
        <w:rPr>
          <w:rFonts w:ascii="Times New Roman" w:eastAsia="Calibri" w:hAnsi="Times New Roman" w:cs="Times New Roman"/>
          <w:color w:val="000000" w:themeColor="text1"/>
          <w:sz w:val="24"/>
          <w:szCs w:val="24"/>
        </w:rPr>
        <w:t xml:space="preserve">елений </w:t>
      </w:r>
      <w:r w:rsidRPr="007C1C55">
        <w:rPr>
          <w:rFonts w:ascii="Times New Roman" w:eastAsia="Calibri" w:hAnsi="Times New Roman" w:cs="Times New Roman"/>
          <w:color w:val="000000" w:themeColor="text1"/>
          <w:sz w:val="24"/>
          <w:szCs w:val="24"/>
        </w:rPr>
        <w:t>зелеными насаждениями;</w:t>
      </w:r>
    </w:p>
    <w:p w14:paraId="5B2A21AE" w14:textId="77777777" w:rsidR="00A325F7" w:rsidRPr="007C1C55" w:rsidRDefault="00A325F7" w:rsidP="00143C3C">
      <w:pPr>
        <w:numPr>
          <w:ilvl w:val="0"/>
          <w:numId w:val="1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осуществления контроля за состоянием и использованием зеленых насаждений;</w:t>
      </w:r>
    </w:p>
    <w:p w14:paraId="7A5AF6EF" w14:textId="77777777" w:rsidR="00A325F7" w:rsidRPr="007C1C55" w:rsidRDefault="00A325F7" w:rsidP="00143C3C">
      <w:pPr>
        <w:numPr>
          <w:ilvl w:val="0"/>
          <w:numId w:val="1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своевременного выявления аварийно-опасных деревьев, сухостойных деревьев и кустарников, принятия решений об их вырубке;</w:t>
      </w:r>
    </w:p>
    <w:p w14:paraId="0EC03027" w14:textId="77777777" w:rsidR="00A325F7" w:rsidRPr="007C1C55" w:rsidRDefault="00A325F7" w:rsidP="00143C3C">
      <w:pPr>
        <w:numPr>
          <w:ilvl w:val="0"/>
          <w:numId w:val="1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определения ущерба, нанесенного зеленым насаждениям;</w:t>
      </w:r>
    </w:p>
    <w:p w14:paraId="7E040F6C" w14:textId="77777777" w:rsidR="00A325F7" w:rsidRPr="007C1C55" w:rsidRDefault="00A325F7" w:rsidP="00143C3C">
      <w:pPr>
        <w:numPr>
          <w:ilvl w:val="0"/>
          <w:numId w:val="14"/>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сбора информации, необходимой для расчета размера средств, составляющих компенсационную стоимость зеленых насаждений, а также объема компенсационного озеленения.</w:t>
      </w:r>
    </w:p>
    <w:p w14:paraId="7CD0987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Учет зеленых насаждений ведется на основании данных инвентаризации.</w:t>
      </w:r>
    </w:p>
    <w:p w14:paraId="697625B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Администрация муниципального образования Мостовский район ведет реестр озелененных территорий, в том числе расположенных в границах особо охраняемых природных территорий регионального и местного значения, который содержит информацию:</w:t>
      </w:r>
    </w:p>
    <w:p w14:paraId="7491832B"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 расположении земельных участков, занятых зелеными насаждениями;</w:t>
      </w:r>
    </w:p>
    <w:p w14:paraId="0D61F07A"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 их площади;</w:t>
      </w:r>
    </w:p>
    <w:p w14:paraId="01532282"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 целевом назначении таких земельных участков;</w:t>
      </w:r>
    </w:p>
    <w:p w14:paraId="6D5F92D1"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 имущественных правах;</w:t>
      </w:r>
    </w:p>
    <w:p w14:paraId="0690419C"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 виде озелененной территории, ее наименовании (парк, сад, сквер, бульвар, аллея);</w:t>
      </w:r>
    </w:p>
    <w:p w14:paraId="6731A90E"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 характеристике зеленых насаждений: количестве деревьев, видовом составе, возрасте, жизненной форме, природоохранном статусе;</w:t>
      </w:r>
    </w:p>
    <w:p w14:paraId="772F5E71" w14:textId="77777777" w:rsidR="00A325F7" w:rsidRPr="007C1C55" w:rsidRDefault="00A325F7" w:rsidP="00143C3C">
      <w:pPr>
        <w:numPr>
          <w:ilvl w:val="0"/>
          <w:numId w:val="15"/>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 выданных порубочных билетах.</w:t>
      </w:r>
    </w:p>
    <w:p w14:paraId="6F47058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Порядок осуществления инвентаризации и ведения реестра озелененных территорий разрабатывается и утверждается администрацией муниципального образования Мостовский район.</w:t>
      </w:r>
    </w:p>
    <w:p w14:paraId="12AB8B8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Реестр озелененных территорий размещается на официальном сайте администрации муниципального образования Мостовский район в информационно-телекоммуникационной сети "Интернет".</w:t>
      </w:r>
    </w:p>
    <w:p w14:paraId="5A143CD0"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Права граждан и общественных объединений в сфере создания, воспроизводства, содержания, охраны, использования и учета зеленых насаждений.</w:t>
      </w:r>
    </w:p>
    <w:p w14:paraId="556DED0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сфере создания, воспроизводства, содержания, охраны, использования и учета зеленых насаждений граждане и общественные объединения имеют право:</w:t>
      </w:r>
    </w:p>
    <w:p w14:paraId="752BDE5E"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оказывать содействие органам местного самоуправления поселений в решении вопросов создания, воспроизводства, содержания, охраны, использования и учета зеленых насаждений;</w:t>
      </w:r>
    </w:p>
    <w:p w14:paraId="2EFEA367"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осуществлять общественный контроль за состоянием зеленых насаждений;</w:t>
      </w:r>
    </w:p>
    <w:p w14:paraId="79CF6594"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обращаться в органы местного самоуправления поселений с сообщениями о фактах уничтожения или повреждения зеленых насаждений;</w:t>
      </w:r>
    </w:p>
    <w:p w14:paraId="2478E3B1"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направлять в органы местного самоуправления поселений предложения по рациональному использованию, защите зеленых насаждений, сохранению и увеличению их биологического разнообразия;</w:t>
      </w:r>
    </w:p>
    <w:p w14:paraId="4CC3B9C4"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получать от органов местного самоуправления поселений достоверную информацию о планируемых и ведущихся работах на территориях, занятых зелеными насаждениями, а также об учете зеленых насаждений;</w:t>
      </w:r>
    </w:p>
    <w:p w14:paraId="0BBA8473"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создавать фонды и оказывать финансовую помощь для содержания зеленых насаждений;</w:t>
      </w:r>
    </w:p>
    <w:p w14:paraId="0D77E701" w14:textId="77777777" w:rsidR="00A325F7" w:rsidRPr="007C1C55" w:rsidRDefault="00A325F7" w:rsidP="00143C3C">
      <w:pPr>
        <w:numPr>
          <w:ilvl w:val="0"/>
          <w:numId w:val="16"/>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участвовать в процессе подготовки и принятия решений в области градостроительной деятельности, оказывающих воздействие на зеленые насаждения.</w:t>
      </w:r>
    </w:p>
    <w:p w14:paraId="4BE5BFD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Нарушение Правил благоустройства территорий, организации уборки и обеспечения чистоты и порядка и порядок её наложения влечет за собой ответственность юридических, должностных лиц и граждан, предусмотренную законодательством Российской Федерации и законодательством Краснодарского края.</w:t>
      </w:r>
    </w:p>
    <w:p w14:paraId="47FCA671"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2. Элементы благоустройства и дизайна материально-пространственной среды.</w:t>
      </w:r>
    </w:p>
    <w:p w14:paraId="428A1E0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стационарным элементам благоустройства относятся:</w:t>
      </w:r>
    </w:p>
    <w:p w14:paraId="47AE0E37"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малые архитектурные формы – элементы монументально-декоративного оформления, водные устройства, садово-парковая мебель, коммунально-бытовое и техническое оборудование;</w:t>
      </w:r>
    </w:p>
    <w:p w14:paraId="7B642580"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произведения монументально-декоративного искусства – скульптуры, декоративные композиции, обелиски, стелы, произведения монументальной живописи;</w:t>
      </w:r>
    </w:p>
    <w:p w14:paraId="4BFF9151"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w:t>
      </w:r>
    </w:p>
    <w:p w14:paraId="2676A6F8"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памятные доски (знаки);</w:t>
      </w:r>
    </w:p>
    <w:p w14:paraId="30F04A11"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рекламно-информационные элементы;</w:t>
      </w:r>
    </w:p>
    <w:p w14:paraId="0D563D14"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знаки охраны памятников истории и культуры, зон особо охраняемых территорий.</w:t>
      </w:r>
    </w:p>
    <w:p w14:paraId="4071E602"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элементы праздничного оформления;</w:t>
      </w:r>
    </w:p>
    <w:p w14:paraId="6C91A7FA"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площадки благоустройства на территориях жилых кварталов (для игр детей, отдыха, спортивных занятий, хранения индивидуальных транспортных средств, выгула собак, хозяйственных нужд);</w:t>
      </w:r>
    </w:p>
    <w:p w14:paraId="2AE60613"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зеленые насаждения;</w:t>
      </w:r>
    </w:p>
    <w:p w14:paraId="5583E23D" w14:textId="77777777" w:rsidR="00A325F7" w:rsidRPr="007C1C55" w:rsidRDefault="00A325F7" w:rsidP="00143C3C">
      <w:pPr>
        <w:numPr>
          <w:ilvl w:val="0"/>
          <w:numId w:val="27"/>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передвижное (переносное) оборудование уличной торговли - палатки, лотки, прицепы и тому подобное относится к нестационарным мобильным элементам благоустройства.</w:t>
      </w:r>
    </w:p>
    <w:p w14:paraId="3F8B281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Установка любых элементов благоустройства, допускается лишь после получения разрешения в установленном порядке. При этом должно быть соблюдено целевое назначение земельного участка.</w:t>
      </w:r>
    </w:p>
    <w:p w14:paraId="588E8DD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Порядок создания, изменения, обновления или замены элементов благоустройства, участие населения, администрации поселения в осуществлении этой деятельности определяются настоящими Правилами, муниципальными правовыми актами.</w:t>
      </w:r>
    </w:p>
    <w:p w14:paraId="6FE5535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w:t>
      </w:r>
    </w:p>
    <w:p w14:paraId="4BBC0F3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Стационарные элементы благоустройства должны закрепляться так, чтобы исключить возможность их поломки или перемещения вручную.</w:t>
      </w:r>
    </w:p>
    <w:p w14:paraId="089FC71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w:t>
      </w:r>
    </w:p>
    <w:p w14:paraId="74A63DC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w:t>
      </w:r>
    </w:p>
    <w:p w14:paraId="289C2B59"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Малые архитектурные формы.</w:t>
      </w:r>
    </w:p>
    <w:p w14:paraId="0A37B02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малым архитектурным формам относятся: элементы монументально-декоративного оформления, водные устройства, садово-парковая мебель, коммунально-бытовое и техническое оборудование.</w:t>
      </w:r>
    </w:p>
    <w:p w14:paraId="156D9233"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Водные устройства.</w:t>
      </w:r>
    </w:p>
    <w:p w14:paraId="278E73B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водным устройствам относятся фонтаны,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ливневую канализацию.</w:t>
      </w:r>
    </w:p>
    <w:p w14:paraId="1EF8F38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Строительство фонтанов осуществляется на основании индивидуальных проектов.</w:t>
      </w:r>
    </w:p>
    <w:p w14:paraId="4FA2DAD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14:paraId="35B2DD79"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Садово-парковая мебель.</w:t>
      </w:r>
    </w:p>
    <w:p w14:paraId="29E7439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садово-парковой мебели относятся: различные виды скамей отдыха, размещаемые на территории общественных пространств, рекреаций и дворов, скамей и столов, на площадках для настольных игр, летних кафе и других местах отдыха.</w:t>
      </w:r>
    </w:p>
    <w:p w14:paraId="281919D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Установка скамей производится на твердые виды покрытия или фундамент. В зонах отдыха, лесопарках,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w:t>
      </w:r>
    </w:p>
    <w:p w14:paraId="66018EC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14:paraId="64CFF05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Количество размещаемой мебели поселения определяется в зависимости от функционального назначения территории и количества посетителей на этой территории.</w:t>
      </w:r>
    </w:p>
    <w:p w14:paraId="18441758"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Уличное коммунально-бытовое и техническое оборудование.</w:t>
      </w:r>
    </w:p>
    <w:p w14:paraId="0740475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14:paraId="47FE7DB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Для сбора бытового мусора на улицах, площадях, объектах рекреации могут применяться малогабаритные (малые) контейнеры (менее 0,5 куб. м) и (или) урны. Интервал при расстановке малых контейнеров и урн (без учета обязательной расстановки у вышеперечисленных объектов) может составлять:</w:t>
      </w:r>
    </w:p>
    <w:p w14:paraId="0928F760" w14:textId="77777777" w:rsidR="00A325F7" w:rsidRPr="007C1C55" w:rsidRDefault="00A325F7" w:rsidP="00143C3C">
      <w:pPr>
        <w:numPr>
          <w:ilvl w:val="0"/>
          <w:numId w:val="28"/>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основных пешеходных коммуникациях – не более 60 м;</w:t>
      </w:r>
    </w:p>
    <w:p w14:paraId="03A6CBF6" w14:textId="77777777" w:rsidR="00A325F7" w:rsidRPr="007C1C55" w:rsidRDefault="00A325F7" w:rsidP="00143C3C">
      <w:pPr>
        <w:numPr>
          <w:ilvl w:val="0"/>
          <w:numId w:val="28"/>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других территориях муниципального образования – не более 100 м.</w:t>
      </w:r>
    </w:p>
    <w:p w14:paraId="30EB44A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14:paraId="4CB6966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14:paraId="13B513C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Установка уличного технического оборудования должна обеспечивать удобный подход к оборудованию и соответствовать установленным строительным нормам и правилам.</w:t>
      </w:r>
    </w:p>
    <w:p w14:paraId="24C3DC9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w:t>
      </w:r>
    </w:p>
    <w:p w14:paraId="08F30C11" w14:textId="77777777" w:rsidR="00A325F7" w:rsidRPr="007C1C55" w:rsidRDefault="00A325F7" w:rsidP="00C94C3B">
      <w:pPr>
        <w:spacing w:after="0" w:line="240" w:lineRule="auto"/>
        <w:ind w:firstLine="567"/>
        <w:jc w:val="both"/>
        <w:rPr>
          <w:rFonts w:ascii="Times New Roman" w:eastAsia="Calibri" w:hAnsi="Times New Roman" w:cs="Times New Roman"/>
          <w:i/>
          <w:color w:val="000000" w:themeColor="text1"/>
          <w:sz w:val="24"/>
          <w:szCs w:val="24"/>
        </w:rPr>
      </w:pPr>
      <w:r w:rsidRPr="007C1C55">
        <w:rPr>
          <w:rFonts w:ascii="Times New Roman" w:eastAsia="SimSun" w:hAnsi="Times New Roman" w:cs="Times New Roman"/>
          <w:b/>
          <w:i/>
          <w:color w:val="000000" w:themeColor="text1"/>
          <w:sz w:val="24"/>
          <w:szCs w:val="24"/>
          <w:lang w:eastAsia="zh-CN"/>
        </w:rPr>
        <w:t>Требования к ограждению земельных участков</w:t>
      </w:r>
      <w:r w:rsidRPr="007C1C55">
        <w:rPr>
          <w:rFonts w:ascii="Times New Roman" w:eastAsia="Calibri" w:hAnsi="Times New Roman" w:cs="Times New Roman"/>
          <w:i/>
          <w:color w:val="000000" w:themeColor="text1"/>
          <w:sz w:val="24"/>
          <w:szCs w:val="24"/>
        </w:rPr>
        <w:t>.</w:t>
      </w:r>
    </w:p>
    <w:p w14:paraId="6F228EE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В целях благоустройства на территории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1BD17D5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w:t>
      </w:r>
    </w:p>
    <w:p w14:paraId="4EC1BC9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территориях общественного, жилого, рекреационного назначения запрещаются проектирование и устройство глухих и железобетонных ограждений. Допускается применение декоративных металлических ограждений.</w:t>
      </w:r>
    </w:p>
    <w:p w14:paraId="796C7B6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Допускается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Металлическое ограждение должно размещаться на территории газона с отступом от границы примыкания порядка 0,2 - 0,3 м.</w:t>
      </w:r>
    </w:p>
    <w:p w14:paraId="51C68E4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494E449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проектировании ограждений следует соблюдать требования градостроительных и технических регламентов, а до их утверждения – требования СНиП.</w:t>
      </w:r>
    </w:p>
    <w:p w14:paraId="5AAA312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w:t>
      </w:r>
    </w:p>
    <w:p w14:paraId="4E2D101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Строительные площадки, в том числе для реконструкции и капитального ремонта объектов капитального строительства, должны ограждаться застройщиком на период строительства сплошным (глухим) забором высотой не менее 2,0 м, выполненным по типовым проектам, согласованным с администрацией поселения, с изображением на фасадной части ограждения строительной площадки эскиза, строящегося (реконструируемого) здания. Ограждения, непосредственно примыкающие к тротуарам, пешеходным дорожкам, следует обустраивать защитным козырьком.</w:t>
      </w:r>
    </w:p>
    <w:p w14:paraId="31CE4706"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3. Порядок строительства, установки и содержания малых архитектурных форм, элементов внешнего благоустройства, объектов торговли, общественного питания и сферы услуг.</w:t>
      </w:r>
    </w:p>
    <w:p w14:paraId="51878BC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Монтаж, размещение и установка малых архитектурных форм и элементов внешнего благоустройства (оград, заборов, газонных ограждений, остановочных транспортных павильонов, телефонных кабин, ограждений тротуаров, детских и спортивных площадок, рекламных тумб, стендов, щитов, в том числе для газет, афиш и объявлений); подсветка зданий, памятников, реклам, фонарей уличного освещения, опорных столбов; капитальный ремонт тротуаров - допускаются лишь с согласованием с администрацией поселения.</w:t>
      </w:r>
    </w:p>
    <w:p w14:paraId="5809CF3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Юридическим и физическим лицам запрещено производить выносную (вывозную) или иную нестационарную торговую или иную коммерческую деятельность на улицах, площадях, стадионах и в других местах, не отведенных для этих целей в соответствии с требованиями действующего законодательства.</w:t>
      </w:r>
    </w:p>
    <w:p w14:paraId="0B5E87B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временных объектов торговли, общественного питания и сферы услуг осуществляется в порядке и местах, установленных администрацией поселения, с соблюдением требований настоящих Правил.</w:t>
      </w:r>
    </w:p>
    <w:p w14:paraId="4488FCB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Документ на право размещения, установки (монтажа) малых архитектурных форм и временных объектов торговли, общественного питания и сферы услуг должен содержать графический материал с указанием точного места расположения и площади установки объекта. Элементы внешнего благоустройства и колер окраски должны соответствовать проектной документации.</w:t>
      </w:r>
    </w:p>
    <w:p w14:paraId="56543A7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Юридические и физические лица, являющиеся собственниками, владельцами, арендаторами малых архитектурных форм и временных объектов торговли, общественного питания и сферы услуг, обязаны содержать их в надлежащем санитарно-эстетическом состоянии, своевременно и (или) по требованию администрации поселения производить ремонт и окраску в соответствии с согласованной проектной документацией и (или) актом технического освидетельствования (патентными требованиями).</w:t>
      </w:r>
    </w:p>
    <w:p w14:paraId="7853F1B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Юридические и физические лица обязаны содержать в образцовом порядке павильоны, киоски, палатки и малые архитектурные формы, производить их ремонт и окраску.</w:t>
      </w:r>
    </w:p>
    <w:p w14:paraId="476C2D4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Окраска, побелка каменных, железобетонных или металлических оград, опор уличного освещения, временных объектов торговли, общественного питания и сферы услуг, металлических ворот, жилых, общественных и промышленных зданий производится не реже одного раза в год или по требованию представителей администрации поселения.</w:t>
      </w:r>
    </w:p>
    <w:p w14:paraId="1C11E12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Юридическим и физическим лицам, являющимся собственниками, владельцами, арендаторами временных объектов торговли, общественного питания и сферы услуг, рекомендуется заключить с близлежащими стационарными учреждениями и предприятиями договоры на пользование туалетами, если в непосредственной близости отсутствуют стационарные и мобильные туалеты, или за свой счет устанавливать мобильные биотуалеты.</w:t>
      </w:r>
    </w:p>
    <w:p w14:paraId="74F6446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 загромождение противопожарных разрывов между временными объектами торговли, общественного питания и сферы услуг сгораемыми материалами, оборудованием, тарой и отходами, складирование тары на крышах временных коммерческих объектов.</w:t>
      </w:r>
    </w:p>
    <w:p w14:paraId="26AB94C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 возводить к киоскам, павильонам, палаткам и иным временным объектам различного рода постройки, козырьки, навесы, ставни, не предусмотренные согласованной проектной документацией, складировать тару и запасы товаров у киосков, палаток, павильонов, а также использовать их под складские цели.</w:t>
      </w:r>
    </w:p>
    <w:p w14:paraId="1F76D93B"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 xml:space="preserve">4. Ответственность за нарушение Правил благоустройства </w:t>
      </w:r>
      <w:r w:rsidR="00406EEA" w:rsidRPr="007C1C55">
        <w:rPr>
          <w:rFonts w:ascii="Times New Roman" w:eastAsia="Calibri" w:hAnsi="Times New Roman" w:cs="Times New Roman"/>
          <w:b/>
          <w:color w:val="000000" w:themeColor="text1"/>
          <w:sz w:val="24"/>
          <w:szCs w:val="24"/>
        </w:rPr>
        <w:t>Баговского</w:t>
      </w:r>
      <w:r w:rsidRPr="007C1C55">
        <w:rPr>
          <w:rFonts w:ascii="Times New Roman" w:eastAsia="Calibri" w:hAnsi="Times New Roman" w:cs="Times New Roman"/>
          <w:b/>
          <w:color w:val="000000" w:themeColor="text1"/>
          <w:sz w:val="24"/>
          <w:szCs w:val="24"/>
        </w:rPr>
        <w:t xml:space="preserve"> сельского поселения и других правил.</w:t>
      </w:r>
    </w:p>
    <w:p w14:paraId="2D785E7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 нарушение настоящих Правил устанавливается дисциплинарная, административная и гражданско-правовая ответственность в соответствии с Законодательством Российской Федерации, Законами Краснодарского края, другими нормативно-правовыми актами.</w:t>
      </w:r>
    </w:p>
    <w:p w14:paraId="7DCDA1C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Юридические лица, независимо от форм собственности и ведомственной подчиненности, несут экономическую ответственность за нарушение настоящих Правил в соответствии с гражданско-правовыми договорами.</w:t>
      </w:r>
    </w:p>
    <w:p w14:paraId="54C403E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 нарушение Правил ремонта и содержания дорог и других дорожных сооружений должностные лица несут административную ответственность в соответствии с Кодексом РФ «Об административных правонарушениях».</w:t>
      </w:r>
    </w:p>
    <w:p w14:paraId="7ED62F7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Юридические лица и граждане (рекламодатели, рекламопроизводители и рекламораспространители) за нарушение Законодательства Российской Федерации о рекламе несут гражданско-правовую ответственность в соответствии с Федеральным Законом от 13.03.2006 года № 38-ФЗ «О рекламе».</w:t>
      </w:r>
    </w:p>
    <w:p w14:paraId="79E71EA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Юридические лица и граждане, причинившие ущерб водным объектам, несут ответственность в соответствии с действующим законодательством.</w:t>
      </w:r>
    </w:p>
    <w:p w14:paraId="328FB86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Юридические и физические лица, допустившие санитарное правонарушение, привлекаются к дисциплинарной, административной и уголовной ответственности в соответствии с действующим Законодательством.</w:t>
      </w:r>
    </w:p>
    <w:p w14:paraId="4EA2D34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 юридическим и физическим лицам применяются административные взыскания за санитарные правонарушения в виде предупреждения или штрафа. Штрафы налагаются в размерах, предусмотренных Кодексом РФ «Об административных правонарушениях», Законом Российской Федерации «О санитарно-эпидемиологическом благополучии населения», Законом РФ «Об охране окружающей среды», Земельным Кодексом Российской Федерации, Законом Российской Федерации «О защите прав потребителей».</w:t>
      </w:r>
    </w:p>
    <w:p w14:paraId="57907F5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 совершение санитарных правонарушений, повлекших и могущих повлечь за собой возникновение массовых заболеваний, отравления или смерть людей, юридические и физические лица подлежат уголовной ответственности в соответствии с Законодательством Российской Федерации.</w:t>
      </w:r>
    </w:p>
    <w:p w14:paraId="5D732FE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Применение мер административной ответственности не освобождает нарушителя от обязанности возмещения причиненного ими материального ущерба в соответствии с действующим Законодательством и устранении допущенных нарушений.</w:t>
      </w:r>
    </w:p>
    <w:p w14:paraId="2701D3A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случае, если пользователь транспортного средства, металлического гаража или их собственники, собственники строительных и других материалов, привлечены к административной ответственности за нарушение настоящих Правил и им дано предписание убрать транспортное средство, металлический гараж, строительные и другие материалы и они эти предписания не выполнили:</w:t>
      </w:r>
    </w:p>
    <w:p w14:paraId="0C21E85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Транспортные средства подлежат транспортировке на штрафную площадку силами ГИБДД.</w:t>
      </w:r>
    </w:p>
    <w:p w14:paraId="0BDA30D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Металлические гаражи, строительные и другие материалы подлежат транспортировке на места, определенные главой поселения.</w:t>
      </w:r>
    </w:p>
    <w:p w14:paraId="4C8F56AE"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5. Производство по делам об административных правонарушениях и рассмотрение дел административной комиссией.</w:t>
      </w:r>
    </w:p>
    <w:p w14:paraId="31FD371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Производство по делам об административных правонарушениях за нарушение Правил благоустройства </w:t>
      </w:r>
      <w:r w:rsidR="00406EEA" w:rsidRPr="007C1C55">
        <w:rPr>
          <w:rFonts w:ascii="Times New Roman" w:eastAsia="Calibri" w:hAnsi="Times New Roman" w:cs="Times New Roman"/>
          <w:color w:val="000000" w:themeColor="text1"/>
          <w:sz w:val="24"/>
          <w:szCs w:val="24"/>
        </w:rPr>
        <w:t>Баговского</w:t>
      </w:r>
      <w:r w:rsidRPr="007C1C55">
        <w:rPr>
          <w:rFonts w:ascii="Times New Roman" w:eastAsia="Calibri" w:hAnsi="Times New Roman" w:cs="Times New Roman"/>
          <w:color w:val="000000" w:themeColor="text1"/>
          <w:sz w:val="24"/>
          <w:szCs w:val="24"/>
        </w:rPr>
        <w:t xml:space="preserve"> сельского поселения осуществляется в порядке, предусмотренном Кодексом РФ «Об административных правонарушениях».</w:t>
      </w:r>
    </w:p>
    <w:p w14:paraId="5A382E9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Администрация поселения в соответствии с административным Законодательством может определять уполномоченные органы или должностных лиц, составляющих протоколы об административных правонарушениях, за нарушение настоящих Правил.</w:t>
      </w:r>
    </w:p>
    <w:p w14:paraId="385F8B7A" w14:textId="77777777" w:rsidR="00A325F7" w:rsidRPr="007C1C55" w:rsidRDefault="00A325F7" w:rsidP="00A325F7">
      <w:pPr>
        <w:spacing w:after="0" w:line="240" w:lineRule="auto"/>
        <w:ind w:firstLine="680"/>
        <w:jc w:val="both"/>
        <w:rPr>
          <w:rFonts w:ascii="Times New Roman" w:eastAsia="Calibri" w:hAnsi="Times New Roman" w:cs="Times New Roman"/>
          <w:color w:val="000000" w:themeColor="text1"/>
          <w:sz w:val="24"/>
          <w:szCs w:val="24"/>
        </w:rPr>
      </w:pPr>
    </w:p>
    <w:p w14:paraId="4476AB80" w14:textId="77777777" w:rsidR="00A325F7" w:rsidRPr="007C1C55" w:rsidRDefault="00A325F7" w:rsidP="00A325F7">
      <w:pPr>
        <w:keepNext/>
        <w:keepLines/>
        <w:spacing w:before="200" w:after="0" w:line="240" w:lineRule="auto"/>
        <w:jc w:val="both"/>
        <w:outlineLvl w:val="1"/>
        <w:rPr>
          <w:rFonts w:ascii="Times New Roman" w:eastAsia="Times New Roman" w:hAnsi="Times New Roman" w:cs="Times New Roman"/>
          <w:b/>
          <w:bCs/>
          <w:color w:val="000000" w:themeColor="text1"/>
          <w:sz w:val="24"/>
          <w:szCs w:val="24"/>
          <w:lang w:eastAsia="zh-CN"/>
        </w:rPr>
      </w:pPr>
      <w:bookmarkStart w:id="617" w:name="_Toc111809501"/>
      <w:bookmarkStart w:id="618" w:name="_Toc120805159"/>
      <w:bookmarkStart w:id="619" w:name="_Toc121229760"/>
      <w:r w:rsidRPr="007C1C55">
        <w:rPr>
          <w:rFonts w:ascii="Times New Roman" w:eastAsia="Times New Roman" w:hAnsi="Times New Roman" w:cs="Times New Roman"/>
          <w:b/>
          <w:bCs/>
          <w:color w:val="000000" w:themeColor="text1"/>
          <w:sz w:val="24"/>
          <w:szCs w:val="24"/>
          <w:lang w:eastAsia="zh-CN"/>
        </w:rPr>
        <w:t>Статья 5</w:t>
      </w:r>
      <w:r w:rsidR="008D69A9" w:rsidRPr="007C1C55">
        <w:rPr>
          <w:rFonts w:ascii="Times New Roman" w:eastAsia="Times New Roman" w:hAnsi="Times New Roman" w:cs="Times New Roman"/>
          <w:b/>
          <w:bCs/>
          <w:color w:val="000000" w:themeColor="text1"/>
          <w:sz w:val="24"/>
          <w:szCs w:val="24"/>
          <w:lang w:eastAsia="zh-CN"/>
        </w:rPr>
        <w:t>3</w:t>
      </w:r>
      <w:r w:rsidRPr="007C1C55">
        <w:rPr>
          <w:rFonts w:ascii="Times New Roman" w:eastAsia="Times New Roman" w:hAnsi="Times New Roman" w:cs="Times New Roman"/>
          <w:b/>
          <w:bCs/>
          <w:color w:val="000000" w:themeColor="text1"/>
          <w:sz w:val="24"/>
          <w:szCs w:val="24"/>
          <w:lang w:eastAsia="zh-CN"/>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617"/>
      <w:bookmarkEnd w:id="618"/>
      <w:bookmarkEnd w:id="619"/>
    </w:p>
    <w:p w14:paraId="179E21B9" w14:textId="77777777" w:rsidR="00A325F7" w:rsidRPr="007C1C55" w:rsidRDefault="00A325F7" w:rsidP="00A325F7">
      <w:pPr>
        <w:spacing w:after="0" w:line="240" w:lineRule="auto"/>
        <w:ind w:firstLine="567"/>
        <w:jc w:val="both"/>
        <w:rPr>
          <w:rFonts w:ascii="Times New Roman" w:eastAsia="Calibri" w:hAnsi="Times New Roman" w:cs="Times New Roman"/>
          <w:color w:val="000000" w:themeColor="text1"/>
          <w:sz w:val="24"/>
          <w:lang w:eastAsia="zh-CN"/>
        </w:rPr>
      </w:pPr>
    </w:p>
    <w:p w14:paraId="28806FF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6254A56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459791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787550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Допускается размещать в границах санитарно-защитной зоны промышленного объекта или производства:</w:t>
      </w:r>
    </w:p>
    <w:p w14:paraId="7DD6AA90"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нежилые помещения для дежурного аварийного персонала;</w:t>
      </w:r>
    </w:p>
    <w:p w14:paraId="2F5A4429"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помещения для пребывания работающих по вахтовому методу (не более двух недель);</w:t>
      </w:r>
    </w:p>
    <w:p w14:paraId="34F59776"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здания управления;</w:t>
      </w:r>
    </w:p>
    <w:p w14:paraId="4CC0570B"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конструкторские бюро;</w:t>
      </w:r>
    </w:p>
    <w:p w14:paraId="09D81E49"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здания административного назначения;</w:t>
      </w:r>
    </w:p>
    <w:p w14:paraId="430E8F77"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научно-исследовательские лаборатории;</w:t>
      </w:r>
    </w:p>
    <w:p w14:paraId="20A2A3DF"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поликлиники;</w:t>
      </w:r>
    </w:p>
    <w:p w14:paraId="1A755B1C"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спортивно-оздоровительные сооружения закрытого типа;</w:t>
      </w:r>
    </w:p>
    <w:p w14:paraId="23350462"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бани;</w:t>
      </w:r>
    </w:p>
    <w:p w14:paraId="43F5FAD1"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прачечные;</w:t>
      </w:r>
    </w:p>
    <w:p w14:paraId="4EA40E40"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объекты торговли;</w:t>
      </w:r>
    </w:p>
    <w:p w14:paraId="06C37D6D"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объекты общественного питания;</w:t>
      </w:r>
    </w:p>
    <w:p w14:paraId="14AF7FB7"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мотели;</w:t>
      </w:r>
    </w:p>
    <w:p w14:paraId="2BC33D0A"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гостиницы;</w:t>
      </w:r>
    </w:p>
    <w:p w14:paraId="7C096CE4"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гаражи;</w:t>
      </w:r>
    </w:p>
    <w:p w14:paraId="10A352E1"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площадки и сооружения для хранения общественного и индивидуального транспорта;</w:t>
      </w:r>
    </w:p>
    <w:p w14:paraId="64AF3284"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пожарные депо;</w:t>
      </w:r>
    </w:p>
    <w:p w14:paraId="3031D54F"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местные и транзитные коммуникации, ЛЭП, электроподстанции, нефте- и газопроводы;</w:t>
      </w:r>
    </w:p>
    <w:p w14:paraId="02D10BFF"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артезианские скважины для технического водоснабжения;</w:t>
      </w:r>
    </w:p>
    <w:p w14:paraId="28C5F660"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водоохлаждающие сооружения для подготовки технической воды;</w:t>
      </w:r>
    </w:p>
    <w:p w14:paraId="4D899851"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канализационные насосные станции;</w:t>
      </w:r>
    </w:p>
    <w:p w14:paraId="32A54B4B"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сооружения оборотного водоснабжения;</w:t>
      </w:r>
    </w:p>
    <w:p w14:paraId="0A465D5B"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автозаправочные станции;</w:t>
      </w:r>
    </w:p>
    <w:p w14:paraId="48782F1F" w14:textId="77777777" w:rsidR="00A325F7" w:rsidRPr="007C1C55" w:rsidRDefault="00A325F7" w:rsidP="00143C3C">
      <w:pPr>
        <w:numPr>
          <w:ilvl w:val="0"/>
          <w:numId w:val="29"/>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станции технического обслуживания автомобилей.</w:t>
      </w:r>
    </w:p>
    <w:p w14:paraId="45B4818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8DA7DB3"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Описание ограничений использования земельных участков и объектов капитального строительства, установленных водоохранными зонами.</w:t>
      </w:r>
    </w:p>
    <w:p w14:paraId="31150B7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1.В границах водоохранных зон запрещаются:</w:t>
      </w:r>
    </w:p>
    <w:p w14:paraId="0F65294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использование сточных вод для удобрения почв;</w:t>
      </w:r>
    </w:p>
    <w:p w14:paraId="36EE1F6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8368CC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осуществление авиационных мер по борьбе с вредителями и болезнями растений;</w:t>
      </w:r>
    </w:p>
    <w:p w14:paraId="0FC28AA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54DE78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8B8357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3.В границах прибрежных защитных полос наряду с установленными частью 1 настоящей статьи ограничениями запрещаются:</w:t>
      </w:r>
    </w:p>
    <w:p w14:paraId="1DE7964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распашка земель;</w:t>
      </w:r>
    </w:p>
    <w:p w14:paraId="587E0F2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размещение отвалов размываемых грунтов;</w:t>
      </w:r>
    </w:p>
    <w:p w14:paraId="7717CBF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выпас сельскохозяйственных животных и организация для них летних лагерей, ванн.</w:t>
      </w:r>
    </w:p>
    <w:p w14:paraId="66F9A909"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12D6AF7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117137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7D53B4B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w:t>
      </w:r>
    </w:p>
    <w:p w14:paraId="0F49D36A"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Режимы санитарной охраны источников питьевого водоснабжения:</w:t>
      </w:r>
    </w:p>
    <w:p w14:paraId="1E403CB0"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Первый пояс – зона строгого режима.</w:t>
      </w:r>
    </w:p>
    <w:p w14:paraId="2164E1B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w:t>
      </w:r>
    </w:p>
    <w:p w14:paraId="3634D32C"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23960BB7"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Второй пояс – зона режима ограничений против бактериального (микробного) загрязнения.</w:t>
      </w:r>
    </w:p>
    <w:p w14:paraId="4E4C1EF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Следует учитывать:</w:t>
      </w:r>
    </w:p>
    <w:p w14:paraId="594C6EAD" w14:textId="77777777" w:rsidR="00A325F7" w:rsidRPr="007C1C55" w:rsidRDefault="00A325F7" w:rsidP="00143C3C">
      <w:pPr>
        <w:numPr>
          <w:ilvl w:val="0"/>
          <w:numId w:val="3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все виды строительства разрешаются санитарно-эпидемиологической службой;</w:t>
      </w:r>
    </w:p>
    <w:p w14:paraId="643EBC3C" w14:textId="77777777" w:rsidR="00A325F7" w:rsidRPr="007C1C55" w:rsidRDefault="00A325F7" w:rsidP="00143C3C">
      <w:pPr>
        <w:numPr>
          <w:ilvl w:val="0"/>
          <w:numId w:val="3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55C83E62" w14:textId="77777777" w:rsidR="00A325F7" w:rsidRPr="007C1C55" w:rsidRDefault="00A325F7" w:rsidP="00143C3C">
      <w:pPr>
        <w:numPr>
          <w:ilvl w:val="0"/>
          <w:numId w:val="3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7E0E27B7" w14:textId="77777777" w:rsidR="00A325F7" w:rsidRPr="007C1C55" w:rsidRDefault="00A325F7" w:rsidP="00143C3C">
      <w:pPr>
        <w:numPr>
          <w:ilvl w:val="0"/>
          <w:numId w:val="30"/>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запрещается загрязнять водоемы и территории сбросом нечистот, мусора, навоза, промышленных отходов и пр.</w:t>
      </w:r>
    </w:p>
    <w:p w14:paraId="001689D3" w14:textId="77777777" w:rsidR="00A325F7" w:rsidRPr="007C1C55" w:rsidRDefault="00A325F7" w:rsidP="00C94C3B">
      <w:pPr>
        <w:spacing w:after="0" w:line="240" w:lineRule="auto"/>
        <w:ind w:firstLine="567"/>
        <w:jc w:val="both"/>
        <w:rPr>
          <w:rFonts w:ascii="Times New Roman" w:eastAsia="Calibri" w:hAnsi="Times New Roman" w:cs="Times New Roman"/>
          <w:b/>
          <w:i/>
          <w:color w:val="000000" w:themeColor="text1"/>
          <w:sz w:val="24"/>
          <w:szCs w:val="24"/>
        </w:rPr>
      </w:pPr>
      <w:r w:rsidRPr="007C1C55">
        <w:rPr>
          <w:rFonts w:ascii="Times New Roman" w:eastAsia="Calibri" w:hAnsi="Times New Roman" w:cs="Times New Roman"/>
          <w:b/>
          <w:i/>
          <w:color w:val="000000" w:themeColor="text1"/>
          <w:sz w:val="24"/>
          <w:szCs w:val="24"/>
        </w:rPr>
        <w:t>Третий пояс – зона режима ограничений от химического загрязнения.</w:t>
      </w:r>
    </w:p>
    <w:p w14:paraId="7BB21E5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По 3-ему поясу (равно, как и входящим в его состав 2-ому и 1-ому поясам) предусматриваются следующие мероприятия:</w:t>
      </w:r>
    </w:p>
    <w:p w14:paraId="7B42123E" w14:textId="77777777" w:rsidR="00A325F7" w:rsidRPr="007C1C55" w:rsidRDefault="00A325F7" w:rsidP="00143C3C">
      <w:pPr>
        <w:numPr>
          <w:ilvl w:val="0"/>
          <w:numId w:val="31"/>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30C2D613" w14:textId="77777777" w:rsidR="00A325F7" w:rsidRPr="007C1C55" w:rsidRDefault="00A325F7" w:rsidP="00143C3C">
      <w:pPr>
        <w:numPr>
          <w:ilvl w:val="0"/>
          <w:numId w:val="31"/>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3D9B72FD" w14:textId="77777777" w:rsidR="00A325F7" w:rsidRPr="007C1C55" w:rsidRDefault="00A325F7" w:rsidP="00143C3C">
      <w:pPr>
        <w:numPr>
          <w:ilvl w:val="0"/>
          <w:numId w:val="31"/>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0F9736D2" w14:textId="77777777" w:rsidR="00A325F7" w:rsidRPr="007C1C55" w:rsidRDefault="00A325F7" w:rsidP="00143C3C">
      <w:pPr>
        <w:numPr>
          <w:ilvl w:val="0"/>
          <w:numId w:val="31"/>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371EC0C6" w14:textId="77777777" w:rsidR="00A325F7" w:rsidRPr="007C1C55" w:rsidRDefault="00A325F7" w:rsidP="00143C3C">
      <w:pPr>
        <w:numPr>
          <w:ilvl w:val="0"/>
          <w:numId w:val="31"/>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31D6456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Восстановление и охрана водных объектов и источников питьевого водоснабжения возможны при проведении комплекса мероприятий:</w:t>
      </w:r>
    </w:p>
    <w:p w14:paraId="043108E4" w14:textId="77777777" w:rsidR="00A325F7" w:rsidRPr="007C1C55" w:rsidRDefault="00A325F7" w:rsidP="00143C3C">
      <w:pPr>
        <w:numPr>
          <w:ilvl w:val="0"/>
          <w:numId w:val="3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разработка проектов и организация зон санитарной охраны источников водоснабжения;</w:t>
      </w:r>
    </w:p>
    <w:p w14:paraId="682EB418" w14:textId="77777777" w:rsidR="00A325F7" w:rsidRPr="007C1C55" w:rsidRDefault="00A325F7" w:rsidP="00143C3C">
      <w:pPr>
        <w:numPr>
          <w:ilvl w:val="0"/>
          <w:numId w:val="3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разработка и утверждение схем комплексного использования и охраны водных объектов;</w:t>
      </w:r>
    </w:p>
    <w:p w14:paraId="62BFEF6F" w14:textId="77777777" w:rsidR="00A325F7" w:rsidRPr="007C1C55" w:rsidRDefault="00A325F7" w:rsidP="00143C3C">
      <w:pPr>
        <w:numPr>
          <w:ilvl w:val="0"/>
          <w:numId w:val="3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разработка и установление нормативов допустимого воздействия на водные объекты и целевых показателей качества воды в водных объектах;</w:t>
      </w:r>
    </w:p>
    <w:p w14:paraId="785152AF" w14:textId="77777777" w:rsidR="00A325F7" w:rsidRPr="007C1C55" w:rsidRDefault="00A325F7" w:rsidP="00143C3C">
      <w:pPr>
        <w:numPr>
          <w:ilvl w:val="0"/>
          <w:numId w:val="3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62DDE9D9" w14:textId="77777777" w:rsidR="00A325F7" w:rsidRPr="007C1C55" w:rsidRDefault="00A325F7" w:rsidP="00143C3C">
      <w:pPr>
        <w:numPr>
          <w:ilvl w:val="0"/>
          <w:numId w:val="3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реконструкция существующих очистных сооружений, строительство современных локальных очистных сооружений;</w:t>
      </w:r>
    </w:p>
    <w:p w14:paraId="766127C9" w14:textId="77777777" w:rsidR="00A325F7" w:rsidRPr="007C1C55" w:rsidRDefault="00A325F7" w:rsidP="00143C3C">
      <w:pPr>
        <w:numPr>
          <w:ilvl w:val="0"/>
          <w:numId w:val="32"/>
        </w:numPr>
        <w:tabs>
          <w:tab w:val="left" w:pos="851"/>
        </w:tabs>
        <w:spacing w:after="0" w:line="240" w:lineRule="auto"/>
        <w:ind w:left="0"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проведение плановых мероприятий по расчистке водоемов и берегов.</w:t>
      </w:r>
    </w:p>
    <w:p w14:paraId="084030D3"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Описание ограничений использования земельных участков и объектов капитального строительства на территории охранных коридоров транспортных и инженерных коммуникаций.</w:t>
      </w:r>
    </w:p>
    <w:p w14:paraId="219DCA3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3D63AFB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45801F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пределах придорожных полос запрещается строительство капитальных сооружений,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14:paraId="2F50A42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Размещение в пределах придорожных полос объектов разрешается при соблюдении следующих условий:</w:t>
      </w:r>
    </w:p>
    <w:p w14:paraId="43B5EE7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14:paraId="358B2374"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б) выбор места размещения объектов должны соблюдаться с учетом возможной реконструкции автомобильной дороги;</w:t>
      </w:r>
    </w:p>
    <w:p w14:paraId="35DBDE2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14:paraId="4EE63CC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размещение объектов дорожного сервиса в пределах придорожных полос должно производиться в соответствии с нормами проектирования и строительства этих объектов, а также планами и генеральными схемами их размещения, утвержденными Федеральной дорожной службой России по согласованию с Главным управлением Государственной инспекции безопасности дорожного движения Министерства внутренних дел Российской Федерации, органами исполнительной власти субъектов Российской Федерации и органами местного самоуправления;</w:t>
      </w:r>
    </w:p>
    <w:p w14:paraId="71B7A55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 xml:space="preserve">4) размещение инженерных коммуникаций в пределах придорожных полос допускается только по согласованию с дорожной службой, на которую возложено управление автомобильными дорогами. </w:t>
      </w:r>
    </w:p>
    <w:p w14:paraId="2D4EFA23"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49DECA2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02FF532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1824DB9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590968C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5905963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4660F32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105E09D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6.Работы, указанные в пункте 5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02AB9C8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7.После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0CA0955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8.В соответствии со ст.34.1 Федерального закона от 25 июня 2002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078E5AE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9.Границы защитной зоны объекта культурного наследия устанавливаются:</w:t>
      </w:r>
    </w:p>
    <w:p w14:paraId="7B429CD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587A68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00C1B1B"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10.В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B7885A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11.Региональный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09ACC71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12.Согласно ст.5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445DA57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13.Статьей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57A20C0A"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7EB4C9D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8B0917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8C8E04A" w14:textId="77777777" w:rsidR="00A325F7" w:rsidRPr="007C1C55" w:rsidRDefault="00A325F7" w:rsidP="00C94C3B">
      <w:pPr>
        <w:spacing w:after="0" w:line="240" w:lineRule="auto"/>
        <w:ind w:firstLine="567"/>
        <w:jc w:val="both"/>
        <w:rPr>
          <w:rFonts w:ascii="Times New Roman" w:eastAsia="Calibri" w:hAnsi="Times New Roman" w:cs="Times New Roman"/>
          <w:b/>
          <w:bCs/>
          <w:color w:val="000000" w:themeColor="text1"/>
          <w:sz w:val="24"/>
          <w:szCs w:val="24"/>
        </w:rPr>
      </w:pPr>
      <w:r w:rsidRPr="007C1C55">
        <w:rPr>
          <w:rFonts w:ascii="Times New Roman" w:eastAsia="SimSun" w:hAnsi="Times New Roman" w:cs="Times New Roman"/>
          <w:b/>
          <w:color w:val="000000" w:themeColor="text1"/>
          <w:sz w:val="24"/>
          <w:szCs w:val="24"/>
          <w:lang w:eastAsia="zh-CN"/>
        </w:rPr>
        <w:t>Особенности ведения градостроительной деятельности</w:t>
      </w:r>
      <w:r w:rsidRPr="007C1C55">
        <w:rPr>
          <w:rFonts w:ascii="Times New Roman" w:eastAsia="Calibri" w:hAnsi="Times New Roman" w:cs="Times New Roman"/>
          <w:b/>
          <w:bCs/>
          <w:color w:val="000000" w:themeColor="text1"/>
          <w:sz w:val="24"/>
          <w:szCs w:val="24"/>
        </w:rPr>
        <w:t>в зонах чрезвычайных ситуаций на водных объектах (затопление, подтопление).</w:t>
      </w:r>
    </w:p>
    <w:p w14:paraId="3D5145E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1.В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67.1 Водного Кодекса Российской Федерации:</w:t>
      </w:r>
    </w:p>
    <w:p w14:paraId="71F4AD8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1) предпаводковые и послепаводковые обследования территорий, подверженных негативному воздействию вод, и водных объектов;</w:t>
      </w:r>
    </w:p>
    <w:p w14:paraId="52B0F2D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2) ледокольные, ледорезные и иные работы по ослаблению прочности льда и ликвидации ледовых заторов;</w:t>
      </w:r>
    </w:p>
    <w:p w14:paraId="69623A1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3) восстановление пропускной способности русел рек (дноуглубление и спрямление русел рек, расчистка водных объектов);</w:t>
      </w:r>
    </w:p>
    <w:p w14:paraId="785B5F7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4) уполаживание берегов водных объектов, их биогенное закрепление, укрепление песчано-гравийной и каменной наброской, террасирование склонов.</w:t>
      </w:r>
    </w:p>
    <w:p w14:paraId="646A53A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статьи 67.1 Водного Кодекса Российской Федерации,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14:paraId="5E17745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В границах зон затопления, подтопления запрещаются:</w:t>
      </w:r>
    </w:p>
    <w:p w14:paraId="44D755E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14070AA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2) использование сточных вод в целях повышения почвенного плодородия;</w:t>
      </w:r>
    </w:p>
    <w:p w14:paraId="6D31A2E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443752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4) осуществление авиационных мер по борьбе с вредными организмами.</w:t>
      </w:r>
    </w:p>
    <w:p w14:paraId="4AF1142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DA0147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213DADF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2.В целях обеспечения требований пункта 1 части 3 статьи 67.1 Водного кодекса Российской Федерации необходимо обеспечение сооружениями и (или) методами инженерной защиты территорий и объектов от негативного воздействия вод при строительстве объектов капитального строительства.</w:t>
      </w:r>
    </w:p>
    <w:p w14:paraId="5648827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года № 384-ФЗ «Технический регламент о безопасности зданий и сооружений».</w:t>
      </w:r>
    </w:p>
    <w:p w14:paraId="36C150D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(владельцами) смежных земельных участков.</w:t>
      </w:r>
    </w:p>
    <w:p w14:paraId="3146300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 xml:space="preserve">3. 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p>
    <w:p w14:paraId="6CAC542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rPr>
        <w:t xml:space="preserve">3.1. </w:t>
      </w:r>
      <w:r w:rsidRPr="007C1C55">
        <w:rPr>
          <w:rFonts w:ascii="Times New Roman" w:eastAsia="Calibri" w:hAnsi="Times New Roman" w:cs="Times New Roman"/>
          <w:color w:val="000000" w:themeColor="text1"/>
          <w:sz w:val="24"/>
          <w:lang w:eastAsia="zh-CN"/>
        </w:rPr>
        <w:t>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14:paraId="2A263CE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rPr>
        <w:t>3.2.</w:t>
      </w:r>
      <w:r w:rsidRPr="007C1C55">
        <w:rPr>
          <w:rFonts w:ascii="Times New Roman" w:eastAsia="Calibri" w:hAnsi="Times New Roman" w:cs="Times New Roman"/>
          <w:color w:val="000000" w:themeColor="text1"/>
          <w:sz w:val="24"/>
          <w:lang w:eastAsia="zh-CN"/>
        </w:rPr>
        <w:t xml:space="preserve"> 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p>
    <w:p w14:paraId="17FC569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3.3.Подача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 указанным в пункте 1, части 5 статьи 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мероприятий(их комплекса), указанных в пункте 3.2,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4692E0C8"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rPr>
        <w:t>4.</w:t>
      </w:r>
      <w:r w:rsidRPr="007C1C55">
        <w:rPr>
          <w:rFonts w:ascii="Times New Roman" w:eastAsia="Calibri" w:hAnsi="Times New Roman" w:cs="Times New Roman"/>
          <w:color w:val="000000" w:themeColor="text1"/>
          <w:sz w:val="24"/>
          <w:lang w:eastAsia="zh-CN"/>
        </w:rPr>
        <w:t>Перечень мероприятий, которые проводятся застройщиком в целях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земельных участках, которые находятся в границах зон затопления, подтопления:</w:t>
      </w:r>
    </w:p>
    <w:p w14:paraId="0BC6312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lang w:eastAsia="zh-CN"/>
        </w:rPr>
        <w:t>4.1. Получение застройщиком в органе местного самоуправления муниципального района, уполномоченном на выдачу разрешения на строительство (далее- уполномоченный орган), исходных данных о прогнозном уровне воды в зоне затопления и (или) прогнозного уровня грунтовых вод в зоне подтопления.</w:t>
      </w:r>
    </w:p>
    <w:p w14:paraId="4D584623"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rPr>
        <w:t>4.2.</w:t>
      </w:r>
      <w:r w:rsidRPr="007C1C55">
        <w:rPr>
          <w:rFonts w:ascii="Times New Roman" w:eastAsia="Calibri" w:hAnsi="Times New Roman" w:cs="Times New Roman"/>
          <w:color w:val="000000" w:themeColor="text1"/>
          <w:sz w:val="24"/>
          <w:lang w:eastAsia="zh-CN"/>
        </w:rPr>
        <w:t xml:space="preserve"> Подготовка застройщиком мероприятий по обеспечению сооружениями и (или) методами инженерной защиты территорий и объектов от негативного воздействия вод в зонах затопления, подтопления, которые выполняются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w:t>
      </w:r>
      <w:r w:rsidRPr="007C1C55">
        <w:rPr>
          <w:rFonts w:ascii="Times New Roman" w:eastAsia="Calibri" w:hAnsi="Times New Roman" w:cs="Times New Roman"/>
          <w:color w:val="000000" w:themeColor="text1"/>
          <w:sz w:val="24"/>
        </w:rPr>
        <w:t>либо лицом, специализирующимся на проектировании гидротехнических сооружений.</w:t>
      </w:r>
    </w:p>
    <w:p w14:paraId="4E87838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rPr>
      </w:pPr>
      <w:r w:rsidRPr="007C1C55">
        <w:rPr>
          <w:rFonts w:ascii="Times New Roman" w:eastAsia="Calibri" w:hAnsi="Times New Roman" w:cs="Times New Roman"/>
          <w:color w:val="000000" w:themeColor="text1"/>
          <w:sz w:val="24"/>
        </w:rPr>
        <w:t xml:space="preserve">4.3. До подачи застройщиком в уполномоченный орган уведомления о планируемом строительстве </w:t>
      </w:r>
      <w:r w:rsidRPr="007C1C55">
        <w:rPr>
          <w:rFonts w:ascii="Times New Roman" w:eastAsia="Calibri" w:hAnsi="Times New Roman" w:cs="Times New Roman"/>
          <w:color w:val="000000" w:themeColor="text1"/>
          <w:sz w:val="24"/>
          <w:lang w:eastAsia="zh-CN"/>
        </w:rPr>
        <w:t xml:space="preserve">или реконструкции объекта индивидуального жилищного строительства или садового дома застройщиком, </w:t>
      </w:r>
      <w:r w:rsidRPr="007C1C55">
        <w:rPr>
          <w:rFonts w:ascii="Times New Roman" w:eastAsia="Calibri" w:hAnsi="Times New Roman" w:cs="Times New Roman"/>
          <w:color w:val="000000" w:themeColor="text1"/>
          <w:sz w:val="24"/>
        </w:rPr>
        <w:t xml:space="preserve">в инициативном порядке, подается в уполномоченный орган перечень мероприятий </w:t>
      </w:r>
      <w:r w:rsidRPr="007C1C55">
        <w:rPr>
          <w:rFonts w:ascii="Times New Roman" w:eastAsia="Calibri" w:hAnsi="Times New Roman" w:cs="Times New Roman"/>
          <w:color w:val="000000" w:themeColor="text1"/>
          <w:sz w:val="24"/>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w:t>
      </w:r>
      <w:r w:rsidRPr="007C1C55">
        <w:rPr>
          <w:rFonts w:ascii="Times New Roman" w:eastAsia="Calibri" w:hAnsi="Times New Roman" w:cs="Times New Roman"/>
          <w:color w:val="000000" w:themeColor="text1"/>
          <w:sz w:val="24"/>
        </w:rPr>
        <w:t xml:space="preserve"> подготовленный лицами, указанными в п.4.2.</w:t>
      </w:r>
    </w:p>
    <w:p w14:paraId="3FCECC6E"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lang w:eastAsia="zh-CN"/>
        </w:rPr>
      </w:pPr>
      <w:r w:rsidRPr="007C1C55">
        <w:rPr>
          <w:rFonts w:ascii="Times New Roman" w:eastAsia="Calibri" w:hAnsi="Times New Roman" w:cs="Times New Roman"/>
          <w:color w:val="000000" w:themeColor="text1"/>
          <w:sz w:val="24"/>
        </w:rPr>
        <w:t xml:space="preserve">4.4. До подачи застройщиком в уполномоченный орган уведомления об окончании строительства </w:t>
      </w:r>
      <w:r w:rsidRPr="007C1C55">
        <w:rPr>
          <w:rFonts w:ascii="Times New Roman" w:eastAsia="Calibri" w:hAnsi="Times New Roman" w:cs="Times New Roman"/>
          <w:color w:val="000000" w:themeColor="text1"/>
          <w:sz w:val="24"/>
          <w:lang w:eastAsia="zh-CN"/>
        </w:rPr>
        <w:t xml:space="preserve">или реконструкции объекта индивидуального жилищного строительства или садового дома застройщиком, </w:t>
      </w:r>
      <w:r w:rsidRPr="007C1C55">
        <w:rPr>
          <w:rFonts w:ascii="Times New Roman" w:eastAsia="Calibri" w:hAnsi="Times New Roman" w:cs="Times New Roman"/>
          <w:color w:val="000000" w:themeColor="text1"/>
          <w:sz w:val="24"/>
        </w:rPr>
        <w:t xml:space="preserve">в инициативном порядке, подается заключение (акт) о выполнении перечня мероприятий </w:t>
      </w:r>
      <w:r w:rsidRPr="007C1C55">
        <w:rPr>
          <w:rFonts w:ascii="Times New Roman" w:eastAsia="Calibri" w:hAnsi="Times New Roman" w:cs="Times New Roman"/>
          <w:color w:val="000000" w:themeColor="text1"/>
          <w:sz w:val="24"/>
          <w:lang w:eastAsia="zh-CN"/>
        </w:rPr>
        <w:t>по обеспечению сооружениями и (или) методами инженерной защиты территорий и объектов от негативного воздействия вод в зонах затопления, подтопления, подтверждающего соответствие параметров построенного, реконструированного жилого или садового дома требованиям, установленным перечнеммероприятий по инженерной защите, выполненным в соответствии с пунктом 2.4.2 настоящей статьи, содержащего вывод о выполнении мероприятий по обеспечению инженерной защиты объекта от затопления, подтопления при паводке 1 % обеспеченности, с указанием наименования водного объекта, и подписанного застройщиком и лицом, являющимся членом саморегулируемых организаций в области архитектурно-строительного проектирования или строительства.».</w:t>
      </w:r>
    </w:p>
    <w:p w14:paraId="7B857CBC" w14:textId="77777777" w:rsidR="00A325F7" w:rsidRPr="007C1C55" w:rsidRDefault="00A325F7" w:rsidP="00A325F7">
      <w:pPr>
        <w:spacing w:after="160" w:line="259" w:lineRule="auto"/>
        <w:rPr>
          <w:rFonts w:ascii="Times New Roman" w:eastAsia="Calibri" w:hAnsi="Times New Roman" w:cs="Times New Roman"/>
          <w:color w:val="000000" w:themeColor="text1"/>
          <w:sz w:val="24"/>
        </w:rPr>
      </w:pPr>
    </w:p>
    <w:p w14:paraId="4B0F4443" w14:textId="77777777" w:rsidR="00A325F7" w:rsidRPr="007C1C55" w:rsidRDefault="00A325F7" w:rsidP="00A325F7">
      <w:pPr>
        <w:keepNext/>
        <w:keepLines/>
        <w:spacing w:before="200" w:after="0" w:line="240" w:lineRule="auto"/>
        <w:jc w:val="center"/>
        <w:outlineLvl w:val="1"/>
        <w:rPr>
          <w:rFonts w:ascii="Times New Roman" w:eastAsia="Times New Roman" w:hAnsi="Times New Roman" w:cs="Times New Roman"/>
          <w:b/>
          <w:bCs/>
          <w:color w:val="000000" w:themeColor="text1"/>
          <w:sz w:val="24"/>
          <w:szCs w:val="24"/>
          <w:lang w:eastAsia="zh-CN"/>
        </w:rPr>
      </w:pPr>
      <w:bookmarkStart w:id="620" w:name="_Toc111809502"/>
      <w:bookmarkStart w:id="621" w:name="_Toc120805160"/>
      <w:bookmarkStart w:id="622" w:name="_Toc121229761"/>
      <w:r w:rsidRPr="007C1C55">
        <w:rPr>
          <w:rFonts w:ascii="Times New Roman" w:eastAsia="Times New Roman" w:hAnsi="Times New Roman" w:cs="Times New Roman"/>
          <w:b/>
          <w:bCs/>
          <w:color w:val="000000" w:themeColor="text1"/>
          <w:sz w:val="24"/>
          <w:szCs w:val="24"/>
          <w:lang w:eastAsia="zh-CN"/>
        </w:rPr>
        <w:t>Статья 5</w:t>
      </w:r>
      <w:r w:rsidR="008D69A9" w:rsidRPr="007C1C55">
        <w:rPr>
          <w:rFonts w:ascii="Times New Roman" w:eastAsia="Times New Roman" w:hAnsi="Times New Roman" w:cs="Times New Roman"/>
          <w:b/>
          <w:bCs/>
          <w:color w:val="000000" w:themeColor="text1"/>
          <w:sz w:val="24"/>
          <w:szCs w:val="24"/>
          <w:lang w:eastAsia="zh-CN"/>
        </w:rPr>
        <w:t>4</w:t>
      </w:r>
      <w:r w:rsidRPr="007C1C55">
        <w:rPr>
          <w:rFonts w:ascii="Times New Roman" w:eastAsia="Times New Roman" w:hAnsi="Times New Roman" w:cs="Times New Roman"/>
          <w:b/>
          <w:bCs/>
          <w:color w:val="000000" w:themeColor="text1"/>
          <w:sz w:val="24"/>
          <w:szCs w:val="24"/>
          <w:lang w:eastAsia="zh-CN"/>
        </w:rPr>
        <w:t>. Порядок организации строительства.</w:t>
      </w:r>
      <w:bookmarkEnd w:id="620"/>
      <w:bookmarkEnd w:id="621"/>
      <w:bookmarkEnd w:id="622"/>
    </w:p>
    <w:p w14:paraId="23BAA3DF" w14:textId="77777777" w:rsidR="00A325F7" w:rsidRPr="007C1C55" w:rsidRDefault="00A325F7" w:rsidP="00A325F7">
      <w:pPr>
        <w:spacing w:after="0" w:line="240" w:lineRule="auto"/>
        <w:ind w:firstLine="567"/>
        <w:jc w:val="both"/>
        <w:rPr>
          <w:rFonts w:ascii="Times New Roman" w:eastAsia="Calibri" w:hAnsi="Times New Roman" w:cs="Times New Roman"/>
          <w:color w:val="000000" w:themeColor="text1"/>
          <w:sz w:val="24"/>
          <w:szCs w:val="24"/>
        </w:rPr>
      </w:pPr>
    </w:p>
    <w:p w14:paraId="4A2D5A35"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Строительство новых, реконструкция и снос существующих зданий и сооружений (далее - строительство), возводимых на основании разрешения на строительство, полученного в установленном порядке, а также благоустройство и инженерная подготовка территорий должна осуществляться в соответствии с требованиями "</w:t>
      </w:r>
      <w:r w:rsidRPr="007C1C55">
        <w:rPr>
          <w:rFonts w:ascii="Times New Roman" w:eastAsia="Calibri" w:hAnsi="Times New Roman" w:cs="Times New Roman"/>
          <w:color w:val="000000" w:themeColor="text1"/>
          <w:sz w:val="24"/>
          <w:szCs w:val="24"/>
          <w:lang w:eastAsia="ru-RU"/>
        </w:rPr>
        <w:t xml:space="preserve">СП 48.13330.2019. Свод правил. Организация строительства. Актуализированная редакция СНиП 12-01-2004" (утв. </w:t>
      </w:r>
      <w:hyperlink r:id="rId140" w:anchor="7D20K3" w:history="1">
        <w:r w:rsidRPr="007C1C55">
          <w:rPr>
            <w:rFonts w:ascii="Times New Roman" w:eastAsia="Times New Roman" w:hAnsi="Times New Roman" w:cs="Times New Roman"/>
            <w:color w:val="000000" w:themeColor="text1"/>
            <w:sz w:val="24"/>
            <w:szCs w:val="24"/>
            <w:lang w:eastAsia="ru-RU"/>
          </w:rPr>
          <w:t>приказом Министерства строительства и жилищно-коммунального хозяйства Российской Федерации от 24 декабря 2019 г. N861/пр</w:t>
        </w:r>
      </w:hyperlink>
      <w:r w:rsidRPr="007C1C55">
        <w:rPr>
          <w:rFonts w:ascii="Times New Roman" w:eastAsia="Times New Roman" w:hAnsi="Times New Roman" w:cs="Times New Roman"/>
          <w:color w:val="000000" w:themeColor="text1"/>
          <w:sz w:val="24"/>
          <w:szCs w:val="24"/>
          <w:lang w:eastAsia="ru-RU"/>
        </w:rPr>
        <w:t> и введен в действие с 25 июня 2020 г.</w:t>
      </w:r>
      <w:r w:rsidRPr="007C1C55">
        <w:rPr>
          <w:rFonts w:ascii="Times New Roman" w:eastAsia="Calibri" w:hAnsi="Times New Roman" w:cs="Times New Roman"/>
          <w:color w:val="000000" w:themeColor="text1"/>
          <w:sz w:val="24"/>
          <w:szCs w:val="24"/>
          <w:lang w:eastAsia="ru-RU"/>
        </w:rPr>
        <w:t>) (</w:t>
      </w:r>
      <w:r w:rsidRPr="007C1C55">
        <w:rPr>
          <w:rFonts w:ascii="Times New Roman" w:eastAsia="Calibri" w:hAnsi="Times New Roman" w:cs="Times New Roman"/>
          <w:color w:val="000000" w:themeColor="text1"/>
          <w:sz w:val="24"/>
          <w:szCs w:val="24"/>
        </w:rPr>
        <w:t>далее Свод Правил).</w:t>
      </w:r>
    </w:p>
    <w:p w14:paraId="48EA85E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строительстве линейных сооружений, линий электропередачи, связи, трубопроводов и других объектов технической инфраструктуры, а также в полосе отчуждения железных дорог, в полосе отвода автомобильных дорог и других транспортных путей должны дополнительно учитываться требования действующих нормативных документов.</w:t>
      </w:r>
    </w:p>
    <w:p w14:paraId="6821042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В отношении объектов военной инфраструктуры Вооруженных Сил Российской Федерации, объектов, сведения о которых составляют государственную тайну,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должны соблюдаться требования, установленные государственными заказчиками, федеральными органами исполнительной власти, уполномоченными в области обеспечения безопасности указанных объектов, и государственными контрактами (договорами).</w:t>
      </w:r>
    </w:p>
    <w:p w14:paraId="55A84BD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Требования данной статьи не распространяются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w:t>
      </w:r>
    </w:p>
    <w:p w14:paraId="347164F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Согласно Своду Правил, строительные работы должны выполняться лицом, осуществляющим строительство, в соответствии с действующим законодательством, проектной, рабочей и организационно-технологической документацией.</w:t>
      </w:r>
    </w:p>
    <w:p w14:paraId="7D3C5CD4" w14:textId="77777777" w:rsidR="00A325F7" w:rsidRPr="007C1C55" w:rsidRDefault="00A325F7" w:rsidP="00C94C3B">
      <w:pPr>
        <w:spacing w:after="0" w:line="240" w:lineRule="auto"/>
        <w:ind w:firstLine="567"/>
        <w:jc w:val="both"/>
        <w:rPr>
          <w:rFonts w:ascii="Times New Roman" w:eastAsia="Calibri" w:hAnsi="Times New Roman" w:cs="Times New Roman"/>
          <w:b/>
          <w:color w:val="000000" w:themeColor="text1"/>
          <w:sz w:val="24"/>
          <w:szCs w:val="24"/>
        </w:rPr>
      </w:pPr>
      <w:r w:rsidRPr="007C1C55">
        <w:rPr>
          <w:rFonts w:ascii="Times New Roman" w:eastAsia="Calibri" w:hAnsi="Times New Roman" w:cs="Times New Roman"/>
          <w:b/>
          <w:color w:val="000000" w:themeColor="text1"/>
          <w:sz w:val="24"/>
          <w:szCs w:val="24"/>
        </w:rPr>
        <w:t>Организация строительной площадки.</w:t>
      </w:r>
    </w:p>
    <w:p w14:paraId="0FC23B30"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1. Лицо, осуществляющее строительство, должно обеспечивать уборку территории стройплощадки и пятиметровой прилегающей зоны. Бытовой и строительный мусор, а также снег должны вывозиться своевременно в сроки и в порядке, установленных органом местного самоуправления.</w:t>
      </w:r>
    </w:p>
    <w:p w14:paraId="296551D1"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2. В случае необходимости по требованию органа местного самоуправления 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 а на линейных объектах - в местах, указанных органом местного самоуправления.</w:t>
      </w:r>
    </w:p>
    <w:p w14:paraId="2F008D4D"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необходимости временного использования определенных территорий, не включенных в строительную площадку, для нужд строительства, не представляющих опасности для населения и окружающей среды, режим использования, охраны (при необходимости) и уборки этих территорий определяется соглашением с владельцами этих территорий (для общественных территорий - с органом местного самоуправления).</w:t>
      </w:r>
    </w:p>
    <w:p w14:paraId="43399CA9"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3. Лицо, осуществляющее строительство, до начала любых работ должно оградить строительную площадку и опасные зоны работ за ее пределами в соответствии с требованиями нормативных документов.</w:t>
      </w:r>
    </w:p>
    <w:p w14:paraId="143BE97F"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При въезде на площадку следует установить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госстройнадзора (в случаях, когда надзор осуществляется) или местного самоуправления, курирующего строительство, сроков начала и окончания работ, схемы объекта.</w:t>
      </w:r>
    </w:p>
    <w:p w14:paraId="59796867"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Наименование и номер телефона исполнителя работ наносят также на щитах инвентарных ограждений мест работ вне стройплощадки, мобильных зданиях и сооружениях, крупногабаритных элементах оснастки, кабельных барабанах и т.п.</w:t>
      </w:r>
    </w:p>
    <w:p w14:paraId="21A72B42"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4. Если эксплуатация имеющихся и оставляемых на строительной площадке зданий и сооружений прекращается, застройщиком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14:paraId="253355C6" w14:textId="77777777" w:rsidR="00A325F7" w:rsidRPr="007C1C55" w:rsidRDefault="00A325F7" w:rsidP="00C94C3B">
      <w:pPr>
        <w:spacing w:after="0" w:line="240" w:lineRule="auto"/>
        <w:ind w:firstLine="567"/>
        <w:jc w:val="both"/>
        <w:rPr>
          <w:rFonts w:ascii="Times New Roman" w:eastAsia="Calibri" w:hAnsi="Times New Roman" w:cs="Times New Roman"/>
          <w:color w:val="000000" w:themeColor="text1"/>
          <w:sz w:val="24"/>
          <w:szCs w:val="24"/>
        </w:rPr>
      </w:pPr>
      <w:r w:rsidRPr="007C1C55">
        <w:rPr>
          <w:rFonts w:ascii="Times New Roman" w:eastAsia="Calibri" w:hAnsi="Times New Roman" w:cs="Times New Roman"/>
          <w:color w:val="000000" w:themeColor="text1"/>
          <w:sz w:val="24"/>
          <w:szCs w:val="24"/>
        </w:rPr>
        <w:t>5. Внутриплощадочные подготовительные работы должны быть выполнены до начала строительно-монтажных работ в соответствии с проектом производства работ.</w:t>
      </w:r>
    </w:p>
    <w:p w14:paraId="3D6E5BC1" w14:textId="77777777" w:rsidR="00951793" w:rsidRPr="007C1C55" w:rsidRDefault="00A325F7" w:rsidP="00C94C3B">
      <w:pPr>
        <w:spacing w:after="0" w:line="240" w:lineRule="auto"/>
        <w:ind w:firstLine="567"/>
        <w:jc w:val="both"/>
        <w:rPr>
          <w:rFonts w:ascii="Cambria" w:eastAsia="Times New Roman" w:hAnsi="Cambria" w:cs="Times New Roman"/>
          <w:b/>
          <w:color w:val="000000" w:themeColor="text1"/>
          <w:sz w:val="24"/>
          <w:szCs w:val="24"/>
          <w:lang w:eastAsia="ru-RU"/>
        </w:rPr>
      </w:pPr>
      <w:r w:rsidRPr="007C1C55">
        <w:rPr>
          <w:rFonts w:ascii="Times New Roman" w:eastAsia="Calibri" w:hAnsi="Times New Roman" w:cs="Times New Roman"/>
          <w:color w:val="000000" w:themeColor="text1"/>
          <w:sz w:val="24"/>
          <w:szCs w:val="24"/>
        </w:rPr>
        <w:t>6. В течение всего срока строительства лицо, осуществляющее строительство, должно обеспечивать доступ на строительную площадку и строящееся здание (сооружение) представителей строительного контроля застройщика (заказчика), авторского надзора и органов государственного надзора</w:t>
      </w:r>
      <w:r w:rsidR="008D69A9" w:rsidRPr="007C1C55">
        <w:rPr>
          <w:rFonts w:ascii="Times New Roman" w:eastAsia="Calibri" w:hAnsi="Times New Roman" w:cs="Times New Roman"/>
          <w:color w:val="000000" w:themeColor="text1"/>
          <w:sz w:val="24"/>
          <w:szCs w:val="24"/>
        </w:rPr>
        <w:t>.</w:t>
      </w:r>
    </w:p>
    <w:sectPr w:rsidR="00951793" w:rsidRPr="007C1C55" w:rsidSect="0021619E">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78663" w14:textId="77777777" w:rsidR="0021619E" w:rsidRDefault="0021619E">
      <w:pPr>
        <w:spacing w:after="0" w:line="240" w:lineRule="auto"/>
      </w:pPr>
      <w:r>
        <w:separator/>
      </w:r>
    </w:p>
  </w:endnote>
  <w:endnote w:type="continuationSeparator" w:id="0">
    <w:p w14:paraId="31F5048F" w14:textId="77777777" w:rsidR="0021619E" w:rsidRDefault="0021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20B0604020202020204"/>
    <w:charset w:val="00"/>
    <w:family w:val="auto"/>
    <w:pitch w:val="variable"/>
  </w:font>
  <w:font w:name="Gungsuh">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panose1 w:val="020B0604020202020204"/>
    <w:charset w:val="00"/>
    <w:family w:val="auto"/>
    <w:pitch w:val="variable"/>
    <w:sig w:usb0="800000AF" w:usb1="1001ECEA" w:usb2="00000000" w:usb3="00000000" w:csb0="00000001" w:csb1="00000000"/>
  </w:font>
  <w:font w:name="Helvetica Neue Medium">
    <w:altName w:val="Arial"/>
    <w:panose1 w:val="020B0604020202020204"/>
    <w:charset w:val="00"/>
    <w:family w:val="swiss"/>
    <w:pitch w:val="variable"/>
    <w:sig w:usb0="A00002FF" w:usb1="5000205B" w:usb2="00000002" w:usb3="00000000" w:csb0="0000009B" w:csb1="00000000"/>
  </w:font>
  <w:font w:name="Helvetica Neue Light">
    <w:altName w:val="Times New Roman"/>
    <w:panose1 w:val="020B0604020202020204"/>
    <w:charset w:val="00"/>
    <w:family w:val="auto"/>
    <w:pitch w:val="variable"/>
    <w:sig w:usb0="A00002FF" w:usb1="5000205B" w:usb2="00000002" w:usb3="00000000" w:csb0="00000007"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2F823" w14:textId="77777777" w:rsidR="00E90BEA" w:rsidRDefault="00BF1B32" w:rsidP="0070152F">
    <w:pPr>
      <w:pStyle w:val="a7"/>
      <w:framePr w:wrap="around" w:vAnchor="text" w:hAnchor="margin" w:xAlign="right" w:y="1"/>
      <w:rPr>
        <w:rStyle w:val="a9"/>
      </w:rPr>
    </w:pPr>
    <w:r>
      <w:rPr>
        <w:rStyle w:val="a9"/>
      </w:rPr>
      <w:fldChar w:fldCharType="begin"/>
    </w:r>
    <w:r w:rsidR="00E90BEA">
      <w:rPr>
        <w:rStyle w:val="a9"/>
      </w:rPr>
      <w:instrText xml:space="preserve">PAGE  </w:instrText>
    </w:r>
    <w:r>
      <w:rPr>
        <w:rStyle w:val="a9"/>
      </w:rPr>
      <w:fldChar w:fldCharType="end"/>
    </w:r>
  </w:p>
  <w:p w14:paraId="1E361E0D" w14:textId="77777777" w:rsidR="00E90BEA" w:rsidRDefault="00E90BEA" w:rsidP="0070152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B5760" w14:textId="3EF86517" w:rsidR="00E90BEA" w:rsidRPr="00CE0298" w:rsidRDefault="00E90BEA" w:rsidP="0070152F">
    <w:pPr>
      <w:jc w:val="center"/>
      <w:rPr>
        <w:rFonts w:ascii="Cambria" w:hAnsi="Cambria" w:cs="Arial"/>
        <w:color w:val="595959" w:themeColor="text1" w:themeTint="A6"/>
        <w:spacing w:val="-4"/>
      </w:rPr>
    </w:pPr>
    <w:r w:rsidRPr="00CE0298">
      <w:rPr>
        <w:rFonts w:ascii="Cambria" w:hAnsi="Cambria" w:cs="Arial"/>
        <w:color w:val="595959" w:themeColor="text1" w:themeTint="A6"/>
        <w:spacing w:val="-4"/>
      </w:rPr>
      <w:t xml:space="preserve"> «ПРАВИЛА ЗЕМЛЕПОЛЬЗОВАНИЯ И ЗАСТРОЙКИ БАГОВСКОГО СЕЛЬСКОГО ПОСЕЛЕНИЯ МОСТОВСКОГО РАЙОНА» - 202</w:t>
    </w:r>
    <w:r w:rsidR="007D79FC">
      <w:rPr>
        <w:rFonts w:ascii="Cambria" w:hAnsi="Cambria" w:cs="Arial"/>
        <w:color w:val="595959" w:themeColor="text1" w:themeTint="A6"/>
        <w:spacing w:val="-4"/>
      </w:rPr>
      <w:t>4</w:t>
    </w:r>
    <w:r w:rsidRPr="00CE0298">
      <w:rPr>
        <w:rFonts w:ascii="Cambria" w:hAnsi="Cambria" w:cs="Arial"/>
        <w:color w:val="595959" w:themeColor="text1" w:themeTint="A6"/>
        <w:spacing w:val="-4"/>
      </w:rPr>
      <w:t xml:space="preserve"> г.</w:t>
    </w:r>
  </w:p>
  <w:p w14:paraId="4193BC4A" w14:textId="77777777" w:rsidR="00E90BEA" w:rsidRPr="00B96202" w:rsidRDefault="00E90BEA" w:rsidP="0070152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8A293" w14:textId="77777777" w:rsidR="00E90BEA" w:rsidRPr="006641B3" w:rsidRDefault="00E90BEA" w:rsidP="0070152F">
    <w:pPr>
      <w:pStyle w:val="a7"/>
      <w:pBdr>
        <w:top w:val="single" w:sz="4" w:space="1" w:color="BFBFBF"/>
      </w:pBdr>
      <w:jc w:val="center"/>
      <w:rPr>
        <w:rFonts w:ascii="Cambria" w:hAnsi="Cambria" w:cs="Arial"/>
        <w:caps/>
        <w:color w:val="BFBFBF"/>
        <w:spacing w:val="34"/>
      </w:rPr>
    </w:pPr>
    <w:r w:rsidRPr="006641B3">
      <w:rPr>
        <w:rFonts w:ascii="Cambria" w:hAnsi="Cambria" w:cs="Arial"/>
        <w:caps/>
        <w:color w:val="BFBFBF"/>
        <w:spacing w:val="34"/>
      </w:rPr>
      <w:t>«Проектный  ИНСТИТУТ ТЕРРИТОРИАЛЬНОГО  планирования»</w:t>
    </w:r>
  </w:p>
  <w:p w14:paraId="4751BFF6" w14:textId="77777777" w:rsidR="00E90BEA" w:rsidRPr="00344C76" w:rsidRDefault="00E90BEA" w:rsidP="0070152F">
    <w:pPr>
      <w:jc w:val="center"/>
      <w:rPr>
        <w:rFonts w:ascii="Cambria" w:hAnsi="Cambria" w:cs="Arial"/>
        <w:color w:val="BFBFBF"/>
        <w:spacing w:val="-4"/>
        <w:sz w:val="18"/>
        <w:szCs w:val="18"/>
      </w:rPr>
    </w:pPr>
    <w:r w:rsidRPr="00F322A3">
      <w:rPr>
        <w:rFonts w:ascii="Cambria" w:hAnsi="Cambria" w:cs="Arial"/>
        <w:color w:val="BFBFBF"/>
        <w:spacing w:val="-4"/>
      </w:rPr>
      <w:t>«</w:t>
    </w:r>
    <w:r>
      <w:rPr>
        <w:rFonts w:ascii="Cambria" w:hAnsi="Cambria" w:cs="Arial"/>
        <w:color w:val="BFBFBF"/>
        <w:spacing w:val="-4"/>
      </w:rPr>
      <w:t>ПРАВИЛА ЗЕМЛЕПОЛЬЗОВАНИЯ И ЗАСТРОЙКИ БАГОВСКОГО СЕЛЬСКОГО ПОСЕЛЕНИЯ МОСТОВСКОГО РАЙОНА</w:t>
    </w:r>
    <w:r w:rsidRPr="00F322A3">
      <w:rPr>
        <w:rFonts w:ascii="Cambria" w:hAnsi="Cambria" w:cs="Arial"/>
        <w:color w:val="BFBFBF"/>
        <w:spacing w:val="-4"/>
      </w:rPr>
      <w:t>»</w:t>
    </w:r>
    <w:r>
      <w:rPr>
        <w:rFonts w:ascii="Cambria" w:hAnsi="Cambria" w:cs="Arial"/>
        <w:color w:val="BFBFBF"/>
        <w:spacing w:val="-4"/>
        <w:sz w:val="18"/>
        <w:szCs w:val="18"/>
      </w:rPr>
      <w:t xml:space="preserve"> - 2013</w:t>
    </w:r>
    <w:r w:rsidRPr="00CE322C">
      <w:rPr>
        <w:rFonts w:ascii="Cambria" w:hAnsi="Cambria" w:cs="Arial"/>
        <w:color w:val="BFBFBF"/>
        <w:spacing w:val="-4"/>
        <w:sz w:val="18"/>
        <w:szCs w:val="18"/>
      </w:rPr>
      <w:t>г.</w:t>
    </w:r>
  </w:p>
  <w:p w14:paraId="263E230D" w14:textId="77777777" w:rsidR="00E90BEA" w:rsidRDefault="00E90BE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9B38A" w14:textId="77777777" w:rsidR="0021619E" w:rsidRDefault="0021619E">
      <w:pPr>
        <w:spacing w:after="0" w:line="240" w:lineRule="auto"/>
      </w:pPr>
      <w:r>
        <w:separator/>
      </w:r>
    </w:p>
  </w:footnote>
  <w:footnote w:type="continuationSeparator" w:id="0">
    <w:p w14:paraId="2E71E8DF" w14:textId="77777777" w:rsidR="0021619E" w:rsidRDefault="00216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4987" w14:textId="77777777" w:rsidR="00E90BEA" w:rsidRPr="00166425" w:rsidRDefault="00E90BEA" w:rsidP="0070152F">
    <w:pPr>
      <w:pStyle w:val="ac"/>
      <w:pBdr>
        <w:bottom w:val="single" w:sz="4" w:space="1" w:color="D9D9D9"/>
      </w:pBdr>
      <w:jc w:val="right"/>
      <w:rPr>
        <w:b/>
      </w:rPr>
    </w:pPr>
    <w:r>
      <w:rPr>
        <w:color w:val="7F7F7F"/>
        <w:spacing w:val="60"/>
      </w:rPr>
      <w:t>Страница</w:t>
    </w:r>
    <w:r>
      <w:t xml:space="preserve"> | </w:t>
    </w:r>
    <w:r w:rsidR="00BF1B32">
      <w:fldChar w:fldCharType="begin"/>
    </w:r>
    <w:r>
      <w:instrText xml:space="preserve"> PAGE   \* MERGEFORMAT </w:instrText>
    </w:r>
    <w:r w:rsidR="00BF1B32">
      <w:fldChar w:fldCharType="separate"/>
    </w:r>
    <w:r w:rsidR="001D1329" w:rsidRPr="001D1329">
      <w:rPr>
        <w:b/>
        <w:noProof/>
      </w:rPr>
      <w:t>241</w:t>
    </w:r>
    <w:r w:rsidR="00BF1B32">
      <w:rPr>
        <w:b/>
        <w:noProof/>
      </w:rPr>
      <w:fldChar w:fldCharType="end"/>
    </w:r>
  </w:p>
  <w:p w14:paraId="4119A02D" w14:textId="77777777" w:rsidR="00E90BEA" w:rsidRDefault="00E90BEA">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FFFFFFFE"/>
    <w:multiLevelType w:val="singleLevel"/>
    <w:tmpl w:val="058C2624"/>
    <w:styleLink w:val="1"/>
    <w:lvl w:ilvl="0">
      <w:numFmt w:val="bullet"/>
      <w:lvlText w:val="*"/>
      <w:lvlJc w:val="left"/>
    </w:lvl>
  </w:abstractNum>
  <w:abstractNum w:abstractNumId="2">
    <w:nsid w:val="00000001"/>
    <w:multiLevelType w:val="multilevel"/>
    <w:tmpl w:val="00000001"/>
    <w:lvl w:ilvl="0">
      <w:start w:val="1"/>
      <w:numFmt w:val="none"/>
      <w:pStyle w:val="10"/>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720"/>
        </w:tabs>
        <w:ind w:left="720" w:hanging="720"/>
      </w:pPr>
    </w:lvl>
    <w:lvl w:ilvl="3">
      <w:start w:val="1"/>
      <w:numFmt w:val="none"/>
      <w:pStyle w:val="40"/>
      <w:suff w:val="nothing"/>
      <w:lvlText w:val=""/>
      <w:lvlJc w:val="left"/>
      <w:pPr>
        <w:tabs>
          <w:tab w:val="num" w:pos="0"/>
        </w:tabs>
        <w:ind w:left="0" w:firstLine="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3">
    <w:nsid w:val="01A53875"/>
    <w:multiLevelType w:val="hybridMultilevel"/>
    <w:tmpl w:val="26EA69E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1FD671C"/>
    <w:multiLevelType w:val="hybridMultilevel"/>
    <w:tmpl w:val="C5ACCD8C"/>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3F86150"/>
    <w:multiLevelType w:val="hybridMultilevel"/>
    <w:tmpl w:val="19F413F4"/>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5BD6074"/>
    <w:multiLevelType w:val="hybridMultilevel"/>
    <w:tmpl w:val="1F86A5F2"/>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6A52120"/>
    <w:multiLevelType w:val="hybridMultilevel"/>
    <w:tmpl w:val="1298A8AE"/>
    <w:lvl w:ilvl="0" w:tplc="84B46E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7642B86"/>
    <w:multiLevelType w:val="hybridMultilevel"/>
    <w:tmpl w:val="76181B9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E463E75"/>
    <w:multiLevelType w:val="hybridMultilevel"/>
    <w:tmpl w:val="7B3C4D7A"/>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6167AAE"/>
    <w:multiLevelType w:val="hybridMultilevel"/>
    <w:tmpl w:val="8D76801C"/>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7030B56"/>
    <w:multiLevelType w:val="hybridMultilevel"/>
    <w:tmpl w:val="2278C382"/>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8220187"/>
    <w:multiLevelType w:val="singleLevel"/>
    <w:tmpl w:val="B1B2AAC0"/>
    <w:lvl w:ilvl="0">
      <w:start w:val="10"/>
      <w:numFmt w:val="bullet"/>
      <w:pStyle w:val="21"/>
      <w:lvlText w:val="-"/>
      <w:lvlJc w:val="left"/>
      <w:pPr>
        <w:tabs>
          <w:tab w:val="num" w:pos="1080"/>
        </w:tabs>
        <w:ind w:left="1080" w:hanging="360"/>
      </w:pPr>
    </w:lvl>
  </w:abstractNum>
  <w:abstractNum w:abstractNumId="13">
    <w:nsid w:val="1B703D3B"/>
    <w:multiLevelType w:val="hybridMultilevel"/>
    <w:tmpl w:val="68D2AD76"/>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pStyle w:val="a"/>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7145BA6"/>
    <w:multiLevelType w:val="multilevel"/>
    <w:tmpl w:val="692C588C"/>
    <w:lvl w:ilvl="0">
      <w:numFmt w:val="bullet"/>
      <w:pStyle w:val="1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6">
    <w:nsid w:val="2AA36EF0"/>
    <w:multiLevelType w:val="hybridMultilevel"/>
    <w:tmpl w:val="77D6E9FE"/>
    <w:lvl w:ilvl="0" w:tplc="F4805A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B871815"/>
    <w:multiLevelType w:val="hybridMultilevel"/>
    <w:tmpl w:val="435A4582"/>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740E1D"/>
    <w:multiLevelType w:val="hybridMultilevel"/>
    <w:tmpl w:val="20D6F2F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0">
    <w:nsid w:val="3A406570"/>
    <w:multiLevelType w:val="multilevel"/>
    <w:tmpl w:val="04190023"/>
    <w:styleLink w:val="a0"/>
    <w:lvl w:ilvl="0">
      <w:start w:val="1"/>
      <w:numFmt w:val="upperRoman"/>
      <w:pStyle w:val="a1"/>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43B25120"/>
    <w:multiLevelType w:val="hybridMultilevel"/>
    <w:tmpl w:val="108409B4"/>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BC50F85"/>
    <w:multiLevelType w:val="hybridMultilevel"/>
    <w:tmpl w:val="14C05144"/>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4D2530C"/>
    <w:multiLevelType w:val="hybridMultilevel"/>
    <w:tmpl w:val="545CB562"/>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FBA2039"/>
    <w:multiLevelType w:val="hybridMultilevel"/>
    <w:tmpl w:val="AACE43AC"/>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23E32C4"/>
    <w:multiLevelType w:val="hybridMultilevel"/>
    <w:tmpl w:val="98CAE47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242554A"/>
    <w:multiLevelType w:val="hybridMultilevel"/>
    <w:tmpl w:val="90FC7B64"/>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9C20610"/>
    <w:multiLevelType w:val="hybridMultilevel"/>
    <w:tmpl w:val="8F5A144A"/>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117AB8"/>
    <w:multiLevelType w:val="hybridMultilevel"/>
    <w:tmpl w:val="5F28D6CC"/>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2E803FC"/>
    <w:multiLevelType w:val="hybridMultilevel"/>
    <w:tmpl w:val="172C5398"/>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3724026"/>
    <w:multiLevelType w:val="hybridMultilevel"/>
    <w:tmpl w:val="4F32B8F8"/>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CE00361"/>
    <w:multiLevelType w:val="hybridMultilevel"/>
    <w:tmpl w:val="BE241C52"/>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D377087"/>
    <w:multiLevelType w:val="hybridMultilevel"/>
    <w:tmpl w:val="9A0EA2EE"/>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EF53E1D"/>
    <w:multiLevelType w:val="hybridMultilevel"/>
    <w:tmpl w:val="405C8C92"/>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19"/>
  </w:num>
  <w:num w:numId="3">
    <w:abstractNumId w:val="15"/>
  </w:num>
  <w:num w:numId="4">
    <w:abstractNumId w:val="0"/>
  </w:num>
  <w:num w:numId="5">
    <w:abstractNumId w:val="12"/>
  </w:num>
  <w:num w:numId="6">
    <w:abstractNumId w:val="2"/>
  </w:num>
  <w:num w:numId="7">
    <w:abstractNumId w:val="14"/>
  </w:num>
  <w:num w:numId="8">
    <w:abstractNumId w:val="20"/>
  </w:num>
  <w:num w:numId="9">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10">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11">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12">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13">
    <w:abstractNumId w:val="30"/>
  </w:num>
  <w:num w:numId="14">
    <w:abstractNumId w:val="11"/>
  </w:num>
  <w:num w:numId="15">
    <w:abstractNumId w:val="9"/>
  </w:num>
  <w:num w:numId="16">
    <w:abstractNumId w:val="10"/>
  </w:num>
  <w:num w:numId="17">
    <w:abstractNumId w:val="29"/>
  </w:num>
  <w:num w:numId="18">
    <w:abstractNumId w:val="26"/>
  </w:num>
  <w:num w:numId="19">
    <w:abstractNumId w:val="32"/>
  </w:num>
  <w:num w:numId="20">
    <w:abstractNumId w:val="3"/>
  </w:num>
  <w:num w:numId="21">
    <w:abstractNumId w:val="16"/>
  </w:num>
  <w:num w:numId="22">
    <w:abstractNumId w:val="33"/>
  </w:num>
  <w:num w:numId="23">
    <w:abstractNumId w:val="28"/>
  </w:num>
  <w:num w:numId="24">
    <w:abstractNumId w:val="22"/>
  </w:num>
  <w:num w:numId="25">
    <w:abstractNumId w:val="34"/>
  </w:num>
  <w:num w:numId="26">
    <w:abstractNumId w:val="27"/>
  </w:num>
  <w:num w:numId="27">
    <w:abstractNumId w:val="24"/>
  </w:num>
  <w:num w:numId="28">
    <w:abstractNumId w:val="5"/>
  </w:num>
  <w:num w:numId="29">
    <w:abstractNumId w:val="31"/>
  </w:num>
  <w:num w:numId="30">
    <w:abstractNumId w:val="6"/>
  </w:num>
  <w:num w:numId="31">
    <w:abstractNumId w:val="21"/>
  </w:num>
  <w:num w:numId="32">
    <w:abstractNumId w:val="13"/>
  </w:num>
  <w:num w:numId="33">
    <w:abstractNumId w:val="25"/>
  </w:num>
  <w:num w:numId="34">
    <w:abstractNumId w:val="4"/>
  </w:num>
  <w:num w:numId="35">
    <w:abstractNumId w:val="18"/>
  </w:num>
  <w:num w:numId="36">
    <w:abstractNumId w:val="17"/>
  </w:num>
  <w:num w:numId="37">
    <w:abstractNumId w:val="1"/>
  </w:num>
  <w:num w:numId="38">
    <w:abstractNumId w:val="8"/>
  </w:num>
  <w:num w:numId="39">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2D57"/>
    <w:rsid w:val="00000B1E"/>
    <w:rsid w:val="0000614C"/>
    <w:rsid w:val="000146A1"/>
    <w:rsid w:val="00017DE0"/>
    <w:rsid w:val="000225C9"/>
    <w:rsid w:val="000262CF"/>
    <w:rsid w:val="00027710"/>
    <w:rsid w:val="00030BB0"/>
    <w:rsid w:val="0003736D"/>
    <w:rsid w:val="00040775"/>
    <w:rsid w:val="0006237C"/>
    <w:rsid w:val="0008764F"/>
    <w:rsid w:val="0008772A"/>
    <w:rsid w:val="000A03C9"/>
    <w:rsid w:val="000A2522"/>
    <w:rsid w:val="000A5FA8"/>
    <w:rsid w:val="000B3F9C"/>
    <w:rsid w:val="000C4319"/>
    <w:rsid w:val="000C4867"/>
    <w:rsid w:val="000C4E5E"/>
    <w:rsid w:val="000C7847"/>
    <w:rsid w:val="000D1432"/>
    <w:rsid w:val="000D62D8"/>
    <w:rsid w:val="000E119D"/>
    <w:rsid w:val="000E3EB0"/>
    <w:rsid w:val="000E5140"/>
    <w:rsid w:val="000F0253"/>
    <w:rsid w:val="0010290A"/>
    <w:rsid w:val="00107D3C"/>
    <w:rsid w:val="001179D8"/>
    <w:rsid w:val="0013611D"/>
    <w:rsid w:val="00136E33"/>
    <w:rsid w:val="00141573"/>
    <w:rsid w:val="00141A63"/>
    <w:rsid w:val="00143C3C"/>
    <w:rsid w:val="00153170"/>
    <w:rsid w:val="00153C87"/>
    <w:rsid w:val="00157245"/>
    <w:rsid w:val="001600B8"/>
    <w:rsid w:val="00160725"/>
    <w:rsid w:val="00171A05"/>
    <w:rsid w:val="001757E3"/>
    <w:rsid w:val="00183342"/>
    <w:rsid w:val="00192D48"/>
    <w:rsid w:val="0019662B"/>
    <w:rsid w:val="001A3D5D"/>
    <w:rsid w:val="001A3E14"/>
    <w:rsid w:val="001A42BB"/>
    <w:rsid w:val="001A7B8C"/>
    <w:rsid w:val="001B1A2D"/>
    <w:rsid w:val="001B3831"/>
    <w:rsid w:val="001B5B91"/>
    <w:rsid w:val="001B662E"/>
    <w:rsid w:val="001B740F"/>
    <w:rsid w:val="001C02DA"/>
    <w:rsid w:val="001C54E5"/>
    <w:rsid w:val="001C60E0"/>
    <w:rsid w:val="001C6616"/>
    <w:rsid w:val="001C721D"/>
    <w:rsid w:val="001D035A"/>
    <w:rsid w:val="001D1329"/>
    <w:rsid w:val="001D6E3A"/>
    <w:rsid w:val="001E60AE"/>
    <w:rsid w:val="001E7F13"/>
    <w:rsid w:val="00202324"/>
    <w:rsid w:val="00207F51"/>
    <w:rsid w:val="002148B4"/>
    <w:rsid w:val="0021619E"/>
    <w:rsid w:val="00217B54"/>
    <w:rsid w:val="002209D6"/>
    <w:rsid w:val="0022609A"/>
    <w:rsid w:val="00231648"/>
    <w:rsid w:val="00233DE2"/>
    <w:rsid w:val="00235B9A"/>
    <w:rsid w:val="00237D4A"/>
    <w:rsid w:val="002421BA"/>
    <w:rsid w:val="00242D55"/>
    <w:rsid w:val="002464C5"/>
    <w:rsid w:val="0024689D"/>
    <w:rsid w:val="002542AE"/>
    <w:rsid w:val="002546B5"/>
    <w:rsid w:val="00256D99"/>
    <w:rsid w:val="00256F6A"/>
    <w:rsid w:val="00261044"/>
    <w:rsid w:val="002620B0"/>
    <w:rsid w:val="002674C8"/>
    <w:rsid w:val="00271D9B"/>
    <w:rsid w:val="00277552"/>
    <w:rsid w:val="00277A12"/>
    <w:rsid w:val="002949ED"/>
    <w:rsid w:val="00296311"/>
    <w:rsid w:val="00296C05"/>
    <w:rsid w:val="002A5324"/>
    <w:rsid w:val="002A5865"/>
    <w:rsid w:val="002B124C"/>
    <w:rsid w:val="002B79EB"/>
    <w:rsid w:val="002D1FF8"/>
    <w:rsid w:val="002D65A8"/>
    <w:rsid w:val="002D6E83"/>
    <w:rsid w:val="002E4961"/>
    <w:rsid w:val="002E5185"/>
    <w:rsid w:val="002E6CF5"/>
    <w:rsid w:val="002E7A86"/>
    <w:rsid w:val="002F3B8D"/>
    <w:rsid w:val="00301D35"/>
    <w:rsid w:val="00302E5E"/>
    <w:rsid w:val="00304E01"/>
    <w:rsid w:val="0030773B"/>
    <w:rsid w:val="00316D2D"/>
    <w:rsid w:val="00321FE5"/>
    <w:rsid w:val="00322F4D"/>
    <w:rsid w:val="00324797"/>
    <w:rsid w:val="00330EC6"/>
    <w:rsid w:val="003322C9"/>
    <w:rsid w:val="00343F2C"/>
    <w:rsid w:val="00345E44"/>
    <w:rsid w:val="00350375"/>
    <w:rsid w:val="00355215"/>
    <w:rsid w:val="0036684C"/>
    <w:rsid w:val="003669F7"/>
    <w:rsid w:val="00374BAC"/>
    <w:rsid w:val="0038195B"/>
    <w:rsid w:val="00384886"/>
    <w:rsid w:val="00384CC4"/>
    <w:rsid w:val="003869DE"/>
    <w:rsid w:val="003904AA"/>
    <w:rsid w:val="003A5714"/>
    <w:rsid w:val="003B2233"/>
    <w:rsid w:val="003C0A2E"/>
    <w:rsid w:val="003C3907"/>
    <w:rsid w:val="003C3C51"/>
    <w:rsid w:val="003F7991"/>
    <w:rsid w:val="00404838"/>
    <w:rsid w:val="00406766"/>
    <w:rsid w:val="00406EEA"/>
    <w:rsid w:val="00430FCF"/>
    <w:rsid w:val="00432ECD"/>
    <w:rsid w:val="00433981"/>
    <w:rsid w:val="004356A6"/>
    <w:rsid w:val="00437366"/>
    <w:rsid w:val="0044381A"/>
    <w:rsid w:val="00461869"/>
    <w:rsid w:val="00463841"/>
    <w:rsid w:val="00465D35"/>
    <w:rsid w:val="00473831"/>
    <w:rsid w:val="0047701F"/>
    <w:rsid w:val="00485671"/>
    <w:rsid w:val="004944F1"/>
    <w:rsid w:val="00494F21"/>
    <w:rsid w:val="004954BE"/>
    <w:rsid w:val="004A0D40"/>
    <w:rsid w:val="004A0D74"/>
    <w:rsid w:val="004A3FC9"/>
    <w:rsid w:val="004A5A96"/>
    <w:rsid w:val="004A70D1"/>
    <w:rsid w:val="004B0ED3"/>
    <w:rsid w:val="004B18CC"/>
    <w:rsid w:val="004B7BF9"/>
    <w:rsid w:val="004C1CF1"/>
    <w:rsid w:val="004C2054"/>
    <w:rsid w:val="004C4FBB"/>
    <w:rsid w:val="004D1E4D"/>
    <w:rsid w:val="004D204E"/>
    <w:rsid w:val="004D27CB"/>
    <w:rsid w:val="004D64F1"/>
    <w:rsid w:val="004E3A79"/>
    <w:rsid w:val="004E5B15"/>
    <w:rsid w:val="004E7AEA"/>
    <w:rsid w:val="004F3303"/>
    <w:rsid w:val="004F4576"/>
    <w:rsid w:val="004F61BF"/>
    <w:rsid w:val="0050174C"/>
    <w:rsid w:val="00503770"/>
    <w:rsid w:val="00520D32"/>
    <w:rsid w:val="00525AF1"/>
    <w:rsid w:val="005357F7"/>
    <w:rsid w:val="00547384"/>
    <w:rsid w:val="00553D17"/>
    <w:rsid w:val="005543C3"/>
    <w:rsid w:val="00561FF2"/>
    <w:rsid w:val="00570D76"/>
    <w:rsid w:val="005723D5"/>
    <w:rsid w:val="00572447"/>
    <w:rsid w:val="0057608B"/>
    <w:rsid w:val="005810F5"/>
    <w:rsid w:val="00585982"/>
    <w:rsid w:val="0059166A"/>
    <w:rsid w:val="005916B0"/>
    <w:rsid w:val="005B137A"/>
    <w:rsid w:val="005B37BC"/>
    <w:rsid w:val="005C1181"/>
    <w:rsid w:val="005C48A0"/>
    <w:rsid w:val="005D1665"/>
    <w:rsid w:val="005D182B"/>
    <w:rsid w:val="005D2A81"/>
    <w:rsid w:val="005E1C9E"/>
    <w:rsid w:val="0060467D"/>
    <w:rsid w:val="006129C5"/>
    <w:rsid w:val="00613A96"/>
    <w:rsid w:val="00634CE2"/>
    <w:rsid w:val="0063799A"/>
    <w:rsid w:val="00644605"/>
    <w:rsid w:val="006472C4"/>
    <w:rsid w:val="00662313"/>
    <w:rsid w:val="00662923"/>
    <w:rsid w:val="00667C82"/>
    <w:rsid w:val="00673DA5"/>
    <w:rsid w:val="00680A71"/>
    <w:rsid w:val="00680EDE"/>
    <w:rsid w:val="0068297D"/>
    <w:rsid w:val="00694D15"/>
    <w:rsid w:val="006B1D56"/>
    <w:rsid w:val="006C0D7D"/>
    <w:rsid w:val="006D24BE"/>
    <w:rsid w:val="006D2DC6"/>
    <w:rsid w:val="006D4177"/>
    <w:rsid w:val="006D5FAE"/>
    <w:rsid w:val="006D6BAC"/>
    <w:rsid w:val="006E7001"/>
    <w:rsid w:val="006F1E9E"/>
    <w:rsid w:val="006F3C92"/>
    <w:rsid w:val="006F5AD9"/>
    <w:rsid w:val="006F62AE"/>
    <w:rsid w:val="0070152F"/>
    <w:rsid w:val="00701CF9"/>
    <w:rsid w:val="00704843"/>
    <w:rsid w:val="00707C2E"/>
    <w:rsid w:val="00712E55"/>
    <w:rsid w:val="00713150"/>
    <w:rsid w:val="00715BCE"/>
    <w:rsid w:val="007230C6"/>
    <w:rsid w:val="0072336F"/>
    <w:rsid w:val="00727ABA"/>
    <w:rsid w:val="00731BD4"/>
    <w:rsid w:val="00740707"/>
    <w:rsid w:val="00743A83"/>
    <w:rsid w:val="00751B2A"/>
    <w:rsid w:val="00751FFE"/>
    <w:rsid w:val="00757FEA"/>
    <w:rsid w:val="00760E8A"/>
    <w:rsid w:val="00762DA9"/>
    <w:rsid w:val="00765164"/>
    <w:rsid w:val="007670F9"/>
    <w:rsid w:val="00770538"/>
    <w:rsid w:val="0077298A"/>
    <w:rsid w:val="00775B4B"/>
    <w:rsid w:val="00782E7B"/>
    <w:rsid w:val="0078659A"/>
    <w:rsid w:val="007927DC"/>
    <w:rsid w:val="0079586B"/>
    <w:rsid w:val="007A0C76"/>
    <w:rsid w:val="007B0268"/>
    <w:rsid w:val="007C1C55"/>
    <w:rsid w:val="007C2401"/>
    <w:rsid w:val="007C369C"/>
    <w:rsid w:val="007C4BDB"/>
    <w:rsid w:val="007D46C0"/>
    <w:rsid w:val="007D75DE"/>
    <w:rsid w:val="007D79FC"/>
    <w:rsid w:val="007E280B"/>
    <w:rsid w:val="007F0E5C"/>
    <w:rsid w:val="007F2933"/>
    <w:rsid w:val="007F4343"/>
    <w:rsid w:val="00802EA3"/>
    <w:rsid w:val="0080324F"/>
    <w:rsid w:val="0080445C"/>
    <w:rsid w:val="00807FE4"/>
    <w:rsid w:val="00816964"/>
    <w:rsid w:val="0081789C"/>
    <w:rsid w:val="00856283"/>
    <w:rsid w:val="00860A13"/>
    <w:rsid w:val="008665EA"/>
    <w:rsid w:val="0086708E"/>
    <w:rsid w:val="00870961"/>
    <w:rsid w:val="00876EA7"/>
    <w:rsid w:val="00877678"/>
    <w:rsid w:val="00881CED"/>
    <w:rsid w:val="00883DD1"/>
    <w:rsid w:val="00890A74"/>
    <w:rsid w:val="008A766C"/>
    <w:rsid w:val="008B3346"/>
    <w:rsid w:val="008B42C4"/>
    <w:rsid w:val="008B4C05"/>
    <w:rsid w:val="008C28EC"/>
    <w:rsid w:val="008D32EA"/>
    <w:rsid w:val="008D69A9"/>
    <w:rsid w:val="008D6D9E"/>
    <w:rsid w:val="008E70D3"/>
    <w:rsid w:val="008F5A77"/>
    <w:rsid w:val="00903F78"/>
    <w:rsid w:val="00905A84"/>
    <w:rsid w:val="0091192B"/>
    <w:rsid w:val="0092136B"/>
    <w:rsid w:val="009230E5"/>
    <w:rsid w:val="00930A7C"/>
    <w:rsid w:val="00933073"/>
    <w:rsid w:val="0093321C"/>
    <w:rsid w:val="009348E2"/>
    <w:rsid w:val="00935482"/>
    <w:rsid w:val="00943754"/>
    <w:rsid w:val="0094380E"/>
    <w:rsid w:val="009444E2"/>
    <w:rsid w:val="009458CE"/>
    <w:rsid w:val="0094622D"/>
    <w:rsid w:val="00951793"/>
    <w:rsid w:val="00952C5D"/>
    <w:rsid w:val="00954BD4"/>
    <w:rsid w:val="00961C52"/>
    <w:rsid w:val="00961E30"/>
    <w:rsid w:val="00963325"/>
    <w:rsid w:val="00966B23"/>
    <w:rsid w:val="00980C8B"/>
    <w:rsid w:val="0098358E"/>
    <w:rsid w:val="00986204"/>
    <w:rsid w:val="009874F6"/>
    <w:rsid w:val="00993B19"/>
    <w:rsid w:val="009972E8"/>
    <w:rsid w:val="009B2B61"/>
    <w:rsid w:val="009C54CC"/>
    <w:rsid w:val="009E4809"/>
    <w:rsid w:val="009E4F16"/>
    <w:rsid w:val="009F0735"/>
    <w:rsid w:val="009F5FA1"/>
    <w:rsid w:val="009F6F7E"/>
    <w:rsid w:val="00A13649"/>
    <w:rsid w:val="00A16093"/>
    <w:rsid w:val="00A20EE1"/>
    <w:rsid w:val="00A22993"/>
    <w:rsid w:val="00A24CEA"/>
    <w:rsid w:val="00A262CE"/>
    <w:rsid w:val="00A325F7"/>
    <w:rsid w:val="00A32D57"/>
    <w:rsid w:val="00A3555E"/>
    <w:rsid w:val="00A64336"/>
    <w:rsid w:val="00A71846"/>
    <w:rsid w:val="00A76F5C"/>
    <w:rsid w:val="00A81AD3"/>
    <w:rsid w:val="00A93AD8"/>
    <w:rsid w:val="00A95CC2"/>
    <w:rsid w:val="00AA20F6"/>
    <w:rsid w:val="00AA7D5A"/>
    <w:rsid w:val="00AB6761"/>
    <w:rsid w:val="00AB7D83"/>
    <w:rsid w:val="00AC0819"/>
    <w:rsid w:val="00AC1578"/>
    <w:rsid w:val="00AD4C33"/>
    <w:rsid w:val="00AF2708"/>
    <w:rsid w:val="00AF34A5"/>
    <w:rsid w:val="00AF6DC9"/>
    <w:rsid w:val="00AF77C1"/>
    <w:rsid w:val="00B009FF"/>
    <w:rsid w:val="00B0187A"/>
    <w:rsid w:val="00B0191C"/>
    <w:rsid w:val="00B301DE"/>
    <w:rsid w:val="00B31A19"/>
    <w:rsid w:val="00B32137"/>
    <w:rsid w:val="00B4118F"/>
    <w:rsid w:val="00B4142B"/>
    <w:rsid w:val="00B43313"/>
    <w:rsid w:val="00B460F3"/>
    <w:rsid w:val="00B46B9B"/>
    <w:rsid w:val="00B50DAD"/>
    <w:rsid w:val="00B5346F"/>
    <w:rsid w:val="00B64F4D"/>
    <w:rsid w:val="00B66191"/>
    <w:rsid w:val="00B66E6C"/>
    <w:rsid w:val="00B72AD5"/>
    <w:rsid w:val="00B768A7"/>
    <w:rsid w:val="00B824DC"/>
    <w:rsid w:val="00B86A72"/>
    <w:rsid w:val="00B92363"/>
    <w:rsid w:val="00B9414A"/>
    <w:rsid w:val="00BA2BCE"/>
    <w:rsid w:val="00BA47C3"/>
    <w:rsid w:val="00BA54A9"/>
    <w:rsid w:val="00BB3F22"/>
    <w:rsid w:val="00BC070E"/>
    <w:rsid w:val="00BC51B4"/>
    <w:rsid w:val="00BD4164"/>
    <w:rsid w:val="00BE09E6"/>
    <w:rsid w:val="00BE3039"/>
    <w:rsid w:val="00BE6E09"/>
    <w:rsid w:val="00BE7EAE"/>
    <w:rsid w:val="00BF1B32"/>
    <w:rsid w:val="00BF71E3"/>
    <w:rsid w:val="00C06D19"/>
    <w:rsid w:val="00C10C49"/>
    <w:rsid w:val="00C10EC9"/>
    <w:rsid w:val="00C13B8E"/>
    <w:rsid w:val="00C16324"/>
    <w:rsid w:val="00C21670"/>
    <w:rsid w:val="00C45D15"/>
    <w:rsid w:val="00C45DC3"/>
    <w:rsid w:val="00C546ED"/>
    <w:rsid w:val="00C62366"/>
    <w:rsid w:val="00C71CCB"/>
    <w:rsid w:val="00C80FBA"/>
    <w:rsid w:val="00C8287C"/>
    <w:rsid w:val="00C904D7"/>
    <w:rsid w:val="00C93C28"/>
    <w:rsid w:val="00C947B0"/>
    <w:rsid w:val="00C94C3B"/>
    <w:rsid w:val="00C97C67"/>
    <w:rsid w:val="00CA0069"/>
    <w:rsid w:val="00CA3639"/>
    <w:rsid w:val="00CA564F"/>
    <w:rsid w:val="00CA686F"/>
    <w:rsid w:val="00CB5627"/>
    <w:rsid w:val="00CB6AA0"/>
    <w:rsid w:val="00CB6E1B"/>
    <w:rsid w:val="00CB6EC3"/>
    <w:rsid w:val="00CC2794"/>
    <w:rsid w:val="00CC53FC"/>
    <w:rsid w:val="00CC7D09"/>
    <w:rsid w:val="00CD4B82"/>
    <w:rsid w:val="00CE00E1"/>
    <w:rsid w:val="00CE0298"/>
    <w:rsid w:val="00CE15AA"/>
    <w:rsid w:val="00CE6867"/>
    <w:rsid w:val="00CE79F3"/>
    <w:rsid w:val="00CF2841"/>
    <w:rsid w:val="00CF294B"/>
    <w:rsid w:val="00D01B84"/>
    <w:rsid w:val="00D02DAB"/>
    <w:rsid w:val="00D20A14"/>
    <w:rsid w:val="00D23B6F"/>
    <w:rsid w:val="00D30197"/>
    <w:rsid w:val="00D30950"/>
    <w:rsid w:val="00D34288"/>
    <w:rsid w:val="00D40B7D"/>
    <w:rsid w:val="00D50EE4"/>
    <w:rsid w:val="00D521FA"/>
    <w:rsid w:val="00D60124"/>
    <w:rsid w:val="00D64E7C"/>
    <w:rsid w:val="00D658C5"/>
    <w:rsid w:val="00D7257C"/>
    <w:rsid w:val="00D73C54"/>
    <w:rsid w:val="00D77B58"/>
    <w:rsid w:val="00D80A28"/>
    <w:rsid w:val="00D859D6"/>
    <w:rsid w:val="00D876C2"/>
    <w:rsid w:val="00DA1BE8"/>
    <w:rsid w:val="00DA2E28"/>
    <w:rsid w:val="00DA42E6"/>
    <w:rsid w:val="00DA6BF9"/>
    <w:rsid w:val="00DA74EF"/>
    <w:rsid w:val="00DB119B"/>
    <w:rsid w:val="00DB754C"/>
    <w:rsid w:val="00DC6C79"/>
    <w:rsid w:val="00DD336B"/>
    <w:rsid w:val="00DD7002"/>
    <w:rsid w:val="00DE073C"/>
    <w:rsid w:val="00DE3915"/>
    <w:rsid w:val="00DE6D0E"/>
    <w:rsid w:val="00DF1D29"/>
    <w:rsid w:val="00DF2236"/>
    <w:rsid w:val="00DF2353"/>
    <w:rsid w:val="00DF6537"/>
    <w:rsid w:val="00DF68E9"/>
    <w:rsid w:val="00E02403"/>
    <w:rsid w:val="00E0526C"/>
    <w:rsid w:val="00E05E9E"/>
    <w:rsid w:val="00E06C3D"/>
    <w:rsid w:val="00E07ABF"/>
    <w:rsid w:val="00E07DBA"/>
    <w:rsid w:val="00E409C3"/>
    <w:rsid w:val="00E44A6D"/>
    <w:rsid w:val="00E51001"/>
    <w:rsid w:val="00E51AC1"/>
    <w:rsid w:val="00E5280E"/>
    <w:rsid w:val="00E542E0"/>
    <w:rsid w:val="00E55CB9"/>
    <w:rsid w:val="00E66BE0"/>
    <w:rsid w:val="00E706EE"/>
    <w:rsid w:val="00E81CDE"/>
    <w:rsid w:val="00E872C3"/>
    <w:rsid w:val="00E90BEA"/>
    <w:rsid w:val="00E9254F"/>
    <w:rsid w:val="00EA14F8"/>
    <w:rsid w:val="00EA1E95"/>
    <w:rsid w:val="00EA5637"/>
    <w:rsid w:val="00EA5A51"/>
    <w:rsid w:val="00EA5A9A"/>
    <w:rsid w:val="00EB19AC"/>
    <w:rsid w:val="00EB41FD"/>
    <w:rsid w:val="00EC07AB"/>
    <w:rsid w:val="00EC607E"/>
    <w:rsid w:val="00ED18FD"/>
    <w:rsid w:val="00ED50DC"/>
    <w:rsid w:val="00ED5C85"/>
    <w:rsid w:val="00ED5E71"/>
    <w:rsid w:val="00ED67AC"/>
    <w:rsid w:val="00EE5BFC"/>
    <w:rsid w:val="00EE6D57"/>
    <w:rsid w:val="00EF2C13"/>
    <w:rsid w:val="00EF709C"/>
    <w:rsid w:val="00F0013B"/>
    <w:rsid w:val="00F021DE"/>
    <w:rsid w:val="00F06E0A"/>
    <w:rsid w:val="00F076D2"/>
    <w:rsid w:val="00F11B56"/>
    <w:rsid w:val="00F2758A"/>
    <w:rsid w:val="00F3021B"/>
    <w:rsid w:val="00F30311"/>
    <w:rsid w:val="00F307EA"/>
    <w:rsid w:val="00F35C21"/>
    <w:rsid w:val="00F42B8C"/>
    <w:rsid w:val="00F51168"/>
    <w:rsid w:val="00F52E29"/>
    <w:rsid w:val="00F60D60"/>
    <w:rsid w:val="00F61D83"/>
    <w:rsid w:val="00F64DAD"/>
    <w:rsid w:val="00F652CB"/>
    <w:rsid w:val="00F83E53"/>
    <w:rsid w:val="00F8521E"/>
    <w:rsid w:val="00F85BAB"/>
    <w:rsid w:val="00F87C04"/>
    <w:rsid w:val="00F90812"/>
    <w:rsid w:val="00F9125C"/>
    <w:rsid w:val="00F9218F"/>
    <w:rsid w:val="00F92435"/>
    <w:rsid w:val="00F93463"/>
    <w:rsid w:val="00F95D9D"/>
    <w:rsid w:val="00FB3567"/>
    <w:rsid w:val="00FC4CB4"/>
    <w:rsid w:val="00FE0380"/>
    <w:rsid w:val="00FE2AD9"/>
    <w:rsid w:val="00FE2C4C"/>
    <w:rsid w:val="00FF4925"/>
    <w:rsid w:val="00FF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CD6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45DC3"/>
  </w:style>
  <w:style w:type="paragraph" w:styleId="10">
    <w:name w:val="heading 1"/>
    <w:basedOn w:val="a2"/>
    <w:next w:val="a2"/>
    <w:link w:val="12"/>
    <w:uiPriority w:val="9"/>
    <w:qFormat/>
    <w:rsid w:val="00951793"/>
    <w:pPr>
      <w:keepNext/>
      <w:keepLines/>
      <w:numPr>
        <w:numId w:val="6"/>
      </w:numPr>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2"/>
    <w:next w:val="a2"/>
    <w:link w:val="20"/>
    <w:uiPriority w:val="9"/>
    <w:unhideWhenUsed/>
    <w:qFormat/>
    <w:rsid w:val="00951793"/>
    <w:pPr>
      <w:keepNext/>
      <w:keepLines/>
      <w:numPr>
        <w:ilvl w:val="1"/>
        <w:numId w:val="6"/>
      </w:numPr>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2"/>
    <w:next w:val="a2"/>
    <w:link w:val="30"/>
    <w:uiPriority w:val="9"/>
    <w:unhideWhenUsed/>
    <w:qFormat/>
    <w:rsid w:val="00951793"/>
    <w:pPr>
      <w:keepNext/>
      <w:keepLines/>
      <w:numPr>
        <w:ilvl w:val="2"/>
        <w:numId w:val="6"/>
      </w:numPr>
      <w:spacing w:before="200" w:after="0" w:line="240" w:lineRule="auto"/>
      <w:outlineLvl w:val="2"/>
    </w:pPr>
    <w:rPr>
      <w:rFonts w:ascii="Cambria" w:eastAsia="Times New Roman" w:hAnsi="Cambria" w:cs="Times New Roman"/>
      <w:b/>
      <w:bCs/>
      <w:color w:val="4F81BD"/>
      <w:sz w:val="20"/>
      <w:szCs w:val="20"/>
      <w:lang w:eastAsia="ru-RU"/>
    </w:rPr>
  </w:style>
  <w:style w:type="paragraph" w:styleId="40">
    <w:name w:val="heading 4"/>
    <w:basedOn w:val="a2"/>
    <w:next w:val="a2"/>
    <w:link w:val="41"/>
    <w:qFormat/>
    <w:rsid w:val="00951793"/>
    <w:pPr>
      <w:keepNext/>
      <w:keepLines/>
      <w:widowControl w:val="0"/>
      <w:numPr>
        <w:ilvl w:val="3"/>
        <w:numId w:val="6"/>
      </w:numPr>
      <w:suppressAutoHyphens/>
      <w:overflowPunct w:val="0"/>
      <w:autoSpaceDE w:val="0"/>
      <w:autoSpaceDN w:val="0"/>
      <w:adjustRightInd w:val="0"/>
      <w:spacing w:after="0" w:line="320" w:lineRule="exact"/>
      <w:jc w:val="center"/>
      <w:outlineLvl w:val="3"/>
    </w:pPr>
    <w:rPr>
      <w:rFonts w:ascii="Times New Roman" w:eastAsia="Arial Unicode MS" w:hAnsi="Times New Roman" w:cs="Times New Roman"/>
      <w:sz w:val="24"/>
      <w:szCs w:val="24"/>
    </w:rPr>
  </w:style>
  <w:style w:type="paragraph" w:styleId="5">
    <w:name w:val="heading 5"/>
    <w:basedOn w:val="a2"/>
    <w:next w:val="a2"/>
    <w:link w:val="50"/>
    <w:unhideWhenUsed/>
    <w:qFormat/>
    <w:rsid w:val="00951793"/>
    <w:pPr>
      <w:numPr>
        <w:ilvl w:val="4"/>
        <w:numId w:val="6"/>
      </w:num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qFormat/>
    <w:rsid w:val="00951793"/>
    <w:pPr>
      <w:keepNext/>
      <w:keepLines/>
      <w:widowControl w:val="0"/>
      <w:numPr>
        <w:ilvl w:val="5"/>
        <w:numId w:val="6"/>
      </w:numPr>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after="0" w:line="360" w:lineRule="auto"/>
      <w:jc w:val="both"/>
      <w:outlineLvl w:val="5"/>
    </w:pPr>
    <w:rPr>
      <w:rFonts w:ascii="Times New Roman" w:eastAsia="Arial Unicode MS" w:hAnsi="Times New Roman" w:cs="Times New Roman"/>
      <w:b/>
      <w:sz w:val="28"/>
      <w:szCs w:val="24"/>
    </w:rPr>
  </w:style>
  <w:style w:type="paragraph" w:styleId="7">
    <w:name w:val="heading 7"/>
    <w:basedOn w:val="a2"/>
    <w:next w:val="a2"/>
    <w:link w:val="70"/>
    <w:qFormat/>
    <w:rsid w:val="00951793"/>
    <w:pPr>
      <w:keepNext/>
      <w:keepLines/>
      <w:numPr>
        <w:ilvl w:val="6"/>
        <w:numId w:val="6"/>
      </w:numPr>
      <w:overflowPunct w:val="0"/>
      <w:autoSpaceDE w:val="0"/>
      <w:autoSpaceDN w:val="0"/>
      <w:adjustRightInd w:val="0"/>
      <w:spacing w:after="0" w:line="320" w:lineRule="exact"/>
      <w:jc w:val="center"/>
      <w:outlineLvl w:val="6"/>
    </w:pPr>
    <w:rPr>
      <w:rFonts w:ascii="Times New Roman" w:eastAsia="Times New Roman" w:hAnsi="Times New Roman" w:cs="Times New Roman"/>
      <w:b/>
      <w:sz w:val="23"/>
      <w:szCs w:val="20"/>
      <w:u w:val="single"/>
    </w:rPr>
  </w:style>
  <w:style w:type="paragraph" w:styleId="8">
    <w:name w:val="heading 8"/>
    <w:basedOn w:val="a2"/>
    <w:next w:val="a2"/>
    <w:link w:val="80"/>
    <w:qFormat/>
    <w:rsid w:val="00951793"/>
    <w:pPr>
      <w:keepLines/>
      <w:numPr>
        <w:ilvl w:val="7"/>
        <w:numId w:val="6"/>
      </w:numPr>
      <w:overflowPunct w:val="0"/>
      <w:autoSpaceDE w:val="0"/>
      <w:autoSpaceDN w:val="0"/>
      <w:adjustRightInd w:val="0"/>
      <w:spacing w:before="240" w:after="60" w:line="320" w:lineRule="exact"/>
      <w:jc w:val="both"/>
      <w:outlineLvl w:val="7"/>
    </w:pPr>
    <w:rPr>
      <w:rFonts w:ascii="Times New Roman" w:eastAsia="Times New Roman" w:hAnsi="Times New Roman" w:cs="Times New Roman"/>
      <w:i/>
      <w:iCs/>
      <w:sz w:val="24"/>
      <w:szCs w:val="24"/>
    </w:rPr>
  </w:style>
  <w:style w:type="paragraph" w:styleId="9">
    <w:name w:val="heading 9"/>
    <w:basedOn w:val="a2"/>
    <w:next w:val="a2"/>
    <w:link w:val="90"/>
    <w:qFormat/>
    <w:rsid w:val="00951793"/>
    <w:pPr>
      <w:keepLines/>
      <w:numPr>
        <w:ilvl w:val="8"/>
        <w:numId w:val="6"/>
      </w:numPr>
      <w:overflowPunct w:val="0"/>
      <w:autoSpaceDE w:val="0"/>
      <w:autoSpaceDN w:val="0"/>
      <w:adjustRightInd w:val="0"/>
      <w:spacing w:before="240" w:after="60" w:line="320" w:lineRule="exact"/>
      <w:jc w:val="both"/>
      <w:outlineLvl w:val="8"/>
    </w:pPr>
    <w:rPr>
      <w:rFonts w:ascii="Arial" w:eastAsia="Times New Roman" w:hAnsi="Arial" w:cs="Times New Roman"/>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3">
    <w:name w:val="toc 1"/>
    <w:aliases w:val="фр"/>
    <w:basedOn w:val="a2"/>
    <w:next w:val="a2"/>
    <w:autoRedefine/>
    <w:uiPriority w:val="39"/>
    <w:qFormat/>
    <w:rsid w:val="0070152F"/>
    <w:pPr>
      <w:tabs>
        <w:tab w:val="right" w:leader="dot" w:pos="9356"/>
      </w:tabs>
      <w:spacing w:after="0" w:line="360" w:lineRule="auto"/>
      <w:jc w:val="both"/>
      <w:outlineLvl w:val="1"/>
    </w:pPr>
    <w:rPr>
      <w:rFonts w:ascii="Times New Roman" w:eastAsia="Times New Roman" w:hAnsi="Times New Roman" w:cs="Arial"/>
      <w:b/>
      <w:bCs/>
      <w:caps/>
      <w:noProof/>
      <w:sz w:val="24"/>
      <w:szCs w:val="24"/>
      <w:lang w:val="en-US" w:bidi="en-US"/>
    </w:rPr>
  </w:style>
  <w:style w:type="paragraph" w:styleId="22">
    <w:name w:val="toc 2"/>
    <w:basedOn w:val="a2"/>
    <w:next w:val="a2"/>
    <w:autoRedefine/>
    <w:uiPriority w:val="39"/>
    <w:qFormat/>
    <w:rsid w:val="00A76F5C"/>
    <w:pPr>
      <w:tabs>
        <w:tab w:val="right" w:leader="dot" w:pos="9345"/>
      </w:tabs>
      <w:spacing w:after="0" w:line="240" w:lineRule="auto"/>
      <w:ind w:firstLine="709"/>
    </w:pPr>
    <w:rPr>
      <w:rFonts w:ascii="Times New Roman" w:eastAsia="SimSun" w:hAnsi="Times New Roman" w:cs="Times New Roman"/>
      <w:sz w:val="24"/>
      <w:szCs w:val="24"/>
      <w:lang w:eastAsia="zh-CN"/>
    </w:rPr>
  </w:style>
  <w:style w:type="character" w:styleId="a6">
    <w:name w:val="Hyperlink"/>
    <w:uiPriority w:val="99"/>
    <w:unhideWhenUsed/>
    <w:rsid w:val="00A76F5C"/>
    <w:rPr>
      <w:color w:val="0000FF"/>
      <w:u w:val="single"/>
    </w:rPr>
  </w:style>
  <w:style w:type="paragraph" w:styleId="31">
    <w:name w:val="toc 3"/>
    <w:basedOn w:val="a2"/>
    <w:next w:val="a2"/>
    <w:autoRedefine/>
    <w:uiPriority w:val="39"/>
    <w:unhideWhenUsed/>
    <w:qFormat/>
    <w:rsid w:val="00A76F5C"/>
    <w:pPr>
      <w:tabs>
        <w:tab w:val="right" w:leader="dot" w:pos="9345"/>
      </w:tabs>
      <w:spacing w:after="100" w:line="240" w:lineRule="auto"/>
      <w:ind w:firstLine="709"/>
    </w:pPr>
    <w:rPr>
      <w:rFonts w:ascii="Times New Roman" w:eastAsia="Times New Roman" w:hAnsi="Times New Roman" w:cs="Times New Roman"/>
      <w:sz w:val="20"/>
      <w:szCs w:val="20"/>
      <w:lang w:eastAsia="ru-RU"/>
    </w:rPr>
  </w:style>
  <w:style w:type="character" w:customStyle="1" w:styleId="12">
    <w:name w:val="Заголовок 1 Знак"/>
    <w:basedOn w:val="a3"/>
    <w:link w:val="10"/>
    <w:uiPriority w:val="9"/>
    <w:rsid w:val="00951793"/>
    <w:rPr>
      <w:rFonts w:ascii="Cambria" w:eastAsia="Times New Roman" w:hAnsi="Cambria" w:cs="Times New Roman"/>
      <w:b/>
      <w:bCs/>
      <w:color w:val="365F91"/>
      <w:sz w:val="28"/>
      <w:szCs w:val="28"/>
      <w:lang w:eastAsia="ru-RU"/>
    </w:rPr>
  </w:style>
  <w:style w:type="character" w:customStyle="1" w:styleId="20">
    <w:name w:val="Заголовок 2 Знак"/>
    <w:basedOn w:val="a3"/>
    <w:link w:val="2"/>
    <w:uiPriority w:val="9"/>
    <w:rsid w:val="00951793"/>
    <w:rPr>
      <w:rFonts w:ascii="Cambria" w:eastAsia="Times New Roman" w:hAnsi="Cambria" w:cs="Times New Roman"/>
      <w:b/>
      <w:bCs/>
      <w:color w:val="4F81BD"/>
      <w:sz w:val="26"/>
      <w:szCs w:val="26"/>
      <w:lang w:eastAsia="ru-RU"/>
    </w:rPr>
  </w:style>
  <w:style w:type="character" w:customStyle="1" w:styleId="30">
    <w:name w:val="Заголовок 3 Знак"/>
    <w:basedOn w:val="a3"/>
    <w:link w:val="3"/>
    <w:uiPriority w:val="9"/>
    <w:rsid w:val="00951793"/>
    <w:rPr>
      <w:rFonts w:ascii="Cambria" w:eastAsia="Times New Roman" w:hAnsi="Cambria" w:cs="Times New Roman"/>
      <w:b/>
      <w:bCs/>
      <w:color w:val="4F81BD"/>
      <w:sz w:val="20"/>
      <w:szCs w:val="20"/>
      <w:lang w:eastAsia="ru-RU"/>
    </w:rPr>
  </w:style>
  <w:style w:type="character" w:customStyle="1" w:styleId="41">
    <w:name w:val="Заголовок 4 Знак"/>
    <w:basedOn w:val="a3"/>
    <w:link w:val="40"/>
    <w:rsid w:val="00951793"/>
    <w:rPr>
      <w:rFonts w:ascii="Times New Roman" w:eastAsia="Arial Unicode MS" w:hAnsi="Times New Roman" w:cs="Times New Roman"/>
      <w:sz w:val="24"/>
      <w:szCs w:val="24"/>
    </w:rPr>
  </w:style>
  <w:style w:type="character" w:customStyle="1" w:styleId="50">
    <w:name w:val="Заголовок 5 Знак"/>
    <w:basedOn w:val="a3"/>
    <w:link w:val="5"/>
    <w:rsid w:val="00951793"/>
    <w:rPr>
      <w:rFonts w:ascii="Calibri" w:eastAsia="Times New Roman" w:hAnsi="Calibri" w:cs="Times New Roman"/>
      <w:b/>
      <w:bCs/>
      <w:i/>
      <w:iCs/>
      <w:sz w:val="26"/>
      <w:szCs w:val="26"/>
    </w:rPr>
  </w:style>
  <w:style w:type="character" w:customStyle="1" w:styleId="60">
    <w:name w:val="Заголовок 6 Знак"/>
    <w:basedOn w:val="a3"/>
    <w:link w:val="6"/>
    <w:rsid w:val="00951793"/>
    <w:rPr>
      <w:rFonts w:ascii="Times New Roman" w:eastAsia="Arial Unicode MS" w:hAnsi="Times New Roman" w:cs="Times New Roman"/>
      <w:b/>
      <w:sz w:val="28"/>
      <w:szCs w:val="24"/>
    </w:rPr>
  </w:style>
  <w:style w:type="character" w:customStyle="1" w:styleId="70">
    <w:name w:val="Заголовок 7 Знак"/>
    <w:basedOn w:val="a3"/>
    <w:link w:val="7"/>
    <w:rsid w:val="00951793"/>
    <w:rPr>
      <w:rFonts w:ascii="Times New Roman" w:eastAsia="Times New Roman" w:hAnsi="Times New Roman" w:cs="Times New Roman"/>
      <w:b/>
      <w:sz w:val="23"/>
      <w:szCs w:val="20"/>
      <w:u w:val="single"/>
    </w:rPr>
  </w:style>
  <w:style w:type="character" w:customStyle="1" w:styleId="80">
    <w:name w:val="Заголовок 8 Знак"/>
    <w:basedOn w:val="a3"/>
    <w:link w:val="8"/>
    <w:rsid w:val="00951793"/>
    <w:rPr>
      <w:rFonts w:ascii="Times New Roman" w:eastAsia="Times New Roman" w:hAnsi="Times New Roman" w:cs="Times New Roman"/>
      <w:i/>
      <w:iCs/>
      <w:sz w:val="24"/>
      <w:szCs w:val="24"/>
    </w:rPr>
  </w:style>
  <w:style w:type="character" w:customStyle="1" w:styleId="90">
    <w:name w:val="Заголовок 9 Знак"/>
    <w:basedOn w:val="a3"/>
    <w:link w:val="9"/>
    <w:rsid w:val="00951793"/>
    <w:rPr>
      <w:rFonts w:ascii="Arial" w:eastAsia="Times New Roman" w:hAnsi="Arial" w:cs="Times New Roman"/>
      <w:sz w:val="20"/>
      <w:szCs w:val="20"/>
    </w:rPr>
  </w:style>
  <w:style w:type="numbering" w:customStyle="1" w:styleId="14">
    <w:name w:val="Нет списка1"/>
    <w:next w:val="a5"/>
    <w:uiPriority w:val="99"/>
    <w:semiHidden/>
    <w:unhideWhenUsed/>
    <w:rsid w:val="00951793"/>
  </w:style>
  <w:style w:type="paragraph" w:styleId="a7">
    <w:name w:val="footer"/>
    <w:aliases w:val=" Знак"/>
    <w:basedOn w:val="a2"/>
    <w:link w:val="a8"/>
    <w:uiPriority w:val="99"/>
    <w:rsid w:val="00951793"/>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Нижний колонтитул Знак"/>
    <w:aliases w:val=" Знак Знак"/>
    <w:basedOn w:val="a3"/>
    <w:link w:val="a7"/>
    <w:uiPriority w:val="99"/>
    <w:rsid w:val="00951793"/>
    <w:rPr>
      <w:rFonts w:ascii="Times New Roman" w:eastAsia="Times New Roman" w:hAnsi="Times New Roman" w:cs="Times New Roman"/>
      <w:sz w:val="20"/>
      <w:szCs w:val="20"/>
      <w:lang w:eastAsia="ru-RU"/>
    </w:rPr>
  </w:style>
  <w:style w:type="character" w:styleId="a9">
    <w:name w:val="page number"/>
    <w:basedOn w:val="a3"/>
    <w:rsid w:val="00951793"/>
  </w:style>
  <w:style w:type="paragraph" w:styleId="aa">
    <w:name w:val="List Paragraph"/>
    <w:basedOn w:val="a2"/>
    <w:link w:val="ab"/>
    <w:uiPriority w:val="34"/>
    <w:qFormat/>
    <w:rsid w:val="00951793"/>
    <w:pPr>
      <w:spacing w:after="0" w:line="240" w:lineRule="auto"/>
      <w:ind w:left="720"/>
      <w:contextualSpacing/>
    </w:pPr>
    <w:rPr>
      <w:rFonts w:ascii="Times New Roman" w:eastAsia="Times New Roman" w:hAnsi="Times New Roman" w:cs="Times New Roman"/>
      <w:sz w:val="24"/>
      <w:szCs w:val="24"/>
      <w:lang w:val="en-US" w:bidi="en-US"/>
    </w:rPr>
  </w:style>
  <w:style w:type="paragraph" w:styleId="ac">
    <w:name w:val="header"/>
    <w:aliases w:val="??????? ??????????,ВерхКолонтитул Знак,ВерхКолонтитул"/>
    <w:basedOn w:val="a2"/>
    <w:link w:val="ad"/>
    <w:rsid w:val="00951793"/>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aliases w:val="??????? ?????????? Знак,ВерхКолонтитул Знак Знак,ВерхКолонтитул Знак1"/>
    <w:basedOn w:val="a3"/>
    <w:link w:val="ac"/>
    <w:rsid w:val="00951793"/>
    <w:rPr>
      <w:rFonts w:ascii="Times New Roman" w:eastAsia="Times New Roman" w:hAnsi="Times New Roman" w:cs="Times New Roman"/>
      <w:sz w:val="20"/>
      <w:szCs w:val="20"/>
      <w:lang w:eastAsia="ru-RU"/>
    </w:rPr>
  </w:style>
  <w:style w:type="paragraph" w:customStyle="1" w:styleId="ae">
    <w:name w:val="Нормальный (таблица)"/>
    <w:basedOn w:val="a2"/>
    <w:next w:val="a2"/>
    <w:uiPriority w:val="99"/>
    <w:rsid w:val="00951793"/>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b">
    <w:name w:val="Абзац списка Знак"/>
    <w:link w:val="aa"/>
    <w:uiPriority w:val="34"/>
    <w:rsid w:val="00951793"/>
    <w:rPr>
      <w:rFonts w:ascii="Times New Roman" w:eastAsia="Times New Roman" w:hAnsi="Times New Roman" w:cs="Times New Roman"/>
      <w:sz w:val="24"/>
      <w:szCs w:val="24"/>
      <w:lang w:val="en-US" w:bidi="en-US"/>
    </w:rPr>
  </w:style>
  <w:style w:type="paragraph" w:styleId="af">
    <w:name w:val="Balloon Text"/>
    <w:basedOn w:val="a2"/>
    <w:link w:val="af0"/>
    <w:unhideWhenUsed/>
    <w:rsid w:val="00951793"/>
    <w:pPr>
      <w:spacing w:after="0" w:line="240" w:lineRule="auto"/>
    </w:pPr>
    <w:rPr>
      <w:rFonts w:ascii="Tahoma" w:eastAsia="Times New Roman" w:hAnsi="Tahoma" w:cs="Times New Roman"/>
      <w:sz w:val="16"/>
      <w:szCs w:val="16"/>
      <w:lang w:eastAsia="ru-RU"/>
    </w:rPr>
  </w:style>
  <w:style w:type="character" w:customStyle="1" w:styleId="af0">
    <w:name w:val="Текст выноски Знак"/>
    <w:basedOn w:val="a3"/>
    <w:link w:val="af"/>
    <w:rsid w:val="00951793"/>
    <w:rPr>
      <w:rFonts w:ascii="Tahoma" w:eastAsia="Times New Roman" w:hAnsi="Tahoma" w:cs="Times New Roman"/>
      <w:sz w:val="16"/>
      <w:szCs w:val="16"/>
      <w:lang w:eastAsia="ru-RU"/>
    </w:rPr>
  </w:style>
  <w:style w:type="paragraph" w:styleId="af1">
    <w:name w:val="Document Map"/>
    <w:basedOn w:val="a2"/>
    <w:link w:val="af2"/>
    <w:uiPriority w:val="99"/>
    <w:semiHidden/>
    <w:unhideWhenUsed/>
    <w:rsid w:val="00951793"/>
    <w:pPr>
      <w:spacing w:after="0" w:line="240" w:lineRule="auto"/>
    </w:pPr>
    <w:rPr>
      <w:rFonts w:ascii="Tahoma" w:eastAsia="Times New Roman" w:hAnsi="Tahoma" w:cs="Times New Roman"/>
      <w:sz w:val="16"/>
      <w:szCs w:val="16"/>
      <w:lang w:eastAsia="ru-RU"/>
    </w:rPr>
  </w:style>
  <w:style w:type="character" w:customStyle="1" w:styleId="af2">
    <w:name w:val="Схема документа Знак"/>
    <w:basedOn w:val="a3"/>
    <w:link w:val="af1"/>
    <w:uiPriority w:val="99"/>
    <w:semiHidden/>
    <w:rsid w:val="00951793"/>
    <w:rPr>
      <w:rFonts w:ascii="Tahoma" w:eastAsia="Times New Roman" w:hAnsi="Tahoma" w:cs="Times New Roman"/>
      <w:sz w:val="16"/>
      <w:szCs w:val="16"/>
      <w:lang w:eastAsia="ru-RU"/>
    </w:rPr>
  </w:style>
  <w:style w:type="paragraph" w:customStyle="1" w:styleId="ConsPlusNormal">
    <w:name w:val="ConsPlusNormal"/>
    <w:link w:val="ConsPlusNormal0"/>
    <w:qFormat/>
    <w:rsid w:val="00951793"/>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951793"/>
  </w:style>
  <w:style w:type="paragraph" w:styleId="af3">
    <w:name w:val="No Spacing"/>
    <w:link w:val="af4"/>
    <w:uiPriority w:val="1"/>
    <w:qFormat/>
    <w:rsid w:val="00951793"/>
    <w:pPr>
      <w:spacing w:after="0" w:line="240" w:lineRule="auto"/>
    </w:pPr>
    <w:rPr>
      <w:rFonts w:ascii="Times New Roman" w:eastAsia="Times New Roman" w:hAnsi="Times New Roman" w:cs="Times New Roman"/>
      <w:sz w:val="20"/>
      <w:szCs w:val="20"/>
      <w:lang w:eastAsia="ru-RU"/>
    </w:rPr>
  </w:style>
  <w:style w:type="paragraph" w:styleId="af5">
    <w:name w:val="Title"/>
    <w:basedOn w:val="a2"/>
    <w:next w:val="a2"/>
    <w:link w:val="23"/>
    <w:qFormat/>
    <w:rsid w:val="00951793"/>
    <w:pPr>
      <w:spacing w:after="0" w:line="240" w:lineRule="auto"/>
      <w:jc w:val="center"/>
    </w:pPr>
    <w:rPr>
      <w:rFonts w:ascii="Times New Roman" w:eastAsia="Times New Roman" w:hAnsi="Times New Roman" w:cs="Times New Roman"/>
      <w:b/>
      <w:sz w:val="26"/>
      <w:szCs w:val="20"/>
      <w:lang w:val="en-US" w:eastAsia="ar-SA"/>
    </w:rPr>
  </w:style>
  <w:style w:type="character" w:customStyle="1" w:styleId="23">
    <w:name w:val="Название Знак2"/>
    <w:basedOn w:val="a3"/>
    <w:link w:val="af5"/>
    <w:rsid w:val="00951793"/>
    <w:rPr>
      <w:rFonts w:ascii="Times New Roman" w:eastAsia="Times New Roman" w:hAnsi="Times New Roman" w:cs="Times New Roman"/>
      <w:b/>
      <w:sz w:val="26"/>
      <w:szCs w:val="20"/>
      <w:lang w:val="en-US" w:eastAsia="ar-SA"/>
    </w:rPr>
  </w:style>
  <w:style w:type="paragraph" w:styleId="af6">
    <w:name w:val="Subtitle"/>
    <w:basedOn w:val="a2"/>
    <w:next w:val="a2"/>
    <w:link w:val="af7"/>
    <w:qFormat/>
    <w:rsid w:val="00951793"/>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7">
    <w:name w:val="Подзаголовок Знак"/>
    <w:basedOn w:val="a3"/>
    <w:link w:val="af6"/>
    <w:rsid w:val="00951793"/>
    <w:rPr>
      <w:rFonts w:ascii="Cambria" w:eastAsia="Times New Roman" w:hAnsi="Cambria" w:cs="Times New Roman"/>
      <w:i/>
      <w:iCs/>
      <w:color w:val="4F81BD"/>
      <w:spacing w:val="15"/>
      <w:sz w:val="24"/>
      <w:szCs w:val="24"/>
      <w:lang w:eastAsia="ru-RU"/>
    </w:rPr>
  </w:style>
  <w:style w:type="paragraph" w:styleId="af8">
    <w:name w:val="Body Text"/>
    <w:basedOn w:val="a2"/>
    <w:link w:val="af9"/>
    <w:uiPriority w:val="99"/>
    <w:rsid w:val="00951793"/>
    <w:pPr>
      <w:spacing w:after="0" w:line="240" w:lineRule="auto"/>
    </w:pPr>
    <w:rPr>
      <w:rFonts w:ascii="Times New Roman" w:eastAsia="Times New Roman" w:hAnsi="Times New Roman" w:cs="Times New Roman"/>
      <w:sz w:val="32"/>
      <w:szCs w:val="24"/>
      <w:lang w:eastAsia="ru-RU"/>
    </w:rPr>
  </w:style>
  <w:style w:type="character" w:customStyle="1" w:styleId="af9">
    <w:name w:val="Основной текст Знак"/>
    <w:basedOn w:val="a3"/>
    <w:link w:val="af8"/>
    <w:uiPriority w:val="99"/>
    <w:rsid w:val="00951793"/>
    <w:rPr>
      <w:rFonts w:ascii="Times New Roman" w:eastAsia="Times New Roman" w:hAnsi="Times New Roman" w:cs="Times New Roman"/>
      <w:sz w:val="32"/>
      <w:szCs w:val="24"/>
      <w:lang w:eastAsia="ru-RU"/>
    </w:rPr>
  </w:style>
  <w:style w:type="character" w:customStyle="1" w:styleId="text31">
    <w:name w:val="text31"/>
    <w:rsid w:val="00951793"/>
    <w:rPr>
      <w:rFonts w:ascii="Arial" w:hAnsi="Arial" w:cs="Arial" w:hint="default"/>
      <w:strike w:val="0"/>
      <w:dstrike w:val="0"/>
      <w:color w:val="000000"/>
      <w:sz w:val="17"/>
      <w:szCs w:val="17"/>
      <w:u w:val="none"/>
      <w:effect w:val="none"/>
    </w:rPr>
  </w:style>
  <w:style w:type="paragraph" w:customStyle="1" w:styleId="afa">
    <w:name w:val="основной"/>
    <w:basedOn w:val="a2"/>
    <w:rsid w:val="00951793"/>
    <w:pPr>
      <w:keepNext/>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951793"/>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nienie">
    <w:name w:val="nienie"/>
    <w:basedOn w:val="a2"/>
    <w:rsid w:val="00951793"/>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Iauiue">
    <w:name w:val="Iau?iue"/>
    <w:rsid w:val="00951793"/>
    <w:pPr>
      <w:widowControl w:val="0"/>
      <w:spacing w:after="0" w:line="240" w:lineRule="auto"/>
    </w:pPr>
    <w:rPr>
      <w:rFonts w:ascii="Times New Roman" w:eastAsia="Times New Roman" w:hAnsi="Times New Roman" w:cs="Times New Roman"/>
      <w:sz w:val="20"/>
      <w:szCs w:val="20"/>
      <w:lang w:eastAsia="ru-RU"/>
    </w:rPr>
  </w:style>
  <w:style w:type="paragraph" w:customStyle="1" w:styleId="afb">
    <w:name w:val="Отступ перед"/>
    <w:basedOn w:val="a2"/>
    <w:rsid w:val="00951793"/>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styleId="afc">
    <w:name w:val="endnote text"/>
    <w:basedOn w:val="a2"/>
    <w:link w:val="afd"/>
    <w:uiPriority w:val="99"/>
    <w:semiHidden/>
    <w:unhideWhenUsed/>
    <w:rsid w:val="00951793"/>
    <w:pPr>
      <w:spacing w:after="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3"/>
    <w:link w:val="afc"/>
    <w:uiPriority w:val="99"/>
    <w:semiHidden/>
    <w:rsid w:val="00951793"/>
    <w:rPr>
      <w:rFonts w:ascii="Times New Roman" w:eastAsia="Times New Roman" w:hAnsi="Times New Roman" w:cs="Times New Roman"/>
      <w:sz w:val="20"/>
      <w:szCs w:val="20"/>
      <w:lang w:eastAsia="ru-RU"/>
    </w:rPr>
  </w:style>
  <w:style w:type="character" w:styleId="afe">
    <w:name w:val="endnote reference"/>
    <w:uiPriority w:val="99"/>
    <w:semiHidden/>
    <w:unhideWhenUsed/>
    <w:rsid w:val="00951793"/>
    <w:rPr>
      <w:vertAlign w:val="superscript"/>
    </w:rPr>
  </w:style>
  <w:style w:type="paragraph" w:customStyle="1" w:styleId="ConsPlusCell">
    <w:name w:val="ConsPlusCell"/>
    <w:rsid w:val="0095179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
    <w:name w:val="Знак Знак Знак Знак"/>
    <w:basedOn w:val="a2"/>
    <w:rsid w:val="00951793"/>
    <w:pPr>
      <w:autoSpaceDE w:val="0"/>
      <w:autoSpaceDN w:val="0"/>
      <w:spacing w:after="160" w:line="240" w:lineRule="exact"/>
    </w:pPr>
    <w:rPr>
      <w:rFonts w:ascii="Arial" w:eastAsia="Times New Roman" w:hAnsi="Arial" w:cs="Arial"/>
      <w:b/>
      <w:bCs/>
      <w:sz w:val="20"/>
      <w:szCs w:val="20"/>
      <w:lang w:val="en-US" w:eastAsia="de-DE"/>
    </w:rPr>
  </w:style>
  <w:style w:type="paragraph" w:styleId="24">
    <w:name w:val="Body Text Indent 2"/>
    <w:basedOn w:val="a2"/>
    <w:link w:val="25"/>
    <w:unhideWhenUsed/>
    <w:rsid w:val="00951793"/>
    <w:pPr>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3"/>
    <w:link w:val="24"/>
    <w:rsid w:val="00951793"/>
    <w:rPr>
      <w:rFonts w:ascii="Times New Roman" w:eastAsia="Times New Roman" w:hAnsi="Times New Roman" w:cs="Times New Roman"/>
      <w:sz w:val="20"/>
      <w:szCs w:val="20"/>
      <w:lang w:eastAsia="ru-RU"/>
    </w:rPr>
  </w:style>
  <w:style w:type="paragraph" w:customStyle="1" w:styleId="ConsNormal">
    <w:name w:val="ConsNormal"/>
    <w:rsid w:val="00951793"/>
    <w:pPr>
      <w:widowControl w:val="0"/>
      <w:suppressAutoHyphens/>
      <w:spacing w:after="0" w:line="240" w:lineRule="auto"/>
      <w:ind w:firstLine="720"/>
    </w:pPr>
    <w:rPr>
      <w:rFonts w:ascii="Arial" w:eastAsia="Times New Roman" w:hAnsi="Arial" w:cs="Times New Roman"/>
      <w:sz w:val="20"/>
      <w:szCs w:val="20"/>
    </w:rPr>
  </w:style>
  <w:style w:type="paragraph" w:styleId="aff0">
    <w:name w:val="Body Text Indent"/>
    <w:basedOn w:val="a2"/>
    <w:link w:val="aff1"/>
    <w:unhideWhenUsed/>
    <w:rsid w:val="00951793"/>
    <w:pPr>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3"/>
    <w:link w:val="aff0"/>
    <w:rsid w:val="00951793"/>
    <w:rPr>
      <w:rFonts w:ascii="Times New Roman" w:eastAsia="Times New Roman" w:hAnsi="Times New Roman" w:cs="Times New Roman"/>
      <w:sz w:val="20"/>
      <w:szCs w:val="20"/>
      <w:lang w:eastAsia="ru-RU"/>
    </w:rPr>
  </w:style>
  <w:style w:type="paragraph" w:customStyle="1" w:styleId="Style4">
    <w:name w:val="Style4"/>
    <w:basedOn w:val="a2"/>
    <w:rsid w:val="00951793"/>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character" w:customStyle="1" w:styleId="FontStyle11">
    <w:name w:val="Font Style11"/>
    <w:rsid w:val="00951793"/>
    <w:rPr>
      <w:rFonts w:ascii="Times New Roman" w:hAnsi="Times New Roman" w:cs="Times New Roman"/>
      <w:sz w:val="26"/>
      <w:szCs w:val="26"/>
    </w:rPr>
  </w:style>
  <w:style w:type="character" w:customStyle="1" w:styleId="FontStyle12">
    <w:name w:val="Font Style12"/>
    <w:rsid w:val="00951793"/>
    <w:rPr>
      <w:rFonts w:ascii="Times New Roman" w:hAnsi="Times New Roman" w:cs="Times New Roman"/>
      <w:sz w:val="24"/>
      <w:szCs w:val="24"/>
    </w:rPr>
  </w:style>
  <w:style w:type="numbering" w:customStyle="1" w:styleId="110">
    <w:name w:val="Нет списка11"/>
    <w:next w:val="a5"/>
    <w:uiPriority w:val="99"/>
    <w:semiHidden/>
    <w:unhideWhenUsed/>
    <w:rsid w:val="00951793"/>
  </w:style>
  <w:style w:type="paragraph" w:customStyle="1" w:styleId="15">
    <w:name w:val="текст 1"/>
    <w:basedOn w:val="a2"/>
    <w:next w:val="a2"/>
    <w:rsid w:val="00951793"/>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2">
    <w:name w:val="Îáû÷íûé"/>
    <w:rsid w:val="00951793"/>
    <w:pPr>
      <w:spacing w:after="0" w:line="240" w:lineRule="auto"/>
    </w:pPr>
    <w:rPr>
      <w:rFonts w:ascii="Times New Roman" w:eastAsia="Times New Roman" w:hAnsi="Times New Roman" w:cs="Times New Roman"/>
      <w:sz w:val="20"/>
      <w:szCs w:val="20"/>
      <w:lang w:val="en-US" w:eastAsia="ru-RU"/>
    </w:rPr>
  </w:style>
  <w:style w:type="character" w:customStyle="1" w:styleId="26">
    <w:name w:val="Основной текст (2)"/>
    <w:rsid w:val="00951793"/>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2"/>
    <w:rsid w:val="00951793"/>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3">
    <w:name w:val="Таблицы (моноширинный)"/>
    <w:basedOn w:val="a2"/>
    <w:next w:val="a2"/>
    <w:rsid w:val="00951793"/>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4">
    <w:name w:val="Цветовое выделение"/>
    <w:rsid w:val="00951793"/>
    <w:rPr>
      <w:b/>
      <w:bCs/>
      <w:color w:val="000080"/>
    </w:rPr>
  </w:style>
  <w:style w:type="paragraph" w:customStyle="1" w:styleId="WW-2">
    <w:name w:val="WW-Основной текст с отступом 2"/>
    <w:basedOn w:val="a2"/>
    <w:rsid w:val="00951793"/>
    <w:pPr>
      <w:widowControl w:val="0"/>
      <w:suppressAutoHyphens/>
      <w:spacing w:after="0" w:line="240" w:lineRule="auto"/>
      <w:ind w:firstLine="851"/>
      <w:jc w:val="both"/>
    </w:pPr>
    <w:rPr>
      <w:rFonts w:ascii="Times New Roman" w:eastAsia="Times New Roman" w:hAnsi="Times New Roman" w:cs="Times New Roman"/>
      <w:sz w:val="28"/>
      <w:szCs w:val="24"/>
      <w:lang w:eastAsia="ru-RU"/>
    </w:rPr>
  </w:style>
  <w:style w:type="paragraph" w:customStyle="1" w:styleId="ConsPlusNonformat">
    <w:name w:val="ConsPlusNonformat"/>
    <w:rsid w:val="0095179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Основной текст с отступом1"/>
    <w:basedOn w:val="a2"/>
    <w:rsid w:val="00951793"/>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7">
    <w:name w:val="Îñíîâíîé òåêñò 2"/>
    <w:basedOn w:val="a2"/>
    <w:rsid w:val="00951793"/>
    <w:pPr>
      <w:widowControl w:val="0"/>
      <w:suppressAutoHyphens/>
      <w:spacing w:after="0" w:line="240" w:lineRule="auto"/>
      <w:ind w:firstLine="720"/>
      <w:jc w:val="both"/>
    </w:pPr>
    <w:rPr>
      <w:rFonts w:ascii="Times New Roman" w:eastAsia="Arial" w:hAnsi="Times New Roman" w:cs="Times New Roman"/>
      <w:b/>
      <w:bCs/>
      <w:color w:val="000000"/>
      <w:sz w:val="24"/>
      <w:szCs w:val="24"/>
      <w:lang w:val="en-US" w:eastAsia="ar-SA"/>
    </w:rPr>
  </w:style>
  <w:style w:type="character" w:customStyle="1" w:styleId="af4">
    <w:name w:val="Без интервала Знак"/>
    <w:link w:val="af3"/>
    <w:uiPriority w:val="1"/>
    <w:locked/>
    <w:rsid w:val="00951793"/>
    <w:rPr>
      <w:rFonts w:ascii="Times New Roman" w:eastAsia="Times New Roman" w:hAnsi="Times New Roman" w:cs="Times New Roman"/>
      <w:sz w:val="20"/>
      <w:szCs w:val="20"/>
      <w:lang w:eastAsia="ru-RU"/>
    </w:rPr>
  </w:style>
  <w:style w:type="paragraph" w:customStyle="1" w:styleId="u">
    <w:name w:val="u"/>
    <w:basedOn w:val="a2"/>
    <w:rsid w:val="009517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2"/>
    <w:rsid w:val="00951793"/>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5">
    <w:name w:val="Знак Знак Знак Знак Знак Знак Знак Знак Знак Знак"/>
    <w:basedOn w:val="a2"/>
    <w:rsid w:val="00951793"/>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aff6">
    <w:name w:val="Normal (Web)"/>
    <w:basedOn w:val="a2"/>
    <w:uiPriority w:val="99"/>
    <w:unhideWhenUsed/>
    <w:rsid w:val="009517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2"/>
    <w:rsid w:val="00951793"/>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17">
    <w:name w:val="Текст1"/>
    <w:basedOn w:val="a2"/>
    <w:rsid w:val="00951793"/>
    <w:pPr>
      <w:suppressAutoHyphens/>
      <w:spacing w:after="0" w:line="240" w:lineRule="auto"/>
    </w:pPr>
    <w:rPr>
      <w:rFonts w:ascii="Courier New" w:eastAsia="Times New Roman" w:hAnsi="Courier New" w:cs="Courier New"/>
      <w:sz w:val="20"/>
      <w:szCs w:val="20"/>
      <w:lang w:eastAsia="ar-SA"/>
    </w:rPr>
  </w:style>
  <w:style w:type="paragraph" w:styleId="aff7">
    <w:name w:val="caption"/>
    <w:basedOn w:val="a2"/>
    <w:next w:val="a2"/>
    <w:qFormat/>
    <w:rsid w:val="00951793"/>
    <w:pPr>
      <w:keepLines/>
      <w:overflowPunct w:val="0"/>
      <w:autoSpaceDE w:val="0"/>
      <w:autoSpaceDN w:val="0"/>
      <w:adjustRightInd w:val="0"/>
      <w:spacing w:after="0" w:line="320" w:lineRule="exact"/>
      <w:ind w:firstLine="567"/>
      <w:jc w:val="both"/>
    </w:pPr>
    <w:rPr>
      <w:rFonts w:ascii="Times New Roman" w:eastAsia="Times New Roman" w:hAnsi="Times New Roman" w:cs="Times New Roman"/>
      <w:b/>
      <w:bCs/>
      <w:sz w:val="28"/>
      <w:szCs w:val="28"/>
      <w:lang w:eastAsia="ru-RU"/>
    </w:rPr>
  </w:style>
  <w:style w:type="character" w:styleId="aff8">
    <w:name w:val="Strong"/>
    <w:uiPriority w:val="22"/>
    <w:qFormat/>
    <w:rsid w:val="00951793"/>
    <w:rPr>
      <w:b/>
      <w:bCs/>
    </w:rPr>
  </w:style>
  <w:style w:type="character" w:styleId="aff9">
    <w:name w:val="Emphasis"/>
    <w:uiPriority w:val="20"/>
    <w:qFormat/>
    <w:rsid w:val="00951793"/>
    <w:rPr>
      <w:i/>
      <w:iCs/>
    </w:rPr>
  </w:style>
  <w:style w:type="character" w:styleId="affa">
    <w:name w:val="FollowedHyperlink"/>
    <w:uiPriority w:val="99"/>
    <w:rsid w:val="00951793"/>
    <w:rPr>
      <w:color w:val="800080"/>
      <w:u w:val="single"/>
    </w:rPr>
  </w:style>
  <w:style w:type="paragraph" w:styleId="4">
    <w:name w:val="List Bullet 4"/>
    <w:basedOn w:val="a2"/>
    <w:autoRedefine/>
    <w:rsid w:val="00951793"/>
    <w:pPr>
      <w:numPr>
        <w:numId w:val="4"/>
      </w:numPr>
      <w:spacing w:after="0" w:line="240" w:lineRule="auto"/>
    </w:pPr>
    <w:rPr>
      <w:rFonts w:ascii="Times New Roman" w:eastAsia="Times New Roman" w:hAnsi="Times New Roman" w:cs="Times New Roman"/>
      <w:sz w:val="20"/>
      <w:szCs w:val="20"/>
      <w:lang w:val="en-GB" w:eastAsia="ru-RU"/>
    </w:rPr>
  </w:style>
  <w:style w:type="paragraph" w:styleId="33">
    <w:name w:val="Body Text 3"/>
    <w:basedOn w:val="a2"/>
    <w:link w:val="34"/>
    <w:rsid w:val="00951793"/>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4">
    <w:name w:val="Основной текст 3 Знак"/>
    <w:basedOn w:val="a3"/>
    <w:link w:val="33"/>
    <w:rsid w:val="00951793"/>
    <w:rPr>
      <w:rFonts w:ascii="Times New Roman" w:eastAsia="Times New Roman" w:hAnsi="Times New Roman" w:cs="Times New Roman"/>
      <w:sz w:val="24"/>
      <w:szCs w:val="24"/>
      <w:shd w:val="clear" w:color="auto" w:fill="FFFFFF"/>
    </w:rPr>
  </w:style>
  <w:style w:type="paragraph" w:styleId="35">
    <w:name w:val="Body Text Indent 3"/>
    <w:basedOn w:val="a2"/>
    <w:link w:val="36"/>
    <w:rsid w:val="00951793"/>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3"/>
    <w:link w:val="35"/>
    <w:rsid w:val="00951793"/>
    <w:rPr>
      <w:rFonts w:ascii="Times New Roman" w:eastAsia="Times New Roman" w:hAnsi="Times New Roman" w:cs="Times New Roman"/>
      <w:sz w:val="16"/>
      <w:szCs w:val="16"/>
    </w:rPr>
  </w:style>
  <w:style w:type="paragraph" w:styleId="affb">
    <w:name w:val="Plain Text"/>
    <w:basedOn w:val="a2"/>
    <w:link w:val="affc"/>
    <w:rsid w:val="00951793"/>
    <w:pPr>
      <w:spacing w:after="0" w:line="240" w:lineRule="auto"/>
    </w:pPr>
    <w:rPr>
      <w:rFonts w:ascii="Courier New" w:eastAsia="Times New Roman" w:hAnsi="Courier New" w:cs="Times New Roman"/>
      <w:sz w:val="20"/>
      <w:szCs w:val="20"/>
    </w:rPr>
  </w:style>
  <w:style w:type="character" w:customStyle="1" w:styleId="affc">
    <w:name w:val="Текст Знак"/>
    <w:basedOn w:val="a3"/>
    <w:link w:val="affb"/>
    <w:rsid w:val="00951793"/>
    <w:rPr>
      <w:rFonts w:ascii="Courier New" w:eastAsia="Times New Roman" w:hAnsi="Courier New" w:cs="Times New Roman"/>
      <w:sz w:val="20"/>
      <w:szCs w:val="20"/>
    </w:rPr>
  </w:style>
  <w:style w:type="paragraph" w:customStyle="1" w:styleId="HeadDoc">
    <w:name w:val="HeadDoc"/>
    <w:rsid w:val="00951793"/>
    <w:pPr>
      <w:keepLines/>
      <w:overflowPunct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Iauiue2">
    <w:name w:val="Iau?iue2"/>
    <w:rsid w:val="00951793"/>
    <w:pPr>
      <w:widowControl w:val="0"/>
      <w:spacing w:after="0" w:line="240" w:lineRule="auto"/>
    </w:pPr>
    <w:rPr>
      <w:rFonts w:ascii="Times New Roman" w:eastAsia="Times New Roman" w:hAnsi="Times New Roman" w:cs="Times New Roman"/>
      <w:sz w:val="28"/>
      <w:szCs w:val="28"/>
      <w:lang w:eastAsia="ru-RU"/>
    </w:rPr>
  </w:style>
  <w:style w:type="paragraph" w:customStyle="1" w:styleId="ConsNonformat">
    <w:name w:val="ConsNonformat"/>
    <w:rsid w:val="009517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7">
    <w:name w:val="Îñíîâíîé òåêñò ñ îòñòóïîì 3"/>
    <w:basedOn w:val="aff2"/>
    <w:rsid w:val="0095179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951793"/>
    <w:pPr>
      <w:widowControl/>
      <w:jc w:val="both"/>
    </w:pPr>
    <w:rPr>
      <w:rFonts w:ascii="Peterburg" w:hAnsi="Peterburg" w:cs="Peterburg"/>
    </w:rPr>
  </w:style>
  <w:style w:type="paragraph" w:customStyle="1" w:styleId="Iniiaiieoaeno2">
    <w:name w:val="Iniiaiie oaeno 2"/>
    <w:basedOn w:val="a2"/>
    <w:rsid w:val="00951793"/>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951793"/>
    <w:pPr>
      <w:keepNext/>
      <w:keepLines/>
      <w:spacing w:before="240" w:after="60"/>
      <w:jc w:val="center"/>
    </w:pPr>
    <w:rPr>
      <w:rFonts w:ascii="Peterburg" w:hAnsi="Peterburg" w:cs="Peterburg"/>
      <w:b/>
      <w:bCs/>
      <w:sz w:val="24"/>
      <w:szCs w:val="24"/>
    </w:rPr>
  </w:style>
  <w:style w:type="paragraph" w:customStyle="1" w:styleId="18">
    <w:name w:val="çàãîëîâîê 1"/>
    <w:basedOn w:val="aff2"/>
    <w:next w:val="aff2"/>
    <w:rsid w:val="00951793"/>
    <w:pPr>
      <w:keepNext/>
      <w:widowControl w:val="0"/>
    </w:pPr>
    <w:rPr>
      <w:sz w:val="28"/>
      <w:szCs w:val="28"/>
      <w:lang w:val="ru-RU"/>
    </w:rPr>
  </w:style>
  <w:style w:type="paragraph" w:customStyle="1" w:styleId="affd">
    <w:name w:val="Îñíîâíîé òåêñò"/>
    <w:basedOn w:val="aff2"/>
    <w:rsid w:val="0095179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951793"/>
    <w:pPr>
      <w:widowControl/>
      <w:ind w:firstLine="284"/>
      <w:jc w:val="both"/>
    </w:pPr>
    <w:rPr>
      <w:rFonts w:ascii="Peterburg" w:hAnsi="Peterburg" w:cs="Peterburg"/>
    </w:rPr>
  </w:style>
  <w:style w:type="paragraph" w:customStyle="1" w:styleId="19">
    <w:name w:val="З1"/>
    <w:basedOn w:val="a2"/>
    <w:next w:val="a2"/>
    <w:rsid w:val="00951793"/>
    <w:pPr>
      <w:snapToGrid w:val="0"/>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210">
    <w:name w:val="Основной текст 21"/>
    <w:basedOn w:val="a2"/>
    <w:rsid w:val="00951793"/>
    <w:pPr>
      <w:widowControl w:val="0"/>
      <w:spacing w:before="120" w:after="0" w:line="240" w:lineRule="auto"/>
      <w:jc w:val="both"/>
    </w:pPr>
    <w:rPr>
      <w:rFonts w:ascii="Times New Roman" w:eastAsia="Times New Roman" w:hAnsi="Times New Roman" w:cs="Times New Roman"/>
      <w:sz w:val="24"/>
      <w:szCs w:val="20"/>
      <w:lang w:eastAsia="ru-RU"/>
    </w:rPr>
  </w:style>
  <w:style w:type="character" w:styleId="affe">
    <w:name w:val="line number"/>
    <w:rsid w:val="00951793"/>
  </w:style>
  <w:style w:type="character" w:customStyle="1" w:styleId="WW8Num1z0">
    <w:name w:val="WW8Num1z0"/>
    <w:rsid w:val="00951793"/>
    <w:rPr>
      <w:rFonts w:ascii="Symbol" w:hAnsi="Symbol" w:cs="Symbol"/>
    </w:rPr>
  </w:style>
  <w:style w:type="character" w:customStyle="1" w:styleId="WW8Num2z0">
    <w:name w:val="WW8Num2z0"/>
    <w:rsid w:val="00951793"/>
    <w:rPr>
      <w:rFonts w:ascii="Symbol" w:hAnsi="Symbol" w:cs="Symbol"/>
    </w:rPr>
  </w:style>
  <w:style w:type="character" w:customStyle="1" w:styleId="WW8Num3z0">
    <w:name w:val="WW8Num3z0"/>
    <w:rsid w:val="00951793"/>
    <w:rPr>
      <w:rFonts w:ascii="Symbol" w:hAnsi="Symbol"/>
    </w:rPr>
  </w:style>
  <w:style w:type="character" w:customStyle="1" w:styleId="WW8Num4z0">
    <w:name w:val="WW8Num4z0"/>
    <w:rsid w:val="00951793"/>
    <w:rPr>
      <w:rFonts w:ascii="Symbol" w:hAnsi="Symbol"/>
    </w:rPr>
  </w:style>
  <w:style w:type="character" w:customStyle="1" w:styleId="WW8Num4z2">
    <w:name w:val="WW8Num4z2"/>
    <w:rsid w:val="00951793"/>
    <w:rPr>
      <w:rFonts w:ascii="Wingdings" w:hAnsi="Wingdings" w:cs="Wingdings"/>
    </w:rPr>
  </w:style>
  <w:style w:type="character" w:customStyle="1" w:styleId="WW8Num4z4">
    <w:name w:val="WW8Num4z4"/>
    <w:rsid w:val="00951793"/>
    <w:rPr>
      <w:rFonts w:ascii="Courier New" w:hAnsi="Courier New" w:cs="Courier New"/>
    </w:rPr>
  </w:style>
  <w:style w:type="character" w:customStyle="1" w:styleId="WW8Num5z0">
    <w:name w:val="WW8Num5z0"/>
    <w:rsid w:val="00951793"/>
    <w:rPr>
      <w:rFonts w:ascii="Symbol" w:hAnsi="Symbol"/>
    </w:rPr>
  </w:style>
  <w:style w:type="character" w:customStyle="1" w:styleId="WW8Num6z0">
    <w:name w:val="WW8Num6z0"/>
    <w:rsid w:val="00951793"/>
    <w:rPr>
      <w:rFonts w:ascii="Symbol" w:hAnsi="Symbol"/>
    </w:rPr>
  </w:style>
  <w:style w:type="character" w:customStyle="1" w:styleId="WW8Num7z0">
    <w:name w:val="WW8Num7z0"/>
    <w:rsid w:val="00951793"/>
    <w:rPr>
      <w:rFonts w:ascii="Symbol" w:hAnsi="Symbol"/>
    </w:rPr>
  </w:style>
  <w:style w:type="character" w:customStyle="1" w:styleId="WW8Num8z0">
    <w:name w:val="WW8Num8z0"/>
    <w:rsid w:val="00951793"/>
    <w:rPr>
      <w:rFonts w:ascii="Symbol" w:hAnsi="Symbol"/>
    </w:rPr>
  </w:style>
  <w:style w:type="character" w:customStyle="1" w:styleId="WW8Num9z0">
    <w:name w:val="WW8Num9z0"/>
    <w:rsid w:val="00951793"/>
    <w:rPr>
      <w:rFonts w:ascii="Symbol" w:hAnsi="Symbol" w:cs="Symbol"/>
    </w:rPr>
  </w:style>
  <w:style w:type="character" w:customStyle="1" w:styleId="WW8Num10z0">
    <w:name w:val="WW8Num10z0"/>
    <w:rsid w:val="00951793"/>
    <w:rPr>
      <w:rFonts w:ascii="Symbol" w:hAnsi="Symbol" w:cs="Symbol"/>
    </w:rPr>
  </w:style>
  <w:style w:type="character" w:customStyle="1" w:styleId="WW8Num11z0">
    <w:name w:val="WW8Num11z0"/>
    <w:rsid w:val="00951793"/>
    <w:rPr>
      <w:rFonts w:ascii="Times New Roman" w:eastAsia="Times New Roman" w:hAnsi="Times New Roman"/>
    </w:rPr>
  </w:style>
  <w:style w:type="character" w:customStyle="1" w:styleId="WW8Num11z1">
    <w:name w:val="WW8Num11z1"/>
    <w:rsid w:val="00951793"/>
    <w:rPr>
      <w:rFonts w:ascii="Symbol" w:hAnsi="Symbol" w:cs="Symbol"/>
    </w:rPr>
  </w:style>
  <w:style w:type="character" w:customStyle="1" w:styleId="WW8Num11z2">
    <w:name w:val="WW8Num11z2"/>
    <w:rsid w:val="00951793"/>
    <w:rPr>
      <w:rFonts w:ascii="Wingdings" w:hAnsi="Wingdings" w:cs="Wingdings"/>
    </w:rPr>
  </w:style>
  <w:style w:type="character" w:customStyle="1" w:styleId="WW8Num11z4">
    <w:name w:val="WW8Num11z4"/>
    <w:rsid w:val="00951793"/>
    <w:rPr>
      <w:rFonts w:ascii="Courier New" w:hAnsi="Courier New" w:cs="Courier New"/>
    </w:rPr>
  </w:style>
  <w:style w:type="character" w:customStyle="1" w:styleId="WW8Num12z0">
    <w:name w:val="WW8Num12z0"/>
    <w:rsid w:val="00951793"/>
    <w:rPr>
      <w:rFonts w:ascii="Symbol" w:hAnsi="Symbol" w:cs="Symbol"/>
    </w:rPr>
  </w:style>
  <w:style w:type="character" w:customStyle="1" w:styleId="WW8Num12z1">
    <w:name w:val="WW8Num12z1"/>
    <w:rsid w:val="00951793"/>
    <w:rPr>
      <w:rFonts w:ascii="Courier New" w:hAnsi="Courier New" w:cs="Courier New"/>
    </w:rPr>
  </w:style>
  <w:style w:type="character" w:customStyle="1" w:styleId="WW8Num12z2">
    <w:name w:val="WW8Num12z2"/>
    <w:rsid w:val="00951793"/>
    <w:rPr>
      <w:rFonts w:ascii="Wingdings" w:hAnsi="Wingdings" w:cs="Wingdings"/>
    </w:rPr>
  </w:style>
  <w:style w:type="character" w:customStyle="1" w:styleId="WW8Num14z0">
    <w:name w:val="WW8Num14z0"/>
    <w:rsid w:val="00951793"/>
    <w:rPr>
      <w:rFonts w:ascii="Times New Roman" w:eastAsia="Times New Roman" w:hAnsi="Times New Roman"/>
    </w:rPr>
  </w:style>
  <w:style w:type="character" w:customStyle="1" w:styleId="WW8Num14z1">
    <w:name w:val="WW8Num14z1"/>
    <w:rsid w:val="00951793"/>
    <w:rPr>
      <w:rFonts w:ascii="Symbol" w:hAnsi="Symbol" w:cs="Symbol"/>
    </w:rPr>
  </w:style>
  <w:style w:type="character" w:customStyle="1" w:styleId="WW8Num14z2">
    <w:name w:val="WW8Num14z2"/>
    <w:rsid w:val="00951793"/>
    <w:rPr>
      <w:rFonts w:ascii="Wingdings" w:hAnsi="Wingdings" w:cs="Wingdings"/>
    </w:rPr>
  </w:style>
  <w:style w:type="character" w:customStyle="1" w:styleId="WW8Num14z4">
    <w:name w:val="WW8Num14z4"/>
    <w:rsid w:val="00951793"/>
    <w:rPr>
      <w:rFonts w:ascii="Courier New" w:hAnsi="Courier New" w:cs="Courier New"/>
    </w:rPr>
  </w:style>
  <w:style w:type="character" w:customStyle="1" w:styleId="WW8Num15z0">
    <w:name w:val="WW8Num15z0"/>
    <w:rsid w:val="00951793"/>
    <w:rPr>
      <w:rFonts w:ascii="Symbol" w:hAnsi="Symbol" w:cs="Symbol"/>
    </w:rPr>
  </w:style>
  <w:style w:type="character" w:customStyle="1" w:styleId="WW8Num15z1">
    <w:name w:val="WW8Num15z1"/>
    <w:rsid w:val="00951793"/>
    <w:rPr>
      <w:rFonts w:ascii="Courier New" w:hAnsi="Courier New" w:cs="Courier New"/>
    </w:rPr>
  </w:style>
  <w:style w:type="character" w:customStyle="1" w:styleId="WW8Num15z2">
    <w:name w:val="WW8Num15z2"/>
    <w:rsid w:val="00951793"/>
    <w:rPr>
      <w:rFonts w:ascii="Wingdings" w:hAnsi="Wingdings" w:cs="Wingdings"/>
    </w:rPr>
  </w:style>
  <w:style w:type="character" w:customStyle="1" w:styleId="WW8Num16z0">
    <w:name w:val="WW8Num16z0"/>
    <w:rsid w:val="00951793"/>
    <w:rPr>
      <w:rFonts w:ascii="Symbol" w:hAnsi="Symbol" w:cs="Symbol"/>
    </w:rPr>
  </w:style>
  <w:style w:type="character" w:customStyle="1" w:styleId="WW8Num16z1">
    <w:name w:val="WW8Num16z1"/>
    <w:rsid w:val="00951793"/>
    <w:rPr>
      <w:rFonts w:ascii="Courier New" w:hAnsi="Courier New" w:cs="Courier New"/>
    </w:rPr>
  </w:style>
  <w:style w:type="character" w:customStyle="1" w:styleId="WW8Num16z2">
    <w:name w:val="WW8Num16z2"/>
    <w:rsid w:val="00951793"/>
    <w:rPr>
      <w:rFonts w:ascii="Wingdings" w:hAnsi="Wingdings" w:cs="Wingdings"/>
    </w:rPr>
  </w:style>
  <w:style w:type="character" w:customStyle="1" w:styleId="WW8Num17z0">
    <w:name w:val="WW8Num17z0"/>
    <w:rsid w:val="00951793"/>
    <w:rPr>
      <w:rFonts w:ascii="Symbol" w:hAnsi="Symbol" w:cs="Symbol"/>
    </w:rPr>
  </w:style>
  <w:style w:type="character" w:customStyle="1" w:styleId="WW8Num17z2">
    <w:name w:val="WW8Num17z2"/>
    <w:rsid w:val="00951793"/>
    <w:rPr>
      <w:rFonts w:ascii="Wingdings" w:hAnsi="Wingdings" w:cs="Wingdings"/>
    </w:rPr>
  </w:style>
  <w:style w:type="character" w:customStyle="1" w:styleId="WW8Num17z4">
    <w:name w:val="WW8Num17z4"/>
    <w:rsid w:val="00951793"/>
    <w:rPr>
      <w:rFonts w:ascii="Courier New" w:hAnsi="Courier New" w:cs="Courier New"/>
    </w:rPr>
  </w:style>
  <w:style w:type="character" w:customStyle="1" w:styleId="WW8Num18z0">
    <w:name w:val="WW8Num18z0"/>
    <w:rsid w:val="00951793"/>
    <w:rPr>
      <w:rFonts w:ascii="Symbol" w:hAnsi="Symbol" w:cs="Symbol"/>
    </w:rPr>
  </w:style>
  <w:style w:type="character" w:customStyle="1" w:styleId="WW8Num18z1">
    <w:name w:val="WW8Num18z1"/>
    <w:rsid w:val="00951793"/>
    <w:rPr>
      <w:rFonts w:ascii="Courier New" w:hAnsi="Courier New" w:cs="Courier New"/>
    </w:rPr>
  </w:style>
  <w:style w:type="character" w:customStyle="1" w:styleId="WW8Num18z2">
    <w:name w:val="WW8Num18z2"/>
    <w:rsid w:val="00951793"/>
    <w:rPr>
      <w:rFonts w:ascii="Wingdings" w:hAnsi="Wingdings" w:cs="Wingdings"/>
    </w:rPr>
  </w:style>
  <w:style w:type="character" w:customStyle="1" w:styleId="WW8Num19z0">
    <w:name w:val="WW8Num19z0"/>
    <w:rsid w:val="00951793"/>
    <w:rPr>
      <w:rFonts w:ascii="Symbol" w:hAnsi="Symbol" w:cs="Symbol"/>
    </w:rPr>
  </w:style>
  <w:style w:type="character" w:customStyle="1" w:styleId="WW8Num19z2">
    <w:name w:val="WW8Num19z2"/>
    <w:rsid w:val="00951793"/>
    <w:rPr>
      <w:rFonts w:ascii="Wingdings" w:hAnsi="Wingdings" w:cs="Wingdings"/>
    </w:rPr>
  </w:style>
  <w:style w:type="character" w:customStyle="1" w:styleId="WW8Num19z4">
    <w:name w:val="WW8Num19z4"/>
    <w:rsid w:val="00951793"/>
    <w:rPr>
      <w:rFonts w:ascii="Courier New" w:hAnsi="Courier New" w:cs="Courier New"/>
    </w:rPr>
  </w:style>
  <w:style w:type="character" w:customStyle="1" w:styleId="WW8Num20z0">
    <w:name w:val="WW8Num20z0"/>
    <w:rsid w:val="00951793"/>
    <w:rPr>
      <w:rFonts w:ascii="Symbol" w:hAnsi="Symbol" w:cs="Symbol"/>
    </w:rPr>
  </w:style>
  <w:style w:type="character" w:customStyle="1" w:styleId="WW8Num20z1">
    <w:name w:val="WW8Num20z1"/>
    <w:rsid w:val="00951793"/>
    <w:rPr>
      <w:rFonts w:ascii="Courier New" w:hAnsi="Courier New" w:cs="Courier New"/>
    </w:rPr>
  </w:style>
  <w:style w:type="character" w:customStyle="1" w:styleId="WW8Num20z2">
    <w:name w:val="WW8Num20z2"/>
    <w:rsid w:val="00951793"/>
    <w:rPr>
      <w:rFonts w:ascii="Wingdings" w:hAnsi="Wingdings" w:cs="Wingdings"/>
    </w:rPr>
  </w:style>
  <w:style w:type="character" w:customStyle="1" w:styleId="WW8Num21z0">
    <w:name w:val="WW8Num21z0"/>
    <w:rsid w:val="00951793"/>
    <w:rPr>
      <w:rFonts w:ascii="Symbol" w:hAnsi="Symbol" w:cs="Symbol"/>
    </w:rPr>
  </w:style>
  <w:style w:type="character" w:customStyle="1" w:styleId="WW8Num21z1">
    <w:name w:val="WW8Num21z1"/>
    <w:rsid w:val="00951793"/>
    <w:rPr>
      <w:rFonts w:ascii="Courier New" w:hAnsi="Courier New" w:cs="Courier New"/>
    </w:rPr>
  </w:style>
  <w:style w:type="character" w:customStyle="1" w:styleId="WW8Num21z2">
    <w:name w:val="WW8Num21z2"/>
    <w:rsid w:val="00951793"/>
    <w:rPr>
      <w:rFonts w:ascii="Wingdings" w:hAnsi="Wingdings" w:cs="Wingdings"/>
    </w:rPr>
  </w:style>
  <w:style w:type="character" w:customStyle="1" w:styleId="WW8Num22z0">
    <w:name w:val="WW8Num22z0"/>
    <w:rsid w:val="00951793"/>
    <w:rPr>
      <w:rFonts w:ascii="Symbol" w:hAnsi="Symbol" w:cs="Symbol"/>
    </w:rPr>
  </w:style>
  <w:style w:type="character" w:customStyle="1" w:styleId="WW8Num22z2">
    <w:name w:val="WW8Num22z2"/>
    <w:rsid w:val="00951793"/>
    <w:rPr>
      <w:rFonts w:ascii="Wingdings" w:hAnsi="Wingdings" w:cs="Wingdings"/>
    </w:rPr>
  </w:style>
  <w:style w:type="character" w:customStyle="1" w:styleId="WW8Num22z4">
    <w:name w:val="WW8Num22z4"/>
    <w:rsid w:val="00951793"/>
    <w:rPr>
      <w:rFonts w:ascii="Courier New" w:hAnsi="Courier New" w:cs="Courier New"/>
    </w:rPr>
  </w:style>
  <w:style w:type="character" w:customStyle="1" w:styleId="WW8Num23z0">
    <w:name w:val="WW8Num23z0"/>
    <w:rsid w:val="00951793"/>
    <w:rPr>
      <w:rFonts w:ascii="Symbol" w:hAnsi="Symbol" w:cs="Symbol"/>
    </w:rPr>
  </w:style>
  <w:style w:type="character" w:customStyle="1" w:styleId="WW8Num23z1">
    <w:name w:val="WW8Num23z1"/>
    <w:rsid w:val="00951793"/>
    <w:rPr>
      <w:rFonts w:ascii="Courier New" w:hAnsi="Courier New" w:cs="Courier New"/>
    </w:rPr>
  </w:style>
  <w:style w:type="character" w:customStyle="1" w:styleId="WW8Num23z2">
    <w:name w:val="WW8Num23z2"/>
    <w:rsid w:val="00951793"/>
    <w:rPr>
      <w:rFonts w:ascii="Wingdings" w:hAnsi="Wingdings" w:cs="Wingdings"/>
    </w:rPr>
  </w:style>
  <w:style w:type="character" w:customStyle="1" w:styleId="WW8Num24z0">
    <w:name w:val="WW8Num24z0"/>
    <w:rsid w:val="00951793"/>
    <w:rPr>
      <w:rFonts w:ascii="Symbol" w:hAnsi="Symbol" w:cs="Symbol"/>
    </w:rPr>
  </w:style>
  <w:style w:type="character" w:customStyle="1" w:styleId="WW8Num24z1">
    <w:name w:val="WW8Num24z1"/>
    <w:rsid w:val="00951793"/>
    <w:rPr>
      <w:rFonts w:ascii="Courier New" w:hAnsi="Courier New" w:cs="Courier New"/>
    </w:rPr>
  </w:style>
  <w:style w:type="character" w:customStyle="1" w:styleId="WW8Num24z2">
    <w:name w:val="WW8Num24z2"/>
    <w:rsid w:val="00951793"/>
    <w:rPr>
      <w:rFonts w:ascii="Wingdings" w:hAnsi="Wingdings" w:cs="Wingdings"/>
    </w:rPr>
  </w:style>
  <w:style w:type="character" w:customStyle="1" w:styleId="WW8Num25z0">
    <w:name w:val="WW8Num25z0"/>
    <w:rsid w:val="00951793"/>
    <w:rPr>
      <w:rFonts w:ascii="Symbol" w:hAnsi="Symbol" w:cs="Symbol"/>
    </w:rPr>
  </w:style>
  <w:style w:type="character" w:customStyle="1" w:styleId="WW8Num25z1">
    <w:name w:val="WW8Num25z1"/>
    <w:rsid w:val="00951793"/>
    <w:rPr>
      <w:rFonts w:ascii="Courier New" w:hAnsi="Courier New" w:cs="Courier New"/>
    </w:rPr>
  </w:style>
  <w:style w:type="character" w:customStyle="1" w:styleId="WW8Num25z2">
    <w:name w:val="WW8Num25z2"/>
    <w:rsid w:val="00951793"/>
    <w:rPr>
      <w:rFonts w:ascii="Wingdings" w:hAnsi="Wingdings" w:cs="Wingdings"/>
    </w:rPr>
  </w:style>
  <w:style w:type="character" w:customStyle="1" w:styleId="WW8Num27z0">
    <w:name w:val="WW8Num27z0"/>
    <w:rsid w:val="00951793"/>
    <w:rPr>
      <w:rFonts w:ascii="Symbol" w:hAnsi="Symbol" w:cs="Symbol"/>
    </w:rPr>
  </w:style>
  <w:style w:type="character" w:customStyle="1" w:styleId="WW8Num27z1">
    <w:name w:val="WW8Num27z1"/>
    <w:rsid w:val="00951793"/>
    <w:rPr>
      <w:rFonts w:ascii="Courier New" w:hAnsi="Courier New" w:cs="Courier New"/>
    </w:rPr>
  </w:style>
  <w:style w:type="character" w:customStyle="1" w:styleId="WW8Num27z2">
    <w:name w:val="WW8Num27z2"/>
    <w:rsid w:val="00951793"/>
    <w:rPr>
      <w:rFonts w:ascii="Wingdings" w:hAnsi="Wingdings" w:cs="Wingdings"/>
    </w:rPr>
  </w:style>
  <w:style w:type="character" w:customStyle="1" w:styleId="WW8Num28z0">
    <w:name w:val="WW8Num28z0"/>
    <w:rsid w:val="00951793"/>
    <w:rPr>
      <w:rFonts w:ascii="Times New Roman" w:eastAsia="Times New Roman" w:hAnsi="Times New Roman"/>
    </w:rPr>
  </w:style>
  <w:style w:type="character" w:customStyle="1" w:styleId="WW8Num28z1">
    <w:name w:val="WW8Num28z1"/>
    <w:rsid w:val="00951793"/>
    <w:rPr>
      <w:rFonts w:ascii="Symbol" w:hAnsi="Symbol" w:cs="Symbol"/>
    </w:rPr>
  </w:style>
  <w:style w:type="character" w:customStyle="1" w:styleId="WW8Num28z2">
    <w:name w:val="WW8Num28z2"/>
    <w:rsid w:val="00951793"/>
    <w:rPr>
      <w:rFonts w:ascii="Wingdings" w:hAnsi="Wingdings" w:cs="Wingdings"/>
    </w:rPr>
  </w:style>
  <w:style w:type="character" w:customStyle="1" w:styleId="WW8Num28z4">
    <w:name w:val="WW8Num28z4"/>
    <w:rsid w:val="00951793"/>
    <w:rPr>
      <w:rFonts w:ascii="Courier New" w:hAnsi="Courier New" w:cs="Courier New"/>
    </w:rPr>
  </w:style>
  <w:style w:type="character" w:customStyle="1" w:styleId="WW8Num29z0">
    <w:name w:val="WW8Num29z0"/>
    <w:rsid w:val="00951793"/>
    <w:rPr>
      <w:rFonts w:ascii="Symbol" w:hAnsi="Symbol" w:cs="Symbol"/>
    </w:rPr>
  </w:style>
  <w:style w:type="character" w:customStyle="1" w:styleId="WW8Num29z1">
    <w:name w:val="WW8Num29z1"/>
    <w:rsid w:val="00951793"/>
    <w:rPr>
      <w:rFonts w:ascii="Courier New" w:hAnsi="Courier New" w:cs="Courier New"/>
    </w:rPr>
  </w:style>
  <w:style w:type="character" w:customStyle="1" w:styleId="WW8Num29z2">
    <w:name w:val="WW8Num29z2"/>
    <w:rsid w:val="00951793"/>
    <w:rPr>
      <w:rFonts w:ascii="Wingdings" w:hAnsi="Wingdings" w:cs="Wingdings"/>
    </w:rPr>
  </w:style>
  <w:style w:type="character" w:customStyle="1" w:styleId="1a">
    <w:name w:val="Основной шрифт абзаца1"/>
    <w:rsid w:val="00951793"/>
  </w:style>
  <w:style w:type="paragraph" w:customStyle="1" w:styleId="afff">
    <w:basedOn w:val="a2"/>
    <w:next w:val="af8"/>
    <w:rsid w:val="0095179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f0">
    <w:name w:val="List"/>
    <w:basedOn w:val="af8"/>
    <w:rsid w:val="0095179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b">
    <w:name w:val="Название1"/>
    <w:basedOn w:val="a2"/>
    <w:rsid w:val="00951793"/>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Tahoma"/>
      <w:i/>
      <w:iCs/>
      <w:sz w:val="24"/>
      <w:szCs w:val="24"/>
      <w:lang w:eastAsia="ar-SA"/>
    </w:rPr>
  </w:style>
  <w:style w:type="paragraph" w:customStyle="1" w:styleId="1c">
    <w:name w:val="Указатель1"/>
    <w:basedOn w:val="a2"/>
    <w:rsid w:val="00951793"/>
    <w:pPr>
      <w:keepLines/>
      <w:suppressLineNumbers/>
      <w:suppressAutoHyphens/>
      <w:overflowPunct w:val="0"/>
      <w:autoSpaceDE w:val="0"/>
      <w:spacing w:after="0" w:line="320" w:lineRule="exact"/>
      <w:ind w:firstLine="567"/>
      <w:jc w:val="both"/>
      <w:textAlignment w:val="baseline"/>
    </w:pPr>
    <w:rPr>
      <w:rFonts w:ascii="Arial" w:eastAsia="Times New Roman" w:hAnsi="Arial" w:cs="Tahoma"/>
      <w:sz w:val="28"/>
      <w:szCs w:val="28"/>
      <w:lang w:eastAsia="ar-SA"/>
    </w:rPr>
  </w:style>
  <w:style w:type="paragraph" w:customStyle="1" w:styleId="410">
    <w:name w:val="Маркированный список 41"/>
    <w:basedOn w:val="a2"/>
    <w:rsid w:val="00951793"/>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1">
    <w:name w:val="Содержимое таблицы"/>
    <w:basedOn w:val="a2"/>
    <w:rsid w:val="00951793"/>
    <w:pPr>
      <w:keepLines/>
      <w:suppressLineNumbers/>
      <w:suppressAutoHyphens/>
      <w:overflowPunct w:val="0"/>
      <w:autoSpaceDE w:val="0"/>
      <w:spacing w:after="0" w:line="320" w:lineRule="exact"/>
      <w:ind w:firstLine="567"/>
      <w:jc w:val="both"/>
      <w:textAlignment w:val="baseline"/>
    </w:pPr>
    <w:rPr>
      <w:rFonts w:ascii="Times New Roman" w:eastAsia="Times New Roman" w:hAnsi="Times New Roman" w:cs="Times New Roman"/>
      <w:sz w:val="28"/>
      <w:szCs w:val="28"/>
      <w:lang w:eastAsia="ar-SA"/>
    </w:rPr>
  </w:style>
  <w:style w:type="paragraph" w:customStyle="1" w:styleId="afff2">
    <w:name w:val="Заголовок таблицы"/>
    <w:basedOn w:val="afff1"/>
    <w:rsid w:val="00951793"/>
    <w:pPr>
      <w:jc w:val="center"/>
    </w:pPr>
    <w:rPr>
      <w:b/>
      <w:bCs/>
      <w:i/>
      <w:iCs/>
    </w:rPr>
  </w:style>
  <w:style w:type="paragraph" w:customStyle="1" w:styleId="211">
    <w:name w:val="Основной текст с отступом 21"/>
    <w:basedOn w:val="a2"/>
    <w:rsid w:val="00951793"/>
    <w:pPr>
      <w:suppressAutoHyphens/>
      <w:spacing w:after="0" w:line="240" w:lineRule="auto"/>
      <w:ind w:firstLine="720"/>
    </w:pPr>
    <w:rPr>
      <w:rFonts w:ascii="Times New Roman" w:eastAsia="Times New Roman" w:hAnsi="Times New Roman" w:cs="Times New Roman"/>
      <w:sz w:val="28"/>
      <w:szCs w:val="28"/>
      <w:lang w:eastAsia="ar-SA"/>
    </w:rPr>
  </w:style>
  <w:style w:type="table" w:styleId="afff3">
    <w:name w:val="Table Grid"/>
    <w:basedOn w:val="a4"/>
    <w:uiPriority w:val="59"/>
    <w:rsid w:val="0095179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basedOn w:val="a4"/>
    <w:next w:val="afff3"/>
    <w:uiPriority w:val="59"/>
    <w:rsid w:val="0095179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Текст сноски Знак"/>
    <w:link w:val="afff5"/>
    <w:semiHidden/>
    <w:rsid w:val="00951793"/>
    <w:rPr>
      <w:lang w:eastAsia="ar-SA"/>
    </w:rPr>
  </w:style>
  <w:style w:type="paragraph" w:styleId="afff5">
    <w:name w:val="footnote text"/>
    <w:basedOn w:val="a2"/>
    <w:link w:val="afff4"/>
    <w:semiHidden/>
    <w:unhideWhenUsed/>
    <w:rsid w:val="00951793"/>
    <w:pPr>
      <w:suppressAutoHyphens/>
      <w:spacing w:after="0" w:line="240" w:lineRule="auto"/>
    </w:pPr>
    <w:rPr>
      <w:lang w:eastAsia="ar-SA"/>
    </w:rPr>
  </w:style>
  <w:style w:type="character" w:customStyle="1" w:styleId="1e">
    <w:name w:val="Текст сноски Знак1"/>
    <w:basedOn w:val="a3"/>
    <w:uiPriority w:val="99"/>
    <w:semiHidden/>
    <w:rsid w:val="00951793"/>
    <w:rPr>
      <w:sz w:val="20"/>
      <w:szCs w:val="20"/>
    </w:rPr>
  </w:style>
  <w:style w:type="character" w:customStyle="1" w:styleId="afff6">
    <w:name w:val="Текст примечания Знак"/>
    <w:link w:val="afff7"/>
    <w:uiPriority w:val="99"/>
    <w:semiHidden/>
    <w:rsid w:val="00951793"/>
    <w:rPr>
      <w:rFonts w:eastAsia="SimSun"/>
      <w:lang w:eastAsia="ar-SA"/>
    </w:rPr>
  </w:style>
  <w:style w:type="paragraph" w:styleId="afff7">
    <w:name w:val="annotation text"/>
    <w:basedOn w:val="a2"/>
    <w:link w:val="afff6"/>
    <w:uiPriority w:val="99"/>
    <w:semiHidden/>
    <w:unhideWhenUsed/>
    <w:rsid w:val="00951793"/>
    <w:pPr>
      <w:suppressAutoHyphens/>
      <w:spacing w:after="0" w:line="240" w:lineRule="auto"/>
    </w:pPr>
    <w:rPr>
      <w:rFonts w:eastAsia="SimSun"/>
      <w:lang w:eastAsia="ar-SA"/>
    </w:rPr>
  </w:style>
  <w:style w:type="character" w:customStyle="1" w:styleId="1f">
    <w:name w:val="Текст примечания Знак1"/>
    <w:basedOn w:val="a3"/>
    <w:uiPriority w:val="99"/>
    <w:semiHidden/>
    <w:rsid w:val="00951793"/>
    <w:rPr>
      <w:sz w:val="20"/>
      <w:szCs w:val="20"/>
    </w:rPr>
  </w:style>
  <w:style w:type="paragraph" w:customStyle="1" w:styleId="38">
    <w:name w:val="Название3"/>
    <w:basedOn w:val="a2"/>
    <w:rsid w:val="00951793"/>
    <w:pPr>
      <w:suppressLineNumbers/>
      <w:suppressAutoHyphens/>
      <w:spacing w:before="120" w:after="120" w:line="240" w:lineRule="auto"/>
    </w:pPr>
    <w:rPr>
      <w:rFonts w:ascii="Times New Roman" w:eastAsia="SimSun" w:hAnsi="Times New Roman" w:cs="Mangal"/>
      <w:i/>
      <w:iCs/>
      <w:sz w:val="24"/>
      <w:szCs w:val="24"/>
      <w:lang w:eastAsia="ar-SA"/>
    </w:rPr>
  </w:style>
  <w:style w:type="paragraph" w:customStyle="1" w:styleId="39">
    <w:name w:val="Указатель3"/>
    <w:basedOn w:val="a2"/>
    <w:rsid w:val="00951793"/>
    <w:pPr>
      <w:suppressLineNumbers/>
      <w:suppressAutoHyphens/>
      <w:spacing w:after="0" w:line="240" w:lineRule="auto"/>
    </w:pPr>
    <w:rPr>
      <w:rFonts w:ascii="Times New Roman" w:eastAsia="SimSun" w:hAnsi="Times New Roman" w:cs="Mangal"/>
      <w:sz w:val="24"/>
      <w:szCs w:val="24"/>
      <w:lang w:eastAsia="ar-SA"/>
    </w:rPr>
  </w:style>
  <w:style w:type="paragraph" w:customStyle="1" w:styleId="11">
    <w:name w:val="Маркированный список1"/>
    <w:basedOn w:val="a2"/>
    <w:rsid w:val="00951793"/>
    <w:pPr>
      <w:numPr>
        <w:numId w:val="3"/>
      </w:numPr>
      <w:suppressAutoHyphens/>
      <w:spacing w:after="0" w:line="240" w:lineRule="auto"/>
    </w:pPr>
    <w:rPr>
      <w:rFonts w:ascii="Times New Roman" w:eastAsia="SimSun" w:hAnsi="Times New Roman" w:cs="Times New Roman"/>
      <w:sz w:val="24"/>
      <w:szCs w:val="24"/>
      <w:lang w:eastAsia="ar-SA"/>
    </w:rPr>
  </w:style>
  <w:style w:type="paragraph" w:customStyle="1" w:styleId="21">
    <w:name w:val="Нумерованный список 21"/>
    <w:basedOn w:val="a2"/>
    <w:rsid w:val="00951793"/>
    <w:pPr>
      <w:numPr>
        <w:numId w:val="5"/>
      </w:numPr>
      <w:tabs>
        <w:tab w:val="left" w:pos="720"/>
      </w:tabs>
      <w:suppressAutoHyphens/>
      <w:spacing w:after="0" w:line="240" w:lineRule="auto"/>
      <w:ind w:left="360" w:firstLine="0"/>
    </w:pPr>
    <w:rPr>
      <w:rFonts w:ascii="Times New Roman" w:eastAsia="SimSun" w:hAnsi="Times New Roman" w:cs="Times New Roman"/>
      <w:sz w:val="28"/>
      <w:szCs w:val="24"/>
      <w:lang w:eastAsia="ar-SA"/>
    </w:rPr>
  </w:style>
  <w:style w:type="paragraph" w:customStyle="1" w:styleId="28">
    <w:name w:val="Текст2"/>
    <w:basedOn w:val="a2"/>
    <w:rsid w:val="00951793"/>
    <w:pPr>
      <w:suppressAutoHyphens/>
      <w:spacing w:after="0" w:line="240" w:lineRule="auto"/>
    </w:pPr>
    <w:rPr>
      <w:rFonts w:ascii="Courier New" w:eastAsia="SimSun" w:hAnsi="Courier New" w:cs="Courier New"/>
      <w:sz w:val="20"/>
      <w:szCs w:val="20"/>
      <w:lang w:eastAsia="ar-SA"/>
    </w:rPr>
  </w:style>
  <w:style w:type="paragraph" w:customStyle="1" w:styleId="ConsTitle">
    <w:name w:val="ConsTitle"/>
    <w:rsid w:val="00951793"/>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ConsCell">
    <w:name w:val="ConsCell"/>
    <w:rsid w:val="00951793"/>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951793"/>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951793"/>
    <w:pPr>
      <w:suppressAutoHyphens/>
      <w:spacing w:after="0" w:line="240" w:lineRule="auto"/>
    </w:pPr>
    <w:rPr>
      <w:rFonts w:ascii="Times New Roman" w:eastAsia="Arial" w:hAnsi="Times New Roman" w:cs="Times New Roman"/>
      <w:sz w:val="20"/>
      <w:szCs w:val="20"/>
      <w:lang w:eastAsia="ar-SA"/>
    </w:rPr>
  </w:style>
  <w:style w:type="paragraph" w:customStyle="1" w:styleId="29">
    <w:name w:val="Цитата2"/>
    <w:basedOn w:val="a2"/>
    <w:rsid w:val="00951793"/>
    <w:pPr>
      <w:tabs>
        <w:tab w:val="left" w:pos="10440"/>
      </w:tabs>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0">
    <w:name w:val="Основной текст с отступом 22"/>
    <w:basedOn w:val="a2"/>
    <w:rsid w:val="00951793"/>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21">
    <w:name w:val="Основной текст 22"/>
    <w:basedOn w:val="a2"/>
    <w:rsid w:val="00951793"/>
    <w:pPr>
      <w:widowControl w:val="0"/>
      <w:suppressAutoHyphens/>
      <w:autoSpaceDE w:val="0"/>
      <w:spacing w:after="0" w:line="240" w:lineRule="auto"/>
      <w:ind w:left="540" w:firstLine="720"/>
      <w:jc w:val="both"/>
    </w:pPr>
    <w:rPr>
      <w:rFonts w:ascii="Times New Roman" w:eastAsia="Times New Roman" w:hAnsi="Times New Roman" w:cs="Times New Roman"/>
      <w:color w:val="FF0000"/>
      <w:lang w:eastAsia="ar-SA"/>
    </w:rPr>
  </w:style>
  <w:style w:type="paragraph" w:customStyle="1" w:styleId="330">
    <w:name w:val="Основной текст с отступом 33"/>
    <w:basedOn w:val="a2"/>
    <w:rsid w:val="00951793"/>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S">
    <w:name w:val="S_Титульный"/>
    <w:basedOn w:val="a2"/>
    <w:rsid w:val="00951793"/>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8">
    <w:name w:val="Таблица"/>
    <w:basedOn w:val="a2"/>
    <w:rsid w:val="00951793"/>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0">
    <w:name w:val="Схема документа1"/>
    <w:basedOn w:val="a2"/>
    <w:rsid w:val="00951793"/>
    <w:pPr>
      <w:shd w:val="clear" w:color="auto" w:fill="000080"/>
      <w:suppressAutoHyphens/>
      <w:spacing w:after="0" w:line="240" w:lineRule="auto"/>
    </w:pPr>
    <w:rPr>
      <w:rFonts w:ascii="Tahoma" w:eastAsia="SimSun" w:hAnsi="Tahoma" w:cs="Tahoma"/>
      <w:sz w:val="20"/>
      <w:szCs w:val="20"/>
      <w:lang w:eastAsia="ar-SA"/>
    </w:rPr>
  </w:style>
  <w:style w:type="paragraph" w:customStyle="1" w:styleId="1f1">
    <w:name w:val="Текст примечания1"/>
    <w:basedOn w:val="a2"/>
    <w:rsid w:val="00951793"/>
    <w:pPr>
      <w:suppressAutoHyphens/>
      <w:spacing w:after="0" w:line="240" w:lineRule="auto"/>
    </w:pPr>
    <w:rPr>
      <w:rFonts w:ascii="Times New Roman" w:eastAsia="SimSun" w:hAnsi="Times New Roman" w:cs="Times New Roman"/>
      <w:sz w:val="20"/>
      <w:szCs w:val="20"/>
      <w:lang w:eastAsia="ar-SA"/>
    </w:rPr>
  </w:style>
  <w:style w:type="paragraph" w:customStyle="1" w:styleId="2a">
    <w:name w:val="Название2"/>
    <w:basedOn w:val="a2"/>
    <w:rsid w:val="00951793"/>
    <w:pPr>
      <w:keepLines/>
      <w:suppressLineNumbers/>
      <w:suppressAutoHyphens/>
      <w:overflowPunct w:val="0"/>
      <w:autoSpaceDE w:val="0"/>
      <w:spacing w:before="120" w:after="120" w:line="320" w:lineRule="exact"/>
      <w:ind w:firstLine="567"/>
      <w:jc w:val="both"/>
    </w:pPr>
    <w:rPr>
      <w:rFonts w:ascii="Arial" w:eastAsia="Times New Roman" w:hAnsi="Arial" w:cs="Tahoma"/>
      <w:i/>
      <w:iCs/>
      <w:sz w:val="20"/>
      <w:szCs w:val="24"/>
      <w:lang w:eastAsia="ar-SA"/>
    </w:rPr>
  </w:style>
  <w:style w:type="paragraph" w:customStyle="1" w:styleId="2b">
    <w:name w:val="Указатель2"/>
    <w:basedOn w:val="a2"/>
    <w:rsid w:val="00951793"/>
    <w:pPr>
      <w:keepLines/>
      <w:suppressLineNumbers/>
      <w:suppressAutoHyphens/>
      <w:overflowPunct w:val="0"/>
      <w:autoSpaceDE w:val="0"/>
      <w:spacing w:after="0" w:line="320" w:lineRule="exact"/>
      <w:ind w:firstLine="567"/>
      <w:jc w:val="both"/>
    </w:pPr>
    <w:rPr>
      <w:rFonts w:ascii="Arial" w:eastAsia="Times New Roman" w:hAnsi="Arial" w:cs="Tahoma"/>
      <w:sz w:val="28"/>
      <w:szCs w:val="28"/>
      <w:lang w:eastAsia="ar-SA"/>
    </w:rPr>
  </w:style>
  <w:style w:type="paragraph" w:customStyle="1" w:styleId="42">
    <w:name w:val="Маркированный список 42"/>
    <w:basedOn w:val="a2"/>
    <w:rsid w:val="00951793"/>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312">
    <w:name w:val="Основной текст 31"/>
    <w:basedOn w:val="a2"/>
    <w:rsid w:val="00951793"/>
    <w:pPr>
      <w:widowControl w:val="0"/>
      <w:shd w:val="clear" w:color="auto" w:fill="FFFFFF"/>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afff9">
    <w:name w:val="Содержимое врезки"/>
    <w:basedOn w:val="af8"/>
    <w:rsid w:val="00951793"/>
    <w:pPr>
      <w:keepLines/>
      <w:widowControl w:val="0"/>
      <w:suppressAutoHyphens/>
      <w:overflowPunct w:val="0"/>
      <w:autoSpaceDE w:val="0"/>
      <w:spacing w:after="120" w:line="320" w:lineRule="exact"/>
      <w:ind w:firstLine="567"/>
    </w:pPr>
    <w:rPr>
      <w:sz w:val="20"/>
      <w:szCs w:val="20"/>
      <w:lang w:eastAsia="ar-SA"/>
    </w:rPr>
  </w:style>
  <w:style w:type="paragraph" w:customStyle="1" w:styleId="1f2">
    <w:name w:val="Цитата1"/>
    <w:basedOn w:val="a2"/>
    <w:rsid w:val="00951793"/>
    <w:pPr>
      <w:suppressAutoHyphens/>
      <w:spacing w:after="0" w:line="240" w:lineRule="auto"/>
      <w:ind w:left="360" w:right="-625"/>
    </w:pPr>
    <w:rPr>
      <w:rFonts w:ascii="Times New Roman" w:eastAsia="Times New Roman" w:hAnsi="Times New Roman" w:cs="Times New Roman"/>
      <w:kern w:val="2"/>
      <w:sz w:val="24"/>
      <w:szCs w:val="20"/>
      <w:lang w:eastAsia="ar-SA"/>
    </w:rPr>
  </w:style>
  <w:style w:type="paragraph" w:customStyle="1" w:styleId="1f3">
    <w:name w:val="Название объекта1"/>
    <w:basedOn w:val="a2"/>
    <w:next w:val="a2"/>
    <w:rsid w:val="00951793"/>
    <w:pPr>
      <w:keepLines/>
      <w:suppressAutoHyphen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afffa">
    <w:name w:val="Знак Знак Знак Знак Знак Знак Знак"/>
    <w:basedOn w:val="a2"/>
    <w:rsid w:val="00951793"/>
    <w:pPr>
      <w:suppressAutoHyphens/>
      <w:spacing w:after="160" w:line="240" w:lineRule="exact"/>
    </w:pPr>
    <w:rPr>
      <w:rFonts w:ascii="Times New Roman" w:eastAsia="Times New Roman" w:hAnsi="Times New Roman" w:cs="Times New Roman"/>
      <w:sz w:val="20"/>
      <w:szCs w:val="20"/>
      <w:lang w:eastAsia="ar-SA"/>
    </w:rPr>
  </w:style>
  <w:style w:type="paragraph" w:customStyle="1" w:styleId="2c">
    <w:name w:val="Основной текст с отступом2"/>
    <w:basedOn w:val="a2"/>
    <w:rsid w:val="00951793"/>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a">
    <w:name w:val="Основной текст с отступом3"/>
    <w:basedOn w:val="a2"/>
    <w:rsid w:val="00951793"/>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b">
    <w:name w:val="таблица"/>
    <w:basedOn w:val="a2"/>
    <w:rsid w:val="00951793"/>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c">
    <w:name w:val="Примечание"/>
    <w:basedOn w:val="a2"/>
    <w:rsid w:val="00951793"/>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WW8Num4z1">
    <w:name w:val="WW8Num4z1"/>
    <w:rsid w:val="00951793"/>
    <w:rPr>
      <w:rFonts w:ascii="Symbol" w:hAnsi="Symbol" w:cs="Symbol" w:hint="default"/>
    </w:rPr>
  </w:style>
  <w:style w:type="character" w:customStyle="1" w:styleId="WW8Num7z1">
    <w:name w:val="WW8Num7z1"/>
    <w:rsid w:val="00951793"/>
    <w:rPr>
      <w:rFonts w:ascii="Symbol" w:hAnsi="Symbol" w:cs="Symbol" w:hint="default"/>
    </w:rPr>
  </w:style>
  <w:style w:type="character" w:customStyle="1" w:styleId="WW8Num7z2">
    <w:name w:val="WW8Num7z2"/>
    <w:rsid w:val="00951793"/>
    <w:rPr>
      <w:rFonts w:ascii="Wingdings" w:hAnsi="Wingdings" w:cs="Wingdings" w:hint="default"/>
    </w:rPr>
  </w:style>
  <w:style w:type="character" w:customStyle="1" w:styleId="WW8Num7z4">
    <w:name w:val="WW8Num7z4"/>
    <w:rsid w:val="00951793"/>
    <w:rPr>
      <w:rFonts w:ascii="Courier New" w:hAnsi="Courier New" w:cs="Courier New" w:hint="default"/>
    </w:rPr>
  </w:style>
  <w:style w:type="character" w:customStyle="1" w:styleId="WW8Num8z2">
    <w:name w:val="WW8Num8z2"/>
    <w:rsid w:val="00951793"/>
    <w:rPr>
      <w:rFonts w:ascii="Wingdings" w:hAnsi="Wingdings" w:cs="Wingdings" w:hint="default"/>
    </w:rPr>
  </w:style>
  <w:style w:type="character" w:customStyle="1" w:styleId="WW8Num8z4">
    <w:name w:val="WW8Num8z4"/>
    <w:rsid w:val="00951793"/>
    <w:rPr>
      <w:rFonts w:ascii="Courier New" w:hAnsi="Courier New" w:cs="Courier New" w:hint="default"/>
    </w:rPr>
  </w:style>
  <w:style w:type="character" w:customStyle="1" w:styleId="WW8Num9z2">
    <w:name w:val="WW8Num9z2"/>
    <w:rsid w:val="00951793"/>
    <w:rPr>
      <w:rFonts w:ascii="Wingdings" w:hAnsi="Wingdings" w:cs="Wingdings" w:hint="default"/>
    </w:rPr>
  </w:style>
  <w:style w:type="character" w:customStyle="1" w:styleId="WW8Num9z4">
    <w:name w:val="WW8Num9z4"/>
    <w:rsid w:val="00951793"/>
    <w:rPr>
      <w:rFonts w:ascii="Courier New" w:hAnsi="Courier New" w:cs="Courier New" w:hint="default"/>
    </w:rPr>
  </w:style>
  <w:style w:type="character" w:customStyle="1" w:styleId="WW8Num10z1">
    <w:name w:val="WW8Num10z1"/>
    <w:rsid w:val="00951793"/>
    <w:rPr>
      <w:rFonts w:ascii="Symbol" w:hAnsi="Symbol" w:cs="Symbol" w:hint="default"/>
    </w:rPr>
  </w:style>
  <w:style w:type="character" w:customStyle="1" w:styleId="WW8Num10z2">
    <w:name w:val="WW8Num10z2"/>
    <w:rsid w:val="00951793"/>
    <w:rPr>
      <w:rFonts w:ascii="Wingdings" w:hAnsi="Wingdings" w:cs="Wingdings" w:hint="default"/>
    </w:rPr>
  </w:style>
  <w:style w:type="character" w:customStyle="1" w:styleId="WW8Num10z4">
    <w:name w:val="WW8Num10z4"/>
    <w:rsid w:val="00951793"/>
    <w:rPr>
      <w:rFonts w:ascii="Courier New" w:hAnsi="Courier New" w:cs="Courier New" w:hint="default"/>
    </w:rPr>
  </w:style>
  <w:style w:type="character" w:customStyle="1" w:styleId="WW8Num12z4">
    <w:name w:val="WW8Num12z4"/>
    <w:rsid w:val="00951793"/>
    <w:rPr>
      <w:rFonts w:ascii="Courier New" w:hAnsi="Courier New" w:cs="Courier New" w:hint="default"/>
    </w:rPr>
  </w:style>
  <w:style w:type="character" w:customStyle="1" w:styleId="WW8Num13z0">
    <w:name w:val="WW8Num13z0"/>
    <w:rsid w:val="00951793"/>
    <w:rPr>
      <w:rFonts w:ascii="Times New Roman" w:hAnsi="Times New Roman" w:cs="Times New Roman" w:hint="default"/>
    </w:rPr>
  </w:style>
  <w:style w:type="character" w:customStyle="1" w:styleId="WW8Num13z1">
    <w:name w:val="WW8Num13z1"/>
    <w:rsid w:val="00951793"/>
    <w:rPr>
      <w:rFonts w:ascii="Symbol" w:hAnsi="Symbol" w:cs="Symbol" w:hint="default"/>
    </w:rPr>
  </w:style>
  <w:style w:type="character" w:customStyle="1" w:styleId="WW8Num13z2">
    <w:name w:val="WW8Num13z2"/>
    <w:rsid w:val="00951793"/>
    <w:rPr>
      <w:rFonts w:ascii="Wingdings" w:hAnsi="Wingdings" w:cs="Wingdings" w:hint="default"/>
    </w:rPr>
  </w:style>
  <w:style w:type="character" w:customStyle="1" w:styleId="WW8Num13z4">
    <w:name w:val="WW8Num13z4"/>
    <w:rsid w:val="00951793"/>
    <w:rPr>
      <w:rFonts w:ascii="Courier New" w:hAnsi="Courier New" w:cs="Courier New" w:hint="default"/>
    </w:rPr>
  </w:style>
  <w:style w:type="character" w:customStyle="1" w:styleId="WW8Num26z0">
    <w:name w:val="WW8Num26z0"/>
    <w:rsid w:val="00951793"/>
    <w:rPr>
      <w:rFonts w:ascii="Symbol" w:hAnsi="Symbol" w:cs="Symbol" w:hint="default"/>
    </w:rPr>
  </w:style>
  <w:style w:type="character" w:customStyle="1" w:styleId="Absatz-Standardschriftart">
    <w:name w:val="Absatz-Standardschriftart"/>
    <w:rsid w:val="00951793"/>
  </w:style>
  <w:style w:type="character" w:customStyle="1" w:styleId="WW8Num3z1">
    <w:name w:val="WW8Num3z1"/>
    <w:rsid w:val="00951793"/>
    <w:rPr>
      <w:rFonts w:ascii="Symbol" w:hAnsi="Symbol" w:cs="Symbol" w:hint="default"/>
    </w:rPr>
  </w:style>
  <w:style w:type="character" w:customStyle="1" w:styleId="WW8Num3z2">
    <w:name w:val="WW8Num3z2"/>
    <w:rsid w:val="00951793"/>
    <w:rPr>
      <w:rFonts w:ascii="Wingdings" w:hAnsi="Wingdings" w:cs="Wingdings" w:hint="default"/>
    </w:rPr>
  </w:style>
  <w:style w:type="character" w:customStyle="1" w:styleId="WW8Num3z4">
    <w:name w:val="WW8Num3z4"/>
    <w:rsid w:val="00951793"/>
    <w:rPr>
      <w:rFonts w:ascii="Courier New" w:hAnsi="Courier New" w:cs="Courier New" w:hint="default"/>
    </w:rPr>
  </w:style>
  <w:style w:type="character" w:customStyle="1" w:styleId="WW8Num6z1">
    <w:name w:val="WW8Num6z1"/>
    <w:rsid w:val="00951793"/>
    <w:rPr>
      <w:rFonts w:ascii="Symbol" w:hAnsi="Symbol" w:cs="Symbol" w:hint="default"/>
    </w:rPr>
  </w:style>
  <w:style w:type="character" w:customStyle="1" w:styleId="WW8Num6z2">
    <w:name w:val="WW8Num6z2"/>
    <w:rsid w:val="00951793"/>
    <w:rPr>
      <w:rFonts w:ascii="Wingdings" w:hAnsi="Wingdings" w:cs="Wingdings" w:hint="default"/>
    </w:rPr>
  </w:style>
  <w:style w:type="character" w:customStyle="1" w:styleId="WW8Num6z4">
    <w:name w:val="WW8Num6z4"/>
    <w:rsid w:val="00951793"/>
    <w:rPr>
      <w:rFonts w:ascii="Courier New" w:hAnsi="Courier New" w:cs="Courier New" w:hint="default"/>
    </w:rPr>
  </w:style>
  <w:style w:type="character" w:customStyle="1" w:styleId="WW8Num9z1">
    <w:name w:val="WW8Num9z1"/>
    <w:rsid w:val="00951793"/>
    <w:rPr>
      <w:rFonts w:ascii="Symbol" w:hAnsi="Symbol" w:cs="Symbol" w:hint="default"/>
    </w:rPr>
  </w:style>
  <w:style w:type="character" w:customStyle="1" w:styleId="WW8Num32z0">
    <w:name w:val="WW8Num32z0"/>
    <w:rsid w:val="00951793"/>
    <w:rPr>
      <w:rFonts w:ascii="Symbol" w:hAnsi="Symbol" w:hint="default"/>
    </w:rPr>
  </w:style>
  <w:style w:type="character" w:customStyle="1" w:styleId="WW8Num32z1">
    <w:name w:val="WW8Num32z1"/>
    <w:rsid w:val="00951793"/>
    <w:rPr>
      <w:rFonts w:ascii="Courier New" w:hAnsi="Courier New" w:cs="Courier New" w:hint="default"/>
    </w:rPr>
  </w:style>
  <w:style w:type="character" w:customStyle="1" w:styleId="WW8Num32z2">
    <w:name w:val="WW8Num32z2"/>
    <w:rsid w:val="00951793"/>
    <w:rPr>
      <w:rFonts w:ascii="Wingdings" w:hAnsi="Wingdings" w:hint="default"/>
    </w:rPr>
  </w:style>
  <w:style w:type="character" w:customStyle="1" w:styleId="3b">
    <w:name w:val="Основной шрифт абзаца3"/>
    <w:rsid w:val="00951793"/>
  </w:style>
  <w:style w:type="character" w:customStyle="1" w:styleId="111">
    <w:name w:val="Заголовок 1 Знак1"/>
    <w:rsid w:val="00951793"/>
    <w:rPr>
      <w:rFonts w:ascii="Arial" w:hAnsi="Arial" w:cs="Arial" w:hint="default"/>
      <w:b/>
      <w:bCs/>
      <w:kern w:val="2"/>
      <w:sz w:val="32"/>
      <w:szCs w:val="32"/>
      <w:lang w:val="ru-RU" w:eastAsia="ar-SA" w:bidi="ar-SA"/>
    </w:rPr>
  </w:style>
  <w:style w:type="character" w:customStyle="1" w:styleId="1f4">
    <w:name w:val="Заголовок 1 Знак Знак"/>
    <w:rsid w:val="00951793"/>
    <w:rPr>
      <w:b/>
      <w:bCs/>
      <w:sz w:val="28"/>
      <w:szCs w:val="28"/>
      <w:lang w:val="ru-RU" w:eastAsia="ar-SA" w:bidi="ar-SA"/>
    </w:rPr>
  </w:style>
  <w:style w:type="character" w:customStyle="1" w:styleId="afffd">
    <w:name w:val="Символ сноски"/>
    <w:rsid w:val="00951793"/>
    <w:rPr>
      <w:vertAlign w:val="superscript"/>
    </w:rPr>
  </w:style>
  <w:style w:type="character" w:customStyle="1" w:styleId="1f5">
    <w:name w:val="Знак примечания1"/>
    <w:rsid w:val="00951793"/>
    <w:rPr>
      <w:sz w:val="16"/>
      <w:szCs w:val="16"/>
    </w:rPr>
  </w:style>
  <w:style w:type="character" w:customStyle="1" w:styleId="WW8Num15z4">
    <w:name w:val="WW8Num15z4"/>
    <w:rsid w:val="00951793"/>
    <w:rPr>
      <w:rFonts w:ascii="Courier New" w:hAnsi="Courier New" w:cs="Courier New" w:hint="default"/>
    </w:rPr>
  </w:style>
  <w:style w:type="character" w:customStyle="1" w:styleId="WW8Num16z4">
    <w:name w:val="WW8Num16z4"/>
    <w:rsid w:val="00951793"/>
    <w:rPr>
      <w:rFonts w:ascii="Courier New" w:hAnsi="Courier New" w:cs="Courier New" w:hint="default"/>
    </w:rPr>
  </w:style>
  <w:style w:type="character" w:customStyle="1" w:styleId="WW8Num17z1">
    <w:name w:val="WW8Num17z1"/>
    <w:rsid w:val="00951793"/>
    <w:rPr>
      <w:rFonts w:ascii="Symbol" w:hAnsi="Symbol" w:cs="Symbol" w:hint="default"/>
    </w:rPr>
  </w:style>
  <w:style w:type="character" w:customStyle="1" w:styleId="WW8Num18z4">
    <w:name w:val="WW8Num18z4"/>
    <w:rsid w:val="00951793"/>
    <w:rPr>
      <w:rFonts w:ascii="Courier New" w:hAnsi="Courier New" w:cs="Courier New" w:hint="default"/>
    </w:rPr>
  </w:style>
  <w:style w:type="character" w:customStyle="1" w:styleId="WW8Num19z1">
    <w:name w:val="WW8Num19z1"/>
    <w:rsid w:val="00951793"/>
    <w:rPr>
      <w:rFonts w:ascii="Symbol" w:hAnsi="Symbol" w:cs="Courier New" w:hint="default"/>
    </w:rPr>
  </w:style>
  <w:style w:type="character" w:customStyle="1" w:styleId="WW8Num20z4">
    <w:name w:val="WW8Num20z4"/>
    <w:rsid w:val="00951793"/>
    <w:rPr>
      <w:rFonts w:ascii="Courier New" w:hAnsi="Courier New" w:cs="Courier New" w:hint="default"/>
    </w:rPr>
  </w:style>
  <w:style w:type="character" w:customStyle="1" w:styleId="WW8Num22z1">
    <w:name w:val="WW8Num22z1"/>
    <w:rsid w:val="00951793"/>
    <w:rPr>
      <w:rFonts w:ascii="Symbol" w:hAnsi="Symbol" w:cs="Courier New" w:hint="default"/>
    </w:rPr>
  </w:style>
  <w:style w:type="character" w:customStyle="1" w:styleId="WW8Num23z4">
    <w:name w:val="WW8Num23z4"/>
    <w:rsid w:val="00951793"/>
    <w:rPr>
      <w:rFonts w:ascii="Courier New" w:hAnsi="Courier New" w:cs="Courier New" w:hint="default"/>
    </w:rPr>
  </w:style>
  <w:style w:type="character" w:customStyle="1" w:styleId="WW8Num25z4">
    <w:name w:val="WW8Num25z4"/>
    <w:rsid w:val="00951793"/>
    <w:rPr>
      <w:rFonts w:ascii="Courier New" w:hAnsi="Courier New" w:cs="Courier New" w:hint="default"/>
    </w:rPr>
  </w:style>
  <w:style w:type="character" w:customStyle="1" w:styleId="WW8Num30z0">
    <w:name w:val="WW8Num30z0"/>
    <w:rsid w:val="00951793"/>
    <w:rPr>
      <w:rFonts w:ascii="Symbol" w:hAnsi="Symbol" w:cs="Symbol" w:hint="default"/>
    </w:rPr>
  </w:style>
  <w:style w:type="character" w:customStyle="1" w:styleId="WW8Num31z0">
    <w:name w:val="WW8Num31z0"/>
    <w:rsid w:val="00951793"/>
    <w:rPr>
      <w:rFonts w:ascii="Symbol" w:hAnsi="Symbol" w:hint="default"/>
    </w:rPr>
  </w:style>
  <w:style w:type="character" w:customStyle="1" w:styleId="WW8Num33z0">
    <w:name w:val="WW8Num33z0"/>
    <w:rsid w:val="00951793"/>
    <w:rPr>
      <w:rFonts w:ascii="Symbol" w:hAnsi="Symbol" w:cs="Symbol" w:hint="default"/>
    </w:rPr>
  </w:style>
  <w:style w:type="character" w:customStyle="1" w:styleId="WW8Num34z0">
    <w:name w:val="WW8Num34z0"/>
    <w:rsid w:val="00951793"/>
    <w:rPr>
      <w:rFonts w:ascii="Symbol" w:hAnsi="Symbol" w:cs="Symbol" w:hint="default"/>
    </w:rPr>
  </w:style>
  <w:style w:type="character" w:customStyle="1" w:styleId="WW8Num35z0">
    <w:name w:val="WW8Num35z0"/>
    <w:rsid w:val="00951793"/>
    <w:rPr>
      <w:rFonts w:ascii="Symbol" w:hAnsi="Symbol" w:hint="default"/>
    </w:rPr>
  </w:style>
  <w:style w:type="character" w:customStyle="1" w:styleId="WW8Num37z0">
    <w:name w:val="WW8Num37z0"/>
    <w:rsid w:val="00951793"/>
    <w:rPr>
      <w:rFonts w:ascii="Symbol" w:hAnsi="Symbol" w:cs="Symbol" w:hint="default"/>
    </w:rPr>
  </w:style>
  <w:style w:type="character" w:customStyle="1" w:styleId="WW8Num37z1">
    <w:name w:val="WW8Num37z1"/>
    <w:rsid w:val="00951793"/>
    <w:rPr>
      <w:rFonts w:ascii="Courier New" w:hAnsi="Courier New" w:cs="Courier New" w:hint="default"/>
    </w:rPr>
  </w:style>
  <w:style w:type="character" w:customStyle="1" w:styleId="WW8Num37z2">
    <w:name w:val="WW8Num37z2"/>
    <w:rsid w:val="00951793"/>
    <w:rPr>
      <w:rFonts w:ascii="Wingdings" w:hAnsi="Wingdings" w:cs="Wingdings" w:hint="default"/>
    </w:rPr>
  </w:style>
  <w:style w:type="character" w:customStyle="1" w:styleId="WW8Num38z0">
    <w:name w:val="WW8Num38z0"/>
    <w:rsid w:val="00951793"/>
    <w:rPr>
      <w:rFonts w:ascii="Symbol" w:hAnsi="Symbol" w:cs="Symbol" w:hint="default"/>
    </w:rPr>
  </w:style>
  <w:style w:type="character" w:customStyle="1" w:styleId="WW8Num38z1">
    <w:name w:val="WW8Num38z1"/>
    <w:rsid w:val="00951793"/>
    <w:rPr>
      <w:rFonts w:ascii="Courier New" w:hAnsi="Courier New" w:cs="Courier New" w:hint="default"/>
    </w:rPr>
  </w:style>
  <w:style w:type="character" w:customStyle="1" w:styleId="WW8Num38z2">
    <w:name w:val="WW8Num38z2"/>
    <w:rsid w:val="00951793"/>
    <w:rPr>
      <w:rFonts w:ascii="Wingdings" w:hAnsi="Wingdings" w:cs="Wingdings" w:hint="default"/>
    </w:rPr>
  </w:style>
  <w:style w:type="character" w:customStyle="1" w:styleId="WW8Num39z0">
    <w:name w:val="WW8Num39z0"/>
    <w:rsid w:val="00951793"/>
    <w:rPr>
      <w:rFonts w:ascii="Symbol" w:hAnsi="Symbol" w:cs="Symbol" w:hint="default"/>
    </w:rPr>
  </w:style>
  <w:style w:type="character" w:customStyle="1" w:styleId="WW8Num39z2">
    <w:name w:val="WW8Num39z2"/>
    <w:rsid w:val="00951793"/>
    <w:rPr>
      <w:rFonts w:ascii="Wingdings" w:hAnsi="Wingdings" w:cs="Wingdings" w:hint="default"/>
    </w:rPr>
  </w:style>
  <w:style w:type="character" w:customStyle="1" w:styleId="WW8Num39z4">
    <w:name w:val="WW8Num39z4"/>
    <w:rsid w:val="00951793"/>
    <w:rPr>
      <w:rFonts w:ascii="Courier New" w:hAnsi="Courier New" w:cs="Courier New" w:hint="default"/>
    </w:rPr>
  </w:style>
  <w:style w:type="character" w:customStyle="1" w:styleId="WW8Num41z0">
    <w:name w:val="WW8Num41z0"/>
    <w:rsid w:val="00951793"/>
    <w:rPr>
      <w:rFonts w:ascii="Symbol" w:hAnsi="Symbol" w:cs="Symbol" w:hint="default"/>
    </w:rPr>
  </w:style>
  <w:style w:type="character" w:customStyle="1" w:styleId="WW8Num41z1">
    <w:name w:val="WW8Num41z1"/>
    <w:rsid w:val="00951793"/>
    <w:rPr>
      <w:rFonts w:ascii="Courier New" w:hAnsi="Courier New" w:cs="Courier New" w:hint="default"/>
    </w:rPr>
  </w:style>
  <w:style w:type="character" w:customStyle="1" w:styleId="WW8Num41z2">
    <w:name w:val="WW8Num41z2"/>
    <w:rsid w:val="00951793"/>
    <w:rPr>
      <w:rFonts w:ascii="Wingdings" w:hAnsi="Wingdings" w:cs="Wingdings" w:hint="default"/>
    </w:rPr>
  </w:style>
  <w:style w:type="character" w:customStyle="1" w:styleId="WW8NumSt37z0">
    <w:name w:val="WW8NumSt37z0"/>
    <w:rsid w:val="00951793"/>
    <w:rPr>
      <w:rFonts w:ascii="Helvetica" w:hAnsi="Helvetica" w:hint="default"/>
    </w:rPr>
  </w:style>
  <w:style w:type="character" w:customStyle="1" w:styleId="2d">
    <w:name w:val="Основной шрифт абзаца2"/>
    <w:rsid w:val="00951793"/>
  </w:style>
  <w:style w:type="character" w:customStyle="1" w:styleId="WW8Num8z1">
    <w:name w:val="WW8Num8z1"/>
    <w:rsid w:val="00951793"/>
    <w:rPr>
      <w:rFonts w:ascii="Symbol" w:hAnsi="Symbol" w:cs="Symbol" w:hint="default"/>
    </w:rPr>
  </w:style>
  <w:style w:type="character" w:customStyle="1" w:styleId="WW-Absatz-Standardschriftart">
    <w:name w:val="WW-Absatz-Standardschriftart"/>
    <w:rsid w:val="00951793"/>
  </w:style>
  <w:style w:type="character" w:customStyle="1" w:styleId="WW8Num21z4">
    <w:name w:val="WW8Num21z4"/>
    <w:rsid w:val="00951793"/>
    <w:rPr>
      <w:rFonts w:ascii="Courier New" w:hAnsi="Courier New" w:cs="Courier New" w:hint="default"/>
    </w:rPr>
  </w:style>
  <w:style w:type="character" w:customStyle="1" w:styleId="WW8Num33z1">
    <w:name w:val="WW8Num33z1"/>
    <w:rsid w:val="00951793"/>
    <w:rPr>
      <w:rFonts w:ascii="Courier New" w:hAnsi="Courier New" w:cs="Courier New" w:hint="default"/>
    </w:rPr>
  </w:style>
  <w:style w:type="character" w:customStyle="1" w:styleId="WW8Num33z2">
    <w:name w:val="WW8Num33z2"/>
    <w:rsid w:val="00951793"/>
    <w:rPr>
      <w:rFonts w:ascii="Wingdings" w:hAnsi="Wingdings" w:cs="Wingdings" w:hint="default"/>
    </w:rPr>
  </w:style>
  <w:style w:type="character" w:customStyle="1" w:styleId="WW8Num35z1">
    <w:name w:val="WW8Num35z1"/>
    <w:rsid w:val="00951793"/>
    <w:rPr>
      <w:rFonts w:ascii="Courier New" w:hAnsi="Courier New" w:cs="Courier New" w:hint="default"/>
    </w:rPr>
  </w:style>
  <w:style w:type="character" w:customStyle="1" w:styleId="WW8Num35z2">
    <w:name w:val="WW8Num35z2"/>
    <w:rsid w:val="00951793"/>
    <w:rPr>
      <w:rFonts w:ascii="Wingdings" w:hAnsi="Wingdings" w:cs="Wingdings" w:hint="default"/>
    </w:rPr>
  </w:style>
  <w:style w:type="character" w:customStyle="1" w:styleId="WW8Num36z0">
    <w:name w:val="WW8Num36z0"/>
    <w:rsid w:val="00951793"/>
    <w:rPr>
      <w:rFonts w:ascii="Symbol" w:hAnsi="Symbol" w:cs="Symbol" w:hint="default"/>
    </w:rPr>
  </w:style>
  <w:style w:type="character" w:customStyle="1" w:styleId="WW8Num36z2">
    <w:name w:val="WW8Num36z2"/>
    <w:rsid w:val="00951793"/>
    <w:rPr>
      <w:rFonts w:ascii="Wingdings" w:hAnsi="Wingdings" w:cs="Wingdings" w:hint="default"/>
    </w:rPr>
  </w:style>
  <w:style w:type="character" w:customStyle="1" w:styleId="WW8Num36z4">
    <w:name w:val="WW8Num36z4"/>
    <w:rsid w:val="00951793"/>
    <w:rPr>
      <w:rFonts w:ascii="Courier New" w:hAnsi="Courier New" w:cs="Courier New" w:hint="default"/>
    </w:rPr>
  </w:style>
  <w:style w:type="character" w:customStyle="1" w:styleId="WW8NumSt13z0">
    <w:name w:val="WW8NumSt13z0"/>
    <w:rsid w:val="00951793"/>
    <w:rPr>
      <w:rFonts w:ascii="Helvetica" w:hAnsi="Helvetica" w:hint="default"/>
    </w:rPr>
  </w:style>
  <w:style w:type="character" w:customStyle="1" w:styleId="1f6">
    <w:name w:val="Верхний колонтитул Знак1"/>
    <w:rsid w:val="00951793"/>
    <w:rPr>
      <w:rFonts w:ascii="SimSun" w:eastAsia="SimSun" w:hAnsi="SimSun" w:hint="eastAsia"/>
      <w:sz w:val="24"/>
      <w:szCs w:val="24"/>
    </w:rPr>
  </w:style>
  <w:style w:type="character" w:customStyle="1" w:styleId="1f7">
    <w:name w:val="Нижний колонтитул Знак1"/>
    <w:rsid w:val="00951793"/>
    <w:rPr>
      <w:rFonts w:ascii="SimSun" w:eastAsia="SimSun" w:hAnsi="SimSun" w:hint="eastAsia"/>
      <w:sz w:val="24"/>
      <w:szCs w:val="24"/>
    </w:rPr>
  </w:style>
  <w:style w:type="character" w:customStyle="1" w:styleId="1f8">
    <w:name w:val="Основной текст с отступом Знак1"/>
    <w:rsid w:val="00951793"/>
    <w:rPr>
      <w:sz w:val="24"/>
      <w:szCs w:val="24"/>
    </w:rPr>
  </w:style>
  <w:style w:type="character" w:customStyle="1" w:styleId="1f9">
    <w:name w:val="Текст выноски Знак1"/>
    <w:rsid w:val="00951793"/>
    <w:rPr>
      <w:rFonts w:ascii="Tahoma" w:eastAsia="SimSun" w:hAnsi="Tahoma" w:cs="Tahoma" w:hint="default"/>
      <w:sz w:val="16"/>
      <w:szCs w:val="16"/>
    </w:rPr>
  </w:style>
  <w:style w:type="character" w:customStyle="1" w:styleId="afffe">
    <w:name w:val="Символ нумерации"/>
    <w:rsid w:val="00951793"/>
  </w:style>
  <w:style w:type="character" w:customStyle="1" w:styleId="affff">
    <w:name w:val="Маркеры списка"/>
    <w:rsid w:val="00951793"/>
    <w:rPr>
      <w:rFonts w:ascii="OpenSymbol" w:eastAsia="OpenSymbol" w:hAnsi="OpenSymbol" w:cs="OpenSymbol" w:hint="eastAsia"/>
    </w:rPr>
  </w:style>
  <w:style w:type="character" w:customStyle="1" w:styleId="1fa">
    <w:name w:val="Название Знак1"/>
    <w:locked/>
    <w:rsid w:val="00951793"/>
    <w:rPr>
      <w:sz w:val="28"/>
      <w:szCs w:val="28"/>
      <w:lang w:eastAsia="ar-SA"/>
    </w:rPr>
  </w:style>
  <w:style w:type="character" w:customStyle="1" w:styleId="1fb">
    <w:name w:val="Подзаголовок Знак1"/>
    <w:locked/>
    <w:rsid w:val="00951793"/>
    <w:rPr>
      <w:rFonts w:ascii="Arial" w:eastAsia="Lucida Sans Unicode" w:hAnsi="Arial" w:cs="Tahoma"/>
      <w:i/>
      <w:iCs/>
      <w:sz w:val="28"/>
      <w:szCs w:val="28"/>
      <w:lang w:eastAsia="ar-SA"/>
    </w:rPr>
  </w:style>
  <w:style w:type="character" w:customStyle="1" w:styleId="affff0">
    <w:name w:val="Тема примечания Знак"/>
    <w:link w:val="affff1"/>
    <w:semiHidden/>
    <w:rsid w:val="00951793"/>
    <w:rPr>
      <w:rFonts w:eastAsia="SimSun"/>
      <w:b/>
      <w:bCs/>
      <w:lang w:eastAsia="ar-SA"/>
    </w:rPr>
  </w:style>
  <w:style w:type="paragraph" w:styleId="affff1">
    <w:name w:val="annotation subject"/>
    <w:basedOn w:val="afff7"/>
    <w:next w:val="afff7"/>
    <w:link w:val="affff0"/>
    <w:semiHidden/>
    <w:unhideWhenUsed/>
    <w:rsid w:val="00951793"/>
    <w:rPr>
      <w:b/>
      <w:bCs/>
    </w:rPr>
  </w:style>
  <w:style w:type="character" w:customStyle="1" w:styleId="1fc">
    <w:name w:val="Тема примечания Знак1"/>
    <w:basedOn w:val="1f"/>
    <w:uiPriority w:val="99"/>
    <w:semiHidden/>
    <w:rsid w:val="00951793"/>
    <w:rPr>
      <w:b/>
      <w:bCs/>
      <w:sz w:val="20"/>
      <w:szCs w:val="20"/>
    </w:rPr>
  </w:style>
  <w:style w:type="paragraph" w:customStyle="1" w:styleId="43">
    <w:name w:val="Основной текст с отступом4"/>
    <w:basedOn w:val="a2"/>
    <w:rsid w:val="00951793"/>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30">
    <w:name w:val="Основной текст 23"/>
    <w:basedOn w:val="a2"/>
    <w:rsid w:val="00951793"/>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51">
    <w:name w:val="Основной текст с отступом5"/>
    <w:basedOn w:val="a2"/>
    <w:rsid w:val="00951793"/>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40">
    <w:name w:val="Основной текст 24"/>
    <w:basedOn w:val="a2"/>
    <w:rsid w:val="00951793"/>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2e">
    <w:name w:val="Нет списка2"/>
    <w:next w:val="a5"/>
    <w:uiPriority w:val="99"/>
    <w:semiHidden/>
    <w:unhideWhenUsed/>
    <w:rsid w:val="00951793"/>
  </w:style>
  <w:style w:type="numbering" w:customStyle="1" w:styleId="3c">
    <w:name w:val="Нет списка3"/>
    <w:next w:val="a5"/>
    <w:uiPriority w:val="99"/>
    <w:semiHidden/>
    <w:unhideWhenUsed/>
    <w:rsid w:val="00951793"/>
  </w:style>
  <w:style w:type="paragraph" w:customStyle="1" w:styleId="3120">
    <w:name w:val="Стиль Заголовок 3 + 12 пт"/>
    <w:basedOn w:val="3"/>
    <w:rsid w:val="00951793"/>
    <w:pPr>
      <w:keepLines w:val="0"/>
      <w:tabs>
        <w:tab w:val="num" w:pos="0"/>
        <w:tab w:val="left" w:pos="2340"/>
      </w:tabs>
      <w:spacing w:before="240" w:after="120"/>
    </w:pPr>
    <w:rPr>
      <w:rFonts w:ascii="Times New Roman" w:hAnsi="Times New Roman"/>
      <w:color w:val="auto"/>
      <w:sz w:val="24"/>
      <w:szCs w:val="26"/>
      <w:lang w:eastAsia="ar-SA"/>
    </w:rPr>
  </w:style>
  <w:style w:type="character" w:customStyle="1" w:styleId="affff2">
    <w:name w:val="Основной текст_"/>
    <w:link w:val="1fd"/>
    <w:rsid w:val="00951793"/>
    <w:rPr>
      <w:rFonts w:ascii="Gungsuh" w:eastAsia="Gungsuh" w:hAnsi="Gungsuh" w:cs="Gungsuh"/>
      <w:spacing w:val="-20"/>
      <w:sz w:val="26"/>
      <w:szCs w:val="26"/>
      <w:shd w:val="clear" w:color="auto" w:fill="FFFFFF"/>
    </w:rPr>
  </w:style>
  <w:style w:type="character" w:customStyle="1" w:styleId="3d">
    <w:name w:val="Основной текст (3)"/>
    <w:rsid w:val="0095179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951793"/>
    <w:rPr>
      <w:rFonts w:ascii="Gungsuh" w:eastAsia="Gungsuh" w:hAnsi="Gungsuh" w:cs="Gungsuh"/>
      <w:spacing w:val="0"/>
      <w:sz w:val="26"/>
      <w:szCs w:val="26"/>
      <w:shd w:val="clear" w:color="auto" w:fill="FFFFFF"/>
    </w:rPr>
  </w:style>
  <w:style w:type="paragraph" w:customStyle="1" w:styleId="1fd">
    <w:name w:val="Основной текст1"/>
    <w:basedOn w:val="a2"/>
    <w:link w:val="affff2"/>
    <w:rsid w:val="00951793"/>
    <w:pPr>
      <w:shd w:val="clear" w:color="auto" w:fill="FFFFFF"/>
      <w:spacing w:before="480" w:after="180" w:line="360" w:lineRule="exact"/>
    </w:pPr>
    <w:rPr>
      <w:rFonts w:ascii="Gungsuh" w:eastAsia="Gungsuh" w:hAnsi="Gungsuh" w:cs="Gungsuh"/>
      <w:spacing w:val="-20"/>
      <w:sz w:val="26"/>
      <w:szCs w:val="26"/>
    </w:rPr>
  </w:style>
  <w:style w:type="numbering" w:customStyle="1" w:styleId="1110">
    <w:name w:val="Нет списка111"/>
    <w:next w:val="a5"/>
    <w:uiPriority w:val="99"/>
    <w:semiHidden/>
    <w:unhideWhenUsed/>
    <w:rsid w:val="00951793"/>
  </w:style>
  <w:style w:type="paragraph" w:customStyle="1" w:styleId="112">
    <w:name w:val="Основной текст с отступом11"/>
    <w:basedOn w:val="a2"/>
    <w:rsid w:val="00951793"/>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110">
    <w:name w:val="Основной текст 211"/>
    <w:basedOn w:val="a2"/>
    <w:rsid w:val="00951793"/>
    <w:pPr>
      <w:widowControl w:val="0"/>
      <w:suppressAutoHyphens/>
      <w:spacing w:before="120" w:after="0" w:line="240" w:lineRule="auto"/>
      <w:jc w:val="both"/>
    </w:pPr>
    <w:rPr>
      <w:rFonts w:ascii="Times New Roman" w:eastAsia="Times New Roman" w:hAnsi="Times New Roman" w:cs="Times New Roman"/>
      <w:sz w:val="24"/>
      <w:szCs w:val="20"/>
      <w:lang w:eastAsia="ar-SA"/>
    </w:rPr>
  </w:style>
  <w:style w:type="paragraph" w:customStyle="1" w:styleId="340">
    <w:name w:val="Основной текст с отступом 34"/>
    <w:basedOn w:val="a2"/>
    <w:rsid w:val="00951793"/>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3">
    <w:name w:val="ОСНОВНОЙ !!!"/>
    <w:basedOn w:val="af8"/>
    <w:link w:val="2f"/>
    <w:rsid w:val="00951793"/>
    <w:pPr>
      <w:spacing w:before="120"/>
      <w:ind w:firstLine="900"/>
      <w:jc w:val="both"/>
    </w:pPr>
    <w:rPr>
      <w:rFonts w:ascii="Arial" w:hAnsi="Arial"/>
      <w:color w:val="660066"/>
      <w:sz w:val="26"/>
      <w:lang w:eastAsia="ar-SA"/>
    </w:rPr>
  </w:style>
  <w:style w:type="character" w:customStyle="1" w:styleId="2f">
    <w:name w:val="ОСНОВНОЙ !!! Знак2"/>
    <w:link w:val="affff3"/>
    <w:rsid w:val="00951793"/>
    <w:rPr>
      <w:rFonts w:ascii="Arial" w:eastAsia="Times New Roman" w:hAnsi="Arial" w:cs="Times New Roman"/>
      <w:color w:val="660066"/>
      <w:sz w:val="26"/>
      <w:szCs w:val="24"/>
      <w:lang w:eastAsia="ar-SA"/>
    </w:rPr>
  </w:style>
  <w:style w:type="paragraph" w:customStyle="1" w:styleId="uni">
    <w:name w:val="uni"/>
    <w:basedOn w:val="a2"/>
    <w:rsid w:val="009517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Прижатый влево"/>
    <w:basedOn w:val="a2"/>
    <w:next w:val="a2"/>
    <w:uiPriority w:val="99"/>
    <w:rsid w:val="0095179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5">
    <w:name w:val="Гипертекстовая ссылка"/>
    <w:uiPriority w:val="99"/>
    <w:rsid w:val="00951793"/>
    <w:rPr>
      <w:rFonts w:cs="Times New Roman"/>
      <w:b w:val="0"/>
      <w:color w:val="106BBE"/>
    </w:rPr>
  </w:style>
  <w:style w:type="character" w:customStyle="1" w:styleId="affff6">
    <w:name w:val="Абзац списка Знак Знак"/>
    <w:uiPriority w:val="34"/>
    <w:rsid w:val="00951793"/>
    <w:rPr>
      <w:rFonts w:ascii="Times New Roman" w:eastAsia="Times New Roman" w:hAnsi="Times New Roman" w:cs="Times New Roman"/>
      <w:sz w:val="24"/>
      <w:szCs w:val="24"/>
      <w:lang w:val="en-US" w:bidi="en-US"/>
    </w:rPr>
  </w:style>
  <w:style w:type="character" w:customStyle="1" w:styleId="affff7">
    <w:name w:val="Без интервала Знак Знак"/>
    <w:locked/>
    <w:rsid w:val="00951793"/>
    <w:rPr>
      <w:rFonts w:ascii="Times New Roman" w:eastAsia="Times New Roman" w:hAnsi="Times New Roman"/>
      <w:lang w:val="ru-RU" w:eastAsia="ru-RU" w:bidi="ar-SA"/>
    </w:rPr>
  </w:style>
  <w:style w:type="character" w:customStyle="1" w:styleId="affff8">
    <w:name w:val="Основной текст_ Знак"/>
    <w:rsid w:val="00951793"/>
    <w:rPr>
      <w:rFonts w:ascii="Gungsuh" w:eastAsia="Gungsuh" w:hAnsi="Gungsuh" w:cs="Gungsuh"/>
      <w:spacing w:val="-20"/>
      <w:sz w:val="26"/>
      <w:szCs w:val="26"/>
      <w:shd w:val="clear" w:color="auto" w:fill="FFFFFF"/>
    </w:rPr>
  </w:style>
  <w:style w:type="character" w:customStyle="1" w:styleId="affff9">
    <w:name w:val="ОСНОВНОЙ !!! Знак"/>
    <w:rsid w:val="00951793"/>
    <w:rPr>
      <w:rFonts w:ascii="Arial" w:eastAsia="Times New Roman" w:hAnsi="Arial"/>
      <w:color w:val="660066"/>
      <w:sz w:val="26"/>
      <w:szCs w:val="24"/>
      <w:lang w:eastAsia="ar-SA"/>
    </w:rPr>
  </w:style>
  <w:style w:type="paragraph" w:styleId="44">
    <w:name w:val="toc 4"/>
    <w:basedOn w:val="a2"/>
    <w:next w:val="a2"/>
    <w:autoRedefine/>
    <w:uiPriority w:val="39"/>
    <w:unhideWhenUsed/>
    <w:rsid w:val="00B86A72"/>
    <w:pPr>
      <w:spacing w:after="100"/>
      <w:ind w:left="660"/>
    </w:pPr>
  </w:style>
  <w:style w:type="numbering" w:customStyle="1" w:styleId="45">
    <w:name w:val="Нет списка4"/>
    <w:next w:val="a5"/>
    <w:uiPriority w:val="99"/>
    <w:semiHidden/>
    <w:unhideWhenUsed/>
    <w:rsid w:val="00B86A72"/>
  </w:style>
  <w:style w:type="numbering" w:customStyle="1" w:styleId="120">
    <w:name w:val="Нет списка12"/>
    <w:next w:val="a5"/>
    <w:uiPriority w:val="99"/>
    <w:semiHidden/>
    <w:unhideWhenUsed/>
    <w:rsid w:val="00B86A72"/>
  </w:style>
  <w:style w:type="character" w:customStyle="1" w:styleId="WW8Num1z1">
    <w:name w:val="WW8Num1z1"/>
    <w:rsid w:val="00B86A72"/>
  </w:style>
  <w:style w:type="character" w:customStyle="1" w:styleId="WW8Num1z2">
    <w:name w:val="WW8Num1z2"/>
    <w:rsid w:val="00B86A72"/>
  </w:style>
  <w:style w:type="character" w:customStyle="1" w:styleId="WW8Num1z3">
    <w:name w:val="WW8Num1z3"/>
    <w:rsid w:val="00B86A72"/>
  </w:style>
  <w:style w:type="character" w:customStyle="1" w:styleId="WW8Num1z4">
    <w:name w:val="WW8Num1z4"/>
    <w:rsid w:val="00B86A72"/>
  </w:style>
  <w:style w:type="character" w:customStyle="1" w:styleId="WW8Num1z5">
    <w:name w:val="WW8Num1z5"/>
    <w:rsid w:val="00B86A72"/>
  </w:style>
  <w:style w:type="character" w:customStyle="1" w:styleId="WW8Num1z6">
    <w:name w:val="WW8Num1z6"/>
    <w:rsid w:val="00B86A72"/>
  </w:style>
  <w:style w:type="character" w:customStyle="1" w:styleId="WW8Num1z7">
    <w:name w:val="WW8Num1z7"/>
    <w:rsid w:val="00B86A72"/>
  </w:style>
  <w:style w:type="character" w:customStyle="1" w:styleId="WW8Num1z8">
    <w:name w:val="WW8Num1z8"/>
    <w:rsid w:val="00B86A72"/>
  </w:style>
  <w:style w:type="character" w:customStyle="1" w:styleId="WW8Num2z1">
    <w:name w:val="WW8Num2z1"/>
    <w:rsid w:val="00B86A72"/>
  </w:style>
  <w:style w:type="character" w:customStyle="1" w:styleId="WW8Num2z2">
    <w:name w:val="WW8Num2z2"/>
    <w:rsid w:val="00B86A72"/>
  </w:style>
  <w:style w:type="character" w:customStyle="1" w:styleId="WW8Num2z3">
    <w:name w:val="WW8Num2z3"/>
    <w:rsid w:val="00B86A72"/>
  </w:style>
  <w:style w:type="character" w:customStyle="1" w:styleId="WW8Num2z4">
    <w:name w:val="WW8Num2z4"/>
    <w:rsid w:val="00B86A72"/>
  </w:style>
  <w:style w:type="character" w:customStyle="1" w:styleId="WW8Num2z5">
    <w:name w:val="WW8Num2z5"/>
    <w:rsid w:val="00B86A72"/>
  </w:style>
  <w:style w:type="character" w:customStyle="1" w:styleId="WW8Num2z6">
    <w:name w:val="WW8Num2z6"/>
    <w:rsid w:val="00B86A72"/>
  </w:style>
  <w:style w:type="character" w:customStyle="1" w:styleId="WW8Num2z7">
    <w:name w:val="WW8Num2z7"/>
    <w:rsid w:val="00B86A72"/>
  </w:style>
  <w:style w:type="character" w:customStyle="1" w:styleId="WW8Num2z8">
    <w:name w:val="WW8Num2z8"/>
    <w:rsid w:val="00B86A72"/>
  </w:style>
  <w:style w:type="character" w:customStyle="1" w:styleId="WW8Num3z3">
    <w:name w:val="WW8Num3z3"/>
    <w:rsid w:val="00B86A72"/>
    <w:rPr>
      <w:rFonts w:ascii="Symbol" w:hAnsi="Symbol" w:cs="Symbol" w:hint="default"/>
    </w:rPr>
  </w:style>
  <w:style w:type="character" w:customStyle="1" w:styleId="WW8Num4z3">
    <w:name w:val="WW8Num4z3"/>
    <w:rsid w:val="00B86A72"/>
  </w:style>
  <w:style w:type="character" w:customStyle="1" w:styleId="WW8Num4z5">
    <w:name w:val="WW8Num4z5"/>
    <w:rsid w:val="00B86A72"/>
  </w:style>
  <w:style w:type="character" w:customStyle="1" w:styleId="WW8Num4z6">
    <w:name w:val="WW8Num4z6"/>
    <w:rsid w:val="00B86A72"/>
  </w:style>
  <w:style w:type="character" w:customStyle="1" w:styleId="WW8Num4z7">
    <w:name w:val="WW8Num4z7"/>
    <w:rsid w:val="00B86A72"/>
  </w:style>
  <w:style w:type="character" w:customStyle="1" w:styleId="WW8Num4z8">
    <w:name w:val="WW8Num4z8"/>
    <w:rsid w:val="00B86A72"/>
  </w:style>
  <w:style w:type="character" w:customStyle="1" w:styleId="WW8Num5z1">
    <w:name w:val="WW8Num5z1"/>
    <w:rsid w:val="00B86A72"/>
  </w:style>
  <w:style w:type="character" w:customStyle="1" w:styleId="WW8Num5z2">
    <w:name w:val="WW8Num5z2"/>
    <w:rsid w:val="00B86A72"/>
  </w:style>
  <w:style w:type="character" w:customStyle="1" w:styleId="WW8Num5z3">
    <w:name w:val="WW8Num5z3"/>
    <w:rsid w:val="00B86A72"/>
  </w:style>
  <w:style w:type="character" w:customStyle="1" w:styleId="WW8Num5z4">
    <w:name w:val="WW8Num5z4"/>
    <w:rsid w:val="00B86A72"/>
  </w:style>
  <w:style w:type="character" w:customStyle="1" w:styleId="WW8Num5z5">
    <w:name w:val="WW8Num5z5"/>
    <w:rsid w:val="00B86A72"/>
  </w:style>
  <w:style w:type="character" w:customStyle="1" w:styleId="WW8Num5z6">
    <w:name w:val="WW8Num5z6"/>
    <w:rsid w:val="00B86A72"/>
  </w:style>
  <w:style w:type="character" w:customStyle="1" w:styleId="WW8Num5z7">
    <w:name w:val="WW8Num5z7"/>
    <w:rsid w:val="00B86A72"/>
  </w:style>
  <w:style w:type="character" w:customStyle="1" w:styleId="WW8Num5z8">
    <w:name w:val="WW8Num5z8"/>
    <w:rsid w:val="00B86A72"/>
  </w:style>
  <w:style w:type="character" w:customStyle="1" w:styleId="46">
    <w:name w:val="Основной шрифт абзаца4"/>
    <w:rsid w:val="00B86A72"/>
  </w:style>
  <w:style w:type="character" w:customStyle="1" w:styleId="ep">
    <w:name w:val="ep"/>
    <w:rsid w:val="00B86A72"/>
  </w:style>
  <w:style w:type="paragraph" w:customStyle="1" w:styleId="1fe">
    <w:name w:val="Заголовок1"/>
    <w:basedOn w:val="a2"/>
    <w:next w:val="af8"/>
    <w:rsid w:val="00B86A72"/>
    <w:pPr>
      <w:keepNext/>
      <w:spacing w:before="240" w:after="120" w:line="240" w:lineRule="auto"/>
    </w:pPr>
    <w:rPr>
      <w:rFonts w:ascii="Arial" w:eastAsia="Lucida Sans Unicode" w:hAnsi="Arial" w:cs="Tahoma"/>
      <w:sz w:val="28"/>
      <w:szCs w:val="28"/>
      <w:lang w:eastAsia="zh-CN"/>
    </w:rPr>
  </w:style>
  <w:style w:type="paragraph" w:customStyle="1" w:styleId="47">
    <w:name w:val="Указатель4"/>
    <w:basedOn w:val="a2"/>
    <w:rsid w:val="00B86A72"/>
    <w:pPr>
      <w:suppressLineNumbers/>
      <w:spacing w:after="0" w:line="240" w:lineRule="auto"/>
    </w:pPr>
    <w:rPr>
      <w:rFonts w:ascii="Times New Roman" w:eastAsia="Times New Roman" w:hAnsi="Times New Roman" w:cs="Mangal"/>
      <w:sz w:val="24"/>
      <w:szCs w:val="24"/>
      <w:lang w:eastAsia="zh-CN"/>
    </w:rPr>
  </w:style>
  <w:style w:type="paragraph" w:customStyle="1" w:styleId="normal32">
    <w:name w:val="normal32"/>
    <w:basedOn w:val="a2"/>
    <w:rsid w:val="00B86A72"/>
    <w:pPr>
      <w:spacing w:after="0" w:line="240" w:lineRule="auto"/>
      <w:jc w:val="center"/>
    </w:pPr>
    <w:rPr>
      <w:rFonts w:ascii="Arial" w:eastAsia="Times New Roman" w:hAnsi="Arial" w:cs="Arial"/>
      <w:sz w:val="34"/>
      <w:szCs w:val="34"/>
      <w:lang w:eastAsia="zh-CN"/>
    </w:rPr>
  </w:style>
  <w:style w:type="paragraph" w:customStyle="1" w:styleId="consnormal0">
    <w:name w:val="consnormal"/>
    <w:basedOn w:val="a2"/>
    <w:rsid w:val="00B86A72"/>
    <w:pPr>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2"/>
    <w:rsid w:val="00B86A72"/>
    <w:pPr>
      <w:spacing w:after="223" w:line="240" w:lineRule="auto"/>
    </w:pPr>
    <w:rPr>
      <w:rFonts w:ascii="Times New Roman" w:eastAsia="Times New Roman" w:hAnsi="Times New Roman" w:cs="Times New Roman"/>
      <w:sz w:val="24"/>
      <w:szCs w:val="24"/>
      <w:lang w:eastAsia="zh-CN"/>
    </w:rPr>
  </w:style>
  <w:style w:type="table" w:customStyle="1" w:styleId="2f0">
    <w:name w:val="Сетка таблицы2"/>
    <w:basedOn w:val="a4"/>
    <w:next w:val="afff3"/>
    <w:uiPriority w:val="59"/>
    <w:rsid w:val="00B86A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B86A72"/>
  </w:style>
  <w:style w:type="table" w:customStyle="1" w:styleId="113">
    <w:name w:val="Сетка таблицы11"/>
    <w:basedOn w:val="a4"/>
    <w:next w:val="afff3"/>
    <w:uiPriority w:val="59"/>
    <w:rsid w:val="00B86A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5"/>
    <w:uiPriority w:val="99"/>
    <w:semiHidden/>
    <w:unhideWhenUsed/>
    <w:rsid w:val="00B86A72"/>
  </w:style>
  <w:style w:type="paragraph" w:customStyle="1" w:styleId="msonormal0">
    <w:name w:val="msonormal"/>
    <w:basedOn w:val="a2"/>
    <w:rsid w:val="00B86A72"/>
    <w:pPr>
      <w:spacing w:before="280" w:after="280" w:line="240" w:lineRule="auto"/>
    </w:pPr>
    <w:rPr>
      <w:rFonts w:ascii="Times New Roman" w:eastAsia="Times New Roman" w:hAnsi="Times New Roman" w:cs="Times New Roman"/>
      <w:sz w:val="24"/>
      <w:szCs w:val="24"/>
      <w:lang w:eastAsia="zh-CN"/>
    </w:rPr>
  </w:style>
  <w:style w:type="character" w:customStyle="1" w:styleId="1ff">
    <w:name w:val="Неразрешенное упоминание1"/>
    <w:basedOn w:val="a3"/>
    <w:uiPriority w:val="99"/>
    <w:unhideWhenUsed/>
    <w:rsid w:val="00B86A72"/>
    <w:rPr>
      <w:color w:val="605E5C"/>
      <w:shd w:val="clear" w:color="auto" w:fill="E1DFDD"/>
    </w:rPr>
  </w:style>
  <w:style w:type="paragraph" w:customStyle="1" w:styleId="71">
    <w:name w:val="Оглавление 71"/>
    <w:basedOn w:val="a2"/>
    <w:next w:val="a2"/>
    <w:autoRedefine/>
    <w:uiPriority w:val="39"/>
    <w:unhideWhenUsed/>
    <w:rsid w:val="00B86A72"/>
    <w:pPr>
      <w:spacing w:after="100" w:line="259" w:lineRule="auto"/>
      <w:ind w:left="1320"/>
    </w:pPr>
    <w:rPr>
      <w:rFonts w:ascii="Times New Roman" w:eastAsia="Times New Roman" w:hAnsi="Times New Roman"/>
      <w:sz w:val="24"/>
      <w:lang w:eastAsia="ru-RU"/>
    </w:rPr>
  </w:style>
  <w:style w:type="paragraph" w:styleId="52">
    <w:name w:val="toc 5"/>
    <w:basedOn w:val="a2"/>
    <w:next w:val="a2"/>
    <w:autoRedefine/>
    <w:uiPriority w:val="39"/>
    <w:unhideWhenUsed/>
    <w:rsid w:val="000E3EB0"/>
    <w:pPr>
      <w:tabs>
        <w:tab w:val="left" w:pos="709"/>
        <w:tab w:val="right" w:leader="dot" w:pos="9345"/>
      </w:tabs>
      <w:spacing w:after="0"/>
      <w:jc w:val="both"/>
    </w:pPr>
    <w:rPr>
      <w:rFonts w:ascii="Times New Roman" w:hAnsi="Times New Roman"/>
      <w:caps/>
      <w:sz w:val="24"/>
    </w:rPr>
  </w:style>
  <w:style w:type="paragraph" w:styleId="61">
    <w:name w:val="toc 6"/>
    <w:basedOn w:val="a2"/>
    <w:next w:val="a2"/>
    <w:autoRedefine/>
    <w:uiPriority w:val="39"/>
    <w:unhideWhenUsed/>
    <w:rsid w:val="00B86A72"/>
    <w:pPr>
      <w:spacing w:after="100" w:line="259" w:lineRule="auto"/>
      <w:ind w:left="1100"/>
    </w:pPr>
    <w:rPr>
      <w:rFonts w:ascii="Times New Roman" w:hAnsi="Times New Roman"/>
      <w:sz w:val="24"/>
    </w:rPr>
  </w:style>
  <w:style w:type="paragraph" w:customStyle="1" w:styleId="81">
    <w:name w:val="Оглавление 81"/>
    <w:basedOn w:val="a2"/>
    <w:next w:val="a2"/>
    <w:autoRedefine/>
    <w:uiPriority w:val="39"/>
    <w:unhideWhenUsed/>
    <w:rsid w:val="00B86A72"/>
    <w:pPr>
      <w:spacing w:after="100" w:line="259" w:lineRule="auto"/>
      <w:ind w:left="1540"/>
    </w:pPr>
    <w:rPr>
      <w:rFonts w:ascii="Times New Roman" w:eastAsia="Times New Roman" w:hAnsi="Times New Roman"/>
      <w:sz w:val="24"/>
      <w:lang w:eastAsia="ru-RU"/>
    </w:rPr>
  </w:style>
  <w:style w:type="paragraph" w:customStyle="1" w:styleId="91">
    <w:name w:val="Оглавление 91"/>
    <w:basedOn w:val="a2"/>
    <w:next w:val="a2"/>
    <w:autoRedefine/>
    <w:uiPriority w:val="39"/>
    <w:unhideWhenUsed/>
    <w:rsid w:val="00B86A72"/>
    <w:pPr>
      <w:spacing w:after="100" w:line="259" w:lineRule="auto"/>
      <w:ind w:left="1760"/>
    </w:pPr>
    <w:rPr>
      <w:rFonts w:ascii="Times New Roman" w:eastAsia="Times New Roman" w:hAnsi="Times New Roman"/>
      <w:sz w:val="24"/>
      <w:lang w:eastAsia="ru-RU"/>
    </w:rPr>
  </w:style>
  <w:style w:type="paragraph" w:customStyle="1" w:styleId="Standard">
    <w:name w:val="Standard"/>
    <w:rsid w:val="00B86A72"/>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WW8Num3z5">
    <w:name w:val="WW8Num3z5"/>
    <w:rsid w:val="00B86A72"/>
  </w:style>
  <w:style w:type="character" w:customStyle="1" w:styleId="WW8Num3z6">
    <w:name w:val="WW8Num3z6"/>
    <w:rsid w:val="00B86A72"/>
  </w:style>
  <w:style w:type="character" w:customStyle="1" w:styleId="WW8Num3z7">
    <w:name w:val="WW8Num3z7"/>
    <w:rsid w:val="00B86A72"/>
  </w:style>
  <w:style w:type="character" w:customStyle="1" w:styleId="WW8Num3z8">
    <w:name w:val="WW8Num3z8"/>
    <w:rsid w:val="00B86A72"/>
  </w:style>
  <w:style w:type="character" w:customStyle="1" w:styleId="Q">
    <w:name w:val="Q"/>
    <w:rsid w:val="00B86A72"/>
  </w:style>
  <w:style w:type="character" w:customStyle="1" w:styleId="53">
    <w:name w:val="Основной шрифт абзаца5"/>
    <w:rsid w:val="00B86A72"/>
  </w:style>
  <w:style w:type="paragraph" w:customStyle="1" w:styleId="affffa">
    <w:name w:val="Заголовок статьи"/>
    <w:basedOn w:val="a2"/>
    <w:next w:val="a2"/>
    <w:uiPriority w:val="99"/>
    <w:rsid w:val="00B86A72"/>
    <w:pPr>
      <w:widowControl w:val="0"/>
      <w:suppressAutoHyphens/>
      <w:spacing w:after="0" w:line="240" w:lineRule="auto"/>
      <w:ind w:left="1612" w:hanging="892"/>
    </w:pPr>
    <w:rPr>
      <w:rFonts w:ascii="Arial" w:eastAsia="SimSun" w:hAnsi="Arial" w:cs="Arial"/>
      <w:kern w:val="1"/>
      <w:sz w:val="24"/>
      <w:szCs w:val="24"/>
      <w:lang w:eastAsia="hi-IN" w:bidi="hi-IN"/>
    </w:rPr>
  </w:style>
  <w:style w:type="paragraph" w:customStyle="1" w:styleId="0">
    <w:name w:val="Заголовок 0"/>
    <w:rsid w:val="00B86A72"/>
    <w:pPr>
      <w:suppressAutoHyphens/>
      <w:spacing w:after="0" w:line="240" w:lineRule="auto"/>
      <w:jc w:val="center"/>
    </w:pPr>
    <w:rPr>
      <w:rFonts w:ascii="Arial" w:eastAsia="Arial" w:hAnsi="Arial" w:cs="Times New Roman"/>
      <w:sz w:val="28"/>
      <w:szCs w:val="20"/>
      <w:lang w:eastAsia="ar-SA"/>
    </w:rPr>
  </w:style>
  <w:style w:type="paragraph" w:customStyle="1" w:styleId="affffb">
    <w:name w:val="Текст (справка)"/>
    <w:basedOn w:val="a2"/>
    <w:next w:val="a2"/>
    <w:uiPriority w:val="99"/>
    <w:rsid w:val="00B86A72"/>
    <w:pPr>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c">
    <w:name w:val="Комментарий"/>
    <w:basedOn w:val="affffb"/>
    <w:next w:val="a2"/>
    <w:uiPriority w:val="99"/>
    <w:rsid w:val="00B86A72"/>
    <w:pPr>
      <w:spacing w:before="75"/>
      <w:ind w:right="0"/>
      <w:jc w:val="both"/>
    </w:pPr>
    <w:rPr>
      <w:color w:val="353842"/>
      <w:shd w:val="clear" w:color="auto" w:fill="F0F0F0"/>
    </w:rPr>
  </w:style>
  <w:style w:type="paragraph" w:customStyle="1" w:styleId="affffd">
    <w:name w:val="Информация об изменениях документа"/>
    <w:basedOn w:val="affffc"/>
    <w:next w:val="a2"/>
    <w:uiPriority w:val="99"/>
    <w:rsid w:val="00B86A72"/>
    <w:rPr>
      <w:i/>
      <w:iCs/>
    </w:rPr>
  </w:style>
  <w:style w:type="character" w:customStyle="1" w:styleId="affffe">
    <w:name w:val="Цветовое выделение для Текст"/>
    <w:uiPriority w:val="99"/>
    <w:rsid w:val="00B86A72"/>
  </w:style>
  <w:style w:type="paragraph" w:customStyle="1" w:styleId="a">
    <w:name w:val="ГЛАВА!"/>
    <w:basedOn w:val="a2"/>
    <w:qFormat/>
    <w:rsid w:val="00B86A72"/>
    <w:pPr>
      <w:numPr>
        <w:ilvl w:val="1"/>
        <w:numId w:val="7"/>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 w:val="24"/>
      <w:szCs w:val="24"/>
      <w:bdr w:val="nil"/>
      <w:lang w:eastAsia="ru-RU"/>
    </w:rPr>
  </w:style>
  <w:style w:type="character" w:customStyle="1" w:styleId="ConsPlusNormal0">
    <w:name w:val="ConsPlusNormal Знак"/>
    <w:link w:val="ConsPlusNormal"/>
    <w:rsid w:val="00B86A72"/>
    <w:rPr>
      <w:rFonts w:ascii="Arial" w:eastAsia="Times New Roman" w:hAnsi="Arial" w:cs="Arial"/>
      <w:sz w:val="20"/>
      <w:szCs w:val="20"/>
      <w:lang w:eastAsia="ru-RU"/>
    </w:rPr>
  </w:style>
  <w:style w:type="paragraph" w:customStyle="1" w:styleId="afffff">
    <w:name w:val="Свободная форма"/>
    <w:rsid w:val="00B86A72"/>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fff0">
    <w:name w:val="текст Знак"/>
    <w:link w:val="afffff1"/>
    <w:locked/>
    <w:rsid w:val="00B86A72"/>
  </w:style>
  <w:style w:type="paragraph" w:customStyle="1" w:styleId="afffff1">
    <w:name w:val="текст"/>
    <w:basedOn w:val="a2"/>
    <w:link w:val="afffff0"/>
    <w:qFormat/>
    <w:rsid w:val="00B86A72"/>
    <w:pPr>
      <w:spacing w:after="0" w:line="240" w:lineRule="auto"/>
      <w:ind w:firstLine="709"/>
      <w:jc w:val="both"/>
    </w:pPr>
  </w:style>
  <w:style w:type="numbering" w:styleId="a0">
    <w:name w:val="Outline List 3"/>
    <w:basedOn w:val="a5"/>
    <w:semiHidden/>
    <w:unhideWhenUsed/>
    <w:rsid w:val="00B86A72"/>
    <w:pPr>
      <w:numPr>
        <w:numId w:val="8"/>
      </w:numPr>
    </w:pPr>
  </w:style>
  <w:style w:type="character" w:customStyle="1" w:styleId="afffff2">
    <w:name w:val="Сравнение редакций. Добавленный фрагмент"/>
    <w:uiPriority w:val="99"/>
    <w:rsid w:val="00B86A72"/>
    <w:rPr>
      <w:color w:val="000000"/>
      <w:shd w:val="clear" w:color="auto" w:fill="C1D7FF"/>
    </w:rPr>
  </w:style>
  <w:style w:type="character" w:customStyle="1" w:styleId="2f1">
    <w:name w:val="Неразрешенное упоминание2"/>
    <w:basedOn w:val="a3"/>
    <w:uiPriority w:val="99"/>
    <w:semiHidden/>
    <w:unhideWhenUsed/>
    <w:rsid w:val="00B86A72"/>
    <w:rPr>
      <w:color w:val="605E5C"/>
      <w:shd w:val="clear" w:color="auto" w:fill="E1DFDD"/>
    </w:rPr>
  </w:style>
  <w:style w:type="character" w:styleId="afffff3">
    <w:name w:val="annotation reference"/>
    <w:basedOn w:val="a3"/>
    <w:uiPriority w:val="99"/>
    <w:semiHidden/>
    <w:unhideWhenUsed/>
    <w:rsid w:val="00B86A72"/>
    <w:rPr>
      <w:sz w:val="16"/>
      <w:szCs w:val="16"/>
    </w:rPr>
  </w:style>
  <w:style w:type="character" w:customStyle="1" w:styleId="313">
    <w:name w:val="Основной текст с отступом 3 Знак1"/>
    <w:basedOn w:val="a3"/>
    <w:uiPriority w:val="99"/>
    <w:semiHidden/>
    <w:rsid w:val="00B86A72"/>
    <w:rPr>
      <w:rFonts w:ascii="Times New Roman" w:hAnsi="Times New Roman"/>
      <w:sz w:val="16"/>
      <w:szCs w:val="16"/>
    </w:rPr>
  </w:style>
  <w:style w:type="numbering" w:customStyle="1" w:styleId="314">
    <w:name w:val="Нет списка31"/>
    <w:next w:val="a5"/>
    <w:uiPriority w:val="99"/>
    <w:semiHidden/>
    <w:unhideWhenUsed/>
    <w:rsid w:val="00B86A72"/>
  </w:style>
  <w:style w:type="numbering" w:customStyle="1" w:styleId="1120">
    <w:name w:val="Нет списка112"/>
    <w:next w:val="a5"/>
    <w:uiPriority w:val="99"/>
    <w:semiHidden/>
    <w:unhideWhenUsed/>
    <w:rsid w:val="00B86A72"/>
  </w:style>
  <w:style w:type="paragraph" w:customStyle="1" w:styleId="headertext">
    <w:name w:val="headertext"/>
    <w:basedOn w:val="a2"/>
    <w:rsid w:val="00B86A72"/>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WW-20">
    <w:name w:val="WW-???????? ????? 2"/>
    <w:basedOn w:val="a2"/>
    <w:rsid w:val="00B86A72"/>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13">
    <w:name w:val="???????? ????? 21"/>
    <w:basedOn w:val="a2"/>
    <w:rsid w:val="00B86A72"/>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s1">
    <w:name w:val="s_1"/>
    <w:basedOn w:val="a2"/>
    <w:rsid w:val="00B86A72"/>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1ff0">
    <w:name w:val="Заголовок оглавления1"/>
    <w:basedOn w:val="10"/>
    <w:next w:val="a2"/>
    <w:uiPriority w:val="39"/>
    <w:unhideWhenUsed/>
    <w:qFormat/>
    <w:rsid w:val="00B86A72"/>
    <w:pPr>
      <w:numPr>
        <w:numId w:val="0"/>
      </w:numPr>
      <w:spacing w:line="276" w:lineRule="auto"/>
      <w:outlineLvl w:val="9"/>
    </w:pPr>
    <w:rPr>
      <w:rFonts w:ascii="Calibri Light" w:hAnsi="Calibri Light"/>
      <w:color w:val="2E74B5"/>
      <w:lang w:eastAsia="en-US"/>
    </w:rPr>
  </w:style>
  <w:style w:type="character" w:customStyle="1" w:styleId="nobr">
    <w:name w:val="nobr"/>
    <w:basedOn w:val="a3"/>
    <w:rsid w:val="00B86A72"/>
  </w:style>
  <w:style w:type="character" w:customStyle="1" w:styleId="hl">
    <w:name w:val="hl"/>
    <w:basedOn w:val="a3"/>
    <w:rsid w:val="00B86A72"/>
  </w:style>
  <w:style w:type="table" w:customStyle="1" w:styleId="3e">
    <w:name w:val="Сетка таблицы3"/>
    <w:basedOn w:val="a4"/>
    <w:next w:val="afff3"/>
    <w:uiPriority w:val="59"/>
    <w:rsid w:val="00C828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5"/>
    <w:uiPriority w:val="99"/>
    <w:semiHidden/>
    <w:unhideWhenUsed/>
    <w:rsid w:val="00A325F7"/>
  </w:style>
  <w:style w:type="character" w:customStyle="1" w:styleId="afffff4">
    <w:name w:val="Название Знак"/>
    <w:aliases w:val=" Знак Знак12"/>
    <w:rsid w:val="00A325F7"/>
    <w:rPr>
      <w:rFonts w:ascii="Times New Roman" w:eastAsia="Times New Roman" w:hAnsi="Times New Roman" w:cs="Times New Roman"/>
      <w:b/>
      <w:sz w:val="26"/>
      <w:szCs w:val="20"/>
      <w:lang w:val="en-US" w:eastAsia="ar-SA"/>
    </w:rPr>
  </w:style>
  <w:style w:type="numbering" w:customStyle="1" w:styleId="130">
    <w:name w:val="Нет списка13"/>
    <w:next w:val="a5"/>
    <w:uiPriority w:val="99"/>
    <w:semiHidden/>
    <w:unhideWhenUsed/>
    <w:rsid w:val="00A325F7"/>
  </w:style>
  <w:style w:type="paragraph" w:customStyle="1" w:styleId="350">
    <w:name w:val="Основной текст с отступом 35"/>
    <w:basedOn w:val="a2"/>
    <w:rsid w:val="00A325F7"/>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f5">
    <w:name w:val="Знак Знак Знак Знак Знак Знак Знак Знак Знак Знак"/>
    <w:basedOn w:val="a2"/>
    <w:rsid w:val="00A325F7"/>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48">
    <w:name w:val="Сетка таблицы4"/>
    <w:basedOn w:val="a4"/>
    <w:next w:val="afff3"/>
    <w:uiPriority w:val="59"/>
    <w:rsid w:val="00A325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4"/>
    <w:next w:val="afff3"/>
    <w:uiPriority w:val="59"/>
    <w:rsid w:val="00A325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5"/>
    <w:uiPriority w:val="99"/>
    <w:semiHidden/>
    <w:unhideWhenUsed/>
    <w:rsid w:val="00A325F7"/>
  </w:style>
  <w:style w:type="numbering" w:customStyle="1" w:styleId="320">
    <w:name w:val="Нет списка32"/>
    <w:next w:val="a5"/>
    <w:uiPriority w:val="99"/>
    <w:semiHidden/>
    <w:unhideWhenUsed/>
    <w:rsid w:val="00A325F7"/>
  </w:style>
  <w:style w:type="numbering" w:customStyle="1" w:styleId="1130">
    <w:name w:val="Нет списка113"/>
    <w:next w:val="a5"/>
    <w:uiPriority w:val="99"/>
    <w:semiHidden/>
    <w:unhideWhenUsed/>
    <w:rsid w:val="00A325F7"/>
  </w:style>
  <w:style w:type="paragraph" w:customStyle="1" w:styleId="afffff6">
    <w:name w:val="Статья"/>
    <w:basedOn w:val="a2"/>
    <w:link w:val="afffff7"/>
    <w:qFormat/>
    <w:rsid w:val="00A325F7"/>
    <w:pPr>
      <w:spacing w:after="0" w:line="240" w:lineRule="auto"/>
      <w:jc w:val="center"/>
    </w:pPr>
    <w:rPr>
      <w:rFonts w:ascii="Times New Roman" w:eastAsia="Times New Roman" w:hAnsi="Times New Roman" w:cs="Times New Roman"/>
      <w:b/>
      <w:bCs/>
      <w:sz w:val="24"/>
      <w:szCs w:val="28"/>
    </w:rPr>
  </w:style>
  <w:style w:type="character" w:customStyle="1" w:styleId="afffff7">
    <w:name w:val="Статья Знак"/>
    <w:link w:val="afffff6"/>
    <w:rsid w:val="00A325F7"/>
    <w:rPr>
      <w:rFonts w:ascii="Times New Roman" w:eastAsia="Times New Roman" w:hAnsi="Times New Roman" w:cs="Times New Roman"/>
      <w:b/>
      <w:bCs/>
      <w:sz w:val="24"/>
      <w:szCs w:val="28"/>
    </w:rPr>
  </w:style>
  <w:style w:type="numbering" w:customStyle="1" w:styleId="411">
    <w:name w:val="Нет списка41"/>
    <w:next w:val="a5"/>
    <w:uiPriority w:val="99"/>
    <w:semiHidden/>
    <w:unhideWhenUsed/>
    <w:rsid w:val="00A325F7"/>
  </w:style>
  <w:style w:type="numbering" w:customStyle="1" w:styleId="1210">
    <w:name w:val="Нет списка121"/>
    <w:next w:val="a5"/>
    <w:uiPriority w:val="99"/>
    <w:semiHidden/>
    <w:unhideWhenUsed/>
    <w:rsid w:val="00A325F7"/>
  </w:style>
  <w:style w:type="table" w:customStyle="1" w:styleId="214">
    <w:name w:val="Сетка таблицы21"/>
    <w:basedOn w:val="a4"/>
    <w:next w:val="afff3"/>
    <w:uiPriority w:val="59"/>
    <w:rsid w:val="00A325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4"/>
    <w:next w:val="afff3"/>
    <w:uiPriority w:val="59"/>
    <w:rsid w:val="00A325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uiPriority w:val="99"/>
    <w:semiHidden/>
    <w:unhideWhenUsed/>
    <w:rsid w:val="00A325F7"/>
  </w:style>
  <w:style w:type="numbering" w:customStyle="1" w:styleId="3110">
    <w:name w:val="Нет списка311"/>
    <w:next w:val="a5"/>
    <w:uiPriority w:val="99"/>
    <w:semiHidden/>
    <w:unhideWhenUsed/>
    <w:rsid w:val="00A325F7"/>
  </w:style>
  <w:style w:type="numbering" w:customStyle="1" w:styleId="11110">
    <w:name w:val="Нет списка1111"/>
    <w:next w:val="a5"/>
    <w:uiPriority w:val="99"/>
    <w:semiHidden/>
    <w:unhideWhenUsed/>
    <w:rsid w:val="00A325F7"/>
  </w:style>
  <w:style w:type="paragraph" w:customStyle="1" w:styleId="1ff1">
    <w:name w:val="1"/>
    <w:basedOn w:val="a2"/>
    <w:next w:val="af8"/>
    <w:rsid w:val="00A325F7"/>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afffff8">
    <w:name w:val="Введение"/>
    <w:basedOn w:val="a2"/>
    <w:link w:val="afffff9"/>
    <w:qFormat/>
    <w:rsid w:val="00A325F7"/>
    <w:pPr>
      <w:spacing w:after="0" w:line="240" w:lineRule="auto"/>
      <w:ind w:firstLine="540"/>
      <w:jc w:val="center"/>
      <w:outlineLvl w:val="0"/>
    </w:pPr>
    <w:rPr>
      <w:rFonts w:ascii="Times New Roman" w:eastAsia="Times New Roman" w:hAnsi="Times New Roman" w:cs="Times New Roman"/>
      <w:b/>
      <w:sz w:val="24"/>
      <w:szCs w:val="24"/>
    </w:rPr>
  </w:style>
  <w:style w:type="paragraph" w:customStyle="1" w:styleId="a1">
    <w:name w:val="Часть"/>
    <w:basedOn w:val="10"/>
    <w:link w:val="afffffa"/>
    <w:qFormat/>
    <w:rsid w:val="00A325F7"/>
    <w:pPr>
      <w:numPr>
        <w:numId w:val="8"/>
      </w:numPr>
      <w:ind w:left="1080"/>
      <w:jc w:val="center"/>
    </w:pPr>
    <w:rPr>
      <w:color w:val="auto"/>
      <w:sz w:val="24"/>
      <w:szCs w:val="24"/>
    </w:rPr>
  </w:style>
  <w:style w:type="character" w:customStyle="1" w:styleId="afffff9">
    <w:name w:val="Введение Знак"/>
    <w:link w:val="afffff8"/>
    <w:rsid w:val="00A325F7"/>
    <w:rPr>
      <w:rFonts w:ascii="Times New Roman" w:eastAsia="Times New Roman" w:hAnsi="Times New Roman" w:cs="Times New Roman"/>
      <w:b/>
      <w:sz w:val="24"/>
      <w:szCs w:val="24"/>
    </w:rPr>
  </w:style>
  <w:style w:type="paragraph" w:customStyle="1" w:styleId="afffffb">
    <w:name w:val="Глава"/>
    <w:basedOn w:val="a2"/>
    <w:link w:val="afffffc"/>
    <w:qFormat/>
    <w:rsid w:val="00A325F7"/>
    <w:pPr>
      <w:spacing w:after="0" w:line="240" w:lineRule="auto"/>
      <w:jc w:val="center"/>
    </w:pPr>
    <w:rPr>
      <w:rFonts w:ascii="Times New Roman" w:eastAsia="Times New Roman" w:hAnsi="Times New Roman" w:cs="Times New Roman"/>
      <w:b/>
      <w:sz w:val="24"/>
      <w:szCs w:val="24"/>
    </w:rPr>
  </w:style>
  <w:style w:type="character" w:customStyle="1" w:styleId="afffffa">
    <w:name w:val="Часть Знак"/>
    <w:link w:val="a1"/>
    <w:rsid w:val="00A325F7"/>
    <w:rPr>
      <w:rFonts w:ascii="Cambria" w:eastAsia="Times New Roman" w:hAnsi="Cambria" w:cs="Times New Roman"/>
      <w:b/>
      <w:bCs/>
      <w:sz w:val="24"/>
      <w:szCs w:val="24"/>
    </w:rPr>
  </w:style>
  <w:style w:type="paragraph" w:customStyle="1" w:styleId="afffffd">
    <w:name w:val="Раздел"/>
    <w:basedOn w:val="a2"/>
    <w:link w:val="afffffe"/>
    <w:qFormat/>
    <w:rsid w:val="00A325F7"/>
    <w:pPr>
      <w:spacing w:after="0" w:line="240" w:lineRule="auto"/>
      <w:jc w:val="center"/>
    </w:pPr>
    <w:rPr>
      <w:rFonts w:ascii="Times New Roman" w:eastAsia="Times New Roman" w:hAnsi="Times New Roman" w:cs="Times New Roman"/>
      <w:b/>
      <w:sz w:val="24"/>
      <w:szCs w:val="24"/>
    </w:rPr>
  </w:style>
  <w:style w:type="character" w:customStyle="1" w:styleId="afffffc">
    <w:name w:val="Глава Знак"/>
    <w:link w:val="afffffb"/>
    <w:rsid w:val="00A325F7"/>
    <w:rPr>
      <w:rFonts w:ascii="Times New Roman" w:eastAsia="Times New Roman" w:hAnsi="Times New Roman" w:cs="Times New Roman"/>
      <w:b/>
      <w:sz w:val="24"/>
      <w:szCs w:val="24"/>
    </w:rPr>
  </w:style>
  <w:style w:type="character" w:customStyle="1" w:styleId="afffffe">
    <w:name w:val="Раздел Знак"/>
    <w:link w:val="afffffd"/>
    <w:rsid w:val="00A325F7"/>
    <w:rPr>
      <w:rFonts w:ascii="Times New Roman" w:eastAsia="Times New Roman" w:hAnsi="Times New Roman" w:cs="Times New Roman"/>
      <w:b/>
      <w:sz w:val="24"/>
      <w:szCs w:val="24"/>
    </w:rPr>
  </w:style>
  <w:style w:type="numbering" w:customStyle="1" w:styleId="4110">
    <w:name w:val="Нет списка411"/>
    <w:next w:val="a5"/>
    <w:uiPriority w:val="99"/>
    <w:semiHidden/>
    <w:unhideWhenUsed/>
    <w:rsid w:val="00A325F7"/>
  </w:style>
  <w:style w:type="numbering" w:customStyle="1" w:styleId="1211">
    <w:name w:val="Нет списка1211"/>
    <w:next w:val="a5"/>
    <w:uiPriority w:val="99"/>
    <w:semiHidden/>
    <w:unhideWhenUsed/>
    <w:rsid w:val="00A325F7"/>
  </w:style>
  <w:style w:type="numbering" w:customStyle="1" w:styleId="11111">
    <w:name w:val="Нет списка11111"/>
    <w:next w:val="a5"/>
    <w:uiPriority w:val="99"/>
    <w:semiHidden/>
    <w:unhideWhenUsed/>
    <w:rsid w:val="00A325F7"/>
  </w:style>
  <w:style w:type="numbering" w:customStyle="1" w:styleId="21110">
    <w:name w:val="Нет списка2111"/>
    <w:next w:val="a5"/>
    <w:uiPriority w:val="99"/>
    <w:semiHidden/>
    <w:unhideWhenUsed/>
    <w:rsid w:val="00A325F7"/>
  </w:style>
  <w:style w:type="numbering" w:customStyle="1" w:styleId="3111">
    <w:name w:val="Нет списка3111"/>
    <w:next w:val="a5"/>
    <w:uiPriority w:val="99"/>
    <w:semiHidden/>
    <w:unhideWhenUsed/>
    <w:rsid w:val="00A325F7"/>
  </w:style>
  <w:style w:type="numbering" w:customStyle="1" w:styleId="111111">
    <w:name w:val="Нет списка111111"/>
    <w:next w:val="a5"/>
    <w:uiPriority w:val="99"/>
    <w:semiHidden/>
    <w:unhideWhenUsed/>
    <w:rsid w:val="00A325F7"/>
  </w:style>
  <w:style w:type="numbering" w:customStyle="1" w:styleId="4111">
    <w:name w:val="Нет списка4111"/>
    <w:next w:val="a5"/>
    <w:uiPriority w:val="99"/>
    <w:semiHidden/>
    <w:unhideWhenUsed/>
    <w:rsid w:val="00A325F7"/>
  </w:style>
  <w:style w:type="numbering" w:customStyle="1" w:styleId="12111">
    <w:name w:val="Нет списка12111"/>
    <w:next w:val="a5"/>
    <w:uiPriority w:val="99"/>
    <w:semiHidden/>
    <w:unhideWhenUsed/>
    <w:rsid w:val="00A325F7"/>
  </w:style>
  <w:style w:type="table" w:customStyle="1" w:styleId="2112">
    <w:name w:val="Сетка таблицы211"/>
    <w:basedOn w:val="a4"/>
    <w:next w:val="afff3"/>
    <w:uiPriority w:val="59"/>
    <w:rsid w:val="00A325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4"/>
    <w:next w:val="afff3"/>
    <w:uiPriority w:val="59"/>
    <w:rsid w:val="00A325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1"/>
    <w:next w:val="a5"/>
    <w:uiPriority w:val="99"/>
    <w:semiHidden/>
    <w:unhideWhenUsed/>
    <w:rsid w:val="00A325F7"/>
  </w:style>
  <w:style w:type="numbering" w:customStyle="1" w:styleId="1">
    <w:name w:val="Статья / Раздел1"/>
    <w:basedOn w:val="a5"/>
    <w:next w:val="a0"/>
    <w:semiHidden/>
    <w:unhideWhenUsed/>
    <w:rsid w:val="00A325F7"/>
    <w:pPr>
      <w:numPr>
        <w:numId w:val="37"/>
      </w:numPr>
    </w:pPr>
  </w:style>
  <w:style w:type="numbering" w:customStyle="1" w:styleId="31111">
    <w:name w:val="Нет списка31111"/>
    <w:next w:val="a5"/>
    <w:uiPriority w:val="99"/>
    <w:semiHidden/>
    <w:unhideWhenUsed/>
    <w:rsid w:val="00A325F7"/>
  </w:style>
  <w:style w:type="numbering" w:customStyle="1" w:styleId="1121">
    <w:name w:val="Нет списка1121"/>
    <w:next w:val="a5"/>
    <w:uiPriority w:val="99"/>
    <w:semiHidden/>
    <w:unhideWhenUsed/>
    <w:rsid w:val="00A325F7"/>
  </w:style>
  <w:style w:type="table" w:customStyle="1" w:styleId="315">
    <w:name w:val="Сетка таблицы31"/>
    <w:basedOn w:val="a4"/>
    <w:next w:val="afff3"/>
    <w:uiPriority w:val="59"/>
    <w:rsid w:val="00A325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result">
    <w:name w:val="search_result"/>
    <w:rsid w:val="00A325F7"/>
  </w:style>
  <w:style w:type="paragraph" w:styleId="72">
    <w:name w:val="toc 7"/>
    <w:basedOn w:val="a2"/>
    <w:next w:val="a2"/>
    <w:autoRedefine/>
    <w:uiPriority w:val="39"/>
    <w:unhideWhenUsed/>
    <w:rsid w:val="00A325F7"/>
    <w:pPr>
      <w:spacing w:after="100" w:line="259" w:lineRule="auto"/>
      <w:ind w:left="1320"/>
    </w:pPr>
    <w:rPr>
      <w:rFonts w:ascii="Calibri" w:eastAsia="Times New Roman" w:hAnsi="Calibri" w:cs="Times New Roman"/>
      <w:lang w:eastAsia="ru-RU"/>
    </w:rPr>
  </w:style>
  <w:style w:type="paragraph" w:styleId="82">
    <w:name w:val="toc 8"/>
    <w:basedOn w:val="a2"/>
    <w:next w:val="a2"/>
    <w:autoRedefine/>
    <w:uiPriority w:val="39"/>
    <w:unhideWhenUsed/>
    <w:rsid w:val="00A325F7"/>
    <w:pPr>
      <w:spacing w:after="100" w:line="259" w:lineRule="auto"/>
      <w:ind w:left="1540"/>
    </w:pPr>
    <w:rPr>
      <w:rFonts w:ascii="Calibri" w:eastAsia="Times New Roman" w:hAnsi="Calibri" w:cs="Times New Roman"/>
      <w:lang w:eastAsia="ru-RU"/>
    </w:rPr>
  </w:style>
  <w:style w:type="paragraph" w:styleId="92">
    <w:name w:val="toc 9"/>
    <w:basedOn w:val="a2"/>
    <w:next w:val="a2"/>
    <w:autoRedefine/>
    <w:uiPriority w:val="39"/>
    <w:unhideWhenUsed/>
    <w:rsid w:val="00A325F7"/>
    <w:pPr>
      <w:spacing w:after="100" w:line="259" w:lineRule="auto"/>
      <w:ind w:left="1760"/>
    </w:pPr>
    <w:rPr>
      <w:rFonts w:ascii="Calibri" w:eastAsia="Times New Roman" w:hAnsi="Calibri" w:cs="Times New Roman"/>
      <w:lang w:eastAsia="ru-RU"/>
    </w:rPr>
  </w:style>
  <w:style w:type="numbering" w:customStyle="1" w:styleId="62">
    <w:name w:val="Нет списка6"/>
    <w:next w:val="a5"/>
    <w:uiPriority w:val="99"/>
    <w:semiHidden/>
    <w:unhideWhenUsed/>
    <w:rsid w:val="00D60124"/>
  </w:style>
  <w:style w:type="paragraph" w:customStyle="1" w:styleId="no-indent">
    <w:name w:val="no-indent"/>
    <w:basedOn w:val="a2"/>
    <w:rsid w:val="00D601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2"/>
    <w:uiPriority w:val="1"/>
    <w:qFormat/>
    <w:rsid w:val="00296C05"/>
    <w:pPr>
      <w:widowControl w:val="0"/>
      <w:autoSpaceDE w:val="0"/>
      <w:autoSpaceDN w:val="0"/>
      <w:adjustRightInd w:val="0"/>
      <w:spacing w:after="0" w:line="240" w:lineRule="auto"/>
    </w:pPr>
    <w:rPr>
      <w:rFonts w:ascii="Calibri" w:eastAsia="Times New Roman" w:hAnsi="Calibri"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74967">
      <w:bodyDiv w:val="1"/>
      <w:marLeft w:val="0"/>
      <w:marRight w:val="0"/>
      <w:marTop w:val="0"/>
      <w:marBottom w:val="0"/>
      <w:divBdr>
        <w:top w:val="none" w:sz="0" w:space="0" w:color="auto"/>
        <w:left w:val="none" w:sz="0" w:space="0" w:color="auto"/>
        <w:bottom w:val="none" w:sz="0" w:space="0" w:color="auto"/>
        <w:right w:val="none" w:sz="0" w:space="0" w:color="auto"/>
      </w:divBdr>
    </w:div>
    <w:div w:id="463159285">
      <w:bodyDiv w:val="1"/>
      <w:marLeft w:val="0"/>
      <w:marRight w:val="0"/>
      <w:marTop w:val="0"/>
      <w:marBottom w:val="0"/>
      <w:divBdr>
        <w:top w:val="none" w:sz="0" w:space="0" w:color="auto"/>
        <w:left w:val="none" w:sz="0" w:space="0" w:color="auto"/>
        <w:bottom w:val="none" w:sz="0" w:space="0" w:color="auto"/>
        <w:right w:val="none" w:sz="0" w:space="0" w:color="auto"/>
      </w:divBdr>
    </w:div>
    <w:div w:id="977227363">
      <w:bodyDiv w:val="1"/>
      <w:marLeft w:val="0"/>
      <w:marRight w:val="0"/>
      <w:marTop w:val="0"/>
      <w:marBottom w:val="0"/>
      <w:divBdr>
        <w:top w:val="none" w:sz="0" w:space="0" w:color="auto"/>
        <w:left w:val="none" w:sz="0" w:space="0" w:color="auto"/>
        <w:bottom w:val="none" w:sz="0" w:space="0" w:color="auto"/>
        <w:right w:val="none" w:sz="0" w:space="0" w:color="auto"/>
      </w:divBdr>
      <w:divsChild>
        <w:div w:id="461725946">
          <w:marLeft w:val="0"/>
          <w:marRight w:val="0"/>
          <w:marTop w:val="0"/>
          <w:marBottom w:val="0"/>
          <w:divBdr>
            <w:top w:val="none" w:sz="0" w:space="0" w:color="auto"/>
            <w:left w:val="none" w:sz="0" w:space="0" w:color="auto"/>
            <w:bottom w:val="none" w:sz="0" w:space="0" w:color="auto"/>
            <w:right w:val="none" w:sz="0" w:space="0" w:color="auto"/>
          </w:divBdr>
        </w:div>
        <w:div w:id="1839808357">
          <w:marLeft w:val="0"/>
          <w:marRight w:val="0"/>
          <w:marTop w:val="0"/>
          <w:marBottom w:val="0"/>
          <w:divBdr>
            <w:top w:val="none" w:sz="0" w:space="0" w:color="auto"/>
            <w:left w:val="none" w:sz="0" w:space="0" w:color="auto"/>
            <w:bottom w:val="none" w:sz="0" w:space="0" w:color="auto"/>
            <w:right w:val="none" w:sz="0" w:space="0" w:color="auto"/>
          </w:divBdr>
        </w:div>
        <w:div w:id="609583079">
          <w:marLeft w:val="0"/>
          <w:marRight w:val="0"/>
          <w:marTop w:val="0"/>
          <w:marBottom w:val="0"/>
          <w:divBdr>
            <w:top w:val="none" w:sz="0" w:space="0" w:color="auto"/>
            <w:left w:val="none" w:sz="0" w:space="0" w:color="auto"/>
            <w:bottom w:val="none" w:sz="0" w:space="0" w:color="auto"/>
            <w:right w:val="none" w:sz="0" w:space="0" w:color="auto"/>
          </w:divBdr>
        </w:div>
        <w:div w:id="1880508832">
          <w:marLeft w:val="0"/>
          <w:marRight w:val="0"/>
          <w:marTop w:val="0"/>
          <w:marBottom w:val="0"/>
          <w:divBdr>
            <w:top w:val="none" w:sz="0" w:space="0" w:color="auto"/>
            <w:left w:val="none" w:sz="0" w:space="0" w:color="auto"/>
            <w:bottom w:val="none" w:sz="0" w:space="0" w:color="auto"/>
            <w:right w:val="none" w:sz="0" w:space="0" w:color="auto"/>
          </w:divBdr>
        </w:div>
        <w:div w:id="575283806">
          <w:marLeft w:val="0"/>
          <w:marRight w:val="0"/>
          <w:marTop w:val="0"/>
          <w:marBottom w:val="0"/>
          <w:divBdr>
            <w:top w:val="none" w:sz="0" w:space="0" w:color="auto"/>
            <w:left w:val="none" w:sz="0" w:space="0" w:color="auto"/>
            <w:bottom w:val="none" w:sz="0" w:space="0" w:color="auto"/>
            <w:right w:val="none" w:sz="0" w:space="0" w:color="auto"/>
          </w:divBdr>
        </w:div>
        <w:div w:id="1988629764">
          <w:marLeft w:val="0"/>
          <w:marRight w:val="0"/>
          <w:marTop w:val="0"/>
          <w:marBottom w:val="0"/>
          <w:divBdr>
            <w:top w:val="none" w:sz="0" w:space="0" w:color="auto"/>
            <w:left w:val="none" w:sz="0" w:space="0" w:color="auto"/>
            <w:bottom w:val="none" w:sz="0" w:space="0" w:color="auto"/>
            <w:right w:val="none" w:sz="0" w:space="0" w:color="auto"/>
          </w:divBdr>
        </w:div>
        <w:div w:id="1253971403">
          <w:marLeft w:val="0"/>
          <w:marRight w:val="0"/>
          <w:marTop w:val="0"/>
          <w:marBottom w:val="0"/>
          <w:divBdr>
            <w:top w:val="none" w:sz="0" w:space="0" w:color="auto"/>
            <w:left w:val="none" w:sz="0" w:space="0" w:color="auto"/>
            <w:bottom w:val="none" w:sz="0" w:space="0" w:color="auto"/>
            <w:right w:val="none" w:sz="0" w:space="0" w:color="auto"/>
          </w:divBdr>
        </w:div>
        <w:div w:id="219095364">
          <w:marLeft w:val="0"/>
          <w:marRight w:val="0"/>
          <w:marTop w:val="0"/>
          <w:marBottom w:val="0"/>
          <w:divBdr>
            <w:top w:val="none" w:sz="0" w:space="0" w:color="auto"/>
            <w:left w:val="none" w:sz="0" w:space="0" w:color="auto"/>
            <w:bottom w:val="none" w:sz="0" w:space="0" w:color="auto"/>
            <w:right w:val="none" w:sz="0" w:space="0" w:color="auto"/>
          </w:divBdr>
        </w:div>
        <w:div w:id="1337345224">
          <w:marLeft w:val="0"/>
          <w:marRight w:val="0"/>
          <w:marTop w:val="0"/>
          <w:marBottom w:val="0"/>
          <w:divBdr>
            <w:top w:val="none" w:sz="0" w:space="0" w:color="auto"/>
            <w:left w:val="none" w:sz="0" w:space="0" w:color="auto"/>
            <w:bottom w:val="none" w:sz="0" w:space="0" w:color="auto"/>
            <w:right w:val="none" w:sz="0" w:space="0" w:color="auto"/>
          </w:divBdr>
        </w:div>
        <w:div w:id="548541339">
          <w:marLeft w:val="0"/>
          <w:marRight w:val="0"/>
          <w:marTop w:val="0"/>
          <w:marBottom w:val="0"/>
          <w:divBdr>
            <w:top w:val="none" w:sz="0" w:space="0" w:color="auto"/>
            <w:left w:val="none" w:sz="0" w:space="0" w:color="auto"/>
            <w:bottom w:val="none" w:sz="0" w:space="0" w:color="auto"/>
            <w:right w:val="none" w:sz="0" w:space="0" w:color="auto"/>
          </w:divBdr>
          <w:divsChild>
            <w:div w:id="836505722">
              <w:marLeft w:val="0"/>
              <w:marRight w:val="0"/>
              <w:marTop w:val="0"/>
              <w:marBottom w:val="0"/>
              <w:divBdr>
                <w:top w:val="single" w:sz="6" w:space="0" w:color="9F9FDA"/>
                <w:left w:val="single" w:sz="6" w:space="0" w:color="9F9FDA"/>
                <w:bottom w:val="single" w:sz="6" w:space="0" w:color="9F9FDA"/>
                <w:right w:val="single" w:sz="6" w:space="0" w:color="9F9FDA"/>
              </w:divBdr>
              <w:divsChild>
                <w:div w:id="269045360">
                  <w:marLeft w:val="0"/>
                  <w:marRight w:val="0"/>
                  <w:marTop w:val="0"/>
                  <w:marBottom w:val="0"/>
                  <w:divBdr>
                    <w:top w:val="none" w:sz="0" w:space="0" w:color="auto"/>
                    <w:left w:val="none" w:sz="0" w:space="0" w:color="auto"/>
                    <w:bottom w:val="none" w:sz="0" w:space="0" w:color="auto"/>
                    <w:right w:val="none" w:sz="0" w:space="0" w:color="auto"/>
                  </w:divBdr>
                  <w:divsChild>
                    <w:div w:id="11567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7572">
          <w:marLeft w:val="0"/>
          <w:marRight w:val="0"/>
          <w:marTop w:val="0"/>
          <w:marBottom w:val="0"/>
          <w:divBdr>
            <w:top w:val="none" w:sz="0" w:space="0" w:color="auto"/>
            <w:left w:val="none" w:sz="0" w:space="0" w:color="auto"/>
            <w:bottom w:val="none" w:sz="0" w:space="0" w:color="auto"/>
            <w:right w:val="none" w:sz="0" w:space="0" w:color="auto"/>
          </w:divBdr>
        </w:div>
        <w:div w:id="1532574825">
          <w:marLeft w:val="0"/>
          <w:marRight w:val="0"/>
          <w:marTop w:val="210"/>
          <w:marBottom w:val="0"/>
          <w:divBdr>
            <w:top w:val="none" w:sz="0" w:space="0" w:color="auto"/>
            <w:left w:val="none" w:sz="0" w:space="0" w:color="auto"/>
            <w:bottom w:val="none" w:sz="0" w:space="0" w:color="auto"/>
            <w:right w:val="none" w:sz="0" w:space="0" w:color="auto"/>
          </w:divBdr>
        </w:div>
        <w:div w:id="873230638">
          <w:marLeft w:val="0"/>
          <w:marRight w:val="0"/>
          <w:marTop w:val="0"/>
          <w:marBottom w:val="0"/>
          <w:divBdr>
            <w:top w:val="none" w:sz="0" w:space="0" w:color="auto"/>
            <w:left w:val="none" w:sz="0" w:space="0" w:color="auto"/>
            <w:bottom w:val="none" w:sz="0" w:space="0" w:color="auto"/>
            <w:right w:val="none" w:sz="0" w:space="0" w:color="auto"/>
          </w:divBdr>
        </w:div>
        <w:div w:id="275068428">
          <w:marLeft w:val="0"/>
          <w:marRight w:val="0"/>
          <w:marTop w:val="0"/>
          <w:marBottom w:val="0"/>
          <w:divBdr>
            <w:top w:val="none" w:sz="0" w:space="0" w:color="auto"/>
            <w:left w:val="none" w:sz="0" w:space="0" w:color="auto"/>
            <w:bottom w:val="none" w:sz="0" w:space="0" w:color="auto"/>
            <w:right w:val="none" w:sz="0" w:space="0" w:color="auto"/>
          </w:divBdr>
        </w:div>
        <w:div w:id="1915703227">
          <w:marLeft w:val="0"/>
          <w:marRight w:val="0"/>
          <w:marTop w:val="0"/>
          <w:marBottom w:val="0"/>
          <w:divBdr>
            <w:top w:val="none" w:sz="0" w:space="0" w:color="auto"/>
            <w:left w:val="none" w:sz="0" w:space="0" w:color="auto"/>
            <w:bottom w:val="none" w:sz="0" w:space="0" w:color="auto"/>
            <w:right w:val="none" w:sz="0" w:space="0" w:color="auto"/>
          </w:divBdr>
        </w:div>
        <w:div w:id="1232085142">
          <w:marLeft w:val="0"/>
          <w:marRight w:val="0"/>
          <w:marTop w:val="0"/>
          <w:marBottom w:val="0"/>
          <w:divBdr>
            <w:top w:val="none" w:sz="0" w:space="0" w:color="auto"/>
            <w:left w:val="none" w:sz="0" w:space="0" w:color="auto"/>
            <w:bottom w:val="none" w:sz="0" w:space="0" w:color="auto"/>
            <w:right w:val="none" w:sz="0" w:space="0" w:color="auto"/>
          </w:divBdr>
        </w:div>
        <w:div w:id="600722668">
          <w:marLeft w:val="0"/>
          <w:marRight w:val="0"/>
          <w:marTop w:val="0"/>
          <w:marBottom w:val="0"/>
          <w:divBdr>
            <w:top w:val="none" w:sz="0" w:space="0" w:color="auto"/>
            <w:left w:val="none" w:sz="0" w:space="0" w:color="auto"/>
            <w:bottom w:val="none" w:sz="0" w:space="0" w:color="auto"/>
            <w:right w:val="none" w:sz="0" w:space="0" w:color="auto"/>
          </w:divBdr>
        </w:div>
        <w:div w:id="410661508">
          <w:marLeft w:val="0"/>
          <w:marRight w:val="0"/>
          <w:marTop w:val="0"/>
          <w:marBottom w:val="0"/>
          <w:divBdr>
            <w:top w:val="none" w:sz="0" w:space="0" w:color="auto"/>
            <w:left w:val="none" w:sz="0" w:space="0" w:color="auto"/>
            <w:bottom w:val="none" w:sz="0" w:space="0" w:color="auto"/>
            <w:right w:val="none" w:sz="0" w:space="0" w:color="auto"/>
          </w:divBdr>
        </w:div>
        <w:div w:id="382875806">
          <w:marLeft w:val="0"/>
          <w:marRight w:val="0"/>
          <w:marTop w:val="0"/>
          <w:marBottom w:val="0"/>
          <w:divBdr>
            <w:top w:val="none" w:sz="0" w:space="0" w:color="auto"/>
            <w:left w:val="none" w:sz="0" w:space="0" w:color="auto"/>
            <w:bottom w:val="none" w:sz="0" w:space="0" w:color="auto"/>
            <w:right w:val="none" w:sz="0" w:space="0" w:color="auto"/>
          </w:divBdr>
        </w:div>
        <w:div w:id="492573594">
          <w:marLeft w:val="0"/>
          <w:marRight w:val="0"/>
          <w:marTop w:val="0"/>
          <w:marBottom w:val="0"/>
          <w:divBdr>
            <w:top w:val="none" w:sz="0" w:space="0" w:color="auto"/>
            <w:left w:val="none" w:sz="0" w:space="0" w:color="auto"/>
            <w:bottom w:val="none" w:sz="0" w:space="0" w:color="auto"/>
            <w:right w:val="none" w:sz="0" w:space="0" w:color="auto"/>
          </w:divBdr>
        </w:div>
        <w:div w:id="2136630182">
          <w:marLeft w:val="0"/>
          <w:marRight w:val="0"/>
          <w:marTop w:val="0"/>
          <w:marBottom w:val="0"/>
          <w:divBdr>
            <w:top w:val="none" w:sz="0" w:space="0" w:color="auto"/>
            <w:left w:val="none" w:sz="0" w:space="0" w:color="auto"/>
            <w:bottom w:val="none" w:sz="0" w:space="0" w:color="auto"/>
            <w:right w:val="none" w:sz="0" w:space="0" w:color="auto"/>
          </w:divBdr>
        </w:div>
        <w:div w:id="7565814">
          <w:marLeft w:val="0"/>
          <w:marRight w:val="0"/>
          <w:marTop w:val="0"/>
          <w:marBottom w:val="0"/>
          <w:divBdr>
            <w:top w:val="none" w:sz="0" w:space="0" w:color="auto"/>
            <w:left w:val="none" w:sz="0" w:space="0" w:color="auto"/>
            <w:bottom w:val="none" w:sz="0" w:space="0" w:color="auto"/>
            <w:right w:val="none" w:sz="0" w:space="0" w:color="auto"/>
          </w:divBdr>
        </w:div>
        <w:div w:id="413287546">
          <w:marLeft w:val="0"/>
          <w:marRight w:val="0"/>
          <w:marTop w:val="0"/>
          <w:marBottom w:val="0"/>
          <w:divBdr>
            <w:top w:val="none" w:sz="0" w:space="0" w:color="auto"/>
            <w:left w:val="none" w:sz="0" w:space="0" w:color="auto"/>
            <w:bottom w:val="none" w:sz="0" w:space="0" w:color="auto"/>
            <w:right w:val="none" w:sz="0" w:space="0" w:color="auto"/>
          </w:divBdr>
        </w:div>
        <w:div w:id="277418345">
          <w:marLeft w:val="0"/>
          <w:marRight w:val="0"/>
          <w:marTop w:val="0"/>
          <w:marBottom w:val="0"/>
          <w:divBdr>
            <w:top w:val="none" w:sz="0" w:space="0" w:color="auto"/>
            <w:left w:val="none" w:sz="0" w:space="0" w:color="auto"/>
            <w:bottom w:val="none" w:sz="0" w:space="0" w:color="auto"/>
            <w:right w:val="none" w:sz="0" w:space="0" w:color="auto"/>
          </w:divBdr>
        </w:div>
        <w:div w:id="2123457168">
          <w:marLeft w:val="0"/>
          <w:marRight w:val="0"/>
          <w:marTop w:val="0"/>
          <w:marBottom w:val="0"/>
          <w:divBdr>
            <w:top w:val="none" w:sz="0" w:space="0" w:color="auto"/>
            <w:left w:val="none" w:sz="0" w:space="0" w:color="auto"/>
            <w:bottom w:val="none" w:sz="0" w:space="0" w:color="auto"/>
            <w:right w:val="none" w:sz="0" w:space="0" w:color="auto"/>
          </w:divBdr>
        </w:div>
        <w:div w:id="1526871277">
          <w:marLeft w:val="0"/>
          <w:marRight w:val="0"/>
          <w:marTop w:val="0"/>
          <w:marBottom w:val="0"/>
          <w:divBdr>
            <w:top w:val="none" w:sz="0" w:space="0" w:color="auto"/>
            <w:left w:val="none" w:sz="0" w:space="0" w:color="auto"/>
            <w:bottom w:val="none" w:sz="0" w:space="0" w:color="auto"/>
            <w:right w:val="none" w:sz="0" w:space="0" w:color="auto"/>
          </w:divBdr>
        </w:div>
        <w:div w:id="50228080">
          <w:marLeft w:val="0"/>
          <w:marRight w:val="0"/>
          <w:marTop w:val="0"/>
          <w:marBottom w:val="0"/>
          <w:divBdr>
            <w:top w:val="none" w:sz="0" w:space="0" w:color="auto"/>
            <w:left w:val="none" w:sz="0" w:space="0" w:color="auto"/>
            <w:bottom w:val="none" w:sz="0" w:space="0" w:color="auto"/>
            <w:right w:val="none" w:sz="0" w:space="0" w:color="auto"/>
          </w:divBdr>
        </w:div>
        <w:div w:id="1523515683">
          <w:marLeft w:val="0"/>
          <w:marRight w:val="0"/>
          <w:marTop w:val="0"/>
          <w:marBottom w:val="0"/>
          <w:divBdr>
            <w:top w:val="none" w:sz="0" w:space="0" w:color="auto"/>
            <w:left w:val="none" w:sz="0" w:space="0" w:color="auto"/>
            <w:bottom w:val="none" w:sz="0" w:space="0" w:color="auto"/>
            <w:right w:val="none" w:sz="0" w:space="0" w:color="auto"/>
          </w:divBdr>
        </w:div>
        <w:div w:id="281808486">
          <w:marLeft w:val="0"/>
          <w:marRight w:val="0"/>
          <w:marTop w:val="0"/>
          <w:marBottom w:val="0"/>
          <w:divBdr>
            <w:top w:val="none" w:sz="0" w:space="0" w:color="auto"/>
            <w:left w:val="none" w:sz="0" w:space="0" w:color="auto"/>
            <w:bottom w:val="none" w:sz="0" w:space="0" w:color="auto"/>
            <w:right w:val="none" w:sz="0" w:space="0" w:color="auto"/>
          </w:divBdr>
        </w:div>
        <w:div w:id="1653943208">
          <w:marLeft w:val="0"/>
          <w:marRight w:val="0"/>
          <w:marTop w:val="0"/>
          <w:marBottom w:val="0"/>
          <w:divBdr>
            <w:top w:val="none" w:sz="0" w:space="0" w:color="auto"/>
            <w:left w:val="none" w:sz="0" w:space="0" w:color="auto"/>
            <w:bottom w:val="none" w:sz="0" w:space="0" w:color="auto"/>
            <w:right w:val="none" w:sz="0" w:space="0" w:color="auto"/>
          </w:divBdr>
        </w:div>
        <w:div w:id="1692754522">
          <w:marLeft w:val="0"/>
          <w:marRight w:val="0"/>
          <w:marTop w:val="0"/>
          <w:marBottom w:val="0"/>
          <w:divBdr>
            <w:top w:val="none" w:sz="0" w:space="0" w:color="auto"/>
            <w:left w:val="none" w:sz="0" w:space="0" w:color="auto"/>
            <w:bottom w:val="none" w:sz="0" w:space="0" w:color="auto"/>
            <w:right w:val="none" w:sz="0" w:space="0" w:color="auto"/>
          </w:divBdr>
        </w:div>
        <w:div w:id="1002313498">
          <w:marLeft w:val="0"/>
          <w:marRight w:val="0"/>
          <w:marTop w:val="0"/>
          <w:marBottom w:val="0"/>
          <w:divBdr>
            <w:top w:val="none" w:sz="0" w:space="0" w:color="auto"/>
            <w:left w:val="none" w:sz="0" w:space="0" w:color="auto"/>
            <w:bottom w:val="none" w:sz="0" w:space="0" w:color="auto"/>
            <w:right w:val="none" w:sz="0" w:space="0" w:color="auto"/>
          </w:divBdr>
        </w:div>
        <w:div w:id="1061906808">
          <w:marLeft w:val="0"/>
          <w:marRight w:val="0"/>
          <w:marTop w:val="0"/>
          <w:marBottom w:val="0"/>
          <w:divBdr>
            <w:top w:val="none" w:sz="0" w:space="0" w:color="auto"/>
            <w:left w:val="none" w:sz="0" w:space="0" w:color="auto"/>
            <w:bottom w:val="none" w:sz="0" w:space="0" w:color="auto"/>
            <w:right w:val="none" w:sz="0" w:space="0" w:color="auto"/>
          </w:divBdr>
        </w:div>
        <w:div w:id="1223755510">
          <w:marLeft w:val="0"/>
          <w:marRight w:val="0"/>
          <w:marTop w:val="0"/>
          <w:marBottom w:val="0"/>
          <w:divBdr>
            <w:top w:val="none" w:sz="0" w:space="0" w:color="auto"/>
            <w:left w:val="none" w:sz="0" w:space="0" w:color="auto"/>
            <w:bottom w:val="none" w:sz="0" w:space="0" w:color="auto"/>
            <w:right w:val="none" w:sz="0" w:space="0" w:color="auto"/>
          </w:divBdr>
        </w:div>
        <w:div w:id="306084104">
          <w:marLeft w:val="0"/>
          <w:marRight w:val="0"/>
          <w:marTop w:val="0"/>
          <w:marBottom w:val="0"/>
          <w:divBdr>
            <w:top w:val="none" w:sz="0" w:space="0" w:color="auto"/>
            <w:left w:val="none" w:sz="0" w:space="0" w:color="auto"/>
            <w:bottom w:val="none" w:sz="0" w:space="0" w:color="auto"/>
            <w:right w:val="none" w:sz="0" w:space="0" w:color="auto"/>
          </w:divBdr>
        </w:div>
        <w:div w:id="1495409772">
          <w:marLeft w:val="0"/>
          <w:marRight w:val="0"/>
          <w:marTop w:val="0"/>
          <w:marBottom w:val="0"/>
          <w:divBdr>
            <w:top w:val="none" w:sz="0" w:space="0" w:color="auto"/>
            <w:left w:val="none" w:sz="0" w:space="0" w:color="auto"/>
            <w:bottom w:val="none" w:sz="0" w:space="0" w:color="auto"/>
            <w:right w:val="none" w:sz="0" w:space="0" w:color="auto"/>
          </w:divBdr>
        </w:div>
        <w:div w:id="1743867477">
          <w:marLeft w:val="0"/>
          <w:marRight w:val="0"/>
          <w:marTop w:val="0"/>
          <w:marBottom w:val="0"/>
          <w:divBdr>
            <w:top w:val="none" w:sz="0" w:space="0" w:color="auto"/>
            <w:left w:val="none" w:sz="0" w:space="0" w:color="auto"/>
            <w:bottom w:val="none" w:sz="0" w:space="0" w:color="auto"/>
            <w:right w:val="none" w:sz="0" w:space="0" w:color="auto"/>
          </w:divBdr>
        </w:div>
        <w:div w:id="870265048">
          <w:marLeft w:val="0"/>
          <w:marRight w:val="0"/>
          <w:marTop w:val="0"/>
          <w:marBottom w:val="0"/>
          <w:divBdr>
            <w:top w:val="none" w:sz="0" w:space="0" w:color="auto"/>
            <w:left w:val="none" w:sz="0" w:space="0" w:color="auto"/>
            <w:bottom w:val="none" w:sz="0" w:space="0" w:color="auto"/>
            <w:right w:val="none" w:sz="0" w:space="0" w:color="auto"/>
          </w:divBdr>
        </w:div>
        <w:div w:id="1538081230">
          <w:marLeft w:val="0"/>
          <w:marRight w:val="0"/>
          <w:marTop w:val="0"/>
          <w:marBottom w:val="0"/>
          <w:divBdr>
            <w:top w:val="none" w:sz="0" w:space="0" w:color="auto"/>
            <w:left w:val="none" w:sz="0" w:space="0" w:color="auto"/>
            <w:bottom w:val="none" w:sz="0" w:space="0" w:color="auto"/>
            <w:right w:val="none" w:sz="0" w:space="0" w:color="auto"/>
          </w:divBdr>
        </w:div>
        <w:div w:id="535119672">
          <w:marLeft w:val="0"/>
          <w:marRight w:val="0"/>
          <w:marTop w:val="0"/>
          <w:marBottom w:val="0"/>
          <w:divBdr>
            <w:top w:val="none" w:sz="0" w:space="0" w:color="auto"/>
            <w:left w:val="none" w:sz="0" w:space="0" w:color="auto"/>
            <w:bottom w:val="none" w:sz="0" w:space="0" w:color="auto"/>
            <w:right w:val="none" w:sz="0" w:space="0" w:color="auto"/>
          </w:divBdr>
        </w:div>
        <w:div w:id="1096175489">
          <w:marLeft w:val="0"/>
          <w:marRight w:val="0"/>
          <w:marTop w:val="0"/>
          <w:marBottom w:val="0"/>
          <w:divBdr>
            <w:top w:val="none" w:sz="0" w:space="0" w:color="auto"/>
            <w:left w:val="none" w:sz="0" w:space="0" w:color="auto"/>
            <w:bottom w:val="none" w:sz="0" w:space="0" w:color="auto"/>
            <w:right w:val="none" w:sz="0" w:space="0" w:color="auto"/>
          </w:divBdr>
        </w:div>
        <w:div w:id="567695883">
          <w:marLeft w:val="0"/>
          <w:marRight w:val="0"/>
          <w:marTop w:val="0"/>
          <w:marBottom w:val="0"/>
          <w:divBdr>
            <w:top w:val="none" w:sz="0" w:space="0" w:color="auto"/>
            <w:left w:val="none" w:sz="0" w:space="0" w:color="auto"/>
            <w:bottom w:val="none" w:sz="0" w:space="0" w:color="auto"/>
            <w:right w:val="none" w:sz="0" w:space="0" w:color="auto"/>
          </w:divBdr>
        </w:div>
        <w:div w:id="227812685">
          <w:marLeft w:val="0"/>
          <w:marRight w:val="0"/>
          <w:marTop w:val="0"/>
          <w:marBottom w:val="0"/>
          <w:divBdr>
            <w:top w:val="none" w:sz="0" w:space="0" w:color="auto"/>
            <w:left w:val="none" w:sz="0" w:space="0" w:color="auto"/>
            <w:bottom w:val="none" w:sz="0" w:space="0" w:color="auto"/>
            <w:right w:val="none" w:sz="0" w:space="0" w:color="auto"/>
          </w:divBdr>
        </w:div>
        <w:div w:id="164327697">
          <w:marLeft w:val="0"/>
          <w:marRight w:val="0"/>
          <w:marTop w:val="360"/>
          <w:marBottom w:val="0"/>
          <w:divBdr>
            <w:top w:val="none" w:sz="0" w:space="0" w:color="auto"/>
            <w:left w:val="none" w:sz="0" w:space="0" w:color="auto"/>
            <w:bottom w:val="none" w:sz="0" w:space="0" w:color="auto"/>
            <w:right w:val="none" w:sz="0" w:space="0" w:color="auto"/>
          </w:divBdr>
        </w:div>
        <w:div w:id="1135173680">
          <w:marLeft w:val="0"/>
          <w:marRight w:val="0"/>
          <w:marTop w:val="0"/>
          <w:marBottom w:val="0"/>
          <w:divBdr>
            <w:top w:val="none" w:sz="0" w:space="0" w:color="auto"/>
            <w:left w:val="none" w:sz="0" w:space="0" w:color="auto"/>
            <w:bottom w:val="none" w:sz="0" w:space="0" w:color="auto"/>
            <w:right w:val="none" w:sz="0" w:space="0" w:color="auto"/>
          </w:divBdr>
        </w:div>
        <w:div w:id="828599587">
          <w:marLeft w:val="0"/>
          <w:marRight w:val="0"/>
          <w:marTop w:val="0"/>
          <w:marBottom w:val="0"/>
          <w:divBdr>
            <w:top w:val="none" w:sz="0" w:space="0" w:color="auto"/>
            <w:left w:val="none" w:sz="0" w:space="0" w:color="auto"/>
            <w:bottom w:val="none" w:sz="0" w:space="0" w:color="auto"/>
            <w:right w:val="none" w:sz="0" w:space="0" w:color="auto"/>
          </w:divBdr>
        </w:div>
        <w:div w:id="241139306">
          <w:marLeft w:val="0"/>
          <w:marRight w:val="0"/>
          <w:marTop w:val="0"/>
          <w:marBottom w:val="0"/>
          <w:divBdr>
            <w:top w:val="none" w:sz="0" w:space="0" w:color="auto"/>
            <w:left w:val="none" w:sz="0" w:space="0" w:color="auto"/>
            <w:bottom w:val="none" w:sz="0" w:space="0" w:color="auto"/>
            <w:right w:val="none" w:sz="0" w:space="0" w:color="auto"/>
          </w:divBdr>
        </w:div>
        <w:div w:id="1532914256">
          <w:marLeft w:val="0"/>
          <w:marRight w:val="0"/>
          <w:marTop w:val="0"/>
          <w:marBottom w:val="0"/>
          <w:divBdr>
            <w:top w:val="none" w:sz="0" w:space="0" w:color="auto"/>
            <w:left w:val="none" w:sz="0" w:space="0" w:color="auto"/>
            <w:bottom w:val="none" w:sz="0" w:space="0" w:color="auto"/>
            <w:right w:val="none" w:sz="0" w:space="0" w:color="auto"/>
          </w:divBdr>
        </w:div>
        <w:div w:id="375203974">
          <w:marLeft w:val="0"/>
          <w:marRight w:val="0"/>
          <w:marTop w:val="0"/>
          <w:marBottom w:val="0"/>
          <w:divBdr>
            <w:top w:val="none" w:sz="0" w:space="0" w:color="auto"/>
            <w:left w:val="none" w:sz="0" w:space="0" w:color="auto"/>
            <w:bottom w:val="none" w:sz="0" w:space="0" w:color="auto"/>
            <w:right w:val="none" w:sz="0" w:space="0" w:color="auto"/>
          </w:divBdr>
        </w:div>
        <w:div w:id="785538080">
          <w:marLeft w:val="0"/>
          <w:marRight w:val="0"/>
          <w:marTop w:val="0"/>
          <w:marBottom w:val="0"/>
          <w:divBdr>
            <w:top w:val="none" w:sz="0" w:space="0" w:color="auto"/>
            <w:left w:val="none" w:sz="0" w:space="0" w:color="auto"/>
            <w:bottom w:val="none" w:sz="0" w:space="0" w:color="auto"/>
            <w:right w:val="none" w:sz="0" w:space="0" w:color="auto"/>
          </w:divBdr>
        </w:div>
        <w:div w:id="1475835328">
          <w:marLeft w:val="0"/>
          <w:marRight w:val="0"/>
          <w:marTop w:val="0"/>
          <w:marBottom w:val="0"/>
          <w:divBdr>
            <w:top w:val="none" w:sz="0" w:space="0" w:color="auto"/>
            <w:left w:val="none" w:sz="0" w:space="0" w:color="auto"/>
            <w:bottom w:val="none" w:sz="0" w:space="0" w:color="auto"/>
            <w:right w:val="none" w:sz="0" w:space="0" w:color="auto"/>
          </w:divBdr>
        </w:div>
        <w:div w:id="1667901137">
          <w:marLeft w:val="0"/>
          <w:marRight w:val="0"/>
          <w:marTop w:val="0"/>
          <w:marBottom w:val="0"/>
          <w:divBdr>
            <w:top w:val="none" w:sz="0" w:space="0" w:color="auto"/>
            <w:left w:val="none" w:sz="0" w:space="0" w:color="auto"/>
            <w:bottom w:val="none" w:sz="0" w:space="0" w:color="auto"/>
            <w:right w:val="none" w:sz="0" w:space="0" w:color="auto"/>
          </w:divBdr>
        </w:div>
        <w:div w:id="597298353">
          <w:marLeft w:val="0"/>
          <w:marRight w:val="0"/>
          <w:marTop w:val="360"/>
          <w:marBottom w:val="0"/>
          <w:divBdr>
            <w:top w:val="none" w:sz="0" w:space="0" w:color="auto"/>
            <w:left w:val="none" w:sz="0" w:space="0" w:color="auto"/>
            <w:bottom w:val="none" w:sz="0" w:space="0" w:color="auto"/>
            <w:right w:val="none" w:sz="0" w:space="0" w:color="auto"/>
          </w:divBdr>
        </w:div>
        <w:div w:id="2008291483">
          <w:marLeft w:val="0"/>
          <w:marRight w:val="0"/>
          <w:marTop w:val="0"/>
          <w:marBottom w:val="0"/>
          <w:divBdr>
            <w:top w:val="none" w:sz="0" w:space="0" w:color="auto"/>
            <w:left w:val="none" w:sz="0" w:space="0" w:color="auto"/>
            <w:bottom w:val="none" w:sz="0" w:space="0" w:color="auto"/>
            <w:right w:val="none" w:sz="0" w:space="0" w:color="auto"/>
          </w:divBdr>
        </w:div>
        <w:div w:id="2040424446">
          <w:marLeft w:val="0"/>
          <w:marRight w:val="0"/>
          <w:marTop w:val="0"/>
          <w:marBottom w:val="0"/>
          <w:divBdr>
            <w:top w:val="none" w:sz="0" w:space="0" w:color="auto"/>
            <w:left w:val="none" w:sz="0" w:space="0" w:color="auto"/>
            <w:bottom w:val="none" w:sz="0" w:space="0" w:color="auto"/>
            <w:right w:val="none" w:sz="0" w:space="0" w:color="auto"/>
          </w:divBdr>
        </w:div>
        <w:div w:id="296763452">
          <w:marLeft w:val="0"/>
          <w:marRight w:val="0"/>
          <w:marTop w:val="360"/>
          <w:marBottom w:val="0"/>
          <w:divBdr>
            <w:top w:val="none" w:sz="0" w:space="0" w:color="auto"/>
            <w:left w:val="none" w:sz="0" w:space="0" w:color="auto"/>
            <w:bottom w:val="none" w:sz="0" w:space="0" w:color="auto"/>
            <w:right w:val="none" w:sz="0" w:space="0" w:color="auto"/>
          </w:divBdr>
        </w:div>
        <w:div w:id="1348018855">
          <w:marLeft w:val="0"/>
          <w:marRight w:val="0"/>
          <w:marTop w:val="0"/>
          <w:marBottom w:val="0"/>
          <w:divBdr>
            <w:top w:val="none" w:sz="0" w:space="0" w:color="auto"/>
            <w:left w:val="none" w:sz="0" w:space="0" w:color="auto"/>
            <w:bottom w:val="none" w:sz="0" w:space="0" w:color="auto"/>
            <w:right w:val="none" w:sz="0" w:space="0" w:color="auto"/>
          </w:divBdr>
        </w:div>
        <w:div w:id="13003709">
          <w:marLeft w:val="0"/>
          <w:marRight w:val="0"/>
          <w:marTop w:val="0"/>
          <w:marBottom w:val="0"/>
          <w:divBdr>
            <w:top w:val="none" w:sz="0" w:space="0" w:color="auto"/>
            <w:left w:val="none" w:sz="0" w:space="0" w:color="auto"/>
            <w:bottom w:val="none" w:sz="0" w:space="0" w:color="auto"/>
            <w:right w:val="none" w:sz="0" w:space="0" w:color="auto"/>
          </w:divBdr>
        </w:div>
        <w:div w:id="1622305228">
          <w:marLeft w:val="0"/>
          <w:marRight w:val="0"/>
          <w:marTop w:val="0"/>
          <w:marBottom w:val="0"/>
          <w:divBdr>
            <w:top w:val="none" w:sz="0" w:space="0" w:color="auto"/>
            <w:left w:val="none" w:sz="0" w:space="0" w:color="auto"/>
            <w:bottom w:val="none" w:sz="0" w:space="0" w:color="auto"/>
            <w:right w:val="none" w:sz="0" w:space="0" w:color="auto"/>
          </w:divBdr>
        </w:div>
        <w:div w:id="1534808947">
          <w:marLeft w:val="0"/>
          <w:marRight w:val="0"/>
          <w:marTop w:val="0"/>
          <w:marBottom w:val="0"/>
          <w:divBdr>
            <w:top w:val="none" w:sz="0" w:space="0" w:color="auto"/>
            <w:left w:val="none" w:sz="0" w:space="0" w:color="auto"/>
            <w:bottom w:val="none" w:sz="0" w:space="0" w:color="auto"/>
            <w:right w:val="none" w:sz="0" w:space="0" w:color="auto"/>
          </w:divBdr>
        </w:div>
        <w:div w:id="202595056">
          <w:marLeft w:val="0"/>
          <w:marRight w:val="0"/>
          <w:marTop w:val="0"/>
          <w:marBottom w:val="0"/>
          <w:divBdr>
            <w:top w:val="none" w:sz="0" w:space="0" w:color="auto"/>
            <w:left w:val="none" w:sz="0" w:space="0" w:color="auto"/>
            <w:bottom w:val="none" w:sz="0" w:space="0" w:color="auto"/>
            <w:right w:val="none" w:sz="0" w:space="0" w:color="auto"/>
          </w:divBdr>
        </w:div>
        <w:div w:id="1008870642">
          <w:marLeft w:val="0"/>
          <w:marRight w:val="0"/>
          <w:marTop w:val="0"/>
          <w:marBottom w:val="0"/>
          <w:divBdr>
            <w:top w:val="none" w:sz="0" w:space="0" w:color="auto"/>
            <w:left w:val="none" w:sz="0" w:space="0" w:color="auto"/>
            <w:bottom w:val="none" w:sz="0" w:space="0" w:color="auto"/>
            <w:right w:val="none" w:sz="0" w:space="0" w:color="auto"/>
          </w:divBdr>
        </w:div>
        <w:div w:id="1599945730">
          <w:marLeft w:val="0"/>
          <w:marRight w:val="0"/>
          <w:marTop w:val="0"/>
          <w:marBottom w:val="0"/>
          <w:divBdr>
            <w:top w:val="none" w:sz="0" w:space="0" w:color="auto"/>
            <w:left w:val="none" w:sz="0" w:space="0" w:color="auto"/>
            <w:bottom w:val="none" w:sz="0" w:space="0" w:color="auto"/>
            <w:right w:val="none" w:sz="0" w:space="0" w:color="auto"/>
          </w:divBdr>
        </w:div>
        <w:div w:id="1161500949">
          <w:marLeft w:val="0"/>
          <w:marRight w:val="0"/>
          <w:marTop w:val="0"/>
          <w:marBottom w:val="0"/>
          <w:divBdr>
            <w:top w:val="none" w:sz="0" w:space="0" w:color="auto"/>
            <w:left w:val="none" w:sz="0" w:space="0" w:color="auto"/>
            <w:bottom w:val="none" w:sz="0" w:space="0" w:color="auto"/>
            <w:right w:val="none" w:sz="0" w:space="0" w:color="auto"/>
          </w:divBdr>
        </w:div>
        <w:div w:id="1127970345">
          <w:marLeft w:val="0"/>
          <w:marRight w:val="0"/>
          <w:marTop w:val="0"/>
          <w:marBottom w:val="0"/>
          <w:divBdr>
            <w:top w:val="none" w:sz="0" w:space="0" w:color="auto"/>
            <w:left w:val="none" w:sz="0" w:space="0" w:color="auto"/>
            <w:bottom w:val="none" w:sz="0" w:space="0" w:color="auto"/>
            <w:right w:val="none" w:sz="0" w:space="0" w:color="auto"/>
          </w:divBdr>
        </w:div>
        <w:div w:id="1051736036">
          <w:marLeft w:val="0"/>
          <w:marRight w:val="0"/>
          <w:marTop w:val="0"/>
          <w:marBottom w:val="0"/>
          <w:divBdr>
            <w:top w:val="none" w:sz="0" w:space="0" w:color="auto"/>
            <w:left w:val="none" w:sz="0" w:space="0" w:color="auto"/>
            <w:bottom w:val="none" w:sz="0" w:space="0" w:color="auto"/>
            <w:right w:val="none" w:sz="0" w:space="0" w:color="auto"/>
          </w:divBdr>
        </w:div>
        <w:div w:id="1072773616">
          <w:marLeft w:val="0"/>
          <w:marRight w:val="0"/>
          <w:marTop w:val="0"/>
          <w:marBottom w:val="0"/>
          <w:divBdr>
            <w:top w:val="none" w:sz="0" w:space="0" w:color="auto"/>
            <w:left w:val="none" w:sz="0" w:space="0" w:color="auto"/>
            <w:bottom w:val="none" w:sz="0" w:space="0" w:color="auto"/>
            <w:right w:val="none" w:sz="0" w:space="0" w:color="auto"/>
          </w:divBdr>
        </w:div>
        <w:div w:id="1267154666">
          <w:marLeft w:val="0"/>
          <w:marRight w:val="0"/>
          <w:marTop w:val="0"/>
          <w:marBottom w:val="0"/>
          <w:divBdr>
            <w:top w:val="none" w:sz="0" w:space="0" w:color="auto"/>
            <w:left w:val="none" w:sz="0" w:space="0" w:color="auto"/>
            <w:bottom w:val="none" w:sz="0" w:space="0" w:color="auto"/>
            <w:right w:val="none" w:sz="0" w:space="0" w:color="auto"/>
          </w:divBdr>
        </w:div>
        <w:div w:id="816337353">
          <w:marLeft w:val="0"/>
          <w:marRight w:val="0"/>
          <w:marTop w:val="0"/>
          <w:marBottom w:val="0"/>
          <w:divBdr>
            <w:top w:val="none" w:sz="0" w:space="0" w:color="auto"/>
            <w:left w:val="none" w:sz="0" w:space="0" w:color="auto"/>
            <w:bottom w:val="none" w:sz="0" w:space="0" w:color="auto"/>
            <w:right w:val="none" w:sz="0" w:space="0" w:color="auto"/>
          </w:divBdr>
        </w:div>
        <w:div w:id="793056814">
          <w:marLeft w:val="0"/>
          <w:marRight w:val="0"/>
          <w:marTop w:val="360"/>
          <w:marBottom w:val="0"/>
          <w:divBdr>
            <w:top w:val="none" w:sz="0" w:space="0" w:color="auto"/>
            <w:left w:val="none" w:sz="0" w:space="0" w:color="auto"/>
            <w:bottom w:val="none" w:sz="0" w:space="0" w:color="auto"/>
            <w:right w:val="none" w:sz="0" w:space="0" w:color="auto"/>
          </w:divBdr>
        </w:div>
        <w:div w:id="2017227415">
          <w:marLeft w:val="0"/>
          <w:marRight w:val="0"/>
          <w:marTop w:val="0"/>
          <w:marBottom w:val="0"/>
          <w:divBdr>
            <w:top w:val="none" w:sz="0" w:space="0" w:color="auto"/>
            <w:left w:val="none" w:sz="0" w:space="0" w:color="auto"/>
            <w:bottom w:val="none" w:sz="0" w:space="0" w:color="auto"/>
            <w:right w:val="none" w:sz="0" w:space="0" w:color="auto"/>
          </w:divBdr>
        </w:div>
        <w:div w:id="998536226">
          <w:marLeft w:val="0"/>
          <w:marRight w:val="0"/>
          <w:marTop w:val="0"/>
          <w:marBottom w:val="0"/>
          <w:divBdr>
            <w:top w:val="none" w:sz="0" w:space="0" w:color="auto"/>
            <w:left w:val="none" w:sz="0" w:space="0" w:color="auto"/>
            <w:bottom w:val="none" w:sz="0" w:space="0" w:color="auto"/>
            <w:right w:val="none" w:sz="0" w:space="0" w:color="auto"/>
          </w:divBdr>
        </w:div>
        <w:div w:id="1544558666">
          <w:marLeft w:val="0"/>
          <w:marRight w:val="0"/>
          <w:marTop w:val="0"/>
          <w:marBottom w:val="0"/>
          <w:divBdr>
            <w:top w:val="none" w:sz="0" w:space="0" w:color="auto"/>
            <w:left w:val="none" w:sz="0" w:space="0" w:color="auto"/>
            <w:bottom w:val="none" w:sz="0" w:space="0" w:color="auto"/>
            <w:right w:val="none" w:sz="0" w:space="0" w:color="auto"/>
          </w:divBdr>
        </w:div>
        <w:div w:id="1726832959">
          <w:marLeft w:val="0"/>
          <w:marRight w:val="0"/>
          <w:marTop w:val="0"/>
          <w:marBottom w:val="0"/>
          <w:divBdr>
            <w:top w:val="none" w:sz="0" w:space="0" w:color="auto"/>
            <w:left w:val="none" w:sz="0" w:space="0" w:color="auto"/>
            <w:bottom w:val="none" w:sz="0" w:space="0" w:color="auto"/>
            <w:right w:val="none" w:sz="0" w:space="0" w:color="auto"/>
          </w:divBdr>
        </w:div>
        <w:div w:id="1487672627">
          <w:marLeft w:val="0"/>
          <w:marRight w:val="0"/>
          <w:marTop w:val="0"/>
          <w:marBottom w:val="0"/>
          <w:divBdr>
            <w:top w:val="none" w:sz="0" w:space="0" w:color="auto"/>
            <w:left w:val="none" w:sz="0" w:space="0" w:color="auto"/>
            <w:bottom w:val="none" w:sz="0" w:space="0" w:color="auto"/>
            <w:right w:val="none" w:sz="0" w:space="0" w:color="auto"/>
          </w:divBdr>
        </w:div>
        <w:div w:id="1294940008">
          <w:marLeft w:val="0"/>
          <w:marRight w:val="0"/>
          <w:marTop w:val="360"/>
          <w:marBottom w:val="0"/>
          <w:divBdr>
            <w:top w:val="none" w:sz="0" w:space="0" w:color="auto"/>
            <w:left w:val="none" w:sz="0" w:space="0" w:color="auto"/>
            <w:bottom w:val="none" w:sz="0" w:space="0" w:color="auto"/>
            <w:right w:val="none" w:sz="0" w:space="0" w:color="auto"/>
          </w:divBdr>
        </w:div>
        <w:div w:id="550119830">
          <w:marLeft w:val="0"/>
          <w:marRight w:val="0"/>
          <w:marTop w:val="0"/>
          <w:marBottom w:val="0"/>
          <w:divBdr>
            <w:top w:val="none" w:sz="0" w:space="0" w:color="auto"/>
            <w:left w:val="none" w:sz="0" w:space="0" w:color="auto"/>
            <w:bottom w:val="none" w:sz="0" w:space="0" w:color="auto"/>
            <w:right w:val="none" w:sz="0" w:space="0" w:color="auto"/>
          </w:divBdr>
        </w:div>
        <w:div w:id="1750273919">
          <w:marLeft w:val="0"/>
          <w:marRight w:val="0"/>
          <w:marTop w:val="0"/>
          <w:marBottom w:val="0"/>
          <w:divBdr>
            <w:top w:val="none" w:sz="0" w:space="0" w:color="auto"/>
            <w:left w:val="none" w:sz="0" w:space="0" w:color="auto"/>
            <w:bottom w:val="none" w:sz="0" w:space="0" w:color="auto"/>
            <w:right w:val="none" w:sz="0" w:space="0" w:color="auto"/>
          </w:divBdr>
        </w:div>
        <w:div w:id="415596369">
          <w:marLeft w:val="0"/>
          <w:marRight w:val="0"/>
          <w:marTop w:val="360"/>
          <w:marBottom w:val="0"/>
          <w:divBdr>
            <w:top w:val="none" w:sz="0" w:space="0" w:color="auto"/>
            <w:left w:val="none" w:sz="0" w:space="0" w:color="auto"/>
            <w:bottom w:val="none" w:sz="0" w:space="0" w:color="auto"/>
            <w:right w:val="none" w:sz="0" w:space="0" w:color="auto"/>
          </w:divBdr>
        </w:div>
        <w:div w:id="43798543">
          <w:marLeft w:val="0"/>
          <w:marRight w:val="0"/>
          <w:marTop w:val="0"/>
          <w:marBottom w:val="0"/>
          <w:divBdr>
            <w:top w:val="none" w:sz="0" w:space="0" w:color="auto"/>
            <w:left w:val="none" w:sz="0" w:space="0" w:color="auto"/>
            <w:bottom w:val="none" w:sz="0" w:space="0" w:color="auto"/>
            <w:right w:val="none" w:sz="0" w:space="0" w:color="auto"/>
          </w:divBdr>
        </w:div>
        <w:div w:id="1890529707">
          <w:marLeft w:val="0"/>
          <w:marRight w:val="0"/>
          <w:marTop w:val="0"/>
          <w:marBottom w:val="0"/>
          <w:divBdr>
            <w:top w:val="none" w:sz="0" w:space="0" w:color="auto"/>
            <w:left w:val="none" w:sz="0" w:space="0" w:color="auto"/>
            <w:bottom w:val="none" w:sz="0" w:space="0" w:color="auto"/>
            <w:right w:val="none" w:sz="0" w:space="0" w:color="auto"/>
          </w:divBdr>
        </w:div>
        <w:div w:id="1995335936">
          <w:marLeft w:val="0"/>
          <w:marRight w:val="0"/>
          <w:marTop w:val="0"/>
          <w:marBottom w:val="0"/>
          <w:divBdr>
            <w:top w:val="none" w:sz="0" w:space="0" w:color="auto"/>
            <w:left w:val="none" w:sz="0" w:space="0" w:color="auto"/>
            <w:bottom w:val="none" w:sz="0" w:space="0" w:color="auto"/>
            <w:right w:val="none" w:sz="0" w:space="0" w:color="auto"/>
          </w:divBdr>
        </w:div>
        <w:div w:id="1093748664">
          <w:marLeft w:val="0"/>
          <w:marRight w:val="0"/>
          <w:marTop w:val="0"/>
          <w:marBottom w:val="0"/>
          <w:divBdr>
            <w:top w:val="none" w:sz="0" w:space="0" w:color="auto"/>
            <w:left w:val="none" w:sz="0" w:space="0" w:color="auto"/>
            <w:bottom w:val="none" w:sz="0" w:space="0" w:color="auto"/>
            <w:right w:val="none" w:sz="0" w:space="0" w:color="auto"/>
          </w:divBdr>
        </w:div>
        <w:div w:id="1776438596">
          <w:marLeft w:val="0"/>
          <w:marRight w:val="0"/>
          <w:marTop w:val="360"/>
          <w:marBottom w:val="0"/>
          <w:divBdr>
            <w:top w:val="none" w:sz="0" w:space="0" w:color="auto"/>
            <w:left w:val="none" w:sz="0" w:space="0" w:color="auto"/>
            <w:bottom w:val="none" w:sz="0" w:space="0" w:color="auto"/>
            <w:right w:val="none" w:sz="0" w:space="0" w:color="auto"/>
          </w:divBdr>
        </w:div>
        <w:div w:id="988243425">
          <w:marLeft w:val="0"/>
          <w:marRight w:val="0"/>
          <w:marTop w:val="0"/>
          <w:marBottom w:val="0"/>
          <w:divBdr>
            <w:top w:val="none" w:sz="0" w:space="0" w:color="auto"/>
            <w:left w:val="none" w:sz="0" w:space="0" w:color="auto"/>
            <w:bottom w:val="none" w:sz="0" w:space="0" w:color="auto"/>
            <w:right w:val="none" w:sz="0" w:space="0" w:color="auto"/>
          </w:divBdr>
        </w:div>
        <w:div w:id="296759512">
          <w:marLeft w:val="0"/>
          <w:marRight w:val="0"/>
          <w:marTop w:val="0"/>
          <w:marBottom w:val="0"/>
          <w:divBdr>
            <w:top w:val="none" w:sz="0" w:space="0" w:color="auto"/>
            <w:left w:val="none" w:sz="0" w:space="0" w:color="auto"/>
            <w:bottom w:val="none" w:sz="0" w:space="0" w:color="auto"/>
            <w:right w:val="none" w:sz="0" w:space="0" w:color="auto"/>
          </w:divBdr>
        </w:div>
        <w:div w:id="1688601632">
          <w:marLeft w:val="0"/>
          <w:marRight w:val="0"/>
          <w:marTop w:val="0"/>
          <w:marBottom w:val="0"/>
          <w:divBdr>
            <w:top w:val="none" w:sz="0" w:space="0" w:color="auto"/>
            <w:left w:val="none" w:sz="0" w:space="0" w:color="auto"/>
            <w:bottom w:val="none" w:sz="0" w:space="0" w:color="auto"/>
            <w:right w:val="none" w:sz="0" w:space="0" w:color="auto"/>
          </w:divBdr>
        </w:div>
        <w:div w:id="913050302">
          <w:marLeft w:val="0"/>
          <w:marRight w:val="0"/>
          <w:marTop w:val="0"/>
          <w:marBottom w:val="0"/>
          <w:divBdr>
            <w:top w:val="none" w:sz="0" w:space="0" w:color="auto"/>
            <w:left w:val="none" w:sz="0" w:space="0" w:color="auto"/>
            <w:bottom w:val="none" w:sz="0" w:space="0" w:color="auto"/>
            <w:right w:val="none" w:sz="0" w:space="0" w:color="auto"/>
          </w:divBdr>
        </w:div>
        <w:div w:id="440729671">
          <w:marLeft w:val="0"/>
          <w:marRight w:val="0"/>
          <w:marTop w:val="0"/>
          <w:marBottom w:val="0"/>
          <w:divBdr>
            <w:top w:val="none" w:sz="0" w:space="0" w:color="auto"/>
            <w:left w:val="none" w:sz="0" w:space="0" w:color="auto"/>
            <w:bottom w:val="none" w:sz="0" w:space="0" w:color="auto"/>
            <w:right w:val="none" w:sz="0" w:space="0" w:color="auto"/>
          </w:divBdr>
        </w:div>
        <w:div w:id="1041856011">
          <w:marLeft w:val="0"/>
          <w:marRight w:val="0"/>
          <w:marTop w:val="0"/>
          <w:marBottom w:val="0"/>
          <w:divBdr>
            <w:top w:val="none" w:sz="0" w:space="0" w:color="auto"/>
            <w:left w:val="none" w:sz="0" w:space="0" w:color="auto"/>
            <w:bottom w:val="none" w:sz="0" w:space="0" w:color="auto"/>
            <w:right w:val="none" w:sz="0" w:space="0" w:color="auto"/>
          </w:divBdr>
        </w:div>
        <w:div w:id="548034031">
          <w:marLeft w:val="0"/>
          <w:marRight w:val="0"/>
          <w:marTop w:val="0"/>
          <w:marBottom w:val="0"/>
          <w:divBdr>
            <w:top w:val="none" w:sz="0" w:space="0" w:color="auto"/>
            <w:left w:val="none" w:sz="0" w:space="0" w:color="auto"/>
            <w:bottom w:val="none" w:sz="0" w:space="0" w:color="auto"/>
            <w:right w:val="none" w:sz="0" w:space="0" w:color="auto"/>
          </w:divBdr>
        </w:div>
        <w:div w:id="1328824807">
          <w:marLeft w:val="0"/>
          <w:marRight w:val="0"/>
          <w:marTop w:val="0"/>
          <w:marBottom w:val="0"/>
          <w:divBdr>
            <w:top w:val="none" w:sz="0" w:space="0" w:color="auto"/>
            <w:left w:val="none" w:sz="0" w:space="0" w:color="auto"/>
            <w:bottom w:val="none" w:sz="0" w:space="0" w:color="auto"/>
            <w:right w:val="none" w:sz="0" w:space="0" w:color="auto"/>
          </w:divBdr>
        </w:div>
        <w:div w:id="1250386414">
          <w:marLeft w:val="0"/>
          <w:marRight w:val="0"/>
          <w:marTop w:val="0"/>
          <w:marBottom w:val="0"/>
          <w:divBdr>
            <w:top w:val="none" w:sz="0" w:space="0" w:color="auto"/>
            <w:left w:val="none" w:sz="0" w:space="0" w:color="auto"/>
            <w:bottom w:val="none" w:sz="0" w:space="0" w:color="auto"/>
            <w:right w:val="none" w:sz="0" w:space="0" w:color="auto"/>
          </w:divBdr>
        </w:div>
        <w:div w:id="393432837">
          <w:marLeft w:val="0"/>
          <w:marRight w:val="0"/>
          <w:marTop w:val="0"/>
          <w:marBottom w:val="0"/>
          <w:divBdr>
            <w:top w:val="none" w:sz="0" w:space="0" w:color="auto"/>
            <w:left w:val="none" w:sz="0" w:space="0" w:color="auto"/>
            <w:bottom w:val="none" w:sz="0" w:space="0" w:color="auto"/>
            <w:right w:val="none" w:sz="0" w:space="0" w:color="auto"/>
          </w:divBdr>
        </w:div>
        <w:div w:id="290325921">
          <w:marLeft w:val="0"/>
          <w:marRight w:val="0"/>
          <w:marTop w:val="0"/>
          <w:marBottom w:val="0"/>
          <w:divBdr>
            <w:top w:val="none" w:sz="0" w:space="0" w:color="auto"/>
            <w:left w:val="none" w:sz="0" w:space="0" w:color="auto"/>
            <w:bottom w:val="none" w:sz="0" w:space="0" w:color="auto"/>
            <w:right w:val="none" w:sz="0" w:space="0" w:color="auto"/>
          </w:divBdr>
        </w:div>
        <w:div w:id="220793503">
          <w:marLeft w:val="0"/>
          <w:marRight w:val="0"/>
          <w:marTop w:val="0"/>
          <w:marBottom w:val="0"/>
          <w:divBdr>
            <w:top w:val="none" w:sz="0" w:space="0" w:color="auto"/>
            <w:left w:val="none" w:sz="0" w:space="0" w:color="auto"/>
            <w:bottom w:val="none" w:sz="0" w:space="0" w:color="auto"/>
            <w:right w:val="none" w:sz="0" w:space="0" w:color="auto"/>
          </w:divBdr>
        </w:div>
        <w:div w:id="288122981">
          <w:marLeft w:val="0"/>
          <w:marRight w:val="0"/>
          <w:marTop w:val="0"/>
          <w:marBottom w:val="0"/>
          <w:divBdr>
            <w:top w:val="none" w:sz="0" w:space="0" w:color="auto"/>
            <w:left w:val="none" w:sz="0" w:space="0" w:color="auto"/>
            <w:bottom w:val="none" w:sz="0" w:space="0" w:color="auto"/>
            <w:right w:val="none" w:sz="0" w:space="0" w:color="auto"/>
          </w:divBdr>
        </w:div>
        <w:div w:id="2128043506">
          <w:marLeft w:val="0"/>
          <w:marRight w:val="0"/>
          <w:marTop w:val="0"/>
          <w:marBottom w:val="0"/>
          <w:divBdr>
            <w:top w:val="none" w:sz="0" w:space="0" w:color="auto"/>
            <w:left w:val="none" w:sz="0" w:space="0" w:color="auto"/>
            <w:bottom w:val="none" w:sz="0" w:space="0" w:color="auto"/>
            <w:right w:val="none" w:sz="0" w:space="0" w:color="auto"/>
          </w:divBdr>
        </w:div>
      </w:divsChild>
    </w:div>
    <w:div w:id="118077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51040/cdec16ec747f11f3a7a39c7303d03373e0ef91c4/" TargetMode="External"/><Relationship Id="rId117" Type="http://schemas.openxmlformats.org/officeDocument/2006/relationships/hyperlink" Target="https://home.garant.ru/" TargetMode="External"/><Relationship Id="rId21" Type="http://schemas.openxmlformats.org/officeDocument/2006/relationships/hyperlink" Target="http://www.consultant.ru/document/cons_doc_LAW_422125/df32b8231cf067c4d4e864c717eb6b398358b504/" TargetMode="External"/><Relationship Id="rId42" Type="http://schemas.openxmlformats.org/officeDocument/2006/relationships/hyperlink" Target="http://www.consultant.ru/document/cons_doc_LAW_326404/" TargetMode="External"/><Relationship Id="rId47" Type="http://schemas.openxmlformats.org/officeDocument/2006/relationships/hyperlink" Target="http://www.consultant.ru/document/cons_doc_LAW_173335/" TargetMode="External"/><Relationship Id="rId63" Type="http://schemas.openxmlformats.org/officeDocument/2006/relationships/hyperlink" Target="http://www.consultant.ru/document/cons_doc_LAW_372942/" TargetMode="External"/><Relationship Id="rId68" Type="http://schemas.openxmlformats.org/officeDocument/2006/relationships/hyperlink" Target="http://www.consultant.ru/document/cons_doc_LAW_373104/3446ddfcafad7edd45fa9e4766584f3a09c11d98/" TargetMode="External"/><Relationship Id="rId84" Type="http://schemas.openxmlformats.org/officeDocument/2006/relationships/hyperlink" Target="http://www.consultant.ru/document/cons_doc_LAW_221482/" TargetMode="External"/><Relationship Id="rId89" Type="http://schemas.openxmlformats.org/officeDocument/2006/relationships/hyperlink" Target="http://www.consultant.ru/document/cons_doc_LAW_370326/3b41e2badbf4dcfafa41f8856b9786f5107159ec/" TargetMode="External"/><Relationship Id="rId112" Type="http://schemas.openxmlformats.org/officeDocument/2006/relationships/hyperlink" Target="http://www.consultant.ru/document/cons_doc_LAW_383445/fe0cad704c69e3b97bf615f0437ecf1996a57677/" TargetMode="External"/><Relationship Id="rId133" Type="http://schemas.openxmlformats.org/officeDocument/2006/relationships/image" Target="media/image2.png"/><Relationship Id="rId138" Type="http://schemas.openxmlformats.org/officeDocument/2006/relationships/hyperlink" Target="consultantplus://offline/ref=7ED1D0848DBD8F446D7B0CA6481A7BC2666EE779C370FC3C5D6A39A4CFCB7A0AC4C52D3708EF53CE4CE38711bDl9K" TargetMode="External"/><Relationship Id="rId16" Type="http://schemas.openxmlformats.org/officeDocument/2006/relationships/hyperlink" Target="http://www.consultant.ru/document/cons_doc_LAW_422125/45926bdcd26b5d759ce39a6705a6e1f98c749010/" TargetMode="External"/><Relationship Id="rId107" Type="http://schemas.openxmlformats.org/officeDocument/2006/relationships/hyperlink" Target="http://www.consultant.ru/document/cons_doc_LAW_383445/36fb3e57a8031adb90c7b7d13d835d1f31efff63/" TargetMode="External"/><Relationship Id="rId11" Type="http://schemas.openxmlformats.org/officeDocument/2006/relationships/hyperlink" Target="http://www.consultant.ru/document/cons_doc_LAW_2875/" TargetMode="External"/><Relationship Id="rId32" Type="http://schemas.openxmlformats.org/officeDocument/2006/relationships/hyperlink" Target="http://www.consultant.ru/document/cons_doc_LAW_382667/fb3b9f6c5786727ec9ea99d18258678dcbe363ef/" TargetMode="External"/><Relationship Id="rId37" Type="http://schemas.openxmlformats.org/officeDocument/2006/relationships/hyperlink" Target="http://www.consultant.ru/document/cons_doc_LAW_372936/8cd5c59176348e82c463bf71be71c5d897762b67/" TargetMode="External"/><Relationship Id="rId53" Type="http://schemas.openxmlformats.org/officeDocument/2006/relationships/hyperlink" Target="http://www.consultant.ru/document/cons_doc_LAW_373104/79da6e3bbbc8eb967db0714e8378269bfea9f83c/" TargetMode="External"/><Relationship Id="rId58" Type="http://schemas.openxmlformats.org/officeDocument/2006/relationships/hyperlink" Target="http://www.consultant.ru/document/cons_doc_LAW_373104/ed446e1d27bf00b0cd17f1dbd14e9b87996ae284/" TargetMode="External"/><Relationship Id="rId74" Type="http://schemas.openxmlformats.org/officeDocument/2006/relationships/hyperlink" Target="http://www.consultant.ru/document/cons_doc_LAW_373104/79da6e3bbbc8eb967db0714e8378269bfea9f83c/" TargetMode="External"/><Relationship Id="rId79" Type="http://schemas.openxmlformats.org/officeDocument/2006/relationships/hyperlink" Target="http://www.consultant.ru/document/cons_doc_LAW_372785/f8f2eca6ba8522da15e1e300e16c09439c9eb45c/" TargetMode="External"/><Relationship Id="rId102" Type="http://schemas.openxmlformats.org/officeDocument/2006/relationships/hyperlink" Target="http://www.consultant.ru/document/cons_doc_LAW_383445/f576f90ce976877a5b6b12a8b416582fd51936f2/" TargetMode="External"/><Relationship Id="rId123" Type="http://schemas.openxmlformats.org/officeDocument/2006/relationships/hyperlink" Target="https://home.garant.ru/" TargetMode="External"/><Relationship Id="rId128" Type="http://schemas.openxmlformats.org/officeDocument/2006/relationships/hyperlink" Target="https://home.garant.ru/" TargetMode="External"/><Relationship Id="rId5" Type="http://schemas.openxmlformats.org/officeDocument/2006/relationships/settings" Target="settings.xml"/><Relationship Id="rId90" Type="http://schemas.openxmlformats.org/officeDocument/2006/relationships/hyperlink" Target="http://www.consultant.ru/document/cons_doc_LAW_370375/" TargetMode="External"/><Relationship Id="rId95" Type="http://schemas.openxmlformats.org/officeDocument/2006/relationships/hyperlink" Target="http://www.consultant.ru/document/cons_doc_LAW_383445/2a679030b1fbedead6215f4726b6f38c0f46b807/" TargetMode="External"/><Relationship Id="rId22" Type="http://schemas.openxmlformats.org/officeDocument/2006/relationships/hyperlink" Target="http://www.consultant.ru/document/cons_doc_LAW_422125/df32b8231cf067c4d4e864c717eb6b398358b504/" TargetMode="External"/><Relationship Id="rId27" Type="http://schemas.openxmlformats.org/officeDocument/2006/relationships/hyperlink" Target="http://www.consultant.ru/document/cons_doc_LAW_392555/5bffe236089ce763d9bbc7f534169f75a5b03523/" TargetMode="External"/><Relationship Id="rId43" Type="http://schemas.openxmlformats.org/officeDocument/2006/relationships/hyperlink" Target="http://www.consultant.ru/document/cons_doc_LAW_373104/ed446e1d27bf00b0cd17f1dbd14e9b87996ae284/" TargetMode="External"/><Relationship Id="rId48" Type="http://schemas.openxmlformats.org/officeDocument/2006/relationships/hyperlink" Target="http://www.consultant.ru/document/cons_doc_LAW_372936/" TargetMode="External"/><Relationship Id="rId64" Type="http://schemas.openxmlformats.org/officeDocument/2006/relationships/hyperlink" Target="http://www.consultant.ru/document/cons_doc_LAW_372939/" TargetMode="External"/><Relationship Id="rId69" Type="http://schemas.openxmlformats.org/officeDocument/2006/relationships/hyperlink" Target="http://www.consultant.ru/document/cons_doc_LAW_373104/3446ddfcafad7edd45fa9e4766584f3a09c11d98/" TargetMode="External"/><Relationship Id="rId113" Type="http://schemas.openxmlformats.org/officeDocument/2006/relationships/hyperlink" Target="http://ivo.garant.ru/document/redirect/72063774/5000" TargetMode="External"/><Relationship Id="rId118" Type="http://schemas.openxmlformats.org/officeDocument/2006/relationships/hyperlink" Target="https://home.garant.ru/" TargetMode="External"/><Relationship Id="rId134" Type="http://schemas.openxmlformats.org/officeDocument/2006/relationships/header" Target="header1.xml"/><Relationship Id="rId139" Type="http://schemas.openxmlformats.org/officeDocument/2006/relationships/hyperlink" Target="consultantplus://offline/ref=7ED1D0848DBD8F446D7B0CA6481A7BC2666EE779C370FC3C5D6A39A4CFCB7A0AC4C52D3708EF53CE4CE38710bDlAK" TargetMode="External"/><Relationship Id="rId8" Type="http://schemas.openxmlformats.org/officeDocument/2006/relationships/endnotes" Target="endnotes.xml"/><Relationship Id="rId51" Type="http://schemas.openxmlformats.org/officeDocument/2006/relationships/hyperlink" Target="http://www.consultant.ru/document/cons_doc_LAW_373104/f933ee4fa6f2c56c54748e0a0c5f6728da14825b/" TargetMode="External"/><Relationship Id="rId72" Type="http://schemas.openxmlformats.org/officeDocument/2006/relationships/hyperlink" Target="http://www.consultant.ru/document/cons_doc_LAW_373104/79da6e3bbbc8eb967db0714e8378269bfea9f83c/" TargetMode="External"/><Relationship Id="rId80" Type="http://schemas.openxmlformats.org/officeDocument/2006/relationships/hyperlink" Target="http://www.consultant.ru/document/cons_doc_LAW_358047/5cc1c49fd81cc0437144e5ddf4902fdf0fe0a7ea/" TargetMode="External"/><Relationship Id="rId85" Type="http://schemas.openxmlformats.org/officeDocument/2006/relationships/hyperlink" Target="http://www.consultant.ru/document/cons_doc_LAW_357147/ad220e9b23aa80e99ca66763d7c66996c42e11b5/" TargetMode="External"/><Relationship Id="rId93" Type="http://schemas.openxmlformats.org/officeDocument/2006/relationships/hyperlink" Target="http://www.consultant.ru/document/cons_doc_LAW_373104/ed26bddb08b565a251e0dcd48e06fe3e51abe458/" TargetMode="External"/><Relationship Id="rId98" Type="http://schemas.openxmlformats.org/officeDocument/2006/relationships/hyperlink" Target="http://www.consultant.ru/document/cons_doc_LAW_383445/fb76ce1fdb5356574b298a9dcdafcfc8fc6c937b/" TargetMode="External"/><Relationship Id="rId121" Type="http://schemas.openxmlformats.org/officeDocument/2006/relationships/hyperlink" Target="https://home.garant.ru/"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nsultant.ru/document/cons_doc_LAW_401401/f62ee45faefd8e2a11d6d88941ac66824f848bc2/" TargetMode="External"/><Relationship Id="rId17" Type="http://schemas.openxmlformats.org/officeDocument/2006/relationships/hyperlink" Target="http://www.consultant.ru/document/cons_doc_LAW_422125/2ce3b4c2e314b31833138ad26a48ec33f57545af/" TargetMode="External"/><Relationship Id="rId25" Type="http://schemas.openxmlformats.org/officeDocument/2006/relationships/hyperlink" Target="http://www.consultant.ru/document/cons_doc_LAW_422125/97b53e5e83b761f9df5902551a4114f85618df27/" TargetMode="External"/><Relationship Id="rId33" Type="http://schemas.openxmlformats.org/officeDocument/2006/relationships/hyperlink" Target="http://www.consultant.ru/document/cons_doc_LAW_344829/" TargetMode="External"/><Relationship Id="rId38" Type="http://schemas.openxmlformats.org/officeDocument/2006/relationships/hyperlink" Target="http://www.consultant.ru/document/cons_doc_LAW_373104/90f9a162fec7f54cd09e7e68210417071668be68/" TargetMode="External"/><Relationship Id="rId46" Type="http://schemas.openxmlformats.org/officeDocument/2006/relationships/hyperlink" Target="http://www.consultant.ru/document/cons_doc_LAW_373104/79da6e3bbbc8eb967db0714e8378269bfea9f83c/" TargetMode="External"/><Relationship Id="rId59" Type="http://schemas.openxmlformats.org/officeDocument/2006/relationships/hyperlink" Target="http://www.consultant.ru/document/cons_doc_LAW_221478/" TargetMode="External"/><Relationship Id="rId67" Type="http://schemas.openxmlformats.org/officeDocument/2006/relationships/hyperlink" Target="http://www.consultant.ru/document/cons_doc_LAW_373104/3446ddfcafad7edd45fa9e4766584f3a09c11d98/" TargetMode="External"/><Relationship Id="rId103" Type="http://schemas.openxmlformats.org/officeDocument/2006/relationships/hyperlink" Target="http://www.consultant.ru/document/cons_doc_LAW_383445/36fb3e57a8031adb90c7b7d13d835d1f31efff63/" TargetMode="External"/><Relationship Id="rId108" Type="http://schemas.openxmlformats.org/officeDocument/2006/relationships/hyperlink" Target="http://www.consultant.ru/document/cons_doc_LAW_383445/36fb3e57a8031adb90c7b7d13d835d1f31efff63/" TargetMode="External"/><Relationship Id="rId116" Type="http://schemas.openxmlformats.org/officeDocument/2006/relationships/hyperlink" Target="https://home.garant.ru/" TargetMode="External"/><Relationship Id="rId124" Type="http://schemas.openxmlformats.org/officeDocument/2006/relationships/hyperlink" Target="https://home.garant.ru/" TargetMode="External"/><Relationship Id="rId129" Type="http://schemas.openxmlformats.org/officeDocument/2006/relationships/hyperlink" Target="http://www.consultant.ru/document/cons_doc_LAW_37318/" TargetMode="External"/><Relationship Id="rId137" Type="http://schemas.openxmlformats.org/officeDocument/2006/relationships/footer" Target="footer3.xml"/><Relationship Id="rId20" Type="http://schemas.openxmlformats.org/officeDocument/2006/relationships/hyperlink" Target="http://www.consultant.ru/document/cons_doc_LAW_422125/b884020ea7453099ba8bc9ca021b84982cadea7d/" TargetMode="External"/><Relationship Id="rId41" Type="http://schemas.openxmlformats.org/officeDocument/2006/relationships/hyperlink" Target="http://www.consultant.ru/document/cons_doc_LAW_373104/a9c9d6fcbc95353cb9e3640f1004fae5c2111ebc/" TargetMode="External"/><Relationship Id="rId54" Type="http://schemas.openxmlformats.org/officeDocument/2006/relationships/hyperlink" Target="http://www.consultant.ru/document/cons_doc_LAW_373104/a9c9d6fcbc95353cb9e3640f1004fae5c2111ebc/" TargetMode="External"/><Relationship Id="rId62"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73104/f933ee4fa6f2c56c54748e0a0c5f6728da14825b/" TargetMode="External"/><Relationship Id="rId75" Type="http://schemas.openxmlformats.org/officeDocument/2006/relationships/hyperlink" Target="http://www.consultant.ru/document/cons_doc_LAW_373104/531fadfdb92215e25a0a445a301f6d4312924e25/" TargetMode="External"/><Relationship Id="rId83" Type="http://schemas.openxmlformats.org/officeDocument/2006/relationships/hyperlink" Target="http://www.consultant.ru/document/cons_doc_LAW_332793/" TargetMode="External"/><Relationship Id="rId88" Type="http://schemas.openxmlformats.org/officeDocument/2006/relationships/hyperlink" Target="http://www.consultant.ru/document/cons_doc_LAW_332148/" TargetMode="External"/><Relationship Id="rId91" Type="http://schemas.openxmlformats.org/officeDocument/2006/relationships/hyperlink" Target="http://www.consultant.ru/document/cons_doc_LAW_330084/122b0568b5019136a1ce64a6d8235bfb05997af2/" TargetMode="External"/><Relationship Id="rId96" Type="http://schemas.openxmlformats.org/officeDocument/2006/relationships/hyperlink" Target="http://www.consultant.ru/document/cons_doc_LAW_373276/fb76ce1fdb5356574b298a9dcdafcfc8fc6c937b/" TargetMode="External"/><Relationship Id="rId111" Type="http://schemas.openxmlformats.org/officeDocument/2006/relationships/hyperlink" Target="http://www.consultant.ru/document/cons_doc_LAW_383445/fe0cad704c69e3b97bf615f0437ecf1996a57677/" TargetMode="External"/><Relationship Id="rId132" Type="http://schemas.openxmlformats.org/officeDocument/2006/relationships/image" Target="media/image1.png"/><Relationship Id="rId140" Type="http://schemas.openxmlformats.org/officeDocument/2006/relationships/hyperlink" Target="https://docs.cntd.ru/document/56454289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sultant.ru/document/cons_doc_LAW_422125/fc68154d0457446d0a1e7d3fcf938f717ebb4397/" TargetMode="External"/><Relationship Id="rId23" Type="http://schemas.openxmlformats.org/officeDocument/2006/relationships/hyperlink" Target="http://www.consultant.ru/document/cons_doc_LAW_422125/00bde8c90dadbd124e5d991aea7c4c0eec011ef8/" TargetMode="External"/><Relationship Id="rId28" Type="http://schemas.openxmlformats.org/officeDocument/2006/relationships/hyperlink" Target="http://www.consultant.ru/document/cons_doc_LAW_405832/9319c56c2954ff03fdf44e897d3c9b357b611a9b/" TargetMode="External"/><Relationship Id="rId36" Type="http://schemas.openxmlformats.org/officeDocument/2006/relationships/hyperlink" Target="http://docs.cntd.ru/document/901919338" TargetMode="External"/><Relationship Id="rId49" Type="http://schemas.openxmlformats.org/officeDocument/2006/relationships/hyperlink" Target="http://www.consultant.ru/document/cons_doc_LAW_372936/4ce23c06d221d774d5fa3c4b2a08fe168ef5fd7a/" TargetMode="External"/><Relationship Id="rId57" Type="http://schemas.openxmlformats.org/officeDocument/2006/relationships/hyperlink" Target="http://www.consultant.ru/document/cons_doc_LAW_373276/" TargetMode="External"/><Relationship Id="rId106" Type="http://schemas.openxmlformats.org/officeDocument/2006/relationships/hyperlink" Target="http://www.consultant.ru/document/cons_doc_LAW_383445/825a71eb75032f603d29da32b2cf36300ac04789/" TargetMode="External"/><Relationship Id="rId114" Type="http://schemas.openxmlformats.org/officeDocument/2006/relationships/hyperlink" Target="https://home.garant.ru/" TargetMode="External"/><Relationship Id="rId119" Type="http://schemas.openxmlformats.org/officeDocument/2006/relationships/hyperlink" Target="https://home.garant.ru/" TargetMode="External"/><Relationship Id="rId127" Type="http://schemas.openxmlformats.org/officeDocument/2006/relationships/hyperlink" Target="https://home.garant.ru/" TargetMode="External"/><Relationship Id="rId10" Type="http://schemas.openxmlformats.org/officeDocument/2006/relationships/hyperlink" Target="http://www.consultant.ru/document/cons_doc_LAW_406134/33d7a7de5fea254781bade2c452cb6f34d051a63/" TargetMode="External"/><Relationship Id="rId31" Type="http://schemas.openxmlformats.org/officeDocument/2006/relationships/hyperlink" Target="http://www.consultant.ru/document/cons_doc_LAW_383445/312302f37ac9299771d2bf4f9b4bb797fb476948/" TargetMode="External"/><Relationship Id="rId44" Type="http://schemas.openxmlformats.org/officeDocument/2006/relationships/hyperlink" Target="http://www.consultant.ru/document/cons_doc_LAW_372942/" TargetMode="External"/><Relationship Id="rId52" Type="http://schemas.openxmlformats.org/officeDocument/2006/relationships/hyperlink" Target="http://www.consultant.ru/document/cons_doc_LAW_373104/a76b90b907f943dafd16eaf8780dc4297859938c/" TargetMode="External"/><Relationship Id="rId60" Type="http://schemas.openxmlformats.org/officeDocument/2006/relationships/hyperlink" Target="http://www.consultant.ru/document/cons_doc_LAW_373104/79da6e3bbbc8eb967db0714e8378269bfea9f83c/" TargetMode="External"/><Relationship Id="rId65" Type="http://schemas.openxmlformats.org/officeDocument/2006/relationships/hyperlink" Target="http://www.consultant.ru/document/cons_doc_LAW_330120/" TargetMode="External"/><Relationship Id="rId73" Type="http://schemas.openxmlformats.org/officeDocument/2006/relationships/hyperlink" Target="http://www.consultant.ru/document/cons_doc_LAW_373104/79da6e3bbbc8eb967db0714e8378269bfea9f83c/" TargetMode="External"/><Relationship Id="rId78" Type="http://schemas.openxmlformats.org/officeDocument/2006/relationships/hyperlink" Target="http://www.consultant.ru/document/cons_doc_LAW_373104/b124e72af2b0eabb7334175b1c01a5454388a0cb/" TargetMode="External"/><Relationship Id="rId81" Type="http://schemas.openxmlformats.org/officeDocument/2006/relationships/hyperlink" Target="http://www.consultant.ru/document/cons_doc_LAW_330084/228453a9f60a4616c080701c486d9aabbc904d37/" TargetMode="External"/><Relationship Id="rId86" Type="http://schemas.openxmlformats.org/officeDocument/2006/relationships/hyperlink" Target="http://www.consultant.ru/document/cons_doc_LAW_356892/814f76c933059091b59d1e16017ae944260a729e/" TargetMode="External"/><Relationship Id="rId94" Type="http://schemas.openxmlformats.org/officeDocument/2006/relationships/hyperlink" Target="consultantplus://offline/ref=1963B0D4DD43620501D2B7B4271540D3510A95616309C5CB2D19C3F142gBhDI" TargetMode="External"/><Relationship Id="rId99" Type="http://schemas.openxmlformats.org/officeDocument/2006/relationships/hyperlink" Target="http://www.consultant.ru/document/cons_doc_LAW_383445/dbb758e5e96870aa276968887828c5d903eeba8a/" TargetMode="External"/><Relationship Id="rId101" Type="http://schemas.openxmlformats.org/officeDocument/2006/relationships/hyperlink" Target="http://www.consultant.ru/document/cons_doc_LAW_383445/dbb758e5e96870aa276968887828c5d903eeba8a/" TargetMode="External"/><Relationship Id="rId122" Type="http://schemas.openxmlformats.org/officeDocument/2006/relationships/hyperlink" Target="https://home.garant.ru/" TargetMode="External"/><Relationship Id="rId130" Type="http://schemas.openxmlformats.org/officeDocument/2006/relationships/hyperlink" Target="http://www.consultant.ru/document/cons_doc_LAW_37318/" TargetMode="External"/><Relationship Id="rId13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onsultant.ru/document/cons_doc_LAW_422121/d470dcf99871701e9e113961d34f6671e43824c4/" TargetMode="External"/><Relationship Id="rId13" Type="http://schemas.openxmlformats.org/officeDocument/2006/relationships/hyperlink" Target="http://www.consultant.ru/document/cons_doc_LAW_422125/7e225e104a252dcae179960a6e56b8aa4c17bdf4/" TargetMode="External"/><Relationship Id="rId18" Type="http://schemas.openxmlformats.org/officeDocument/2006/relationships/hyperlink" Target="http://www.consultant.ru/document/cons_doc_LAW_340399/" TargetMode="External"/><Relationship Id="rId39" Type="http://schemas.openxmlformats.org/officeDocument/2006/relationships/hyperlink" Target="http://www.consultant.ru/document/cons_doc_LAW_372939/" TargetMode="External"/><Relationship Id="rId109" Type="http://schemas.openxmlformats.org/officeDocument/2006/relationships/hyperlink" Target="http://www.consultant.ru/document/cons_doc_LAW_383445/fe0cad704c69e3b97bf615f0437ecf1996a57677/" TargetMode="External"/><Relationship Id="rId34" Type="http://schemas.openxmlformats.org/officeDocument/2006/relationships/hyperlink" Target="http://www.consultant.ru/document/cons_doc_LAW_383452/" TargetMode="External"/><Relationship Id="rId50" Type="http://schemas.openxmlformats.org/officeDocument/2006/relationships/hyperlink" Target="http://www.consultant.ru/document/cons_doc_LAW_373104/79da6e3bbbc8eb967db0714e8378269bfea9f83c/" TargetMode="External"/><Relationship Id="rId55" Type="http://schemas.openxmlformats.org/officeDocument/2006/relationships/hyperlink" Target="http://www.consultant.ru/document/cons_doc_LAW_326404/04702ea39a777fdb608cfcf9effdc52a96d2a566/" TargetMode="External"/><Relationship Id="rId76" Type="http://schemas.openxmlformats.org/officeDocument/2006/relationships/hyperlink" Target="http://www.consultant.ru/document/cons_doc_LAW_370265/a6b643e62769c86f98c64d9ad628c0e5a2e92f3b/" TargetMode="External"/><Relationship Id="rId97" Type="http://schemas.openxmlformats.org/officeDocument/2006/relationships/hyperlink" Target="http://www.consultant.ru/document/cons_doc_LAW_373276/fb76ce1fdb5356574b298a9dcdafcfc8fc6c937b/" TargetMode="External"/><Relationship Id="rId104" Type="http://schemas.openxmlformats.org/officeDocument/2006/relationships/hyperlink" Target="http://www.consultant.ru/document/cons_doc_LAW_383445/36fb3e57a8031adb90c7b7d13d835d1f31efff63/" TargetMode="External"/><Relationship Id="rId120" Type="http://schemas.openxmlformats.org/officeDocument/2006/relationships/hyperlink" Target="https://home.garant.ru/" TargetMode="External"/><Relationship Id="rId125" Type="http://schemas.openxmlformats.org/officeDocument/2006/relationships/hyperlink" Target="https://home.garant.ru/"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consultant.ru/document/cons_doc_LAW_373104/f933ee4fa6f2c56c54748e0a0c5f6728da14825b/" TargetMode="External"/><Relationship Id="rId92" Type="http://schemas.openxmlformats.org/officeDocument/2006/relationships/hyperlink" Target="http://www.consultant.ru/document/cons_doc_LAW_112080/" TargetMode="External"/><Relationship Id="rId2" Type="http://schemas.openxmlformats.org/officeDocument/2006/relationships/numbering" Target="numbering.xml"/><Relationship Id="rId29" Type="http://schemas.openxmlformats.org/officeDocument/2006/relationships/hyperlink" Target="http://www.consultant.ru/document/cons_doc_LAW_304221/e918b9ddb0560ccb240acccc9f10ea67c56fdd65/" TargetMode="External"/><Relationship Id="rId24" Type="http://schemas.openxmlformats.org/officeDocument/2006/relationships/hyperlink" Target="http://www.consultant.ru/document/cons_doc_LAW_422125/00bde8c90dadbd124e5d991aea7c4c0eec011ef8/" TargetMode="External"/><Relationship Id="rId40" Type="http://schemas.openxmlformats.org/officeDocument/2006/relationships/hyperlink" Target="http://www.consultant.ru/document/cons_doc_LAW_373104/a76b90b907f943dafd16eaf8780dc4297859938c/" TargetMode="External"/><Relationship Id="rId45" Type="http://schemas.openxmlformats.org/officeDocument/2006/relationships/hyperlink" Target="http://www.consultant.ru/document/cons_doc_LAW_368947/d9f7345791448a83be9e3860eae1b8ab8f962904/" TargetMode="External"/><Relationship Id="rId66" Type="http://schemas.openxmlformats.org/officeDocument/2006/relationships/hyperlink" Target="http://www.consultant.ru/document/cons_doc_LAW_371586/5720489df7a6e434bc4eede5575cb587b26a1dc9/" TargetMode="External"/><Relationship Id="rId87" Type="http://schemas.openxmlformats.org/officeDocument/2006/relationships/hyperlink" Target="http://www.consultant.ru/document/cons_doc_LAW_356892/a8d403a36309256c21781d6fb8209de9e0c128aa/" TargetMode="External"/><Relationship Id="rId110" Type="http://schemas.openxmlformats.org/officeDocument/2006/relationships/hyperlink" Target="http://www.consultant.ru/document/cons_doc_LAW_383445/fe0cad704c69e3b97bf615f0437ecf1996a57677/" TargetMode="External"/><Relationship Id="rId115" Type="http://schemas.openxmlformats.org/officeDocument/2006/relationships/hyperlink" Target="https://home.garant.ru/" TargetMode="External"/><Relationship Id="rId131" Type="http://schemas.openxmlformats.org/officeDocument/2006/relationships/hyperlink" Target="http://www.consultant.ru/document/cons_doc_LAW_37318/" TargetMode="External"/><Relationship Id="rId136" Type="http://schemas.openxmlformats.org/officeDocument/2006/relationships/footer" Target="footer2.xml"/><Relationship Id="rId61" Type="http://schemas.openxmlformats.org/officeDocument/2006/relationships/hyperlink" Target="http://www.consultant.ru/document/cons_doc_LAW_373104/79da6e3bbbc8eb967db0714e8378269bfea9f83c/" TargetMode="External"/><Relationship Id="rId82" Type="http://schemas.openxmlformats.org/officeDocument/2006/relationships/hyperlink" Target="http://www.consultant.ru/document/cons_doc_LAW_6884/" TargetMode="External"/><Relationship Id="rId19" Type="http://schemas.openxmlformats.org/officeDocument/2006/relationships/hyperlink" Target="http://www.consultant.ru/document/cons_doc_LAW_422125/f651879e0acd4680a6fdc29f983536624055cbcc/" TargetMode="External"/><Relationship Id="rId14" Type="http://schemas.openxmlformats.org/officeDocument/2006/relationships/hyperlink" Target="http://www.consultant.ru/document/cons_doc_LAW_2875/" TargetMode="External"/><Relationship Id="rId30" Type="http://schemas.openxmlformats.org/officeDocument/2006/relationships/hyperlink" Target="http://www.consultant.ru/document/cons_doc_LAW_382667/878fb9545863b1203029aec55b9835dbfba6db85/" TargetMode="External"/><Relationship Id="rId35" Type="http://schemas.openxmlformats.org/officeDocument/2006/relationships/hyperlink" Target="http://docs.cntd.ru/document/901919338" TargetMode="External"/><Relationship Id="rId56" Type="http://schemas.openxmlformats.org/officeDocument/2006/relationships/hyperlink" Target="http://www.consultant.ru/document/cons_doc_LAW_373276/b7c37bc66ae87a24a6d573fa52ebbc061d275c9f/" TargetMode="External"/><Relationship Id="rId77" Type="http://schemas.openxmlformats.org/officeDocument/2006/relationships/hyperlink" Target="http://www.consultant.ru/document/cons_doc_LAW_373104/531fadfdb92215e25a0a445a301f6d4312924e25/" TargetMode="External"/><Relationship Id="rId100" Type="http://schemas.openxmlformats.org/officeDocument/2006/relationships/hyperlink" Target="http://www.consultant.ru/document/cons_doc_LAW_383445/dbb758e5e96870aa276968887828c5d903eeba8a/" TargetMode="External"/><Relationship Id="rId105" Type="http://schemas.openxmlformats.org/officeDocument/2006/relationships/hyperlink" Target="http://www.consultant.ru/document/cons_doc_LAW_383445/fc77c7117187684ab0cb02c7ee53952df0de55be/" TargetMode="External"/><Relationship Id="rId126" Type="http://schemas.openxmlformats.org/officeDocument/2006/relationships/hyperlink" Target="https://hom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5D74F-9073-4A7B-A34C-DB1173FE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242</Pages>
  <Words>115795</Words>
  <Characters>660038</Characters>
  <Application>Microsoft Office Word</Application>
  <DocSecurity>0</DocSecurity>
  <Lines>5500</Lines>
  <Paragraphs>1548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chax</dc:creator>
  <cp:lastModifiedBy>Исогд</cp:lastModifiedBy>
  <cp:revision>11</cp:revision>
  <cp:lastPrinted>2023-05-20T06:48:00Z</cp:lastPrinted>
  <dcterms:created xsi:type="dcterms:W3CDTF">2023-05-17T05:17:00Z</dcterms:created>
  <dcterms:modified xsi:type="dcterms:W3CDTF">2024-03-22T11:13:00Z</dcterms:modified>
</cp:coreProperties>
</file>