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991995"/>
                <wp:effectExtent l="9525" t="9525" r="9525" b="9525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9HhCaR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IoAAAAAAAAAAAAAAAAAAAAgAAAPX///8AAAAAAgAAAIIAAACbDgAAQQwAAAAAAABjBAAALAIAACgAAAAIAAAAAQAAAAM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374265" cy="199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r/>
                          </w:p>
                          <w:p>
                            <w:r/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>
                            <w:r/>
                          </w:p>
                          <w:p>
                            <w:r/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2" o:spid="_x0000_s1026" style="position:absolute;margin-left:-0.55pt;margin-top:6.50pt;width:186.95pt;height:156.85pt;z-index:251658241;mso-wrap-distance-left:9.00pt;mso-wrap-distance-top:0.00pt;mso-wrap-distance-right:9.00pt;mso-wrap-distance-bottom:0.00pt;mso-wrap-style:square" strokeweight="0.75pt" fillcolor="#ffffff" v:ext="SMDATA_15_9HhCaR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IoAAAAAAAAAAAAAAAAAAAAgAAAPX///8AAAAAAgAAAIIAAACbDgAAQQwAAAAAAABjBAAALAIAACgAAAAIAAAAAQAAAAMAAAAwAAAAFAAAAAAAAAAAAP//AAABAAAA//8AAAEA" o:insetmode="custom">
                <v:fill color2="#000000" type="solid" angle="90"/>
                <w10:wrap type="none" anchorx="text" anchory="text"/>
                <v:textbox style="mso-fit-shape-to-text:t" inset="7.2pt,3.6pt,7.2pt,3.6pt">
                  <w:txbxContent>
                    <w:p>
                      <w:r/>
                    </w:p>
                    <w:p>
                      <w:r/>
                    </w:p>
                    <w:p>
                      <w:pPr>
                        <w:spacing/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>
                      <w:r/>
                    </w:p>
                    <w:p>
                      <w:r/>
                    </w:p>
                  </w:txbxContent>
                </v:textbox>
              </v:rect>
            </w:pict>
          </mc:Fallback>
        </mc:AlternateContent>
      </w:r>
      <w:r>
        <w:tab/>
        <w:tab/>
        <w:tab/>
        <w:tab/>
        <w:tab/>
        <w:tab/>
        <w:tab/>
        <w:tab/>
        <w:tab/>
      </w:r>
    </w:p>
    <w:p>
      <w:r>
        <w:tab/>
        <w:tab/>
        <w:tab/>
        <w:tab/>
        <w:tab/>
        <w:tab/>
      </w:r>
    </w:p>
    <w:p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                                      </w:t>
      </w:r>
      <w:bookmarkStart w:id="0" w:name="_GoBack"/>
      <w:r/>
      <w:r>
        <w:rPr>
          <w:rFonts w:ascii="Times New Roman" w:hAnsi="Times New Roman"/>
          <w:b/>
          <w:sz w:val="40"/>
          <w:szCs w:val="40"/>
        </w:rPr>
        <w:t xml:space="preserve">Петренко </w:t>
      </w:r>
      <w:r>
        <w:rPr>
          <w:rFonts w:ascii="Times New Roman" w:hAnsi="Times New Roman"/>
          <w:b/>
          <w:sz w:val="40"/>
          <w:szCs w:val="40"/>
        </w:rPr>
        <w:t xml:space="preserve">Василий </w:t>
      </w:r>
      <w:r>
        <w:rPr>
          <w:rFonts w:ascii="Times New Roman" w:hAnsi="Times New Roman"/>
          <w:b/>
          <w:sz w:val="40"/>
          <w:szCs w:val="40"/>
        </w:rPr>
      </w:r>
    </w:p>
    <w:p>
      <w:pPr>
        <w:contextualSpacing/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   Трофимович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/>
      <w:bookmarkEnd w:id="0"/>
      <w:r/>
      <w:r>
        <w:rPr>
          <w:rFonts w:ascii="Times New Roman" w:hAnsi="Times New Roman"/>
          <w:sz w:val="28"/>
        </w:rPr>
        <w:t xml:space="preserve">Васили                                                                                      </w:t>
      </w:r>
      <w:r/>
    </w:p>
    <w:p>
      <w:r/>
    </w:p>
    <w:p>
      <w:r/>
    </w:p>
    <w:p>
      <w:r/>
    </w:p>
    <w:p>
      <w:r/>
    </w:p>
    <w:tbl>
      <w:tblPr>
        <w:tblStyle w:val="TableGrid"/>
        <w:name w:val="Таблица1"/>
        <w:tabOrder w:val="0"/>
        <w:jc w:val="left"/>
        <w:tblInd w:w="0" w:type="dxa"/>
        <w:tblW w:w="10281" w:type="dxa"/>
        <w:tblLook w:val="04A0" w:firstRow="1" w:lastRow="0" w:firstColumn="1" w:lastColumn="0" w:noHBand="0" w:noVBand="1"/>
      </w:tblPr>
      <w:tblGrid>
        <w:gridCol w:w="5140"/>
        <w:gridCol w:w="5141"/>
      </w:tblGrid>
      <w:tr>
        <w:trPr>
          <w:cantSplit w:val="0"/>
          <w:trHeight w:val="0" w:hRule="auto"/>
        </w:trPr>
        <w:tc>
          <w:tcPr>
            <w:tcW w:w="5140" w:type="dxa"/>
            <w:tmTcPr id="1765964020" protected="0"/>
          </w:tcPr>
          <w:p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  <w:tmTcPr id="1765964020" protected="0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40" w:type="dxa"/>
            <w:tmTcPr id="1765964020" protected="0"/>
          </w:tcPr>
          <w:p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  <w:t>Место рождения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141" w:type="dxa"/>
            <w:tmTcPr id="1765964020" protected="0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40" w:type="dxa"/>
            <w:tmTcPr id="1765964020" protected="0"/>
          </w:tcPr>
          <w:p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  <w:t>Дата призыва в РККА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141" w:type="dxa"/>
            <w:tmTcPr id="1765964020" protected="0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40" w:type="dxa"/>
            <w:tmTcPr id="1765964020" protected="0"/>
          </w:tcPr>
          <w:p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  <w:t>Место призыва (наименование городского (районного) военного комиссариата, осуществившего призыв)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141" w:type="dxa"/>
            <w:tmTcPr id="1765964020" protected="0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40" w:type="dxa"/>
            <w:tmTcPr id="1765964020" protected="0"/>
          </w:tcPr>
          <w:p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  <w:t>Место службы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141" w:type="dxa"/>
            <w:tmTcPr id="1765964020" protected="0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40" w:type="dxa"/>
            <w:tmTcPr id="1765964020" protected="0"/>
          </w:tcPr>
          <w:p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  <w:t>Звание, должность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141" w:type="dxa"/>
            <w:tmTcPr id="1765964020" protected="0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40" w:type="dxa"/>
            <w:tmTcPr id="1765964020" protected="0"/>
          </w:tcPr>
          <w:p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  <w:t>Участие в войне (военнослужащий, партизан, подпольщик, вольнонаёмный состав)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141" w:type="dxa"/>
            <w:tmTcPr id="1765964020" protected="0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40" w:type="dxa"/>
            <w:tmTcPr id="1765964020" protected="0"/>
          </w:tcPr>
          <w:p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  <w:t>Награды</w:t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141" w:type="dxa"/>
            <w:tmTcPr id="1765964020" protected="0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40" w:type="dxa"/>
            <w:tmTcPr id="1765964020" protected="0"/>
          </w:tcPr>
          <w:p>
            <w:pP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  <w:t>Краткая биография</w:t>
            </w:r>
          </w:p>
        </w:tc>
        <w:tc>
          <w:tcPr>
            <w:tcW w:w="5141" w:type="dxa"/>
            <w:tmTcPr id="1765964020" protected="0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40" w:type="dxa"/>
            <w:tmTcPr id="1765964020" protected="0"/>
          </w:tcPr>
          <w:p>
            <w:pP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mTcPr id="1765964020" protected="0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1945г 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5140" w:type="dxa"/>
            <w:tmTcPr id="1765964020" protected="0"/>
          </w:tcPr>
          <w:p>
            <w:pP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  <w:tmTcPr id="1765964020" protected="0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426" w:right="707" w:bottom="56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  <w:sz w:val="20"/>
      </w:rPr>
    </w:lvl>
    <w:lvl w:ilvl="1">
      <w:numFmt w:val="bullet"/>
      <w:suff w:val="tab"/>
      <w:lvlText w:val=""/>
      <w:lvlJc w:val="left"/>
      <w:pPr>
        <w:ind w:left="1080" w:hanging="0"/>
      </w:pPr>
      <w:rPr>
        <w:rFonts w:ascii="Wingdings" w:hAnsi="Wingdings" w:eastAsia="Wingdings" w:cs="Wingdings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  <w:sz w:val="20"/>
      </w:rPr>
    </w:lvl>
    <w:lvl w:ilvl="1">
      <w:numFmt w:val="bullet"/>
      <w:suff w:val="tab"/>
      <w:lvlText w:val=""/>
      <w:lvlJc w:val="left"/>
      <w:pPr>
        <w:ind w:left="1080" w:hanging="0"/>
      </w:pPr>
      <w:rPr>
        <w:rFonts w:ascii="Wingdings" w:hAnsi="Wingdings" w:eastAsia="Wingdings" w:cs="Wingdings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Нумерованный список 3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  <w:sz w:val="20"/>
      </w:rPr>
    </w:lvl>
    <w:lvl w:ilvl="1">
      <w:numFmt w:val="bullet"/>
      <w:suff w:val="tab"/>
      <w:lvlText w:val=""/>
      <w:lvlJc w:val="left"/>
      <w:pPr>
        <w:ind w:left="1080" w:hanging="0"/>
      </w:pPr>
      <w:rPr>
        <w:rFonts w:ascii="Wingdings" w:hAnsi="Wingdings" w:eastAsia="Wingdings" w:cs="Wingdings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4">
    <w:multiLevelType w:val="hybridMultilevel"/>
    <w:name w:val="Нумерованный список 4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  <w:sz w:val="20"/>
      </w:rPr>
    </w:lvl>
    <w:lvl w:ilvl="1">
      <w:numFmt w:val="bullet"/>
      <w:suff w:val="tab"/>
      <w:lvlText w:val=""/>
      <w:lvlJc w:val="left"/>
      <w:pPr>
        <w:ind w:left="1080" w:hanging="0"/>
      </w:pPr>
      <w:rPr>
        <w:rFonts w:ascii="Wingdings" w:hAnsi="Wingdings" w:eastAsia="Wingdings" w:cs="Wingdings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5">
    <w:multiLevelType w:val="hybridMultilevel"/>
    <w:name w:val="Нумерованный список 5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  <w:sz w:val="20"/>
      </w:rPr>
    </w:lvl>
    <w:lvl w:ilvl="1">
      <w:numFmt w:val="bullet"/>
      <w:suff w:val="tab"/>
      <w:lvlText w:val=""/>
      <w:lvlJc w:val="left"/>
      <w:pPr>
        <w:ind w:left="1080" w:hanging="0"/>
      </w:pPr>
      <w:rPr>
        <w:rFonts w:ascii="Wingdings" w:hAnsi="Wingdings" w:eastAsia="Wingdings" w:cs="Wingdings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7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3"/>
      <w:tmLastPosIdx w:val="57"/>
    </w:tmLastPosCaret>
    <w:tmLastPosAnchor>
      <w:tmLastPosPgfIdx w:val="2"/>
      <w:tmLastPosIdx w:val="95"/>
    </w:tmLastPosAnchor>
    <w:tmLastPosTblRect w:left="0" w:top="0" w:right="0" w:bottom="0"/>
  </w:tmLastPos>
  <w:tmAppRevision w:date="1765964020" w:val="1214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cs="Times New Roman"/>
    </w:rPr>
  </w:style>
  <w:style w:type="paragraph" w:styleId="para1">
    <w:name w:val="heading 2"/>
    <w:qFormat/>
    <w:basedOn w:val="para0"/>
    <w:pPr>
      <w:spacing w:before="100" w:after="100" w:beforeAutospacing="1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paragraph" w:styleId="para2">
    <w:name w:val="Normal (Web)"/>
    <w:qFormat/>
    <w:basedOn w:val="para0"/>
    <w:pPr>
      <w:spacing w:after="0" w:line="240" w:lineRule="auto"/>
    </w:pPr>
    <w:rPr>
      <w:rFonts w:ascii="Tahoma" w:hAnsi="Tahoma" w:eastAsia="Times New Roman" w:cs="Tahoma"/>
      <w:color w:val="252525"/>
      <w:sz w:val="24"/>
      <w:szCs w:val="24"/>
      <w:lang w:eastAsia="ru-ru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apple-converted-space"/>
    <w:basedOn w:val="char0"/>
  </w:style>
  <w:style w:type="character" w:styleId="char2">
    <w:name w:val="Strong"/>
    <w:basedOn w:val="char0"/>
    <w:rPr>
      <w:b/>
      <w:bCs/>
    </w:rPr>
  </w:style>
  <w:style w:type="character" w:styleId="char3">
    <w:name w:val="Hyperlink"/>
    <w:basedOn w:val="char0"/>
    <w:rPr>
      <w:color w:val="0000ff"/>
      <w:u w:color="auto" w:val="single"/>
    </w:rPr>
  </w:style>
  <w:style w:type="character" w:styleId="char4" w:customStyle="1">
    <w:name w:val="Заголовок 2 Знак"/>
    <w:basedOn w:val="char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har5">
    <w:name w:val="Emphasis"/>
    <w:basedOn w:val="char0"/>
    <w:rPr>
      <w:i/>
      <w:iCs/>
    </w:rPr>
  </w:style>
  <w:style w:type="character" w:styleId="char6" w:customStyle="1">
    <w:name w:val="Текст выноски Знак"/>
    <w:basedOn w:val="char0"/>
    <w:rPr>
      <w:rFonts w:ascii="Tahoma" w:hAnsi="Tahoma" w:eastAsia="Calibri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200" w:line="276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cs="Times New Roman"/>
    </w:rPr>
  </w:style>
  <w:style w:type="paragraph" w:styleId="para1">
    <w:name w:val="heading 2"/>
    <w:qFormat/>
    <w:basedOn w:val="para0"/>
    <w:pPr>
      <w:spacing w:before="100" w:after="100" w:beforeAutospacing="1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paragraph" w:styleId="para2">
    <w:name w:val="Normal (Web)"/>
    <w:qFormat/>
    <w:basedOn w:val="para0"/>
    <w:pPr>
      <w:spacing w:after="0" w:line="240" w:lineRule="auto"/>
    </w:pPr>
    <w:rPr>
      <w:rFonts w:ascii="Tahoma" w:hAnsi="Tahoma" w:eastAsia="Times New Roman" w:cs="Tahoma"/>
      <w:color w:val="252525"/>
      <w:sz w:val="24"/>
      <w:szCs w:val="24"/>
      <w:lang w:eastAsia="ru-ru"/>
    </w:rPr>
  </w:style>
  <w:style w:type="paragraph" w:styleId="para3">
    <w:name w:val="List Paragraph"/>
    <w:qFormat/>
    <w:basedOn w:val="para0"/>
    <w:pPr>
      <w:ind w:left="720"/>
      <w:contextualSpacing/>
    </w:pPr>
  </w:style>
  <w:style w:type="paragraph" w:styleId="para4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apple-converted-space"/>
    <w:basedOn w:val="char0"/>
  </w:style>
  <w:style w:type="character" w:styleId="char2">
    <w:name w:val="Strong"/>
    <w:basedOn w:val="char0"/>
    <w:rPr>
      <w:b/>
      <w:bCs/>
    </w:rPr>
  </w:style>
  <w:style w:type="character" w:styleId="char3">
    <w:name w:val="Hyperlink"/>
    <w:basedOn w:val="char0"/>
    <w:rPr>
      <w:color w:val="0000ff"/>
      <w:u w:color="auto" w:val="single"/>
    </w:rPr>
  </w:style>
  <w:style w:type="character" w:styleId="char4" w:customStyle="1">
    <w:name w:val="Заголовок 2 Знак"/>
    <w:basedOn w:val="char0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har5">
    <w:name w:val="Emphasis"/>
    <w:basedOn w:val="char0"/>
    <w:rPr>
      <w:i/>
      <w:iCs/>
    </w:rPr>
  </w:style>
  <w:style w:type="character" w:styleId="char6" w:customStyle="1">
    <w:name w:val="Текст выноски Знак"/>
    <w:basedOn w:val="char0"/>
    <w:rPr>
      <w:rFonts w:ascii="Tahoma" w:hAnsi="Tahoma" w:eastAsia="Calibri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200" w:line="276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3</cp:revision>
  <dcterms:created xsi:type="dcterms:W3CDTF">2023-11-14T11:05:00Z</dcterms:created>
  <dcterms:modified xsi:type="dcterms:W3CDTF">2025-12-17T09:33:40Z</dcterms:modified>
</cp:coreProperties>
</file>