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FAA0A4" w14:textId="77777777" w:rsidR="00DD003D" w:rsidRPr="00DD003D" w:rsidRDefault="00DD003D" w:rsidP="00DD003D">
      <w:pPr>
        <w:spacing w:after="0" w:line="240" w:lineRule="auto"/>
        <w:jc w:val="center"/>
        <w:rPr>
          <w:rFonts w:ascii="Arial" w:hAnsi="Arial" w:cs="Arial"/>
          <w:b/>
          <w:color w:val="0000FF"/>
          <w:sz w:val="22"/>
        </w:rPr>
      </w:pPr>
      <w:r w:rsidRPr="00DD003D">
        <w:rPr>
          <w:rFonts w:ascii="Arial" w:hAnsi="Arial" w:cs="Arial"/>
          <w:b/>
          <w:color w:val="0000FF"/>
          <w:sz w:val="22"/>
        </w:rPr>
        <w:t xml:space="preserve">Российская Федерация   </w:t>
      </w:r>
    </w:p>
    <w:p w14:paraId="55F16794" w14:textId="77777777" w:rsidR="00DD003D" w:rsidRPr="00DD003D" w:rsidRDefault="00DD003D" w:rsidP="00DD003D">
      <w:pPr>
        <w:spacing w:after="0" w:line="240" w:lineRule="auto"/>
        <w:jc w:val="center"/>
        <w:rPr>
          <w:rFonts w:ascii="Arial" w:hAnsi="Arial" w:cs="Arial"/>
          <w:b/>
          <w:sz w:val="18"/>
          <w:szCs w:val="18"/>
        </w:rPr>
      </w:pPr>
      <w:r w:rsidRPr="00DD003D">
        <w:rPr>
          <w:rFonts w:ascii="Arial" w:hAnsi="Arial" w:cs="Arial"/>
          <w:b/>
          <w:color w:val="0000FF"/>
          <w:sz w:val="18"/>
          <w:szCs w:val="18"/>
        </w:rPr>
        <w:t>ОБЩЕСТВО С ОГРАНИЧЕННОЙ ОТВЕТСТВЕННОСТЬЮ</w:t>
      </w:r>
    </w:p>
    <w:p w14:paraId="291F74DB" w14:textId="77777777" w:rsidR="00DD003D" w:rsidRPr="00DD003D" w:rsidRDefault="00DD003D" w:rsidP="00DD003D">
      <w:pPr>
        <w:spacing w:before="120" w:after="120"/>
        <w:jc w:val="center"/>
        <w:rPr>
          <w:rFonts w:ascii="Arial" w:hAnsi="Arial" w:cs="Arial"/>
          <w:b/>
        </w:rPr>
      </w:pPr>
      <w:r w:rsidRPr="00DD003D">
        <w:rPr>
          <w:rFonts w:ascii="Arial" w:hAnsi="Arial" w:cs="Arial"/>
          <w:noProof/>
          <w:lang w:eastAsia="ru-RU"/>
        </w:rPr>
        <mc:AlternateContent>
          <mc:Choice Requires="wps">
            <w:drawing>
              <wp:anchor distT="0" distB="0" distL="114300" distR="114300" simplePos="0" relativeHeight="251667456" behindDoc="0" locked="0" layoutInCell="0" allowOverlap="1" wp14:anchorId="5E8700BE" wp14:editId="7C34673D">
                <wp:simplePos x="0" y="0"/>
                <wp:positionH relativeFrom="column">
                  <wp:posOffset>0</wp:posOffset>
                </wp:positionH>
                <wp:positionV relativeFrom="paragraph">
                  <wp:posOffset>1050290</wp:posOffset>
                </wp:positionV>
                <wp:extent cx="6261100" cy="635"/>
                <wp:effectExtent l="0" t="0" r="0" b="0"/>
                <wp:wrapNone/>
                <wp:docPr id="1"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61100" cy="635"/>
                        </a:xfrm>
                        <a:prstGeom prst="line">
                          <a:avLst/>
                        </a:prstGeom>
                        <a:noFill/>
                        <a:ln w="12700">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19895D" id="Прямая соединительная линия 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2.7pt" to="493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" o:allowincell="f" strokecolor="blue" strokeweight="1pt">
                <v:stroke startarrowwidth="narrow" startarrowlength="short" endarrowwidth="narrow" endarrowlength="short"/>
                <v:shadow color="black" opacity="49150f" offset=".74833mm,.74833mm"/>
                <o:lock v:ext="edit" shapetype="f"/>
              </v:line>
            </w:pict>
          </mc:Fallback>
        </mc:AlternateContent>
      </w:r>
      <w:r w:rsidRPr="00DD003D">
        <w:rPr>
          <w:rFonts w:ascii="Arial" w:hAnsi="Arial" w:cs="Arial"/>
          <w:noProof/>
          <w:lang w:eastAsia="ru-RU"/>
        </w:rPr>
        <mc:AlternateContent>
          <mc:Choice Requires="wps">
            <w:drawing>
              <wp:anchor distT="4294967295" distB="4294967295" distL="114300" distR="114300" simplePos="0" relativeHeight="251668480" behindDoc="0" locked="0" layoutInCell="0" allowOverlap="1" wp14:anchorId="016996C9" wp14:editId="4ACA47CE">
                <wp:simplePos x="0" y="0"/>
                <wp:positionH relativeFrom="column">
                  <wp:posOffset>0</wp:posOffset>
                </wp:positionH>
                <wp:positionV relativeFrom="paragraph">
                  <wp:posOffset>1085849</wp:posOffset>
                </wp:positionV>
                <wp:extent cx="6261100" cy="0"/>
                <wp:effectExtent l="0" t="0" r="0" b="0"/>
                <wp:wrapNone/>
                <wp:docPr id="2"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61100" cy="0"/>
                        </a:xfrm>
                        <a:prstGeom prst="line">
                          <a:avLst/>
                        </a:prstGeom>
                        <a:noFill/>
                        <a:ln w="3175">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6C3E68" id="Прямая соединительная линия 6"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9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" o:allowincell="f" strokecolor="blue" strokeweight=".25pt">
                <v:stroke startarrowwidth="narrow" startarrowlength="short" endarrowwidth="narrow" endarrowlength="short"/>
                <v:shadow color="black" opacity="49150f" offset=".74833mm,.74833mm"/>
                <o:lock v:ext="edit" shapetype="f"/>
              </v:line>
            </w:pict>
          </mc:Fallback>
        </mc:AlternateContent>
      </w:r>
      <w:r w:rsidRPr="00DD003D">
        <w:rPr>
          <w:rFonts w:ascii="Arial" w:hAnsi="Arial" w:cs="Arial"/>
          <w:b/>
          <w:noProof/>
          <w:lang w:eastAsia="ru-RU"/>
        </w:rPr>
        <w:drawing>
          <wp:inline distT="0" distB="0" distL="0" distR="0" wp14:anchorId="4D3178D0" wp14:editId="7DF493BB">
            <wp:extent cx="6200775" cy="842010"/>
            <wp:effectExtent l="0" t="0" r="0" b="0"/>
            <wp:docPr id="15" name="Изображение 1" descr="Геокадастр_продольный_сини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Изображение 1" descr="Геокадастр_продольный_синий"/>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0775" cy="842010"/>
                    </a:xfrm>
                    <a:prstGeom prst="rect">
                      <a:avLst/>
                    </a:prstGeom>
                    <a:noFill/>
                    <a:ln>
                      <a:noFill/>
                    </a:ln>
                  </pic:spPr>
                </pic:pic>
              </a:graphicData>
            </a:graphic>
          </wp:inline>
        </w:drawing>
      </w:r>
    </w:p>
    <w:p w14:paraId="36D2B21A" w14:textId="77777777" w:rsidR="00DD003D" w:rsidRPr="00DD003D" w:rsidRDefault="00DD003D" w:rsidP="00DD003D">
      <w:pPr>
        <w:framePr w:w="9900" w:h="173" w:hRule="exact" w:hSpace="180" w:wrap="around" w:vAnchor="text" w:hAnchor="page" w:x="1446" w:y="98"/>
        <w:ind w:left="2268"/>
        <w:jc w:val="center"/>
        <w:rPr>
          <w:rFonts w:ascii="Arial" w:hAnsi="Arial" w:cs="Arial"/>
        </w:rPr>
      </w:pPr>
    </w:p>
    <w:p w14:paraId="4C07604B" w14:textId="77777777" w:rsidR="00DD003D" w:rsidRPr="00DD003D" w:rsidRDefault="00DD003D" w:rsidP="00DD003D">
      <w:pPr>
        <w:framePr w:w="9900" w:h="173" w:hRule="exact" w:hSpace="180" w:wrap="around" w:vAnchor="text" w:hAnchor="page" w:x="1446" w:y="98"/>
        <w:jc w:val="center"/>
        <w:rPr>
          <w:rFonts w:ascii="Arial" w:hAnsi="Arial" w:cs="Arial"/>
        </w:rPr>
      </w:pPr>
    </w:p>
    <w:p w14:paraId="5205F6B6" w14:textId="77777777" w:rsidR="00DD003D" w:rsidRPr="00DD003D" w:rsidRDefault="00DD003D" w:rsidP="00DD003D">
      <w:pPr>
        <w:framePr w:w="9900" w:h="173" w:hRule="exact" w:hSpace="180" w:wrap="around" w:vAnchor="text" w:hAnchor="page" w:x="1446" w:y="98"/>
        <w:jc w:val="center"/>
        <w:rPr>
          <w:rFonts w:ascii="Arial" w:hAnsi="Arial" w:cs="Arial"/>
        </w:rPr>
      </w:pPr>
    </w:p>
    <w:p w14:paraId="49D6794F" w14:textId="719FA58F" w:rsidR="00DD003D" w:rsidRPr="00DD003D" w:rsidRDefault="00DD003D" w:rsidP="00DD003D">
      <w:pPr>
        <w:pStyle w:val="Standard"/>
        <w:tabs>
          <w:tab w:val="left" w:pos="2925"/>
          <w:tab w:val="center" w:pos="5102"/>
        </w:tabs>
        <w:ind w:left="-170" w:right="-170"/>
        <w:rPr>
          <w:rFonts w:asciiTheme="minorHAnsi" w:hAnsiTheme="minorHAnsi" w:cs="Arial"/>
          <w:b/>
          <w:i/>
          <w:iCs/>
          <w:sz w:val="28"/>
          <w:szCs w:val="28"/>
        </w:rPr>
      </w:pPr>
      <w:r w:rsidRPr="00DD003D">
        <w:rPr>
          <w:rFonts w:asciiTheme="minorHAnsi" w:hAnsiTheme="minorHAnsi" w:cs="Arial"/>
          <w:color w:val="0000FF"/>
          <w:spacing w:val="-10"/>
          <w:sz w:val="16"/>
          <w:szCs w:val="16"/>
        </w:rPr>
        <w:t xml:space="preserve">352570, Россия, Краснодарский край, пгт Мостовской,  ул. Горького, 137а   телефон/факс +7(861) 240-05-32,   </w:t>
      </w:r>
      <w:r w:rsidRPr="00DD003D">
        <w:rPr>
          <w:rFonts w:asciiTheme="minorHAnsi" w:hAnsiTheme="minorHAnsi" w:cs="Arial"/>
          <w:color w:val="0000FF"/>
          <w:spacing w:val="-10"/>
          <w:sz w:val="16"/>
          <w:szCs w:val="16"/>
          <w:lang w:val="en-US"/>
        </w:rPr>
        <w:t>e</w:t>
      </w:r>
      <w:r w:rsidRPr="00DD003D">
        <w:rPr>
          <w:rFonts w:asciiTheme="minorHAnsi" w:hAnsiTheme="minorHAnsi" w:cs="Arial"/>
          <w:color w:val="0000FF"/>
          <w:spacing w:val="-10"/>
          <w:sz w:val="16"/>
          <w:szCs w:val="16"/>
        </w:rPr>
        <w:t>-</w:t>
      </w:r>
      <w:r w:rsidRPr="00DD003D">
        <w:rPr>
          <w:rFonts w:asciiTheme="minorHAnsi" w:hAnsiTheme="minorHAnsi" w:cs="Arial"/>
          <w:color w:val="0000FF"/>
          <w:spacing w:val="-10"/>
          <w:sz w:val="16"/>
          <w:szCs w:val="16"/>
          <w:lang w:val="en-US"/>
        </w:rPr>
        <w:t>mail</w:t>
      </w:r>
      <w:r w:rsidRPr="00DD003D">
        <w:rPr>
          <w:rFonts w:asciiTheme="minorHAnsi" w:hAnsiTheme="minorHAnsi" w:cs="Arial"/>
          <w:color w:val="0000FF"/>
          <w:spacing w:val="-10"/>
          <w:sz w:val="16"/>
          <w:szCs w:val="16"/>
        </w:rPr>
        <w:t xml:space="preserve">: </w:t>
      </w:r>
      <w:r w:rsidRPr="00DD003D">
        <w:rPr>
          <w:rFonts w:asciiTheme="minorHAnsi" w:hAnsiTheme="minorHAnsi" w:cs="Arial"/>
          <w:color w:val="0000FF"/>
          <w:spacing w:val="-10"/>
          <w:sz w:val="16"/>
          <w:szCs w:val="16"/>
          <w:lang w:val="en-US"/>
        </w:rPr>
        <w:t>geokadastr</w:t>
      </w:r>
      <w:r w:rsidRPr="00DD003D">
        <w:rPr>
          <w:rFonts w:asciiTheme="minorHAnsi" w:hAnsiTheme="minorHAnsi" w:cs="Arial"/>
          <w:color w:val="0000FF"/>
          <w:spacing w:val="-10"/>
          <w:sz w:val="16"/>
          <w:szCs w:val="16"/>
        </w:rPr>
        <w:t>23@</w:t>
      </w:r>
      <w:r w:rsidR="00407290">
        <w:rPr>
          <w:rFonts w:asciiTheme="minorHAnsi" w:hAnsiTheme="minorHAnsi" w:cs="Arial"/>
          <w:color w:val="0000FF"/>
          <w:spacing w:val="-10"/>
          <w:sz w:val="16"/>
          <w:szCs w:val="16"/>
          <w:lang w:val="en-US"/>
        </w:rPr>
        <w:t>yandex</w:t>
      </w:r>
      <w:r w:rsidR="00407290" w:rsidRPr="00407290">
        <w:rPr>
          <w:rFonts w:asciiTheme="minorHAnsi" w:hAnsiTheme="minorHAnsi" w:cs="Arial"/>
          <w:color w:val="0000FF"/>
          <w:spacing w:val="-10"/>
          <w:sz w:val="16"/>
          <w:szCs w:val="16"/>
        </w:rPr>
        <w:t>.</w:t>
      </w:r>
      <w:r w:rsidR="00407290">
        <w:rPr>
          <w:rFonts w:asciiTheme="minorHAnsi" w:hAnsiTheme="minorHAnsi" w:cs="Arial"/>
          <w:color w:val="0000FF"/>
          <w:spacing w:val="-10"/>
          <w:sz w:val="16"/>
          <w:szCs w:val="16"/>
          <w:lang w:val="en-US"/>
        </w:rPr>
        <w:t>ru</w:t>
      </w:r>
      <w:r w:rsidRPr="00DD003D">
        <w:rPr>
          <w:rFonts w:asciiTheme="minorHAnsi" w:hAnsiTheme="minorHAnsi" w:cs="Arial"/>
          <w:color w:val="0000FF"/>
          <w:spacing w:val="-10"/>
          <w:sz w:val="16"/>
          <w:szCs w:val="16"/>
        </w:rPr>
        <w:t xml:space="preserve">    </w:t>
      </w:r>
      <w:r w:rsidRPr="00DD003D">
        <w:rPr>
          <w:rFonts w:asciiTheme="minorHAnsi" w:hAnsiTheme="minorHAnsi" w:cs="Arial"/>
          <w:color w:val="0000FF"/>
          <w:spacing w:val="-10"/>
          <w:sz w:val="16"/>
          <w:szCs w:val="16"/>
          <w:lang w:val="en-US"/>
        </w:rPr>
        <w:t>www</w:t>
      </w:r>
      <w:r w:rsidRPr="00DD003D">
        <w:rPr>
          <w:rFonts w:asciiTheme="minorHAnsi" w:hAnsiTheme="minorHAnsi" w:cs="Arial"/>
          <w:color w:val="0000FF"/>
          <w:spacing w:val="-10"/>
          <w:sz w:val="16"/>
          <w:szCs w:val="16"/>
        </w:rPr>
        <w:t>.</w:t>
      </w:r>
      <w:r w:rsidRPr="00DD003D">
        <w:rPr>
          <w:rFonts w:asciiTheme="minorHAnsi" w:hAnsiTheme="minorHAnsi" w:cs="Arial"/>
          <w:color w:val="0000FF"/>
          <w:spacing w:val="-10"/>
          <w:sz w:val="16"/>
          <w:szCs w:val="16"/>
          <w:lang w:val="en-US"/>
        </w:rPr>
        <w:t>geokadastr</w:t>
      </w:r>
      <w:r w:rsidRPr="00DD003D">
        <w:rPr>
          <w:rFonts w:asciiTheme="minorHAnsi" w:hAnsiTheme="minorHAnsi" w:cs="Arial"/>
          <w:color w:val="0000FF"/>
          <w:spacing w:val="-10"/>
          <w:sz w:val="16"/>
          <w:szCs w:val="16"/>
        </w:rPr>
        <w:t>23.</w:t>
      </w:r>
      <w:r w:rsidRPr="00DD003D">
        <w:rPr>
          <w:rFonts w:asciiTheme="minorHAnsi" w:hAnsiTheme="minorHAnsi" w:cs="Arial"/>
          <w:color w:val="0000FF"/>
          <w:spacing w:val="-10"/>
          <w:sz w:val="16"/>
          <w:szCs w:val="16"/>
          <w:lang w:val="en-US"/>
        </w:rPr>
        <w:t>ru</w:t>
      </w:r>
    </w:p>
    <w:p w14:paraId="43F8B9B2" w14:textId="77777777" w:rsidR="00DD003D" w:rsidRPr="00DD003D" w:rsidRDefault="00DD003D" w:rsidP="00DD003D">
      <w:pPr>
        <w:pStyle w:val="Standard"/>
        <w:tabs>
          <w:tab w:val="left" w:pos="2925"/>
          <w:tab w:val="center" w:pos="5102"/>
        </w:tabs>
        <w:jc w:val="right"/>
        <w:rPr>
          <w:rFonts w:ascii="Arial" w:hAnsi="Arial" w:cs="Arial"/>
          <w:b/>
          <w:i/>
          <w:iCs/>
          <w:sz w:val="28"/>
          <w:szCs w:val="28"/>
        </w:rPr>
      </w:pPr>
      <w:r w:rsidRPr="00DD003D">
        <w:rPr>
          <w:rFonts w:ascii="Arial" w:hAnsi="Arial" w:cs="Arial"/>
          <w:noProof/>
        </w:rPr>
        <mc:AlternateContent>
          <mc:Choice Requires="wps">
            <w:drawing>
              <wp:anchor distT="0" distB="0" distL="114300" distR="114300" simplePos="0" relativeHeight="251666432" behindDoc="0" locked="0" layoutInCell="1" allowOverlap="1" wp14:anchorId="2AD47AC6" wp14:editId="3476D1ED">
                <wp:simplePos x="0" y="0"/>
                <wp:positionH relativeFrom="column">
                  <wp:posOffset>3056890</wp:posOffset>
                </wp:positionH>
                <wp:positionV relativeFrom="paragraph">
                  <wp:posOffset>157480</wp:posOffset>
                </wp:positionV>
                <wp:extent cx="3288665" cy="1031240"/>
                <wp:effectExtent l="0" t="0" r="0" b="0"/>
                <wp:wrapThrough wrapText="bothSides">
                  <wp:wrapPolygon edited="0">
                    <wp:start x="0" y="0"/>
                    <wp:lineTo x="0" y="21281"/>
                    <wp:lineTo x="21521" y="21281"/>
                    <wp:lineTo x="21521" y="0"/>
                    <wp:lineTo x="0" y="0"/>
                  </wp:wrapPolygon>
                </wp:wrapThrough>
                <wp:docPr id="3"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88665" cy="1031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CED3A1" w14:textId="77777777" w:rsidR="0013055E" w:rsidRDefault="0013055E" w:rsidP="00DD003D">
                            <w:pPr>
                              <w:rPr>
                                <w:rFonts w:cs="Arial"/>
                                <w:i/>
                              </w:rPr>
                            </w:pPr>
                          </w:p>
                          <w:p w14:paraId="72983323" w14:textId="04889706" w:rsidR="0013055E" w:rsidRPr="00DD003D" w:rsidRDefault="0013055E" w:rsidP="00046979">
                            <w:pPr>
                              <w:spacing w:after="0" w:line="240" w:lineRule="auto"/>
                              <w:jc w:val="both"/>
                              <w:rPr>
                                <w:rFonts w:ascii="Arial" w:hAnsi="Arial" w:cs="Arial"/>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D47AC6" id="_x0000_t202" coordsize="21600,21600" o:spt="202" path="m,l,21600r21600,l21600,xe">
                <v:stroke joinstyle="miter"/>
                <v:path gradientshapeok="t" o:connecttype="rect"/>
              </v:shapetype>
              <v:shape id="Надпись 8" o:spid="_x0000_s1026" type="#_x0000_t202" style="position:absolute;left:0;text-align:left;margin-left:240.7pt;margin-top:12.4pt;width:258.95pt;height:8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" stroked="f">
                <v:path arrowok="t"/>
                <v:textbox>
                  <w:txbxContent>
                    <w:p w14:paraId="5CCED3A1" w14:textId="77777777" w:rsidR="0013055E" w:rsidRDefault="0013055E" w:rsidP="00DD003D">
                      <w:pPr>
                        <w:rPr>
                          <w:rFonts w:cs="Arial"/>
                          <w:i/>
                        </w:rPr>
                      </w:pPr>
                    </w:p>
                    <w:p w14:paraId="72983323" w14:textId="04889706" w:rsidR="0013055E" w:rsidRPr="00DD003D" w:rsidRDefault="0013055E" w:rsidP="00046979">
                      <w:pPr>
                        <w:spacing w:after="0" w:line="240" w:lineRule="auto"/>
                        <w:jc w:val="both"/>
                        <w:rPr>
                          <w:rFonts w:ascii="Arial" w:hAnsi="Arial" w:cs="Arial"/>
                          <w:i/>
                        </w:rPr>
                      </w:pPr>
                    </w:p>
                  </w:txbxContent>
                </v:textbox>
                <w10:wrap type="through"/>
              </v:shape>
            </w:pict>
          </mc:Fallback>
        </mc:AlternateContent>
      </w:r>
    </w:p>
    <w:p w14:paraId="37F8AE04" w14:textId="77777777" w:rsidR="00DD003D" w:rsidRDefault="00DD003D" w:rsidP="00DD003D">
      <w:pPr>
        <w:spacing w:after="200" w:line="276" w:lineRule="auto"/>
        <w:rPr>
          <w:rFonts w:eastAsia="Calibri"/>
          <w:sz w:val="48"/>
          <w:szCs w:val="48"/>
        </w:rPr>
      </w:pPr>
    </w:p>
    <w:p w14:paraId="5A38ACD0" w14:textId="77777777" w:rsidR="00DD003D" w:rsidRPr="0039513B" w:rsidRDefault="00DD003D" w:rsidP="00DD003D">
      <w:pPr>
        <w:spacing w:after="200" w:line="276" w:lineRule="auto"/>
        <w:rPr>
          <w:rFonts w:eastAsia="Calibri"/>
        </w:rPr>
      </w:pPr>
    </w:p>
    <w:p w14:paraId="063048A0" w14:textId="77777777" w:rsidR="00DD003D" w:rsidRDefault="00DD003D" w:rsidP="00DD003D">
      <w:pPr>
        <w:ind w:left="284" w:right="283"/>
        <w:contextualSpacing/>
        <w:jc w:val="center"/>
        <w:rPr>
          <w:rFonts w:eastAsia="Calibri"/>
          <w:b/>
          <w:sz w:val="40"/>
          <w:szCs w:val="40"/>
        </w:rPr>
      </w:pPr>
    </w:p>
    <w:p w14:paraId="055EDB99" w14:textId="77777777" w:rsidR="00DD003D" w:rsidRPr="00840B32" w:rsidRDefault="00DD003D" w:rsidP="00DD003D">
      <w:pPr>
        <w:snapToGrid w:val="0"/>
        <w:jc w:val="center"/>
        <w:rPr>
          <w:b/>
          <w:sz w:val="40"/>
          <w:szCs w:val="40"/>
          <w:lang w:eastAsia="ar-SA"/>
        </w:rPr>
      </w:pPr>
    </w:p>
    <w:p w14:paraId="231B3C46" w14:textId="77777777" w:rsidR="00DD003D" w:rsidRPr="00DD003D" w:rsidRDefault="00DD003D" w:rsidP="00DD003D">
      <w:pPr>
        <w:ind w:left="284" w:right="283"/>
        <w:contextualSpacing/>
        <w:jc w:val="center"/>
        <w:rPr>
          <w:rFonts w:ascii="Arial" w:eastAsia="Calibri" w:hAnsi="Arial" w:cs="Arial"/>
          <w:b/>
          <w:sz w:val="36"/>
          <w:szCs w:val="36"/>
        </w:rPr>
      </w:pPr>
      <w:r w:rsidRPr="00DD003D">
        <w:rPr>
          <w:rFonts w:ascii="Arial" w:eastAsia="Calibri" w:hAnsi="Arial" w:cs="Arial"/>
          <w:b/>
          <w:sz w:val="36"/>
          <w:szCs w:val="36"/>
        </w:rPr>
        <w:t xml:space="preserve">ПРАВИЛА ЗЕМЛЕПОЛЬЗОВАНИЯ И ЗАСТРОЙКИ </w:t>
      </w:r>
    </w:p>
    <w:p w14:paraId="66E40C0A" w14:textId="22413437" w:rsidR="00DD003D" w:rsidRPr="00DD003D" w:rsidRDefault="00624527" w:rsidP="00DD003D">
      <w:pPr>
        <w:ind w:left="284" w:right="283"/>
        <w:contextualSpacing/>
        <w:jc w:val="center"/>
        <w:rPr>
          <w:rFonts w:ascii="Arial" w:eastAsia="Calibri" w:hAnsi="Arial" w:cs="Arial"/>
          <w:b/>
          <w:sz w:val="36"/>
          <w:szCs w:val="36"/>
        </w:rPr>
      </w:pPr>
      <w:r>
        <w:rPr>
          <w:rFonts w:ascii="Arial" w:eastAsia="Calibri" w:hAnsi="Arial" w:cs="Arial"/>
          <w:b/>
          <w:sz w:val="36"/>
          <w:szCs w:val="36"/>
        </w:rPr>
        <w:t>ШЕДОК</w:t>
      </w:r>
      <w:r w:rsidR="00DD003D" w:rsidRPr="00DD003D">
        <w:rPr>
          <w:rFonts w:ascii="Arial" w:eastAsia="Calibri" w:hAnsi="Arial" w:cs="Arial"/>
          <w:b/>
          <w:sz w:val="36"/>
          <w:szCs w:val="36"/>
        </w:rPr>
        <w:t xml:space="preserve">СКОГО СЕЛЬСКОГО ПОСЕЛЕНИЯ </w:t>
      </w:r>
    </w:p>
    <w:p w14:paraId="55AEC7D4" w14:textId="74A398E2" w:rsidR="00DD003D" w:rsidRPr="00DD003D" w:rsidRDefault="00624527" w:rsidP="00DD003D">
      <w:pPr>
        <w:ind w:left="284" w:right="283"/>
        <w:contextualSpacing/>
        <w:jc w:val="center"/>
        <w:rPr>
          <w:rFonts w:ascii="Arial" w:eastAsia="Calibri" w:hAnsi="Arial" w:cs="Arial"/>
          <w:b/>
          <w:sz w:val="44"/>
          <w:szCs w:val="44"/>
        </w:rPr>
      </w:pPr>
      <w:r>
        <w:rPr>
          <w:rFonts w:ascii="Arial" w:eastAsia="Calibri" w:hAnsi="Arial" w:cs="Arial"/>
          <w:b/>
          <w:sz w:val="36"/>
          <w:szCs w:val="36"/>
        </w:rPr>
        <w:t>Мостов</w:t>
      </w:r>
      <w:r w:rsidR="00DD003D" w:rsidRPr="00DD003D">
        <w:rPr>
          <w:rFonts w:ascii="Arial" w:eastAsia="Calibri" w:hAnsi="Arial" w:cs="Arial"/>
          <w:b/>
          <w:sz w:val="36"/>
          <w:szCs w:val="36"/>
        </w:rPr>
        <w:t>ского района Краснодарского края</w:t>
      </w:r>
    </w:p>
    <w:p w14:paraId="2D34F4F2" w14:textId="77777777" w:rsidR="00DD003D" w:rsidRPr="00DD003D" w:rsidRDefault="00DD003D" w:rsidP="00DD003D">
      <w:pPr>
        <w:ind w:left="284" w:right="283"/>
        <w:contextualSpacing/>
        <w:jc w:val="center"/>
        <w:rPr>
          <w:rFonts w:ascii="Arial" w:eastAsia="Calibri" w:hAnsi="Arial" w:cs="Arial"/>
          <w:b/>
          <w:sz w:val="32"/>
          <w:szCs w:val="32"/>
        </w:rPr>
      </w:pPr>
    </w:p>
    <w:p w14:paraId="63A5B517" w14:textId="77777777" w:rsidR="00DD003D" w:rsidRPr="00DD003D" w:rsidRDefault="00DD003D" w:rsidP="00DD003D">
      <w:pPr>
        <w:snapToGrid w:val="0"/>
        <w:ind w:firstLine="708"/>
        <w:jc w:val="center"/>
        <w:rPr>
          <w:rFonts w:ascii="Arial" w:hAnsi="Arial" w:cs="Arial"/>
          <w:b/>
          <w:color w:val="FF0000"/>
          <w:sz w:val="32"/>
          <w:szCs w:val="32"/>
          <w:lang w:eastAsia="ar-SA"/>
        </w:rPr>
      </w:pPr>
    </w:p>
    <w:p w14:paraId="62647807" w14:textId="465D5259" w:rsidR="00CF462B" w:rsidRPr="00CD2149" w:rsidRDefault="00CF462B" w:rsidP="00CF462B">
      <w:pPr>
        <w:snapToGrid w:val="0"/>
        <w:spacing w:after="0" w:line="240" w:lineRule="auto"/>
        <w:ind w:firstLine="708"/>
        <w:jc w:val="center"/>
        <w:rPr>
          <w:rFonts w:ascii="Arial" w:eastAsia="Arial Unicode MS" w:hAnsi="Arial" w:cs="Arial"/>
          <w:b/>
          <w:sz w:val="28"/>
          <w:szCs w:val="28"/>
        </w:rPr>
      </w:pPr>
      <w:r w:rsidRPr="00CD2149">
        <w:rPr>
          <w:rFonts w:ascii="Arial" w:eastAsia="Arial Unicode MS" w:hAnsi="Arial" w:cs="Arial"/>
          <w:b/>
          <w:sz w:val="28"/>
          <w:szCs w:val="28"/>
        </w:rPr>
        <w:t xml:space="preserve">От 14.07.2014 №223 (в редакции от 17.06.2015 № 47, </w:t>
      </w:r>
    </w:p>
    <w:p w14:paraId="78D9B853" w14:textId="5556CCC5" w:rsidR="00CF462B" w:rsidRPr="00CD2149" w:rsidRDefault="00CF462B" w:rsidP="00CF462B">
      <w:pPr>
        <w:snapToGrid w:val="0"/>
        <w:spacing w:after="0" w:line="240" w:lineRule="auto"/>
        <w:ind w:firstLine="708"/>
        <w:jc w:val="center"/>
        <w:rPr>
          <w:rFonts w:ascii="Arial" w:eastAsia="Arial Unicode MS" w:hAnsi="Arial" w:cs="Arial"/>
          <w:b/>
          <w:sz w:val="28"/>
          <w:szCs w:val="28"/>
        </w:rPr>
      </w:pPr>
      <w:r w:rsidRPr="00CD2149">
        <w:rPr>
          <w:rFonts w:ascii="Arial" w:eastAsia="Arial Unicode MS" w:hAnsi="Arial" w:cs="Arial"/>
          <w:b/>
          <w:sz w:val="28"/>
          <w:szCs w:val="28"/>
        </w:rPr>
        <w:t xml:space="preserve">от 23.11.2016 №108, от 06.03.2017 №137, от 31.10.2017 №157, </w:t>
      </w:r>
    </w:p>
    <w:p w14:paraId="6454B075" w14:textId="3DF8BCF5" w:rsidR="00CF462B" w:rsidRPr="00CD2149" w:rsidRDefault="00CF462B" w:rsidP="00CF462B">
      <w:pPr>
        <w:snapToGrid w:val="0"/>
        <w:spacing w:after="0" w:line="240" w:lineRule="auto"/>
        <w:ind w:firstLine="708"/>
        <w:jc w:val="center"/>
        <w:rPr>
          <w:rFonts w:ascii="Arial" w:eastAsia="Arial Unicode MS" w:hAnsi="Arial" w:cs="Arial"/>
          <w:b/>
          <w:sz w:val="28"/>
          <w:szCs w:val="28"/>
          <w:lang w:eastAsia="ar-SA"/>
        </w:rPr>
      </w:pPr>
      <w:r w:rsidRPr="00CD2149">
        <w:rPr>
          <w:rFonts w:ascii="Arial" w:eastAsia="Arial Unicode MS" w:hAnsi="Arial" w:cs="Arial"/>
          <w:b/>
          <w:sz w:val="28"/>
          <w:szCs w:val="28"/>
        </w:rPr>
        <w:t>от 29.04.2020 №456, от 07.09.2022 №202</w:t>
      </w:r>
      <w:r w:rsidR="00F76818">
        <w:rPr>
          <w:rFonts w:ascii="Arial" w:eastAsia="Arial Unicode MS" w:hAnsi="Arial" w:cs="Arial"/>
          <w:b/>
          <w:sz w:val="28"/>
          <w:szCs w:val="28"/>
        </w:rPr>
        <w:t>;от 20.03.2024 №</w:t>
      </w:r>
      <w:r w:rsidR="00C26359">
        <w:rPr>
          <w:rFonts w:ascii="Arial" w:eastAsia="Arial Unicode MS" w:hAnsi="Arial" w:cs="Arial"/>
          <w:b/>
          <w:sz w:val="28"/>
          <w:szCs w:val="28"/>
        </w:rPr>
        <w:t>376</w:t>
      </w:r>
      <w:r w:rsidRPr="00CD2149">
        <w:rPr>
          <w:rFonts w:ascii="Arial" w:eastAsia="Arial Unicode MS" w:hAnsi="Arial" w:cs="Arial"/>
          <w:b/>
          <w:sz w:val="28"/>
          <w:szCs w:val="28"/>
        </w:rPr>
        <w:t>)</w:t>
      </w:r>
    </w:p>
    <w:p w14:paraId="7A8842E2" w14:textId="77777777" w:rsidR="00DD003D" w:rsidRPr="00DD003D" w:rsidRDefault="00DD003D" w:rsidP="00DD003D">
      <w:pPr>
        <w:snapToGrid w:val="0"/>
        <w:ind w:firstLine="708"/>
        <w:jc w:val="center"/>
        <w:rPr>
          <w:rFonts w:ascii="Arial" w:hAnsi="Arial" w:cs="Arial"/>
          <w:b/>
          <w:color w:val="FF0000"/>
          <w:sz w:val="32"/>
          <w:szCs w:val="32"/>
          <w:lang w:eastAsia="ar-SA"/>
        </w:rPr>
      </w:pPr>
    </w:p>
    <w:p w14:paraId="7C0DF6FA" w14:textId="77777777" w:rsidR="00DD003D" w:rsidRDefault="00DD003D" w:rsidP="00DD003D">
      <w:pPr>
        <w:snapToGrid w:val="0"/>
        <w:rPr>
          <w:rFonts w:ascii="Arial" w:hAnsi="Arial" w:cs="Arial"/>
          <w:b/>
          <w:spacing w:val="-8"/>
          <w:sz w:val="26"/>
          <w:szCs w:val="26"/>
          <w:lang w:eastAsia="ar-SA"/>
        </w:rPr>
      </w:pPr>
    </w:p>
    <w:p w14:paraId="6F68E5A2" w14:textId="77777777" w:rsidR="00F76818" w:rsidRPr="00DD003D" w:rsidRDefault="00F76818" w:rsidP="00DD003D">
      <w:pPr>
        <w:snapToGrid w:val="0"/>
        <w:rPr>
          <w:rFonts w:ascii="Arial" w:hAnsi="Arial" w:cs="Arial"/>
          <w:b/>
          <w:spacing w:val="-8"/>
          <w:sz w:val="26"/>
          <w:szCs w:val="26"/>
          <w:lang w:eastAsia="ar-SA"/>
        </w:rPr>
      </w:pPr>
      <w:bookmarkStart w:id="0" w:name="_GoBack"/>
      <w:bookmarkEnd w:id="0"/>
    </w:p>
    <w:p w14:paraId="3EC8C55D" w14:textId="77777777" w:rsidR="00DD003D" w:rsidRPr="00DD003D" w:rsidRDefault="00DD003D" w:rsidP="00DD003D">
      <w:pPr>
        <w:snapToGrid w:val="0"/>
        <w:rPr>
          <w:rFonts w:ascii="Arial" w:hAnsi="Arial" w:cs="Arial"/>
          <w:b/>
          <w:spacing w:val="-8"/>
          <w:sz w:val="26"/>
          <w:szCs w:val="26"/>
          <w:lang w:eastAsia="ar-SA"/>
        </w:rPr>
      </w:pPr>
    </w:p>
    <w:p w14:paraId="37485408" w14:textId="77777777" w:rsidR="00DD003D" w:rsidRPr="00DD003D" w:rsidRDefault="00DD003D" w:rsidP="00DD003D">
      <w:pPr>
        <w:snapToGrid w:val="0"/>
        <w:rPr>
          <w:rFonts w:ascii="Arial" w:hAnsi="Arial" w:cs="Arial"/>
          <w:b/>
          <w:spacing w:val="-8"/>
          <w:sz w:val="26"/>
          <w:szCs w:val="26"/>
          <w:lang w:eastAsia="ar-SA"/>
        </w:rPr>
      </w:pPr>
    </w:p>
    <w:p w14:paraId="6CCC892D" w14:textId="77777777" w:rsidR="00DD003D" w:rsidRPr="00DD003D" w:rsidRDefault="00DD003D" w:rsidP="00DD003D">
      <w:pPr>
        <w:snapToGrid w:val="0"/>
        <w:rPr>
          <w:rFonts w:ascii="Arial" w:hAnsi="Arial" w:cs="Arial"/>
          <w:b/>
          <w:spacing w:val="-8"/>
          <w:sz w:val="26"/>
          <w:szCs w:val="26"/>
          <w:lang w:eastAsia="ar-SA"/>
        </w:rPr>
      </w:pPr>
    </w:p>
    <w:p w14:paraId="7DB76E1E" w14:textId="77777777" w:rsidR="00DD003D" w:rsidRPr="00DD003D" w:rsidRDefault="00DD003D" w:rsidP="00DD003D">
      <w:pPr>
        <w:snapToGrid w:val="0"/>
        <w:rPr>
          <w:rFonts w:ascii="Arial" w:hAnsi="Arial" w:cs="Arial"/>
          <w:b/>
          <w:spacing w:val="-8"/>
          <w:sz w:val="26"/>
          <w:szCs w:val="26"/>
          <w:lang w:eastAsia="ar-SA"/>
        </w:rPr>
      </w:pPr>
    </w:p>
    <w:p w14:paraId="71C7A51F" w14:textId="2A805068" w:rsidR="00DD003D" w:rsidRDefault="00DD003D" w:rsidP="00DD003D">
      <w:pPr>
        <w:snapToGrid w:val="0"/>
        <w:rPr>
          <w:rFonts w:ascii="Arial" w:hAnsi="Arial" w:cs="Arial"/>
          <w:b/>
          <w:spacing w:val="-8"/>
          <w:sz w:val="26"/>
          <w:szCs w:val="26"/>
          <w:lang w:eastAsia="ar-SA"/>
        </w:rPr>
      </w:pPr>
    </w:p>
    <w:p w14:paraId="179971E9" w14:textId="46A8BF71" w:rsidR="00CF462B" w:rsidRDefault="00CF462B" w:rsidP="00DD003D">
      <w:pPr>
        <w:snapToGrid w:val="0"/>
        <w:rPr>
          <w:rFonts w:ascii="Arial" w:hAnsi="Arial" w:cs="Arial"/>
          <w:b/>
          <w:spacing w:val="-8"/>
          <w:sz w:val="26"/>
          <w:szCs w:val="26"/>
          <w:lang w:eastAsia="ar-SA"/>
        </w:rPr>
      </w:pPr>
    </w:p>
    <w:p w14:paraId="52C53AA6" w14:textId="77777777" w:rsidR="00CD2149" w:rsidRPr="00DD003D" w:rsidRDefault="00CD2149" w:rsidP="00DD003D">
      <w:pPr>
        <w:snapToGrid w:val="0"/>
        <w:rPr>
          <w:rFonts w:ascii="Arial" w:hAnsi="Arial" w:cs="Arial"/>
          <w:b/>
          <w:spacing w:val="-8"/>
          <w:sz w:val="26"/>
          <w:szCs w:val="26"/>
          <w:lang w:eastAsia="ar-SA"/>
        </w:rPr>
      </w:pPr>
    </w:p>
    <w:p w14:paraId="131699D7" w14:textId="77777777" w:rsidR="00DD003D" w:rsidRPr="00DD003D" w:rsidRDefault="00DD003D" w:rsidP="00DD003D">
      <w:pPr>
        <w:snapToGrid w:val="0"/>
        <w:rPr>
          <w:rFonts w:ascii="Arial" w:hAnsi="Arial" w:cs="Arial"/>
          <w:b/>
          <w:spacing w:val="-8"/>
          <w:sz w:val="26"/>
          <w:szCs w:val="26"/>
          <w:lang w:eastAsia="ar-SA"/>
        </w:rPr>
      </w:pPr>
      <w:r w:rsidRPr="00DD003D">
        <w:rPr>
          <w:rFonts w:ascii="Arial" w:hAnsi="Arial" w:cs="Arial"/>
          <w:b/>
          <w:spacing w:val="-8"/>
          <w:sz w:val="26"/>
          <w:szCs w:val="26"/>
          <w:lang w:eastAsia="ar-SA"/>
        </w:rPr>
        <w:t xml:space="preserve">               </w:t>
      </w:r>
    </w:p>
    <w:p w14:paraId="65187F15" w14:textId="42A2A83C" w:rsidR="00DD003D" w:rsidRPr="00DD003D" w:rsidRDefault="00DD003D" w:rsidP="00DD003D">
      <w:pPr>
        <w:shd w:val="clear" w:color="auto" w:fill="FFFFFF"/>
        <w:spacing w:after="120"/>
        <w:jc w:val="center"/>
        <w:rPr>
          <w:rFonts w:ascii="Arial" w:hAnsi="Arial" w:cs="Arial"/>
          <w:lang w:eastAsia="ar-SA"/>
        </w:rPr>
      </w:pPr>
      <w:r w:rsidRPr="00DD003D">
        <w:rPr>
          <w:rFonts w:ascii="Arial" w:hAnsi="Arial" w:cs="Arial"/>
          <w:lang w:eastAsia="ar-SA"/>
        </w:rPr>
        <w:t>202</w:t>
      </w:r>
      <w:r w:rsidR="00F76818">
        <w:rPr>
          <w:rFonts w:ascii="Arial" w:hAnsi="Arial" w:cs="Arial"/>
          <w:lang w:eastAsia="ar-SA"/>
        </w:rPr>
        <w:t>4</w:t>
      </w:r>
      <w:r w:rsidRPr="00DD003D">
        <w:rPr>
          <w:rFonts w:ascii="Arial" w:hAnsi="Arial" w:cs="Arial"/>
          <w:lang w:eastAsia="ar-SA"/>
        </w:rPr>
        <w:t xml:space="preserve"> год</w:t>
      </w:r>
    </w:p>
    <w:p w14:paraId="77D02862" w14:textId="77777777" w:rsidR="00DD003D" w:rsidRPr="00DD003D" w:rsidRDefault="00DD003D" w:rsidP="00DD003D">
      <w:pPr>
        <w:spacing w:after="0" w:line="240" w:lineRule="auto"/>
        <w:jc w:val="center"/>
        <w:rPr>
          <w:rFonts w:ascii="Arial" w:hAnsi="Arial" w:cs="Arial"/>
          <w:b/>
          <w:color w:val="0000FF"/>
        </w:rPr>
      </w:pPr>
      <w:r w:rsidRPr="00DD003D">
        <w:rPr>
          <w:rFonts w:ascii="Arial" w:hAnsi="Arial" w:cs="Arial"/>
          <w:b/>
          <w:color w:val="0000FF"/>
        </w:rPr>
        <w:lastRenderedPageBreak/>
        <w:t>Российская Федерация</w:t>
      </w:r>
    </w:p>
    <w:p w14:paraId="07AA3D0D" w14:textId="77777777" w:rsidR="00DD003D" w:rsidRPr="00DD003D" w:rsidRDefault="00DD003D" w:rsidP="00DD003D">
      <w:pPr>
        <w:spacing w:after="0" w:line="240" w:lineRule="auto"/>
        <w:jc w:val="center"/>
        <w:rPr>
          <w:rFonts w:ascii="Arial" w:hAnsi="Arial" w:cs="Arial"/>
          <w:b/>
          <w:sz w:val="18"/>
          <w:szCs w:val="18"/>
        </w:rPr>
      </w:pPr>
      <w:r w:rsidRPr="00DD003D">
        <w:rPr>
          <w:rFonts w:ascii="Arial" w:hAnsi="Arial" w:cs="Arial"/>
          <w:b/>
          <w:color w:val="0000FF"/>
          <w:sz w:val="18"/>
          <w:szCs w:val="18"/>
        </w:rPr>
        <w:t>ОБЩЕСТВО С ОГРАНИЧЕННОЙ ОТВЕТСТВЕННОСТЬЮ</w:t>
      </w:r>
    </w:p>
    <w:p w14:paraId="28F4E288" w14:textId="77777777" w:rsidR="00DD003D" w:rsidRPr="00F97D01" w:rsidRDefault="00DD003D" w:rsidP="00DD003D">
      <w:pPr>
        <w:spacing w:before="120" w:after="120"/>
        <w:jc w:val="center"/>
        <w:rPr>
          <w:rFonts w:cs="Arial"/>
          <w:b/>
        </w:rPr>
      </w:pPr>
      <w:r>
        <w:rPr>
          <w:noProof/>
          <w:lang w:eastAsia="ru-RU"/>
        </w:rPr>
        <mc:AlternateContent>
          <mc:Choice Requires="wps">
            <w:drawing>
              <wp:anchor distT="0" distB="0" distL="114300" distR="114300" simplePos="0" relativeHeight="251670528" behindDoc="0" locked="0" layoutInCell="0" allowOverlap="1" wp14:anchorId="4D603C53" wp14:editId="7FF72413">
                <wp:simplePos x="0" y="0"/>
                <wp:positionH relativeFrom="column">
                  <wp:posOffset>0</wp:posOffset>
                </wp:positionH>
                <wp:positionV relativeFrom="paragraph">
                  <wp:posOffset>1050290</wp:posOffset>
                </wp:positionV>
                <wp:extent cx="6261100" cy="635"/>
                <wp:effectExtent l="0" t="0" r="0" b="0"/>
                <wp:wrapNone/>
                <wp:docPr id="12"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61100" cy="635"/>
                        </a:xfrm>
                        <a:prstGeom prst="line">
                          <a:avLst/>
                        </a:prstGeom>
                        <a:noFill/>
                        <a:ln w="12700">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30A654" id="Прямая соединительная линия 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2.7pt" to="493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" o:allowincell="f" strokecolor="blue" strokeweight="1pt">
                <v:stroke startarrowwidth="narrow" startarrowlength="short" endarrowwidth="narrow" endarrowlength="short"/>
                <v:shadow color="black" opacity="49150f" offset=".74833mm,.74833mm"/>
                <o:lock v:ext="edit" shapetype="f"/>
              </v:line>
            </w:pict>
          </mc:Fallback>
        </mc:AlternateContent>
      </w:r>
      <w:r>
        <w:rPr>
          <w:noProof/>
          <w:lang w:eastAsia="ru-RU"/>
        </w:rPr>
        <mc:AlternateContent>
          <mc:Choice Requires="wps">
            <w:drawing>
              <wp:anchor distT="4294967295" distB="4294967295" distL="114300" distR="114300" simplePos="0" relativeHeight="251671552" behindDoc="0" locked="0" layoutInCell="0" allowOverlap="1" wp14:anchorId="472FEAA2" wp14:editId="14491AE7">
                <wp:simplePos x="0" y="0"/>
                <wp:positionH relativeFrom="column">
                  <wp:posOffset>0</wp:posOffset>
                </wp:positionH>
                <wp:positionV relativeFrom="paragraph">
                  <wp:posOffset>1085849</wp:posOffset>
                </wp:positionV>
                <wp:extent cx="6261100" cy="0"/>
                <wp:effectExtent l="0" t="0" r="0" b="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61100" cy="0"/>
                        </a:xfrm>
                        <a:prstGeom prst="line">
                          <a:avLst/>
                        </a:prstGeom>
                        <a:noFill/>
                        <a:ln w="3175">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2CD7A7" id="Прямая соединительная линия 13"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9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" o:allowincell="f" strokecolor="blue" strokeweight=".25pt">
                <v:stroke startarrowwidth="narrow" startarrowlength="short" endarrowwidth="narrow" endarrowlength="short"/>
                <v:shadow color="black" opacity="49150f" offset=".74833mm,.74833mm"/>
                <o:lock v:ext="edit" shapetype="f"/>
              </v:line>
            </w:pict>
          </mc:Fallback>
        </mc:AlternateContent>
      </w:r>
      <w:r w:rsidRPr="007934F8">
        <w:rPr>
          <w:rFonts w:cs="Arial"/>
          <w:b/>
          <w:noProof/>
          <w:lang w:eastAsia="ru-RU"/>
        </w:rPr>
        <w:drawing>
          <wp:inline distT="0" distB="0" distL="0" distR="0" wp14:anchorId="5399BF6C" wp14:editId="4C517238">
            <wp:extent cx="6200775" cy="842010"/>
            <wp:effectExtent l="0" t="0" r="0" b="0"/>
            <wp:docPr id="16" name="Изображение 1" descr="Геокадастр_продольный_сини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Изображение 1" descr="Геокадастр_продольный_синий"/>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0775" cy="842010"/>
                    </a:xfrm>
                    <a:prstGeom prst="rect">
                      <a:avLst/>
                    </a:prstGeom>
                    <a:noFill/>
                    <a:ln>
                      <a:noFill/>
                    </a:ln>
                  </pic:spPr>
                </pic:pic>
              </a:graphicData>
            </a:graphic>
          </wp:inline>
        </w:drawing>
      </w:r>
    </w:p>
    <w:p w14:paraId="55A347D5" w14:textId="77777777" w:rsidR="00DD003D" w:rsidRDefault="00DD003D" w:rsidP="00DD003D">
      <w:pPr>
        <w:framePr w:w="9900" w:h="173" w:hRule="exact" w:hSpace="180" w:wrap="around" w:vAnchor="text" w:hAnchor="page" w:x="1446" w:y="98"/>
        <w:ind w:left="2268"/>
        <w:jc w:val="center"/>
        <w:rPr>
          <w:rFonts w:ascii="SchoolBook" w:hAnsi="SchoolBook"/>
        </w:rPr>
      </w:pPr>
    </w:p>
    <w:p w14:paraId="74079AB4" w14:textId="77777777" w:rsidR="00DD003D" w:rsidRDefault="00DD003D" w:rsidP="00DD003D">
      <w:pPr>
        <w:framePr w:w="9900" w:h="173" w:hRule="exact" w:hSpace="180" w:wrap="around" w:vAnchor="text" w:hAnchor="page" w:x="1446" w:y="98"/>
        <w:jc w:val="center"/>
        <w:rPr>
          <w:rFonts w:ascii="SchoolBook" w:hAnsi="SchoolBook"/>
        </w:rPr>
      </w:pPr>
    </w:p>
    <w:p w14:paraId="62C6F3E8" w14:textId="77777777" w:rsidR="00DD003D" w:rsidRDefault="00DD003D" w:rsidP="00DD003D">
      <w:pPr>
        <w:framePr w:w="9900" w:h="173" w:hRule="exact" w:hSpace="180" w:wrap="around" w:vAnchor="text" w:hAnchor="page" w:x="1446" w:y="98"/>
        <w:jc w:val="center"/>
        <w:rPr>
          <w:rFonts w:ascii="SchoolBook" w:hAnsi="SchoolBook"/>
        </w:rPr>
      </w:pPr>
    </w:p>
    <w:p w14:paraId="058809B0" w14:textId="149F58B6" w:rsidR="00DD003D" w:rsidRDefault="00DD003D" w:rsidP="00DD003D">
      <w:pPr>
        <w:pStyle w:val="Standard"/>
        <w:tabs>
          <w:tab w:val="left" w:pos="2925"/>
          <w:tab w:val="center" w:pos="5102"/>
        </w:tabs>
        <w:jc w:val="right"/>
        <w:rPr>
          <w:b/>
          <w:i/>
          <w:iCs/>
          <w:sz w:val="28"/>
          <w:szCs w:val="28"/>
        </w:rPr>
      </w:pPr>
      <w:r w:rsidRPr="007934F8">
        <w:rPr>
          <w:rFonts w:ascii="Calibri" w:hAnsi="Calibri"/>
          <w:color w:val="0000FF"/>
          <w:spacing w:val="-10"/>
          <w:sz w:val="16"/>
          <w:szCs w:val="16"/>
        </w:rPr>
        <w:t xml:space="preserve">352570, Россия, Краснодарский край, пгт Мостовской,  ул. Горького, 137а   телефон/факс +7(861) 240-05-32,   </w:t>
      </w:r>
      <w:r w:rsidRPr="007934F8">
        <w:rPr>
          <w:rFonts w:ascii="Calibri" w:hAnsi="Calibri"/>
          <w:color w:val="0000FF"/>
          <w:spacing w:val="-10"/>
          <w:sz w:val="16"/>
          <w:szCs w:val="16"/>
          <w:lang w:val="en-US"/>
        </w:rPr>
        <w:t>e</w:t>
      </w:r>
      <w:r w:rsidRPr="007934F8">
        <w:rPr>
          <w:rFonts w:ascii="Calibri" w:hAnsi="Calibri"/>
          <w:color w:val="0000FF"/>
          <w:spacing w:val="-10"/>
          <w:sz w:val="16"/>
          <w:szCs w:val="16"/>
        </w:rPr>
        <w:t>-</w:t>
      </w:r>
      <w:r w:rsidRPr="007934F8">
        <w:rPr>
          <w:rFonts w:ascii="Calibri" w:hAnsi="Calibri"/>
          <w:color w:val="0000FF"/>
          <w:spacing w:val="-10"/>
          <w:sz w:val="16"/>
          <w:szCs w:val="16"/>
          <w:lang w:val="en-US"/>
        </w:rPr>
        <w:t>mail</w:t>
      </w:r>
      <w:r w:rsidRPr="007934F8">
        <w:rPr>
          <w:rFonts w:ascii="Calibri" w:hAnsi="Calibri"/>
          <w:color w:val="0000FF"/>
          <w:spacing w:val="-10"/>
          <w:sz w:val="16"/>
          <w:szCs w:val="16"/>
        </w:rPr>
        <w:t xml:space="preserve">: </w:t>
      </w:r>
      <w:r w:rsidRPr="007934F8">
        <w:rPr>
          <w:rFonts w:ascii="Calibri" w:hAnsi="Calibri"/>
          <w:color w:val="0000FF"/>
          <w:spacing w:val="-10"/>
          <w:sz w:val="16"/>
          <w:szCs w:val="16"/>
          <w:lang w:val="en-US"/>
        </w:rPr>
        <w:t>geokadastr</w:t>
      </w:r>
      <w:r w:rsidRPr="007934F8">
        <w:rPr>
          <w:rFonts w:ascii="Calibri" w:hAnsi="Calibri"/>
          <w:color w:val="0000FF"/>
          <w:spacing w:val="-10"/>
          <w:sz w:val="16"/>
          <w:szCs w:val="16"/>
        </w:rPr>
        <w:t>23@</w:t>
      </w:r>
      <w:r w:rsidR="00EC0364">
        <w:rPr>
          <w:rFonts w:ascii="Calibri" w:hAnsi="Calibri"/>
          <w:color w:val="0000FF"/>
          <w:spacing w:val="-10"/>
          <w:sz w:val="16"/>
          <w:szCs w:val="16"/>
          <w:lang w:val="en-US"/>
        </w:rPr>
        <w:t>yandex</w:t>
      </w:r>
      <w:r w:rsidR="00EC0364" w:rsidRPr="00EC0364">
        <w:rPr>
          <w:rFonts w:ascii="Calibri" w:hAnsi="Calibri"/>
          <w:color w:val="0000FF"/>
          <w:spacing w:val="-10"/>
          <w:sz w:val="16"/>
          <w:szCs w:val="16"/>
        </w:rPr>
        <w:t>.</w:t>
      </w:r>
      <w:r w:rsidR="00EC0364">
        <w:rPr>
          <w:rFonts w:ascii="Calibri" w:hAnsi="Calibri"/>
          <w:color w:val="0000FF"/>
          <w:spacing w:val="-10"/>
          <w:sz w:val="16"/>
          <w:szCs w:val="16"/>
          <w:lang w:val="en-US"/>
        </w:rPr>
        <w:t>ru</w:t>
      </w:r>
      <w:r w:rsidRPr="007934F8">
        <w:rPr>
          <w:rFonts w:ascii="Calibri" w:hAnsi="Calibri"/>
          <w:color w:val="0000FF"/>
          <w:spacing w:val="-10"/>
          <w:sz w:val="16"/>
          <w:szCs w:val="16"/>
        </w:rPr>
        <w:t xml:space="preserve">    </w:t>
      </w:r>
      <w:r w:rsidRPr="007934F8">
        <w:rPr>
          <w:rFonts w:ascii="Calibri" w:hAnsi="Calibri"/>
          <w:color w:val="0000FF"/>
          <w:spacing w:val="-10"/>
          <w:sz w:val="16"/>
          <w:szCs w:val="16"/>
          <w:lang w:val="en-US"/>
        </w:rPr>
        <w:t>www</w:t>
      </w:r>
      <w:r w:rsidRPr="007934F8">
        <w:rPr>
          <w:rFonts w:ascii="Calibri" w:hAnsi="Calibri"/>
          <w:color w:val="0000FF"/>
          <w:spacing w:val="-10"/>
          <w:sz w:val="16"/>
          <w:szCs w:val="16"/>
        </w:rPr>
        <w:t>.</w:t>
      </w:r>
      <w:r w:rsidRPr="007934F8">
        <w:rPr>
          <w:rFonts w:ascii="Calibri" w:hAnsi="Calibri"/>
          <w:color w:val="0000FF"/>
          <w:spacing w:val="-10"/>
          <w:sz w:val="16"/>
          <w:szCs w:val="16"/>
          <w:lang w:val="en-US"/>
        </w:rPr>
        <w:t>geokadastr</w:t>
      </w:r>
      <w:r w:rsidRPr="007934F8">
        <w:rPr>
          <w:rFonts w:ascii="Calibri" w:hAnsi="Calibri"/>
          <w:color w:val="0000FF"/>
          <w:spacing w:val="-10"/>
          <w:sz w:val="16"/>
          <w:szCs w:val="16"/>
        </w:rPr>
        <w:t>23.</w:t>
      </w:r>
      <w:r w:rsidRPr="007934F8">
        <w:rPr>
          <w:rFonts w:ascii="Calibri" w:hAnsi="Calibri"/>
          <w:color w:val="0000FF"/>
          <w:spacing w:val="-10"/>
          <w:sz w:val="16"/>
          <w:szCs w:val="16"/>
          <w:lang w:val="en-US"/>
        </w:rPr>
        <w:t>ru</w:t>
      </w:r>
    </w:p>
    <w:p w14:paraId="4EE868D2" w14:textId="77777777" w:rsidR="00DD003D" w:rsidRDefault="00DD003D" w:rsidP="00DD003D">
      <w:pPr>
        <w:pStyle w:val="Standard"/>
        <w:tabs>
          <w:tab w:val="left" w:pos="2925"/>
          <w:tab w:val="center" w:pos="5102"/>
        </w:tabs>
        <w:jc w:val="right"/>
        <w:rPr>
          <w:b/>
          <w:i/>
          <w:iCs/>
          <w:sz w:val="28"/>
          <w:szCs w:val="28"/>
        </w:rPr>
      </w:pPr>
      <w:r>
        <w:rPr>
          <w:noProof/>
        </w:rPr>
        <mc:AlternateContent>
          <mc:Choice Requires="wps">
            <w:drawing>
              <wp:anchor distT="0" distB="0" distL="114300" distR="114300" simplePos="0" relativeHeight="251669504" behindDoc="0" locked="0" layoutInCell="1" allowOverlap="1" wp14:anchorId="6B979BF8" wp14:editId="324759D4">
                <wp:simplePos x="0" y="0"/>
                <wp:positionH relativeFrom="column">
                  <wp:posOffset>3056890</wp:posOffset>
                </wp:positionH>
                <wp:positionV relativeFrom="paragraph">
                  <wp:posOffset>157480</wp:posOffset>
                </wp:positionV>
                <wp:extent cx="3288665" cy="1031240"/>
                <wp:effectExtent l="0" t="0" r="0" b="0"/>
                <wp:wrapThrough wrapText="bothSides">
                  <wp:wrapPolygon edited="0">
                    <wp:start x="0" y="0"/>
                    <wp:lineTo x="0" y="21281"/>
                    <wp:lineTo x="21521" y="21281"/>
                    <wp:lineTo x="21521" y="0"/>
                    <wp:lineTo x="0" y="0"/>
                  </wp:wrapPolygon>
                </wp:wrapThrough>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88665" cy="1031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C1ED06" w14:textId="77777777" w:rsidR="0013055E" w:rsidRDefault="0013055E" w:rsidP="00DD003D">
                            <w:pPr>
                              <w:jc w:val="center"/>
                              <w:rPr>
                                <w:rFonts w:cs="Arial"/>
                                <w:i/>
                              </w:rPr>
                            </w:pPr>
                          </w:p>
                          <w:p w14:paraId="4C737105" w14:textId="77777777" w:rsidR="0013055E" w:rsidRPr="00DD003D" w:rsidRDefault="0013055E" w:rsidP="00DD003D">
                            <w:pPr>
                              <w:jc w:val="center"/>
                              <w:rPr>
                                <w:rFonts w:ascii="Arial" w:hAnsi="Arial" w:cs="Arial"/>
                                <w:i/>
                                <w:highlight w:val="yellow"/>
                              </w:rPr>
                            </w:pPr>
                          </w:p>
                          <w:p w14:paraId="03C39C05" w14:textId="77777777" w:rsidR="0013055E" w:rsidRPr="00E02395" w:rsidRDefault="0013055E" w:rsidP="00DD003D">
                            <w:pPr>
                              <w:jc w:val="center"/>
                              <w:rPr>
                                <w:i/>
                              </w:rPr>
                            </w:pPr>
                          </w:p>
                          <w:p w14:paraId="02451F12" w14:textId="77777777" w:rsidR="0013055E" w:rsidRDefault="0013055E" w:rsidP="00DD00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979BF8" id="Надпись 14" o:spid="_x0000_s1027" type="#_x0000_t202" style="position:absolute;left:0;text-align:left;margin-left:240.7pt;margin-top:12.4pt;width:258.95pt;height:8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" stroked="f">
                <v:path arrowok="t"/>
                <v:textbox>
                  <w:txbxContent>
                    <w:p w14:paraId="05C1ED06" w14:textId="77777777" w:rsidR="0013055E" w:rsidRDefault="0013055E" w:rsidP="00DD003D">
                      <w:pPr>
                        <w:jc w:val="center"/>
                        <w:rPr>
                          <w:rFonts w:cs="Arial"/>
                          <w:i/>
                        </w:rPr>
                      </w:pPr>
                    </w:p>
                    <w:p w14:paraId="4C737105" w14:textId="77777777" w:rsidR="0013055E" w:rsidRPr="00DD003D" w:rsidRDefault="0013055E" w:rsidP="00DD003D">
                      <w:pPr>
                        <w:jc w:val="center"/>
                        <w:rPr>
                          <w:rFonts w:ascii="Arial" w:hAnsi="Arial" w:cs="Arial"/>
                          <w:i/>
                          <w:highlight w:val="yellow"/>
                        </w:rPr>
                      </w:pPr>
                    </w:p>
                    <w:p w14:paraId="03C39C05" w14:textId="77777777" w:rsidR="0013055E" w:rsidRPr="00E02395" w:rsidRDefault="0013055E" w:rsidP="00DD003D">
                      <w:pPr>
                        <w:jc w:val="center"/>
                        <w:rPr>
                          <w:i/>
                        </w:rPr>
                      </w:pPr>
                    </w:p>
                    <w:p w14:paraId="02451F12" w14:textId="77777777" w:rsidR="0013055E" w:rsidRDefault="0013055E" w:rsidP="00DD003D"/>
                  </w:txbxContent>
                </v:textbox>
                <w10:wrap type="through"/>
              </v:shape>
            </w:pict>
          </mc:Fallback>
        </mc:AlternateContent>
      </w:r>
    </w:p>
    <w:p w14:paraId="450A2FDB" w14:textId="77777777" w:rsidR="00DD003D" w:rsidRDefault="00DD003D" w:rsidP="00DD003D">
      <w:pPr>
        <w:spacing w:after="200" w:line="276" w:lineRule="auto"/>
        <w:rPr>
          <w:rFonts w:eastAsia="Calibri"/>
          <w:sz w:val="48"/>
          <w:szCs w:val="48"/>
        </w:rPr>
      </w:pPr>
    </w:p>
    <w:p w14:paraId="0F706214" w14:textId="77777777" w:rsidR="00DD003D" w:rsidRDefault="00DD003D" w:rsidP="00DD003D">
      <w:pPr>
        <w:ind w:right="283"/>
        <w:contextualSpacing/>
        <w:rPr>
          <w:rFonts w:eastAsia="Calibri"/>
          <w:b/>
          <w:sz w:val="40"/>
          <w:szCs w:val="40"/>
        </w:rPr>
      </w:pPr>
    </w:p>
    <w:p w14:paraId="656F610C" w14:textId="77777777" w:rsidR="00DD003D" w:rsidRPr="00840B32" w:rsidRDefault="00DD003D" w:rsidP="00DD003D">
      <w:pPr>
        <w:snapToGrid w:val="0"/>
        <w:jc w:val="center"/>
        <w:rPr>
          <w:b/>
          <w:sz w:val="40"/>
          <w:szCs w:val="40"/>
          <w:lang w:eastAsia="ar-SA"/>
        </w:rPr>
      </w:pPr>
    </w:p>
    <w:p w14:paraId="2DE0A376" w14:textId="77777777" w:rsidR="00D64708" w:rsidRPr="00DD003D" w:rsidRDefault="00D64708" w:rsidP="00D64708">
      <w:pPr>
        <w:ind w:left="284" w:right="283"/>
        <w:contextualSpacing/>
        <w:jc w:val="center"/>
        <w:rPr>
          <w:rFonts w:ascii="Arial" w:eastAsia="Calibri" w:hAnsi="Arial" w:cs="Arial"/>
          <w:b/>
          <w:sz w:val="36"/>
          <w:szCs w:val="36"/>
        </w:rPr>
      </w:pPr>
      <w:r w:rsidRPr="00DD003D">
        <w:rPr>
          <w:rFonts w:ascii="Arial" w:eastAsia="Calibri" w:hAnsi="Arial" w:cs="Arial"/>
          <w:b/>
          <w:sz w:val="36"/>
          <w:szCs w:val="36"/>
        </w:rPr>
        <w:t xml:space="preserve">ПРАВИЛА ЗЕМЛЕПОЛЬЗОВАНИЯ И ЗАСТРОЙКИ </w:t>
      </w:r>
    </w:p>
    <w:p w14:paraId="1DEBA196" w14:textId="77777777" w:rsidR="00D64708" w:rsidRPr="00DD003D" w:rsidRDefault="00D64708" w:rsidP="00D64708">
      <w:pPr>
        <w:ind w:left="284" w:right="283"/>
        <w:contextualSpacing/>
        <w:jc w:val="center"/>
        <w:rPr>
          <w:rFonts w:ascii="Arial" w:eastAsia="Calibri" w:hAnsi="Arial" w:cs="Arial"/>
          <w:b/>
          <w:sz w:val="36"/>
          <w:szCs w:val="36"/>
        </w:rPr>
      </w:pPr>
      <w:r>
        <w:rPr>
          <w:rFonts w:ascii="Arial" w:eastAsia="Calibri" w:hAnsi="Arial" w:cs="Arial"/>
          <w:b/>
          <w:sz w:val="36"/>
          <w:szCs w:val="36"/>
        </w:rPr>
        <w:t>ШЕДОК</w:t>
      </w:r>
      <w:r w:rsidRPr="00DD003D">
        <w:rPr>
          <w:rFonts w:ascii="Arial" w:eastAsia="Calibri" w:hAnsi="Arial" w:cs="Arial"/>
          <w:b/>
          <w:sz w:val="36"/>
          <w:szCs w:val="36"/>
        </w:rPr>
        <w:t xml:space="preserve">СКОГО СЕЛЬСКОГО ПОСЕЛЕНИЯ </w:t>
      </w:r>
    </w:p>
    <w:p w14:paraId="13BF1068" w14:textId="16D25BD6" w:rsidR="00DD003D" w:rsidRPr="00F76818" w:rsidRDefault="00D64708" w:rsidP="00F76818">
      <w:pPr>
        <w:snapToGrid w:val="0"/>
        <w:ind w:firstLine="708"/>
        <w:jc w:val="center"/>
        <w:rPr>
          <w:rFonts w:ascii="Arial" w:hAnsi="Arial" w:cs="Arial"/>
          <w:b/>
          <w:color w:val="FF0000"/>
          <w:sz w:val="32"/>
          <w:szCs w:val="32"/>
          <w:lang w:eastAsia="ar-SA"/>
        </w:rPr>
      </w:pPr>
      <w:r>
        <w:rPr>
          <w:rFonts w:ascii="Arial" w:eastAsia="Calibri" w:hAnsi="Arial" w:cs="Arial"/>
          <w:b/>
          <w:sz w:val="36"/>
          <w:szCs w:val="36"/>
        </w:rPr>
        <w:t>Мостов</w:t>
      </w:r>
      <w:r w:rsidRPr="00DD003D">
        <w:rPr>
          <w:rFonts w:ascii="Arial" w:eastAsia="Calibri" w:hAnsi="Arial" w:cs="Arial"/>
          <w:b/>
          <w:sz w:val="36"/>
          <w:szCs w:val="36"/>
        </w:rPr>
        <w:t>ского района Краснодарского края</w:t>
      </w:r>
    </w:p>
    <w:p w14:paraId="462BBBD9" w14:textId="77777777" w:rsidR="00F76818" w:rsidRPr="00DD003D" w:rsidRDefault="00F76818" w:rsidP="00DD003D">
      <w:pPr>
        <w:snapToGrid w:val="0"/>
        <w:rPr>
          <w:rFonts w:ascii="Arial" w:hAnsi="Arial" w:cs="Arial"/>
          <w:b/>
          <w:spacing w:val="-8"/>
          <w:sz w:val="26"/>
          <w:szCs w:val="26"/>
          <w:lang w:eastAsia="ar-SA"/>
        </w:rPr>
      </w:pPr>
    </w:p>
    <w:p w14:paraId="23E513EE" w14:textId="77777777" w:rsidR="00DD003D" w:rsidRPr="00DD003D" w:rsidRDefault="00DD003D" w:rsidP="00DD003D">
      <w:pPr>
        <w:snapToGrid w:val="0"/>
        <w:rPr>
          <w:rFonts w:ascii="Arial" w:hAnsi="Arial" w:cs="Arial"/>
          <w:b/>
          <w:spacing w:val="-8"/>
          <w:sz w:val="26"/>
          <w:szCs w:val="26"/>
          <w:lang w:eastAsia="ar-SA"/>
        </w:rPr>
      </w:pPr>
    </w:p>
    <w:p w14:paraId="195A3DDA" w14:textId="66B50BBF" w:rsidR="009C4672" w:rsidRDefault="00DD003D" w:rsidP="009C4672">
      <w:pPr>
        <w:snapToGrid w:val="0"/>
        <w:spacing w:line="240" w:lineRule="auto"/>
        <w:jc w:val="center"/>
        <w:rPr>
          <w:rFonts w:ascii="Arial" w:eastAsia="Times New Roman" w:hAnsi="Arial" w:cs="Arial"/>
          <w:b/>
          <w:i/>
          <w:sz w:val="32"/>
          <w:szCs w:val="32"/>
        </w:rPr>
      </w:pPr>
      <w:r w:rsidRPr="00DD003D">
        <w:rPr>
          <w:rFonts w:ascii="Arial" w:eastAsia="Times New Roman" w:hAnsi="Arial" w:cs="Arial"/>
          <w:b/>
          <w:i/>
          <w:sz w:val="32"/>
          <w:szCs w:val="32"/>
        </w:rPr>
        <w:t xml:space="preserve">Часть </w:t>
      </w:r>
      <w:r w:rsidRPr="00DD003D">
        <w:rPr>
          <w:rFonts w:ascii="Arial" w:eastAsia="Times New Roman" w:hAnsi="Arial" w:cs="Arial"/>
          <w:b/>
          <w:i/>
          <w:sz w:val="32"/>
          <w:szCs w:val="32"/>
          <w:lang w:val="en-US"/>
        </w:rPr>
        <w:t>I</w:t>
      </w:r>
      <w:r w:rsidRPr="00DD003D">
        <w:rPr>
          <w:rFonts w:ascii="Arial" w:eastAsia="Times New Roman" w:hAnsi="Arial" w:cs="Arial"/>
          <w:b/>
          <w:i/>
          <w:sz w:val="32"/>
          <w:szCs w:val="32"/>
        </w:rPr>
        <w:t xml:space="preserve">. </w:t>
      </w:r>
      <w:r w:rsidR="009C4672">
        <w:rPr>
          <w:rFonts w:ascii="Arial" w:eastAsia="Times New Roman" w:hAnsi="Arial" w:cs="Arial"/>
          <w:b/>
          <w:i/>
          <w:sz w:val="32"/>
          <w:szCs w:val="32"/>
        </w:rPr>
        <w:t>П</w:t>
      </w:r>
      <w:r w:rsidR="009C4672" w:rsidRPr="009C4672">
        <w:rPr>
          <w:rFonts w:ascii="Arial" w:eastAsia="Times New Roman" w:hAnsi="Arial" w:cs="Arial"/>
          <w:b/>
          <w:i/>
          <w:sz w:val="32"/>
          <w:szCs w:val="32"/>
        </w:rPr>
        <w:t>орядок применения правил землепользования и застройки и внесения измене</w:t>
      </w:r>
      <w:r w:rsidR="009C4672">
        <w:rPr>
          <w:rFonts w:ascii="Arial" w:eastAsia="Times New Roman" w:hAnsi="Arial" w:cs="Arial"/>
          <w:b/>
          <w:i/>
          <w:sz w:val="32"/>
          <w:szCs w:val="32"/>
        </w:rPr>
        <w:t>н</w:t>
      </w:r>
      <w:r w:rsidR="009C4672" w:rsidRPr="009C4672">
        <w:rPr>
          <w:rFonts w:ascii="Arial" w:eastAsia="Times New Roman" w:hAnsi="Arial" w:cs="Arial"/>
          <w:b/>
          <w:i/>
          <w:sz w:val="32"/>
          <w:szCs w:val="32"/>
        </w:rPr>
        <w:t>ий в указанные правила.</w:t>
      </w:r>
    </w:p>
    <w:p w14:paraId="175A52F4" w14:textId="5F3ED3A0" w:rsidR="009C4672" w:rsidRDefault="00DD003D" w:rsidP="00DD003D">
      <w:pPr>
        <w:snapToGrid w:val="0"/>
        <w:spacing w:line="240" w:lineRule="auto"/>
        <w:jc w:val="center"/>
        <w:rPr>
          <w:rFonts w:ascii="Arial" w:eastAsia="Times New Roman" w:hAnsi="Arial" w:cs="Arial"/>
          <w:b/>
          <w:i/>
          <w:sz w:val="32"/>
          <w:szCs w:val="32"/>
        </w:rPr>
      </w:pPr>
      <w:r w:rsidRPr="00DD003D">
        <w:rPr>
          <w:rFonts w:ascii="Arial" w:eastAsia="Times New Roman" w:hAnsi="Arial" w:cs="Arial"/>
          <w:b/>
          <w:i/>
          <w:sz w:val="32"/>
          <w:szCs w:val="32"/>
        </w:rPr>
        <w:t xml:space="preserve">Часть </w:t>
      </w:r>
      <w:r w:rsidRPr="00DD003D">
        <w:rPr>
          <w:rFonts w:ascii="Arial" w:eastAsia="Times New Roman" w:hAnsi="Arial" w:cs="Arial"/>
          <w:b/>
          <w:i/>
          <w:sz w:val="32"/>
          <w:szCs w:val="32"/>
          <w:lang w:val="en-US"/>
        </w:rPr>
        <w:t>II</w:t>
      </w:r>
      <w:r w:rsidRPr="00DD003D">
        <w:rPr>
          <w:rFonts w:ascii="Arial" w:eastAsia="Times New Roman" w:hAnsi="Arial" w:cs="Arial"/>
          <w:b/>
          <w:i/>
          <w:sz w:val="32"/>
          <w:szCs w:val="32"/>
        </w:rPr>
        <w:t xml:space="preserve">. </w:t>
      </w:r>
      <w:r w:rsidR="009C4672">
        <w:rPr>
          <w:rFonts w:ascii="Arial" w:eastAsia="Times New Roman" w:hAnsi="Arial" w:cs="Arial"/>
          <w:b/>
          <w:i/>
          <w:sz w:val="32"/>
          <w:szCs w:val="32"/>
        </w:rPr>
        <w:t>К</w:t>
      </w:r>
      <w:r w:rsidR="009C4672" w:rsidRPr="009C4672">
        <w:rPr>
          <w:rFonts w:ascii="Arial" w:eastAsia="Times New Roman" w:hAnsi="Arial" w:cs="Arial"/>
          <w:b/>
          <w:i/>
          <w:sz w:val="32"/>
          <w:szCs w:val="32"/>
        </w:rPr>
        <w:t>арта градостроительного зонирования</w:t>
      </w:r>
      <w:r w:rsidR="003968FC">
        <w:rPr>
          <w:rFonts w:ascii="Arial" w:eastAsia="Times New Roman" w:hAnsi="Arial" w:cs="Arial"/>
          <w:b/>
          <w:i/>
          <w:sz w:val="32"/>
          <w:szCs w:val="32"/>
        </w:rPr>
        <w:t>.</w:t>
      </w:r>
    </w:p>
    <w:p w14:paraId="2DC12F7D" w14:textId="6147B792" w:rsidR="00DD003D" w:rsidRPr="00DD003D" w:rsidRDefault="00DD003D" w:rsidP="00DD003D">
      <w:pPr>
        <w:snapToGrid w:val="0"/>
        <w:spacing w:line="240" w:lineRule="auto"/>
        <w:jc w:val="center"/>
        <w:rPr>
          <w:rFonts w:ascii="Arial" w:eastAsia="Times New Roman" w:hAnsi="Arial" w:cs="Arial"/>
          <w:b/>
          <w:i/>
          <w:sz w:val="32"/>
          <w:szCs w:val="32"/>
        </w:rPr>
      </w:pPr>
      <w:r w:rsidRPr="00DD003D">
        <w:rPr>
          <w:rFonts w:ascii="Arial" w:eastAsia="Times New Roman" w:hAnsi="Arial" w:cs="Arial"/>
          <w:b/>
          <w:i/>
          <w:sz w:val="32"/>
          <w:szCs w:val="32"/>
        </w:rPr>
        <w:t xml:space="preserve">Часть </w:t>
      </w:r>
      <w:r w:rsidRPr="00DD003D">
        <w:rPr>
          <w:rFonts w:ascii="Arial" w:eastAsia="Times New Roman" w:hAnsi="Arial" w:cs="Arial"/>
          <w:b/>
          <w:i/>
          <w:sz w:val="32"/>
          <w:szCs w:val="32"/>
          <w:lang w:val="en-US"/>
        </w:rPr>
        <w:t>III</w:t>
      </w:r>
      <w:r w:rsidRPr="00DD003D">
        <w:rPr>
          <w:rFonts w:ascii="Arial" w:eastAsia="Times New Roman" w:hAnsi="Arial" w:cs="Arial"/>
          <w:b/>
          <w:i/>
          <w:sz w:val="32"/>
          <w:szCs w:val="32"/>
        </w:rPr>
        <w:t>. Градостроительные регламенты.</w:t>
      </w:r>
    </w:p>
    <w:p w14:paraId="67479358" w14:textId="77777777" w:rsidR="00DD003D" w:rsidRPr="00DD003D" w:rsidRDefault="00DD003D" w:rsidP="00DD003D">
      <w:pPr>
        <w:spacing w:line="240" w:lineRule="auto"/>
        <w:jc w:val="center"/>
        <w:rPr>
          <w:rFonts w:ascii="Arial" w:eastAsia="Times New Roman" w:hAnsi="Arial" w:cs="Arial"/>
          <w:sz w:val="28"/>
          <w:szCs w:val="28"/>
        </w:rPr>
      </w:pPr>
      <w:r w:rsidRPr="00DD003D">
        <w:rPr>
          <w:rFonts w:ascii="Arial" w:eastAsia="Times New Roman" w:hAnsi="Arial" w:cs="Arial"/>
          <w:b/>
          <w:i/>
          <w:sz w:val="32"/>
          <w:szCs w:val="32"/>
        </w:rPr>
        <w:t xml:space="preserve">Часть </w:t>
      </w:r>
      <w:r w:rsidRPr="00DD003D">
        <w:rPr>
          <w:rFonts w:ascii="Arial" w:eastAsia="Times New Roman" w:hAnsi="Arial" w:cs="Arial"/>
          <w:b/>
          <w:i/>
          <w:sz w:val="32"/>
          <w:szCs w:val="32"/>
          <w:lang w:val="en-US"/>
        </w:rPr>
        <w:t>IV</w:t>
      </w:r>
      <w:r w:rsidRPr="00DD003D">
        <w:rPr>
          <w:rFonts w:ascii="Arial" w:eastAsia="Times New Roman" w:hAnsi="Arial" w:cs="Arial"/>
          <w:b/>
          <w:i/>
          <w:sz w:val="32"/>
          <w:szCs w:val="32"/>
        </w:rPr>
        <w:t>. Заключительные положения.</w:t>
      </w:r>
    </w:p>
    <w:p w14:paraId="3FEC7501" w14:textId="309C3E59" w:rsidR="00DD003D" w:rsidRDefault="00DD003D" w:rsidP="00DD003D">
      <w:pPr>
        <w:spacing w:line="240" w:lineRule="auto"/>
        <w:rPr>
          <w:rFonts w:ascii="Arial" w:eastAsia="Times New Roman" w:hAnsi="Arial" w:cs="Arial"/>
          <w:sz w:val="28"/>
          <w:szCs w:val="28"/>
        </w:rPr>
      </w:pPr>
    </w:p>
    <w:p w14:paraId="75109C3E" w14:textId="1946F468" w:rsidR="00015A6C" w:rsidRDefault="00015A6C" w:rsidP="00DD003D">
      <w:pPr>
        <w:spacing w:line="240" w:lineRule="auto"/>
        <w:rPr>
          <w:rFonts w:ascii="Arial" w:eastAsia="Times New Roman" w:hAnsi="Arial" w:cs="Arial"/>
          <w:sz w:val="28"/>
          <w:szCs w:val="28"/>
        </w:rPr>
      </w:pPr>
    </w:p>
    <w:p w14:paraId="521AF340" w14:textId="77777777" w:rsidR="00015A6C" w:rsidRPr="00DD003D" w:rsidRDefault="00015A6C" w:rsidP="00DD003D">
      <w:pPr>
        <w:spacing w:line="240" w:lineRule="auto"/>
        <w:rPr>
          <w:rFonts w:ascii="Arial" w:eastAsia="Times New Roman" w:hAnsi="Arial" w:cs="Arial"/>
          <w:sz w:val="28"/>
          <w:szCs w:val="28"/>
        </w:rPr>
      </w:pPr>
    </w:p>
    <w:p w14:paraId="6D517FA0" w14:textId="77777777" w:rsidR="00DD003D" w:rsidRDefault="00DD003D" w:rsidP="00DD003D">
      <w:pPr>
        <w:rPr>
          <w:rFonts w:ascii="Arial" w:eastAsia="Times New Roman" w:hAnsi="Arial" w:cs="Arial"/>
          <w:sz w:val="28"/>
          <w:szCs w:val="28"/>
        </w:rPr>
      </w:pPr>
    </w:p>
    <w:p w14:paraId="6A9A1C47" w14:textId="77777777" w:rsidR="00DD003D" w:rsidRPr="00DD003D" w:rsidRDefault="00DD003D" w:rsidP="00DD003D">
      <w:pPr>
        <w:rPr>
          <w:rFonts w:ascii="Arial" w:hAnsi="Arial" w:cs="Arial"/>
          <w:b/>
          <w:spacing w:val="-8"/>
          <w:sz w:val="26"/>
          <w:szCs w:val="26"/>
          <w:lang w:eastAsia="ar-SA"/>
        </w:rPr>
      </w:pPr>
      <w:r w:rsidRPr="00DD003D">
        <w:rPr>
          <w:rFonts w:ascii="Arial" w:eastAsia="Times New Roman" w:hAnsi="Arial" w:cs="Arial"/>
          <w:sz w:val="28"/>
          <w:szCs w:val="28"/>
        </w:rPr>
        <w:t>Директор                                                                                   А.Н. Куликов</w:t>
      </w:r>
      <w:r w:rsidRPr="00DD003D">
        <w:rPr>
          <w:rFonts w:ascii="Arial" w:hAnsi="Arial" w:cs="Arial"/>
          <w:b/>
          <w:spacing w:val="-8"/>
          <w:sz w:val="26"/>
          <w:szCs w:val="26"/>
          <w:lang w:eastAsia="ar-SA"/>
        </w:rPr>
        <w:t xml:space="preserve">               </w:t>
      </w:r>
    </w:p>
    <w:p w14:paraId="353BB313" w14:textId="77777777" w:rsidR="00DD003D" w:rsidRPr="00DD003D" w:rsidRDefault="00DD003D" w:rsidP="00DD003D">
      <w:pPr>
        <w:spacing w:after="0" w:line="240" w:lineRule="auto"/>
        <w:jc w:val="center"/>
        <w:rPr>
          <w:rFonts w:ascii="Arial" w:hAnsi="Arial" w:cs="Arial"/>
          <w:lang w:eastAsia="ar-SA"/>
        </w:rPr>
      </w:pPr>
    </w:p>
    <w:p w14:paraId="4E51AD3A" w14:textId="46EF6AF1" w:rsidR="00DD003D" w:rsidRDefault="00DD003D" w:rsidP="00DD003D">
      <w:pPr>
        <w:spacing w:after="0" w:line="240" w:lineRule="auto"/>
        <w:jc w:val="center"/>
        <w:rPr>
          <w:rFonts w:ascii="Arial" w:hAnsi="Arial" w:cs="Arial"/>
          <w:lang w:eastAsia="ar-SA"/>
        </w:rPr>
      </w:pPr>
    </w:p>
    <w:p w14:paraId="69E670B2" w14:textId="1B63278C" w:rsidR="00D64708" w:rsidRDefault="00D64708" w:rsidP="00DD003D">
      <w:pPr>
        <w:spacing w:after="0" w:line="240" w:lineRule="auto"/>
        <w:jc w:val="center"/>
        <w:rPr>
          <w:rFonts w:ascii="Arial" w:hAnsi="Arial" w:cs="Arial"/>
          <w:lang w:eastAsia="ar-SA"/>
        </w:rPr>
      </w:pPr>
    </w:p>
    <w:p w14:paraId="45F0EDDE" w14:textId="46E2267B" w:rsidR="002E16A0" w:rsidRDefault="002E16A0" w:rsidP="00DD003D">
      <w:pPr>
        <w:spacing w:after="0" w:line="240" w:lineRule="auto"/>
        <w:jc w:val="center"/>
        <w:rPr>
          <w:rFonts w:ascii="Arial" w:hAnsi="Arial" w:cs="Arial"/>
          <w:lang w:eastAsia="ar-SA"/>
        </w:rPr>
      </w:pPr>
    </w:p>
    <w:p w14:paraId="2E6F754B" w14:textId="77777777" w:rsidR="00DD003D" w:rsidRPr="00DD003D" w:rsidRDefault="00DD003D" w:rsidP="00DD003D">
      <w:pPr>
        <w:spacing w:after="0" w:line="240" w:lineRule="auto"/>
        <w:jc w:val="center"/>
        <w:rPr>
          <w:rFonts w:ascii="Arial" w:hAnsi="Arial" w:cs="Arial"/>
          <w:lang w:eastAsia="ar-SA"/>
        </w:rPr>
      </w:pPr>
    </w:p>
    <w:p w14:paraId="04F39551" w14:textId="3592F1AA" w:rsidR="00DD003D" w:rsidRPr="00DD003D" w:rsidRDefault="00DD003D" w:rsidP="00DD003D">
      <w:pPr>
        <w:spacing w:after="0" w:line="240" w:lineRule="auto"/>
        <w:jc w:val="center"/>
        <w:rPr>
          <w:rFonts w:ascii="Arial" w:hAnsi="Arial" w:cs="Arial"/>
          <w:lang w:eastAsia="ar-SA"/>
        </w:rPr>
      </w:pPr>
      <w:r w:rsidRPr="00DD003D">
        <w:rPr>
          <w:rFonts w:ascii="Arial" w:hAnsi="Arial" w:cs="Arial"/>
          <w:lang w:eastAsia="ar-SA"/>
        </w:rPr>
        <w:t>202</w:t>
      </w:r>
      <w:r w:rsidR="00F76818">
        <w:rPr>
          <w:rFonts w:ascii="Arial" w:hAnsi="Arial" w:cs="Arial"/>
          <w:lang w:eastAsia="ar-SA"/>
        </w:rPr>
        <w:t>4</w:t>
      </w:r>
      <w:r w:rsidRPr="00DD003D">
        <w:rPr>
          <w:rFonts w:ascii="Arial" w:hAnsi="Arial" w:cs="Arial"/>
          <w:lang w:eastAsia="ar-SA"/>
        </w:rPr>
        <w:t xml:space="preserve"> год</w:t>
      </w:r>
    </w:p>
    <w:p w14:paraId="0FB3FA74" w14:textId="77777777" w:rsidR="00DD003D" w:rsidRDefault="00DD003D" w:rsidP="00DD003D">
      <w:pPr>
        <w:spacing w:after="0" w:line="240" w:lineRule="auto"/>
        <w:rPr>
          <w:rFonts w:cs="Arial"/>
          <w:b/>
        </w:rPr>
      </w:pPr>
    </w:p>
    <w:p w14:paraId="069BE632" w14:textId="70F7EFC2" w:rsidR="0048400C" w:rsidRPr="00FB619A" w:rsidRDefault="00FB619A" w:rsidP="00E21B0B">
      <w:pPr>
        <w:pStyle w:val="26"/>
        <w:rPr>
          <w:b/>
          <w:lang w:eastAsia="ru-RU"/>
        </w:rPr>
      </w:pPr>
      <w:bookmarkStart w:id="1" w:name="_Toc80690801"/>
      <w:r w:rsidRPr="00FB619A">
        <w:rPr>
          <w:b/>
          <w:lang w:eastAsia="ru-RU"/>
        </w:rPr>
        <w:lastRenderedPageBreak/>
        <w:t>ОГЛАВЛЕНИЕ</w:t>
      </w:r>
    </w:p>
    <w:p w14:paraId="7D974207" w14:textId="5327697A" w:rsidR="00A53514" w:rsidRDefault="000E340D">
      <w:pPr>
        <w:pStyle w:val="1b"/>
        <w:tabs>
          <w:tab w:val="right" w:leader="dot" w:pos="9628"/>
        </w:tabs>
        <w:rPr>
          <w:rFonts w:asciiTheme="minorHAnsi" w:eastAsiaTheme="minorEastAsia" w:hAnsiTheme="minorHAnsi"/>
          <w:noProof/>
          <w:sz w:val="22"/>
          <w:lang w:eastAsia="ru-RU"/>
        </w:rPr>
      </w:pPr>
      <w:r>
        <w:rPr>
          <w:rFonts w:eastAsia="Times New Roman" w:cs="Times New Roman"/>
          <w:b/>
          <w:bCs/>
          <w:color w:val="000000"/>
          <w:szCs w:val="24"/>
          <w:lang w:eastAsia="ru-RU"/>
        </w:rPr>
        <w:fldChar w:fldCharType="begin"/>
      </w:r>
      <w:r>
        <w:rPr>
          <w:rFonts w:eastAsia="Times New Roman" w:cs="Times New Roman"/>
          <w:b/>
          <w:bCs/>
          <w:color w:val="000000"/>
          <w:szCs w:val="24"/>
          <w:lang w:eastAsia="ru-RU"/>
        </w:rPr>
        <w:instrText xml:space="preserve"> TOC \o "1-6" \h \z \u </w:instrText>
      </w:r>
      <w:r>
        <w:rPr>
          <w:rFonts w:eastAsia="Times New Roman" w:cs="Times New Roman"/>
          <w:b/>
          <w:bCs/>
          <w:color w:val="000000"/>
          <w:szCs w:val="24"/>
          <w:lang w:eastAsia="ru-RU"/>
        </w:rPr>
        <w:fldChar w:fldCharType="separate"/>
      </w:r>
      <w:hyperlink w:anchor="_Toc111809404" w:history="1">
        <w:r w:rsidR="00A53514" w:rsidRPr="0064634E">
          <w:rPr>
            <w:rStyle w:val="a7"/>
            <w:noProof/>
          </w:rPr>
          <w:t>ЧАСТЬ 1. ПОРЯДОК ПРИМЕНЕНИЯ ПРАВИЛ ЗЕМЛЕПОЛЬЗОВАНИЯ И ЗАСТРОЙКИ И ВНЕСЕНИЯ ИЗМЕНЕНИЙ В УКАЗАННЫЕ ПРАВИЛА.</w:t>
        </w:r>
        <w:r w:rsidR="00A53514">
          <w:rPr>
            <w:noProof/>
            <w:webHidden/>
          </w:rPr>
          <w:tab/>
        </w:r>
        <w:r w:rsidR="00A53514">
          <w:rPr>
            <w:noProof/>
            <w:webHidden/>
          </w:rPr>
          <w:fldChar w:fldCharType="begin"/>
        </w:r>
        <w:r w:rsidR="00A53514">
          <w:rPr>
            <w:noProof/>
            <w:webHidden/>
          </w:rPr>
          <w:instrText xml:space="preserve"> PAGEREF _Toc111809404 \h </w:instrText>
        </w:r>
        <w:r w:rsidR="00A53514">
          <w:rPr>
            <w:noProof/>
            <w:webHidden/>
          </w:rPr>
        </w:r>
        <w:r w:rsidR="00A53514">
          <w:rPr>
            <w:noProof/>
            <w:webHidden/>
          </w:rPr>
          <w:fldChar w:fldCharType="separate"/>
        </w:r>
        <w:r w:rsidR="007E25E3">
          <w:rPr>
            <w:noProof/>
            <w:webHidden/>
          </w:rPr>
          <w:t>7</w:t>
        </w:r>
        <w:r w:rsidR="00A53514">
          <w:rPr>
            <w:noProof/>
            <w:webHidden/>
          </w:rPr>
          <w:fldChar w:fldCharType="end"/>
        </w:r>
      </w:hyperlink>
    </w:p>
    <w:p w14:paraId="2ECD08EB" w14:textId="0FEB3ACD" w:rsidR="00A53514" w:rsidRDefault="00C26359">
      <w:pPr>
        <w:pStyle w:val="26"/>
        <w:rPr>
          <w:rFonts w:asciiTheme="minorHAnsi" w:eastAsiaTheme="minorEastAsia" w:hAnsiTheme="minorHAnsi"/>
          <w:noProof/>
          <w:sz w:val="22"/>
          <w:lang w:eastAsia="ru-RU"/>
        </w:rPr>
      </w:pPr>
      <w:hyperlink w:anchor="_Toc111809405" w:history="1">
        <w:r w:rsidR="00A53514" w:rsidRPr="0064634E">
          <w:rPr>
            <w:rStyle w:val="a7"/>
            <w:noProof/>
          </w:rPr>
          <w:t>Глава 1. Регулирование землепользования и застройки органами местного самоуправления</w:t>
        </w:r>
        <w:r w:rsidR="00A53514">
          <w:rPr>
            <w:noProof/>
            <w:webHidden/>
          </w:rPr>
          <w:tab/>
        </w:r>
        <w:r w:rsidR="00A53514">
          <w:rPr>
            <w:noProof/>
            <w:webHidden/>
          </w:rPr>
          <w:fldChar w:fldCharType="begin"/>
        </w:r>
        <w:r w:rsidR="00A53514">
          <w:rPr>
            <w:noProof/>
            <w:webHidden/>
          </w:rPr>
          <w:instrText xml:space="preserve"> PAGEREF _Toc111809405 \h </w:instrText>
        </w:r>
        <w:r w:rsidR="00A53514">
          <w:rPr>
            <w:noProof/>
            <w:webHidden/>
          </w:rPr>
        </w:r>
        <w:r w:rsidR="00A53514">
          <w:rPr>
            <w:noProof/>
            <w:webHidden/>
          </w:rPr>
          <w:fldChar w:fldCharType="separate"/>
        </w:r>
        <w:r w:rsidR="007E25E3">
          <w:rPr>
            <w:noProof/>
            <w:webHidden/>
          </w:rPr>
          <w:t>7</w:t>
        </w:r>
        <w:r w:rsidR="00A53514">
          <w:rPr>
            <w:noProof/>
            <w:webHidden/>
          </w:rPr>
          <w:fldChar w:fldCharType="end"/>
        </w:r>
      </w:hyperlink>
    </w:p>
    <w:p w14:paraId="0ADBFB50" w14:textId="5C66F8EC" w:rsidR="00A53514" w:rsidRDefault="00C26359">
      <w:pPr>
        <w:pStyle w:val="36"/>
        <w:tabs>
          <w:tab w:val="right" w:leader="dot" w:pos="9628"/>
        </w:tabs>
        <w:rPr>
          <w:rFonts w:asciiTheme="minorHAnsi" w:eastAsiaTheme="minorEastAsia" w:hAnsiTheme="minorHAnsi"/>
          <w:noProof/>
          <w:sz w:val="22"/>
          <w:lang w:eastAsia="ru-RU"/>
        </w:rPr>
      </w:pPr>
      <w:hyperlink w:anchor="_Toc111809406" w:history="1">
        <w:r w:rsidR="00A53514" w:rsidRPr="0064634E">
          <w:rPr>
            <w:rStyle w:val="a7"/>
            <w:noProof/>
          </w:rPr>
          <w:t>Раздел 1. Общие положения</w:t>
        </w:r>
        <w:r w:rsidR="00A53514">
          <w:rPr>
            <w:noProof/>
            <w:webHidden/>
          </w:rPr>
          <w:tab/>
        </w:r>
        <w:r w:rsidR="00A53514">
          <w:rPr>
            <w:noProof/>
            <w:webHidden/>
          </w:rPr>
          <w:fldChar w:fldCharType="begin"/>
        </w:r>
        <w:r w:rsidR="00A53514">
          <w:rPr>
            <w:noProof/>
            <w:webHidden/>
          </w:rPr>
          <w:instrText xml:space="preserve"> PAGEREF _Toc111809406 \h </w:instrText>
        </w:r>
        <w:r w:rsidR="00A53514">
          <w:rPr>
            <w:noProof/>
            <w:webHidden/>
          </w:rPr>
        </w:r>
        <w:r w:rsidR="00A53514">
          <w:rPr>
            <w:noProof/>
            <w:webHidden/>
          </w:rPr>
          <w:fldChar w:fldCharType="separate"/>
        </w:r>
        <w:r w:rsidR="007E25E3">
          <w:rPr>
            <w:noProof/>
            <w:webHidden/>
          </w:rPr>
          <w:t>7</w:t>
        </w:r>
        <w:r w:rsidR="00A53514">
          <w:rPr>
            <w:noProof/>
            <w:webHidden/>
          </w:rPr>
          <w:fldChar w:fldCharType="end"/>
        </w:r>
      </w:hyperlink>
    </w:p>
    <w:p w14:paraId="3444DAAB" w14:textId="3DBEAC34" w:rsidR="00A53514" w:rsidRDefault="00C26359">
      <w:pPr>
        <w:pStyle w:val="43"/>
        <w:tabs>
          <w:tab w:val="right" w:leader="dot" w:pos="9628"/>
        </w:tabs>
        <w:rPr>
          <w:rFonts w:asciiTheme="minorHAnsi" w:eastAsiaTheme="minorEastAsia" w:hAnsiTheme="minorHAnsi"/>
          <w:noProof/>
          <w:sz w:val="22"/>
          <w:lang w:eastAsia="ru-RU"/>
        </w:rPr>
      </w:pPr>
      <w:hyperlink w:anchor="_Toc111809407" w:history="1">
        <w:r w:rsidR="00A53514" w:rsidRPr="0064634E">
          <w:rPr>
            <w:rStyle w:val="a7"/>
            <w:noProof/>
          </w:rPr>
          <w:t>Статья 1. Основные понятия, используемые в Правилах.</w:t>
        </w:r>
        <w:r w:rsidR="00A53514">
          <w:rPr>
            <w:noProof/>
            <w:webHidden/>
          </w:rPr>
          <w:tab/>
        </w:r>
        <w:r w:rsidR="00A53514">
          <w:rPr>
            <w:noProof/>
            <w:webHidden/>
          </w:rPr>
          <w:fldChar w:fldCharType="begin"/>
        </w:r>
        <w:r w:rsidR="00A53514">
          <w:rPr>
            <w:noProof/>
            <w:webHidden/>
          </w:rPr>
          <w:instrText xml:space="preserve"> PAGEREF _Toc111809407 \h </w:instrText>
        </w:r>
        <w:r w:rsidR="00A53514">
          <w:rPr>
            <w:noProof/>
            <w:webHidden/>
          </w:rPr>
        </w:r>
        <w:r w:rsidR="00A53514">
          <w:rPr>
            <w:noProof/>
            <w:webHidden/>
          </w:rPr>
          <w:fldChar w:fldCharType="separate"/>
        </w:r>
        <w:r w:rsidR="007E25E3">
          <w:rPr>
            <w:noProof/>
            <w:webHidden/>
          </w:rPr>
          <w:t>7</w:t>
        </w:r>
        <w:r w:rsidR="00A53514">
          <w:rPr>
            <w:noProof/>
            <w:webHidden/>
          </w:rPr>
          <w:fldChar w:fldCharType="end"/>
        </w:r>
      </w:hyperlink>
    </w:p>
    <w:p w14:paraId="5085AB36" w14:textId="16413124" w:rsidR="00A53514" w:rsidRDefault="00C26359">
      <w:pPr>
        <w:pStyle w:val="43"/>
        <w:tabs>
          <w:tab w:val="right" w:leader="dot" w:pos="9628"/>
        </w:tabs>
        <w:rPr>
          <w:rFonts w:asciiTheme="minorHAnsi" w:eastAsiaTheme="minorEastAsia" w:hAnsiTheme="minorHAnsi"/>
          <w:noProof/>
          <w:sz w:val="22"/>
          <w:lang w:eastAsia="ru-RU"/>
        </w:rPr>
      </w:pPr>
      <w:hyperlink w:anchor="_Toc111809408" w:history="1">
        <w:r w:rsidR="00A53514" w:rsidRPr="0064634E">
          <w:rPr>
            <w:rStyle w:val="a7"/>
            <w:bCs/>
            <w:noProof/>
          </w:rPr>
          <w:t xml:space="preserve">Статья 2. </w:t>
        </w:r>
        <w:r w:rsidR="00A53514" w:rsidRPr="0064634E">
          <w:rPr>
            <w:rStyle w:val="a7"/>
            <w:noProof/>
          </w:rPr>
          <w:t>Основания разработки, и назначение правил землепользования и застройки.</w:t>
        </w:r>
        <w:r w:rsidR="00A53514">
          <w:rPr>
            <w:noProof/>
            <w:webHidden/>
          </w:rPr>
          <w:tab/>
        </w:r>
        <w:r w:rsidR="00A53514">
          <w:rPr>
            <w:noProof/>
            <w:webHidden/>
          </w:rPr>
          <w:fldChar w:fldCharType="begin"/>
        </w:r>
        <w:r w:rsidR="00A53514">
          <w:rPr>
            <w:noProof/>
            <w:webHidden/>
          </w:rPr>
          <w:instrText xml:space="preserve"> PAGEREF _Toc111809408 \h </w:instrText>
        </w:r>
        <w:r w:rsidR="00A53514">
          <w:rPr>
            <w:noProof/>
            <w:webHidden/>
          </w:rPr>
        </w:r>
        <w:r w:rsidR="00A53514">
          <w:rPr>
            <w:noProof/>
            <w:webHidden/>
          </w:rPr>
          <w:fldChar w:fldCharType="separate"/>
        </w:r>
        <w:r w:rsidR="007E25E3">
          <w:rPr>
            <w:noProof/>
            <w:webHidden/>
          </w:rPr>
          <w:t>21</w:t>
        </w:r>
        <w:r w:rsidR="00A53514">
          <w:rPr>
            <w:noProof/>
            <w:webHidden/>
          </w:rPr>
          <w:fldChar w:fldCharType="end"/>
        </w:r>
      </w:hyperlink>
    </w:p>
    <w:p w14:paraId="33060F55" w14:textId="4D2DA164" w:rsidR="00A53514" w:rsidRDefault="00C26359">
      <w:pPr>
        <w:pStyle w:val="43"/>
        <w:tabs>
          <w:tab w:val="right" w:leader="dot" w:pos="9628"/>
        </w:tabs>
        <w:rPr>
          <w:rFonts w:asciiTheme="minorHAnsi" w:eastAsiaTheme="minorEastAsia" w:hAnsiTheme="minorHAnsi"/>
          <w:noProof/>
          <w:sz w:val="22"/>
          <w:lang w:eastAsia="ru-RU"/>
        </w:rPr>
      </w:pPr>
      <w:hyperlink w:anchor="_Toc111809409" w:history="1">
        <w:r w:rsidR="00A53514" w:rsidRPr="0064634E">
          <w:rPr>
            <w:rStyle w:val="a7"/>
            <w:noProof/>
          </w:rPr>
          <w:t>Статья 3. Содержание настоящих Правил.</w:t>
        </w:r>
        <w:r w:rsidR="00A53514">
          <w:rPr>
            <w:noProof/>
            <w:webHidden/>
          </w:rPr>
          <w:tab/>
        </w:r>
        <w:r w:rsidR="00A53514">
          <w:rPr>
            <w:noProof/>
            <w:webHidden/>
          </w:rPr>
          <w:fldChar w:fldCharType="begin"/>
        </w:r>
        <w:r w:rsidR="00A53514">
          <w:rPr>
            <w:noProof/>
            <w:webHidden/>
          </w:rPr>
          <w:instrText xml:space="preserve"> PAGEREF _Toc111809409 \h </w:instrText>
        </w:r>
        <w:r w:rsidR="00A53514">
          <w:rPr>
            <w:noProof/>
            <w:webHidden/>
          </w:rPr>
        </w:r>
        <w:r w:rsidR="00A53514">
          <w:rPr>
            <w:noProof/>
            <w:webHidden/>
          </w:rPr>
          <w:fldChar w:fldCharType="separate"/>
        </w:r>
        <w:r w:rsidR="007E25E3">
          <w:rPr>
            <w:noProof/>
            <w:webHidden/>
          </w:rPr>
          <w:t>21</w:t>
        </w:r>
        <w:r w:rsidR="00A53514">
          <w:rPr>
            <w:noProof/>
            <w:webHidden/>
          </w:rPr>
          <w:fldChar w:fldCharType="end"/>
        </w:r>
      </w:hyperlink>
    </w:p>
    <w:p w14:paraId="0A870C1F" w14:textId="7DE3A772" w:rsidR="00A53514" w:rsidRDefault="00C26359">
      <w:pPr>
        <w:pStyle w:val="43"/>
        <w:tabs>
          <w:tab w:val="right" w:leader="dot" w:pos="9628"/>
        </w:tabs>
        <w:rPr>
          <w:rFonts w:asciiTheme="minorHAnsi" w:eastAsiaTheme="minorEastAsia" w:hAnsiTheme="minorHAnsi"/>
          <w:noProof/>
          <w:sz w:val="22"/>
          <w:lang w:eastAsia="ru-RU"/>
        </w:rPr>
      </w:pPr>
      <w:hyperlink w:anchor="_Toc111809410" w:history="1">
        <w:r w:rsidR="00A53514" w:rsidRPr="0064634E">
          <w:rPr>
            <w:rStyle w:val="a7"/>
            <w:bCs/>
            <w:noProof/>
          </w:rPr>
          <w:t>Статья 3.1. Объекты и субъекты градостроительных отношений</w:t>
        </w:r>
        <w:r w:rsidR="00A53514">
          <w:rPr>
            <w:noProof/>
            <w:webHidden/>
          </w:rPr>
          <w:tab/>
        </w:r>
        <w:r w:rsidR="00A53514">
          <w:rPr>
            <w:noProof/>
            <w:webHidden/>
          </w:rPr>
          <w:fldChar w:fldCharType="begin"/>
        </w:r>
        <w:r w:rsidR="00A53514">
          <w:rPr>
            <w:noProof/>
            <w:webHidden/>
          </w:rPr>
          <w:instrText xml:space="preserve"> PAGEREF _Toc111809410 \h </w:instrText>
        </w:r>
        <w:r w:rsidR="00A53514">
          <w:rPr>
            <w:noProof/>
            <w:webHidden/>
          </w:rPr>
        </w:r>
        <w:r w:rsidR="00A53514">
          <w:rPr>
            <w:noProof/>
            <w:webHidden/>
          </w:rPr>
          <w:fldChar w:fldCharType="separate"/>
        </w:r>
        <w:r w:rsidR="007E25E3">
          <w:rPr>
            <w:noProof/>
            <w:webHidden/>
          </w:rPr>
          <w:t>23</w:t>
        </w:r>
        <w:r w:rsidR="00A53514">
          <w:rPr>
            <w:noProof/>
            <w:webHidden/>
          </w:rPr>
          <w:fldChar w:fldCharType="end"/>
        </w:r>
      </w:hyperlink>
    </w:p>
    <w:p w14:paraId="79E8A560" w14:textId="6D1157F9" w:rsidR="00A53514" w:rsidRDefault="00C26359">
      <w:pPr>
        <w:pStyle w:val="43"/>
        <w:tabs>
          <w:tab w:val="right" w:leader="dot" w:pos="9628"/>
        </w:tabs>
        <w:rPr>
          <w:rFonts w:asciiTheme="minorHAnsi" w:eastAsiaTheme="minorEastAsia" w:hAnsiTheme="minorHAnsi"/>
          <w:noProof/>
          <w:sz w:val="22"/>
          <w:lang w:eastAsia="ru-RU"/>
        </w:rPr>
      </w:pPr>
      <w:hyperlink w:anchor="_Toc111809411" w:history="1">
        <w:r w:rsidR="00A53514" w:rsidRPr="0064634E">
          <w:rPr>
            <w:rStyle w:val="a7"/>
            <w:noProof/>
          </w:rPr>
          <w:t>Статья 4. Открытость и доступность информации о землепользовании и застройке.</w:t>
        </w:r>
        <w:r w:rsidR="00A53514">
          <w:rPr>
            <w:noProof/>
            <w:webHidden/>
          </w:rPr>
          <w:tab/>
        </w:r>
        <w:r w:rsidR="00A53514">
          <w:rPr>
            <w:noProof/>
            <w:webHidden/>
          </w:rPr>
          <w:fldChar w:fldCharType="begin"/>
        </w:r>
        <w:r w:rsidR="00A53514">
          <w:rPr>
            <w:noProof/>
            <w:webHidden/>
          </w:rPr>
          <w:instrText xml:space="preserve"> PAGEREF _Toc111809411 \h </w:instrText>
        </w:r>
        <w:r w:rsidR="00A53514">
          <w:rPr>
            <w:noProof/>
            <w:webHidden/>
          </w:rPr>
        </w:r>
        <w:r w:rsidR="00A53514">
          <w:rPr>
            <w:noProof/>
            <w:webHidden/>
          </w:rPr>
          <w:fldChar w:fldCharType="separate"/>
        </w:r>
        <w:r w:rsidR="007E25E3">
          <w:rPr>
            <w:noProof/>
            <w:webHidden/>
          </w:rPr>
          <w:t>23</w:t>
        </w:r>
        <w:r w:rsidR="00A53514">
          <w:rPr>
            <w:noProof/>
            <w:webHidden/>
          </w:rPr>
          <w:fldChar w:fldCharType="end"/>
        </w:r>
      </w:hyperlink>
    </w:p>
    <w:p w14:paraId="6D1D42D7" w14:textId="4BF7B1CC" w:rsidR="00A53514" w:rsidRDefault="00C26359">
      <w:pPr>
        <w:pStyle w:val="36"/>
        <w:tabs>
          <w:tab w:val="right" w:leader="dot" w:pos="9628"/>
        </w:tabs>
        <w:rPr>
          <w:rFonts w:asciiTheme="minorHAnsi" w:eastAsiaTheme="minorEastAsia" w:hAnsiTheme="minorHAnsi"/>
          <w:noProof/>
          <w:sz w:val="22"/>
          <w:lang w:eastAsia="ru-RU"/>
        </w:rPr>
      </w:pPr>
      <w:hyperlink w:anchor="_Toc111809412" w:history="1">
        <w:r w:rsidR="00A53514" w:rsidRPr="0064634E">
          <w:rPr>
            <w:rStyle w:val="a7"/>
            <w:noProof/>
          </w:rPr>
          <w:t>Раздел 2. Права использования недвижимости, возникшие до вступления в силу Правил</w:t>
        </w:r>
        <w:r w:rsidR="00A53514">
          <w:rPr>
            <w:noProof/>
            <w:webHidden/>
          </w:rPr>
          <w:tab/>
        </w:r>
        <w:r w:rsidR="00A53514">
          <w:rPr>
            <w:noProof/>
            <w:webHidden/>
          </w:rPr>
          <w:fldChar w:fldCharType="begin"/>
        </w:r>
        <w:r w:rsidR="00A53514">
          <w:rPr>
            <w:noProof/>
            <w:webHidden/>
          </w:rPr>
          <w:instrText xml:space="preserve"> PAGEREF _Toc111809412 \h </w:instrText>
        </w:r>
        <w:r w:rsidR="00A53514">
          <w:rPr>
            <w:noProof/>
            <w:webHidden/>
          </w:rPr>
        </w:r>
        <w:r w:rsidR="00A53514">
          <w:rPr>
            <w:noProof/>
            <w:webHidden/>
          </w:rPr>
          <w:fldChar w:fldCharType="separate"/>
        </w:r>
        <w:r w:rsidR="007E25E3">
          <w:rPr>
            <w:noProof/>
            <w:webHidden/>
          </w:rPr>
          <w:t>24</w:t>
        </w:r>
        <w:r w:rsidR="00A53514">
          <w:rPr>
            <w:noProof/>
            <w:webHidden/>
          </w:rPr>
          <w:fldChar w:fldCharType="end"/>
        </w:r>
      </w:hyperlink>
    </w:p>
    <w:p w14:paraId="169A32C3" w14:textId="7BE0CC63" w:rsidR="00A53514" w:rsidRDefault="00C26359">
      <w:pPr>
        <w:pStyle w:val="43"/>
        <w:tabs>
          <w:tab w:val="right" w:leader="dot" w:pos="9628"/>
        </w:tabs>
        <w:rPr>
          <w:rFonts w:asciiTheme="minorHAnsi" w:eastAsiaTheme="minorEastAsia" w:hAnsiTheme="minorHAnsi"/>
          <w:noProof/>
          <w:sz w:val="22"/>
          <w:lang w:eastAsia="ru-RU"/>
        </w:rPr>
      </w:pPr>
      <w:hyperlink w:anchor="_Toc111809413" w:history="1">
        <w:r w:rsidR="00A53514" w:rsidRPr="0064634E">
          <w:rPr>
            <w:rStyle w:val="a7"/>
            <w:noProof/>
          </w:rPr>
          <w:t>Статья 5. Общие положения, относящиеся к ранее возникшим правам.</w:t>
        </w:r>
        <w:r w:rsidR="00A53514">
          <w:rPr>
            <w:noProof/>
            <w:webHidden/>
          </w:rPr>
          <w:tab/>
        </w:r>
        <w:r w:rsidR="00A53514">
          <w:rPr>
            <w:noProof/>
            <w:webHidden/>
          </w:rPr>
          <w:fldChar w:fldCharType="begin"/>
        </w:r>
        <w:r w:rsidR="00A53514">
          <w:rPr>
            <w:noProof/>
            <w:webHidden/>
          </w:rPr>
          <w:instrText xml:space="preserve"> PAGEREF _Toc111809413 \h </w:instrText>
        </w:r>
        <w:r w:rsidR="00A53514">
          <w:rPr>
            <w:noProof/>
            <w:webHidden/>
          </w:rPr>
        </w:r>
        <w:r w:rsidR="00A53514">
          <w:rPr>
            <w:noProof/>
            <w:webHidden/>
          </w:rPr>
          <w:fldChar w:fldCharType="separate"/>
        </w:r>
        <w:r w:rsidR="007E25E3">
          <w:rPr>
            <w:noProof/>
            <w:webHidden/>
          </w:rPr>
          <w:t>24</w:t>
        </w:r>
        <w:r w:rsidR="00A53514">
          <w:rPr>
            <w:noProof/>
            <w:webHidden/>
          </w:rPr>
          <w:fldChar w:fldCharType="end"/>
        </w:r>
      </w:hyperlink>
    </w:p>
    <w:p w14:paraId="349A11AC" w14:textId="05BF59F9" w:rsidR="00A53514" w:rsidRDefault="00C26359">
      <w:pPr>
        <w:pStyle w:val="43"/>
        <w:tabs>
          <w:tab w:val="right" w:leader="dot" w:pos="9628"/>
        </w:tabs>
        <w:rPr>
          <w:rFonts w:asciiTheme="minorHAnsi" w:eastAsiaTheme="minorEastAsia" w:hAnsiTheme="minorHAnsi"/>
          <w:noProof/>
          <w:sz w:val="22"/>
          <w:lang w:eastAsia="ru-RU"/>
        </w:rPr>
      </w:pPr>
      <w:hyperlink w:anchor="_Toc111809414" w:history="1">
        <w:r w:rsidR="00A53514" w:rsidRPr="0064634E">
          <w:rPr>
            <w:rStyle w:val="a7"/>
            <w:noProof/>
          </w:rPr>
          <w:t>Статья 6. Использование и строительные изменения объектов недвижимости, несоответствующих Правилам.</w:t>
        </w:r>
        <w:r w:rsidR="00A53514">
          <w:rPr>
            <w:noProof/>
            <w:webHidden/>
          </w:rPr>
          <w:tab/>
        </w:r>
        <w:r w:rsidR="00A53514">
          <w:rPr>
            <w:noProof/>
            <w:webHidden/>
          </w:rPr>
          <w:fldChar w:fldCharType="begin"/>
        </w:r>
        <w:r w:rsidR="00A53514">
          <w:rPr>
            <w:noProof/>
            <w:webHidden/>
          </w:rPr>
          <w:instrText xml:space="preserve"> PAGEREF _Toc111809414 \h </w:instrText>
        </w:r>
        <w:r w:rsidR="00A53514">
          <w:rPr>
            <w:noProof/>
            <w:webHidden/>
          </w:rPr>
        </w:r>
        <w:r w:rsidR="00A53514">
          <w:rPr>
            <w:noProof/>
            <w:webHidden/>
          </w:rPr>
          <w:fldChar w:fldCharType="separate"/>
        </w:r>
        <w:r w:rsidR="007E25E3">
          <w:rPr>
            <w:noProof/>
            <w:webHidden/>
          </w:rPr>
          <w:t>24</w:t>
        </w:r>
        <w:r w:rsidR="00A53514">
          <w:rPr>
            <w:noProof/>
            <w:webHidden/>
          </w:rPr>
          <w:fldChar w:fldCharType="end"/>
        </w:r>
      </w:hyperlink>
    </w:p>
    <w:p w14:paraId="15A4BB1E" w14:textId="1815D69E" w:rsidR="00A53514" w:rsidRDefault="00C26359">
      <w:pPr>
        <w:pStyle w:val="26"/>
        <w:rPr>
          <w:rFonts w:asciiTheme="minorHAnsi" w:eastAsiaTheme="minorEastAsia" w:hAnsiTheme="minorHAnsi"/>
          <w:noProof/>
          <w:sz w:val="22"/>
          <w:lang w:eastAsia="ru-RU"/>
        </w:rPr>
      </w:pPr>
      <w:hyperlink w:anchor="_Toc111809415" w:history="1">
        <w:r w:rsidR="00A53514" w:rsidRPr="0064634E">
          <w:rPr>
            <w:rStyle w:val="a7"/>
            <w:noProof/>
          </w:rPr>
          <w:t>Глава 2. Положение о регулирование землепользования и застройки органами местного самоуправления.</w:t>
        </w:r>
        <w:r w:rsidR="00A53514">
          <w:rPr>
            <w:noProof/>
            <w:webHidden/>
          </w:rPr>
          <w:tab/>
        </w:r>
        <w:r w:rsidR="00A53514">
          <w:rPr>
            <w:noProof/>
            <w:webHidden/>
          </w:rPr>
          <w:fldChar w:fldCharType="begin"/>
        </w:r>
        <w:r w:rsidR="00A53514">
          <w:rPr>
            <w:noProof/>
            <w:webHidden/>
          </w:rPr>
          <w:instrText xml:space="preserve"> PAGEREF _Toc111809415 \h </w:instrText>
        </w:r>
        <w:r w:rsidR="00A53514">
          <w:rPr>
            <w:noProof/>
            <w:webHidden/>
          </w:rPr>
        </w:r>
        <w:r w:rsidR="00A53514">
          <w:rPr>
            <w:noProof/>
            <w:webHidden/>
          </w:rPr>
          <w:fldChar w:fldCharType="separate"/>
        </w:r>
        <w:r w:rsidR="007E25E3">
          <w:rPr>
            <w:noProof/>
            <w:webHidden/>
          </w:rPr>
          <w:t>25</w:t>
        </w:r>
        <w:r w:rsidR="00A53514">
          <w:rPr>
            <w:noProof/>
            <w:webHidden/>
          </w:rPr>
          <w:fldChar w:fldCharType="end"/>
        </w:r>
      </w:hyperlink>
    </w:p>
    <w:p w14:paraId="6BAB3A3F" w14:textId="142F165B" w:rsidR="00A53514" w:rsidRDefault="00C26359">
      <w:pPr>
        <w:pStyle w:val="36"/>
        <w:tabs>
          <w:tab w:val="right" w:leader="dot" w:pos="9628"/>
        </w:tabs>
        <w:rPr>
          <w:rFonts w:asciiTheme="minorHAnsi" w:eastAsiaTheme="minorEastAsia" w:hAnsiTheme="minorHAnsi"/>
          <w:noProof/>
          <w:sz w:val="22"/>
          <w:lang w:eastAsia="ru-RU"/>
        </w:rPr>
      </w:pPr>
      <w:hyperlink w:anchor="_Toc111809416" w:history="1">
        <w:r w:rsidR="00A53514" w:rsidRPr="0064634E">
          <w:rPr>
            <w:rStyle w:val="a7"/>
            <w:noProof/>
          </w:rPr>
          <w:t>Раздел 3. Участники отношений, возникающих по поводу землепользования и застройки</w:t>
        </w:r>
        <w:r w:rsidR="00A53514">
          <w:rPr>
            <w:noProof/>
            <w:webHidden/>
          </w:rPr>
          <w:tab/>
        </w:r>
        <w:r w:rsidR="00A53514">
          <w:rPr>
            <w:noProof/>
            <w:webHidden/>
          </w:rPr>
          <w:fldChar w:fldCharType="begin"/>
        </w:r>
        <w:r w:rsidR="00A53514">
          <w:rPr>
            <w:noProof/>
            <w:webHidden/>
          </w:rPr>
          <w:instrText xml:space="preserve"> PAGEREF _Toc111809416 \h </w:instrText>
        </w:r>
        <w:r w:rsidR="00A53514">
          <w:rPr>
            <w:noProof/>
            <w:webHidden/>
          </w:rPr>
        </w:r>
        <w:r w:rsidR="00A53514">
          <w:rPr>
            <w:noProof/>
            <w:webHidden/>
          </w:rPr>
          <w:fldChar w:fldCharType="separate"/>
        </w:r>
        <w:r w:rsidR="007E25E3">
          <w:rPr>
            <w:noProof/>
            <w:webHidden/>
          </w:rPr>
          <w:t>25</w:t>
        </w:r>
        <w:r w:rsidR="00A53514">
          <w:rPr>
            <w:noProof/>
            <w:webHidden/>
          </w:rPr>
          <w:fldChar w:fldCharType="end"/>
        </w:r>
      </w:hyperlink>
    </w:p>
    <w:p w14:paraId="22E6869D" w14:textId="61FAA575" w:rsidR="00A53514" w:rsidRDefault="00C26359">
      <w:pPr>
        <w:pStyle w:val="43"/>
        <w:tabs>
          <w:tab w:val="right" w:leader="dot" w:pos="9628"/>
        </w:tabs>
        <w:rPr>
          <w:rFonts w:asciiTheme="minorHAnsi" w:eastAsiaTheme="minorEastAsia" w:hAnsiTheme="minorHAnsi"/>
          <w:noProof/>
          <w:sz w:val="22"/>
          <w:lang w:eastAsia="ru-RU"/>
        </w:rPr>
      </w:pPr>
      <w:hyperlink w:anchor="_Toc111809417" w:history="1">
        <w:r w:rsidR="00A53514" w:rsidRPr="0064634E">
          <w:rPr>
            <w:rStyle w:val="a7"/>
            <w:noProof/>
          </w:rPr>
          <w:t>Статья 7. Общие положения о лицах, осуществляющих землепользование и застройку, и их действиях.</w:t>
        </w:r>
        <w:r w:rsidR="00A53514">
          <w:rPr>
            <w:noProof/>
            <w:webHidden/>
          </w:rPr>
          <w:tab/>
        </w:r>
        <w:r w:rsidR="00A53514">
          <w:rPr>
            <w:noProof/>
            <w:webHidden/>
          </w:rPr>
          <w:fldChar w:fldCharType="begin"/>
        </w:r>
        <w:r w:rsidR="00A53514">
          <w:rPr>
            <w:noProof/>
            <w:webHidden/>
          </w:rPr>
          <w:instrText xml:space="preserve"> PAGEREF _Toc111809417 \h </w:instrText>
        </w:r>
        <w:r w:rsidR="00A53514">
          <w:rPr>
            <w:noProof/>
            <w:webHidden/>
          </w:rPr>
        </w:r>
        <w:r w:rsidR="00A53514">
          <w:rPr>
            <w:noProof/>
            <w:webHidden/>
          </w:rPr>
          <w:fldChar w:fldCharType="separate"/>
        </w:r>
        <w:r w:rsidR="007E25E3">
          <w:rPr>
            <w:noProof/>
            <w:webHidden/>
          </w:rPr>
          <w:t>25</w:t>
        </w:r>
        <w:r w:rsidR="00A53514">
          <w:rPr>
            <w:noProof/>
            <w:webHidden/>
          </w:rPr>
          <w:fldChar w:fldCharType="end"/>
        </w:r>
      </w:hyperlink>
    </w:p>
    <w:p w14:paraId="00C6F51A" w14:textId="10067DB5" w:rsidR="00A53514" w:rsidRDefault="00C26359">
      <w:pPr>
        <w:pStyle w:val="43"/>
        <w:tabs>
          <w:tab w:val="right" w:leader="dot" w:pos="9628"/>
        </w:tabs>
        <w:rPr>
          <w:rFonts w:asciiTheme="minorHAnsi" w:eastAsiaTheme="minorEastAsia" w:hAnsiTheme="minorHAnsi"/>
          <w:noProof/>
          <w:sz w:val="22"/>
          <w:lang w:eastAsia="ru-RU"/>
        </w:rPr>
      </w:pPr>
      <w:hyperlink w:anchor="_Toc111809418" w:history="1">
        <w:r w:rsidR="00A53514" w:rsidRPr="0064634E">
          <w:rPr>
            <w:rStyle w:val="a7"/>
            <w:bCs/>
            <w:noProof/>
          </w:rPr>
          <w:t xml:space="preserve">Статья 7.1. </w:t>
        </w:r>
        <w:r w:rsidR="00A53514" w:rsidRPr="0064634E">
          <w:rPr>
            <w:rStyle w:val="a7"/>
            <w:noProof/>
          </w:rPr>
          <w:t>Органы, осуществляющие регулирование землепользования и застройки на территории Шедокского сельского поселения.</w:t>
        </w:r>
        <w:r w:rsidR="00A53514">
          <w:rPr>
            <w:noProof/>
            <w:webHidden/>
          </w:rPr>
          <w:tab/>
        </w:r>
        <w:r w:rsidR="00A53514">
          <w:rPr>
            <w:noProof/>
            <w:webHidden/>
          </w:rPr>
          <w:fldChar w:fldCharType="begin"/>
        </w:r>
        <w:r w:rsidR="00A53514">
          <w:rPr>
            <w:noProof/>
            <w:webHidden/>
          </w:rPr>
          <w:instrText xml:space="preserve"> PAGEREF _Toc111809418 \h </w:instrText>
        </w:r>
        <w:r w:rsidR="00A53514">
          <w:rPr>
            <w:noProof/>
            <w:webHidden/>
          </w:rPr>
        </w:r>
        <w:r w:rsidR="00A53514">
          <w:rPr>
            <w:noProof/>
            <w:webHidden/>
          </w:rPr>
          <w:fldChar w:fldCharType="separate"/>
        </w:r>
        <w:r w:rsidR="007E25E3">
          <w:rPr>
            <w:noProof/>
            <w:webHidden/>
          </w:rPr>
          <w:t>26</w:t>
        </w:r>
        <w:r w:rsidR="00A53514">
          <w:rPr>
            <w:noProof/>
            <w:webHidden/>
          </w:rPr>
          <w:fldChar w:fldCharType="end"/>
        </w:r>
      </w:hyperlink>
    </w:p>
    <w:p w14:paraId="6BB5A588" w14:textId="061D9FA4" w:rsidR="00A53514" w:rsidRDefault="00C26359">
      <w:pPr>
        <w:pStyle w:val="43"/>
        <w:tabs>
          <w:tab w:val="right" w:leader="dot" w:pos="9628"/>
        </w:tabs>
        <w:rPr>
          <w:rFonts w:asciiTheme="minorHAnsi" w:eastAsiaTheme="minorEastAsia" w:hAnsiTheme="minorHAnsi"/>
          <w:noProof/>
          <w:sz w:val="22"/>
          <w:lang w:eastAsia="ru-RU"/>
        </w:rPr>
      </w:pPr>
      <w:hyperlink w:anchor="_Toc111809419" w:history="1">
        <w:r w:rsidR="00A53514" w:rsidRPr="0064634E">
          <w:rPr>
            <w:rStyle w:val="a7"/>
            <w:noProof/>
          </w:rPr>
          <w:t>Статья 7.2. Комиссия по землепользованию и застройке</w:t>
        </w:r>
        <w:r w:rsidR="00A53514">
          <w:rPr>
            <w:noProof/>
            <w:webHidden/>
          </w:rPr>
          <w:tab/>
        </w:r>
        <w:r w:rsidR="00A53514">
          <w:rPr>
            <w:noProof/>
            <w:webHidden/>
          </w:rPr>
          <w:fldChar w:fldCharType="begin"/>
        </w:r>
        <w:r w:rsidR="00A53514">
          <w:rPr>
            <w:noProof/>
            <w:webHidden/>
          </w:rPr>
          <w:instrText xml:space="preserve"> PAGEREF _Toc111809419 \h </w:instrText>
        </w:r>
        <w:r w:rsidR="00A53514">
          <w:rPr>
            <w:noProof/>
            <w:webHidden/>
          </w:rPr>
        </w:r>
        <w:r w:rsidR="00A53514">
          <w:rPr>
            <w:noProof/>
            <w:webHidden/>
          </w:rPr>
          <w:fldChar w:fldCharType="separate"/>
        </w:r>
        <w:r w:rsidR="007E25E3">
          <w:rPr>
            <w:noProof/>
            <w:webHidden/>
          </w:rPr>
          <w:t>26</w:t>
        </w:r>
        <w:r w:rsidR="00A53514">
          <w:rPr>
            <w:noProof/>
            <w:webHidden/>
          </w:rPr>
          <w:fldChar w:fldCharType="end"/>
        </w:r>
      </w:hyperlink>
    </w:p>
    <w:p w14:paraId="329C505D" w14:textId="4DAE8269" w:rsidR="00A53514" w:rsidRDefault="00C26359">
      <w:pPr>
        <w:pStyle w:val="26"/>
        <w:rPr>
          <w:rFonts w:asciiTheme="minorHAnsi" w:eastAsiaTheme="minorEastAsia" w:hAnsiTheme="minorHAnsi"/>
          <w:noProof/>
          <w:sz w:val="22"/>
          <w:lang w:eastAsia="ru-RU"/>
        </w:rPr>
      </w:pPr>
      <w:hyperlink w:anchor="_Toc111809420" w:history="1">
        <w:r w:rsidR="00A53514" w:rsidRPr="0064634E">
          <w:rPr>
            <w:rStyle w:val="a7"/>
            <w:noProof/>
          </w:rPr>
          <w:t>Глава 3. Предоставление прав на земельные участки.</w:t>
        </w:r>
        <w:r w:rsidR="00A53514">
          <w:rPr>
            <w:noProof/>
            <w:webHidden/>
          </w:rPr>
          <w:tab/>
        </w:r>
        <w:r w:rsidR="00A53514">
          <w:rPr>
            <w:noProof/>
            <w:webHidden/>
          </w:rPr>
          <w:fldChar w:fldCharType="begin"/>
        </w:r>
        <w:r w:rsidR="00A53514">
          <w:rPr>
            <w:noProof/>
            <w:webHidden/>
          </w:rPr>
          <w:instrText xml:space="preserve"> PAGEREF _Toc111809420 \h </w:instrText>
        </w:r>
        <w:r w:rsidR="00A53514">
          <w:rPr>
            <w:noProof/>
            <w:webHidden/>
          </w:rPr>
        </w:r>
        <w:r w:rsidR="00A53514">
          <w:rPr>
            <w:noProof/>
            <w:webHidden/>
          </w:rPr>
          <w:fldChar w:fldCharType="separate"/>
        </w:r>
        <w:r w:rsidR="007E25E3">
          <w:rPr>
            <w:noProof/>
            <w:webHidden/>
          </w:rPr>
          <w:t>27</w:t>
        </w:r>
        <w:r w:rsidR="00A53514">
          <w:rPr>
            <w:noProof/>
            <w:webHidden/>
          </w:rPr>
          <w:fldChar w:fldCharType="end"/>
        </w:r>
      </w:hyperlink>
    </w:p>
    <w:p w14:paraId="31C3CBD7" w14:textId="06F56E19" w:rsidR="00A53514" w:rsidRDefault="00C26359">
      <w:pPr>
        <w:pStyle w:val="36"/>
        <w:tabs>
          <w:tab w:val="right" w:leader="dot" w:pos="9628"/>
        </w:tabs>
        <w:rPr>
          <w:rFonts w:asciiTheme="minorHAnsi" w:eastAsiaTheme="minorEastAsia" w:hAnsiTheme="minorHAnsi"/>
          <w:noProof/>
          <w:sz w:val="22"/>
          <w:lang w:eastAsia="ru-RU"/>
        </w:rPr>
      </w:pPr>
      <w:hyperlink w:anchor="_Toc111809421" w:history="1">
        <w:r w:rsidR="00A53514" w:rsidRPr="0064634E">
          <w:rPr>
            <w:rStyle w:val="a7"/>
            <w:noProof/>
          </w:rPr>
          <w:t>Раздел 4. Предоставление прав на земельные участки</w:t>
        </w:r>
        <w:r w:rsidR="00A53514">
          <w:rPr>
            <w:noProof/>
            <w:webHidden/>
          </w:rPr>
          <w:tab/>
        </w:r>
        <w:r w:rsidR="00A53514">
          <w:rPr>
            <w:noProof/>
            <w:webHidden/>
          </w:rPr>
          <w:fldChar w:fldCharType="begin"/>
        </w:r>
        <w:r w:rsidR="00A53514">
          <w:rPr>
            <w:noProof/>
            <w:webHidden/>
          </w:rPr>
          <w:instrText xml:space="preserve"> PAGEREF _Toc111809421 \h </w:instrText>
        </w:r>
        <w:r w:rsidR="00A53514">
          <w:rPr>
            <w:noProof/>
            <w:webHidden/>
          </w:rPr>
        </w:r>
        <w:r w:rsidR="00A53514">
          <w:rPr>
            <w:noProof/>
            <w:webHidden/>
          </w:rPr>
          <w:fldChar w:fldCharType="separate"/>
        </w:r>
        <w:r w:rsidR="007E25E3">
          <w:rPr>
            <w:noProof/>
            <w:webHidden/>
          </w:rPr>
          <w:t>27</w:t>
        </w:r>
        <w:r w:rsidR="00A53514">
          <w:rPr>
            <w:noProof/>
            <w:webHidden/>
          </w:rPr>
          <w:fldChar w:fldCharType="end"/>
        </w:r>
      </w:hyperlink>
    </w:p>
    <w:p w14:paraId="3F6FB898" w14:textId="1D9A747C" w:rsidR="00A53514" w:rsidRDefault="00C26359">
      <w:pPr>
        <w:pStyle w:val="43"/>
        <w:tabs>
          <w:tab w:val="right" w:leader="dot" w:pos="9628"/>
        </w:tabs>
        <w:rPr>
          <w:rFonts w:asciiTheme="minorHAnsi" w:eastAsiaTheme="minorEastAsia" w:hAnsiTheme="minorHAnsi"/>
          <w:noProof/>
          <w:sz w:val="22"/>
          <w:lang w:eastAsia="ru-RU"/>
        </w:rPr>
      </w:pPr>
      <w:hyperlink w:anchor="_Toc111809422" w:history="1">
        <w:r w:rsidR="00A53514" w:rsidRPr="0064634E">
          <w:rPr>
            <w:rStyle w:val="a7"/>
            <w:noProof/>
          </w:rPr>
          <w:t>Статья 8. Общие положения предоставления прав на земельные участки.</w:t>
        </w:r>
        <w:r w:rsidR="00A53514">
          <w:rPr>
            <w:noProof/>
            <w:webHidden/>
          </w:rPr>
          <w:tab/>
        </w:r>
        <w:r w:rsidR="00A53514">
          <w:rPr>
            <w:noProof/>
            <w:webHidden/>
          </w:rPr>
          <w:fldChar w:fldCharType="begin"/>
        </w:r>
        <w:r w:rsidR="00A53514">
          <w:rPr>
            <w:noProof/>
            <w:webHidden/>
          </w:rPr>
          <w:instrText xml:space="preserve"> PAGEREF _Toc111809422 \h </w:instrText>
        </w:r>
        <w:r w:rsidR="00A53514">
          <w:rPr>
            <w:noProof/>
            <w:webHidden/>
          </w:rPr>
        </w:r>
        <w:r w:rsidR="00A53514">
          <w:rPr>
            <w:noProof/>
            <w:webHidden/>
          </w:rPr>
          <w:fldChar w:fldCharType="separate"/>
        </w:r>
        <w:r w:rsidR="007E25E3">
          <w:rPr>
            <w:noProof/>
            <w:webHidden/>
          </w:rPr>
          <w:t>27</w:t>
        </w:r>
        <w:r w:rsidR="00A53514">
          <w:rPr>
            <w:noProof/>
            <w:webHidden/>
          </w:rPr>
          <w:fldChar w:fldCharType="end"/>
        </w:r>
      </w:hyperlink>
    </w:p>
    <w:p w14:paraId="3C096F9E" w14:textId="6C9B5C66" w:rsidR="00A53514" w:rsidRDefault="00C26359">
      <w:pPr>
        <w:pStyle w:val="43"/>
        <w:tabs>
          <w:tab w:val="right" w:leader="dot" w:pos="9628"/>
        </w:tabs>
        <w:rPr>
          <w:rFonts w:asciiTheme="minorHAnsi" w:eastAsiaTheme="minorEastAsia" w:hAnsiTheme="minorHAnsi"/>
          <w:noProof/>
          <w:sz w:val="22"/>
          <w:lang w:eastAsia="ru-RU"/>
        </w:rPr>
      </w:pPr>
      <w:hyperlink w:anchor="_Toc111809423" w:history="1">
        <w:r w:rsidR="00A53514" w:rsidRPr="0064634E">
          <w:rPr>
            <w:rStyle w:val="a7"/>
            <w:noProof/>
          </w:rPr>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 Мостовский район.</w:t>
        </w:r>
        <w:r w:rsidR="00A53514">
          <w:rPr>
            <w:noProof/>
            <w:webHidden/>
          </w:rPr>
          <w:tab/>
        </w:r>
        <w:r w:rsidR="00A53514">
          <w:rPr>
            <w:noProof/>
            <w:webHidden/>
          </w:rPr>
          <w:fldChar w:fldCharType="begin"/>
        </w:r>
        <w:r w:rsidR="00A53514">
          <w:rPr>
            <w:noProof/>
            <w:webHidden/>
          </w:rPr>
          <w:instrText xml:space="preserve"> PAGEREF _Toc111809423 \h </w:instrText>
        </w:r>
        <w:r w:rsidR="00A53514">
          <w:rPr>
            <w:noProof/>
            <w:webHidden/>
          </w:rPr>
        </w:r>
        <w:r w:rsidR="00A53514">
          <w:rPr>
            <w:noProof/>
            <w:webHidden/>
          </w:rPr>
          <w:fldChar w:fldCharType="separate"/>
        </w:r>
        <w:r w:rsidR="007E25E3">
          <w:rPr>
            <w:noProof/>
            <w:webHidden/>
          </w:rPr>
          <w:t>34</w:t>
        </w:r>
        <w:r w:rsidR="00A53514">
          <w:rPr>
            <w:noProof/>
            <w:webHidden/>
          </w:rPr>
          <w:fldChar w:fldCharType="end"/>
        </w:r>
      </w:hyperlink>
    </w:p>
    <w:p w14:paraId="510BD66A" w14:textId="445F739F" w:rsidR="00A53514" w:rsidRDefault="00C26359">
      <w:pPr>
        <w:pStyle w:val="43"/>
        <w:tabs>
          <w:tab w:val="right" w:leader="dot" w:pos="9628"/>
        </w:tabs>
        <w:rPr>
          <w:rFonts w:asciiTheme="minorHAnsi" w:eastAsiaTheme="minorEastAsia" w:hAnsiTheme="minorHAnsi"/>
          <w:noProof/>
          <w:sz w:val="22"/>
          <w:lang w:eastAsia="ru-RU"/>
        </w:rPr>
      </w:pPr>
      <w:hyperlink w:anchor="_Toc111809424" w:history="1">
        <w:r w:rsidR="00A53514" w:rsidRPr="0064634E">
          <w:rPr>
            <w:rStyle w:val="a7"/>
            <w:noProof/>
          </w:rPr>
          <w:t>Статья 10. Приобретение прав на земельные участки, на которых расположены объекты недвижимости.</w:t>
        </w:r>
        <w:r w:rsidR="00A53514">
          <w:rPr>
            <w:noProof/>
            <w:webHidden/>
          </w:rPr>
          <w:tab/>
        </w:r>
        <w:r w:rsidR="00A53514">
          <w:rPr>
            <w:noProof/>
            <w:webHidden/>
          </w:rPr>
          <w:fldChar w:fldCharType="begin"/>
        </w:r>
        <w:r w:rsidR="00A53514">
          <w:rPr>
            <w:noProof/>
            <w:webHidden/>
          </w:rPr>
          <w:instrText xml:space="preserve"> PAGEREF _Toc111809424 \h </w:instrText>
        </w:r>
        <w:r w:rsidR="00A53514">
          <w:rPr>
            <w:noProof/>
            <w:webHidden/>
          </w:rPr>
        </w:r>
        <w:r w:rsidR="00A53514">
          <w:rPr>
            <w:noProof/>
            <w:webHidden/>
          </w:rPr>
          <w:fldChar w:fldCharType="separate"/>
        </w:r>
        <w:r w:rsidR="007E25E3">
          <w:rPr>
            <w:noProof/>
            <w:webHidden/>
          </w:rPr>
          <w:t>34</w:t>
        </w:r>
        <w:r w:rsidR="00A53514">
          <w:rPr>
            <w:noProof/>
            <w:webHidden/>
          </w:rPr>
          <w:fldChar w:fldCharType="end"/>
        </w:r>
      </w:hyperlink>
    </w:p>
    <w:p w14:paraId="4E2D8E6D" w14:textId="5AA444A5" w:rsidR="00A53514" w:rsidRDefault="00C26359">
      <w:pPr>
        <w:pStyle w:val="36"/>
        <w:tabs>
          <w:tab w:val="right" w:leader="dot" w:pos="9628"/>
        </w:tabs>
        <w:rPr>
          <w:rFonts w:asciiTheme="minorHAnsi" w:eastAsiaTheme="minorEastAsia" w:hAnsiTheme="minorHAnsi"/>
          <w:noProof/>
          <w:sz w:val="22"/>
          <w:lang w:eastAsia="ru-RU"/>
        </w:rPr>
      </w:pPr>
      <w:hyperlink w:anchor="_Toc111809425" w:history="1">
        <w:r w:rsidR="00A53514" w:rsidRPr="0064634E">
          <w:rPr>
            <w:rStyle w:val="a7"/>
            <w:noProof/>
          </w:rPr>
          <w:t>Раздел 5. Прекращение и ограничение прав на земельные участки. Сервитуты</w:t>
        </w:r>
        <w:r w:rsidR="00A53514">
          <w:rPr>
            <w:noProof/>
            <w:webHidden/>
          </w:rPr>
          <w:tab/>
        </w:r>
        <w:r w:rsidR="00A53514">
          <w:rPr>
            <w:noProof/>
            <w:webHidden/>
          </w:rPr>
          <w:fldChar w:fldCharType="begin"/>
        </w:r>
        <w:r w:rsidR="00A53514">
          <w:rPr>
            <w:noProof/>
            <w:webHidden/>
          </w:rPr>
          <w:instrText xml:space="preserve"> PAGEREF _Toc111809425 \h </w:instrText>
        </w:r>
        <w:r w:rsidR="00A53514">
          <w:rPr>
            <w:noProof/>
            <w:webHidden/>
          </w:rPr>
        </w:r>
        <w:r w:rsidR="00A53514">
          <w:rPr>
            <w:noProof/>
            <w:webHidden/>
          </w:rPr>
          <w:fldChar w:fldCharType="separate"/>
        </w:r>
        <w:r w:rsidR="007E25E3">
          <w:rPr>
            <w:noProof/>
            <w:webHidden/>
          </w:rPr>
          <w:t>36</w:t>
        </w:r>
        <w:r w:rsidR="00A53514">
          <w:rPr>
            <w:noProof/>
            <w:webHidden/>
          </w:rPr>
          <w:fldChar w:fldCharType="end"/>
        </w:r>
      </w:hyperlink>
    </w:p>
    <w:p w14:paraId="44BDD758" w14:textId="3B57583B" w:rsidR="00A53514" w:rsidRDefault="00C26359">
      <w:pPr>
        <w:pStyle w:val="43"/>
        <w:tabs>
          <w:tab w:val="right" w:leader="dot" w:pos="9628"/>
        </w:tabs>
        <w:rPr>
          <w:rFonts w:asciiTheme="minorHAnsi" w:eastAsiaTheme="minorEastAsia" w:hAnsiTheme="minorHAnsi"/>
          <w:noProof/>
          <w:sz w:val="22"/>
          <w:lang w:eastAsia="ru-RU"/>
        </w:rPr>
      </w:pPr>
      <w:hyperlink w:anchor="_Toc111809426" w:history="1">
        <w:r w:rsidR="00A53514" w:rsidRPr="0064634E">
          <w:rPr>
            <w:rStyle w:val="a7"/>
            <w:noProof/>
          </w:rPr>
          <w:t>Статья 11. Прекращение прав на земельные участки.</w:t>
        </w:r>
        <w:r w:rsidR="00A53514">
          <w:rPr>
            <w:noProof/>
            <w:webHidden/>
          </w:rPr>
          <w:tab/>
        </w:r>
        <w:r w:rsidR="00A53514">
          <w:rPr>
            <w:noProof/>
            <w:webHidden/>
          </w:rPr>
          <w:fldChar w:fldCharType="begin"/>
        </w:r>
        <w:r w:rsidR="00A53514">
          <w:rPr>
            <w:noProof/>
            <w:webHidden/>
          </w:rPr>
          <w:instrText xml:space="preserve"> PAGEREF _Toc111809426 \h </w:instrText>
        </w:r>
        <w:r w:rsidR="00A53514">
          <w:rPr>
            <w:noProof/>
            <w:webHidden/>
          </w:rPr>
        </w:r>
        <w:r w:rsidR="00A53514">
          <w:rPr>
            <w:noProof/>
            <w:webHidden/>
          </w:rPr>
          <w:fldChar w:fldCharType="separate"/>
        </w:r>
        <w:r w:rsidR="007E25E3">
          <w:rPr>
            <w:noProof/>
            <w:webHidden/>
          </w:rPr>
          <w:t>36</w:t>
        </w:r>
        <w:r w:rsidR="00A53514">
          <w:rPr>
            <w:noProof/>
            <w:webHidden/>
          </w:rPr>
          <w:fldChar w:fldCharType="end"/>
        </w:r>
      </w:hyperlink>
    </w:p>
    <w:p w14:paraId="41FB2C73" w14:textId="64C23FFF" w:rsidR="00A53514" w:rsidRDefault="00C26359">
      <w:pPr>
        <w:pStyle w:val="43"/>
        <w:tabs>
          <w:tab w:val="right" w:leader="dot" w:pos="9628"/>
        </w:tabs>
        <w:rPr>
          <w:rFonts w:asciiTheme="minorHAnsi" w:eastAsiaTheme="minorEastAsia" w:hAnsiTheme="minorHAnsi"/>
          <w:noProof/>
          <w:sz w:val="22"/>
          <w:lang w:eastAsia="ru-RU"/>
        </w:rPr>
      </w:pPr>
      <w:hyperlink w:anchor="_Toc111809427" w:history="1">
        <w:r w:rsidR="00A53514" w:rsidRPr="0064634E">
          <w:rPr>
            <w:rStyle w:val="a7"/>
            <w:noProof/>
          </w:rPr>
          <w:t>Статья 12. Право ограниченного пользования чужим земельным участком (сервитут).</w:t>
        </w:r>
        <w:r w:rsidR="00A53514">
          <w:rPr>
            <w:noProof/>
            <w:webHidden/>
          </w:rPr>
          <w:tab/>
        </w:r>
        <w:r w:rsidR="00A53514">
          <w:rPr>
            <w:noProof/>
            <w:webHidden/>
          </w:rPr>
          <w:fldChar w:fldCharType="begin"/>
        </w:r>
        <w:r w:rsidR="00A53514">
          <w:rPr>
            <w:noProof/>
            <w:webHidden/>
          </w:rPr>
          <w:instrText xml:space="preserve"> PAGEREF _Toc111809427 \h </w:instrText>
        </w:r>
        <w:r w:rsidR="00A53514">
          <w:rPr>
            <w:noProof/>
            <w:webHidden/>
          </w:rPr>
        </w:r>
        <w:r w:rsidR="00A53514">
          <w:rPr>
            <w:noProof/>
            <w:webHidden/>
          </w:rPr>
          <w:fldChar w:fldCharType="separate"/>
        </w:r>
        <w:r w:rsidR="007E25E3">
          <w:rPr>
            <w:noProof/>
            <w:webHidden/>
          </w:rPr>
          <w:t>36</w:t>
        </w:r>
        <w:r w:rsidR="00A53514">
          <w:rPr>
            <w:noProof/>
            <w:webHidden/>
          </w:rPr>
          <w:fldChar w:fldCharType="end"/>
        </w:r>
      </w:hyperlink>
    </w:p>
    <w:p w14:paraId="5BE51DAE" w14:textId="1C146751" w:rsidR="00A53514" w:rsidRDefault="00C26359">
      <w:pPr>
        <w:pStyle w:val="43"/>
        <w:tabs>
          <w:tab w:val="right" w:leader="dot" w:pos="9628"/>
        </w:tabs>
        <w:rPr>
          <w:rFonts w:asciiTheme="minorHAnsi" w:eastAsiaTheme="minorEastAsia" w:hAnsiTheme="minorHAnsi"/>
          <w:noProof/>
          <w:sz w:val="22"/>
          <w:lang w:eastAsia="ru-RU"/>
        </w:rPr>
      </w:pPr>
      <w:hyperlink w:anchor="_Toc111809428" w:history="1">
        <w:r w:rsidR="00A53514" w:rsidRPr="0064634E">
          <w:rPr>
            <w:rStyle w:val="a7"/>
            <w:noProof/>
          </w:rPr>
          <w:t>Статья 13. Ограничение прав на землю.</w:t>
        </w:r>
        <w:r w:rsidR="00A53514">
          <w:rPr>
            <w:noProof/>
            <w:webHidden/>
          </w:rPr>
          <w:tab/>
        </w:r>
        <w:r w:rsidR="00A53514">
          <w:rPr>
            <w:noProof/>
            <w:webHidden/>
          </w:rPr>
          <w:fldChar w:fldCharType="begin"/>
        </w:r>
        <w:r w:rsidR="00A53514">
          <w:rPr>
            <w:noProof/>
            <w:webHidden/>
          </w:rPr>
          <w:instrText xml:space="preserve"> PAGEREF _Toc111809428 \h </w:instrText>
        </w:r>
        <w:r w:rsidR="00A53514">
          <w:rPr>
            <w:noProof/>
            <w:webHidden/>
          </w:rPr>
        </w:r>
        <w:r w:rsidR="00A53514">
          <w:rPr>
            <w:noProof/>
            <w:webHidden/>
          </w:rPr>
          <w:fldChar w:fldCharType="separate"/>
        </w:r>
        <w:r w:rsidR="007E25E3">
          <w:rPr>
            <w:noProof/>
            <w:webHidden/>
          </w:rPr>
          <w:t>38</w:t>
        </w:r>
        <w:r w:rsidR="00A53514">
          <w:rPr>
            <w:noProof/>
            <w:webHidden/>
          </w:rPr>
          <w:fldChar w:fldCharType="end"/>
        </w:r>
      </w:hyperlink>
    </w:p>
    <w:p w14:paraId="7FB0773F" w14:textId="187C076B" w:rsidR="00A53514" w:rsidRDefault="00C26359">
      <w:pPr>
        <w:pStyle w:val="26"/>
        <w:rPr>
          <w:rFonts w:asciiTheme="minorHAnsi" w:eastAsiaTheme="minorEastAsia" w:hAnsiTheme="minorHAnsi"/>
          <w:noProof/>
          <w:sz w:val="22"/>
          <w:lang w:eastAsia="ru-RU"/>
        </w:rPr>
      </w:pPr>
      <w:hyperlink w:anchor="_Toc111809429" w:history="1">
        <w:r w:rsidR="00A53514" w:rsidRPr="0064634E">
          <w:rPr>
            <w:rStyle w:val="a7"/>
            <w:noProof/>
          </w:rPr>
          <w:t>Глава 4. Положение об изменение видов разрешенного использования земельных участков и объектов капитального строительства физическими и юридическими лицами.</w:t>
        </w:r>
        <w:r w:rsidR="00A53514">
          <w:rPr>
            <w:noProof/>
            <w:webHidden/>
          </w:rPr>
          <w:tab/>
        </w:r>
        <w:r w:rsidR="00A53514">
          <w:rPr>
            <w:noProof/>
            <w:webHidden/>
          </w:rPr>
          <w:fldChar w:fldCharType="begin"/>
        </w:r>
        <w:r w:rsidR="00A53514">
          <w:rPr>
            <w:noProof/>
            <w:webHidden/>
          </w:rPr>
          <w:instrText xml:space="preserve"> PAGEREF _Toc111809429 \h </w:instrText>
        </w:r>
        <w:r w:rsidR="00A53514">
          <w:rPr>
            <w:noProof/>
            <w:webHidden/>
          </w:rPr>
        </w:r>
        <w:r w:rsidR="00A53514">
          <w:rPr>
            <w:noProof/>
            <w:webHidden/>
          </w:rPr>
          <w:fldChar w:fldCharType="separate"/>
        </w:r>
        <w:r w:rsidR="007E25E3">
          <w:rPr>
            <w:noProof/>
            <w:webHidden/>
          </w:rPr>
          <w:t>40</w:t>
        </w:r>
        <w:r w:rsidR="00A53514">
          <w:rPr>
            <w:noProof/>
            <w:webHidden/>
          </w:rPr>
          <w:fldChar w:fldCharType="end"/>
        </w:r>
      </w:hyperlink>
    </w:p>
    <w:p w14:paraId="2FDBA054" w14:textId="3FF88539" w:rsidR="00A53514" w:rsidRDefault="00C26359">
      <w:pPr>
        <w:pStyle w:val="43"/>
        <w:tabs>
          <w:tab w:val="right" w:leader="dot" w:pos="9628"/>
        </w:tabs>
        <w:rPr>
          <w:rFonts w:asciiTheme="minorHAnsi" w:eastAsiaTheme="minorEastAsia" w:hAnsiTheme="minorHAnsi"/>
          <w:noProof/>
          <w:sz w:val="22"/>
          <w:lang w:eastAsia="ru-RU"/>
        </w:rPr>
      </w:pPr>
      <w:hyperlink w:anchor="_Toc111809430" w:history="1">
        <w:r w:rsidR="00A53514" w:rsidRPr="0064634E">
          <w:rPr>
            <w:rStyle w:val="a7"/>
            <w:noProof/>
          </w:rPr>
          <w:t>Статья 14. Градостроительные регламенты и их применение.</w:t>
        </w:r>
        <w:r w:rsidR="00A53514">
          <w:rPr>
            <w:noProof/>
            <w:webHidden/>
          </w:rPr>
          <w:tab/>
        </w:r>
        <w:r w:rsidR="00A53514">
          <w:rPr>
            <w:noProof/>
            <w:webHidden/>
          </w:rPr>
          <w:fldChar w:fldCharType="begin"/>
        </w:r>
        <w:r w:rsidR="00A53514">
          <w:rPr>
            <w:noProof/>
            <w:webHidden/>
          </w:rPr>
          <w:instrText xml:space="preserve"> PAGEREF _Toc111809430 \h </w:instrText>
        </w:r>
        <w:r w:rsidR="00A53514">
          <w:rPr>
            <w:noProof/>
            <w:webHidden/>
          </w:rPr>
        </w:r>
        <w:r w:rsidR="00A53514">
          <w:rPr>
            <w:noProof/>
            <w:webHidden/>
          </w:rPr>
          <w:fldChar w:fldCharType="separate"/>
        </w:r>
        <w:r w:rsidR="007E25E3">
          <w:rPr>
            <w:noProof/>
            <w:webHidden/>
          </w:rPr>
          <w:t>40</w:t>
        </w:r>
        <w:r w:rsidR="00A53514">
          <w:rPr>
            <w:noProof/>
            <w:webHidden/>
          </w:rPr>
          <w:fldChar w:fldCharType="end"/>
        </w:r>
      </w:hyperlink>
    </w:p>
    <w:p w14:paraId="17A2747C" w14:textId="0DD7101F" w:rsidR="00A53514" w:rsidRDefault="00C26359">
      <w:pPr>
        <w:pStyle w:val="43"/>
        <w:tabs>
          <w:tab w:val="right" w:leader="dot" w:pos="9628"/>
        </w:tabs>
        <w:rPr>
          <w:rFonts w:asciiTheme="minorHAnsi" w:eastAsiaTheme="minorEastAsia" w:hAnsiTheme="minorHAnsi"/>
          <w:noProof/>
          <w:sz w:val="22"/>
          <w:lang w:eastAsia="ru-RU"/>
        </w:rPr>
      </w:pPr>
      <w:hyperlink w:anchor="_Toc111809431" w:history="1">
        <w:r w:rsidR="00A53514" w:rsidRPr="0064634E">
          <w:rPr>
            <w:rStyle w:val="a7"/>
            <w:noProof/>
          </w:rPr>
          <w:t>Статья 15. Виды разрешенного использования земельных участков и объектов капитального строительства.</w:t>
        </w:r>
        <w:r w:rsidR="00A53514">
          <w:rPr>
            <w:noProof/>
            <w:webHidden/>
          </w:rPr>
          <w:tab/>
        </w:r>
        <w:r w:rsidR="00A53514">
          <w:rPr>
            <w:noProof/>
            <w:webHidden/>
          </w:rPr>
          <w:fldChar w:fldCharType="begin"/>
        </w:r>
        <w:r w:rsidR="00A53514">
          <w:rPr>
            <w:noProof/>
            <w:webHidden/>
          </w:rPr>
          <w:instrText xml:space="preserve"> PAGEREF _Toc111809431 \h </w:instrText>
        </w:r>
        <w:r w:rsidR="00A53514">
          <w:rPr>
            <w:noProof/>
            <w:webHidden/>
          </w:rPr>
        </w:r>
        <w:r w:rsidR="00A53514">
          <w:rPr>
            <w:noProof/>
            <w:webHidden/>
          </w:rPr>
          <w:fldChar w:fldCharType="separate"/>
        </w:r>
        <w:r w:rsidR="007E25E3">
          <w:rPr>
            <w:noProof/>
            <w:webHidden/>
          </w:rPr>
          <w:t>41</w:t>
        </w:r>
        <w:r w:rsidR="00A53514">
          <w:rPr>
            <w:noProof/>
            <w:webHidden/>
          </w:rPr>
          <w:fldChar w:fldCharType="end"/>
        </w:r>
      </w:hyperlink>
    </w:p>
    <w:p w14:paraId="4E5B74D7" w14:textId="18FAE348" w:rsidR="00A53514" w:rsidRDefault="00C26359">
      <w:pPr>
        <w:pStyle w:val="43"/>
        <w:tabs>
          <w:tab w:val="right" w:leader="dot" w:pos="9628"/>
        </w:tabs>
        <w:rPr>
          <w:rFonts w:asciiTheme="minorHAnsi" w:eastAsiaTheme="minorEastAsia" w:hAnsiTheme="minorHAnsi"/>
          <w:noProof/>
          <w:sz w:val="22"/>
          <w:lang w:eastAsia="ru-RU"/>
        </w:rPr>
      </w:pPr>
      <w:hyperlink w:anchor="_Toc111809432" w:history="1">
        <w:r w:rsidR="00A53514" w:rsidRPr="0064634E">
          <w:rPr>
            <w:rStyle w:val="a7"/>
            <w:noProof/>
          </w:rPr>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A53514">
          <w:rPr>
            <w:noProof/>
            <w:webHidden/>
          </w:rPr>
          <w:tab/>
        </w:r>
        <w:r w:rsidR="00A53514">
          <w:rPr>
            <w:noProof/>
            <w:webHidden/>
          </w:rPr>
          <w:fldChar w:fldCharType="begin"/>
        </w:r>
        <w:r w:rsidR="00A53514">
          <w:rPr>
            <w:noProof/>
            <w:webHidden/>
          </w:rPr>
          <w:instrText xml:space="preserve"> PAGEREF _Toc111809432 \h </w:instrText>
        </w:r>
        <w:r w:rsidR="00A53514">
          <w:rPr>
            <w:noProof/>
            <w:webHidden/>
          </w:rPr>
        </w:r>
        <w:r w:rsidR="00A53514">
          <w:rPr>
            <w:noProof/>
            <w:webHidden/>
          </w:rPr>
          <w:fldChar w:fldCharType="separate"/>
        </w:r>
        <w:r w:rsidR="007E25E3">
          <w:rPr>
            <w:noProof/>
            <w:webHidden/>
          </w:rPr>
          <w:t>42</w:t>
        </w:r>
        <w:r w:rsidR="00A53514">
          <w:rPr>
            <w:noProof/>
            <w:webHidden/>
          </w:rPr>
          <w:fldChar w:fldCharType="end"/>
        </w:r>
      </w:hyperlink>
    </w:p>
    <w:p w14:paraId="259E3400" w14:textId="25809D7D" w:rsidR="00A53514" w:rsidRDefault="00C26359">
      <w:pPr>
        <w:pStyle w:val="43"/>
        <w:tabs>
          <w:tab w:val="right" w:leader="dot" w:pos="9628"/>
        </w:tabs>
        <w:rPr>
          <w:rFonts w:asciiTheme="minorHAnsi" w:eastAsiaTheme="minorEastAsia" w:hAnsiTheme="minorHAnsi"/>
          <w:noProof/>
          <w:sz w:val="22"/>
          <w:lang w:eastAsia="ru-RU"/>
        </w:rPr>
      </w:pPr>
      <w:hyperlink w:anchor="_Toc111809433" w:history="1">
        <w:r w:rsidR="00A53514" w:rsidRPr="0064634E">
          <w:rPr>
            <w:rStyle w:val="a7"/>
            <w:noProof/>
          </w:rPr>
          <w:t>Статья 17. Порядок изменения видов разрешенного использования земельных участков и объектов капитального строительства.</w:t>
        </w:r>
        <w:r w:rsidR="00A53514">
          <w:rPr>
            <w:noProof/>
            <w:webHidden/>
          </w:rPr>
          <w:tab/>
        </w:r>
        <w:r w:rsidR="00A53514">
          <w:rPr>
            <w:noProof/>
            <w:webHidden/>
          </w:rPr>
          <w:fldChar w:fldCharType="begin"/>
        </w:r>
        <w:r w:rsidR="00A53514">
          <w:rPr>
            <w:noProof/>
            <w:webHidden/>
          </w:rPr>
          <w:instrText xml:space="preserve"> PAGEREF _Toc111809433 \h </w:instrText>
        </w:r>
        <w:r w:rsidR="00A53514">
          <w:rPr>
            <w:noProof/>
            <w:webHidden/>
          </w:rPr>
        </w:r>
        <w:r w:rsidR="00A53514">
          <w:rPr>
            <w:noProof/>
            <w:webHidden/>
          </w:rPr>
          <w:fldChar w:fldCharType="separate"/>
        </w:r>
        <w:r w:rsidR="007E25E3">
          <w:rPr>
            <w:noProof/>
            <w:webHidden/>
          </w:rPr>
          <w:t>43</w:t>
        </w:r>
        <w:r w:rsidR="00A53514">
          <w:rPr>
            <w:noProof/>
            <w:webHidden/>
          </w:rPr>
          <w:fldChar w:fldCharType="end"/>
        </w:r>
      </w:hyperlink>
    </w:p>
    <w:p w14:paraId="413D99F3" w14:textId="2A08832C" w:rsidR="00A53514" w:rsidRDefault="00C26359">
      <w:pPr>
        <w:pStyle w:val="43"/>
        <w:tabs>
          <w:tab w:val="right" w:leader="dot" w:pos="9628"/>
        </w:tabs>
        <w:rPr>
          <w:rFonts w:asciiTheme="minorHAnsi" w:eastAsiaTheme="minorEastAsia" w:hAnsiTheme="minorHAnsi"/>
          <w:noProof/>
          <w:sz w:val="22"/>
          <w:lang w:eastAsia="ru-RU"/>
        </w:rPr>
      </w:pPr>
      <w:hyperlink w:anchor="_Toc111809434" w:history="1">
        <w:r w:rsidR="00A53514" w:rsidRPr="0064634E">
          <w:rPr>
            <w:rStyle w:val="a7"/>
            <w:noProof/>
          </w:rPr>
          <w:t>Статья 18. Порядок предоставления разрешения на условно разрешенный вид использования земельного участка или объекта капитального строительства.</w:t>
        </w:r>
        <w:r w:rsidR="00A53514">
          <w:rPr>
            <w:noProof/>
            <w:webHidden/>
          </w:rPr>
          <w:tab/>
        </w:r>
        <w:r w:rsidR="00A53514">
          <w:rPr>
            <w:noProof/>
            <w:webHidden/>
          </w:rPr>
          <w:fldChar w:fldCharType="begin"/>
        </w:r>
        <w:r w:rsidR="00A53514">
          <w:rPr>
            <w:noProof/>
            <w:webHidden/>
          </w:rPr>
          <w:instrText xml:space="preserve"> PAGEREF _Toc111809434 \h </w:instrText>
        </w:r>
        <w:r w:rsidR="00A53514">
          <w:rPr>
            <w:noProof/>
            <w:webHidden/>
          </w:rPr>
        </w:r>
        <w:r w:rsidR="00A53514">
          <w:rPr>
            <w:noProof/>
            <w:webHidden/>
          </w:rPr>
          <w:fldChar w:fldCharType="separate"/>
        </w:r>
        <w:r w:rsidR="007E25E3">
          <w:rPr>
            <w:noProof/>
            <w:webHidden/>
          </w:rPr>
          <w:t>44</w:t>
        </w:r>
        <w:r w:rsidR="00A53514">
          <w:rPr>
            <w:noProof/>
            <w:webHidden/>
          </w:rPr>
          <w:fldChar w:fldCharType="end"/>
        </w:r>
      </w:hyperlink>
    </w:p>
    <w:p w14:paraId="7347D0B9" w14:textId="56E1C0EE" w:rsidR="00A53514" w:rsidRDefault="00C26359">
      <w:pPr>
        <w:pStyle w:val="43"/>
        <w:tabs>
          <w:tab w:val="right" w:leader="dot" w:pos="9628"/>
        </w:tabs>
        <w:rPr>
          <w:rFonts w:asciiTheme="minorHAnsi" w:eastAsiaTheme="minorEastAsia" w:hAnsiTheme="minorHAnsi"/>
          <w:noProof/>
          <w:sz w:val="22"/>
          <w:lang w:eastAsia="ru-RU"/>
        </w:rPr>
      </w:pPr>
      <w:hyperlink w:anchor="_Toc111809435" w:history="1">
        <w:r w:rsidR="00A53514" w:rsidRPr="0064634E">
          <w:rPr>
            <w:rStyle w:val="a7"/>
            <w:noProof/>
          </w:rPr>
          <w:t>Статья 19.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r w:rsidR="00A53514">
          <w:rPr>
            <w:noProof/>
            <w:webHidden/>
          </w:rPr>
          <w:tab/>
        </w:r>
        <w:r w:rsidR="00A53514">
          <w:rPr>
            <w:noProof/>
            <w:webHidden/>
          </w:rPr>
          <w:fldChar w:fldCharType="begin"/>
        </w:r>
        <w:r w:rsidR="00A53514">
          <w:rPr>
            <w:noProof/>
            <w:webHidden/>
          </w:rPr>
          <w:instrText xml:space="preserve"> PAGEREF _Toc111809435 \h </w:instrText>
        </w:r>
        <w:r w:rsidR="00A53514">
          <w:rPr>
            <w:noProof/>
            <w:webHidden/>
          </w:rPr>
        </w:r>
        <w:r w:rsidR="00A53514">
          <w:rPr>
            <w:noProof/>
            <w:webHidden/>
          </w:rPr>
          <w:fldChar w:fldCharType="separate"/>
        </w:r>
        <w:r w:rsidR="007E25E3">
          <w:rPr>
            <w:noProof/>
            <w:webHidden/>
          </w:rPr>
          <w:t>45</w:t>
        </w:r>
        <w:r w:rsidR="00A53514">
          <w:rPr>
            <w:noProof/>
            <w:webHidden/>
          </w:rPr>
          <w:fldChar w:fldCharType="end"/>
        </w:r>
      </w:hyperlink>
    </w:p>
    <w:p w14:paraId="251F340F" w14:textId="5571E00D" w:rsidR="00A53514" w:rsidRDefault="00C26359">
      <w:pPr>
        <w:pStyle w:val="43"/>
        <w:tabs>
          <w:tab w:val="right" w:leader="dot" w:pos="9628"/>
        </w:tabs>
        <w:rPr>
          <w:rFonts w:asciiTheme="minorHAnsi" w:eastAsiaTheme="minorEastAsia" w:hAnsiTheme="minorHAnsi"/>
          <w:noProof/>
          <w:sz w:val="22"/>
          <w:lang w:eastAsia="ru-RU"/>
        </w:rPr>
      </w:pPr>
      <w:hyperlink w:anchor="_Toc111809436" w:history="1">
        <w:r w:rsidR="00A53514" w:rsidRPr="0064634E">
          <w:rPr>
            <w:rStyle w:val="a7"/>
            <w:noProof/>
          </w:rPr>
          <w:t>Статья 20. Использование объектов недвижимости, не соответствующих установленному градостроительному регламенту.</w:t>
        </w:r>
        <w:r w:rsidR="00A53514">
          <w:rPr>
            <w:noProof/>
            <w:webHidden/>
          </w:rPr>
          <w:tab/>
        </w:r>
        <w:r w:rsidR="00A53514">
          <w:rPr>
            <w:noProof/>
            <w:webHidden/>
          </w:rPr>
          <w:fldChar w:fldCharType="begin"/>
        </w:r>
        <w:r w:rsidR="00A53514">
          <w:rPr>
            <w:noProof/>
            <w:webHidden/>
          </w:rPr>
          <w:instrText xml:space="preserve"> PAGEREF _Toc111809436 \h </w:instrText>
        </w:r>
        <w:r w:rsidR="00A53514">
          <w:rPr>
            <w:noProof/>
            <w:webHidden/>
          </w:rPr>
        </w:r>
        <w:r w:rsidR="00A53514">
          <w:rPr>
            <w:noProof/>
            <w:webHidden/>
          </w:rPr>
          <w:fldChar w:fldCharType="separate"/>
        </w:r>
        <w:r w:rsidR="007E25E3">
          <w:rPr>
            <w:noProof/>
            <w:webHidden/>
          </w:rPr>
          <w:t>47</w:t>
        </w:r>
        <w:r w:rsidR="00A53514">
          <w:rPr>
            <w:noProof/>
            <w:webHidden/>
          </w:rPr>
          <w:fldChar w:fldCharType="end"/>
        </w:r>
      </w:hyperlink>
    </w:p>
    <w:p w14:paraId="391CD7D3" w14:textId="6D3403B8" w:rsidR="00A53514" w:rsidRDefault="00C26359">
      <w:pPr>
        <w:pStyle w:val="26"/>
        <w:rPr>
          <w:rFonts w:asciiTheme="minorHAnsi" w:eastAsiaTheme="minorEastAsia" w:hAnsiTheme="minorHAnsi"/>
          <w:noProof/>
          <w:sz w:val="22"/>
          <w:lang w:eastAsia="ru-RU"/>
        </w:rPr>
      </w:pPr>
      <w:hyperlink w:anchor="_Toc111809437" w:history="1">
        <w:r w:rsidR="00A53514" w:rsidRPr="0064634E">
          <w:rPr>
            <w:rStyle w:val="a7"/>
            <w:noProof/>
          </w:rPr>
          <w:t>Глава 5. Положение о подготовке документации по планировке территории.</w:t>
        </w:r>
        <w:r w:rsidR="00A53514">
          <w:rPr>
            <w:noProof/>
            <w:webHidden/>
          </w:rPr>
          <w:tab/>
        </w:r>
        <w:r w:rsidR="00A53514">
          <w:rPr>
            <w:noProof/>
            <w:webHidden/>
          </w:rPr>
          <w:fldChar w:fldCharType="begin"/>
        </w:r>
        <w:r w:rsidR="00A53514">
          <w:rPr>
            <w:noProof/>
            <w:webHidden/>
          </w:rPr>
          <w:instrText xml:space="preserve"> PAGEREF _Toc111809437 \h </w:instrText>
        </w:r>
        <w:r w:rsidR="00A53514">
          <w:rPr>
            <w:noProof/>
            <w:webHidden/>
          </w:rPr>
        </w:r>
        <w:r w:rsidR="00A53514">
          <w:rPr>
            <w:noProof/>
            <w:webHidden/>
          </w:rPr>
          <w:fldChar w:fldCharType="separate"/>
        </w:r>
        <w:r w:rsidR="007E25E3">
          <w:rPr>
            <w:noProof/>
            <w:webHidden/>
          </w:rPr>
          <w:t>48</w:t>
        </w:r>
        <w:r w:rsidR="00A53514">
          <w:rPr>
            <w:noProof/>
            <w:webHidden/>
          </w:rPr>
          <w:fldChar w:fldCharType="end"/>
        </w:r>
      </w:hyperlink>
    </w:p>
    <w:p w14:paraId="22909238" w14:textId="5ED0E9EF" w:rsidR="00A53514" w:rsidRDefault="00C26359">
      <w:pPr>
        <w:pStyle w:val="43"/>
        <w:tabs>
          <w:tab w:val="right" w:leader="dot" w:pos="9628"/>
        </w:tabs>
        <w:rPr>
          <w:rFonts w:asciiTheme="minorHAnsi" w:eastAsiaTheme="minorEastAsia" w:hAnsiTheme="minorHAnsi"/>
          <w:noProof/>
          <w:sz w:val="22"/>
          <w:lang w:eastAsia="ru-RU"/>
        </w:rPr>
      </w:pPr>
      <w:hyperlink w:anchor="_Toc111809438" w:history="1">
        <w:r w:rsidR="00A53514" w:rsidRPr="0064634E">
          <w:rPr>
            <w:rStyle w:val="a7"/>
            <w:noProof/>
          </w:rPr>
          <w:t>Статья 21. Общие положения о планировке территории.</w:t>
        </w:r>
        <w:r w:rsidR="00A53514">
          <w:rPr>
            <w:noProof/>
            <w:webHidden/>
          </w:rPr>
          <w:tab/>
        </w:r>
        <w:r w:rsidR="00A53514">
          <w:rPr>
            <w:noProof/>
            <w:webHidden/>
          </w:rPr>
          <w:fldChar w:fldCharType="begin"/>
        </w:r>
        <w:r w:rsidR="00A53514">
          <w:rPr>
            <w:noProof/>
            <w:webHidden/>
          </w:rPr>
          <w:instrText xml:space="preserve"> PAGEREF _Toc111809438 \h </w:instrText>
        </w:r>
        <w:r w:rsidR="00A53514">
          <w:rPr>
            <w:noProof/>
            <w:webHidden/>
          </w:rPr>
        </w:r>
        <w:r w:rsidR="00A53514">
          <w:rPr>
            <w:noProof/>
            <w:webHidden/>
          </w:rPr>
          <w:fldChar w:fldCharType="separate"/>
        </w:r>
        <w:r w:rsidR="007E25E3">
          <w:rPr>
            <w:noProof/>
            <w:webHidden/>
          </w:rPr>
          <w:t>48</w:t>
        </w:r>
        <w:r w:rsidR="00A53514">
          <w:rPr>
            <w:noProof/>
            <w:webHidden/>
          </w:rPr>
          <w:fldChar w:fldCharType="end"/>
        </w:r>
      </w:hyperlink>
    </w:p>
    <w:p w14:paraId="1F463CA5" w14:textId="3C0A6830" w:rsidR="00A53514" w:rsidRDefault="00C26359">
      <w:pPr>
        <w:pStyle w:val="43"/>
        <w:tabs>
          <w:tab w:val="right" w:leader="dot" w:pos="9628"/>
        </w:tabs>
        <w:rPr>
          <w:rFonts w:asciiTheme="minorHAnsi" w:eastAsiaTheme="minorEastAsia" w:hAnsiTheme="minorHAnsi"/>
          <w:noProof/>
          <w:sz w:val="22"/>
          <w:lang w:eastAsia="ru-RU"/>
        </w:rPr>
      </w:pPr>
      <w:hyperlink w:anchor="_Toc111809439" w:history="1">
        <w:r w:rsidR="00A53514" w:rsidRPr="0064634E">
          <w:rPr>
            <w:rStyle w:val="a7"/>
            <w:noProof/>
          </w:rPr>
          <w:t>Статья 22. Инженерные изыскания для подготовки документации по планировке территории.</w:t>
        </w:r>
        <w:r w:rsidR="00A53514">
          <w:rPr>
            <w:noProof/>
            <w:webHidden/>
          </w:rPr>
          <w:tab/>
        </w:r>
        <w:r w:rsidR="00A53514">
          <w:rPr>
            <w:noProof/>
            <w:webHidden/>
          </w:rPr>
          <w:fldChar w:fldCharType="begin"/>
        </w:r>
        <w:r w:rsidR="00A53514">
          <w:rPr>
            <w:noProof/>
            <w:webHidden/>
          </w:rPr>
          <w:instrText xml:space="preserve"> PAGEREF _Toc111809439 \h </w:instrText>
        </w:r>
        <w:r w:rsidR="00A53514">
          <w:rPr>
            <w:noProof/>
            <w:webHidden/>
          </w:rPr>
        </w:r>
        <w:r w:rsidR="00A53514">
          <w:rPr>
            <w:noProof/>
            <w:webHidden/>
          </w:rPr>
          <w:fldChar w:fldCharType="separate"/>
        </w:r>
        <w:r w:rsidR="007E25E3">
          <w:rPr>
            <w:noProof/>
            <w:webHidden/>
          </w:rPr>
          <w:t>49</w:t>
        </w:r>
        <w:r w:rsidR="00A53514">
          <w:rPr>
            <w:noProof/>
            <w:webHidden/>
          </w:rPr>
          <w:fldChar w:fldCharType="end"/>
        </w:r>
      </w:hyperlink>
    </w:p>
    <w:p w14:paraId="649158A9" w14:textId="53267CCC" w:rsidR="00A53514" w:rsidRDefault="00C26359">
      <w:pPr>
        <w:pStyle w:val="43"/>
        <w:tabs>
          <w:tab w:val="right" w:leader="dot" w:pos="9628"/>
        </w:tabs>
        <w:rPr>
          <w:rFonts w:asciiTheme="minorHAnsi" w:eastAsiaTheme="minorEastAsia" w:hAnsiTheme="minorHAnsi"/>
          <w:noProof/>
          <w:sz w:val="22"/>
          <w:lang w:eastAsia="ru-RU"/>
        </w:rPr>
      </w:pPr>
      <w:hyperlink w:anchor="_Toc111809440" w:history="1">
        <w:r w:rsidR="00A53514" w:rsidRPr="0064634E">
          <w:rPr>
            <w:rStyle w:val="a7"/>
            <w:noProof/>
          </w:rPr>
          <w:t>Статья 23. Проекты планировки территории.</w:t>
        </w:r>
        <w:r w:rsidR="00A53514">
          <w:rPr>
            <w:noProof/>
            <w:webHidden/>
          </w:rPr>
          <w:tab/>
        </w:r>
        <w:r w:rsidR="00A53514">
          <w:rPr>
            <w:noProof/>
            <w:webHidden/>
          </w:rPr>
          <w:fldChar w:fldCharType="begin"/>
        </w:r>
        <w:r w:rsidR="00A53514">
          <w:rPr>
            <w:noProof/>
            <w:webHidden/>
          </w:rPr>
          <w:instrText xml:space="preserve"> PAGEREF _Toc111809440 \h </w:instrText>
        </w:r>
        <w:r w:rsidR="00A53514">
          <w:rPr>
            <w:noProof/>
            <w:webHidden/>
          </w:rPr>
        </w:r>
        <w:r w:rsidR="00A53514">
          <w:rPr>
            <w:noProof/>
            <w:webHidden/>
          </w:rPr>
          <w:fldChar w:fldCharType="separate"/>
        </w:r>
        <w:r w:rsidR="007E25E3">
          <w:rPr>
            <w:noProof/>
            <w:webHidden/>
          </w:rPr>
          <w:t>51</w:t>
        </w:r>
        <w:r w:rsidR="00A53514">
          <w:rPr>
            <w:noProof/>
            <w:webHidden/>
          </w:rPr>
          <w:fldChar w:fldCharType="end"/>
        </w:r>
      </w:hyperlink>
    </w:p>
    <w:p w14:paraId="3703399D" w14:textId="21B6814C" w:rsidR="00A53514" w:rsidRDefault="00C26359">
      <w:pPr>
        <w:pStyle w:val="43"/>
        <w:tabs>
          <w:tab w:val="right" w:leader="dot" w:pos="9628"/>
        </w:tabs>
        <w:rPr>
          <w:rFonts w:asciiTheme="minorHAnsi" w:eastAsiaTheme="minorEastAsia" w:hAnsiTheme="minorHAnsi"/>
          <w:noProof/>
          <w:sz w:val="22"/>
          <w:lang w:eastAsia="ru-RU"/>
        </w:rPr>
      </w:pPr>
      <w:hyperlink w:anchor="_Toc111809441" w:history="1">
        <w:r w:rsidR="00A53514" w:rsidRPr="0064634E">
          <w:rPr>
            <w:rStyle w:val="a7"/>
            <w:noProof/>
          </w:rPr>
          <w:t>Статья 24. Проекты межевания территорий.</w:t>
        </w:r>
        <w:r w:rsidR="00A53514">
          <w:rPr>
            <w:noProof/>
            <w:webHidden/>
          </w:rPr>
          <w:tab/>
        </w:r>
        <w:r w:rsidR="00A53514">
          <w:rPr>
            <w:noProof/>
            <w:webHidden/>
          </w:rPr>
          <w:fldChar w:fldCharType="begin"/>
        </w:r>
        <w:r w:rsidR="00A53514">
          <w:rPr>
            <w:noProof/>
            <w:webHidden/>
          </w:rPr>
          <w:instrText xml:space="preserve"> PAGEREF _Toc111809441 \h </w:instrText>
        </w:r>
        <w:r w:rsidR="00A53514">
          <w:rPr>
            <w:noProof/>
            <w:webHidden/>
          </w:rPr>
        </w:r>
        <w:r w:rsidR="00A53514">
          <w:rPr>
            <w:noProof/>
            <w:webHidden/>
          </w:rPr>
          <w:fldChar w:fldCharType="separate"/>
        </w:r>
        <w:r w:rsidR="007E25E3">
          <w:rPr>
            <w:noProof/>
            <w:webHidden/>
          </w:rPr>
          <w:t>51</w:t>
        </w:r>
        <w:r w:rsidR="00A53514">
          <w:rPr>
            <w:noProof/>
            <w:webHidden/>
          </w:rPr>
          <w:fldChar w:fldCharType="end"/>
        </w:r>
      </w:hyperlink>
    </w:p>
    <w:p w14:paraId="11C61D4C" w14:textId="7E1B5B1F" w:rsidR="00A53514" w:rsidRDefault="00C26359">
      <w:pPr>
        <w:pStyle w:val="43"/>
        <w:tabs>
          <w:tab w:val="right" w:leader="dot" w:pos="9628"/>
        </w:tabs>
        <w:rPr>
          <w:rFonts w:asciiTheme="minorHAnsi" w:eastAsiaTheme="minorEastAsia" w:hAnsiTheme="minorHAnsi"/>
          <w:noProof/>
          <w:sz w:val="22"/>
          <w:lang w:eastAsia="ru-RU"/>
        </w:rPr>
      </w:pPr>
      <w:hyperlink w:anchor="_Toc111809442" w:history="1">
        <w:r w:rsidR="00A53514" w:rsidRPr="0064634E">
          <w:rPr>
            <w:rStyle w:val="a7"/>
            <w:noProof/>
          </w:rPr>
          <w:t>Статья 25. Градостроительные планы земельных участков.</w:t>
        </w:r>
        <w:r w:rsidR="00A53514">
          <w:rPr>
            <w:noProof/>
            <w:webHidden/>
          </w:rPr>
          <w:tab/>
        </w:r>
        <w:r w:rsidR="00A53514">
          <w:rPr>
            <w:noProof/>
            <w:webHidden/>
          </w:rPr>
          <w:fldChar w:fldCharType="begin"/>
        </w:r>
        <w:r w:rsidR="00A53514">
          <w:rPr>
            <w:noProof/>
            <w:webHidden/>
          </w:rPr>
          <w:instrText xml:space="preserve"> PAGEREF _Toc111809442 \h </w:instrText>
        </w:r>
        <w:r w:rsidR="00A53514">
          <w:rPr>
            <w:noProof/>
            <w:webHidden/>
          </w:rPr>
        </w:r>
        <w:r w:rsidR="00A53514">
          <w:rPr>
            <w:noProof/>
            <w:webHidden/>
          </w:rPr>
          <w:fldChar w:fldCharType="separate"/>
        </w:r>
        <w:r w:rsidR="007E25E3">
          <w:rPr>
            <w:noProof/>
            <w:webHidden/>
          </w:rPr>
          <w:t>53</w:t>
        </w:r>
        <w:r w:rsidR="00A53514">
          <w:rPr>
            <w:noProof/>
            <w:webHidden/>
          </w:rPr>
          <w:fldChar w:fldCharType="end"/>
        </w:r>
      </w:hyperlink>
    </w:p>
    <w:p w14:paraId="785E973E" w14:textId="298C8C88" w:rsidR="00A53514" w:rsidRDefault="00C26359">
      <w:pPr>
        <w:pStyle w:val="43"/>
        <w:tabs>
          <w:tab w:val="right" w:leader="dot" w:pos="9628"/>
        </w:tabs>
        <w:rPr>
          <w:rFonts w:asciiTheme="minorHAnsi" w:eastAsiaTheme="minorEastAsia" w:hAnsiTheme="minorHAnsi"/>
          <w:noProof/>
          <w:sz w:val="22"/>
          <w:lang w:eastAsia="ru-RU"/>
        </w:rPr>
      </w:pPr>
      <w:hyperlink w:anchor="_Toc111809443" w:history="1">
        <w:r w:rsidR="00A53514" w:rsidRPr="0064634E">
          <w:rPr>
            <w:rStyle w:val="a7"/>
            <w:noProof/>
          </w:rPr>
          <w:t>Статья 26. Согласование архитектурно-градостроительного облика.</w:t>
        </w:r>
        <w:r w:rsidR="00A53514">
          <w:rPr>
            <w:noProof/>
            <w:webHidden/>
          </w:rPr>
          <w:tab/>
        </w:r>
        <w:r w:rsidR="00A53514">
          <w:rPr>
            <w:noProof/>
            <w:webHidden/>
          </w:rPr>
          <w:fldChar w:fldCharType="begin"/>
        </w:r>
        <w:r w:rsidR="00A53514">
          <w:rPr>
            <w:noProof/>
            <w:webHidden/>
          </w:rPr>
          <w:instrText xml:space="preserve"> PAGEREF _Toc111809443 \h </w:instrText>
        </w:r>
        <w:r w:rsidR="00A53514">
          <w:rPr>
            <w:noProof/>
            <w:webHidden/>
          </w:rPr>
        </w:r>
        <w:r w:rsidR="00A53514">
          <w:rPr>
            <w:noProof/>
            <w:webHidden/>
          </w:rPr>
          <w:fldChar w:fldCharType="separate"/>
        </w:r>
        <w:r w:rsidR="007E25E3">
          <w:rPr>
            <w:noProof/>
            <w:webHidden/>
          </w:rPr>
          <w:t>54</w:t>
        </w:r>
        <w:r w:rsidR="00A53514">
          <w:rPr>
            <w:noProof/>
            <w:webHidden/>
          </w:rPr>
          <w:fldChar w:fldCharType="end"/>
        </w:r>
      </w:hyperlink>
    </w:p>
    <w:p w14:paraId="5FDD0CEC" w14:textId="38874141" w:rsidR="00A53514" w:rsidRDefault="00C26359">
      <w:pPr>
        <w:pStyle w:val="43"/>
        <w:tabs>
          <w:tab w:val="right" w:leader="dot" w:pos="9628"/>
        </w:tabs>
        <w:rPr>
          <w:rFonts w:asciiTheme="minorHAnsi" w:eastAsiaTheme="minorEastAsia" w:hAnsiTheme="minorHAnsi"/>
          <w:noProof/>
          <w:sz w:val="22"/>
          <w:lang w:eastAsia="ru-RU"/>
        </w:rPr>
      </w:pPr>
      <w:hyperlink w:anchor="_Toc111809444" w:history="1">
        <w:r w:rsidR="00A53514" w:rsidRPr="0064634E">
          <w:rPr>
            <w:rStyle w:val="a7"/>
            <w:noProof/>
          </w:rPr>
          <w:t>Статья 27. Особенности подготовки документации по планировке территории.</w:t>
        </w:r>
        <w:r w:rsidR="00A53514">
          <w:rPr>
            <w:noProof/>
            <w:webHidden/>
          </w:rPr>
          <w:tab/>
        </w:r>
        <w:r w:rsidR="00A53514">
          <w:rPr>
            <w:noProof/>
            <w:webHidden/>
          </w:rPr>
          <w:fldChar w:fldCharType="begin"/>
        </w:r>
        <w:r w:rsidR="00A53514">
          <w:rPr>
            <w:noProof/>
            <w:webHidden/>
          </w:rPr>
          <w:instrText xml:space="preserve"> PAGEREF _Toc111809444 \h </w:instrText>
        </w:r>
        <w:r w:rsidR="00A53514">
          <w:rPr>
            <w:noProof/>
            <w:webHidden/>
          </w:rPr>
        </w:r>
        <w:r w:rsidR="00A53514">
          <w:rPr>
            <w:noProof/>
            <w:webHidden/>
          </w:rPr>
          <w:fldChar w:fldCharType="separate"/>
        </w:r>
        <w:r w:rsidR="007E25E3">
          <w:rPr>
            <w:noProof/>
            <w:webHidden/>
          </w:rPr>
          <w:t>55</w:t>
        </w:r>
        <w:r w:rsidR="00A53514">
          <w:rPr>
            <w:noProof/>
            <w:webHidden/>
          </w:rPr>
          <w:fldChar w:fldCharType="end"/>
        </w:r>
      </w:hyperlink>
    </w:p>
    <w:p w14:paraId="3E45AD0D" w14:textId="06D56FDF" w:rsidR="00A53514" w:rsidRDefault="00C26359">
      <w:pPr>
        <w:pStyle w:val="43"/>
        <w:tabs>
          <w:tab w:val="right" w:leader="dot" w:pos="9628"/>
        </w:tabs>
        <w:rPr>
          <w:rFonts w:asciiTheme="minorHAnsi" w:eastAsiaTheme="minorEastAsia" w:hAnsiTheme="minorHAnsi"/>
          <w:noProof/>
          <w:sz w:val="22"/>
          <w:lang w:eastAsia="ru-RU"/>
        </w:rPr>
      </w:pPr>
      <w:hyperlink w:anchor="_Toc111809445" w:history="1">
        <w:r w:rsidR="00A53514" w:rsidRPr="0064634E">
          <w:rPr>
            <w:rStyle w:val="a7"/>
            <w:noProof/>
          </w:rPr>
          <w:t>Статья 28. Особенности подготовки документации по планировке территории применительно к территории поселения.</w:t>
        </w:r>
        <w:r w:rsidR="00A53514">
          <w:rPr>
            <w:noProof/>
            <w:webHidden/>
          </w:rPr>
          <w:tab/>
        </w:r>
        <w:r w:rsidR="00A53514">
          <w:rPr>
            <w:noProof/>
            <w:webHidden/>
          </w:rPr>
          <w:fldChar w:fldCharType="begin"/>
        </w:r>
        <w:r w:rsidR="00A53514">
          <w:rPr>
            <w:noProof/>
            <w:webHidden/>
          </w:rPr>
          <w:instrText xml:space="preserve"> PAGEREF _Toc111809445 \h </w:instrText>
        </w:r>
        <w:r w:rsidR="00A53514">
          <w:rPr>
            <w:noProof/>
            <w:webHidden/>
          </w:rPr>
        </w:r>
        <w:r w:rsidR="00A53514">
          <w:rPr>
            <w:noProof/>
            <w:webHidden/>
          </w:rPr>
          <w:fldChar w:fldCharType="separate"/>
        </w:r>
        <w:r w:rsidR="007E25E3">
          <w:rPr>
            <w:noProof/>
            <w:webHidden/>
          </w:rPr>
          <w:t>63</w:t>
        </w:r>
        <w:r w:rsidR="00A53514">
          <w:rPr>
            <w:noProof/>
            <w:webHidden/>
          </w:rPr>
          <w:fldChar w:fldCharType="end"/>
        </w:r>
      </w:hyperlink>
    </w:p>
    <w:p w14:paraId="120C941B" w14:textId="14AD9C27" w:rsidR="00A53514" w:rsidRDefault="00C26359">
      <w:pPr>
        <w:pStyle w:val="26"/>
        <w:rPr>
          <w:rFonts w:asciiTheme="minorHAnsi" w:eastAsiaTheme="minorEastAsia" w:hAnsiTheme="minorHAnsi"/>
          <w:noProof/>
          <w:sz w:val="22"/>
          <w:lang w:eastAsia="ru-RU"/>
        </w:rPr>
      </w:pPr>
      <w:hyperlink w:anchor="_Toc111809446" w:history="1">
        <w:r w:rsidR="00A53514" w:rsidRPr="0064634E">
          <w:rPr>
            <w:rStyle w:val="a7"/>
            <w:noProof/>
          </w:rPr>
          <w:t>Глава 6. Положение о проведении публичных слушаний по вопросам землепользования и застройки.</w:t>
        </w:r>
        <w:r w:rsidR="00A53514">
          <w:rPr>
            <w:noProof/>
            <w:webHidden/>
          </w:rPr>
          <w:tab/>
        </w:r>
        <w:r w:rsidR="00A53514">
          <w:rPr>
            <w:noProof/>
            <w:webHidden/>
          </w:rPr>
          <w:fldChar w:fldCharType="begin"/>
        </w:r>
        <w:r w:rsidR="00A53514">
          <w:rPr>
            <w:noProof/>
            <w:webHidden/>
          </w:rPr>
          <w:instrText xml:space="preserve"> PAGEREF _Toc111809446 \h </w:instrText>
        </w:r>
        <w:r w:rsidR="00A53514">
          <w:rPr>
            <w:noProof/>
            <w:webHidden/>
          </w:rPr>
        </w:r>
        <w:r w:rsidR="00A53514">
          <w:rPr>
            <w:noProof/>
            <w:webHidden/>
          </w:rPr>
          <w:fldChar w:fldCharType="separate"/>
        </w:r>
        <w:r w:rsidR="007E25E3">
          <w:rPr>
            <w:noProof/>
            <w:webHidden/>
          </w:rPr>
          <w:t>65</w:t>
        </w:r>
        <w:r w:rsidR="00A53514">
          <w:rPr>
            <w:noProof/>
            <w:webHidden/>
          </w:rPr>
          <w:fldChar w:fldCharType="end"/>
        </w:r>
      </w:hyperlink>
    </w:p>
    <w:p w14:paraId="079A951F" w14:textId="021017CD" w:rsidR="00A53514" w:rsidRDefault="00C26359">
      <w:pPr>
        <w:pStyle w:val="43"/>
        <w:tabs>
          <w:tab w:val="right" w:leader="dot" w:pos="9628"/>
        </w:tabs>
        <w:rPr>
          <w:rFonts w:asciiTheme="minorHAnsi" w:eastAsiaTheme="minorEastAsia" w:hAnsiTheme="minorHAnsi"/>
          <w:noProof/>
          <w:sz w:val="22"/>
          <w:lang w:eastAsia="ru-RU"/>
        </w:rPr>
      </w:pPr>
      <w:hyperlink w:anchor="_Toc111809447" w:history="1">
        <w:r w:rsidR="00A53514" w:rsidRPr="0064634E">
          <w:rPr>
            <w:rStyle w:val="a7"/>
            <w:noProof/>
          </w:rPr>
          <w:t>Статья 29. Публичные слушания по вопросам землепользования и застройки</w:t>
        </w:r>
        <w:r w:rsidR="00A53514">
          <w:rPr>
            <w:noProof/>
            <w:webHidden/>
          </w:rPr>
          <w:tab/>
        </w:r>
        <w:r w:rsidR="00A53514">
          <w:rPr>
            <w:noProof/>
            <w:webHidden/>
          </w:rPr>
          <w:fldChar w:fldCharType="begin"/>
        </w:r>
        <w:r w:rsidR="00A53514">
          <w:rPr>
            <w:noProof/>
            <w:webHidden/>
          </w:rPr>
          <w:instrText xml:space="preserve"> PAGEREF _Toc111809447 \h </w:instrText>
        </w:r>
        <w:r w:rsidR="00A53514">
          <w:rPr>
            <w:noProof/>
            <w:webHidden/>
          </w:rPr>
        </w:r>
        <w:r w:rsidR="00A53514">
          <w:rPr>
            <w:noProof/>
            <w:webHidden/>
          </w:rPr>
          <w:fldChar w:fldCharType="separate"/>
        </w:r>
        <w:r w:rsidR="007E25E3">
          <w:rPr>
            <w:noProof/>
            <w:webHidden/>
          </w:rPr>
          <w:t>65</w:t>
        </w:r>
        <w:r w:rsidR="00A53514">
          <w:rPr>
            <w:noProof/>
            <w:webHidden/>
          </w:rPr>
          <w:fldChar w:fldCharType="end"/>
        </w:r>
      </w:hyperlink>
    </w:p>
    <w:p w14:paraId="50577A69" w14:textId="150BA33B" w:rsidR="00A53514" w:rsidRDefault="00C26359">
      <w:pPr>
        <w:pStyle w:val="26"/>
        <w:rPr>
          <w:rFonts w:asciiTheme="minorHAnsi" w:eastAsiaTheme="minorEastAsia" w:hAnsiTheme="minorHAnsi"/>
          <w:noProof/>
          <w:sz w:val="22"/>
          <w:lang w:eastAsia="ru-RU"/>
        </w:rPr>
      </w:pPr>
      <w:hyperlink w:anchor="_Toc111809448" w:history="1">
        <w:r w:rsidR="00A53514" w:rsidRPr="0064634E">
          <w:rPr>
            <w:rStyle w:val="a7"/>
            <w:noProof/>
          </w:rPr>
          <w:t>Глава 7. Внесение изменений в правила землепользования и застройки</w:t>
        </w:r>
        <w:r w:rsidR="00A53514">
          <w:rPr>
            <w:noProof/>
            <w:webHidden/>
          </w:rPr>
          <w:tab/>
        </w:r>
        <w:r w:rsidR="00A53514">
          <w:rPr>
            <w:noProof/>
            <w:webHidden/>
          </w:rPr>
          <w:fldChar w:fldCharType="begin"/>
        </w:r>
        <w:r w:rsidR="00A53514">
          <w:rPr>
            <w:noProof/>
            <w:webHidden/>
          </w:rPr>
          <w:instrText xml:space="preserve"> PAGEREF _Toc111809448 \h </w:instrText>
        </w:r>
        <w:r w:rsidR="00A53514">
          <w:rPr>
            <w:noProof/>
            <w:webHidden/>
          </w:rPr>
        </w:r>
        <w:r w:rsidR="00A53514">
          <w:rPr>
            <w:noProof/>
            <w:webHidden/>
          </w:rPr>
          <w:fldChar w:fldCharType="separate"/>
        </w:r>
        <w:r w:rsidR="007E25E3">
          <w:rPr>
            <w:noProof/>
            <w:webHidden/>
          </w:rPr>
          <w:t>67</w:t>
        </w:r>
        <w:r w:rsidR="00A53514">
          <w:rPr>
            <w:noProof/>
            <w:webHidden/>
          </w:rPr>
          <w:fldChar w:fldCharType="end"/>
        </w:r>
      </w:hyperlink>
    </w:p>
    <w:p w14:paraId="46FFF82B" w14:textId="5EFBB92F" w:rsidR="00A53514" w:rsidRDefault="00C26359">
      <w:pPr>
        <w:pStyle w:val="43"/>
        <w:tabs>
          <w:tab w:val="right" w:leader="dot" w:pos="9628"/>
        </w:tabs>
        <w:rPr>
          <w:rFonts w:asciiTheme="minorHAnsi" w:eastAsiaTheme="minorEastAsia" w:hAnsiTheme="minorHAnsi"/>
          <w:noProof/>
          <w:sz w:val="22"/>
          <w:lang w:eastAsia="ru-RU"/>
        </w:rPr>
      </w:pPr>
      <w:hyperlink w:anchor="_Toc111809449" w:history="1">
        <w:r w:rsidR="00A53514" w:rsidRPr="0064634E">
          <w:rPr>
            <w:rStyle w:val="a7"/>
            <w:noProof/>
          </w:rPr>
          <w:t>Статья 30. Порядок и основания для внесения изменений в правила землепользования и застройки</w:t>
        </w:r>
        <w:r w:rsidR="00A53514">
          <w:rPr>
            <w:noProof/>
            <w:webHidden/>
          </w:rPr>
          <w:tab/>
        </w:r>
        <w:r w:rsidR="00A53514">
          <w:rPr>
            <w:noProof/>
            <w:webHidden/>
          </w:rPr>
          <w:fldChar w:fldCharType="begin"/>
        </w:r>
        <w:r w:rsidR="00A53514">
          <w:rPr>
            <w:noProof/>
            <w:webHidden/>
          </w:rPr>
          <w:instrText xml:space="preserve"> PAGEREF _Toc111809449 \h </w:instrText>
        </w:r>
        <w:r w:rsidR="00A53514">
          <w:rPr>
            <w:noProof/>
            <w:webHidden/>
          </w:rPr>
        </w:r>
        <w:r w:rsidR="00A53514">
          <w:rPr>
            <w:noProof/>
            <w:webHidden/>
          </w:rPr>
          <w:fldChar w:fldCharType="separate"/>
        </w:r>
        <w:r w:rsidR="007E25E3">
          <w:rPr>
            <w:noProof/>
            <w:webHidden/>
          </w:rPr>
          <w:t>67</w:t>
        </w:r>
        <w:r w:rsidR="00A53514">
          <w:rPr>
            <w:noProof/>
            <w:webHidden/>
          </w:rPr>
          <w:fldChar w:fldCharType="end"/>
        </w:r>
      </w:hyperlink>
    </w:p>
    <w:p w14:paraId="64E06448" w14:textId="5C8E3D39" w:rsidR="00A53514" w:rsidRDefault="00C26359">
      <w:pPr>
        <w:pStyle w:val="43"/>
        <w:tabs>
          <w:tab w:val="right" w:leader="dot" w:pos="9628"/>
        </w:tabs>
        <w:rPr>
          <w:rFonts w:asciiTheme="minorHAnsi" w:eastAsiaTheme="minorEastAsia" w:hAnsiTheme="minorHAnsi"/>
          <w:noProof/>
          <w:sz w:val="22"/>
          <w:lang w:eastAsia="ru-RU"/>
        </w:rPr>
      </w:pPr>
      <w:hyperlink w:anchor="_Toc111809450" w:history="1">
        <w:r w:rsidR="00A53514" w:rsidRPr="0064634E">
          <w:rPr>
            <w:rStyle w:val="a7"/>
            <w:noProof/>
          </w:rPr>
          <w:t>Статья 31. Внесение изменений в правила землепользования и застройки</w:t>
        </w:r>
        <w:r w:rsidR="00A53514">
          <w:rPr>
            <w:noProof/>
            <w:webHidden/>
          </w:rPr>
          <w:tab/>
        </w:r>
        <w:r w:rsidR="00A53514">
          <w:rPr>
            <w:noProof/>
            <w:webHidden/>
          </w:rPr>
          <w:fldChar w:fldCharType="begin"/>
        </w:r>
        <w:r w:rsidR="00A53514">
          <w:rPr>
            <w:noProof/>
            <w:webHidden/>
          </w:rPr>
          <w:instrText xml:space="preserve"> PAGEREF _Toc111809450 \h </w:instrText>
        </w:r>
        <w:r w:rsidR="00A53514">
          <w:rPr>
            <w:noProof/>
            <w:webHidden/>
          </w:rPr>
        </w:r>
        <w:r w:rsidR="00A53514">
          <w:rPr>
            <w:noProof/>
            <w:webHidden/>
          </w:rPr>
          <w:fldChar w:fldCharType="separate"/>
        </w:r>
        <w:r w:rsidR="007E25E3">
          <w:rPr>
            <w:noProof/>
            <w:webHidden/>
          </w:rPr>
          <w:t>70</w:t>
        </w:r>
        <w:r w:rsidR="00A53514">
          <w:rPr>
            <w:noProof/>
            <w:webHidden/>
          </w:rPr>
          <w:fldChar w:fldCharType="end"/>
        </w:r>
      </w:hyperlink>
    </w:p>
    <w:p w14:paraId="0F74161F" w14:textId="52F9E890" w:rsidR="00A53514" w:rsidRDefault="00C26359">
      <w:pPr>
        <w:pStyle w:val="26"/>
        <w:rPr>
          <w:rFonts w:asciiTheme="minorHAnsi" w:eastAsiaTheme="minorEastAsia" w:hAnsiTheme="minorHAnsi"/>
          <w:noProof/>
          <w:sz w:val="22"/>
          <w:lang w:eastAsia="ru-RU"/>
        </w:rPr>
      </w:pPr>
      <w:hyperlink w:anchor="_Toc111809451" w:history="1">
        <w:r w:rsidR="00A53514" w:rsidRPr="0064634E">
          <w:rPr>
            <w:rStyle w:val="a7"/>
            <w:noProof/>
          </w:rPr>
          <w:t>Глава 8. Регулирование иных вопросов землепользования и застройки.</w:t>
        </w:r>
        <w:r w:rsidR="00A53514">
          <w:rPr>
            <w:noProof/>
            <w:webHidden/>
          </w:rPr>
          <w:tab/>
        </w:r>
        <w:r w:rsidR="00A53514">
          <w:rPr>
            <w:noProof/>
            <w:webHidden/>
          </w:rPr>
          <w:fldChar w:fldCharType="begin"/>
        </w:r>
        <w:r w:rsidR="00A53514">
          <w:rPr>
            <w:noProof/>
            <w:webHidden/>
          </w:rPr>
          <w:instrText xml:space="preserve"> PAGEREF _Toc111809451 \h </w:instrText>
        </w:r>
        <w:r w:rsidR="00A53514">
          <w:rPr>
            <w:noProof/>
            <w:webHidden/>
          </w:rPr>
        </w:r>
        <w:r w:rsidR="00A53514">
          <w:rPr>
            <w:noProof/>
            <w:webHidden/>
          </w:rPr>
          <w:fldChar w:fldCharType="separate"/>
        </w:r>
        <w:r w:rsidR="007E25E3">
          <w:rPr>
            <w:noProof/>
            <w:webHidden/>
          </w:rPr>
          <w:t>73</w:t>
        </w:r>
        <w:r w:rsidR="00A53514">
          <w:rPr>
            <w:noProof/>
            <w:webHidden/>
          </w:rPr>
          <w:fldChar w:fldCharType="end"/>
        </w:r>
      </w:hyperlink>
    </w:p>
    <w:p w14:paraId="73814F51" w14:textId="50FA8CC1" w:rsidR="00A53514" w:rsidRDefault="00C26359">
      <w:pPr>
        <w:pStyle w:val="43"/>
        <w:tabs>
          <w:tab w:val="right" w:leader="dot" w:pos="9628"/>
        </w:tabs>
        <w:rPr>
          <w:rFonts w:asciiTheme="minorHAnsi" w:eastAsiaTheme="minorEastAsia" w:hAnsiTheme="minorHAnsi"/>
          <w:noProof/>
          <w:sz w:val="22"/>
          <w:lang w:eastAsia="ru-RU"/>
        </w:rPr>
      </w:pPr>
      <w:hyperlink w:anchor="_Toc111809452" w:history="1">
        <w:r w:rsidR="00A53514" w:rsidRPr="0064634E">
          <w:rPr>
            <w:rStyle w:val="a7"/>
            <w:noProof/>
          </w:rPr>
          <w:t>Статья 32. Выдача разрешений на строительство.</w:t>
        </w:r>
        <w:r w:rsidR="00A53514">
          <w:rPr>
            <w:noProof/>
            <w:webHidden/>
          </w:rPr>
          <w:tab/>
        </w:r>
        <w:r w:rsidR="00A53514">
          <w:rPr>
            <w:noProof/>
            <w:webHidden/>
          </w:rPr>
          <w:fldChar w:fldCharType="begin"/>
        </w:r>
        <w:r w:rsidR="00A53514">
          <w:rPr>
            <w:noProof/>
            <w:webHidden/>
          </w:rPr>
          <w:instrText xml:space="preserve"> PAGEREF _Toc111809452 \h </w:instrText>
        </w:r>
        <w:r w:rsidR="00A53514">
          <w:rPr>
            <w:noProof/>
            <w:webHidden/>
          </w:rPr>
        </w:r>
        <w:r w:rsidR="00A53514">
          <w:rPr>
            <w:noProof/>
            <w:webHidden/>
          </w:rPr>
          <w:fldChar w:fldCharType="separate"/>
        </w:r>
        <w:r w:rsidR="007E25E3">
          <w:rPr>
            <w:noProof/>
            <w:webHidden/>
          </w:rPr>
          <w:t>73</w:t>
        </w:r>
        <w:r w:rsidR="00A53514">
          <w:rPr>
            <w:noProof/>
            <w:webHidden/>
          </w:rPr>
          <w:fldChar w:fldCharType="end"/>
        </w:r>
      </w:hyperlink>
    </w:p>
    <w:p w14:paraId="42CCCF23" w14:textId="2F175AA8" w:rsidR="00A53514" w:rsidRDefault="00C26359">
      <w:pPr>
        <w:pStyle w:val="43"/>
        <w:tabs>
          <w:tab w:val="right" w:leader="dot" w:pos="9628"/>
        </w:tabs>
        <w:rPr>
          <w:rFonts w:asciiTheme="minorHAnsi" w:eastAsiaTheme="minorEastAsia" w:hAnsiTheme="minorHAnsi"/>
          <w:noProof/>
          <w:sz w:val="22"/>
          <w:lang w:eastAsia="ru-RU"/>
        </w:rPr>
      </w:pPr>
      <w:hyperlink w:anchor="_Toc111809453" w:history="1">
        <w:r w:rsidR="00A53514" w:rsidRPr="0064634E">
          <w:rPr>
            <w:rStyle w:val="a7"/>
            <w:noProof/>
          </w:rPr>
          <w:t>Статья 33. Выдача разрешения на ввод объекта в эксплуатацию.</w:t>
        </w:r>
        <w:r w:rsidR="00A53514">
          <w:rPr>
            <w:noProof/>
            <w:webHidden/>
          </w:rPr>
          <w:tab/>
        </w:r>
        <w:r w:rsidR="00A53514">
          <w:rPr>
            <w:noProof/>
            <w:webHidden/>
          </w:rPr>
          <w:fldChar w:fldCharType="begin"/>
        </w:r>
        <w:r w:rsidR="00A53514">
          <w:rPr>
            <w:noProof/>
            <w:webHidden/>
          </w:rPr>
          <w:instrText xml:space="preserve"> PAGEREF _Toc111809453 \h </w:instrText>
        </w:r>
        <w:r w:rsidR="00A53514">
          <w:rPr>
            <w:noProof/>
            <w:webHidden/>
          </w:rPr>
        </w:r>
        <w:r w:rsidR="00A53514">
          <w:rPr>
            <w:noProof/>
            <w:webHidden/>
          </w:rPr>
          <w:fldChar w:fldCharType="separate"/>
        </w:r>
        <w:r w:rsidR="007E25E3">
          <w:rPr>
            <w:noProof/>
            <w:webHidden/>
          </w:rPr>
          <w:t>75</w:t>
        </w:r>
        <w:r w:rsidR="00A53514">
          <w:rPr>
            <w:noProof/>
            <w:webHidden/>
          </w:rPr>
          <w:fldChar w:fldCharType="end"/>
        </w:r>
      </w:hyperlink>
    </w:p>
    <w:p w14:paraId="46333D2B" w14:textId="7A5C4CAA" w:rsidR="00A53514" w:rsidRDefault="00C26359">
      <w:pPr>
        <w:pStyle w:val="43"/>
        <w:tabs>
          <w:tab w:val="right" w:leader="dot" w:pos="9628"/>
        </w:tabs>
        <w:rPr>
          <w:rFonts w:asciiTheme="minorHAnsi" w:eastAsiaTheme="minorEastAsia" w:hAnsiTheme="minorHAnsi"/>
          <w:noProof/>
          <w:sz w:val="22"/>
          <w:lang w:eastAsia="ru-RU"/>
        </w:rPr>
      </w:pPr>
      <w:hyperlink w:anchor="_Toc111809454" w:history="1">
        <w:r w:rsidR="00A53514" w:rsidRPr="0064634E">
          <w:rPr>
            <w:rStyle w:val="a7"/>
            <w:noProof/>
          </w:rPr>
          <w:t>Статья 34. Уведомление о планируемых строительстве или реконструкции объекта индивидуального жилищного строительства или садового дома</w:t>
        </w:r>
        <w:r w:rsidR="00A53514">
          <w:rPr>
            <w:noProof/>
            <w:webHidden/>
          </w:rPr>
          <w:tab/>
        </w:r>
        <w:r w:rsidR="00A53514">
          <w:rPr>
            <w:noProof/>
            <w:webHidden/>
          </w:rPr>
          <w:fldChar w:fldCharType="begin"/>
        </w:r>
        <w:r w:rsidR="00A53514">
          <w:rPr>
            <w:noProof/>
            <w:webHidden/>
          </w:rPr>
          <w:instrText xml:space="preserve"> PAGEREF _Toc111809454 \h </w:instrText>
        </w:r>
        <w:r w:rsidR="00A53514">
          <w:rPr>
            <w:noProof/>
            <w:webHidden/>
          </w:rPr>
        </w:r>
        <w:r w:rsidR="00A53514">
          <w:rPr>
            <w:noProof/>
            <w:webHidden/>
          </w:rPr>
          <w:fldChar w:fldCharType="separate"/>
        </w:r>
        <w:r w:rsidR="007E25E3">
          <w:rPr>
            <w:noProof/>
            <w:webHidden/>
          </w:rPr>
          <w:t>85</w:t>
        </w:r>
        <w:r w:rsidR="00A53514">
          <w:rPr>
            <w:noProof/>
            <w:webHidden/>
          </w:rPr>
          <w:fldChar w:fldCharType="end"/>
        </w:r>
      </w:hyperlink>
    </w:p>
    <w:p w14:paraId="36BE7117" w14:textId="14D87C9B" w:rsidR="00A53514" w:rsidRDefault="00C26359">
      <w:pPr>
        <w:pStyle w:val="43"/>
        <w:tabs>
          <w:tab w:val="right" w:leader="dot" w:pos="9628"/>
        </w:tabs>
        <w:rPr>
          <w:rFonts w:asciiTheme="minorHAnsi" w:eastAsiaTheme="minorEastAsia" w:hAnsiTheme="minorHAnsi"/>
          <w:noProof/>
          <w:sz w:val="22"/>
          <w:lang w:eastAsia="ru-RU"/>
        </w:rPr>
      </w:pPr>
      <w:hyperlink w:anchor="_Toc111809455" w:history="1">
        <w:r w:rsidR="00A53514" w:rsidRPr="0064634E">
          <w:rPr>
            <w:rStyle w:val="a7"/>
            <w:noProof/>
          </w:rPr>
          <w:t>Статья 35. Уведомление об окончании строительства или реконструкции объекта индивидуального жилищного строительства или садового дома</w:t>
        </w:r>
        <w:r w:rsidR="00A53514">
          <w:rPr>
            <w:noProof/>
            <w:webHidden/>
          </w:rPr>
          <w:tab/>
        </w:r>
        <w:r w:rsidR="00A53514">
          <w:rPr>
            <w:noProof/>
            <w:webHidden/>
          </w:rPr>
          <w:fldChar w:fldCharType="begin"/>
        </w:r>
        <w:r w:rsidR="00A53514">
          <w:rPr>
            <w:noProof/>
            <w:webHidden/>
          </w:rPr>
          <w:instrText xml:space="preserve"> PAGEREF _Toc111809455 \h </w:instrText>
        </w:r>
        <w:r w:rsidR="00A53514">
          <w:rPr>
            <w:noProof/>
            <w:webHidden/>
          </w:rPr>
        </w:r>
        <w:r w:rsidR="00A53514">
          <w:rPr>
            <w:noProof/>
            <w:webHidden/>
          </w:rPr>
          <w:fldChar w:fldCharType="separate"/>
        </w:r>
        <w:r w:rsidR="007E25E3">
          <w:rPr>
            <w:noProof/>
            <w:webHidden/>
          </w:rPr>
          <w:t>88</w:t>
        </w:r>
        <w:r w:rsidR="00A53514">
          <w:rPr>
            <w:noProof/>
            <w:webHidden/>
          </w:rPr>
          <w:fldChar w:fldCharType="end"/>
        </w:r>
      </w:hyperlink>
    </w:p>
    <w:p w14:paraId="43054A5C" w14:textId="02A07D8C" w:rsidR="00A53514" w:rsidRDefault="00C26359">
      <w:pPr>
        <w:pStyle w:val="43"/>
        <w:tabs>
          <w:tab w:val="right" w:leader="dot" w:pos="9628"/>
        </w:tabs>
        <w:rPr>
          <w:rFonts w:asciiTheme="minorHAnsi" w:eastAsiaTheme="minorEastAsia" w:hAnsiTheme="minorHAnsi"/>
          <w:noProof/>
          <w:sz w:val="22"/>
          <w:lang w:eastAsia="ru-RU"/>
        </w:rPr>
      </w:pPr>
      <w:hyperlink w:anchor="_Toc111809456" w:history="1">
        <w:r w:rsidR="00A53514" w:rsidRPr="0064634E">
          <w:rPr>
            <w:rStyle w:val="a7"/>
            <w:noProof/>
          </w:rPr>
          <w:t>Статья 36. Снос объекта капитального строительства.</w:t>
        </w:r>
        <w:r w:rsidR="00A53514">
          <w:rPr>
            <w:noProof/>
            <w:webHidden/>
          </w:rPr>
          <w:tab/>
        </w:r>
        <w:r w:rsidR="00A53514">
          <w:rPr>
            <w:noProof/>
            <w:webHidden/>
          </w:rPr>
          <w:fldChar w:fldCharType="begin"/>
        </w:r>
        <w:r w:rsidR="00A53514">
          <w:rPr>
            <w:noProof/>
            <w:webHidden/>
          </w:rPr>
          <w:instrText xml:space="preserve"> PAGEREF _Toc111809456 \h </w:instrText>
        </w:r>
        <w:r w:rsidR="00A53514">
          <w:rPr>
            <w:noProof/>
            <w:webHidden/>
          </w:rPr>
        </w:r>
        <w:r w:rsidR="00A53514">
          <w:rPr>
            <w:noProof/>
            <w:webHidden/>
          </w:rPr>
          <w:fldChar w:fldCharType="separate"/>
        </w:r>
        <w:r w:rsidR="007E25E3">
          <w:rPr>
            <w:noProof/>
            <w:webHidden/>
          </w:rPr>
          <w:t>91</w:t>
        </w:r>
        <w:r w:rsidR="00A53514">
          <w:rPr>
            <w:noProof/>
            <w:webHidden/>
          </w:rPr>
          <w:fldChar w:fldCharType="end"/>
        </w:r>
      </w:hyperlink>
    </w:p>
    <w:p w14:paraId="3D027E71" w14:textId="46B9E14D" w:rsidR="00A53514" w:rsidRDefault="00C26359">
      <w:pPr>
        <w:pStyle w:val="43"/>
        <w:tabs>
          <w:tab w:val="right" w:leader="dot" w:pos="9628"/>
        </w:tabs>
        <w:rPr>
          <w:rFonts w:asciiTheme="minorHAnsi" w:eastAsiaTheme="minorEastAsia" w:hAnsiTheme="minorHAnsi"/>
          <w:noProof/>
          <w:sz w:val="22"/>
          <w:lang w:eastAsia="ru-RU"/>
        </w:rPr>
      </w:pPr>
      <w:hyperlink w:anchor="_Toc111809457" w:history="1">
        <w:r w:rsidR="00A53514" w:rsidRPr="0064634E">
          <w:rPr>
            <w:rStyle w:val="a7"/>
            <w:noProof/>
          </w:rPr>
          <w:t>Статья 37. Осуществление сноса объекта капитального строительства</w:t>
        </w:r>
        <w:r w:rsidR="00A53514">
          <w:rPr>
            <w:noProof/>
            <w:webHidden/>
          </w:rPr>
          <w:tab/>
        </w:r>
        <w:r w:rsidR="00A53514">
          <w:rPr>
            <w:noProof/>
            <w:webHidden/>
          </w:rPr>
          <w:fldChar w:fldCharType="begin"/>
        </w:r>
        <w:r w:rsidR="00A53514">
          <w:rPr>
            <w:noProof/>
            <w:webHidden/>
          </w:rPr>
          <w:instrText xml:space="preserve"> PAGEREF _Toc111809457 \h </w:instrText>
        </w:r>
        <w:r w:rsidR="00A53514">
          <w:rPr>
            <w:noProof/>
            <w:webHidden/>
          </w:rPr>
        </w:r>
        <w:r w:rsidR="00A53514">
          <w:rPr>
            <w:noProof/>
            <w:webHidden/>
          </w:rPr>
          <w:fldChar w:fldCharType="separate"/>
        </w:r>
        <w:r w:rsidR="007E25E3">
          <w:rPr>
            <w:noProof/>
            <w:webHidden/>
          </w:rPr>
          <w:t>92</w:t>
        </w:r>
        <w:r w:rsidR="00A53514">
          <w:rPr>
            <w:noProof/>
            <w:webHidden/>
          </w:rPr>
          <w:fldChar w:fldCharType="end"/>
        </w:r>
      </w:hyperlink>
    </w:p>
    <w:p w14:paraId="23B998C8" w14:textId="365DBF7E" w:rsidR="00A53514" w:rsidRDefault="00C26359">
      <w:pPr>
        <w:pStyle w:val="43"/>
        <w:tabs>
          <w:tab w:val="right" w:leader="dot" w:pos="9628"/>
        </w:tabs>
        <w:rPr>
          <w:rFonts w:asciiTheme="minorHAnsi" w:eastAsiaTheme="minorEastAsia" w:hAnsiTheme="minorHAnsi"/>
          <w:noProof/>
          <w:sz w:val="22"/>
          <w:lang w:eastAsia="ru-RU"/>
        </w:rPr>
      </w:pPr>
      <w:hyperlink w:anchor="_Toc111809458" w:history="1">
        <w:r w:rsidR="00A53514" w:rsidRPr="0064634E">
          <w:rPr>
            <w:rStyle w:val="a7"/>
            <w:noProof/>
          </w:rPr>
          <w:t>Статья 38. Особенности сноса самовольных построек или приведения их в соответствие с установленными требованиями.</w:t>
        </w:r>
        <w:r w:rsidR="00A53514">
          <w:rPr>
            <w:noProof/>
            <w:webHidden/>
          </w:rPr>
          <w:tab/>
        </w:r>
        <w:r w:rsidR="00A53514">
          <w:rPr>
            <w:noProof/>
            <w:webHidden/>
          </w:rPr>
          <w:fldChar w:fldCharType="begin"/>
        </w:r>
        <w:r w:rsidR="00A53514">
          <w:rPr>
            <w:noProof/>
            <w:webHidden/>
          </w:rPr>
          <w:instrText xml:space="preserve"> PAGEREF _Toc111809458 \h </w:instrText>
        </w:r>
        <w:r w:rsidR="00A53514">
          <w:rPr>
            <w:noProof/>
            <w:webHidden/>
          </w:rPr>
        </w:r>
        <w:r w:rsidR="00A53514">
          <w:rPr>
            <w:noProof/>
            <w:webHidden/>
          </w:rPr>
          <w:fldChar w:fldCharType="separate"/>
        </w:r>
        <w:r w:rsidR="007E25E3">
          <w:rPr>
            <w:noProof/>
            <w:webHidden/>
          </w:rPr>
          <w:t>94</w:t>
        </w:r>
        <w:r w:rsidR="00A53514">
          <w:rPr>
            <w:noProof/>
            <w:webHidden/>
          </w:rPr>
          <w:fldChar w:fldCharType="end"/>
        </w:r>
      </w:hyperlink>
    </w:p>
    <w:p w14:paraId="2227016E" w14:textId="0DE96E4D" w:rsidR="00A53514" w:rsidRDefault="00C26359">
      <w:pPr>
        <w:pStyle w:val="43"/>
        <w:tabs>
          <w:tab w:val="right" w:leader="dot" w:pos="9628"/>
        </w:tabs>
        <w:rPr>
          <w:rFonts w:asciiTheme="minorHAnsi" w:eastAsiaTheme="minorEastAsia" w:hAnsiTheme="minorHAnsi"/>
          <w:noProof/>
          <w:sz w:val="22"/>
          <w:lang w:eastAsia="ru-RU"/>
        </w:rPr>
      </w:pPr>
      <w:hyperlink w:anchor="_Toc111809459" w:history="1">
        <w:r w:rsidR="00A53514" w:rsidRPr="0064634E">
          <w:rPr>
            <w:rStyle w:val="a7"/>
            <w:noProof/>
          </w:rPr>
          <w:t>Статья 39. Особенности сноса объектов капитального строительства, расположенных в зонах с особыми условиями использования территорий, или приведения таких объектов капитального строительства в соответствие с ограничениями использования земельных участков, установленными в границах зон с особыми условиями использования территорий</w:t>
        </w:r>
        <w:r w:rsidR="00A53514">
          <w:rPr>
            <w:noProof/>
            <w:webHidden/>
          </w:rPr>
          <w:tab/>
        </w:r>
        <w:r w:rsidR="00A53514">
          <w:rPr>
            <w:noProof/>
            <w:webHidden/>
          </w:rPr>
          <w:fldChar w:fldCharType="begin"/>
        </w:r>
        <w:r w:rsidR="00A53514">
          <w:rPr>
            <w:noProof/>
            <w:webHidden/>
          </w:rPr>
          <w:instrText xml:space="preserve"> PAGEREF _Toc111809459 \h </w:instrText>
        </w:r>
        <w:r w:rsidR="00A53514">
          <w:rPr>
            <w:noProof/>
            <w:webHidden/>
          </w:rPr>
        </w:r>
        <w:r w:rsidR="00A53514">
          <w:rPr>
            <w:noProof/>
            <w:webHidden/>
          </w:rPr>
          <w:fldChar w:fldCharType="separate"/>
        </w:r>
        <w:r w:rsidR="007E25E3">
          <w:rPr>
            <w:noProof/>
            <w:webHidden/>
          </w:rPr>
          <w:t>95</w:t>
        </w:r>
        <w:r w:rsidR="00A53514">
          <w:rPr>
            <w:noProof/>
            <w:webHidden/>
          </w:rPr>
          <w:fldChar w:fldCharType="end"/>
        </w:r>
      </w:hyperlink>
    </w:p>
    <w:p w14:paraId="4D6EAB75" w14:textId="6374320C" w:rsidR="00A53514" w:rsidRDefault="00C26359">
      <w:pPr>
        <w:pStyle w:val="43"/>
        <w:tabs>
          <w:tab w:val="right" w:leader="dot" w:pos="9628"/>
        </w:tabs>
        <w:rPr>
          <w:rFonts w:asciiTheme="minorHAnsi" w:eastAsiaTheme="minorEastAsia" w:hAnsiTheme="minorHAnsi"/>
          <w:noProof/>
          <w:sz w:val="22"/>
          <w:lang w:eastAsia="ru-RU"/>
        </w:rPr>
      </w:pPr>
      <w:hyperlink w:anchor="_Toc111809460" w:history="1">
        <w:r w:rsidR="00A53514" w:rsidRPr="0064634E">
          <w:rPr>
            <w:rStyle w:val="a7"/>
            <w:noProof/>
          </w:rPr>
          <w:t>Статья 40. Сохранение объектов культурного наследия (памятников истории и культуры) расположенных на территории поселения.</w:t>
        </w:r>
        <w:r w:rsidR="00A53514">
          <w:rPr>
            <w:noProof/>
            <w:webHidden/>
          </w:rPr>
          <w:tab/>
        </w:r>
        <w:r w:rsidR="00A53514">
          <w:rPr>
            <w:noProof/>
            <w:webHidden/>
          </w:rPr>
          <w:fldChar w:fldCharType="begin"/>
        </w:r>
        <w:r w:rsidR="00A53514">
          <w:rPr>
            <w:noProof/>
            <w:webHidden/>
          </w:rPr>
          <w:instrText xml:space="preserve"> PAGEREF _Toc111809460 \h </w:instrText>
        </w:r>
        <w:r w:rsidR="00A53514">
          <w:rPr>
            <w:noProof/>
            <w:webHidden/>
          </w:rPr>
        </w:r>
        <w:r w:rsidR="00A53514">
          <w:rPr>
            <w:noProof/>
            <w:webHidden/>
          </w:rPr>
          <w:fldChar w:fldCharType="separate"/>
        </w:r>
        <w:r w:rsidR="007E25E3">
          <w:rPr>
            <w:noProof/>
            <w:webHidden/>
          </w:rPr>
          <w:t>97</w:t>
        </w:r>
        <w:r w:rsidR="00A53514">
          <w:rPr>
            <w:noProof/>
            <w:webHidden/>
          </w:rPr>
          <w:fldChar w:fldCharType="end"/>
        </w:r>
      </w:hyperlink>
    </w:p>
    <w:p w14:paraId="29B480D2" w14:textId="4B916AC8" w:rsidR="00A53514" w:rsidRDefault="00C26359">
      <w:pPr>
        <w:pStyle w:val="43"/>
        <w:tabs>
          <w:tab w:val="right" w:leader="dot" w:pos="9628"/>
        </w:tabs>
        <w:rPr>
          <w:rFonts w:asciiTheme="minorHAnsi" w:eastAsiaTheme="minorEastAsia" w:hAnsiTheme="minorHAnsi"/>
          <w:noProof/>
          <w:sz w:val="22"/>
          <w:lang w:eastAsia="ru-RU"/>
        </w:rPr>
      </w:pPr>
      <w:hyperlink w:anchor="_Toc111809461" w:history="1">
        <w:r w:rsidR="00A53514" w:rsidRPr="0064634E">
          <w:rPr>
            <w:rStyle w:val="a7"/>
            <w:noProof/>
          </w:rPr>
          <w:t>Статья 41. Ответственность за нарушения Правил.</w:t>
        </w:r>
        <w:r w:rsidR="00A53514">
          <w:rPr>
            <w:noProof/>
            <w:webHidden/>
          </w:rPr>
          <w:tab/>
        </w:r>
        <w:r w:rsidR="00A53514">
          <w:rPr>
            <w:noProof/>
            <w:webHidden/>
          </w:rPr>
          <w:fldChar w:fldCharType="begin"/>
        </w:r>
        <w:r w:rsidR="00A53514">
          <w:rPr>
            <w:noProof/>
            <w:webHidden/>
          </w:rPr>
          <w:instrText xml:space="preserve"> PAGEREF _Toc111809461 \h </w:instrText>
        </w:r>
        <w:r w:rsidR="00A53514">
          <w:rPr>
            <w:noProof/>
            <w:webHidden/>
          </w:rPr>
        </w:r>
        <w:r w:rsidR="00A53514">
          <w:rPr>
            <w:noProof/>
            <w:webHidden/>
          </w:rPr>
          <w:fldChar w:fldCharType="separate"/>
        </w:r>
        <w:r w:rsidR="007E25E3">
          <w:rPr>
            <w:noProof/>
            <w:webHidden/>
          </w:rPr>
          <w:t>100</w:t>
        </w:r>
        <w:r w:rsidR="00A53514">
          <w:rPr>
            <w:noProof/>
            <w:webHidden/>
          </w:rPr>
          <w:fldChar w:fldCharType="end"/>
        </w:r>
      </w:hyperlink>
    </w:p>
    <w:p w14:paraId="0CBEBF8D" w14:textId="1C8A4F54" w:rsidR="00A53514" w:rsidRDefault="00C26359">
      <w:pPr>
        <w:pStyle w:val="1b"/>
        <w:tabs>
          <w:tab w:val="right" w:leader="dot" w:pos="9628"/>
        </w:tabs>
        <w:rPr>
          <w:rFonts w:asciiTheme="minorHAnsi" w:eastAsiaTheme="minorEastAsia" w:hAnsiTheme="minorHAnsi"/>
          <w:noProof/>
          <w:sz w:val="22"/>
          <w:lang w:eastAsia="ru-RU"/>
        </w:rPr>
      </w:pPr>
      <w:hyperlink w:anchor="_Toc111809462" w:history="1">
        <w:r w:rsidR="00A53514" w:rsidRPr="0064634E">
          <w:rPr>
            <w:rStyle w:val="a7"/>
            <w:noProof/>
          </w:rPr>
          <w:t xml:space="preserve">ЧАСТЬ </w:t>
        </w:r>
        <w:r w:rsidR="00A53514" w:rsidRPr="0064634E">
          <w:rPr>
            <w:rStyle w:val="a7"/>
            <w:noProof/>
            <w:lang w:val="en-US"/>
          </w:rPr>
          <w:t>II</w:t>
        </w:r>
        <w:r w:rsidR="00A53514" w:rsidRPr="0064634E">
          <w:rPr>
            <w:rStyle w:val="a7"/>
            <w:noProof/>
          </w:rPr>
          <w:t>. КАРТА ГРАДОСТРОИТЕЛЬНОГО ЗОНИРОВАНИЯ</w:t>
        </w:r>
        <w:r w:rsidR="00A53514">
          <w:rPr>
            <w:noProof/>
            <w:webHidden/>
          </w:rPr>
          <w:tab/>
        </w:r>
        <w:r w:rsidR="00A53514">
          <w:rPr>
            <w:noProof/>
            <w:webHidden/>
          </w:rPr>
          <w:fldChar w:fldCharType="begin"/>
        </w:r>
        <w:r w:rsidR="00A53514">
          <w:rPr>
            <w:noProof/>
            <w:webHidden/>
          </w:rPr>
          <w:instrText xml:space="preserve"> PAGEREF _Toc111809462 \h </w:instrText>
        </w:r>
        <w:r w:rsidR="00A53514">
          <w:rPr>
            <w:noProof/>
            <w:webHidden/>
          </w:rPr>
        </w:r>
        <w:r w:rsidR="00A53514">
          <w:rPr>
            <w:noProof/>
            <w:webHidden/>
          </w:rPr>
          <w:fldChar w:fldCharType="separate"/>
        </w:r>
        <w:r w:rsidR="007E25E3">
          <w:rPr>
            <w:noProof/>
            <w:webHidden/>
          </w:rPr>
          <w:t>101</w:t>
        </w:r>
        <w:r w:rsidR="00A53514">
          <w:rPr>
            <w:noProof/>
            <w:webHidden/>
          </w:rPr>
          <w:fldChar w:fldCharType="end"/>
        </w:r>
      </w:hyperlink>
    </w:p>
    <w:p w14:paraId="0CC72DBD" w14:textId="29E430CB" w:rsidR="00A53514" w:rsidRDefault="00C26359">
      <w:pPr>
        <w:pStyle w:val="43"/>
        <w:tabs>
          <w:tab w:val="right" w:leader="dot" w:pos="9628"/>
        </w:tabs>
        <w:rPr>
          <w:rFonts w:asciiTheme="minorHAnsi" w:eastAsiaTheme="minorEastAsia" w:hAnsiTheme="minorHAnsi"/>
          <w:noProof/>
          <w:sz w:val="22"/>
          <w:lang w:eastAsia="ru-RU"/>
        </w:rPr>
      </w:pPr>
      <w:hyperlink w:anchor="_Toc111809463" w:history="1">
        <w:r w:rsidR="00A53514" w:rsidRPr="0064634E">
          <w:rPr>
            <w:rStyle w:val="a7"/>
            <w:noProof/>
          </w:rPr>
          <w:t>Статья 42. Карта(ы) градостроительного зонирования территории Шедокского сельского поселения Мостовского района, карта(ы) зон с особыми условиями использования территории (совмещено на одной карте)</w:t>
        </w:r>
        <w:r w:rsidR="00A53514">
          <w:rPr>
            <w:noProof/>
            <w:webHidden/>
          </w:rPr>
          <w:tab/>
        </w:r>
        <w:r w:rsidR="00A53514">
          <w:rPr>
            <w:noProof/>
            <w:webHidden/>
          </w:rPr>
          <w:fldChar w:fldCharType="begin"/>
        </w:r>
        <w:r w:rsidR="00A53514">
          <w:rPr>
            <w:noProof/>
            <w:webHidden/>
          </w:rPr>
          <w:instrText xml:space="preserve"> PAGEREF _Toc111809463 \h </w:instrText>
        </w:r>
        <w:r w:rsidR="00A53514">
          <w:rPr>
            <w:noProof/>
            <w:webHidden/>
          </w:rPr>
        </w:r>
        <w:r w:rsidR="00A53514">
          <w:rPr>
            <w:noProof/>
            <w:webHidden/>
          </w:rPr>
          <w:fldChar w:fldCharType="separate"/>
        </w:r>
        <w:r w:rsidR="007E25E3">
          <w:rPr>
            <w:noProof/>
            <w:webHidden/>
          </w:rPr>
          <w:t>101</w:t>
        </w:r>
        <w:r w:rsidR="00A53514">
          <w:rPr>
            <w:noProof/>
            <w:webHidden/>
          </w:rPr>
          <w:fldChar w:fldCharType="end"/>
        </w:r>
      </w:hyperlink>
    </w:p>
    <w:p w14:paraId="503250E6" w14:textId="0DF8C39B" w:rsidR="00A53514" w:rsidRDefault="00C26359">
      <w:pPr>
        <w:pStyle w:val="1b"/>
        <w:tabs>
          <w:tab w:val="right" w:leader="dot" w:pos="9628"/>
        </w:tabs>
        <w:rPr>
          <w:rFonts w:asciiTheme="minorHAnsi" w:eastAsiaTheme="minorEastAsia" w:hAnsiTheme="minorHAnsi"/>
          <w:noProof/>
          <w:sz w:val="22"/>
          <w:lang w:eastAsia="ru-RU"/>
        </w:rPr>
      </w:pPr>
      <w:hyperlink w:anchor="_Toc111809464" w:history="1">
        <w:r w:rsidR="00A53514" w:rsidRPr="0064634E">
          <w:rPr>
            <w:rStyle w:val="a7"/>
            <w:noProof/>
          </w:rPr>
          <w:t xml:space="preserve">ЧАСТЬ </w:t>
        </w:r>
        <w:r w:rsidR="00A53514" w:rsidRPr="0064634E">
          <w:rPr>
            <w:rStyle w:val="a7"/>
            <w:noProof/>
            <w:lang w:val="en-US"/>
          </w:rPr>
          <w:t>III</w:t>
        </w:r>
        <w:r w:rsidR="00A53514" w:rsidRPr="0064634E">
          <w:rPr>
            <w:rStyle w:val="a7"/>
            <w:noProof/>
          </w:rPr>
          <w:t>. ГРАДОСТРОИТЕЛЬНЫЕ РЕГЛАМЕНТЫ</w:t>
        </w:r>
        <w:r w:rsidR="00A53514">
          <w:rPr>
            <w:noProof/>
            <w:webHidden/>
          </w:rPr>
          <w:tab/>
        </w:r>
        <w:r w:rsidR="00A53514">
          <w:rPr>
            <w:noProof/>
            <w:webHidden/>
          </w:rPr>
          <w:fldChar w:fldCharType="begin"/>
        </w:r>
        <w:r w:rsidR="00A53514">
          <w:rPr>
            <w:noProof/>
            <w:webHidden/>
          </w:rPr>
          <w:instrText xml:space="preserve"> PAGEREF _Toc111809464 \h </w:instrText>
        </w:r>
        <w:r w:rsidR="00A53514">
          <w:rPr>
            <w:noProof/>
            <w:webHidden/>
          </w:rPr>
        </w:r>
        <w:r w:rsidR="00A53514">
          <w:rPr>
            <w:noProof/>
            <w:webHidden/>
          </w:rPr>
          <w:fldChar w:fldCharType="separate"/>
        </w:r>
        <w:r w:rsidR="007E25E3">
          <w:rPr>
            <w:noProof/>
            <w:webHidden/>
          </w:rPr>
          <w:t>105</w:t>
        </w:r>
        <w:r w:rsidR="00A53514">
          <w:rPr>
            <w:noProof/>
            <w:webHidden/>
          </w:rPr>
          <w:fldChar w:fldCharType="end"/>
        </w:r>
      </w:hyperlink>
    </w:p>
    <w:p w14:paraId="35566BF6" w14:textId="69E0726D" w:rsidR="00A53514" w:rsidRDefault="00C26359">
      <w:pPr>
        <w:pStyle w:val="43"/>
        <w:tabs>
          <w:tab w:val="right" w:leader="dot" w:pos="9628"/>
        </w:tabs>
        <w:rPr>
          <w:rFonts w:asciiTheme="minorHAnsi" w:eastAsiaTheme="minorEastAsia" w:hAnsiTheme="minorHAnsi"/>
          <w:noProof/>
          <w:sz w:val="22"/>
          <w:lang w:eastAsia="ru-RU"/>
        </w:rPr>
      </w:pPr>
      <w:hyperlink w:anchor="_Toc111809465" w:history="1">
        <w:r w:rsidR="00A53514" w:rsidRPr="0064634E">
          <w:rPr>
            <w:rStyle w:val="a7"/>
            <w:noProof/>
          </w:rPr>
          <w:t>Статья 43. Виды территориальных зон, выделенных на карте градостроительного зонирования территории Шедокского сельского поселения Мостовского района</w:t>
        </w:r>
        <w:r w:rsidR="00A53514">
          <w:rPr>
            <w:noProof/>
            <w:webHidden/>
          </w:rPr>
          <w:tab/>
        </w:r>
        <w:r w:rsidR="00A53514">
          <w:rPr>
            <w:noProof/>
            <w:webHidden/>
          </w:rPr>
          <w:fldChar w:fldCharType="begin"/>
        </w:r>
        <w:r w:rsidR="00A53514">
          <w:rPr>
            <w:noProof/>
            <w:webHidden/>
          </w:rPr>
          <w:instrText xml:space="preserve"> PAGEREF _Toc111809465 \h </w:instrText>
        </w:r>
        <w:r w:rsidR="00A53514">
          <w:rPr>
            <w:noProof/>
            <w:webHidden/>
          </w:rPr>
        </w:r>
        <w:r w:rsidR="00A53514">
          <w:rPr>
            <w:noProof/>
            <w:webHidden/>
          </w:rPr>
          <w:fldChar w:fldCharType="separate"/>
        </w:r>
        <w:r w:rsidR="007E25E3">
          <w:rPr>
            <w:noProof/>
            <w:webHidden/>
          </w:rPr>
          <w:t>105</w:t>
        </w:r>
        <w:r w:rsidR="00A53514">
          <w:rPr>
            <w:noProof/>
            <w:webHidden/>
          </w:rPr>
          <w:fldChar w:fldCharType="end"/>
        </w:r>
      </w:hyperlink>
    </w:p>
    <w:p w14:paraId="4F787F21" w14:textId="3094971D" w:rsidR="00A53514" w:rsidRDefault="00C26359">
      <w:pPr>
        <w:pStyle w:val="51"/>
        <w:tabs>
          <w:tab w:val="right" w:leader="dot" w:pos="9628"/>
        </w:tabs>
        <w:rPr>
          <w:rFonts w:asciiTheme="minorHAnsi" w:eastAsiaTheme="minorEastAsia" w:hAnsiTheme="minorHAnsi"/>
          <w:caps w:val="0"/>
          <w:noProof/>
          <w:sz w:val="22"/>
          <w:lang w:eastAsia="ru-RU"/>
        </w:rPr>
      </w:pPr>
      <w:hyperlink w:anchor="_Toc111809466" w:history="1">
        <w:r w:rsidR="00A53514" w:rsidRPr="0064634E">
          <w:rPr>
            <w:rStyle w:val="a7"/>
            <w:noProof/>
          </w:rPr>
          <w:t>ЗОНЫ СПЕЦИАЛИЗИРОВАННОЙ ОБЩЕСТВЕННОЙ ЗАСТРОЙКИ</w:t>
        </w:r>
        <w:r w:rsidR="00A53514">
          <w:rPr>
            <w:noProof/>
            <w:webHidden/>
          </w:rPr>
          <w:tab/>
        </w:r>
        <w:r w:rsidR="00A53514">
          <w:rPr>
            <w:noProof/>
            <w:webHidden/>
          </w:rPr>
          <w:fldChar w:fldCharType="begin"/>
        </w:r>
        <w:r w:rsidR="00A53514">
          <w:rPr>
            <w:noProof/>
            <w:webHidden/>
          </w:rPr>
          <w:instrText xml:space="preserve"> PAGEREF _Toc111809466 \h </w:instrText>
        </w:r>
        <w:r w:rsidR="00A53514">
          <w:rPr>
            <w:noProof/>
            <w:webHidden/>
          </w:rPr>
        </w:r>
        <w:r w:rsidR="00A53514">
          <w:rPr>
            <w:noProof/>
            <w:webHidden/>
          </w:rPr>
          <w:fldChar w:fldCharType="separate"/>
        </w:r>
        <w:r w:rsidR="007E25E3">
          <w:rPr>
            <w:noProof/>
            <w:webHidden/>
          </w:rPr>
          <w:t>105</w:t>
        </w:r>
        <w:r w:rsidR="00A53514">
          <w:rPr>
            <w:noProof/>
            <w:webHidden/>
          </w:rPr>
          <w:fldChar w:fldCharType="end"/>
        </w:r>
      </w:hyperlink>
    </w:p>
    <w:p w14:paraId="5CB1E8C2" w14:textId="7CB886E4" w:rsidR="00A53514" w:rsidRDefault="00C26359">
      <w:pPr>
        <w:pStyle w:val="43"/>
        <w:tabs>
          <w:tab w:val="right" w:leader="dot" w:pos="9628"/>
        </w:tabs>
        <w:rPr>
          <w:rFonts w:asciiTheme="minorHAnsi" w:eastAsiaTheme="minorEastAsia" w:hAnsiTheme="minorHAnsi"/>
          <w:noProof/>
          <w:sz w:val="22"/>
          <w:lang w:eastAsia="ru-RU"/>
        </w:rPr>
      </w:pPr>
      <w:hyperlink w:anchor="_Toc111809467" w:history="1">
        <w:r w:rsidR="00A53514" w:rsidRPr="0064634E">
          <w:rPr>
            <w:rStyle w:val="a7"/>
            <w:rFonts w:eastAsia="SimSun"/>
            <w:noProof/>
          </w:rPr>
          <w:t>Статья 44. Виды разрешенного использования земельных участков и объектов капитального строительства в различных территориальных зонах</w:t>
        </w:r>
        <w:r w:rsidR="00A53514">
          <w:rPr>
            <w:noProof/>
            <w:webHidden/>
          </w:rPr>
          <w:tab/>
        </w:r>
        <w:r w:rsidR="00A53514">
          <w:rPr>
            <w:noProof/>
            <w:webHidden/>
          </w:rPr>
          <w:fldChar w:fldCharType="begin"/>
        </w:r>
        <w:r w:rsidR="00A53514">
          <w:rPr>
            <w:noProof/>
            <w:webHidden/>
          </w:rPr>
          <w:instrText xml:space="preserve"> PAGEREF _Toc111809467 \h </w:instrText>
        </w:r>
        <w:r w:rsidR="00A53514">
          <w:rPr>
            <w:noProof/>
            <w:webHidden/>
          </w:rPr>
        </w:r>
        <w:r w:rsidR="00A53514">
          <w:rPr>
            <w:noProof/>
            <w:webHidden/>
          </w:rPr>
          <w:fldChar w:fldCharType="separate"/>
        </w:r>
        <w:r w:rsidR="007E25E3">
          <w:rPr>
            <w:noProof/>
            <w:webHidden/>
          </w:rPr>
          <w:t>107</w:t>
        </w:r>
        <w:r w:rsidR="00A53514">
          <w:rPr>
            <w:noProof/>
            <w:webHidden/>
          </w:rPr>
          <w:fldChar w:fldCharType="end"/>
        </w:r>
      </w:hyperlink>
    </w:p>
    <w:p w14:paraId="303B372A" w14:textId="1DA116CF" w:rsidR="00A53514" w:rsidRDefault="00C26359">
      <w:pPr>
        <w:pStyle w:val="51"/>
        <w:tabs>
          <w:tab w:val="right" w:leader="dot" w:pos="9628"/>
        </w:tabs>
        <w:rPr>
          <w:rFonts w:asciiTheme="minorHAnsi" w:eastAsiaTheme="minorEastAsia" w:hAnsiTheme="minorHAnsi"/>
          <w:caps w:val="0"/>
          <w:noProof/>
          <w:sz w:val="22"/>
          <w:lang w:eastAsia="ru-RU"/>
        </w:rPr>
      </w:pPr>
      <w:hyperlink w:anchor="_Toc111809468" w:history="1">
        <w:r w:rsidR="00A53514" w:rsidRPr="0064634E">
          <w:rPr>
            <w:rStyle w:val="a7"/>
            <w:noProof/>
          </w:rPr>
          <w:t>ЖИЛЫЕ ЗОНЫ:</w:t>
        </w:r>
        <w:r w:rsidR="00A53514">
          <w:rPr>
            <w:noProof/>
            <w:webHidden/>
          </w:rPr>
          <w:tab/>
        </w:r>
        <w:r w:rsidR="00A53514">
          <w:rPr>
            <w:noProof/>
            <w:webHidden/>
          </w:rPr>
          <w:fldChar w:fldCharType="begin"/>
        </w:r>
        <w:r w:rsidR="00A53514">
          <w:rPr>
            <w:noProof/>
            <w:webHidden/>
          </w:rPr>
          <w:instrText xml:space="preserve"> PAGEREF _Toc111809468 \h </w:instrText>
        </w:r>
        <w:r w:rsidR="00A53514">
          <w:rPr>
            <w:noProof/>
            <w:webHidden/>
          </w:rPr>
        </w:r>
        <w:r w:rsidR="00A53514">
          <w:rPr>
            <w:noProof/>
            <w:webHidden/>
          </w:rPr>
          <w:fldChar w:fldCharType="separate"/>
        </w:r>
        <w:r w:rsidR="007E25E3">
          <w:rPr>
            <w:noProof/>
            <w:webHidden/>
          </w:rPr>
          <w:t>107</w:t>
        </w:r>
        <w:r w:rsidR="00A53514">
          <w:rPr>
            <w:noProof/>
            <w:webHidden/>
          </w:rPr>
          <w:fldChar w:fldCharType="end"/>
        </w:r>
      </w:hyperlink>
    </w:p>
    <w:p w14:paraId="6AC0142E" w14:textId="16B4071C" w:rsidR="00A53514" w:rsidRDefault="00C26359">
      <w:pPr>
        <w:pStyle w:val="61"/>
        <w:tabs>
          <w:tab w:val="right" w:leader="dot" w:pos="9628"/>
        </w:tabs>
        <w:rPr>
          <w:rFonts w:asciiTheme="minorHAnsi" w:eastAsiaTheme="minorEastAsia" w:hAnsiTheme="minorHAnsi"/>
          <w:noProof/>
          <w:sz w:val="22"/>
          <w:lang w:eastAsia="ru-RU"/>
        </w:rPr>
      </w:pPr>
      <w:hyperlink w:anchor="_Toc111809469" w:history="1">
        <w:r w:rsidR="00A53514" w:rsidRPr="0064634E">
          <w:rPr>
            <w:rStyle w:val="a7"/>
            <w:noProof/>
          </w:rPr>
          <w:t xml:space="preserve">Ж-1. </w:t>
        </w:r>
        <w:r w:rsidR="00A53514" w:rsidRPr="0064634E">
          <w:rPr>
            <w:rStyle w:val="a7"/>
            <w:rFonts w:eastAsia="SimSun" w:cs="Times New Roman"/>
            <w:noProof/>
            <w:lang w:eastAsia="zh-CN"/>
          </w:rPr>
          <w:t>Зона застройки индивидуальными жилыми домами с ведением личного подсобного хозяйства</w:t>
        </w:r>
        <w:r w:rsidR="00A53514">
          <w:rPr>
            <w:noProof/>
            <w:webHidden/>
          </w:rPr>
          <w:tab/>
        </w:r>
        <w:r w:rsidR="00A53514">
          <w:rPr>
            <w:noProof/>
            <w:webHidden/>
          </w:rPr>
          <w:fldChar w:fldCharType="begin"/>
        </w:r>
        <w:r w:rsidR="00A53514">
          <w:rPr>
            <w:noProof/>
            <w:webHidden/>
          </w:rPr>
          <w:instrText xml:space="preserve"> PAGEREF _Toc111809469 \h </w:instrText>
        </w:r>
        <w:r w:rsidR="00A53514">
          <w:rPr>
            <w:noProof/>
            <w:webHidden/>
          </w:rPr>
        </w:r>
        <w:r w:rsidR="00A53514">
          <w:rPr>
            <w:noProof/>
            <w:webHidden/>
          </w:rPr>
          <w:fldChar w:fldCharType="separate"/>
        </w:r>
        <w:r w:rsidR="007E25E3">
          <w:rPr>
            <w:noProof/>
            <w:webHidden/>
          </w:rPr>
          <w:t>107</w:t>
        </w:r>
        <w:r w:rsidR="00A53514">
          <w:rPr>
            <w:noProof/>
            <w:webHidden/>
          </w:rPr>
          <w:fldChar w:fldCharType="end"/>
        </w:r>
      </w:hyperlink>
    </w:p>
    <w:p w14:paraId="65D32551" w14:textId="6B6058B8" w:rsidR="00A53514" w:rsidRDefault="00C26359">
      <w:pPr>
        <w:pStyle w:val="61"/>
        <w:tabs>
          <w:tab w:val="right" w:leader="dot" w:pos="9628"/>
        </w:tabs>
        <w:rPr>
          <w:rFonts w:asciiTheme="minorHAnsi" w:eastAsiaTheme="minorEastAsia" w:hAnsiTheme="minorHAnsi"/>
          <w:noProof/>
          <w:sz w:val="22"/>
          <w:lang w:eastAsia="ru-RU"/>
        </w:rPr>
      </w:pPr>
      <w:hyperlink w:anchor="_Toc111809470" w:history="1">
        <w:r w:rsidR="00A53514" w:rsidRPr="0064634E">
          <w:rPr>
            <w:rStyle w:val="a7"/>
            <w:rFonts w:eastAsia="SimSun"/>
            <w:noProof/>
            <w:lang w:eastAsia="zh-CN"/>
          </w:rPr>
          <w:t xml:space="preserve">Ж-МЗ. </w:t>
        </w:r>
        <w:r w:rsidR="00A53514" w:rsidRPr="0064634E">
          <w:rPr>
            <w:rStyle w:val="a7"/>
            <w:rFonts w:eastAsia="SimSun" w:cs="Times New Roman"/>
            <w:noProof/>
            <w:lang w:eastAsia="zh-CN"/>
          </w:rPr>
          <w:t xml:space="preserve">Зона </w:t>
        </w:r>
        <w:r w:rsidR="00A53514" w:rsidRPr="0064634E">
          <w:rPr>
            <w:rStyle w:val="a7"/>
            <w:rFonts w:eastAsia="SimSun" w:cs="Times New Roman"/>
            <w:bCs/>
            <w:noProof/>
            <w:lang w:eastAsia="zh-CN"/>
          </w:rPr>
          <w:t>застройки малоэтажными жилыми домами</w:t>
        </w:r>
        <w:r w:rsidR="00A53514">
          <w:rPr>
            <w:noProof/>
            <w:webHidden/>
          </w:rPr>
          <w:tab/>
        </w:r>
        <w:r w:rsidR="00A53514">
          <w:rPr>
            <w:noProof/>
            <w:webHidden/>
          </w:rPr>
          <w:fldChar w:fldCharType="begin"/>
        </w:r>
        <w:r w:rsidR="00A53514">
          <w:rPr>
            <w:noProof/>
            <w:webHidden/>
          </w:rPr>
          <w:instrText xml:space="preserve"> PAGEREF _Toc111809470 \h </w:instrText>
        </w:r>
        <w:r w:rsidR="00A53514">
          <w:rPr>
            <w:noProof/>
            <w:webHidden/>
          </w:rPr>
        </w:r>
        <w:r w:rsidR="00A53514">
          <w:rPr>
            <w:noProof/>
            <w:webHidden/>
          </w:rPr>
          <w:fldChar w:fldCharType="separate"/>
        </w:r>
        <w:r w:rsidR="007E25E3">
          <w:rPr>
            <w:noProof/>
            <w:webHidden/>
          </w:rPr>
          <w:t>123</w:t>
        </w:r>
        <w:r w:rsidR="00A53514">
          <w:rPr>
            <w:noProof/>
            <w:webHidden/>
          </w:rPr>
          <w:fldChar w:fldCharType="end"/>
        </w:r>
      </w:hyperlink>
    </w:p>
    <w:p w14:paraId="704B70E2" w14:textId="14A00F87" w:rsidR="00A53514" w:rsidRDefault="00C26359">
      <w:pPr>
        <w:pStyle w:val="51"/>
        <w:tabs>
          <w:tab w:val="right" w:leader="dot" w:pos="9628"/>
        </w:tabs>
        <w:rPr>
          <w:rFonts w:asciiTheme="minorHAnsi" w:eastAsiaTheme="minorEastAsia" w:hAnsiTheme="minorHAnsi"/>
          <w:caps w:val="0"/>
          <w:noProof/>
          <w:sz w:val="22"/>
          <w:lang w:eastAsia="ru-RU"/>
        </w:rPr>
      </w:pPr>
      <w:hyperlink w:anchor="_Toc111809471" w:history="1">
        <w:r w:rsidR="00A53514" w:rsidRPr="0064634E">
          <w:rPr>
            <w:rStyle w:val="a7"/>
            <w:noProof/>
          </w:rPr>
          <w:t>ОБЩЕСТВЕННО-ДЕЛОВЫЕ ЗОНЫ</w:t>
        </w:r>
        <w:r w:rsidR="00A53514">
          <w:rPr>
            <w:noProof/>
            <w:webHidden/>
          </w:rPr>
          <w:tab/>
        </w:r>
        <w:r w:rsidR="00A53514">
          <w:rPr>
            <w:noProof/>
            <w:webHidden/>
          </w:rPr>
          <w:fldChar w:fldCharType="begin"/>
        </w:r>
        <w:r w:rsidR="00A53514">
          <w:rPr>
            <w:noProof/>
            <w:webHidden/>
          </w:rPr>
          <w:instrText xml:space="preserve"> PAGEREF _Toc111809471 \h </w:instrText>
        </w:r>
        <w:r w:rsidR="00A53514">
          <w:rPr>
            <w:noProof/>
            <w:webHidden/>
          </w:rPr>
        </w:r>
        <w:r w:rsidR="00A53514">
          <w:rPr>
            <w:noProof/>
            <w:webHidden/>
          </w:rPr>
          <w:fldChar w:fldCharType="separate"/>
        </w:r>
        <w:r w:rsidR="007E25E3">
          <w:rPr>
            <w:noProof/>
            <w:webHidden/>
          </w:rPr>
          <w:t>139</w:t>
        </w:r>
        <w:r w:rsidR="00A53514">
          <w:rPr>
            <w:noProof/>
            <w:webHidden/>
          </w:rPr>
          <w:fldChar w:fldCharType="end"/>
        </w:r>
      </w:hyperlink>
    </w:p>
    <w:p w14:paraId="193693DA" w14:textId="692C85D6" w:rsidR="00A53514" w:rsidRDefault="00C26359">
      <w:pPr>
        <w:pStyle w:val="61"/>
        <w:tabs>
          <w:tab w:val="right" w:leader="dot" w:pos="9628"/>
        </w:tabs>
        <w:rPr>
          <w:rFonts w:asciiTheme="minorHAnsi" w:eastAsiaTheme="minorEastAsia" w:hAnsiTheme="minorHAnsi"/>
          <w:noProof/>
          <w:sz w:val="22"/>
          <w:lang w:eastAsia="ru-RU"/>
        </w:rPr>
      </w:pPr>
      <w:hyperlink w:anchor="_Toc111809472" w:history="1">
        <w:r w:rsidR="00A53514" w:rsidRPr="0064634E">
          <w:rPr>
            <w:rStyle w:val="a7"/>
            <w:rFonts w:eastAsia="SimSun"/>
            <w:noProof/>
            <w:lang w:eastAsia="zh-CN"/>
          </w:rPr>
          <w:t>ОД-1. Многофункциональная общественно-деловая зона</w:t>
        </w:r>
        <w:r w:rsidR="00A53514">
          <w:rPr>
            <w:noProof/>
            <w:webHidden/>
          </w:rPr>
          <w:tab/>
        </w:r>
        <w:r w:rsidR="00A53514">
          <w:rPr>
            <w:noProof/>
            <w:webHidden/>
          </w:rPr>
          <w:fldChar w:fldCharType="begin"/>
        </w:r>
        <w:r w:rsidR="00A53514">
          <w:rPr>
            <w:noProof/>
            <w:webHidden/>
          </w:rPr>
          <w:instrText xml:space="preserve"> PAGEREF _Toc111809472 \h </w:instrText>
        </w:r>
        <w:r w:rsidR="00A53514">
          <w:rPr>
            <w:noProof/>
            <w:webHidden/>
          </w:rPr>
        </w:r>
        <w:r w:rsidR="00A53514">
          <w:rPr>
            <w:noProof/>
            <w:webHidden/>
          </w:rPr>
          <w:fldChar w:fldCharType="separate"/>
        </w:r>
        <w:r w:rsidR="007E25E3">
          <w:rPr>
            <w:noProof/>
            <w:webHidden/>
          </w:rPr>
          <w:t>139</w:t>
        </w:r>
        <w:r w:rsidR="00A53514">
          <w:rPr>
            <w:noProof/>
            <w:webHidden/>
          </w:rPr>
          <w:fldChar w:fldCharType="end"/>
        </w:r>
      </w:hyperlink>
    </w:p>
    <w:p w14:paraId="5DD2CE83" w14:textId="56DA1F7E" w:rsidR="00A53514" w:rsidRDefault="00C26359">
      <w:pPr>
        <w:pStyle w:val="51"/>
        <w:tabs>
          <w:tab w:val="right" w:leader="dot" w:pos="9628"/>
        </w:tabs>
        <w:rPr>
          <w:rFonts w:asciiTheme="minorHAnsi" w:eastAsiaTheme="minorEastAsia" w:hAnsiTheme="minorHAnsi"/>
          <w:caps w:val="0"/>
          <w:noProof/>
          <w:sz w:val="22"/>
          <w:lang w:eastAsia="ru-RU"/>
        </w:rPr>
      </w:pPr>
      <w:hyperlink w:anchor="_Toc111809473" w:history="1">
        <w:r w:rsidR="00A53514" w:rsidRPr="0064634E">
          <w:rPr>
            <w:rStyle w:val="a7"/>
            <w:noProof/>
          </w:rPr>
          <w:t>ЗОНЫ СПЕЦИАЛИЗИРОВАННОЙ ОБЩЕСТВЕННОЙ ЗАСТРОЙКИ</w:t>
        </w:r>
        <w:r w:rsidR="00A53514">
          <w:rPr>
            <w:noProof/>
            <w:webHidden/>
          </w:rPr>
          <w:tab/>
        </w:r>
        <w:r w:rsidR="00A53514">
          <w:rPr>
            <w:noProof/>
            <w:webHidden/>
          </w:rPr>
          <w:fldChar w:fldCharType="begin"/>
        </w:r>
        <w:r w:rsidR="00A53514">
          <w:rPr>
            <w:noProof/>
            <w:webHidden/>
          </w:rPr>
          <w:instrText xml:space="preserve"> PAGEREF _Toc111809473 \h </w:instrText>
        </w:r>
        <w:r w:rsidR="00A53514">
          <w:rPr>
            <w:noProof/>
            <w:webHidden/>
          </w:rPr>
        </w:r>
        <w:r w:rsidR="00A53514">
          <w:rPr>
            <w:noProof/>
            <w:webHidden/>
          </w:rPr>
          <w:fldChar w:fldCharType="separate"/>
        </w:r>
        <w:r w:rsidR="007E25E3">
          <w:rPr>
            <w:noProof/>
            <w:webHidden/>
          </w:rPr>
          <w:t>153</w:t>
        </w:r>
        <w:r w:rsidR="00A53514">
          <w:rPr>
            <w:noProof/>
            <w:webHidden/>
          </w:rPr>
          <w:fldChar w:fldCharType="end"/>
        </w:r>
      </w:hyperlink>
    </w:p>
    <w:p w14:paraId="7B4959E4" w14:textId="07BD9143" w:rsidR="00A53514" w:rsidRDefault="00C26359">
      <w:pPr>
        <w:pStyle w:val="61"/>
        <w:tabs>
          <w:tab w:val="right" w:leader="dot" w:pos="9628"/>
        </w:tabs>
        <w:rPr>
          <w:rFonts w:asciiTheme="minorHAnsi" w:eastAsiaTheme="minorEastAsia" w:hAnsiTheme="minorHAnsi"/>
          <w:noProof/>
          <w:sz w:val="22"/>
          <w:lang w:eastAsia="ru-RU"/>
        </w:rPr>
      </w:pPr>
      <w:hyperlink w:anchor="_Toc111809474" w:history="1">
        <w:r w:rsidR="00A53514" w:rsidRPr="0064634E">
          <w:rPr>
            <w:rStyle w:val="a7"/>
            <w:rFonts w:eastAsia="SimSun"/>
            <w:noProof/>
            <w:lang w:eastAsia="zh-CN"/>
          </w:rPr>
          <w:t>ОД-2. Зона</w:t>
        </w:r>
        <w:r w:rsidR="00A53514" w:rsidRPr="0064634E">
          <w:rPr>
            <w:rStyle w:val="a7"/>
            <w:rFonts w:eastAsia="SimSun" w:cs="Times New Roman"/>
            <w:noProof/>
            <w:lang w:eastAsia="zh-CN"/>
          </w:rPr>
          <w:t xml:space="preserve"> объектов здравоохранения</w:t>
        </w:r>
        <w:r w:rsidR="00A53514">
          <w:rPr>
            <w:noProof/>
            <w:webHidden/>
          </w:rPr>
          <w:tab/>
        </w:r>
        <w:r w:rsidR="00A53514">
          <w:rPr>
            <w:noProof/>
            <w:webHidden/>
          </w:rPr>
          <w:fldChar w:fldCharType="begin"/>
        </w:r>
        <w:r w:rsidR="00A53514">
          <w:rPr>
            <w:noProof/>
            <w:webHidden/>
          </w:rPr>
          <w:instrText xml:space="preserve"> PAGEREF _Toc111809474 \h </w:instrText>
        </w:r>
        <w:r w:rsidR="00A53514">
          <w:rPr>
            <w:noProof/>
            <w:webHidden/>
          </w:rPr>
        </w:r>
        <w:r w:rsidR="00A53514">
          <w:rPr>
            <w:noProof/>
            <w:webHidden/>
          </w:rPr>
          <w:fldChar w:fldCharType="separate"/>
        </w:r>
        <w:r w:rsidR="007E25E3">
          <w:rPr>
            <w:noProof/>
            <w:webHidden/>
          </w:rPr>
          <w:t>153</w:t>
        </w:r>
        <w:r w:rsidR="00A53514">
          <w:rPr>
            <w:noProof/>
            <w:webHidden/>
          </w:rPr>
          <w:fldChar w:fldCharType="end"/>
        </w:r>
      </w:hyperlink>
    </w:p>
    <w:p w14:paraId="480A8C05" w14:textId="085271C2" w:rsidR="00A53514" w:rsidRDefault="00C26359">
      <w:pPr>
        <w:pStyle w:val="61"/>
        <w:tabs>
          <w:tab w:val="right" w:leader="dot" w:pos="9628"/>
        </w:tabs>
        <w:rPr>
          <w:rFonts w:asciiTheme="minorHAnsi" w:eastAsiaTheme="minorEastAsia" w:hAnsiTheme="minorHAnsi"/>
          <w:noProof/>
          <w:sz w:val="22"/>
          <w:lang w:eastAsia="ru-RU"/>
        </w:rPr>
      </w:pPr>
      <w:hyperlink w:anchor="_Toc111809475" w:history="1">
        <w:r w:rsidR="00A53514" w:rsidRPr="0064634E">
          <w:rPr>
            <w:rStyle w:val="a7"/>
            <w:rFonts w:eastAsia="SimSun"/>
            <w:noProof/>
            <w:lang w:eastAsia="zh-CN"/>
          </w:rPr>
          <w:t>ОД-3. Зона</w:t>
        </w:r>
        <w:r w:rsidR="00A53514" w:rsidRPr="0064634E">
          <w:rPr>
            <w:rStyle w:val="a7"/>
            <w:rFonts w:eastAsia="SimSun" w:cs="Times New Roman"/>
            <w:noProof/>
            <w:lang w:eastAsia="zh-CN"/>
          </w:rPr>
          <w:t xml:space="preserve"> объектов образования</w:t>
        </w:r>
        <w:r w:rsidR="00A53514">
          <w:rPr>
            <w:noProof/>
            <w:webHidden/>
          </w:rPr>
          <w:tab/>
        </w:r>
        <w:r w:rsidR="00A53514">
          <w:rPr>
            <w:noProof/>
            <w:webHidden/>
          </w:rPr>
          <w:fldChar w:fldCharType="begin"/>
        </w:r>
        <w:r w:rsidR="00A53514">
          <w:rPr>
            <w:noProof/>
            <w:webHidden/>
          </w:rPr>
          <w:instrText xml:space="preserve"> PAGEREF _Toc111809475 \h </w:instrText>
        </w:r>
        <w:r w:rsidR="00A53514">
          <w:rPr>
            <w:noProof/>
            <w:webHidden/>
          </w:rPr>
        </w:r>
        <w:r w:rsidR="00A53514">
          <w:rPr>
            <w:noProof/>
            <w:webHidden/>
          </w:rPr>
          <w:fldChar w:fldCharType="separate"/>
        </w:r>
        <w:r w:rsidR="007E25E3">
          <w:rPr>
            <w:noProof/>
            <w:webHidden/>
          </w:rPr>
          <w:t>160</w:t>
        </w:r>
        <w:r w:rsidR="00A53514">
          <w:rPr>
            <w:noProof/>
            <w:webHidden/>
          </w:rPr>
          <w:fldChar w:fldCharType="end"/>
        </w:r>
      </w:hyperlink>
    </w:p>
    <w:p w14:paraId="57AA6FF6" w14:textId="6242269F" w:rsidR="00A53514" w:rsidRDefault="00C26359">
      <w:pPr>
        <w:pStyle w:val="61"/>
        <w:tabs>
          <w:tab w:val="right" w:leader="dot" w:pos="9628"/>
        </w:tabs>
        <w:rPr>
          <w:rFonts w:asciiTheme="minorHAnsi" w:eastAsiaTheme="minorEastAsia" w:hAnsiTheme="minorHAnsi"/>
          <w:noProof/>
          <w:sz w:val="22"/>
          <w:lang w:eastAsia="ru-RU"/>
        </w:rPr>
      </w:pPr>
      <w:hyperlink w:anchor="_Toc111809476" w:history="1">
        <w:r w:rsidR="00A53514" w:rsidRPr="0064634E">
          <w:rPr>
            <w:rStyle w:val="a7"/>
            <w:rFonts w:eastAsia="SimSun"/>
            <w:noProof/>
            <w:lang w:eastAsia="zh-CN"/>
          </w:rPr>
          <w:t>ОД-4.  Зона</w:t>
        </w:r>
        <w:r w:rsidR="00A53514" w:rsidRPr="0064634E">
          <w:rPr>
            <w:rStyle w:val="a7"/>
            <w:rFonts w:eastAsia="SimSun" w:cs="Times New Roman"/>
            <w:noProof/>
            <w:lang w:eastAsia="zh-CN"/>
          </w:rPr>
          <w:t xml:space="preserve"> религиозных объектов</w:t>
        </w:r>
        <w:r w:rsidR="00A53514">
          <w:rPr>
            <w:noProof/>
            <w:webHidden/>
          </w:rPr>
          <w:tab/>
        </w:r>
        <w:r w:rsidR="00A53514">
          <w:rPr>
            <w:noProof/>
            <w:webHidden/>
          </w:rPr>
          <w:fldChar w:fldCharType="begin"/>
        </w:r>
        <w:r w:rsidR="00A53514">
          <w:rPr>
            <w:noProof/>
            <w:webHidden/>
          </w:rPr>
          <w:instrText xml:space="preserve"> PAGEREF _Toc111809476 \h </w:instrText>
        </w:r>
        <w:r w:rsidR="00A53514">
          <w:rPr>
            <w:noProof/>
            <w:webHidden/>
          </w:rPr>
        </w:r>
        <w:r w:rsidR="00A53514">
          <w:rPr>
            <w:noProof/>
            <w:webHidden/>
          </w:rPr>
          <w:fldChar w:fldCharType="separate"/>
        </w:r>
        <w:r w:rsidR="007E25E3">
          <w:rPr>
            <w:noProof/>
            <w:webHidden/>
          </w:rPr>
          <w:t>167</w:t>
        </w:r>
        <w:r w:rsidR="00A53514">
          <w:rPr>
            <w:noProof/>
            <w:webHidden/>
          </w:rPr>
          <w:fldChar w:fldCharType="end"/>
        </w:r>
      </w:hyperlink>
    </w:p>
    <w:p w14:paraId="40960988" w14:textId="40A3C34A" w:rsidR="00A53514" w:rsidRDefault="00C26359">
      <w:pPr>
        <w:pStyle w:val="61"/>
        <w:tabs>
          <w:tab w:val="right" w:leader="dot" w:pos="9628"/>
        </w:tabs>
        <w:rPr>
          <w:rFonts w:asciiTheme="minorHAnsi" w:eastAsiaTheme="minorEastAsia" w:hAnsiTheme="minorHAnsi"/>
          <w:noProof/>
          <w:sz w:val="22"/>
          <w:lang w:eastAsia="ru-RU"/>
        </w:rPr>
      </w:pPr>
      <w:hyperlink w:anchor="_Toc111809477" w:history="1">
        <w:r w:rsidR="00A53514" w:rsidRPr="0064634E">
          <w:rPr>
            <w:rStyle w:val="a7"/>
            <w:rFonts w:eastAsia="SimSun"/>
            <w:noProof/>
            <w:lang w:eastAsia="zh-CN"/>
          </w:rPr>
          <w:t>ОД-5</w:t>
        </w:r>
        <w:r w:rsidR="00A53514" w:rsidRPr="0064634E">
          <w:rPr>
            <w:rStyle w:val="a7"/>
            <w:rFonts w:eastAsia="SimSun"/>
            <w:i/>
            <w:noProof/>
            <w:lang w:eastAsia="zh-CN"/>
          </w:rPr>
          <w:t xml:space="preserve">. </w:t>
        </w:r>
        <w:r w:rsidR="00A53514" w:rsidRPr="0064634E">
          <w:rPr>
            <w:rStyle w:val="a7"/>
            <w:rFonts w:eastAsia="SimSun"/>
            <w:bCs/>
            <w:iCs/>
            <w:noProof/>
            <w:lang w:val="x-none" w:eastAsia="zh-CN"/>
          </w:rPr>
          <w:t>Зона объектов физкультуры и спорта</w:t>
        </w:r>
        <w:r w:rsidR="00A53514">
          <w:rPr>
            <w:noProof/>
            <w:webHidden/>
          </w:rPr>
          <w:tab/>
        </w:r>
        <w:r w:rsidR="00A53514">
          <w:rPr>
            <w:noProof/>
            <w:webHidden/>
          </w:rPr>
          <w:fldChar w:fldCharType="begin"/>
        </w:r>
        <w:r w:rsidR="00A53514">
          <w:rPr>
            <w:noProof/>
            <w:webHidden/>
          </w:rPr>
          <w:instrText xml:space="preserve"> PAGEREF _Toc111809477 \h </w:instrText>
        </w:r>
        <w:r w:rsidR="00A53514">
          <w:rPr>
            <w:noProof/>
            <w:webHidden/>
          </w:rPr>
        </w:r>
        <w:r w:rsidR="00A53514">
          <w:rPr>
            <w:noProof/>
            <w:webHidden/>
          </w:rPr>
          <w:fldChar w:fldCharType="separate"/>
        </w:r>
        <w:r w:rsidR="007E25E3">
          <w:rPr>
            <w:noProof/>
            <w:webHidden/>
          </w:rPr>
          <w:t>174</w:t>
        </w:r>
        <w:r w:rsidR="00A53514">
          <w:rPr>
            <w:noProof/>
            <w:webHidden/>
          </w:rPr>
          <w:fldChar w:fldCharType="end"/>
        </w:r>
      </w:hyperlink>
    </w:p>
    <w:p w14:paraId="56F88617" w14:textId="22AFF0C8" w:rsidR="00A53514" w:rsidRDefault="00C26359">
      <w:pPr>
        <w:pStyle w:val="51"/>
        <w:tabs>
          <w:tab w:val="right" w:leader="dot" w:pos="9628"/>
        </w:tabs>
        <w:rPr>
          <w:rFonts w:asciiTheme="minorHAnsi" w:eastAsiaTheme="minorEastAsia" w:hAnsiTheme="minorHAnsi"/>
          <w:caps w:val="0"/>
          <w:noProof/>
          <w:sz w:val="22"/>
          <w:lang w:eastAsia="ru-RU"/>
        </w:rPr>
      </w:pPr>
      <w:hyperlink w:anchor="_Toc111809478" w:history="1">
        <w:r w:rsidR="00A53514" w:rsidRPr="0064634E">
          <w:rPr>
            <w:rStyle w:val="a7"/>
            <w:noProof/>
          </w:rPr>
          <w:t>ЗОНЫ ИНЖЕНЕРНОЙ И ТРАНСПОРТНОЙ ИНФРАСТРУКТУР</w:t>
        </w:r>
        <w:r w:rsidR="00A53514">
          <w:rPr>
            <w:noProof/>
            <w:webHidden/>
          </w:rPr>
          <w:tab/>
        </w:r>
        <w:r w:rsidR="00A53514">
          <w:rPr>
            <w:noProof/>
            <w:webHidden/>
          </w:rPr>
          <w:fldChar w:fldCharType="begin"/>
        </w:r>
        <w:r w:rsidR="00A53514">
          <w:rPr>
            <w:noProof/>
            <w:webHidden/>
          </w:rPr>
          <w:instrText xml:space="preserve"> PAGEREF _Toc111809478 \h </w:instrText>
        </w:r>
        <w:r w:rsidR="00A53514">
          <w:rPr>
            <w:noProof/>
            <w:webHidden/>
          </w:rPr>
        </w:r>
        <w:r w:rsidR="00A53514">
          <w:rPr>
            <w:noProof/>
            <w:webHidden/>
          </w:rPr>
          <w:fldChar w:fldCharType="separate"/>
        </w:r>
        <w:r w:rsidR="007E25E3">
          <w:rPr>
            <w:noProof/>
            <w:webHidden/>
          </w:rPr>
          <w:t>181</w:t>
        </w:r>
        <w:r w:rsidR="00A53514">
          <w:rPr>
            <w:noProof/>
            <w:webHidden/>
          </w:rPr>
          <w:fldChar w:fldCharType="end"/>
        </w:r>
      </w:hyperlink>
    </w:p>
    <w:p w14:paraId="173CF879" w14:textId="0156800B" w:rsidR="00A53514" w:rsidRDefault="00C26359">
      <w:pPr>
        <w:pStyle w:val="61"/>
        <w:tabs>
          <w:tab w:val="right" w:leader="dot" w:pos="9628"/>
        </w:tabs>
        <w:rPr>
          <w:rFonts w:asciiTheme="minorHAnsi" w:eastAsiaTheme="minorEastAsia" w:hAnsiTheme="minorHAnsi"/>
          <w:noProof/>
          <w:sz w:val="22"/>
          <w:lang w:eastAsia="ru-RU"/>
        </w:rPr>
      </w:pPr>
      <w:hyperlink w:anchor="_Toc111809479" w:history="1">
        <w:r w:rsidR="00A53514" w:rsidRPr="0064634E">
          <w:rPr>
            <w:rStyle w:val="a7"/>
            <w:rFonts w:eastAsia="SimSun"/>
            <w:noProof/>
            <w:lang w:eastAsia="zh-CN"/>
          </w:rPr>
          <w:t>ИТ-1. Зона инженерной инфраструктуры</w:t>
        </w:r>
        <w:r w:rsidR="00A53514">
          <w:rPr>
            <w:noProof/>
            <w:webHidden/>
          </w:rPr>
          <w:tab/>
        </w:r>
        <w:r w:rsidR="00A53514">
          <w:rPr>
            <w:noProof/>
            <w:webHidden/>
          </w:rPr>
          <w:fldChar w:fldCharType="begin"/>
        </w:r>
        <w:r w:rsidR="00A53514">
          <w:rPr>
            <w:noProof/>
            <w:webHidden/>
          </w:rPr>
          <w:instrText xml:space="preserve"> PAGEREF _Toc111809479 \h </w:instrText>
        </w:r>
        <w:r w:rsidR="00A53514">
          <w:rPr>
            <w:noProof/>
            <w:webHidden/>
          </w:rPr>
        </w:r>
        <w:r w:rsidR="00A53514">
          <w:rPr>
            <w:noProof/>
            <w:webHidden/>
          </w:rPr>
          <w:fldChar w:fldCharType="separate"/>
        </w:r>
        <w:r w:rsidR="007E25E3">
          <w:rPr>
            <w:noProof/>
            <w:webHidden/>
          </w:rPr>
          <w:t>181</w:t>
        </w:r>
        <w:r w:rsidR="00A53514">
          <w:rPr>
            <w:noProof/>
            <w:webHidden/>
          </w:rPr>
          <w:fldChar w:fldCharType="end"/>
        </w:r>
      </w:hyperlink>
    </w:p>
    <w:p w14:paraId="191504D0" w14:textId="78635ABC" w:rsidR="00A53514" w:rsidRDefault="00C26359">
      <w:pPr>
        <w:pStyle w:val="61"/>
        <w:tabs>
          <w:tab w:val="right" w:leader="dot" w:pos="9628"/>
        </w:tabs>
        <w:rPr>
          <w:rFonts w:asciiTheme="minorHAnsi" w:eastAsiaTheme="minorEastAsia" w:hAnsiTheme="minorHAnsi"/>
          <w:noProof/>
          <w:sz w:val="22"/>
          <w:lang w:eastAsia="ru-RU"/>
        </w:rPr>
      </w:pPr>
      <w:hyperlink w:anchor="_Toc111809480" w:history="1">
        <w:r w:rsidR="00A53514" w:rsidRPr="0064634E">
          <w:rPr>
            <w:rStyle w:val="a7"/>
            <w:rFonts w:eastAsia="SimSun"/>
            <w:noProof/>
          </w:rPr>
          <w:t>ИТ-2. Зона транспортной инфраструктуры</w:t>
        </w:r>
        <w:r w:rsidR="00A53514">
          <w:rPr>
            <w:noProof/>
            <w:webHidden/>
          </w:rPr>
          <w:tab/>
        </w:r>
        <w:r w:rsidR="00A53514">
          <w:rPr>
            <w:noProof/>
            <w:webHidden/>
          </w:rPr>
          <w:fldChar w:fldCharType="begin"/>
        </w:r>
        <w:r w:rsidR="00A53514">
          <w:rPr>
            <w:noProof/>
            <w:webHidden/>
          </w:rPr>
          <w:instrText xml:space="preserve"> PAGEREF _Toc111809480 \h </w:instrText>
        </w:r>
        <w:r w:rsidR="00A53514">
          <w:rPr>
            <w:noProof/>
            <w:webHidden/>
          </w:rPr>
        </w:r>
        <w:r w:rsidR="00A53514">
          <w:rPr>
            <w:noProof/>
            <w:webHidden/>
          </w:rPr>
          <w:fldChar w:fldCharType="separate"/>
        </w:r>
        <w:r w:rsidR="007E25E3">
          <w:rPr>
            <w:noProof/>
            <w:webHidden/>
          </w:rPr>
          <w:t>186</w:t>
        </w:r>
        <w:r w:rsidR="00A53514">
          <w:rPr>
            <w:noProof/>
            <w:webHidden/>
          </w:rPr>
          <w:fldChar w:fldCharType="end"/>
        </w:r>
      </w:hyperlink>
    </w:p>
    <w:p w14:paraId="566664A5" w14:textId="1733D2BD" w:rsidR="00A53514" w:rsidRDefault="00C26359">
      <w:pPr>
        <w:pStyle w:val="51"/>
        <w:tabs>
          <w:tab w:val="right" w:leader="dot" w:pos="9628"/>
        </w:tabs>
        <w:rPr>
          <w:rFonts w:asciiTheme="minorHAnsi" w:eastAsiaTheme="minorEastAsia" w:hAnsiTheme="minorHAnsi"/>
          <w:caps w:val="0"/>
          <w:noProof/>
          <w:sz w:val="22"/>
          <w:lang w:eastAsia="ru-RU"/>
        </w:rPr>
      </w:pPr>
      <w:hyperlink w:anchor="_Toc111809481" w:history="1">
        <w:r w:rsidR="00A53514" w:rsidRPr="0064634E">
          <w:rPr>
            <w:rStyle w:val="a7"/>
            <w:noProof/>
          </w:rPr>
          <w:t>ПРОИЗВОДСТВЕННЫЕ ЗОНЫ</w:t>
        </w:r>
        <w:r w:rsidR="00A53514">
          <w:rPr>
            <w:noProof/>
            <w:webHidden/>
          </w:rPr>
          <w:tab/>
        </w:r>
        <w:r w:rsidR="00A53514">
          <w:rPr>
            <w:noProof/>
            <w:webHidden/>
          </w:rPr>
          <w:fldChar w:fldCharType="begin"/>
        </w:r>
        <w:r w:rsidR="00A53514">
          <w:rPr>
            <w:noProof/>
            <w:webHidden/>
          </w:rPr>
          <w:instrText xml:space="preserve"> PAGEREF _Toc111809481 \h </w:instrText>
        </w:r>
        <w:r w:rsidR="00A53514">
          <w:rPr>
            <w:noProof/>
            <w:webHidden/>
          </w:rPr>
        </w:r>
        <w:r w:rsidR="00A53514">
          <w:rPr>
            <w:noProof/>
            <w:webHidden/>
          </w:rPr>
          <w:fldChar w:fldCharType="separate"/>
        </w:r>
        <w:r w:rsidR="007E25E3">
          <w:rPr>
            <w:noProof/>
            <w:webHidden/>
          </w:rPr>
          <w:t>194</w:t>
        </w:r>
        <w:r w:rsidR="00A53514">
          <w:rPr>
            <w:noProof/>
            <w:webHidden/>
          </w:rPr>
          <w:fldChar w:fldCharType="end"/>
        </w:r>
      </w:hyperlink>
    </w:p>
    <w:p w14:paraId="312FF9EA" w14:textId="384C383D" w:rsidR="00A53514" w:rsidRDefault="00C26359">
      <w:pPr>
        <w:pStyle w:val="61"/>
        <w:tabs>
          <w:tab w:val="right" w:leader="dot" w:pos="9628"/>
        </w:tabs>
        <w:rPr>
          <w:rFonts w:asciiTheme="minorHAnsi" w:eastAsiaTheme="minorEastAsia" w:hAnsiTheme="minorHAnsi"/>
          <w:noProof/>
          <w:sz w:val="22"/>
          <w:lang w:eastAsia="ru-RU"/>
        </w:rPr>
      </w:pPr>
      <w:hyperlink w:anchor="_Toc111809482" w:history="1">
        <w:r w:rsidR="00A53514" w:rsidRPr="0064634E">
          <w:rPr>
            <w:rStyle w:val="a7"/>
            <w:noProof/>
          </w:rPr>
          <w:t>П-2. Зона предприятий, производств и объектов II класса опасности. (СЗЗ-500 м)</w:t>
        </w:r>
        <w:r w:rsidR="00A53514">
          <w:rPr>
            <w:noProof/>
            <w:webHidden/>
          </w:rPr>
          <w:tab/>
        </w:r>
        <w:r w:rsidR="00A53514">
          <w:rPr>
            <w:noProof/>
            <w:webHidden/>
          </w:rPr>
          <w:fldChar w:fldCharType="begin"/>
        </w:r>
        <w:r w:rsidR="00A53514">
          <w:rPr>
            <w:noProof/>
            <w:webHidden/>
          </w:rPr>
          <w:instrText xml:space="preserve"> PAGEREF _Toc111809482 \h </w:instrText>
        </w:r>
        <w:r w:rsidR="00A53514">
          <w:rPr>
            <w:noProof/>
            <w:webHidden/>
          </w:rPr>
        </w:r>
        <w:r w:rsidR="00A53514">
          <w:rPr>
            <w:noProof/>
            <w:webHidden/>
          </w:rPr>
          <w:fldChar w:fldCharType="separate"/>
        </w:r>
        <w:r w:rsidR="007E25E3">
          <w:rPr>
            <w:noProof/>
            <w:webHidden/>
          </w:rPr>
          <w:t>194</w:t>
        </w:r>
        <w:r w:rsidR="00A53514">
          <w:rPr>
            <w:noProof/>
            <w:webHidden/>
          </w:rPr>
          <w:fldChar w:fldCharType="end"/>
        </w:r>
      </w:hyperlink>
    </w:p>
    <w:p w14:paraId="18935609" w14:textId="7832E10E" w:rsidR="00A53514" w:rsidRDefault="00C26359">
      <w:pPr>
        <w:pStyle w:val="61"/>
        <w:tabs>
          <w:tab w:val="right" w:leader="dot" w:pos="9628"/>
        </w:tabs>
        <w:rPr>
          <w:rFonts w:asciiTheme="minorHAnsi" w:eastAsiaTheme="minorEastAsia" w:hAnsiTheme="minorHAnsi"/>
          <w:noProof/>
          <w:sz w:val="22"/>
          <w:lang w:eastAsia="ru-RU"/>
        </w:rPr>
      </w:pPr>
      <w:hyperlink w:anchor="_Toc111809483" w:history="1">
        <w:r w:rsidR="00A53514" w:rsidRPr="0064634E">
          <w:rPr>
            <w:rStyle w:val="a7"/>
            <w:noProof/>
          </w:rPr>
          <w:t>П-3. Зона предприятий, производств и объектов III класса опасности (СЗЗ-300 м)</w:t>
        </w:r>
        <w:r w:rsidR="00A53514">
          <w:rPr>
            <w:noProof/>
            <w:webHidden/>
          </w:rPr>
          <w:tab/>
        </w:r>
        <w:r w:rsidR="00A53514">
          <w:rPr>
            <w:noProof/>
            <w:webHidden/>
          </w:rPr>
          <w:fldChar w:fldCharType="begin"/>
        </w:r>
        <w:r w:rsidR="00A53514">
          <w:rPr>
            <w:noProof/>
            <w:webHidden/>
          </w:rPr>
          <w:instrText xml:space="preserve"> PAGEREF _Toc111809483 \h </w:instrText>
        </w:r>
        <w:r w:rsidR="00A53514">
          <w:rPr>
            <w:noProof/>
            <w:webHidden/>
          </w:rPr>
        </w:r>
        <w:r w:rsidR="00A53514">
          <w:rPr>
            <w:noProof/>
            <w:webHidden/>
          </w:rPr>
          <w:fldChar w:fldCharType="separate"/>
        </w:r>
        <w:r w:rsidR="007E25E3">
          <w:rPr>
            <w:noProof/>
            <w:webHidden/>
          </w:rPr>
          <w:t>202</w:t>
        </w:r>
        <w:r w:rsidR="00A53514">
          <w:rPr>
            <w:noProof/>
            <w:webHidden/>
          </w:rPr>
          <w:fldChar w:fldCharType="end"/>
        </w:r>
      </w:hyperlink>
    </w:p>
    <w:p w14:paraId="67584A72" w14:textId="7B7C50A9" w:rsidR="00A53514" w:rsidRDefault="00C26359">
      <w:pPr>
        <w:pStyle w:val="61"/>
        <w:tabs>
          <w:tab w:val="right" w:leader="dot" w:pos="9628"/>
        </w:tabs>
        <w:rPr>
          <w:rFonts w:asciiTheme="minorHAnsi" w:eastAsiaTheme="minorEastAsia" w:hAnsiTheme="minorHAnsi"/>
          <w:noProof/>
          <w:sz w:val="22"/>
          <w:lang w:eastAsia="ru-RU"/>
        </w:rPr>
      </w:pPr>
      <w:hyperlink w:anchor="_Toc111809484" w:history="1">
        <w:r w:rsidR="00A53514" w:rsidRPr="0064634E">
          <w:rPr>
            <w:rStyle w:val="a7"/>
            <w:rFonts w:eastAsia="SimSun"/>
            <w:noProof/>
            <w:lang w:eastAsia="zh-CN"/>
          </w:rPr>
          <w:t xml:space="preserve">П-4. Зона предприятий, производств и объектов </w:t>
        </w:r>
        <w:r w:rsidR="00A53514" w:rsidRPr="0064634E">
          <w:rPr>
            <w:rStyle w:val="a7"/>
            <w:noProof/>
          </w:rPr>
          <w:t>I</w:t>
        </w:r>
        <w:r w:rsidR="00A53514" w:rsidRPr="0064634E">
          <w:rPr>
            <w:rStyle w:val="a7"/>
            <w:rFonts w:eastAsia="SimSun"/>
            <w:noProof/>
            <w:lang w:val="en-US" w:eastAsia="zh-CN"/>
          </w:rPr>
          <w:t>V</w:t>
        </w:r>
        <w:r w:rsidR="00A53514" w:rsidRPr="0064634E">
          <w:rPr>
            <w:rStyle w:val="a7"/>
            <w:rFonts w:eastAsia="SimSun"/>
            <w:noProof/>
            <w:lang w:eastAsia="zh-CN"/>
          </w:rPr>
          <w:t xml:space="preserve"> класса опасности (СЗЗ-100 м)</w:t>
        </w:r>
        <w:r w:rsidR="00A53514">
          <w:rPr>
            <w:noProof/>
            <w:webHidden/>
          </w:rPr>
          <w:tab/>
        </w:r>
        <w:r w:rsidR="00A53514">
          <w:rPr>
            <w:noProof/>
            <w:webHidden/>
          </w:rPr>
          <w:fldChar w:fldCharType="begin"/>
        </w:r>
        <w:r w:rsidR="00A53514">
          <w:rPr>
            <w:noProof/>
            <w:webHidden/>
          </w:rPr>
          <w:instrText xml:space="preserve"> PAGEREF _Toc111809484 \h </w:instrText>
        </w:r>
        <w:r w:rsidR="00A53514">
          <w:rPr>
            <w:noProof/>
            <w:webHidden/>
          </w:rPr>
        </w:r>
        <w:r w:rsidR="00A53514">
          <w:rPr>
            <w:noProof/>
            <w:webHidden/>
          </w:rPr>
          <w:fldChar w:fldCharType="separate"/>
        </w:r>
        <w:r w:rsidR="007E25E3">
          <w:rPr>
            <w:noProof/>
            <w:webHidden/>
          </w:rPr>
          <w:t>210</w:t>
        </w:r>
        <w:r w:rsidR="00A53514">
          <w:rPr>
            <w:noProof/>
            <w:webHidden/>
          </w:rPr>
          <w:fldChar w:fldCharType="end"/>
        </w:r>
      </w:hyperlink>
    </w:p>
    <w:p w14:paraId="412CD393" w14:textId="11E1EF5E" w:rsidR="00A53514" w:rsidRDefault="00C26359">
      <w:pPr>
        <w:pStyle w:val="61"/>
        <w:tabs>
          <w:tab w:val="right" w:leader="dot" w:pos="9628"/>
        </w:tabs>
        <w:rPr>
          <w:rFonts w:asciiTheme="minorHAnsi" w:eastAsiaTheme="minorEastAsia" w:hAnsiTheme="minorHAnsi"/>
          <w:noProof/>
          <w:sz w:val="22"/>
          <w:lang w:eastAsia="ru-RU"/>
        </w:rPr>
      </w:pPr>
      <w:hyperlink w:anchor="_Toc111809485" w:history="1">
        <w:r w:rsidR="00A53514" w:rsidRPr="0064634E">
          <w:rPr>
            <w:rStyle w:val="a7"/>
            <w:rFonts w:eastAsia="SimSun"/>
            <w:noProof/>
            <w:lang w:eastAsia="zh-CN"/>
          </w:rPr>
          <w:t xml:space="preserve">П-5. Зона предприятий, производств и объектов </w:t>
        </w:r>
        <w:r w:rsidR="00A53514" w:rsidRPr="0064634E">
          <w:rPr>
            <w:rStyle w:val="a7"/>
            <w:rFonts w:eastAsia="SimSun"/>
            <w:noProof/>
            <w:lang w:val="en-US" w:eastAsia="zh-CN"/>
          </w:rPr>
          <w:t>V</w:t>
        </w:r>
        <w:r w:rsidR="00A53514" w:rsidRPr="0064634E">
          <w:rPr>
            <w:rStyle w:val="a7"/>
            <w:rFonts w:eastAsia="SimSun"/>
            <w:noProof/>
            <w:lang w:eastAsia="zh-CN"/>
          </w:rPr>
          <w:t xml:space="preserve"> класса опасности СЗЗ-50 м</w:t>
        </w:r>
        <w:r w:rsidR="00A53514">
          <w:rPr>
            <w:noProof/>
            <w:webHidden/>
          </w:rPr>
          <w:tab/>
        </w:r>
        <w:r w:rsidR="00A53514">
          <w:rPr>
            <w:noProof/>
            <w:webHidden/>
          </w:rPr>
          <w:fldChar w:fldCharType="begin"/>
        </w:r>
        <w:r w:rsidR="00A53514">
          <w:rPr>
            <w:noProof/>
            <w:webHidden/>
          </w:rPr>
          <w:instrText xml:space="preserve"> PAGEREF _Toc111809485 \h </w:instrText>
        </w:r>
        <w:r w:rsidR="00A53514">
          <w:rPr>
            <w:noProof/>
            <w:webHidden/>
          </w:rPr>
        </w:r>
        <w:r w:rsidR="00A53514">
          <w:rPr>
            <w:noProof/>
            <w:webHidden/>
          </w:rPr>
          <w:fldChar w:fldCharType="separate"/>
        </w:r>
        <w:r w:rsidR="007E25E3">
          <w:rPr>
            <w:noProof/>
            <w:webHidden/>
          </w:rPr>
          <w:t>219</w:t>
        </w:r>
        <w:r w:rsidR="00A53514">
          <w:rPr>
            <w:noProof/>
            <w:webHidden/>
          </w:rPr>
          <w:fldChar w:fldCharType="end"/>
        </w:r>
      </w:hyperlink>
    </w:p>
    <w:p w14:paraId="6FBD9846" w14:textId="170BF21C" w:rsidR="00A53514" w:rsidRDefault="00C26359">
      <w:pPr>
        <w:pStyle w:val="51"/>
        <w:tabs>
          <w:tab w:val="right" w:leader="dot" w:pos="9628"/>
        </w:tabs>
        <w:rPr>
          <w:rFonts w:asciiTheme="minorHAnsi" w:eastAsiaTheme="minorEastAsia" w:hAnsiTheme="minorHAnsi"/>
          <w:caps w:val="0"/>
          <w:noProof/>
          <w:sz w:val="22"/>
          <w:lang w:eastAsia="ru-RU"/>
        </w:rPr>
      </w:pPr>
      <w:hyperlink w:anchor="_Toc111809486" w:history="1">
        <w:r w:rsidR="00A53514" w:rsidRPr="0064634E">
          <w:rPr>
            <w:rStyle w:val="a7"/>
            <w:noProof/>
          </w:rPr>
          <w:t>ЗОНЫ СЕЛЬСКОХОЗЯЙСТВЕННОГО ИСПОЛЬЗОВАНИЯ</w:t>
        </w:r>
        <w:r w:rsidR="00A53514">
          <w:rPr>
            <w:noProof/>
            <w:webHidden/>
          </w:rPr>
          <w:tab/>
        </w:r>
        <w:r w:rsidR="00A53514">
          <w:rPr>
            <w:noProof/>
            <w:webHidden/>
          </w:rPr>
          <w:fldChar w:fldCharType="begin"/>
        </w:r>
        <w:r w:rsidR="00A53514">
          <w:rPr>
            <w:noProof/>
            <w:webHidden/>
          </w:rPr>
          <w:instrText xml:space="preserve"> PAGEREF _Toc111809486 \h </w:instrText>
        </w:r>
        <w:r w:rsidR="00A53514">
          <w:rPr>
            <w:noProof/>
            <w:webHidden/>
          </w:rPr>
        </w:r>
        <w:r w:rsidR="00A53514">
          <w:rPr>
            <w:noProof/>
            <w:webHidden/>
          </w:rPr>
          <w:fldChar w:fldCharType="separate"/>
        </w:r>
        <w:r w:rsidR="007E25E3">
          <w:rPr>
            <w:noProof/>
            <w:webHidden/>
          </w:rPr>
          <w:t>228</w:t>
        </w:r>
        <w:r w:rsidR="00A53514">
          <w:rPr>
            <w:noProof/>
            <w:webHidden/>
          </w:rPr>
          <w:fldChar w:fldCharType="end"/>
        </w:r>
      </w:hyperlink>
    </w:p>
    <w:p w14:paraId="5787A885" w14:textId="6BD313A5" w:rsidR="00A53514" w:rsidRDefault="00C26359">
      <w:pPr>
        <w:pStyle w:val="61"/>
        <w:tabs>
          <w:tab w:val="right" w:leader="dot" w:pos="9628"/>
        </w:tabs>
        <w:rPr>
          <w:rFonts w:asciiTheme="minorHAnsi" w:eastAsiaTheme="minorEastAsia" w:hAnsiTheme="minorHAnsi"/>
          <w:noProof/>
          <w:sz w:val="22"/>
          <w:lang w:eastAsia="ru-RU"/>
        </w:rPr>
      </w:pPr>
      <w:hyperlink w:anchor="_Toc111809487" w:history="1">
        <w:r w:rsidR="00A53514" w:rsidRPr="0064634E">
          <w:rPr>
            <w:rStyle w:val="a7"/>
            <w:rFonts w:eastAsia="SimSun"/>
            <w:noProof/>
            <w:lang w:eastAsia="zh-CN"/>
          </w:rPr>
          <w:t>СХ-1. Зона сельскохозяйственных угодий</w:t>
        </w:r>
        <w:r w:rsidR="00A53514">
          <w:rPr>
            <w:noProof/>
            <w:webHidden/>
          </w:rPr>
          <w:tab/>
        </w:r>
        <w:r w:rsidR="00A53514">
          <w:rPr>
            <w:noProof/>
            <w:webHidden/>
          </w:rPr>
          <w:fldChar w:fldCharType="begin"/>
        </w:r>
        <w:r w:rsidR="00A53514">
          <w:rPr>
            <w:noProof/>
            <w:webHidden/>
          </w:rPr>
          <w:instrText xml:space="preserve"> PAGEREF _Toc111809487 \h </w:instrText>
        </w:r>
        <w:r w:rsidR="00A53514">
          <w:rPr>
            <w:noProof/>
            <w:webHidden/>
          </w:rPr>
        </w:r>
        <w:r w:rsidR="00A53514">
          <w:rPr>
            <w:noProof/>
            <w:webHidden/>
          </w:rPr>
          <w:fldChar w:fldCharType="separate"/>
        </w:r>
        <w:r w:rsidR="007E25E3">
          <w:rPr>
            <w:noProof/>
            <w:webHidden/>
          </w:rPr>
          <w:t>228</w:t>
        </w:r>
        <w:r w:rsidR="00A53514">
          <w:rPr>
            <w:noProof/>
            <w:webHidden/>
          </w:rPr>
          <w:fldChar w:fldCharType="end"/>
        </w:r>
      </w:hyperlink>
    </w:p>
    <w:p w14:paraId="0A58D029" w14:textId="39CDF517" w:rsidR="00A53514" w:rsidRDefault="00C26359">
      <w:pPr>
        <w:pStyle w:val="61"/>
        <w:tabs>
          <w:tab w:val="right" w:leader="dot" w:pos="9628"/>
        </w:tabs>
        <w:rPr>
          <w:rFonts w:asciiTheme="minorHAnsi" w:eastAsiaTheme="minorEastAsia" w:hAnsiTheme="minorHAnsi"/>
          <w:noProof/>
          <w:sz w:val="22"/>
          <w:lang w:eastAsia="ru-RU"/>
        </w:rPr>
      </w:pPr>
      <w:hyperlink w:anchor="_Toc111809488" w:history="1">
        <w:r w:rsidR="00A53514" w:rsidRPr="0064634E">
          <w:rPr>
            <w:rStyle w:val="a7"/>
            <w:rFonts w:eastAsia="SimSun"/>
            <w:noProof/>
            <w:lang w:eastAsia="zh-CN"/>
          </w:rPr>
          <w:t>СХ-2. Зона объектов сельскохозяйственного назначения</w:t>
        </w:r>
        <w:r w:rsidR="00A53514">
          <w:rPr>
            <w:noProof/>
            <w:webHidden/>
          </w:rPr>
          <w:tab/>
        </w:r>
        <w:r w:rsidR="00A53514">
          <w:rPr>
            <w:noProof/>
            <w:webHidden/>
          </w:rPr>
          <w:fldChar w:fldCharType="begin"/>
        </w:r>
        <w:r w:rsidR="00A53514">
          <w:rPr>
            <w:noProof/>
            <w:webHidden/>
          </w:rPr>
          <w:instrText xml:space="preserve"> PAGEREF _Toc111809488 \h </w:instrText>
        </w:r>
        <w:r w:rsidR="00A53514">
          <w:rPr>
            <w:noProof/>
            <w:webHidden/>
          </w:rPr>
        </w:r>
        <w:r w:rsidR="00A53514">
          <w:rPr>
            <w:noProof/>
            <w:webHidden/>
          </w:rPr>
          <w:fldChar w:fldCharType="separate"/>
        </w:r>
        <w:r w:rsidR="007E25E3">
          <w:rPr>
            <w:noProof/>
            <w:webHidden/>
          </w:rPr>
          <w:t>235</w:t>
        </w:r>
        <w:r w:rsidR="00A53514">
          <w:rPr>
            <w:noProof/>
            <w:webHidden/>
          </w:rPr>
          <w:fldChar w:fldCharType="end"/>
        </w:r>
      </w:hyperlink>
    </w:p>
    <w:p w14:paraId="0C366035" w14:textId="1412890B" w:rsidR="00A53514" w:rsidRDefault="00C26359">
      <w:pPr>
        <w:pStyle w:val="51"/>
        <w:tabs>
          <w:tab w:val="right" w:leader="dot" w:pos="9628"/>
        </w:tabs>
        <w:rPr>
          <w:rFonts w:asciiTheme="minorHAnsi" w:eastAsiaTheme="minorEastAsia" w:hAnsiTheme="minorHAnsi"/>
          <w:caps w:val="0"/>
          <w:noProof/>
          <w:sz w:val="22"/>
          <w:lang w:eastAsia="ru-RU"/>
        </w:rPr>
      </w:pPr>
      <w:hyperlink w:anchor="_Toc111809489" w:history="1">
        <w:r w:rsidR="00A53514" w:rsidRPr="0064634E">
          <w:rPr>
            <w:rStyle w:val="a7"/>
            <w:noProof/>
          </w:rPr>
          <w:t>ЗОНЫ РЕКРЕАЦИОННОГО НАЗНАЧЕНИЯ</w:t>
        </w:r>
        <w:r w:rsidR="00A53514">
          <w:rPr>
            <w:noProof/>
            <w:webHidden/>
          </w:rPr>
          <w:tab/>
        </w:r>
        <w:r w:rsidR="00A53514">
          <w:rPr>
            <w:noProof/>
            <w:webHidden/>
          </w:rPr>
          <w:fldChar w:fldCharType="begin"/>
        </w:r>
        <w:r w:rsidR="00A53514">
          <w:rPr>
            <w:noProof/>
            <w:webHidden/>
          </w:rPr>
          <w:instrText xml:space="preserve"> PAGEREF _Toc111809489 \h </w:instrText>
        </w:r>
        <w:r w:rsidR="00A53514">
          <w:rPr>
            <w:noProof/>
            <w:webHidden/>
          </w:rPr>
        </w:r>
        <w:r w:rsidR="00A53514">
          <w:rPr>
            <w:noProof/>
            <w:webHidden/>
          </w:rPr>
          <w:fldChar w:fldCharType="separate"/>
        </w:r>
        <w:r w:rsidR="007E25E3">
          <w:rPr>
            <w:noProof/>
            <w:webHidden/>
          </w:rPr>
          <w:t>246</w:t>
        </w:r>
        <w:r w:rsidR="00A53514">
          <w:rPr>
            <w:noProof/>
            <w:webHidden/>
          </w:rPr>
          <w:fldChar w:fldCharType="end"/>
        </w:r>
      </w:hyperlink>
    </w:p>
    <w:p w14:paraId="1D158448" w14:textId="37B9CB17" w:rsidR="00A53514" w:rsidRDefault="00C26359">
      <w:pPr>
        <w:pStyle w:val="61"/>
        <w:tabs>
          <w:tab w:val="right" w:leader="dot" w:pos="9628"/>
        </w:tabs>
        <w:rPr>
          <w:rFonts w:asciiTheme="minorHAnsi" w:eastAsiaTheme="minorEastAsia" w:hAnsiTheme="minorHAnsi"/>
          <w:noProof/>
          <w:sz w:val="22"/>
          <w:lang w:eastAsia="ru-RU"/>
        </w:rPr>
      </w:pPr>
      <w:hyperlink w:anchor="_Toc111809490" w:history="1">
        <w:r w:rsidR="00A53514" w:rsidRPr="0064634E">
          <w:rPr>
            <w:rStyle w:val="a7"/>
            <w:rFonts w:eastAsia="Times New Roman"/>
            <w:noProof/>
            <w:lang w:eastAsia="zh-CN"/>
          </w:rPr>
          <w:t>Р–1. Зона парков, скверов, бульваров, озеленения общего пользования</w:t>
        </w:r>
        <w:r w:rsidR="00A53514">
          <w:rPr>
            <w:noProof/>
            <w:webHidden/>
          </w:rPr>
          <w:tab/>
        </w:r>
        <w:r w:rsidR="00A53514">
          <w:rPr>
            <w:noProof/>
            <w:webHidden/>
          </w:rPr>
          <w:fldChar w:fldCharType="begin"/>
        </w:r>
        <w:r w:rsidR="00A53514">
          <w:rPr>
            <w:noProof/>
            <w:webHidden/>
          </w:rPr>
          <w:instrText xml:space="preserve"> PAGEREF _Toc111809490 \h </w:instrText>
        </w:r>
        <w:r w:rsidR="00A53514">
          <w:rPr>
            <w:noProof/>
            <w:webHidden/>
          </w:rPr>
        </w:r>
        <w:r w:rsidR="00A53514">
          <w:rPr>
            <w:noProof/>
            <w:webHidden/>
          </w:rPr>
          <w:fldChar w:fldCharType="separate"/>
        </w:r>
        <w:r w:rsidR="007E25E3">
          <w:rPr>
            <w:noProof/>
            <w:webHidden/>
          </w:rPr>
          <w:t>246</w:t>
        </w:r>
        <w:r w:rsidR="00A53514">
          <w:rPr>
            <w:noProof/>
            <w:webHidden/>
          </w:rPr>
          <w:fldChar w:fldCharType="end"/>
        </w:r>
      </w:hyperlink>
    </w:p>
    <w:p w14:paraId="5D808C61" w14:textId="39191097" w:rsidR="00A53514" w:rsidRDefault="00C26359">
      <w:pPr>
        <w:pStyle w:val="61"/>
        <w:tabs>
          <w:tab w:val="right" w:leader="dot" w:pos="9628"/>
        </w:tabs>
        <w:rPr>
          <w:rFonts w:asciiTheme="minorHAnsi" w:eastAsiaTheme="minorEastAsia" w:hAnsiTheme="minorHAnsi"/>
          <w:noProof/>
          <w:sz w:val="22"/>
          <w:lang w:eastAsia="ru-RU"/>
        </w:rPr>
      </w:pPr>
      <w:hyperlink w:anchor="_Toc111809491" w:history="1">
        <w:r w:rsidR="00A53514" w:rsidRPr="0064634E">
          <w:rPr>
            <w:rStyle w:val="a7"/>
            <w:rFonts w:eastAsia="Times New Roman"/>
            <w:noProof/>
            <w:lang w:eastAsia="zh-CN"/>
          </w:rPr>
          <w:t xml:space="preserve">Р-2. Зона </w:t>
        </w:r>
        <w:r w:rsidR="00A53514" w:rsidRPr="0064634E">
          <w:rPr>
            <w:rStyle w:val="a7"/>
            <w:rFonts w:eastAsia="SimSun" w:cs="Times New Roman"/>
            <w:bCs/>
            <w:noProof/>
            <w:lang w:eastAsia="zh-CN"/>
          </w:rPr>
          <w:t>размещения объектов отдыха и туризма</w:t>
        </w:r>
        <w:r w:rsidR="00A53514">
          <w:rPr>
            <w:noProof/>
            <w:webHidden/>
          </w:rPr>
          <w:tab/>
        </w:r>
        <w:r w:rsidR="00A53514">
          <w:rPr>
            <w:noProof/>
            <w:webHidden/>
          </w:rPr>
          <w:fldChar w:fldCharType="begin"/>
        </w:r>
        <w:r w:rsidR="00A53514">
          <w:rPr>
            <w:noProof/>
            <w:webHidden/>
          </w:rPr>
          <w:instrText xml:space="preserve"> PAGEREF _Toc111809491 \h </w:instrText>
        </w:r>
        <w:r w:rsidR="00A53514">
          <w:rPr>
            <w:noProof/>
            <w:webHidden/>
          </w:rPr>
        </w:r>
        <w:r w:rsidR="00A53514">
          <w:rPr>
            <w:noProof/>
            <w:webHidden/>
          </w:rPr>
          <w:fldChar w:fldCharType="separate"/>
        </w:r>
        <w:r w:rsidR="007E25E3">
          <w:rPr>
            <w:noProof/>
            <w:webHidden/>
          </w:rPr>
          <w:t>257</w:t>
        </w:r>
        <w:r w:rsidR="00A53514">
          <w:rPr>
            <w:noProof/>
            <w:webHidden/>
          </w:rPr>
          <w:fldChar w:fldCharType="end"/>
        </w:r>
      </w:hyperlink>
    </w:p>
    <w:p w14:paraId="2796575B" w14:textId="00CC9E88" w:rsidR="00A53514" w:rsidRDefault="00C26359">
      <w:pPr>
        <w:pStyle w:val="61"/>
        <w:tabs>
          <w:tab w:val="right" w:leader="dot" w:pos="9628"/>
        </w:tabs>
        <w:rPr>
          <w:rFonts w:asciiTheme="minorHAnsi" w:eastAsiaTheme="minorEastAsia" w:hAnsiTheme="minorHAnsi"/>
          <w:noProof/>
          <w:sz w:val="22"/>
          <w:lang w:eastAsia="ru-RU"/>
        </w:rPr>
      </w:pPr>
      <w:hyperlink w:anchor="_Toc111809492" w:history="1">
        <w:r w:rsidR="00A53514" w:rsidRPr="0064634E">
          <w:rPr>
            <w:rStyle w:val="a7"/>
            <w:rFonts w:eastAsia="Times New Roman"/>
            <w:noProof/>
            <w:lang w:eastAsia="zh-CN"/>
          </w:rPr>
          <w:t>Р-3. Курортная зона</w:t>
        </w:r>
        <w:r w:rsidR="00A53514">
          <w:rPr>
            <w:noProof/>
            <w:webHidden/>
          </w:rPr>
          <w:tab/>
        </w:r>
        <w:r w:rsidR="00A53514">
          <w:rPr>
            <w:noProof/>
            <w:webHidden/>
          </w:rPr>
          <w:fldChar w:fldCharType="begin"/>
        </w:r>
        <w:r w:rsidR="00A53514">
          <w:rPr>
            <w:noProof/>
            <w:webHidden/>
          </w:rPr>
          <w:instrText xml:space="preserve"> PAGEREF _Toc111809492 \h </w:instrText>
        </w:r>
        <w:r w:rsidR="00A53514">
          <w:rPr>
            <w:noProof/>
            <w:webHidden/>
          </w:rPr>
        </w:r>
        <w:r w:rsidR="00A53514">
          <w:rPr>
            <w:noProof/>
            <w:webHidden/>
          </w:rPr>
          <w:fldChar w:fldCharType="separate"/>
        </w:r>
        <w:r w:rsidR="007E25E3">
          <w:rPr>
            <w:noProof/>
            <w:webHidden/>
          </w:rPr>
          <w:t>265</w:t>
        </w:r>
        <w:r w:rsidR="00A53514">
          <w:rPr>
            <w:noProof/>
            <w:webHidden/>
          </w:rPr>
          <w:fldChar w:fldCharType="end"/>
        </w:r>
      </w:hyperlink>
    </w:p>
    <w:p w14:paraId="4DA20A09" w14:textId="6F8223EA" w:rsidR="00A53514" w:rsidRDefault="00C26359">
      <w:pPr>
        <w:pStyle w:val="51"/>
        <w:tabs>
          <w:tab w:val="right" w:leader="dot" w:pos="9628"/>
        </w:tabs>
        <w:rPr>
          <w:rFonts w:asciiTheme="minorHAnsi" w:eastAsiaTheme="minorEastAsia" w:hAnsiTheme="minorHAnsi"/>
          <w:caps w:val="0"/>
          <w:noProof/>
          <w:sz w:val="22"/>
          <w:lang w:eastAsia="ru-RU"/>
        </w:rPr>
      </w:pPr>
      <w:hyperlink w:anchor="_Toc111809493" w:history="1">
        <w:r w:rsidR="00A53514" w:rsidRPr="0064634E">
          <w:rPr>
            <w:rStyle w:val="a7"/>
            <w:noProof/>
          </w:rPr>
          <w:t>ИНЫЕ ВИДЫ ТЕРРИТОРИАЛЬНЫХ ЗОН</w:t>
        </w:r>
        <w:r w:rsidR="00A53514">
          <w:rPr>
            <w:noProof/>
            <w:webHidden/>
          </w:rPr>
          <w:tab/>
        </w:r>
        <w:r w:rsidR="00A53514">
          <w:rPr>
            <w:noProof/>
            <w:webHidden/>
          </w:rPr>
          <w:fldChar w:fldCharType="begin"/>
        </w:r>
        <w:r w:rsidR="00A53514">
          <w:rPr>
            <w:noProof/>
            <w:webHidden/>
          </w:rPr>
          <w:instrText xml:space="preserve"> PAGEREF _Toc111809493 \h </w:instrText>
        </w:r>
        <w:r w:rsidR="00A53514">
          <w:rPr>
            <w:noProof/>
            <w:webHidden/>
          </w:rPr>
        </w:r>
        <w:r w:rsidR="00A53514">
          <w:rPr>
            <w:noProof/>
            <w:webHidden/>
          </w:rPr>
          <w:fldChar w:fldCharType="separate"/>
        </w:r>
        <w:r w:rsidR="007E25E3">
          <w:rPr>
            <w:noProof/>
            <w:webHidden/>
          </w:rPr>
          <w:t>272</w:t>
        </w:r>
        <w:r w:rsidR="00A53514">
          <w:rPr>
            <w:noProof/>
            <w:webHidden/>
          </w:rPr>
          <w:fldChar w:fldCharType="end"/>
        </w:r>
      </w:hyperlink>
    </w:p>
    <w:p w14:paraId="5C67DC27" w14:textId="5A0D48D8" w:rsidR="00A53514" w:rsidRDefault="00C26359">
      <w:pPr>
        <w:pStyle w:val="61"/>
        <w:tabs>
          <w:tab w:val="right" w:leader="dot" w:pos="9628"/>
        </w:tabs>
        <w:rPr>
          <w:rFonts w:asciiTheme="minorHAnsi" w:eastAsiaTheme="minorEastAsia" w:hAnsiTheme="minorHAnsi"/>
          <w:noProof/>
          <w:sz w:val="22"/>
          <w:lang w:eastAsia="ru-RU"/>
        </w:rPr>
      </w:pPr>
      <w:hyperlink w:anchor="_Toc111809494" w:history="1">
        <w:r w:rsidR="00A53514" w:rsidRPr="0064634E">
          <w:rPr>
            <w:rStyle w:val="a7"/>
            <w:rFonts w:eastAsia="SimSun"/>
            <w:noProof/>
          </w:rPr>
          <w:t>СХ-П. Зона сельскохозяйственного использования</w:t>
        </w:r>
        <w:r w:rsidR="00A53514" w:rsidRPr="0064634E">
          <w:rPr>
            <w:rStyle w:val="a7"/>
            <w:noProof/>
          </w:rPr>
          <w:t xml:space="preserve"> </w:t>
        </w:r>
        <w:r w:rsidR="00A53514" w:rsidRPr="0064634E">
          <w:rPr>
            <w:rStyle w:val="a7"/>
            <w:rFonts w:eastAsia="SimSun"/>
            <w:noProof/>
          </w:rPr>
          <w:t>с возможностью размещения объектов добывающей промышленности</w:t>
        </w:r>
        <w:r w:rsidR="00A53514">
          <w:rPr>
            <w:noProof/>
            <w:webHidden/>
          </w:rPr>
          <w:tab/>
        </w:r>
        <w:r w:rsidR="00A53514">
          <w:rPr>
            <w:noProof/>
            <w:webHidden/>
          </w:rPr>
          <w:fldChar w:fldCharType="begin"/>
        </w:r>
        <w:r w:rsidR="00A53514">
          <w:rPr>
            <w:noProof/>
            <w:webHidden/>
          </w:rPr>
          <w:instrText xml:space="preserve"> PAGEREF _Toc111809494 \h </w:instrText>
        </w:r>
        <w:r w:rsidR="00A53514">
          <w:rPr>
            <w:noProof/>
            <w:webHidden/>
          </w:rPr>
        </w:r>
        <w:r w:rsidR="00A53514">
          <w:rPr>
            <w:noProof/>
            <w:webHidden/>
          </w:rPr>
          <w:fldChar w:fldCharType="separate"/>
        </w:r>
        <w:r w:rsidR="007E25E3">
          <w:rPr>
            <w:noProof/>
            <w:webHidden/>
          </w:rPr>
          <w:t>272</w:t>
        </w:r>
        <w:r w:rsidR="00A53514">
          <w:rPr>
            <w:noProof/>
            <w:webHidden/>
          </w:rPr>
          <w:fldChar w:fldCharType="end"/>
        </w:r>
      </w:hyperlink>
    </w:p>
    <w:p w14:paraId="177598B1" w14:textId="7000539A" w:rsidR="00A53514" w:rsidRDefault="00C26359">
      <w:pPr>
        <w:pStyle w:val="51"/>
        <w:tabs>
          <w:tab w:val="right" w:leader="dot" w:pos="9628"/>
        </w:tabs>
        <w:rPr>
          <w:rFonts w:asciiTheme="minorHAnsi" w:eastAsiaTheme="minorEastAsia" w:hAnsiTheme="minorHAnsi"/>
          <w:caps w:val="0"/>
          <w:noProof/>
          <w:sz w:val="22"/>
          <w:lang w:eastAsia="ru-RU"/>
        </w:rPr>
      </w:pPr>
      <w:hyperlink w:anchor="_Toc111809495" w:history="1">
        <w:r w:rsidR="00A53514" w:rsidRPr="0064634E">
          <w:rPr>
            <w:rStyle w:val="a7"/>
            <w:noProof/>
          </w:rPr>
          <w:t>ЗОНЫ СПЕЦИАЛЬНОГО НАЗНАЧЕНИЯ</w:t>
        </w:r>
        <w:r w:rsidR="00A53514">
          <w:rPr>
            <w:noProof/>
            <w:webHidden/>
          </w:rPr>
          <w:tab/>
        </w:r>
        <w:r w:rsidR="00A53514">
          <w:rPr>
            <w:noProof/>
            <w:webHidden/>
          </w:rPr>
          <w:fldChar w:fldCharType="begin"/>
        </w:r>
        <w:r w:rsidR="00A53514">
          <w:rPr>
            <w:noProof/>
            <w:webHidden/>
          </w:rPr>
          <w:instrText xml:space="preserve"> PAGEREF _Toc111809495 \h </w:instrText>
        </w:r>
        <w:r w:rsidR="00A53514">
          <w:rPr>
            <w:noProof/>
            <w:webHidden/>
          </w:rPr>
        </w:r>
        <w:r w:rsidR="00A53514">
          <w:rPr>
            <w:noProof/>
            <w:webHidden/>
          </w:rPr>
          <w:fldChar w:fldCharType="separate"/>
        </w:r>
        <w:r w:rsidR="007E25E3">
          <w:rPr>
            <w:noProof/>
            <w:webHidden/>
          </w:rPr>
          <w:t>280</w:t>
        </w:r>
        <w:r w:rsidR="00A53514">
          <w:rPr>
            <w:noProof/>
            <w:webHidden/>
          </w:rPr>
          <w:fldChar w:fldCharType="end"/>
        </w:r>
      </w:hyperlink>
    </w:p>
    <w:p w14:paraId="156F6D95" w14:textId="6D99A7F2" w:rsidR="00A53514" w:rsidRDefault="00C26359">
      <w:pPr>
        <w:pStyle w:val="61"/>
        <w:tabs>
          <w:tab w:val="right" w:leader="dot" w:pos="9628"/>
        </w:tabs>
        <w:rPr>
          <w:rFonts w:asciiTheme="minorHAnsi" w:eastAsiaTheme="minorEastAsia" w:hAnsiTheme="minorHAnsi"/>
          <w:noProof/>
          <w:sz w:val="22"/>
          <w:lang w:eastAsia="ru-RU"/>
        </w:rPr>
      </w:pPr>
      <w:hyperlink w:anchor="_Toc111809496" w:history="1">
        <w:r w:rsidR="00A53514" w:rsidRPr="0064634E">
          <w:rPr>
            <w:rStyle w:val="a7"/>
            <w:rFonts w:eastAsia="SimSun"/>
            <w:noProof/>
            <w:lang w:eastAsia="zh-CN"/>
          </w:rPr>
          <w:t>СН-1. Зона кладбищ</w:t>
        </w:r>
        <w:r w:rsidR="00A53514">
          <w:rPr>
            <w:noProof/>
            <w:webHidden/>
          </w:rPr>
          <w:tab/>
        </w:r>
        <w:r w:rsidR="00A53514">
          <w:rPr>
            <w:noProof/>
            <w:webHidden/>
          </w:rPr>
          <w:fldChar w:fldCharType="begin"/>
        </w:r>
        <w:r w:rsidR="00A53514">
          <w:rPr>
            <w:noProof/>
            <w:webHidden/>
          </w:rPr>
          <w:instrText xml:space="preserve"> PAGEREF _Toc111809496 \h </w:instrText>
        </w:r>
        <w:r w:rsidR="00A53514">
          <w:rPr>
            <w:noProof/>
            <w:webHidden/>
          </w:rPr>
        </w:r>
        <w:r w:rsidR="00A53514">
          <w:rPr>
            <w:noProof/>
            <w:webHidden/>
          </w:rPr>
          <w:fldChar w:fldCharType="separate"/>
        </w:r>
        <w:r w:rsidR="007E25E3">
          <w:rPr>
            <w:noProof/>
            <w:webHidden/>
          </w:rPr>
          <w:t>280</w:t>
        </w:r>
        <w:r w:rsidR="00A53514">
          <w:rPr>
            <w:noProof/>
            <w:webHidden/>
          </w:rPr>
          <w:fldChar w:fldCharType="end"/>
        </w:r>
      </w:hyperlink>
    </w:p>
    <w:p w14:paraId="6ECBB834" w14:textId="5F522DDC" w:rsidR="00A53514" w:rsidRDefault="00C26359">
      <w:pPr>
        <w:pStyle w:val="61"/>
        <w:tabs>
          <w:tab w:val="right" w:leader="dot" w:pos="9628"/>
        </w:tabs>
        <w:rPr>
          <w:rFonts w:asciiTheme="minorHAnsi" w:eastAsiaTheme="minorEastAsia" w:hAnsiTheme="minorHAnsi"/>
          <w:noProof/>
          <w:sz w:val="22"/>
          <w:lang w:eastAsia="ru-RU"/>
        </w:rPr>
      </w:pPr>
      <w:hyperlink w:anchor="_Toc111809497" w:history="1">
        <w:r w:rsidR="00A53514" w:rsidRPr="0064634E">
          <w:rPr>
            <w:rStyle w:val="a7"/>
            <w:rFonts w:eastAsia="SimSun"/>
            <w:noProof/>
            <w:lang w:eastAsia="zh-CN"/>
          </w:rPr>
          <w:t>ИВ-1. Зона озеленения специального назначения</w:t>
        </w:r>
        <w:r w:rsidR="00A53514">
          <w:rPr>
            <w:noProof/>
            <w:webHidden/>
          </w:rPr>
          <w:tab/>
        </w:r>
        <w:r w:rsidR="00A53514">
          <w:rPr>
            <w:noProof/>
            <w:webHidden/>
          </w:rPr>
          <w:fldChar w:fldCharType="begin"/>
        </w:r>
        <w:r w:rsidR="00A53514">
          <w:rPr>
            <w:noProof/>
            <w:webHidden/>
          </w:rPr>
          <w:instrText xml:space="preserve"> PAGEREF _Toc111809497 \h </w:instrText>
        </w:r>
        <w:r w:rsidR="00A53514">
          <w:rPr>
            <w:noProof/>
            <w:webHidden/>
          </w:rPr>
        </w:r>
        <w:r w:rsidR="00A53514">
          <w:rPr>
            <w:noProof/>
            <w:webHidden/>
          </w:rPr>
          <w:fldChar w:fldCharType="separate"/>
        </w:r>
        <w:r w:rsidR="007E25E3">
          <w:rPr>
            <w:noProof/>
            <w:webHidden/>
          </w:rPr>
          <w:t>287</w:t>
        </w:r>
        <w:r w:rsidR="00A53514">
          <w:rPr>
            <w:noProof/>
            <w:webHidden/>
          </w:rPr>
          <w:fldChar w:fldCharType="end"/>
        </w:r>
      </w:hyperlink>
    </w:p>
    <w:p w14:paraId="1866A33F" w14:textId="5E3CE4E1" w:rsidR="00A53514" w:rsidRDefault="00C26359">
      <w:pPr>
        <w:pStyle w:val="1b"/>
        <w:tabs>
          <w:tab w:val="right" w:leader="dot" w:pos="9628"/>
        </w:tabs>
        <w:rPr>
          <w:rFonts w:asciiTheme="minorHAnsi" w:eastAsiaTheme="minorEastAsia" w:hAnsiTheme="minorHAnsi"/>
          <w:noProof/>
          <w:sz w:val="22"/>
          <w:lang w:eastAsia="ru-RU"/>
        </w:rPr>
      </w:pPr>
      <w:hyperlink w:anchor="_Toc111809498" w:history="1">
        <w:r w:rsidR="00A53514" w:rsidRPr="0064634E">
          <w:rPr>
            <w:rStyle w:val="a7"/>
            <w:noProof/>
          </w:rPr>
          <w:t>Часть IV. ЗАКЛЮЧИТЕЛЬНЫЕ ПОЛОЖЕНИЯ.</w:t>
        </w:r>
        <w:r w:rsidR="00A53514">
          <w:rPr>
            <w:noProof/>
            <w:webHidden/>
          </w:rPr>
          <w:tab/>
        </w:r>
        <w:r w:rsidR="00A53514">
          <w:rPr>
            <w:noProof/>
            <w:webHidden/>
          </w:rPr>
          <w:fldChar w:fldCharType="begin"/>
        </w:r>
        <w:r w:rsidR="00A53514">
          <w:rPr>
            <w:noProof/>
            <w:webHidden/>
          </w:rPr>
          <w:instrText xml:space="preserve"> PAGEREF _Toc111809498 \h </w:instrText>
        </w:r>
        <w:r w:rsidR="00A53514">
          <w:rPr>
            <w:noProof/>
            <w:webHidden/>
          </w:rPr>
        </w:r>
        <w:r w:rsidR="00A53514">
          <w:rPr>
            <w:noProof/>
            <w:webHidden/>
          </w:rPr>
          <w:fldChar w:fldCharType="separate"/>
        </w:r>
        <w:r w:rsidR="007E25E3">
          <w:rPr>
            <w:noProof/>
            <w:webHidden/>
          </w:rPr>
          <w:t>290</w:t>
        </w:r>
        <w:r w:rsidR="00A53514">
          <w:rPr>
            <w:noProof/>
            <w:webHidden/>
          </w:rPr>
          <w:fldChar w:fldCharType="end"/>
        </w:r>
      </w:hyperlink>
    </w:p>
    <w:p w14:paraId="34916135" w14:textId="7676C53D" w:rsidR="00A53514" w:rsidRDefault="00C26359">
      <w:pPr>
        <w:pStyle w:val="43"/>
        <w:tabs>
          <w:tab w:val="right" w:leader="dot" w:pos="9628"/>
        </w:tabs>
        <w:rPr>
          <w:rFonts w:asciiTheme="minorHAnsi" w:eastAsiaTheme="minorEastAsia" w:hAnsiTheme="minorHAnsi"/>
          <w:noProof/>
          <w:sz w:val="22"/>
          <w:lang w:eastAsia="ru-RU"/>
        </w:rPr>
      </w:pPr>
      <w:hyperlink w:anchor="_Toc111809499" w:history="1">
        <w:r w:rsidR="00A53514" w:rsidRPr="0064634E">
          <w:rPr>
            <w:rStyle w:val="a7"/>
            <w:noProof/>
          </w:rPr>
          <w:t>Статья 45. Обеспечение доступности объектов социальной инфраструктуры для инвалидов и других маломобильных групп населения.</w:t>
        </w:r>
        <w:r w:rsidR="00A53514">
          <w:rPr>
            <w:noProof/>
            <w:webHidden/>
          </w:rPr>
          <w:tab/>
        </w:r>
        <w:r w:rsidR="00A53514">
          <w:rPr>
            <w:noProof/>
            <w:webHidden/>
          </w:rPr>
          <w:fldChar w:fldCharType="begin"/>
        </w:r>
        <w:r w:rsidR="00A53514">
          <w:rPr>
            <w:noProof/>
            <w:webHidden/>
          </w:rPr>
          <w:instrText xml:space="preserve"> PAGEREF _Toc111809499 \h </w:instrText>
        </w:r>
        <w:r w:rsidR="00A53514">
          <w:rPr>
            <w:noProof/>
            <w:webHidden/>
          </w:rPr>
        </w:r>
        <w:r w:rsidR="00A53514">
          <w:rPr>
            <w:noProof/>
            <w:webHidden/>
          </w:rPr>
          <w:fldChar w:fldCharType="separate"/>
        </w:r>
        <w:r w:rsidR="007E25E3">
          <w:rPr>
            <w:noProof/>
            <w:webHidden/>
          </w:rPr>
          <w:t>290</w:t>
        </w:r>
        <w:r w:rsidR="00A53514">
          <w:rPr>
            <w:noProof/>
            <w:webHidden/>
          </w:rPr>
          <w:fldChar w:fldCharType="end"/>
        </w:r>
      </w:hyperlink>
    </w:p>
    <w:p w14:paraId="484B065F" w14:textId="69D07B4A" w:rsidR="00A53514" w:rsidRDefault="00C26359">
      <w:pPr>
        <w:pStyle w:val="43"/>
        <w:tabs>
          <w:tab w:val="right" w:leader="dot" w:pos="9628"/>
        </w:tabs>
        <w:rPr>
          <w:rFonts w:asciiTheme="minorHAnsi" w:eastAsiaTheme="minorEastAsia" w:hAnsiTheme="minorHAnsi"/>
          <w:noProof/>
          <w:sz w:val="22"/>
          <w:lang w:eastAsia="ru-RU"/>
        </w:rPr>
      </w:pPr>
      <w:hyperlink w:anchor="_Toc111809500" w:history="1">
        <w:r w:rsidR="00A53514" w:rsidRPr="0064634E">
          <w:rPr>
            <w:rStyle w:val="a7"/>
            <w:noProof/>
          </w:rPr>
          <w:t>Статья 46. Требования к содержанию зданий, фасадов, вывесок, рекламным и выносным конструкциям.</w:t>
        </w:r>
        <w:r w:rsidR="00A53514">
          <w:rPr>
            <w:noProof/>
            <w:webHidden/>
          </w:rPr>
          <w:tab/>
        </w:r>
        <w:r w:rsidR="00A53514">
          <w:rPr>
            <w:noProof/>
            <w:webHidden/>
          </w:rPr>
          <w:fldChar w:fldCharType="begin"/>
        </w:r>
        <w:r w:rsidR="00A53514">
          <w:rPr>
            <w:noProof/>
            <w:webHidden/>
          </w:rPr>
          <w:instrText xml:space="preserve"> PAGEREF _Toc111809500 \h </w:instrText>
        </w:r>
        <w:r w:rsidR="00A53514">
          <w:rPr>
            <w:noProof/>
            <w:webHidden/>
          </w:rPr>
        </w:r>
        <w:r w:rsidR="00A53514">
          <w:rPr>
            <w:noProof/>
            <w:webHidden/>
          </w:rPr>
          <w:fldChar w:fldCharType="separate"/>
        </w:r>
        <w:r w:rsidR="007E25E3">
          <w:rPr>
            <w:noProof/>
            <w:webHidden/>
          </w:rPr>
          <w:t>293</w:t>
        </w:r>
        <w:r w:rsidR="00A53514">
          <w:rPr>
            <w:noProof/>
            <w:webHidden/>
          </w:rPr>
          <w:fldChar w:fldCharType="end"/>
        </w:r>
      </w:hyperlink>
    </w:p>
    <w:p w14:paraId="0140355F" w14:textId="45DD63A9" w:rsidR="00A53514" w:rsidRDefault="00C26359">
      <w:pPr>
        <w:pStyle w:val="43"/>
        <w:tabs>
          <w:tab w:val="right" w:leader="dot" w:pos="9628"/>
        </w:tabs>
        <w:rPr>
          <w:rFonts w:asciiTheme="minorHAnsi" w:eastAsiaTheme="minorEastAsia" w:hAnsiTheme="minorHAnsi"/>
          <w:noProof/>
          <w:sz w:val="22"/>
          <w:lang w:eastAsia="ru-RU"/>
        </w:rPr>
      </w:pPr>
      <w:hyperlink w:anchor="_Toc111809501" w:history="1">
        <w:r w:rsidR="00A53514" w:rsidRPr="0064634E">
          <w:rPr>
            <w:rStyle w:val="a7"/>
            <w:noProof/>
          </w:rPr>
          <w:t>Статья 47.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r w:rsidR="00A53514">
          <w:rPr>
            <w:noProof/>
            <w:webHidden/>
          </w:rPr>
          <w:tab/>
        </w:r>
        <w:r w:rsidR="00A53514">
          <w:rPr>
            <w:noProof/>
            <w:webHidden/>
          </w:rPr>
          <w:fldChar w:fldCharType="begin"/>
        </w:r>
        <w:r w:rsidR="00A53514">
          <w:rPr>
            <w:noProof/>
            <w:webHidden/>
          </w:rPr>
          <w:instrText xml:space="preserve"> PAGEREF _Toc111809501 \h </w:instrText>
        </w:r>
        <w:r w:rsidR="00A53514">
          <w:rPr>
            <w:noProof/>
            <w:webHidden/>
          </w:rPr>
        </w:r>
        <w:r w:rsidR="00A53514">
          <w:rPr>
            <w:noProof/>
            <w:webHidden/>
          </w:rPr>
          <w:fldChar w:fldCharType="separate"/>
        </w:r>
        <w:r w:rsidR="007E25E3">
          <w:rPr>
            <w:noProof/>
            <w:webHidden/>
          </w:rPr>
          <w:t>313</w:t>
        </w:r>
        <w:r w:rsidR="00A53514">
          <w:rPr>
            <w:noProof/>
            <w:webHidden/>
          </w:rPr>
          <w:fldChar w:fldCharType="end"/>
        </w:r>
      </w:hyperlink>
    </w:p>
    <w:p w14:paraId="174C1C3C" w14:textId="4F71821A" w:rsidR="00A53514" w:rsidRDefault="00C26359">
      <w:pPr>
        <w:pStyle w:val="43"/>
        <w:tabs>
          <w:tab w:val="right" w:leader="dot" w:pos="9628"/>
        </w:tabs>
        <w:rPr>
          <w:rFonts w:asciiTheme="minorHAnsi" w:eastAsiaTheme="minorEastAsia" w:hAnsiTheme="minorHAnsi"/>
          <w:noProof/>
          <w:sz w:val="22"/>
          <w:lang w:eastAsia="ru-RU"/>
        </w:rPr>
      </w:pPr>
      <w:hyperlink w:anchor="_Toc111809502" w:history="1">
        <w:r w:rsidR="00A53514" w:rsidRPr="0064634E">
          <w:rPr>
            <w:rStyle w:val="a7"/>
            <w:noProof/>
          </w:rPr>
          <w:t>Статья 48. Порядок организации строительства.</w:t>
        </w:r>
        <w:r w:rsidR="00A53514">
          <w:rPr>
            <w:noProof/>
            <w:webHidden/>
          </w:rPr>
          <w:tab/>
        </w:r>
        <w:r w:rsidR="00A53514">
          <w:rPr>
            <w:noProof/>
            <w:webHidden/>
          </w:rPr>
          <w:fldChar w:fldCharType="begin"/>
        </w:r>
        <w:r w:rsidR="00A53514">
          <w:rPr>
            <w:noProof/>
            <w:webHidden/>
          </w:rPr>
          <w:instrText xml:space="preserve"> PAGEREF _Toc111809502 \h </w:instrText>
        </w:r>
        <w:r w:rsidR="00A53514">
          <w:rPr>
            <w:noProof/>
            <w:webHidden/>
          </w:rPr>
        </w:r>
        <w:r w:rsidR="00A53514">
          <w:rPr>
            <w:noProof/>
            <w:webHidden/>
          </w:rPr>
          <w:fldChar w:fldCharType="separate"/>
        </w:r>
        <w:r w:rsidR="007E25E3">
          <w:rPr>
            <w:noProof/>
            <w:webHidden/>
          </w:rPr>
          <w:t>321</w:t>
        </w:r>
        <w:r w:rsidR="00A53514">
          <w:rPr>
            <w:noProof/>
            <w:webHidden/>
          </w:rPr>
          <w:fldChar w:fldCharType="end"/>
        </w:r>
      </w:hyperlink>
    </w:p>
    <w:p w14:paraId="75EC4DF5" w14:textId="259B3DFF" w:rsidR="002D3BA3" w:rsidRDefault="000E340D" w:rsidP="002D3BA3">
      <w:pPr>
        <w:rPr>
          <w:rFonts w:eastAsia="Times New Roman" w:cs="Times New Roman"/>
          <w:b/>
          <w:bCs/>
          <w:color w:val="000000"/>
          <w:szCs w:val="24"/>
          <w:lang w:eastAsia="ru-RU"/>
        </w:rPr>
      </w:pPr>
      <w:r>
        <w:rPr>
          <w:rFonts w:eastAsia="Times New Roman" w:cs="Times New Roman"/>
          <w:b/>
          <w:bCs/>
          <w:color w:val="000000"/>
          <w:szCs w:val="24"/>
          <w:lang w:eastAsia="ru-RU"/>
        </w:rPr>
        <w:fldChar w:fldCharType="end"/>
      </w:r>
    </w:p>
    <w:p w14:paraId="586E1881" w14:textId="77777777" w:rsidR="002D3BA3" w:rsidRDefault="002D3BA3" w:rsidP="002D3BA3">
      <w:pPr>
        <w:rPr>
          <w:rFonts w:eastAsia="Times New Roman" w:cs="Times New Roman"/>
          <w:b/>
          <w:bCs/>
          <w:color w:val="000000"/>
          <w:szCs w:val="24"/>
          <w:lang w:eastAsia="ru-RU"/>
        </w:rPr>
      </w:pPr>
    </w:p>
    <w:p w14:paraId="2EA4284E" w14:textId="05779A7B" w:rsidR="002D3BA3" w:rsidRPr="003A102F" w:rsidRDefault="002D3BA3" w:rsidP="002D3BA3">
      <w:pPr>
        <w:rPr>
          <w:rFonts w:eastAsia="Calibri"/>
          <w:sz w:val="28"/>
          <w:szCs w:val="28"/>
        </w:rPr>
      </w:pPr>
      <w:r w:rsidRPr="003A102F">
        <w:rPr>
          <w:rFonts w:eastAsia="Calibri"/>
          <w:sz w:val="28"/>
          <w:szCs w:val="28"/>
        </w:rPr>
        <w:t xml:space="preserve">Приложение: </w:t>
      </w:r>
      <w:r w:rsidRPr="003A102F">
        <w:rPr>
          <w:sz w:val="28"/>
          <w:szCs w:val="28"/>
        </w:rPr>
        <w:t>Сведения о границах территориальных зон</w:t>
      </w:r>
    </w:p>
    <w:p w14:paraId="4E06B021" w14:textId="35F826BA" w:rsidR="00E21B0B" w:rsidRDefault="00E21B0B">
      <w:pPr>
        <w:rPr>
          <w:rFonts w:eastAsia="Times New Roman" w:cs="Times New Roman"/>
          <w:b/>
          <w:bCs/>
          <w:color w:val="000000"/>
          <w:szCs w:val="24"/>
          <w:lang w:eastAsia="ru-RU"/>
        </w:rPr>
      </w:pPr>
    </w:p>
    <w:p w14:paraId="52936495" w14:textId="77777777" w:rsidR="002D3BA3" w:rsidRDefault="002D3BA3">
      <w:pPr>
        <w:rPr>
          <w:rFonts w:eastAsia="Times New Roman" w:cs="Times New Roman"/>
          <w:b/>
          <w:bCs/>
          <w:szCs w:val="24"/>
          <w:lang w:eastAsia="ru-RU"/>
        </w:rPr>
      </w:pPr>
      <w:r>
        <w:rPr>
          <w:rFonts w:eastAsia="Times New Roman" w:cs="Times New Roman"/>
          <w:b/>
          <w:bCs/>
          <w:szCs w:val="24"/>
          <w:lang w:eastAsia="ru-RU"/>
        </w:rPr>
        <w:br w:type="page"/>
      </w:r>
    </w:p>
    <w:p w14:paraId="719FB7C7" w14:textId="449CE895" w:rsidR="00134CBC" w:rsidRPr="00A902D6" w:rsidRDefault="00134CBC" w:rsidP="005A0DF2">
      <w:pPr>
        <w:keepLines/>
        <w:widowControl w:val="0"/>
        <w:tabs>
          <w:tab w:val="left" w:pos="-5387"/>
          <w:tab w:val="left" w:pos="9072"/>
        </w:tabs>
        <w:overflowPunct w:val="0"/>
        <w:autoSpaceDE w:val="0"/>
        <w:autoSpaceDN w:val="0"/>
        <w:adjustRightInd w:val="0"/>
        <w:spacing w:after="0" w:line="240" w:lineRule="auto"/>
        <w:ind w:firstLine="709"/>
        <w:jc w:val="center"/>
        <w:rPr>
          <w:rFonts w:eastAsia="Times New Roman" w:cs="Times New Roman"/>
          <w:b/>
          <w:bCs/>
          <w:szCs w:val="24"/>
          <w:lang w:eastAsia="ru-RU"/>
        </w:rPr>
      </w:pPr>
      <w:r w:rsidRPr="00A902D6">
        <w:rPr>
          <w:rFonts w:eastAsia="Times New Roman" w:cs="Times New Roman"/>
          <w:b/>
          <w:bCs/>
          <w:szCs w:val="24"/>
          <w:lang w:eastAsia="ru-RU"/>
        </w:rPr>
        <w:lastRenderedPageBreak/>
        <w:t>ПРАВИЛА ЗЕМЛЕПОЛЬЗОВАНИЯ И ЗАСТРОЙКИ</w:t>
      </w:r>
    </w:p>
    <w:p w14:paraId="175A4CAD" w14:textId="477F086F" w:rsidR="00134CBC" w:rsidRPr="00A902D6" w:rsidRDefault="005A0DF2" w:rsidP="005A0DF2">
      <w:pPr>
        <w:keepLines/>
        <w:widowControl w:val="0"/>
        <w:tabs>
          <w:tab w:val="left" w:pos="-5387"/>
          <w:tab w:val="left" w:pos="9072"/>
        </w:tabs>
        <w:overflowPunct w:val="0"/>
        <w:autoSpaceDE w:val="0"/>
        <w:autoSpaceDN w:val="0"/>
        <w:adjustRightInd w:val="0"/>
        <w:spacing w:after="0" w:line="240" w:lineRule="auto"/>
        <w:ind w:firstLine="709"/>
        <w:jc w:val="center"/>
        <w:rPr>
          <w:rFonts w:eastAsia="Times New Roman" w:cs="Times New Roman"/>
          <w:b/>
          <w:bCs/>
          <w:szCs w:val="24"/>
          <w:lang w:eastAsia="ru-RU"/>
        </w:rPr>
      </w:pPr>
      <w:r w:rsidRPr="00A902D6">
        <w:rPr>
          <w:rFonts w:eastAsia="Times New Roman" w:cs="Times New Roman"/>
          <w:b/>
          <w:bCs/>
          <w:szCs w:val="24"/>
          <w:lang w:eastAsia="ru-RU"/>
        </w:rPr>
        <w:t>ШЕДОКСК</w:t>
      </w:r>
      <w:r w:rsidR="00134CBC" w:rsidRPr="00A902D6">
        <w:rPr>
          <w:rFonts w:eastAsia="Times New Roman" w:cs="Times New Roman"/>
          <w:b/>
          <w:bCs/>
          <w:szCs w:val="24"/>
          <w:lang w:eastAsia="ru-RU"/>
        </w:rPr>
        <w:t>СКОГО СЕЛЬСКОГО ПОСЕЛЕНИЯ</w:t>
      </w:r>
    </w:p>
    <w:p w14:paraId="7E3C343A" w14:textId="0A2BE5F9" w:rsidR="00134CBC" w:rsidRPr="00A902D6" w:rsidRDefault="005A0DF2" w:rsidP="005A0DF2">
      <w:pPr>
        <w:keepLines/>
        <w:widowControl w:val="0"/>
        <w:tabs>
          <w:tab w:val="left" w:pos="-5387"/>
          <w:tab w:val="left" w:pos="9072"/>
        </w:tabs>
        <w:overflowPunct w:val="0"/>
        <w:autoSpaceDE w:val="0"/>
        <w:autoSpaceDN w:val="0"/>
        <w:adjustRightInd w:val="0"/>
        <w:spacing w:after="0" w:line="240" w:lineRule="auto"/>
        <w:ind w:firstLine="709"/>
        <w:jc w:val="center"/>
        <w:rPr>
          <w:rFonts w:eastAsia="Times New Roman" w:cs="Times New Roman"/>
          <w:b/>
          <w:bCs/>
          <w:szCs w:val="24"/>
          <w:lang w:eastAsia="ru-RU"/>
        </w:rPr>
      </w:pPr>
      <w:r w:rsidRPr="00A902D6">
        <w:rPr>
          <w:rFonts w:eastAsia="Times New Roman" w:cs="Times New Roman"/>
          <w:b/>
          <w:bCs/>
          <w:szCs w:val="24"/>
          <w:lang w:eastAsia="ru-RU"/>
        </w:rPr>
        <w:t>МОСТО</w:t>
      </w:r>
      <w:r w:rsidR="00134CBC" w:rsidRPr="00A902D6">
        <w:rPr>
          <w:rFonts w:eastAsia="Times New Roman" w:cs="Times New Roman"/>
          <w:b/>
          <w:bCs/>
          <w:szCs w:val="24"/>
          <w:lang w:eastAsia="ru-RU"/>
        </w:rPr>
        <w:t>ВСКОГО РАЙОНА КРАСНОДАРСКОГО КРАЯ</w:t>
      </w:r>
    </w:p>
    <w:p w14:paraId="66AC9BCA" w14:textId="77777777" w:rsidR="00134CBC" w:rsidRPr="00A902D6" w:rsidRDefault="00134CBC" w:rsidP="00134CBC">
      <w:pPr>
        <w:keepNext/>
        <w:keepLines/>
        <w:tabs>
          <w:tab w:val="left" w:pos="-5387"/>
        </w:tabs>
        <w:overflowPunct w:val="0"/>
        <w:autoSpaceDE w:val="0"/>
        <w:autoSpaceDN w:val="0"/>
        <w:adjustRightInd w:val="0"/>
        <w:spacing w:after="0" w:line="240" w:lineRule="auto"/>
        <w:ind w:firstLine="709"/>
        <w:jc w:val="both"/>
        <w:rPr>
          <w:rFonts w:eastAsia="Times New Roman" w:cs="Times New Roman"/>
          <w:szCs w:val="24"/>
          <w:lang w:eastAsia="ru-RU"/>
        </w:rPr>
      </w:pPr>
    </w:p>
    <w:p w14:paraId="06E18501" w14:textId="71800AB9" w:rsidR="00134CBC" w:rsidRPr="00A902D6" w:rsidRDefault="00134CBC" w:rsidP="00134CBC">
      <w:pPr>
        <w:keepNext/>
        <w:keepLines/>
        <w:tabs>
          <w:tab w:val="left" w:pos="-5387"/>
        </w:tabs>
        <w:overflowPunct w:val="0"/>
        <w:autoSpaceDE w:val="0"/>
        <w:autoSpaceDN w:val="0"/>
        <w:adjustRightInd w:val="0"/>
        <w:spacing w:after="0" w:line="240" w:lineRule="auto"/>
        <w:ind w:firstLine="709"/>
        <w:jc w:val="both"/>
        <w:rPr>
          <w:rFonts w:eastAsia="Times New Roman" w:cs="Times New Roman"/>
          <w:szCs w:val="24"/>
          <w:lang w:eastAsia="ru-RU"/>
        </w:rPr>
      </w:pPr>
      <w:r w:rsidRPr="00A902D6">
        <w:rPr>
          <w:rFonts w:eastAsia="Times New Roman" w:cs="Times New Roman"/>
          <w:szCs w:val="24"/>
          <w:lang w:eastAsia="ru-RU"/>
        </w:rPr>
        <w:t xml:space="preserve">Правила землепользования и застройки </w:t>
      </w:r>
      <w:r w:rsidR="005A0DF2" w:rsidRPr="00A902D6">
        <w:rPr>
          <w:rFonts w:eastAsia="Times New Roman" w:cs="Times New Roman"/>
          <w:szCs w:val="24"/>
          <w:lang w:eastAsia="ru-RU"/>
        </w:rPr>
        <w:t>Шедокского сельского поселения Мостовского района</w:t>
      </w:r>
      <w:r w:rsidRPr="00A902D6">
        <w:rPr>
          <w:rFonts w:eastAsia="Times New Roman" w:cs="Times New Roman"/>
          <w:szCs w:val="24"/>
          <w:lang w:eastAsia="ru-RU"/>
        </w:rPr>
        <w:t xml:space="preserve"> Краснодарского края, (далее – Правила) являются нормативным правовым актом</w:t>
      </w:r>
      <w:r w:rsidR="003733B5" w:rsidRPr="003733B5">
        <w:rPr>
          <w:rFonts w:eastAsia="Times New Roman" w:cs="Times New Roman"/>
          <w:color w:val="FF0000"/>
          <w:szCs w:val="24"/>
          <w:lang w:eastAsia="ru-RU"/>
        </w:rPr>
        <w:t xml:space="preserve"> </w:t>
      </w:r>
      <w:r w:rsidR="003733B5" w:rsidRPr="003733B5">
        <w:rPr>
          <w:rFonts w:eastAsia="Times New Roman" w:cs="Times New Roman"/>
          <w:szCs w:val="24"/>
          <w:lang w:eastAsia="ru-RU"/>
        </w:rPr>
        <w:t>применительно к территории</w:t>
      </w:r>
      <w:r w:rsidRPr="003733B5">
        <w:rPr>
          <w:rFonts w:eastAsia="Times New Roman" w:cs="Times New Roman"/>
          <w:szCs w:val="24"/>
          <w:lang w:eastAsia="ru-RU"/>
        </w:rPr>
        <w:t xml:space="preserve"> муниципального образования </w:t>
      </w:r>
      <w:r w:rsidR="005A0DF2" w:rsidRPr="003733B5">
        <w:rPr>
          <w:rFonts w:eastAsia="Times New Roman" w:cs="Times New Roman"/>
          <w:szCs w:val="24"/>
          <w:lang w:eastAsia="ru-RU"/>
        </w:rPr>
        <w:t>Шедокское сельско</w:t>
      </w:r>
      <w:r w:rsidR="006B5EEF" w:rsidRPr="003733B5">
        <w:rPr>
          <w:rFonts w:eastAsia="Times New Roman" w:cs="Times New Roman"/>
          <w:szCs w:val="24"/>
          <w:lang w:eastAsia="ru-RU"/>
        </w:rPr>
        <w:t>е</w:t>
      </w:r>
      <w:r w:rsidR="00595B6B" w:rsidRPr="003733B5">
        <w:rPr>
          <w:rFonts w:eastAsia="Times New Roman" w:cs="Times New Roman"/>
          <w:szCs w:val="24"/>
          <w:lang w:eastAsia="ru-RU"/>
        </w:rPr>
        <w:t xml:space="preserve"> </w:t>
      </w:r>
      <w:r w:rsidRPr="003733B5">
        <w:rPr>
          <w:rFonts w:eastAsia="Times New Roman" w:cs="Times New Roman"/>
          <w:szCs w:val="24"/>
          <w:lang w:eastAsia="ru-RU"/>
        </w:rPr>
        <w:t xml:space="preserve">поселение (далее - </w:t>
      </w:r>
      <w:r w:rsidR="005A0DF2" w:rsidRPr="003733B5">
        <w:rPr>
          <w:rFonts w:eastAsia="Times New Roman" w:cs="Times New Roman"/>
          <w:szCs w:val="24"/>
          <w:lang w:eastAsia="ru-RU"/>
        </w:rPr>
        <w:t>Шедокское сельског</w:t>
      </w:r>
      <w:r w:rsidR="00595B6B" w:rsidRPr="003733B5">
        <w:rPr>
          <w:rFonts w:eastAsia="Times New Roman" w:cs="Times New Roman"/>
          <w:szCs w:val="24"/>
          <w:lang w:eastAsia="ru-RU"/>
        </w:rPr>
        <w:t xml:space="preserve">о </w:t>
      </w:r>
      <w:r w:rsidRPr="00A902D6">
        <w:rPr>
          <w:rFonts w:eastAsia="Times New Roman" w:cs="Times New Roman"/>
          <w:szCs w:val="24"/>
          <w:lang w:eastAsia="ru-RU"/>
        </w:rPr>
        <w:t xml:space="preserve">поселение),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Краснодарского края, Уставом муниципального образования </w:t>
      </w:r>
      <w:r w:rsidR="0048554B" w:rsidRPr="00A902D6">
        <w:rPr>
          <w:rFonts w:eastAsia="Times New Roman" w:cs="Times New Roman"/>
          <w:szCs w:val="24"/>
          <w:lang w:eastAsia="ru-RU"/>
        </w:rPr>
        <w:t>Мостовский</w:t>
      </w:r>
      <w:r w:rsidRPr="00A902D6">
        <w:rPr>
          <w:rFonts w:eastAsia="Times New Roman" w:cs="Times New Roman"/>
          <w:szCs w:val="24"/>
          <w:lang w:eastAsia="ru-RU"/>
        </w:rPr>
        <w:t xml:space="preserve"> район, Уставом </w:t>
      </w:r>
      <w:r w:rsidR="005A0DF2" w:rsidRPr="00A902D6">
        <w:rPr>
          <w:rFonts w:eastAsia="Times New Roman" w:cs="Times New Roman"/>
          <w:szCs w:val="24"/>
          <w:lang w:eastAsia="ru-RU"/>
        </w:rPr>
        <w:t>Шедокского сельского</w:t>
      </w:r>
      <w:r w:rsidR="00595B6B" w:rsidRPr="00A902D6">
        <w:rPr>
          <w:rFonts w:eastAsia="Times New Roman" w:cs="Times New Roman"/>
          <w:szCs w:val="24"/>
          <w:lang w:eastAsia="ru-RU"/>
        </w:rPr>
        <w:t xml:space="preserve"> </w:t>
      </w:r>
      <w:r w:rsidRPr="00A902D6">
        <w:rPr>
          <w:rFonts w:eastAsia="Times New Roman" w:cs="Times New Roman"/>
          <w:szCs w:val="24"/>
          <w:lang w:eastAsia="ru-RU"/>
        </w:rPr>
        <w:t xml:space="preserve">поселения, генеральным планом </w:t>
      </w:r>
      <w:r w:rsidR="005A0DF2" w:rsidRPr="00A902D6">
        <w:rPr>
          <w:rFonts w:eastAsia="Times New Roman" w:cs="Times New Roman"/>
          <w:szCs w:val="24"/>
          <w:lang w:eastAsia="ru-RU"/>
        </w:rPr>
        <w:t>Шедокского сельского</w:t>
      </w:r>
      <w:r w:rsidR="00595B6B" w:rsidRPr="00A902D6">
        <w:rPr>
          <w:rFonts w:eastAsia="Times New Roman" w:cs="Times New Roman"/>
          <w:szCs w:val="24"/>
          <w:lang w:eastAsia="ru-RU"/>
        </w:rPr>
        <w:t xml:space="preserve"> </w:t>
      </w:r>
      <w:r w:rsidRPr="00A902D6">
        <w:rPr>
          <w:rFonts w:eastAsia="Times New Roman" w:cs="Times New Roman"/>
          <w:szCs w:val="24"/>
          <w:lang w:eastAsia="ru-RU"/>
        </w:rPr>
        <w:t xml:space="preserve">поселения,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w:t>
      </w:r>
      <w:r w:rsidR="005A0DF2" w:rsidRPr="00A902D6">
        <w:rPr>
          <w:rFonts w:eastAsia="Times New Roman" w:cs="Times New Roman"/>
          <w:szCs w:val="24"/>
          <w:lang w:eastAsia="ru-RU"/>
        </w:rPr>
        <w:t>Шедокское сельског</w:t>
      </w:r>
      <w:r w:rsidR="00595B6B" w:rsidRPr="00A902D6">
        <w:rPr>
          <w:rFonts w:eastAsia="Times New Roman" w:cs="Times New Roman"/>
          <w:szCs w:val="24"/>
          <w:lang w:eastAsia="ru-RU"/>
        </w:rPr>
        <w:t xml:space="preserve">о </w:t>
      </w:r>
      <w:r w:rsidRPr="00A902D6">
        <w:rPr>
          <w:rFonts w:eastAsia="Times New Roman" w:cs="Times New Roman"/>
          <w:szCs w:val="24"/>
          <w:lang w:eastAsia="ru-RU"/>
        </w:rPr>
        <w:t>поселение, охраны ее культурного наследия, окружающей среды и рационального использования природных ресурсов.</w:t>
      </w:r>
    </w:p>
    <w:p w14:paraId="14B82B11" w14:textId="77777777" w:rsidR="00134CBC" w:rsidRPr="00A902D6" w:rsidRDefault="00134CBC" w:rsidP="008C4771">
      <w:pPr>
        <w:overflowPunct w:val="0"/>
        <w:autoSpaceDE w:val="0"/>
        <w:snapToGrid w:val="0"/>
        <w:spacing w:after="0" w:line="240" w:lineRule="auto"/>
        <w:ind w:firstLine="851"/>
        <w:jc w:val="center"/>
        <w:textAlignment w:val="baseline"/>
        <w:rPr>
          <w:rFonts w:cs="Times New Roman"/>
          <w:b/>
          <w:bCs/>
          <w:szCs w:val="24"/>
          <w:shd w:val="clear" w:color="auto" w:fill="FFFFFF"/>
        </w:rPr>
      </w:pPr>
    </w:p>
    <w:p w14:paraId="7103C298" w14:textId="77777777" w:rsidR="004E5E7D" w:rsidRPr="00A902D6" w:rsidRDefault="004E5E7D" w:rsidP="002D5FA5">
      <w:pPr>
        <w:pStyle w:val="aff0"/>
        <w:ind w:firstLine="680"/>
        <w:rPr>
          <w:b/>
          <w:sz w:val="24"/>
        </w:rPr>
      </w:pPr>
    </w:p>
    <w:p w14:paraId="384D307D" w14:textId="02288D47" w:rsidR="004E5E7D" w:rsidRPr="00A902D6" w:rsidRDefault="00883A80" w:rsidP="00883A80">
      <w:pPr>
        <w:pStyle w:val="1"/>
      </w:pPr>
      <w:bookmarkStart w:id="2" w:name="_Toc63410750"/>
      <w:bookmarkStart w:id="3" w:name="_Toc111809404"/>
      <w:r w:rsidRPr="00A902D6">
        <w:t>ЧАСТЬ 1.</w:t>
      </w:r>
      <w:r w:rsidR="004E5E7D" w:rsidRPr="00A902D6">
        <w:t xml:space="preserve"> ПОРЯДОК ПРИМЕНЕНИЯ ПРАВИЛ ЗЕМЛЕПОЛЬЗОВАНИЯ И ЗАСТРОЙКИ И ВНЕСЕНИЯ ИЗМЕНЕ</w:t>
      </w:r>
      <w:r w:rsidR="009C4672" w:rsidRPr="00A902D6">
        <w:t>Н</w:t>
      </w:r>
      <w:r w:rsidR="004E5E7D" w:rsidRPr="00A902D6">
        <w:t>ИЙ В УКАЗАННЫЕ ПРАВИЛА.</w:t>
      </w:r>
      <w:bookmarkEnd w:id="2"/>
      <w:bookmarkEnd w:id="3"/>
    </w:p>
    <w:p w14:paraId="0449FB36" w14:textId="77777777" w:rsidR="004E5E7D" w:rsidRPr="00A902D6" w:rsidRDefault="004E5E7D" w:rsidP="002D5FA5">
      <w:bookmarkStart w:id="4" w:name="_Toc434596300"/>
    </w:p>
    <w:p w14:paraId="25370B41" w14:textId="77777777" w:rsidR="004E5E7D" w:rsidRPr="00A902D6" w:rsidRDefault="004E5E7D" w:rsidP="002D5FA5">
      <w:pPr>
        <w:pStyle w:val="2"/>
        <w:ind w:firstLine="680"/>
      </w:pPr>
      <w:bookmarkStart w:id="5" w:name="_Toc24209009"/>
      <w:bookmarkStart w:id="6" w:name="_Toc30164410"/>
      <w:bookmarkStart w:id="7" w:name="_Toc50654355"/>
      <w:bookmarkStart w:id="8" w:name="_Toc63406177"/>
      <w:bookmarkStart w:id="9" w:name="_Toc63406642"/>
      <w:bookmarkStart w:id="10" w:name="_Toc63410751"/>
      <w:bookmarkStart w:id="11" w:name="_Toc111809405"/>
      <w:r w:rsidRPr="00A902D6">
        <w:t>Глава 1. Регулирование землепользования и застройки органами местного самоуправления</w:t>
      </w:r>
      <w:bookmarkEnd w:id="5"/>
      <w:bookmarkEnd w:id="6"/>
      <w:bookmarkEnd w:id="7"/>
      <w:bookmarkEnd w:id="8"/>
      <w:bookmarkEnd w:id="9"/>
      <w:bookmarkEnd w:id="10"/>
      <w:bookmarkEnd w:id="11"/>
      <w:r w:rsidRPr="00A902D6">
        <w:t xml:space="preserve"> </w:t>
      </w:r>
    </w:p>
    <w:p w14:paraId="4BB77EC6" w14:textId="77777777" w:rsidR="004E5E7D" w:rsidRPr="00A902D6" w:rsidRDefault="004E5E7D" w:rsidP="002D5FA5"/>
    <w:p w14:paraId="59875AAE" w14:textId="77777777" w:rsidR="004E5E7D" w:rsidRPr="00A902D6" w:rsidRDefault="004E5E7D" w:rsidP="002D5FA5">
      <w:pPr>
        <w:pStyle w:val="3"/>
        <w:spacing w:before="0"/>
        <w:ind w:firstLine="680"/>
      </w:pPr>
      <w:bookmarkStart w:id="12" w:name="_Toc24209010"/>
      <w:bookmarkStart w:id="13" w:name="_Toc30164411"/>
      <w:bookmarkStart w:id="14" w:name="_Toc50654356"/>
      <w:bookmarkStart w:id="15" w:name="_Toc63406178"/>
      <w:bookmarkStart w:id="16" w:name="_Toc63406643"/>
      <w:bookmarkStart w:id="17" w:name="_Toc63410752"/>
      <w:bookmarkStart w:id="18" w:name="_Toc111809406"/>
      <w:bookmarkEnd w:id="4"/>
      <w:r w:rsidRPr="00A902D6">
        <w:t>Раздел 1. Общие положения</w:t>
      </w:r>
      <w:bookmarkEnd w:id="12"/>
      <w:bookmarkEnd w:id="13"/>
      <w:bookmarkEnd w:id="14"/>
      <w:bookmarkEnd w:id="15"/>
      <w:bookmarkEnd w:id="16"/>
      <w:bookmarkEnd w:id="17"/>
      <w:bookmarkEnd w:id="18"/>
    </w:p>
    <w:p w14:paraId="38AE9C81" w14:textId="77777777" w:rsidR="004E5E7D" w:rsidRPr="00A902D6" w:rsidRDefault="004E5E7D" w:rsidP="002D5FA5"/>
    <w:p w14:paraId="1DB6CBCB" w14:textId="3422C3CF" w:rsidR="004E5E7D" w:rsidRPr="00A902D6" w:rsidRDefault="004E5E7D" w:rsidP="00FB44CB">
      <w:pPr>
        <w:pStyle w:val="4"/>
        <w:numPr>
          <w:ilvl w:val="0"/>
          <w:numId w:val="0"/>
        </w:numPr>
        <w:rPr>
          <w:b w:val="0"/>
        </w:rPr>
      </w:pPr>
      <w:bookmarkStart w:id="19" w:name="_Toc63410753"/>
      <w:bookmarkStart w:id="20" w:name="_Toc111809407"/>
      <w:r w:rsidRPr="00A902D6">
        <w:t>Статья 1.</w:t>
      </w:r>
      <w:r w:rsidR="00373C0C" w:rsidRPr="00A902D6">
        <w:t xml:space="preserve"> </w:t>
      </w:r>
      <w:r w:rsidRPr="00A902D6">
        <w:t>Основные понятия, используемые в Правилах.</w:t>
      </w:r>
      <w:bookmarkEnd w:id="19"/>
      <w:bookmarkEnd w:id="20"/>
    </w:p>
    <w:p w14:paraId="08B4F6CD" w14:textId="77777777" w:rsidR="004E5E7D" w:rsidRPr="00A902D6" w:rsidRDefault="004E5E7D" w:rsidP="002D5FA5">
      <w:pPr>
        <w:spacing w:after="0" w:line="240" w:lineRule="auto"/>
        <w:ind w:firstLine="680"/>
        <w:rPr>
          <w:b/>
          <w:i/>
          <w:szCs w:val="24"/>
        </w:rPr>
      </w:pPr>
    </w:p>
    <w:p w14:paraId="5F07C1D6" w14:textId="77777777" w:rsidR="009566D2" w:rsidRPr="00F009EF" w:rsidRDefault="009566D2" w:rsidP="00A53514">
      <w:pPr>
        <w:spacing w:after="0" w:line="240" w:lineRule="auto"/>
        <w:ind w:firstLine="680"/>
        <w:rPr>
          <w:rFonts w:eastAsia="Times New Roman" w:cs="Times New Roman"/>
          <w:szCs w:val="24"/>
        </w:rPr>
      </w:pPr>
      <w:r w:rsidRPr="00F009EF">
        <w:rPr>
          <w:rFonts w:eastAsia="Times New Roman" w:cs="Times New Roman"/>
          <w:szCs w:val="24"/>
        </w:rPr>
        <w:t>В целях настоящего Кодекса используются следующие основные понятия:</w:t>
      </w:r>
    </w:p>
    <w:p w14:paraId="47A409B4" w14:textId="1372B529" w:rsidR="009566D2" w:rsidRPr="009566D2" w:rsidRDefault="009566D2" w:rsidP="00071327">
      <w:pPr>
        <w:spacing w:after="0" w:line="240" w:lineRule="auto"/>
        <w:ind w:firstLine="680"/>
        <w:jc w:val="both"/>
        <w:rPr>
          <w:rFonts w:eastAsia="Times New Roman" w:cs="Times New Roman"/>
          <w:szCs w:val="24"/>
        </w:rPr>
      </w:pPr>
      <w:r w:rsidRPr="009566D2">
        <w:rPr>
          <w:rFonts w:eastAsia="Times New Roman" w:cs="Times New Roman"/>
          <w:b/>
          <w:szCs w:val="24"/>
        </w:rPr>
        <w:t>Градостроительная деятельность</w:t>
      </w:r>
      <w:r w:rsidRPr="009566D2">
        <w:rPr>
          <w:rFonts w:eastAsia="Times New Roman" w:cs="Times New Roman"/>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r>
        <w:rPr>
          <w:rFonts w:eastAsia="Times New Roman" w:cs="Times New Roman"/>
          <w:szCs w:val="24"/>
        </w:rPr>
        <w:t>.</w:t>
      </w:r>
    </w:p>
    <w:p w14:paraId="76407F38" w14:textId="3D21DE45" w:rsidR="009566D2" w:rsidRPr="009566D2" w:rsidRDefault="009566D2" w:rsidP="00071327">
      <w:pPr>
        <w:spacing w:after="0" w:line="240" w:lineRule="auto"/>
        <w:ind w:firstLine="680"/>
        <w:rPr>
          <w:rFonts w:eastAsia="Times New Roman" w:cs="Times New Roman"/>
          <w:szCs w:val="24"/>
        </w:rPr>
      </w:pPr>
      <w:r w:rsidRPr="009566D2">
        <w:rPr>
          <w:rFonts w:eastAsia="Times New Roman" w:cs="Times New Roman"/>
          <w:b/>
          <w:szCs w:val="24"/>
        </w:rPr>
        <w:t>Территориальное планирование</w:t>
      </w:r>
      <w:r w:rsidRPr="009566D2">
        <w:rPr>
          <w:rFonts w:eastAsia="Times New Roman" w:cs="Times New Roman"/>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r>
        <w:rPr>
          <w:rFonts w:eastAsia="Times New Roman" w:cs="Times New Roman"/>
          <w:szCs w:val="24"/>
        </w:rPr>
        <w:t>.</w:t>
      </w:r>
    </w:p>
    <w:p w14:paraId="553FE1F4" w14:textId="07343D1E" w:rsidR="009566D2" w:rsidRPr="00071327" w:rsidRDefault="009566D2" w:rsidP="00071327">
      <w:pPr>
        <w:spacing w:after="0" w:line="240" w:lineRule="auto"/>
        <w:ind w:firstLine="680"/>
        <w:rPr>
          <w:rFonts w:eastAsia="Times New Roman" w:cs="Times New Roman"/>
          <w:szCs w:val="24"/>
        </w:rPr>
      </w:pPr>
      <w:r w:rsidRPr="00071327">
        <w:rPr>
          <w:rFonts w:eastAsia="Times New Roman" w:cs="Times New Roman"/>
          <w:b/>
          <w:szCs w:val="24"/>
        </w:rPr>
        <w:t>Устойчивое развитие территорий</w:t>
      </w:r>
      <w:r w:rsidRPr="00071327">
        <w:rPr>
          <w:rFonts w:eastAsia="Times New Roman" w:cs="Times New Roman"/>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r w:rsidR="00071327">
        <w:rPr>
          <w:rFonts w:eastAsia="Times New Roman" w:cs="Times New Roman"/>
          <w:szCs w:val="24"/>
        </w:rPr>
        <w:t>.</w:t>
      </w:r>
    </w:p>
    <w:p w14:paraId="0ECC1E6B" w14:textId="3135F316" w:rsidR="009566D2" w:rsidRPr="00071327" w:rsidRDefault="009566D2" w:rsidP="00071327">
      <w:pPr>
        <w:spacing w:after="0" w:line="240" w:lineRule="auto"/>
        <w:ind w:firstLine="680"/>
        <w:rPr>
          <w:rFonts w:eastAsia="Times New Roman" w:cs="Times New Roman"/>
          <w:szCs w:val="24"/>
        </w:rPr>
      </w:pPr>
      <w:r w:rsidRPr="00071327">
        <w:rPr>
          <w:rFonts w:eastAsia="Times New Roman" w:cs="Times New Roman"/>
          <w:b/>
          <w:szCs w:val="24"/>
        </w:rPr>
        <w:t>Зоны с особыми условиями использования территорий</w:t>
      </w:r>
      <w:r w:rsidRPr="00071327">
        <w:rPr>
          <w:rFonts w:eastAsia="Times New Roman" w:cs="Times New Roman"/>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r w:rsidRPr="00071327">
        <w:rPr>
          <w:rFonts w:eastAsia="Times New Roman" w:cs="Times New Roman"/>
          <w:szCs w:val="24"/>
        </w:rPr>
        <w:lastRenderedPageBreak/>
        <w:t>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w:t>
      </w:r>
      <w:hyperlink r:id="rId10" w:anchor="dst1863" w:history="1">
        <w:r w:rsidRPr="00071327">
          <w:rPr>
            <w:rFonts w:eastAsia="Times New Roman" w:cs="Times New Roman"/>
            <w:szCs w:val="24"/>
          </w:rPr>
          <w:t>законодательством</w:t>
        </w:r>
      </w:hyperlink>
      <w:r w:rsidRPr="00071327">
        <w:rPr>
          <w:rFonts w:eastAsia="Times New Roman" w:cs="Times New Roman"/>
          <w:szCs w:val="24"/>
        </w:rPr>
        <w:t> Российской Федерации;</w:t>
      </w:r>
    </w:p>
    <w:p w14:paraId="5E513077" w14:textId="784896FF" w:rsidR="009566D2" w:rsidRPr="00071327" w:rsidRDefault="009566D2" w:rsidP="00071327">
      <w:pPr>
        <w:spacing w:after="0" w:line="240" w:lineRule="auto"/>
        <w:ind w:firstLine="680"/>
        <w:rPr>
          <w:rFonts w:eastAsia="Times New Roman" w:cs="Times New Roman"/>
          <w:szCs w:val="24"/>
        </w:rPr>
      </w:pPr>
      <w:r w:rsidRPr="00071327">
        <w:rPr>
          <w:rFonts w:eastAsia="Times New Roman" w:cs="Times New Roman"/>
          <w:b/>
          <w:szCs w:val="24"/>
        </w:rPr>
        <w:t>Функциональные зоны</w:t>
      </w:r>
      <w:r w:rsidRPr="00071327">
        <w:rPr>
          <w:rFonts w:eastAsia="Times New Roman" w:cs="Times New Roman"/>
          <w:szCs w:val="24"/>
        </w:rPr>
        <w:t xml:space="preserve"> - зоны, для которых документами территориального планирования определены границы и функциональное назначение</w:t>
      </w:r>
      <w:r w:rsidR="00071327">
        <w:rPr>
          <w:rFonts w:eastAsia="Times New Roman" w:cs="Times New Roman"/>
          <w:szCs w:val="24"/>
        </w:rPr>
        <w:t>.</w:t>
      </w:r>
    </w:p>
    <w:p w14:paraId="6BBD3B77" w14:textId="2CF37737" w:rsidR="009566D2" w:rsidRPr="00071327" w:rsidRDefault="009566D2" w:rsidP="00071327">
      <w:pPr>
        <w:spacing w:after="0" w:line="240" w:lineRule="auto"/>
        <w:ind w:firstLine="680"/>
        <w:rPr>
          <w:rFonts w:eastAsia="Times New Roman" w:cs="Times New Roman"/>
          <w:szCs w:val="24"/>
        </w:rPr>
      </w:pPr>
      <w:r w:rsidRPr="00071327">
        <w:rPr>
          <w:rFonts w:eastAsia="Times New Roman" w:cs="Times New Roman"/>
          <w:b/>
          <w:szCs w:val="24"/>
        </w:rPr>
        <w:t>Градостроительное зонирование</w:t>
      </w:r>
      <w:r w:rsidRPr="00071327">
        <w:rPr>
          <w:rFonts w:eastAsia="Times New Roman" w:cs="Times New Roman"/>
          <w:szCs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r w:rsidR="00071327">
        <w:rPr>
          <w:rFonts w:eastAsia="Times New Roman" w:cs="Times New Roman"/>
          <w:szCs w:val="24"/>
        </w:rPr>
        <w:t>.</w:t>
      </w:r>
    </w:p>
    <w:p w14:paraId="559F3632" w14:textId="0D2B8498" w:rsidR="009566D2" w:rsidRPr="00071327" w:rsidRDefault="0035687C" w:rsidP="00071327">
      <w:pPr>
        <w:spacing w:after="0" w:line="240" w:lineRule="auto"/>
        <w:ind w:firstLine="680"/>
        <w:rPr>
          <w:rFonts w:eastAsia="Times New Roman" w:cs="Times New Roman"/>
          <w:szCs w:val="24"/>
        </w:rPr>
      </w:pPr>
      <w:r w:rsidRPr="00071327">
        <w:rPr>
          <w:rFonts w:eastAsia="Times New Roman" w:cs="Times New Roman"/>
          <w:b/>
          <w:szCs w:val="24"/>
        </w:rPr>
        <w:t>Т</w:t>
      </w:r>
      <w:r w:rsidR="009566D2" w:rsidRPr="00071327">
        <w:rPr>
          <w:rFonts w:eastAsia="Times New Roman" w:cs="Times New Roman"/>
          <w:b/>
          <w:szCs w:val="24"/>
        </w:rPr>
        <w:t>ерриториальные зоны</w:t>
      </w:r>
      <w:r w:rsidR="009566D2" w:rsidRPr="00071327">
        <w:rPr>
          <w:rFonts w:eastAsia="Times New Roman" w:cs="Times New Roman"/>
          <w:szCs w:val="24"/>
        </w:rPr>
        <w:t xml:space="preserve"> - зоны, для которых в правилах землепользования и застройки определены границы и установлены градостроительные регламенты;</w:t>
      </w:r>
    </w:p>
    <w:p w14:paraId="57EF00A4" w14:textId="1A2189FC" w:rsidR="009566D2" w:rsidRPr="00071327" w:rsidRDefault="0035687C" w:rsidP="00071327">
      <w:pPr>
        <w:spacing w:after="0" w:line="240" w:lineRule="auto"/>
        <w:ind w:firstLine="680"/>
        <w:rPr>
          <w:rFonts w:eastAsia="Times New Roman" w:cs="Times New Roman"/>
          <w:szCs w:val="24"/>
        </w:rPr>
      </w:pPr>
      <w:r w:rsidRPr="00071327">
        <w:rPr>
          <w:rFonts w:eastAsia="Times New Roman" w:cs="Times New Roman"/>
          <w:b/>
          <w:szCs w:val="24"/>
        </w:rPr>
        <w:t>П</w:t>
      </w:r>
      <w:r w:rsidR="009566D2" w:rsidRPr="00071327">
        <w:rPr>
          <w:rFonts w:eastAsia="Times New Roman" w:cs="Times New Roman"/>
          <w:b/>
          <w:szCs w:val="24"/>
        </w:rPr>
        <w:t xml:space="preserve">равила землепользования и застройки </w:t>
      </w:r>
      <w:r w:rsidR="009566D2" w:rsidRPr="00071327">
        <w:rPr>
          <w:rFonts w:eastAsia="Times New Roman" w:cs="Times New Roman"/>
          <w:szCs w:val="24"/>
        </w:rPr>
        <w:t>-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Санкт-Петербурга и Севастополя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r w:rsidR="00071327">
        <w:rPr>
          <w:rFonts w:eastAsia="Times New Roman" w:cs="Times New Roman"/>
          <w:szCs w:val="24"/>
        </w:rPr>
        <w:t>.</w:t>
      </w:r>
    </w:p>
    <w:p w14:paraId="06E02D23" w14:textId="665FDE2B" w:rsidR="009566D2" w:rsidRPr="00071327" w:rsidRDefault="0035687C" w:rsidP="00071327">
      <w:pPr>
        <w:spacing w:after="0" w:line="240" w:lineRule="auto"/>
        <w:ind w:firstLine="680"/>
        <w:rPr>
          <w:rFonts w:eastAsia="Times New Roman" w:cs="Times New Roman"/>
          <w:szCs w:val="24"/>
        </w:rPr>
      </w:pPr>
      <w:r w:rsidRPr="00071327">
        <w:rPr>
          <w:rFonts w:eastAsia="Times New Roman" w:cs="Times New Roman"/>
          <w:b/>
          <w:szCs w:val="24"/>
        </w:rPr>
        <w:t>Г</w:t>
      </w:r>
      <w:r w:rsidR="009566D2" w:rsidRPr="00071327">
        <w:rPr>
          <w:rFonts w:eastAsia="Times New Roman" w:cs="Times New Roman"/>
          <w:b/>
          <w:szCs w:val="24"/>
        </w:rPr>
        <w:t xml:space="preserve">радостроительный регламент </w:t>
      </w:r>
      <w:r w:rsidR="009566D2" w:rsidRPr="00071327">
        <w:rPr>
          <w:rFonts w:eastAsia="Times New Roman" w:cs="Times New Roman"/>
          <w:szCs w:val="24"/>
        </w:rPr>
        <w:t>-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00071327">
        <w:rPr>
          <w:rFonts w:eastAsia="Times New Roman" w:cs="Times New Roman"/>
          <w:szCs w:val="24"/>
        </w:rPr>
        <w:t>.</w:t>
      </w:r>
    </w:p>
    <w:p w14:paraId="153D02EA" w14:textId="7C26CE91" w:rsidR="009566D2" w:rsidRPr="00071327" w:rsidRDefault="0035687C" w:rsidP="00071327">
      <w:pPr>
        <w:spacing w:after="0" w:line="240" w:lineRule="auto"/>
        <w:ind w:firstLine="680"/>
        <w:rPr>
          <w:rFonts w:eastAsia="Times New Roman" w:cs="Times New Roman"/>
          <w:szCs w:val="24"/>
        </w:rPr>
      </w:pPr>
      <w:r w:rsidRPr="00071327">
        <w:rPr>
          <w:rFonts w:eastAsia="Times New Roman" w:cs="Times New Roman"/>
          <w:b/>
          <w:szCs w:val="24"/>
        </w:rPr>
        <w:t>О</w:t>
      </w:r>
      <w:r w:rsidR="009566D2" w:rsidRPr="00071327">
        <w:rPr>
          <w:rFonts w:eastAsia="Times New Roman" w:cs="Times New Roman"/>
          <w:b/>
          <w:szCs w:val="24"/>
        </w:rPr>
        <w:t>бъект капитального строительства</w:t>
      </w:r>
      <w:r w:rsidR="009566D2" w:rsidRPr="00071327">
        <w:rPr>
          <w:rFonts w:eastAsia="Times New Roman" w:cs="Times New Roman"/>
          <w:szCs w:val="24"/>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r w:rsidR="00071327">
        <w:rPr>
          <w:rFonts w:eastAsia="Times New Roman" w:cs="Times New Roman"/>
          <w:szCs w:val="24"/>
        </w:rPr>
        <w:t>.</w:t>
      </w:r>
    </w:p>
    <w:p w14:paraId="4A117447" w14:textId="6F692B54" w:rsidR="009566D2" w:rsidRPr="00071327" w:rsidRDefault="00B9068D" w:rsidP="00071327">
      <w:pPr>
        <w:spacing w:after="0" w:line="240" w:lineRule="auto"/>
        <w:ind w:firstLine="680"/>
        <w:rPr>
          <w:rFonts w:eastAsia="Times New Roman" w:cs="Times New Roman"/>
          <w:szCs w:val="24"/>
        </w:rPr>
      </w:pPr>
      <w:r w:rsidRPr="00071327">
        <w:rPr>
          <w:rFonts w:eastAsia="Times New Roman" w:cs="Times New Roman"/>
          <w:b/>
          <w:szCs w:val="24"/>
        </w:rPr>
        <w:t>Л</w:t>
      </w:r>
      <w:r w:rsidR="009566D2" w:rsidRPr="00071327">
        <w:rPr>
          <w:rFonts w:eastAsia="Times New Roman" w:cs="Times New Roman"/>
          <w:b/>
          <w:szCs w:val="24"/>
        </w:rPr>
        <w:t>инейные объекты</w:t>
      </w:r>
      <w:r w:rsidR="009566D2" w:rsidRPr="00071327">
        <w:rPr>
          <w:rFonts w:eastAsia="Times New Roman" w:cs="Times New Roman"/>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sidR="00071327">
        <w:rPr>
          <w:rFonts w:eastAsia="Times New Roman" w:cs="Times New Roman"/>
          <w:szCs w:val="24"/>
        </w:rPr>
        <w:t>.</w:t>
      </w:r>
    </w:p>
    <w:p w14:paraId="03C4CA59" w14:textId="7303E5D9" w:rsidR="009566D2" w:rsidRPr="00071327" w:rsidRDefault="00B9068D" w:rsidP="00071327">
      <w:pPr>
        <w:spacing w:after="0" w:line="240" w:lineRule="auto"/>
        <w:ind w:firstLine="680"/>
        <w:rPr>
          <w:rFonts w:eastAsia="Times New Roman" w:cs="Times New Roman"/>
          <w:szCs w:val="24"/>
        </w:rPr>
      </w:pPr>
      <w:r w:rsidRPr="00071327">
        <w:rPr>
          <w:rFonts w:eastAsia="Times New Roman" w:cs="Times New Roman"/>
          <w:b/>
          <w:szCs w:val="24"/>
        </w:rPr>
        <w:t>Н</w:t>
      </w:r>
      <w:r w:rsidR="009566D2" w:rsidRPr="00071327">
        <w:rPr>
          <w:rFonts w:eastAsia="Times New Roman" w:cs="Times New Roman"/>
          <w:b/>
          <w:szCs w:val="24"/>
        </w:rPr>
        <w:t>екапитальные строения, сооружения</w:t>
      </w:r>
      <w:r w:rsidR="009566D2" w:rsidRPr="00071327">
        <w:rPr>
          <w:rFonts w:eastAsia="Times New Roman" w:cs="Times New Roman"/>
          <w:szCs w:val="24"/>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r w:rsidR="00071327">
        <w:rPr>
          <w:rFonts w:eastAsia="Times New Roman" w:cs="Times New Roman"/>
          <w:szCs w:val="24"/>
        </w:rPr>
        <w:t>.</w:t>
      </w:r>
    </w:p>
    <w:p w14:paraId="473C831E" w14:textId="41EBD1AE" w:rsidR="009566D2" w:rsidRPr="00071327" w:rsidRDefault="00B9068D" w:rsidP="00071327">
      <w:pPr>
        <w:spacing w:after="0" w:line="240" w:lineRule="auto"/>
        <w:ind w:firstLine="680"/>
        <w:rPr>
          <w:rFonts w:eastAsia="Times New Roman" w:cs="Times New Roman"/>
          <w:szCs w:val="24"/>
        </w:rPr>
      </w:pPr>
      <w:r w:rsidRPr="00071327">
        <w:rPr>
          <w:rFonts w:eastAsia="Times New Roman" w:cs="Times New Roman"/>
          <w:b/>
          <w:szCs w:val="24"/>
        </w:rPr>
        <w:t>И</w:t>
      </w:r>
      <w:r w:rsidR="009566D2" w:rsidRPr="00071327">
        <w:rPr>
          <w:rFonts w:eastAsia="Times New Roman" w:cs="Times New Roman"/>
          <w:b/>
          <w:szCs w:val="24"/>
        </w:rPr>
        <w:t>нформационная модель объекта капитального строительства (далее - информационная модель)</w:t>
      </w:r>
      <w:r w:rsidR="009566D2" w:rsidRPr="00071327">
        <w:rPr>
          <w:rFonts w:eastAsia="Times New Roman" w:cs="Times New Roman"/>
          <w:szCs w:val="24"/>
        </w:rPr>
        <w:t xml:space="preserve"> - совокупность взаимосвязанных сведений, документов и материалов об объекте капитального строительства, формируемых в электронном виде на этапах выполнения инженерных изысканий, осуществления архитектурно-строительного проектирования, строительства, реконструкции, капитального ремонта, эксплуатации и (или) сноса объекта капитального строительства</w:t>
      </w:r>
      <w:r w:rsidR="00071327">
        <w:rPr>
          <w:rFonts w:eastAsia="Times New Roman" w:cs="Times New Roman"/>
          <w:szCs w:val="24"/>
        </w:rPr>
        <w:t>.</w:t>
      </w:r>
    </w:p>
    <w:p w14:paraId="777EFF8B" w14:textId="77777777" w:rsidR="009566D2" w:rsidRPr="00071327" w:rsidRDefault="009566D2" w:rsidP="00071327">
      <w:pPr>
        <w:spacing w:after="0" w:line="240" w:lineRule="auto"/>
        <w:ind w:firstLine="680"/>
        <w:rPr>
          <w:rFonts w:eastAsia="Times New Roman" w:cs="Times New Roman"/>
          <w:sz w:val="41"/>
          <w:szCs w:val="41"/>
        </w:rPr>
      </w:pPr>
    </w:p>
    <w:p w14:paraId="5E1E7C0B" w14:textId="6A520C21" w:rsidR="009566D2" w:rsidRPr="00071327" w:rsidRDefault="00B9068D" w:rsidP="00071327">
      <w:pPr>
        <w:spacing w:after="0" w:line="240" w:lineRule="auto"/>
        <w:ind w:firstLine="680"/>
        <w:rPr>
          <w:rFonts w:eastAsia="Times New Roman" w:cs="Times New Roman"/>
          <w:szCs w:val="24"/>
        </w:rPr>
      </w:pPr>
      <w:r w:rsidRPr="00071327">
        <w:rPr>
          <w:rFonts w:eastAsia="Times New Roman" w:cs="Times New Roman"/>
          <w:b/>
          <w:szCs w:val="24"/>
        </w:rPr>
        <w:lastRenderedPageBreak/>
        <w:t>К</w:t>
      </w:r>
      <w:r w:rsidR="009566D2" w:rsidRPr="00071327">
        <w:rPr>
          <w:rFonts w:eastAsia="Times New Roman" w:cs="Times New Roman"/>
          <w:b/>
          <w:szCs w:val="24"/>
        </w:rPr>
        <w:t>расные линии</w:t>
      </w:r>
      <w:r w:rsidR="009566D2" w:rsidRPr="00071327">
        <w:rPr>
          <w:rFonts w:eastAsia="Times New Roman" w:cs="Times New Roman"/>
          <w:szCs w:val="24"/>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00071327">
        <w:rPr>
          <w:rFonts w:eastAsia="Times New Roman" w:cs="Times New Roman"/>
          <w:szCs w:val="24"/>
        </w:rPr>
        <w:t>.</w:t>
      </w:r>
    </w:p>
    <w:p w14:paraId="03A38CF3" w14:textId="175D128F" w:rsidR="009566D2" w:rsidRPr="00071327" w:rsidRDefault="00B9068D" w:rsidP="00071327">
      <w:pPr>
        <w:spacing w:after="0" w:line="240" w:lineRule="auto"/>
        <w:ind w:firstLine="680"/>
        <w:rPr>
          <w:rFonts w:eastAsia="Times New Roman" w:cs="Times New Roman"/>
          <w:szCs w:val="24"/>
        </w:rPr>
      </w:pPr>
      <w:r w:rsidRPr="00071327">
        <w:rPr>
          <w:rFonts w:eastAsia="Times New Roman" w:cs="Times New Roman"/>
          <w:b/>
          <w:szCs w:val="24"/>
        </w:rPr>
        <w:t>Т</w:t>
      </w:r>
      <w:r w:rsidR="009566D2" w:rsidRPr="00071327">
        <w:rPr>
          <w:rFonts w:eastAsia="Times New Roman" w:cs="Times New Roman"/>
          <w:b/>
          <w:szCs w:val="24"/>
        </w:rPr>
        <w:t xml:space="preserve">ерритории общего пользования </w:t>
      </w:r>
      <w:r w:rsidR="009566D2" w:rsidRPr="00071327">
        <w:rPr>
          <w:rFonts w:eastAsia="Times New Roman" w:cs="Times New Roman"/>
          <w:szCs w:val="24"/>
        </w:rP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00071327">
        <w:rPr>
          <w:rFonts w:eastAsia="Times New Roman" w:cs="Times New Roman"/>
          <w:szCs w:val="24"/>
        </w:rPr>
        <w:t>.</w:t>
      </w:r>
    </w:p>
    <w:p w14:paraId="54FA2870" w14:textId="06304A78" w:rsidR="009566D2" w:rsidRPr="00071327" w:rsidRDefault="00B9068D" w:rsidP="00071327">
      <w:pPr>
        <w:spacing w:after="0" w:line="240" w:lineRule="auto"/>
        <w:ind w:firstLine="680"/>
        <w:rPr>
          <w:rFonts w:eastAsia="Times New Roman" w:cs="Times New Roman"/>
          <w:szCs w:val="24"/>
        </w:rPr>
      </w:pPr>
      <w:r w:rsidRPr="00071327">
        <w:rPr>
          <w:rFonts w:eastAsia="Times New Roman" w:cs="Times New Roman"/>
          <w:b/>
          <w:szCs w:val="24"/>
        </w:rPr>
        <w:t>С</w:t>
      </w:r>
      <w:r w:rsidR="009566D2" w:rsidRPr="00071327">
        <w:rPr>
          <w:rFonts w:eastAsia="Times New Roman" w:cs="Times New Roman"/>
          <w:b/>
          <w:szCs w:val="24"/>
        </w:rPr>
        <w:t>троительство</w:t>
      </w:r>
      <w:r w:rsidR="009566D2" w:rsidRPr="00071327">
        <w:rPr>
          <w:rFonts w:eastAsia="Times New Roman" w:cs="Times New Roman"/>
          <w:szCs w:val="24"/>
        </w:rPr>
        <w:t xml:space="preserve"> - создание зданий, строений, сооружений (в том числе на месте сносимых объектов капитального строительства)</w:t>
      </w:r>
      <w:r w:rsidR="00071327">
        <w:rPr>
          <w:rFonts w:eastAsia="Times New Roman" w:cs="Times New Roman"/>
          <w:szCs w:val="24"/>
        </w:rPr>
        <w:t>.</w:t>
      </w:r>
    </w:p>
    <w:p w14:paraId="1D26F498" w14:textId="3B1D1853" w:rsidR="009566D2" w:rsidRPr="00071327" w:rsidRDefault="00B9068D" w:rsidP="00071327">
      <w:pPr>
        <w:spacing w:after="0" w:line="240" w:lineRule="auto"/>
        <w:ind w:firstLine="680"/>
        <w:rPr>
          <w:rFonts w:eastAsia="Times New Roman" w:cs="Times New Roman"/>
          <w:szCs w:val="24"/>
        </w:rPr>
      </w:pPr>
      <w:r w:rsidRPr="00071327">
        <w:rPr>
          <w:rFonts w:eastAsia="Times New Roman" w:cs="Times New Roman"/>
          <w:b/>
          <w:szCs w:val="24"/>
        </w:rPr>
        <w:t>Р</w:t>
      </w:r>
      <w:r w:rsidR="009566D2" w:rsidRPr="00071327">
        <w:rPr>
          <w:rFonts w:eastAsia="Times New Roman" w:cs="Times New Roman"/>
          <w:b/>
          <w:szCs w:val="24"/>
        </w:rPr>
        <w:t>еконструкция объектов капитального строительства (за исключением линейных объектов)</w:t>
      </w:r>
      <w:r w:rsidR="009566D2" w:rsidRPr="00071327">
        <w:rPr>
          <w:rFonts w:eastAsia="Times New Roman" w:cs="Times New Roman"/>
          <w:szCs w:val="24"/>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r w:rsidR="00071327">
        <w:rPr>
          <w:rFonts w:eastAsia="Times New Roman" w:cs="Times New Roman"/>
          <w:szCs w:val="24"/>
        </w:rPr>
        <w:t>.</w:t>
      </w:r>
    </w:p>
    <w:p w14:paraId="6E89D131" w14:textId="24B7F68B" w:rsidR="009566D2" w:rsidRPr="00071327" w:rsidRDefault="00B9068D" w:rsidP="00071327">
      <w:pPr>
        <w:spacing w:after="0" w:line="240" w:lineRule="auto"/>
        <w:ind w:firstLine="680"/>
        <w:rPr>
          <w:rFonts w:eastAsia="Times New Roman" w:cs="Times New Roman"/>
          <w:szCs w:val="24"/>
        </w:rPr>
      </w:pPr>
      <w:r w:rsidRPr="00071327">
        <w:rPr>
          <w:rFonts w:eastAsia="Times New Roman" w:cs="Times New Roman"/>
          <w:b/>
          <w:szCs w:val="24"/>
        </w:rPr>
        <w:t>Р</w:t>
      </w:r>
      <w:r w:rsidR="009566D2" w:rsidRPr="00071327">
        <w:rPr>
          <w:rFonts w:eastAsia="Times New Roman" w:cs="Times New Roman"/>
          <w:b/>
          <w:szCs w:val="24"/>
        </w:rPr>
        <w:t>еконструкция линейных объектов</w:t>
      </w:r>
      <w:r w:rsidR="009566D2" w:rsidRPr="00071327">
        <w:rPr>
          <w:rFonts w:eastAsia="Times New Roman" w:cs="Times New Roman"/>
          <w:szCs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r w:rsidR="00071327">
        <w:rPr>
          <w:rFonts w:eastAsia="Times New Roman" w:cs="Times New Roman"/>
          <w:szCs w:val="24"/>
        </w:rPr>
        <w:t>.</w:t>
      </w:r>
    </w:p>
    <w:p w14:paraId="382B489A" w14:textId="0E621340" w:rsidR="009566D2" w:rsidRPr="00071327" w:rsidRDefault="00B9068D" w:rsidP="00071327">
      <w:pPr>
        <w:spacing w:after="0" w:line="240" w:lineRule="auto"/>
        <w:ind w:firstLine="680"/>
        <w:rPr>
          <w:rFonts w:eastAsia="Times New Roman" w:cs="Times New Roman"/>
          <w:szCs w:val="24"/>
        </w:rPr>
      </w:pPr>
      <w:r w:rsidRPr="00071327">
        <w:rPr>
          <w:rFonts w:eastAsia="Times New Roman" w:cs="Times New Roman"/>
          <w:b/>
          <w:szCs w:val="24"/>
        </w:rPr>
        <w:t>К</w:t>
      </w:r>
      <w:r w:rsidR="009566D2" w:rsidRPr="00071327">
        <w:rPr>
          <w:rFonts w:eastAsia="Times New Roman" w:cs="Times New Roman"/>
          <w:b/>
          <w:szCs w:val="24"/>
        </w:rPr>
        <w:t>апитальный ремонт объектов капитального строительства (за исключением линейных объектов</w:t>
      </w:r>
      <w:r w:rsidR="009566D2" w:rsidRPr="00071327">
        <w:rPr>
          <w:rFonts w:eastAsia="Times New Roman" w:cs="Times New Roman"/>
          <w:szCs w:val="24"/>
        </w:rPr>
        <w:t>)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r w:rsidR="00071327">
        <w:rPr>
          <w:rFonts w:eastAsia="Times New Roman" w:cs="Times New Roman"/>
          <w:szCs w:val="24"/>
        </w:rPr>
        <w:t>.</w:t>
      </w:r>
    </w:p>
    <w:p w14:paraId="0FB53249" w14:textId="35136248" w:rsidR="009566D2" w:rsidRPr="00071327" w:rsidRDefault="00B9068D" w:rsidP="00071327">
      <w:pPr>
        <w:spacing w:after="0" w:line="240" w:lineRule="auto"/>
        <w:ind w:firstLine="680"/>
        <w:rPr>
          <w:rFonts w:eastAsia="Times New Roman" w:cs="Times New Roman"/>
          <w:szCs w:val="24"/>
        </w:rPr>
      </w:pPr>
      <w:r w:rsidRPr="00071327">
        <w:rPr>
          <w:rFonts w:eastAsia="Times New Roman" w:cs="Times New Roman"/>
          <w:b/>
          <w:szCs w:val="24"/>
        </w:rPr>
        <w:t>К</w:t>
      </w:r>
      <w:r w:rsidR="009566D2" w:rsidRPr="00071327">
        <w:rPr>
          <w:rFonts w:eastAsia="Times New Roman" w:cs="Times New Roman"/>
          <w:b/>
          <w:szCs w:val="24"/>
        </w:rPr>
        <w:t>апитальный ремонт линейных объектов</w:t>
      </w:r>
      <w:r w:rsidR="009566D2" w:rsidRPr="00071327">
        <w:rPr>
          <w:rFonts w:eastAsia="Times New Roman" w:cs="Times New Roman"/>
          <w:szCs w:val="24"/>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 если иное не предусмотрено настоящим Кодексом</w:t>
      </w:r>
      <w:r w:rsidR="00071327">
        <w:rPr>
          <w:rFonts w:eastAsia="Times New Roman" w:cs="Times New Roman"/>
          <w:szCs w:val="24"/>
        </w:rPr>
        <w:t>.</w:t>
      </w:r>
    </w:p>
    <w:p w14:paraId="5E857D2B" w14:textId="1F86B27C" w:rsidR="009566D2" w:rsidRPr="00071327" w:rsidRDefault="00B9068D" w:rsidP="00071327">
      <w:pPr>
        <w:spacing w:after="0" w:line="240" w:lineRule="auto"/>
        <w:ind w:firstLine="680"/>
        <w:rPr>
          <w:rFonts w:eastAsia="Times New Roman" w:cs="Times New Roman"/>
          <w:szCs w:val="24"/>
        </w:rPr>
      </w:pPr>
      <w:r w:rsidRPr="00071327">
        <w:rPr>
          <w:rFonts w:eastAsia="Times New Roman" w:cs="Times New Roman"/>
          <w:b/>
          <w:szCs w:val="24"/>
        </w:rPr>
        <w:t>С</w:t>
      </w:r>
      <w:r w:rsidR="009566D2" w:rsidRPr="00071327">
        <w:rPr>
          <w:rFonts w:eastAsia="Times New Roman" w:cs="Times New Roman"/>
          <w:b/>
          <w:szCs w:val="24"/>
        </w:rPr>
        <w:t>нос объекта капитального строительства</w:t>
      </w:r>
      <w:r w:rsidR="009566D2" w:rsidRPr="00071327">
        <w:rPr>
          <w:rFonts w:eastAsia="Times New Roman" w:cs="Times New Roman"/>
          <w:szCs w:val="24"/>
        </w:rPr>
        <w:t xml:space="preserve">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r w:rsidR="00071327">
        <w:rPr>
          <w:rFonts w:eastAsia="Times New Roman" w:cs="Times New Roman"/>
          <w:szCs w:val="24"/>
        </w:rPr>
        <w:t>.</w:t>
      </w:r>
    </w:p>
    <w:p w14:paraId="58858011" w14:textId="421D2049" w:rsidR="009566D2" w:rsidRPr="00071327" w:rsidRDefault="00B9068D" w:rsidP="00071327">
      <w:pPr>
        <w:spacing w:after="0" w:line="240" w:lineRule="auto"/>
        <w:ind w:firstLine="680"/>
        <w:rPr>
          <w:rFonts w:eastAsia="Times New Roman" w:cs="Times New Roman"/>
          <w:szCs w:val="24"/>
        </w:rPr>
      </w:pPr>
      <w:r w:rsidRPr="00071327">
        <w:rPr>
          <w:rFonts w:eastAsia="Times New Roman" w:cs="Times New Roman"/>
          <w:b/>
          <w:szCs w:val="24"/>
        </w:rPr>
        <w:t>И</w:t>
      </w:r>
      <w:r w:rsidR="009566D2" w:rsidRPr="00071327">
        <w:rPr>
          <w:rFonts w:eastAsia="Times New Roman" w:cs="Times New Roman"/>
          <w:b/>
          <w:szCs w:val="24"/>
        </w:rPr>
        <w:t>нженерные изыскания</w:t>
      </w:r>
      <w:r w:rsidR="009566D2" w:rsidRPr="00071327">
        <w:rPr>
          <w:rFonts w:eastAsia="Times New Roman" w:cs="Times New Roman"/>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r w:rsidR="00331A48" w:rsidRPr="00071327">
        <w:rPr>
          <w:rFonts w:eastAsia="Times New Roman" w:cs="Times New Roman"/>
          <w:szCs w:val="24"/>
        </w:rPr>
        <w:t>.</w:t>
      </w:r>
    </w:p>
    <w:p w14:paraId="148F00B1" w14:textId="4EF7EDF7" w:rsidR="009566D2" w:rsidRPr="00071327" w:rsidRDefault="00B9068D" w:rsidP="00071327">
      <w:pPr>
        <w:spacing w:after="0" w:line="240" w:lineRule="auto"/>
        <w:ind w:firstLine="680"/>
        <w:rPr>
          <w:rFonts w:eastAsia="Times New Roman" w:cs="Times New Roman"/>
          <w:b/>
          <w:szCs w:val="24"/>
        </w:rPr>
      </w:pPr>
      <w:r w:rsidRPr="00071327">
        <w:rPr>
          <w:rFonts w:eastAsia="Times New Roman" w:cs="Times New Roman"/>
          <w:b/>
          <w:szCs w:val="24"/>
        </w:rPr>
        <w:t>З</w:t>
      </w:r>
      <w:r w:rsidR="009566D2" w:rsidRPr="00071327">
        <w:rPr>
          <w:rFonts w:eastAsia="Times New Roman" w:cs="Times New Roman"/>
          <w:b/>
          <w:szCs w:val="24"/>
        </w:rPr>
        <w:t>астройщик</w:t>
      </w:r>
      <w:r w:rsidR="009566D2" w:rsidRPr="00071327">
        <w:rPr>
          <w:rFonts w:eastAsia="Times New Roman" w:cs="Times New Roman"/>
          <w:szCs w:val="24"/>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w:t>
      </w:r>
      <w:hyperlink r:id="rId11" w:anchor="dst100872" w:history="1">
        <w:r w:rsidR="009566D2" w:rsidRPr="00841738">
          <w:rPr>
            <w:rFonts w:eastAsia="Times New Roman" w:cs="Times New Roman"/>
            <w:szCs w:val="24"/>
          </w:rPr>
          <w:t>статьей 13.3</w:t>
        </w:r>
      </w:hyperlink>
      <w:r w:rsidR="009566D2" w:rsidRPr="00071327">
        <w:rPr>
          <w:rFonts w:eastAsia="Times New Roman" w:cs="Times New Roman"/>
          <w:szCs w:val="24"/>
        </w:rPr>
        <w:t xml:space="preserve"> Федерального </w:t>
      </w:r>
      <w:r w:rsidR="009566D2" w:rsidRPr="00071327">
        <w:rPr>
          <w:rFonts w:eastAsia="Times New Roman" w:cs="Times New Roman"/>
          <w:szCs w:val="24"/>
        </w:rPr>
        <w:lastRenderedPageBreak/>
        <w:t>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r w:rsidR="00331A48" w:rsidRPr="00071327">
        <w:rPr>
          <w:rFonts w:eastAsia="Times New Roman" w:cs="Times New Roman"/>
          <w:szCs w:val="24"/>
        </w:rPr>
        <w:t>.</w:t>
      </w:r>
    </w:p>
    <w:p w14:paraId="04BF5B18" w14:textId="1F27B4D0" w:rsidR="009566D2" w:rsidRPr="00071327" w:rsidRDefault="00331A48" w:rsidP="00071327">
      <w:pPr>
        <w:spacing w:after="0" w:line="240" w:lineRule="auto"/>
        <w:ind w:firstLine="680"/>
        <w:rPr>
          <w:rFonts w:eastAsia="Times New Roman" w:cs="Times New Roman"/>
          <w:szCs w:val="24"/>
        </w:rPr>
      </w:pPr>
      <w:r w:rsidRPr="00071327">
        <w:rPr>
          <w:rFonts w:eastAsia="Times New Roman" w:cs="Times New Roman"/>
          <w:b/>
          <w:szCs w:val="24"/>
        </w:rPr>
        <w:t>С</w:t>
      </w:r>
      <w:r w:rsidR="009566D2" w:rsidRPr="00071327">
        <w:rPr>
          <w:rFonts w:eastAsia="Times New Roman" w:cs="Times New Roman"/>
          <w:b/>
          <w:szCs w:val="24"/>
        </w:rPr>
        <w:t>аморегулируемая организация в области инженерных изысканий, архитектурно</w:t>
      </w:r>
      <w:r w:rsidR="009566D2" w:rsidRPr="00071327">
        <w:rPr>
          <w:rFonts w:eastAsia="Times New Roman" w:cs="Times New Roman"/>
          <w:szCs w:val="24"/>
        </w:rPr>
        <w:t>-строительного проектирования, строительства, реконструкции, капитального ремонта, сноса объектов капитального строительства (далее также - саморегулируемая организация) - некоммерческая организация, созданная в форме ассоциации (союза) и основанная на членстве индивидуальных предпринимателей и (или) юридических лиц, выполняющих инженерные изыскания или осуществляющих подготовку проектной документации или строительство, реконструкцию, капитальный ремонт, снос объектов капитального строительства по договорам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заключенным с застройщиком, техническим заказчиком, лицом, ответственным за эксплуатацию здания, сооружения, либо со специализированной некоммерческой организацией, которая осуществляет деятельность, направленную на обеспечение проведения капитального ремонта общего имущества в многоквартирных домах (далее - региональный оператор)</w:t>
      </w:r>
      <w:r w:rsidR="00841738">
        <w:rPr>
          <w:rFonts w:eastAsia="Times New Roman" w:cs="Times New Roman"/>
          <w:szCs w:val="24"/>
        </w:rPr>
        <w:t>.</w:t>
      </w:r>
    </w:p>
    <w:p w14:paraId="41B53353" w14:textId="6CFEB47B" w:rsidR="009566D2" w:rsidRPr="00071327" w:rsidRDefault="00331A48" w:rsidP="00071327">
      <w:pPr>
        <w:spacing w:after="0" w:line="240" w:lineRule="auto"/>
        <w:ind w:firstLine="680"/>
        <w:rPr>
          <w:rFonts w:eastAsia="Times New Roman" w:cs="Times New Roman"/>
          <w:szCs w:val="24"/>
        </w:rPr>
      </w:pPr>
      <w:r w:rsidRPr="00071327">
        <w:rPr>
          <w:rFonts w:eastAsia="Times New Roman" w:cs="Times New Roman"/>
          <w:b/>
          <w:szCs w:val="24"/>
        </w:rPr>
        <w:t>О</w:t>
      </w:r>
      <w:r w:rsidR="009566D2" w:rsidRPr="00071327">
        <w:rPr>
          <w:rFonts w:eastAsia="Times New Roman" w:cs="Times New Roman"/>
          <w:b/>
          <w:szCs w:val="24"/>
        </w:rPr>
        <w:t xml:space="preserve">бъекты федерального значения </w:t>
      </w:r>
      <w:r w:rsidR="009566D2" w:rsidRPr="00071327">
        <w:rPr>
          <w:rFonts w:eastAsia="Times New Roman" w:cs="Times New Roman"/>
          <w:szCs w:val="24"/>
        </w:rPr>
        <w:t xml:space="preserve">-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w:t>
      </w:r>
      <w:r w:rsidR="009566D2" w:rsidRPr="00841738">
        <w:rPr>
          <w:rFonts w:eastAsia="Times New Roman" w:cs="Times New Roman"/>
          <w:szCs w:val="24"/>
        </w:rPr>
        <w:t>Федерации </w:t>
      </w:r>
      <w:hyperlink r:id="rId12" w:history="1">
        <w:r w:rsidR="009566D2" w:rsidRPr="00841738">
          <w:rPr>
            <w:rFonts w:eastAsia="Times New Roman" w:cs="Times New Roman"/>
            <w:szCs w:val="24"/>
          </w:rPr>
          <w:t>Конституцией</w:t>
        </w:r>
      </w:hyperlink>
      <w:r w:rsidR="009566D2" w:rsidRPr="00071327">
        <w:rPr>
          <w:rFonts w:eastAsia="Times New Roman" w:cs="Times New Roman"/>
          <w:szCs w:val="24"/>
        </w:rPr>
        <w:t xml:space="preserve">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w:t>
      </w:r>
      <w:r w:rsidR="009566D2" w:rsidRPr="00841738">
        <w:rPr>
          <w:rFonts w:eastAsia="Times New Roman" w:cs="Times New Roman"/>
          <w:szCs w:val="24"/>
        </w:rPr>
        <w:t>Федерации. </w:t>
      </w:r>
      <w:hyperlink r:id="rId13" w:anchor="dst100003" w:history="1">
        <w:r w:rsidR="009566D2" w:rsidRPr="00841738">
          <w:rPr>
            <w:rFonts w:eastAsia="Times New Roman" w:cs="Times New Roman"/>
            <w:szCs w:val="24"/>
          </w:rPr>
          <w:t>Виды</w:t>
        </w:r>
      </w:hyperlink>
      <w:r w:rsidR="009566D2" w:rsidRPr="00071327">
        <w:rPr>
          <w:rFonts w:eastAsia="Times New Roman" w:cs="Times New Roman"/>
          <w:szCs w:val="24"/>
        </w:rPr>
        <w:t> объектов федерального значения, подлежащих отображению на схемах территориального планирования Российской Федерации в указанных в </w:t>
      </w:r>
      <w:hyperlink r:id="rId14" w:anchor="dst101528" w:history="1">
        <w:r w:rsidR="009566D2" w:rsidRPr="00841738">
          <w:rPr>
            <w:rFonts w:eastAsia="Times New Roman" w:cs="Times New Roman"/>
            <w:szCs w:val="24"/>
          </w:rPr>
          <w:t>части 1 статьи 10</w:t>
        </w:r>
      </w:hyperlink>
      <w:r w:rsidR="009566D2" w:rsidRPr="00841738">
        <w:rPr>
          <w:rFonts w:eastAsia="Times New Roman" w:cs="Times New Roman"/>
          <w:szCs w:val="24"/>
        </w:rPr>
        <w:t> </w:t>
      </w:r>
      <w:r w:rsidR="00841738">
        <w:rPr>
          <w:rFonts w:eastAsia="Times New Roman" w:cs="Times New Roman"/>
          <w:szCs w:val="24"/>
        </w:rPr>
        <w:t>Градостроительно</w:t>
      </w:r>
      <w:r w:rsidR="009566D2" w:rsidRPr="00071327">
        <w:rPr>
          <w:rFonts w:eastAsia="Times New Roman" w:cs="Times New Roman"/>
          <w:szCs w:val="24"/>
        </w:rPr>
        <w:t xml:space="preserve">го </w:t>
      </w:r>
      <w:r w:rsidR="00841738">
        <w:rPr>
          <w:rFonts w:eastAsia="Times New Roman" w:cs="Times New Roman"/>
          <w:szCs w:val="24"/>
        </w:rPr>
        <w:t>к</w:t>
      </w:r>
      <w:r w:rsidR="009566D2" w:rsidRPr="00071327">
        <w:rPr>
          <w:rFonts w:eastAsia="Times New Roman" w:cs="Times New Roman"/>
          <w:szCs w:val="24"/>
        </w:rPr>
        <w:t>одекса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r w:rsidR="00841738">
        <w:rPr>
          <w:rFonts w:eastAsia="Times New Roman" w:cs="Times New Roman"/>
          <w:szCs w:val="24"/>
        </w:rPr>
        <w:t>.</w:t>
      </w:r>
    </w:p>
    <w:p w14:paraId="5F7EE166" w14:textId="0B82045D" w:rsidR="009566D2" w:rsidRPr="00071327" w:rsidRDefault="00331A48" w:rsidP="00071327">
      <w:pPr>
        <w:spacing w:after="0" w:line="240" w:lineRule="auto"/>
        <w:ind w:firstLine="680"/>
        <w:rPr>
          <w:rFonts w:eastAsia="Times New Roman" w:cs="Times New Roman"/>
          <w:szCs w:val="24"/>
        </w:rPr>
      </w:pPr>
      <w:r w:rsidRPr="00071327">
        <w:rPr>
          <w:b/>
          <w:szCs w:val="24"/>
          <w:shd w:val="clear" w:color="auto" w:fill="FFFFFF"/>
        </w:rPr>
        <w:t>О</w:t>
      </w:r>
      <w:r w:rsidR="009566D2" w:rsidRPr="00071327">
        <w:rPr>
          <w:b/>
          <w:szCs w:val="24"/>
          <w:shd w:val="clear" w:color="auto" w:fill="FFFFFF"/>
        </w:rPr>
        <w:t>бъекты регионального значения</w:t>
      </w:r>
      <w:r w:rsidR="009566D2" w:rsidRPr="00071327">
        <w:rPr>
          <w:sz w:val="38"/>
          <w:szCs w:val="38"/>
          <w:shd w:val="clear" w:color="auto" w:fill="FFFFFF"/>
        </w:rPr>
        <w:t xml:space="preserve"> </w:t>
      </w:r>
      <w:r w:rsidR="009566D2" w:rsidRPr="00071327">
        <w:rPr>
          <w:rFonts w:eastAsia="Times New Roman" w:cs="Times New Roman"/>
          <w:szCs w:val="24"/>
        </w:rPr>
        <w:t xml:space="preserve">-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w:t>
      </w:r>
      <w:r w:rsidR="009566D2" w:rsidRPr="00841738">
        <w:rPr>
          <w:rFonts w:eastAsia="Times New Roman" w:cs="Times New Roman"/>
          <w:szCs w:val="24"/>
        </w:rPr>
        <w:t>Федерации </w:t>
      </w:r>
      <w:hyperlink r:id="rId15" w:history="1">
        <w:r w:rsidR="009566D2" w:rsidRPr="00841738">
          <w:rPr>
            <w:rFonts w:eastAsia="Times New Roman" w:cs="Times New Roman"/>
            <w:szCs w:val="24"/>
          </w:rPr>
          <w:t>Конституцией</w:t>
        </w:r>
      </w:hyperlink>
      <w:r w:rsidR="009566D2" w:rsidRPr="00071327">
        <w:rPr>
          <w:rFonts w:eastAsia="Times New Roman" w:cs="Times New Roman"/>
          <w:szCs w:val="24"/>
        </w:rPr>
        <w:t xml:space="preserve">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w:t>
      </w:r>
      <w:r w:rsidR="009566D2" w:rsidRPr="00841738">
        <w:rPr>
          <w:rFonts w:eastAsia="Times New Roman" w:cs="Times New Roman"/>
          <w:szCs w:val="24"/>
        </w:rPr>
        <w:t>Российской Федерации. Виды объектов регионального значения в указанных в </w:t>
      </w:r>
      <w:hyperlink r:id="rId16" w:anchor="dst2274" w:history="1">
        <w:r w:rsidR="009566D2" w:rsidRPr="00841738">
          <w:rPr>
            <w:rFonts w:eastAsia="Times New Roman" w:cs="Times New Roman"/>
            <w:szCs w:val="24"/>
          </w:rPr>
          <w:t>части 3 статьи 14</w:t>
        </w:r>
      </w:hyperlink>
      <w:r w:rsidR="009566D2" w:rsidRPr="00071327">
        <w:rPr>
          <w:rFonts w:eastAsia="Times New Roman" w:cs="Times New Roman"/>
          <w:szCs w:val="24"/>
        </w:rPr>
        <w:t> </w:t>
      </w:r>
      <w:r w:rsidR="00841738">
        <w:rPr>
          <w:rFonts w:eastAsia="Times New Roman" w:cs="Times New Roman"/>
          <w:szCs w:val="24"/>
        </w:rPr>
        <w:t>Градостроительного</w:t>
      </w:r>
      <w:r w:rsidR="009566D2" w:rsidRPr="00071327">
        <w:rPr>
          <w:rFonts w:eastAsia="Times New Roman" w:cs="Times New Roman"/>
          <w:szCs w:val="24"/>
        </w:rPr>
        <w:t xml:space="preserve"> </w:t>
      </w:r>
      <w:r w:rsidR="00841738">
        <w:rPr>
          <w:rFonts w:eastAsia="Times New Roman" w:cs="Times New Roman"/>
          <w:szCs w:val="24"/>
        </w:rPr>
        <w:t>к</w:t>
      </w:r>
      <w:r w:rsidR="009566D2" w:rsidRPr="00071327">
        <w:rPr>
          <w:rFonts w:eastAsia="Times New Roman" w:cs="Times New Roman"/>
          <w:szCs w:val="24"/>
        </w:rPr>
        <w:t>одекса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r w:rsidR="00841738">
        <w:rPr>
          <w:rFonts w:eastAsia="Times New Roman" w:cs="Times New Roman"/>
          <w:szCs w:val="24"/>
        </w:rPr>
        <w:t>.</w:t>
      </w:r>
    </w:p>
    <w:p w14:paraId="2A70C05C" w14:textId="03D6FA85" w:rsidR="009566D2" w:rsidRPr="00071327" w:rsidRDefault="00331A48" w:rsidP="00071327">
      <w:pPr>
        <w:spacing w:after="0" w:line="240" w:lineRule="auto"/>
        <w:ind w:firstLine="680"/>
        <w:rPr>
          <w:rFonts w:eastAsia="Times New Roman" w:cs="Times New Roman"/>
          <w:szCs w:val="24"/>
        </w:rPr>
      </w:pPr>
      <w:r w:rsidRPr="00071327">
        <w:rPr>
          <w:rFonts w:eastAsia="Times New Roman" w:cs="Times New Roman"/>
          <w:b/>
          <w:szCs w:val="24"/>
        </w:rPr>
        <w:t>О</w:t>
      </w:r>
      <w:r w:rsidR="009566D2" w:rsidRPr="00071327">
        <w:rPr>
          <w:rFonts w:eastAsia="Times New Roman" w:cs="Times New Roman"/>
          <w:b/>
          <w:szCs w:val="24"/>
        </w:rPr>
        <w:t>бъекты местного значения</w:t>
      </w:r>
      <w:r w:rsidR="009566D2" w:rsidRPr="00071327">
        <w:rPr>
          <w:rFonts w:eastAsia="Times New Roman" w:cs="Times New Roman"/>
          <w:szCs w:val="24"/>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w:t>
      </w:r>
      <w:r w:rsidR="009566D2" w:rsidRPr="00071327">
        <w:rPr>
          <w:rFonts w:eastAsia="Times New Roman" w:cs="Times New Roman"/>
          <w:szCs w:val="24"/>
        </w:rPr>
        <w:lastRenderedPageBreak/>
        <w:t xml:space="preserve">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w:t>
      </w:r>
      <w:r w:rsidR="009566D2" w:rsidRPr="00841738">
        <w:rPr>
          <w:rFonts w:eastAsia="Times New Roman" w:cs="Times New Roman"/>
          <w:szCs w:val="24"/>
        </w:rPr>
        <w:t>в </w:t>
      </w:r>
      <w:hyperlink r:id="rId17" w:anchor="dst101625" w:history="1">
        <w:r w:rsidR="009566D2" w:rsidRPr="00841738">
          <w:rPr>
            <w:rFonts w:eastAsia="Times New Roman" w:cs="Times New Roman"/>
            <w:szCs w:val="24"/>
          </w:rPr>
          <w:t>пункте 1 части 3 статьи 19</w:t>
        </w:r>
      </w:hyperlink>
      <w:r w:rsidR="009566D2" w:rsidRPr="00841738">
        <w:rPr>
          <w:rFonts w:eastAsia="Times New Roman" w:cs="Times New Roman"/>
          <w:szCs w:val="24"/>
        </w:rPr>
        <w:t> и </w:t>
      </w:r>
      <w:hyperlink r:id="rId18" w:anchor="dst101686" w:history="1">
        <w:r w:rsidR="009566D2" w:rsidRPr="00841738">
          <w:rPr>
            <w:rFonts w:eastAsia="Times New Roman" w:cs="Times New Roman"/>
            <w:szCs w:val="24"/>
          </w:rPr>
          <w:t>пункте 1 части 5 статьи 23</w:t>
        </w:r>
      </w:hyperlink>
      <w:r w:rsidR="009566D2" w:rsidRPr="00071327">
        <w:rPr>
          <w:rFonts w:eastAsia="Times New Roman" w:cs="Times New Roman"/>
          <w:szCs w:val="24"/>
        </w:rPr>
        <w:t> </w:t>
      </w:r>
      <w:r w:rsidR="00841738">
        <w:rPr>
          <w:rFonts w:eastAsia="Times New Roman" w:cs="Times New Roman"/>
          <w:szCs w:val="24"/>
        </w:rPr>
        <w:t>Градостроительного</w:t>
      </w:r>
      <w:r w:rsidR="009566D2" w:rsidRPr="00071327">
        <w:rPr>
          <w:rFonts w:eastAsia="Times New Roman" w:cs="Times New Roman"/>
          <w:szCs w:val="24"/>
        </w:rPr>
        <w:t xml:space="preserve"> </w:t>
      </w:r>
      <w:r w:rsidR="00841738">
        <w:rPr>
          <w:rFonts w:eastAsia="Times New Roman" w:cs="Times New Roman"/>
          <w:szCs w:val="24"/>
        </w:rPr>
        <w:t>к</w:t>
      </w:r>
      <w:r w:rsidR="009566D2" w:rsidRPr="00071327">
        <w:rPr>
          <w:rFonts w:eastAsia="Times New Roman" w:cs="Times New Roman"/>
          <w:szCs w:val="24"/>
        </w:rPr>
        <w:t>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r w:rsidR="00841738">
        <w:rPr>
          <w:rFonts w:eastAsia="Times New Roman" w:cs="Times New Roman"/>
          <w:szCs w:val="24"/>
        </w:rPr>
        <w:t>.</w:t>
      </w:r>
    </w:p>
    <w:p w14:paraId="374B5DE0" w14:textId="571A2C06" w:rsidR="009566D2" w:rsidRPr="00071327" w:rsidRDefault="00331A48" w:rsidP="00071327">
      <w:pPr>
        <w:spacing w:after="0" w:line="240" w:lineRule="auto"/>
        <w:ind w:firstLine="680"/>
        <w:rPr>
          <w:rFonts w:eastAsia="Times New Roman" w:cs="Times New Roman"/>
          <w:szCs w:val="24"/>
        </w:rPr>
      </w:pPr>
      <w:r w:rsidRPr="00071327">
        <w:rPr>
          <w:rFonts w:eastAsia="Times New Roman" w:cs="Times New Roman"/>
          <w:b/>
          <w:szCs w:val="24"/>
        </w:rPr>
        <w:t>П</w:t>
      </w:r>
      <w:r w:rsidR="009566D2" w:rsidRPr="00071327">
        <w:rPr>
          <w:rFonts w:eastAsia="Times New Roman" w:cs="Times New Roman"/>
          <w:b/>
          <w:szCs w:val="24"/>
        </w:rPr>
        <w:t>арковка (парковочное место)</w:t>
      </w:r>
      <w:r w:rsidR="009566D2" w:rsidRPr="00071327">
        <w:rPr>
          <w:rFonts w:eastAsia="Times New Roman" w:cs="Times New Roman"/>
          <w:szCs w:val="24"/>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r w:rsidR="00841738">
        <w:rPr>
          <w:rFonts w:eastAsia="Times New Roman" w:cs="Times New Roman"/>
          <w:szCs w:val="24"/>
        </w:rPr>
        <w:t>.</w:t>
      </w:r>
    </w:p>
    <w:p w14:paraId="4FBA32E0" w14:textId="0FC77DF5" w:rsidR="009566D2" w:rsidRPr="00071327" w:rsidRDefault="00331A48" w:rsidP="00071327">
      <w:pPr>
        <w:spacing w:after="0" w:line="240" w:lineRule="auto"/>
        <w:ind w:firstLine="680"/>
        <w:rPr>
          <w:rFonts w:eastAsia="Times New Roman" w:cs="Times New Roman"/>
          <w:b/>
          <w:szCs w:val="24"/>
        </w:rPr>
      </w:pPr>
      <w:r w:rsidRPr="00071327">
        <w:rPr>
          <w:rFonts w:eastAsia="Times New Roman" w:cs="Times New Roman"/>
          <w:b/>
          <w:szCs w:val="24"/>
        </w:rPr>
        <w:t>Т</w:t>
      </w:r>
      <w:r w:rsidR="009566D2" w:rsidRPr="00071327">
        <w:rPr>
          <w:rFonts w:eastAsia="Times New Roman" w:cs="Times New Roman"/>
          <w:b/>
          <w:szCs w:val="24"/>
        </w:rPr>
        <w:t>ехнический заказчик</w:t>
      </w:r>
      <w:r w:rsidR="009566D2" w:rsidRPr="00071327">
        <w:rPr>
          <w:rFonts w:eastAsia="Times New Roman" w:cs="Times New Roman"/>
          <w:szCs w:val="24"/>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w:t>
      </w:r>
      <w:hyperlink r:id="rId19" w:anchor="dst100006" w:history="1">
        <w:r w:rsidR="009566D2" w:rsidRPr="00841738">
          <w:rPr>
            <w:rFonts w:eastAsia="Times New Roman" w:cs="Times New Roman"/>
            <w:szCs w:val="24"/>
          </w:rPr>
          <w:t>функции</w:t>
        </w:r>
      </w:hyperlink>
      <w:r w:rsidR="009566D2" w:rsidRPr="00841738">
        <w:rPr>
          <w:rFonts w:eastAsia="Times New Roman" w:cs="Times New Roman"/>
          <w:szCs w:val="24"/>
        </w:rPr>
        <w:t>,</w:t>
      </w:r>
      <w:r w:rsidR="009566D2" w:rsidRPr="00071327">
        <w:rPr>
          <w:rFonts w:eastAsia="Times New Roman" w:cs="Times New Roman"/>
          <w:szCs w:val="24"/>
        </w:rPr>
        <w:t xml:space="preserve">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w:t>
      </w:r>
      <w:r w:rsidR="009566D2" w:rsidRPr="00841738">
        <w:rPr>
          <w:rFonts w:eastAsia="Times New Roman" w:cs="Times New Roman"/>
          <w:szCs w:val="24"/>
        </w:rPr>
        <w:t>ных </w:t>
      </w:r>
      <w:hyperlink r:id="rId20" w:anchor="dst1676" w:history="1">
        <w:r w:rsidR="009566D2" w:rsidRPr="00841738">
          <w:rPr>
            <w:rFonts w:eastAsia="Times New Roman" w:cs="Times New Roman"/>
            <w:szCs w:val="24"/>
          </w:rPr>
          <w:t>частью 2.1 статьи 47</w:t>
        </w:r>
      </w:hyperlink>
      <w:r w:rsidR="009566D2" w:rsidRPr="00841738">
        <w:rPr>
          <w:rFonts w:eastAsia="Times New Roman" w:cs="Times New Roman"/>
          <w:szCs w:val="24"/>
        </w:rPr>
        <w:t>, </w:t>
      </w:r>
      <w:hyperlink r:id="rId21" w:anchor="dst1683" w:history="1">
        <w:r w:rsidR="009566D2" w:rsidRPr="00841738">
          <w:rPr>
            <w:rFonts w:eastAsia="Times New Roman" w:cs="Times New Roman"/>
            <w:szCs w:val="24"/>
          </w:rPr>
          <w:t>частью 4.1 статьи 48</w:t>
        </w:r>
      </w:hyperlink>
      <w:r w:rsidR="009566D2" w:rsidRPr="00841738">
        <w:rPr>
          <w:rFonts w:eastAsia="Times New Roman" w:cs="Times New Roman"/>
          <w:szCs w:val="24"/>
        </w:rPr>
        <w:t>, </w:t>
      </w:r>
      <w:hyperlink r:id="rId22" w:anchor="dst1696" w:history="1">
        <w:r w:rsidR="009566D2" w:rsidRPr="00841738">
          <w:rPr>
            <w:rFonts w:eastAsia="Times New Roman" w:cs="Times New Roman"/>
            <w:szCs w:val="24"/>
          </w:rPr>
          <w:t>частями 2.1</w:t>
        </w:r>
      </w:hyperlink>
      <w:r w:rsidR="009566D2" w:rsidRPr="00841738">
        <w:rPr>
          <w:rFonts w:eastAsia="Times New Roman" w:cs="Times New Roman"/>
          <w:szCs w:val="24"/>
        </w:rPr>
        <w:t> и </w:t>
      </w:r>
      <w:hyperlink r:id="rId23" w:anchor="dst1697" w:history="1">
        <w:r w:rsidR="009566D2" w:rsidRPr="00841738">
          <w:rPr>
            <w:rFonts w:eastAsia="Times New Roman" w:cs="Times New Roman"/>
            <w:szCs w:val="24"/>
          </w:rPr>
          <w:t>2.2 статьи 52</w:t>
        </w:r>
      </w:hyperlink>
      <w:r w:rsidR="009566D2" w:rsidRPr="00841738">
        <w:rPr>
          <w:rFonts w:eastAsia="Times New Roman" w:cs="Times New Roman"/>
          <w:szCs w:val="24"/>
        </w:rPr>
        <w:t>, </w:t>
      </w:r>
      <w:hyperlink r:id="rId24" w:anchor="dst2757" w:history="1">
        <w:r w:rsidR="009566D2" w:rsidRPr="00841738">
          <w:rPr>
            <w:rFonts w:eastAsia="Times New Roman" w:cs="Times New Roman"/>
            <w:szCs w:val="24"/>
          </w:rPr>
          <w:t>частями 5</w:t>
        </w:r>
      </w:hyperlink>
      <w:r w:rsidR="009566D2" w:rsidRPr="00841738">
        <w:rPr>
          <w:rFonts w:eastAsia="Times New Roman" w:cs="Times New Roman"/>
          <w:szCs w:val="24"/>
        </w:rPr>
        <w:t> и </w:t>
      </w:r>
      <w:hyperlink r:id="rId25" w:anchor="dst2758" w:history="1">
        <w:r w:rsidR="009566D2" w:rsidRPr="00841738">
          <w:rPr>
            <w:rFonts w:eastAsia="Times New Roman" w:cs="Times New Roman"/>
            <w:szCs w:val="24"/>
          </w:rPr>
          <w:t>6 статьи 55.31</w:t>
        </w:r>
      </w:hyperlink>
      <w:r w:rsidR="009566D2" w:rsidRPr="00071327">
        <w:rPr>
          <w:rFonts w:eastAsia="Times New Roman" w:cs="Times New Roman"/>
          <w:szCs w:val="24"/>
        </w:rPr>
        <w:t> </w:t>
      </w:r>
      <w:r w:rsidR="00835560" w:rsidRPr="00071327">
        <w:rPr>
          <w:rFonts w:eastAsia="Times New Roman" w:cs="Times New Roman"/>
          <w:szCs w:val="24"/>
        </w:rPr>
        <w:t>Градостроительного кодекса.</w:t>
      </w:r>
    </w:p>
    <w:p w14:paraId="353EA267" w14:textId="6B56D53B" w:rsidR="009566D2" w:rsidRPr="00071327" w:rsidRDefault="00835560" w:rsidP="00071327">
      <w:pPr>
        <w:spacing w:after="0" w:line="240" w:lineRule="auto"/>
        <w:ind w:firstLine="680"/>
        <w:rPr>
          <w:rFonts w:eastAsia="Times New Roman" w:cs="Times New Roman"/>
          <w:szCs w:val="24"/>
        </w:rPr>
      </w:pPr>
      <w:r w:rsidRPr="00071327">
        <w:rPr>
          <w:rFonts w:eastAsia="Times New Roman" w:cs="Times New Roman"/>
          <w:b/>
          <w:szCs w:val="24"/>
        </w:rPr>
        <w:t>П</w:t>
      </w:r>
      <w:r w:rsidR="009566D2" w:rsidRPr="00071327">
        <w:rPr>
          <w:rFonts w:eastAsia="Times New Roman" w:cs="Times New Roman"/>
          <w:b/>
          <w:szCs w:val="24"/>
        </w:rPr>
        <w:t xml:space="preserve">рограммы комплексного развития систем коммунальной инфраструктуры поселения, городского округа </w:t>
      </w:r>
      <w:r w:rsidR="009566D2" w:rsidRPr="00071327">
        <w:rPr>
          <w:rFonts w:eastAsia="Times New Roman" w:cs="Times New Roman"/>
          <w:szCs w:val="24"/>
        </w:rPr>
        <w:t xml:space="preserve">-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w:t>
      </w:r>
      <w:r w:rsidR="009566D2" w:rsidRPr="00071327">
        <w:rPr>
          <w:rFonts w:eastAsia="Times New Roman" w:cs="Times New Roman"/>
          <w:szCs w:val="24"/>
        </w:rPr>
        <w:lastRenderedPageBreak/>
        <w:t>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14:paraId="3EE919E4" w14:textId="0D5926B8" w:rsidR="009566D2" w:rsidRPr="00071327" w:rsidRDefault="00841738" w:rsidP="00071327">
      <w:pPr>
        <w:spacing w:after="0" w:line="240" w:lineRule="auto"/>
        <w:ind w:firstLine="680"/>
        <w:rPr>
          <w:rFonts w:eastAsia="Times New Roman" w:cs="Times New Roman"/>
          <w:szCs w:val="24"/>
        </w:rPr>
      </w:pPr>
      <w:r w:rsidRPr="00841738">
        <w:rPr>
          <w:rFonts w:eastAsia="Times New Roman" w:cs="Times New Roman"/>
          <w:b/>
          <w:szCs w:val="24"/>
        </w:rPr>
        <w:t>С</w:t>
      </w:r>
      <w:r w:rsidR="009566D2" w:rsidRPr="00841738">
        <w:rPr>
          <w:rFonts w:eastAsia="Times New Roman" w:cs="Times New Roman"/>
          <w:b/>
          <w:szCs w:val="24"/>
        </w:rPr>
        <w:t>истема коммунальной инфраструктуры</w:t>
      </w:r>
      <w:r w:rsidR="009566D2" w:rsidRPr="00071327">
        <w:rPr>
          <w:rFonts w:eastAsia="Times New Roman" w:cs="Times New Roman"/>
          <w:szCs w:val="24"/>
        </w:rPr>
        <w:t xml:space="preserve">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r>
        <w:rPr>
          <w:rFonts w:eastAsia="Times New Roman" w:cs="Times New Roman"/>
          <w:szCs w:val="24"/>
        </w:rPr>
        <w:t>.</w:t>
      </w:r>
    </w:p>
    <w:p w14:paraId="19C5415D" w14:textId="1711D7A6" w:rsidR="009566D2" w:rsidRPr="00071327" w:rsidRDefault="00835560" w:rsidP="00071327">
      <w:pPr>
        <w:spacing w:after="0" w:line="240" w:lineRule="auto"/>
        <w:ind w:firstLine="680"/>
        <w:rPr>
          <w:rFonts w:eastAsia="Times New Roman" w:cs="Times New Roman"/>
          <w:szCs w:val="24"/>
        </w:rPr>
      </w:pPr>
      <w:r w:rsidRPr="00071327">
        <w:rPr>
          <w:rFonts w:eastAsia="Times New Roman" w:cs="Times New Roman"/>
          <w:b/>
          <w:szCs w:val="24"/>
        </w:rPr>
        <w:t>Т</w:t>
      </w:r>
      <w:r w:rsidR="009566D2" w:rsidRPr="00071327">
        <w:rPr>
          <w:rFonts w:eastAsia="Times New Roman" w:cs="Times New Roman"/>
          <w:b/>
          <w:szCs w:val="24"/>
        </w:rPr>
        <w:t xml:space="preserve">ранспортно-пересадочный узел </w:t>
      </w:r>
      <w:r w:rsidR="009566D2" w:rsidRPr="00071327">
        <w:rPr>
          <w:rFonts w:eastAsia="Times New Roman" w:cs="Times New Roman"/>
          <w:szCs w:val="24"/>
        </w:rPr>
        <w:t>-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r w:rsidR="00841738">
        <w:rPr>
          <w:rFonts w:eastAsia="Times New Roman" w:cs="Times New Roman"/>
          <w:szCs w:val="24"/>
        </w:rPr>
        <w:t>.</w:t>
      </w:r>
    </w:p>
    <w:p w14:paraId="3F69528B" w14:textId="50648265" w:rsidR="009566D2" w:rsidRPr="00071327" w:rsidRDefault="00835560" w:rsidP="00071327">
      <w:pPr>
        <w:spacing w:after="0" w:line="240" w:lineRule="auto"/>
        <w:ind w:firstLine="680"/>
        <w:rPr>
          <w:rFonts w:eastAsia="Times New Roman" w:cs="Times New Roman"/>
          <w:b/>
          <w:szCs w:val="24"/>
        </w:rPr>
      </w:pPr>
      <w:r w:rsidRPr="00071327">
        <w:rPr>
          <w:rFonts w:eastAsia="Times New Roman" w:cs="Times New Roman"/>
          <w:b/>
          <w:szCs w:val="24"/>
        </w:rPr>
        <w:t xml:space="preserve">Нормативы </w:t>
      </w:r>
      <w:r w:rsidR="009566D2" w:rsidRPr="00071327">
        <w:rPr>
          <w:rFonts w:eastAsia="Times New Roman" w:cs="Times New Roman"/>
          <w:b/>
          <w:szCs w:val="24"/>
        </w:rPr>
        <w:t xml:space="preserve">градостроительного проектирования </w:t>
      </w:r>
      <w:r w:rsidR="009566D2" w:rsidRPr="00071327">
        <w:rPr>
          <w:rFonts w:eastAsia="Times New Roman" w:cs="Times New Roman"/>
          <w:szCs w:val="24"/>
        </w:rPr>
        <w:t>- совокупность расчетных показателей, установленных в соответствии с настоящим Кодексом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r w:rsidRPr="00071327">
        <w:rPr>
          <w:rFonts w:eastAsia="Times New Roman" w:cs="Times New Roman"/>
          <w:szCs w:val="24"/>
        </w:rPr>
        <w:t>.</w:t>
      </w:r>
    </w:p>
    <w:p w14:paraId="46907C75" w14:textId="083B570F" w:rsidR="009566D2" w:rsidRPr="00071327" w:rsidRDefault="00835560" w:rsidP="00071327">
      <w:pPr>
        <w:spacing w:after="0" w:line="240" w:lineRule="auto"/>
        <w:ind w:firstLine="680"/>
        <w:rPr>
          <w:rFonts w:eastAsia="Times New Roman" w:cs="Times New Roman"/>
          <w:b/>
          <w:szCs w:val="24"/>
        </w:rPr>
      </w:pPr>
      <w:r w:rsidRPr="00071327">
        <w:rPr>
          <w:rFonts w:eastAsia="Times New Roman" w:cs="Times New Roman"/>
          <w:b/>
          <w:szCs w:val="24"/>
        </w:rPr>
        <w:t>П</w:t>
      </w:r>
      <w:r w:rsidR="009566D2" w:rsidRPr="00071327">
        <w:rPr>
          <w:rFonts w:eastAsia="Times New Roman" w:cs="Times New Roman"/>
          <w:b/>
          <w:szCs w:val="24"/>
        </w:rPr>
        <w:t xml:space="preserve">рограммы комплексного развития транспортной инфраструктуры поселения, городского округа </w:t>
      </w:r>
      <w:r w:rsidR="009566D2" w:rsidRPr="00071327">
        <w:rPr>
          <w:rFonts w:eastAsia="Times New Roman" w:cs="Times New Roman"/>
          <w:szCs w:val="24"/>
        </w:rPr>
        <w:t>-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r w:rsidRPr="00071327">
        <w:rPr>
          <w:rFonts w:eastAsia="Times New Roman" w:cs="Times New Roman"/>
          <w:szCs w:val="24"/>
        </w:rPr>
        <w:t>.</w:t>
      </w:r>
    </w:p>
    <w:p w14:paraId="014A0070" w14:textId="381C3625" w:rsidR="009566D2" w:rsidRPr="00071327" w:rsidRDefault="0087428A" w:rsidP="00071327">
      <w:pPr>
        <w:spacing w:after="0" w:line="240" w:lineRule="auto"/>
        <w:ind w:firstLine="680"/>
        <w:rPr>
          <w:rFonts w:eastAsia="Times New Roman" w:cs="Times New Roman"/>
          <w:szCs w:val="24"/>
        </w:rPr>
      </w:pPr>
      <w:r w:rsidRPr="00071327">
        <w:rPr>
          <w:rFonts w:eastAsia="Times New Roman" w:cs="Times New Roman"/>
          <w:b/>
          <w:szCs w:val="24"/>
        </w:rPr>
        <w:t>П</w:t>
      </w:r>
      <w:r w:rsidR="009566D2" w:rsidRPr="00071327">
        <w:rPr>
          <w:rFonts w:eastAsia="Times New Roman" w:cs="Times New Roman"/>
          <w:b/>
          <w:szCs w:val="24"/>
        </w:rPr>
        <w:t xml:space="preserve">рограммы комплексного развития социальной инфраструктуры поселения, городского округа </w:t>
      </w:r>
      <w:r w:rsidR="009566D2" w:rsidRPr="00071327">
        <w:rPr>
          <w:rFonts w:eastAsia="Times New Roman" w:cs="Times New Roman"/>
          <w:szCs w:val="24"/>
        </w:rPr>
        <w:t>-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инфраструктуры местного значения</w:t>
      </w:r>
      <w:r w:rsidR="001C2899" w:rsidRPr="00071327">
        <w:rPr>
          <w:rFonts w:eastAsia="Times New Roman" w:cs="Times New Roman"/>
          <w:szCs w:val="24"/>
        </w:rPr>
        <w:t>.</w:t>
      </w:r>
    </w:p>
    <w:p w14:paraId="77E6E479" w14:textId="62A5138F" w:rsidR="009566D2" w:rsidRPr="00071327" w:rsidRDefault="001C2899" w:rsidP="00071327">
      <w:pPr>
        <w:spacing w:after="0" w:line="240" w:lineRule="auto"/>
        <w:ind w:firstLine="680"/>
        <w:rPr>
          <w:rFonts w:eastAsia="Times New Roman" w:cs="Times New Roman"/>
          <w:szCs w:val="24"/>
        </w:rPr>
      </w:pPr>
      <w:r w:rsidRPr="00071327">
        <w:rPr>
          <w:rFonts w:eastAsia="Times New Roman" w:cs="Times New Roman"/>
          <w:b/>
          <w:szCs w:val="24"/>
        </w:rPr>
        <w:t>М</w:t>
      </w:r>
      <w:r w:rsidR="009566D2" w:rsidRPr="00071327">
        <w:rPr>
          <w:rFonts w:eastAsia="Times New Roman" w:cs="Times New Roman"/>
          <w:b/>
          <w:szCs w:val="24"/>
        </w:rPr>
        <w:t>ашино-место</w:t>
      </w:r>
      <w:r w:rsidR="009566D2" w:rsidRPr="00071327">
        <w:rPr>
          <w:rFonts w:eastAsia="Times New Roman" w:cs="Times New Roman"/>
          <w:szCs w:val="24"/>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w:t>
      </w:r>
      <w:r w:rsidR="009566D2" w:rsidRPr="00071327">
        <w:rPr>
          <w:rFonts w:eastAsia="Times New Roman" w:cs="Times New Roman"/>
          <w:szCs w:val="24"/>
        </w:rPr>
        <w:lastRenderedPageBreak/>
        <w:t>которой описаны в установленном законодательством о государственном кадастровом учете порядке.</w:t>
      </w:r>
    </w:p>
    <w:p w14:paraId="6FD7FCA3" w14:textId="31E846C2" w:rsidR="009566D2" w:rsidRPr="00071327" w:rsidRDefault="001C2899" w:rsidP="00071327">
      <w:pPr>
        <w:spacing w:after="0" w:line="240" w:lineRule="auto"/>
        <w:ind w:firstLine="680"/>
        <w:rPr>
          <w:rFonts w:eastAsia="Times New Roman" w:cs="Times New Roman"/>
          <w:szCs w:val="24"/>
        </w:rPr>
      </w:pPr>
      <w:r w:rsidRPr="00071327">
        <w:rPr>
          <w:rFonts w:eastAsia="Times New Roman" w:cs="Times New Roman"/>
          <w:b/>
          <w:szCs w:val="24"/>
        </w:rPr>
        <w:t>С</w:t>
      </w:r>
      <w:r w:rsidR="009566D2" w:rsidRPr="00071327">
        <w:rPr>
          <w:rFonts w:eastAsia="Times New Roman" w:cs="Times New Roman"/>
          <w:b/>
          <w:szCs w:val="24"/>
        </w:rPr>
        <w:t>метная стоимость строительства, реконструкции, капитального ремонта, сноса объектов капитального строительства, работ по сохранению объектов культурного наследия (далее - сметная стоимость строительства)</w:t>
      </w:r>
      <w:r w:rsidR="009566D2" w:rsidRPr="00071327">
        <w:rPr>
          <w:rFonts w:eastAsia="Times New Roman" w:cs="Times New Roman"/>
          <w:szCs w:val="24"/>
        </w:rPr>
        <w:t xml:space="preserve"> - расчетная стоимость строительства, реконструкции, капитального ремонта, сноса объектов капитального строительства, работ по сохранению объектов культурного наследия, подлежащая определению на этапе архитектурно-строительного проектирования, подготовки сметы на снос объекта капитального строительства и применению в соответствии со </w:t>
      </w:r>
      <w:hyperlink r:id="rId26" w:anchor="dst101886" w:history="1">
        <w:r w:rsidR="009566D2" w:rsidRPr="00841738">
          <w:rPr>
            <w:rFonts w:eastAsia="Times New Roman" w:cs="Times New Roman"/>
            <w:szCs w:val="24"/>
          </w:rPr>
          <w:t>статьей 8.3</w:t>
        </w:r>
      </w:hyperlink>
      <w:r w:rsidR="009566D2" w:rsidRPr="00841738">
        <w:rPr>
          <w:rFonts w:eastAsia="Times New Roman" w:cs="Times New Roman"/>
          <w:szCs w:val="24"/>
        </w:rPr>
        <w:t> </w:t>
      </w:r>
      <w:r w:rsidR="009566D2" w:rsidRPr="00071327">
        <w:rPr>
          <w:rFonts w:eastAsia="Times New Roman" w:cs="Times New Roman"/>
          <w:szCs w:val="24"/>
        </w:rPr>
        <w:t>настоящего Кодекс</w:t>
      </w:r>
      <w:r w:rsidRPr="00071327">
        <w:rPr>
          <w:rFonts w:eastAsia="Times New Roman" w:cs="Times New Roman"/>
          <w:szCs w:val="24"/>
        </w:rPr>
        <w:t>.</w:t>
      </w:r>
    </w:p>
    <w:p w14:paraId="4C03F96B" w14:textId="3DD01B49" w:rsidR="009566D2" w:rsidRPr="00071327" w:rsidRDefault="001C2899" w:rsidP="00071327">
      <w:pPr>
        <w:spacing w:after="0" w:line="240" w:lineRule="auto"/>
        <w:ind w:firstLine="680"/>
        <w:rPr>
          <w:rFonts w:eastAsia="Times New Roman" w:cs="Times New Roman"/>
          <w:szCs w:val="24"/>
        </w:rPr>
      </w:pPr>
      <w:r w:rsidRPr="00071327">
        <w:rPr>
          <w:rFonts w:eastAsia="Times New Roman" w:cs="Times New Roman"/>
          <w:b/>
          <w:szCs w:val="24"/>
        </w:rPr>
        <w:t>С</w:t>
      </w:r>
      <w:r w:rsidR="009566D2" w:rsidRPr="00071327">
        <w:rPr>
          <w:rFonts w:eastAsia="Times New Roman" w:cs="Times New Roman"/>
          <w:b/>
          <w:szCs w:val="24"/>
        </w:rPr>
        <w:t xml:space="preserve">метные нормы </w:t>
      </w:r>
      <w:r w:rsidR="009566D2" w:rsidRPr="00071327">
        <w:rPr>
          <w:rFonts w:eastAsia="Times New Roman" w:cs="Times New Roman"/>
          <w:szCs w:val="24"/>
        </w:rPr>
        <w:t>- совокупность количественных показателей материалов, изделий, конструкций и оборудования, затрат труда работников в строительстве, времени эксплуатации машин и механизмов (далее - строительные ресурсы), установленных на принятую единицу измерения, и иных затрат, применяемых при определении сметной стоимости строительства</w:t>
      </w:r>
      <w:r w:rsidR="00841738">
        <w:rPr>
          <w:rFonts w:eastAsia="Times New Roman" w:cs="Times New Roman"/>
          <w:szCs w:val="24"/>
        </w:rPr>
        <w:t>.</w:t>
      </w:r>
    </w:p>
    <w:p w14:paraId="4F844F9E" w14:textId="2FB2CBC8" w:rsidR="009566D2" w:rsidRPr="00071327" w:rsidRDefault="001C2899" w:rsidP="00071327">
      <w:pPr>
        <w:spacing w:after="0" w:line="240" w:lineRule="auto"/>
        <w:ind w:firstLine="680"/>
        <w:rPr>
          <w:rFonts w:eastAsia="Times New Roman" w:cs="Times New Roman"/>
          <w:szCs w:val="24"/>
        </w:rPr>
      </w:pPr>
      <w:r w:rsidRPr="00071327">
        <w:rPr>
          <w:rFonts w:eastAsia="Times New Roman" w:cs="Times New Roman"/>
          <w:b/>
          <w:szCs w:val="24"/>
        </w:rPr>
        <w:t>С</w:t>
      </w:r>
      <w:r w:rsidR="009566D2" w:rsidRPr="00071327">
        <w:rPr>
          <w:rFonts w:eastAsia="Times New Roman" w:cs="Times New Roman"/>
          <w:b/>
          <w:szCs w:val="24"/>
        </w:rPr>
        <w:t>метные цены строительных ресурсов</w:t>
      </w:r>
      <w:r w:rsidR="009566D2" w:rsidRPr="00071327">
        <w:rPr>
          <w:rFonts w:eastAsia="Times New Roman" w:cs="Times New Roman"/>
          <w:szCs w:val="24"/>
        </w:rPr>
        <w:t xml:space="preserve"> - сводная агрегированная в территориальном разрезе документированная информация о стоимости строительных ресурсов, установленная расчетным путем на принятую единицу измерения и размещаемая в федеральной государственной информационной системе ценообразования в строительстве;</w:t>
      </w:r>
    </w:p>
    <w:p w14:paraId="21EF40C2" w14:textId="4AE71D6A" w:rsidR="009566D2" w:rsidRPr="00071327" w:rsidRDefault="001C2899" w:rsidP="00071327">
      <w:pPr>
        <w:spacing w:after="0" w:line="240" w:lineRule="auto"/>
        <w:ind w:firstLine="680"/>
        <w:rPr>
          <w:rFonts w:eastAsia="Times New Roman" w:cs="Times New Roman"/>
          <w:szCs w:val="24"/>
        </w:rPr>
      </w:pPr>
      <w:r w:rsidRPr="00071327">
        <w:rPr>
          <w:rFonts w:eastAsia="Times New Roman" w:cs="Times New Roman"/>
          <w:b/>
          <w:szCs w:val="24"/>
        </w:rPr>
        <w:t>С</w:t>
      </w:r>
      <w:r w:rsidR="009566D2" w:rsidRPr="00071327">
        <w:rPr>
          <w:rFonts w:eastAsia="Times New Roman" w:cs="Times New Roman"/>
          <w:b/>
          <w:szCs w:val="24"/>
        </w:rPr>
        <w:t xml:space="preserve">метные нормативы </w:t>
      </w:r>
      <w:r w:rsidR="009566D2" w:rsidRPr="00071327">
        <w:rPr>
          <w:rFonts w:eastAsia="Times New Roman" w:cs="Times New Roman"/>
          <w:szCs w:val="24"/>
        </w:rPr>
        <w:t>- сметные нормы и методики, необходимые для определения сметной стоимости строительства, стоимости работ по инженерным изысканиям и по подготовке проектной документации, а также </w:t>
      </w:r>
      <w:hyperlink r:id="rId27" w:history="1">
        <w:r w:rsidR="009566D2" w:rsidRPr="00071327">
          <w:rPr>
            <w:rFonts w:eastAsia="Times New Roman" w:cs="Times New Roman"/>
            <w:szCs w:val="24"/>
          </w:rPr>
          <w:t>методики</w:t>
        </w:r>
      </w:hyperlink>
      <w:r w:rsidR="009566D2" w:rsidRPr="00071327">
        <w:rPr>
          <w:rFonts w:eastAsia="Times New Roman" w:cs="Times New Roman"/>
          <w:szCs w:val="24"/>
        </w:rPr>
        <w:t> разработки и применения сметных норм</w:t>
      </w:r>
      <w:r w:rsidR="00841738">
        <w:rPr>
          <w:rFonts w:eastAsia="Times New Roman" w:cs="Times New Roman"/>
          <w:szCs w:val="24"/>
        </w:rPr>
        <w:t>.</w:t>
      </w:r>
    </w:p>
    <w:p w14:paraId="72941C94" w14:textId="4BA1B562" w:rsidR="009566D2" w:rsidRPr="00071327" w:rsidRDefault="001C2899" w:rsidP="00071327">
      <w:pPr>
        <w:spacing w:after="0" w:line="240" w:lineRule="auto"/>
        <w:ind w:firstLine="680"/>
        <w:rPr>
          <w:rFonts w:eastAsia="Times New Roman" w:cs="Times New Roman"/>
          <w:szCs w:val="24"/>
        </w:rPr>
      </w:pPr>
      <w:r w:rsidRPr="00071327">
        <w:rPr>
          <w:rFonts w:eastAsia="Times New Roman" w:cs="Times New Roman"/>
          <w:b/>
          <w:szCs w:val="24"/>
        </w:rPr>
        <w:t>У</w:t>
      </w:r>
      <w:r w:rsidR="009566D2" w:rsidRPr="00071327">
        <w:rPr>
          <w:rFonts w:eastAsia="Times New Roman" w:cs="Times New Roman"/>
          <w:b/>
          <w:szCs w:val="24"/>
        </w:rPr>
        <w:t>крупненный норматив цены строительства</w:t>
      </w:r>
      <w:r w:rsidR="009566D2" w:rsidRPr="00071327">
        <w:rPr>
          <w:rFonts w:eastAsia="Times New Roman" w:cs="Times New Roman"/>
          <w:szCs w:val="24"/>
        </w:rPr>
        <w:t xml:space="preserve"> - показатель потребности в денежных средствах, необходимых для создания единицы мощности строительной продукции, предназначенный для планирования (обоснования) инвестиций (капитальных вложений) в объекты капитального строительства</w:t>
      </w:r>
      <w:r w:rsidR="00841738">
        <w:rPr>
          <w:rFonts w:eastAsia="Times New Roman" w:cs="Times New Roman"/>
          <w:szCs w:val="24"/>
        </w:rPr>
        <w:t>.</w:t>
      </w:r>
    </w:p>
    <w:p w14:paraId="37194C42" w14:textId="59EFE404" w:rsidR="009566D2" w:rsidRPr="00071327" w:rsidRDefault="001C2899" w:rsidP="00071327">
      <w:pPr>
        <w:spacing w:after="0" w:line="240" w:lineRule="auto"/>
        <w:ind w:firstLine="680"/>
        <w:rPr>
          <w:rFonts w:eastAsia="Times New Roman" w:cs="Times New Roman"/>
          <w:szCs w:val="24"/>
        </w:rPr>
      </w:pPr>
      <w:r w:rsidRPr="00071327">
        <w:rPr>
          <w:rFonts w:eastAsia="Times New Roman" w:cs="Times New Roman"/>
          <w:b/>
          <w:szCs w:val="24"/>
        </w:rPr>
        <w:t>К</w:t>
      </w:r>
      <w:r w:rsidR="009566D2" w:rsidRPr="00071327">
        <w:rPr>
          <w:rFonts w:eastAsia="Times New Roman" w:cs="Times New Roman"/>
          <w:b/>
          <w:szCs w:val="24"/>
        </w:rPr>
        <w:t>омплексное развитие территорий</w:t>
      </w:r>
      <w:r w:rsidR="009566D2" w:rsidRPr="00071327">
        <w:rPr>
          <w:rFonts w:eastAsia="Times New Roman" w:cs="Times New Roman"/>
          <w:szCs w:val="24"/>
        </w:rPr>
        <w:t xml:space="preserve">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r w:rsidR="00841738">
        <w:rPr>
          <w:rFonts w:eastAsia="Times New Roman" w:cs="Times New Roman"/>
          <w:szCs w:val="24"/>
        </w:rPr>
        <w:t>.</w:t>
      </w:r>
    </w:p>
    <w:p w14:paraId="608F486E" w14:textId="7E6194F3" w:rsidR="009566D2" w:rsidRPr="00071327" w:rsidRDefault="00071327" w:rsidP="00071327">
      <w:pPr>
        <w:spacing w:after="0" w:line="240" w:lineRule="auto"/>
        <w:ind w:firstLine="680"/>
        <w:rPr>
          <w:rFonts w:eastAsia="Times New Roman" w:cs="Times New Roman"/>
          <w:szCs w:val="24"/>
        </w:rPr>
      </w:pPr>
      <w:r w:rsidRPr="00071327">
        <w:rPr>
          <w:rFonts w:eastAsia="Times New Roman" w:cs="Times New Roman"/>
          <w:b/>
          <w:szCs w:val="24"/>
        </w:rPr>
        <w:t>Э</w:t>
      </w:r>
      <w:r w:rsidR="009566D2" w:rsidRPr="00071327">
        <w:rPr>
          <w:rFonts w:eastAsia="Times New Roman" w:cs="Times New Roman"/>
          <w:b/>
          <w:szCs w:val="24"/>
        </w:rPr>
        <w:t>лемент планировочной структуры</w:t>
      </w:r>
      <w:r w:rsidR="009566D2" w:rsidRPr="00071327">
        <w:rPr>
          <w:rFonts w:eastAsia="Times New Roman" w:cs="Times New Roman"/>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w:t>
      </w:r>
      <w:hyperlink r:id="rId28" w:anchor="dst100011" w:history="1">
        <w:r w:rsidR="009566D2" w:rsidRPr="00071327">
          <w:rPr>
            <w:rFonts w:eastAsia="Times New Roman" w:cs="Times New Roman"/>
            <w:szCs w:val="24"/>
          </w:rPr>
          <w:t>Виды</w:t>
        </w:r>
      </w:hyperlink>
      <w:r w:rsidR="009566D2" w:rsidRPr="00071327">
        <w:rPr>
          <w:rFonts w:eastAsia="Times New Roman" w:cs="Times New Roman"/>
          <w:szCs w:val="24"/>
        </w:rPr>
        <w:t>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14:paraId="23D06857" w14:textId="3A0577CD" w:rsidR="009566D2" w:rsidRPr="00071327" w:rsidRDefault="00071327" w:rsidP="00071327">
      <w:pPr>
        <w:spacing w:after="0" w:line="240" w:lineRule="auto"/>
        <w:ind w:firstLine="680"/>
        <w:rPr>
          <w:rFonts w:eastAsia="Times New Roman" w:cs="Times New Roman"/>
          <w:szCs w:val="24"/>
        </w:rPr>
      </w:pPr>
      <w:r w:rsidRPr="00071327">
        <w:rPr>
          <w:rFonts w:eastAsia="Times New Roman" w:cs="Times New Roman"/>
          <w:b/>
          <w:szCs w:val="24"/>
        </w:rPr>
        <w:t>Б</w:t>
      </w:r>
      <w:r w:rsidR="009566D2" w:rsidRPr="00071327">
        <w:rPr>
          <w:rFonts w:eastAsia="Times New Roman" w:cs="Times New Roman"/>
          <w:b/>
          <w:szCs w:val="24"/>
        </w:rPr>
        <w:t>лагоустройство территории</w:t>
      </w:r>
      <w:r w:rsidR="009566D2" w:rsidRPr="00071327">
        <w:rPr>
          <w:rFonts w:eastAsia="Times New Roman" w:cs="Times New Roman"/>
          <w:szCs w:val="24"/>
        </w:rPr>
        <w:t xml:space="preserve"> - деятельность по реализации комплекса мероприятий, установленного </w:t>
      </w:r>
      <w:hyperlink r:id="rId29" w:anchor="dst793" w:history="1">
        <w:r w:rsidR="009566D2" w:rsidRPr="00071327">
          <w:rPr>
            <w:rFonts w:eastAsia="Times New Roman" w:cs="Times New Roman"/>
            <w:szCs w:val="24"/>
          </w:rPr>
          <w:t>правилами</w:t>
        </w:r>
      </w:hyperlink>
      <w:r w:rsidR="009566D2" w:rsidRPr="00071327">
        <w:rPr>
          <w:rFonts w:eastAsia="Times New Roman" w:cs="Times New Roman"/>
          <w:szCs w:val="24"/>
        </w:rPr>
        <w:t>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0D3F95B8" w14:textId="4316D5C8" w:rsidR="009566D2" w:rsidRPr="00071327" w:rsidRDefault="00071327" w:rsidP="00071327">
      <w:pPr>
        <w:spacing w:after="0" w:line="240" w:lineRule="auto"/>
        <w:ind w:firstLine="680"/>
        <w:rPr>
          <w:rFonts w:eastAsia="Times New Roman" w:cs="Times New Roman"/>
          <w:szCs w:val="24"/>
        </w:rPr>
      </w:pPr>
      <w:r w:rsidRPr="00071327">
        <w:rPr>
          <w:rFonts w:eastAsia="Times New Roman" w:cs="Times New Roman"/>
          <w:b/>
          <w:szCs w:val="24"/>
        </w:rPr>
        <w:t>П</w:t>
      </w:r>
      <w:r w:rsidR="009566D2" w:rsidRPr="00071327">
        <w:rPr>
          <w:rFonts w:eastAsia="Times New Roman" w:cs="Times New Roman"/>
          <w:b/>
          <w:szCs w:val="24"/>
        </w:rPr>
        <w:t>рилегающая территория</w:t>
      </w:r>
      <w:r w:rsidR="009566D2" w:rsidRPr="00071327">
        <w:rPr>
          <w:rFonts w:eastAsia="Times New Roman" w:cs="Times New Roman"/>
          <w:szCs w:val="24"/>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r w:rsidR="00841738">
        <w:rPr>
          <w:rFonts w:eastAsia="Times New Roman" w:cs="Times New Roman"/>
          <w:szCs w:val="24"/>
        </w:rPr>
        <w:t>.</w:t>
      </w:r>
    </w:p>
    <w:p w14:paraId="5B5F6B97" w14:textId="45733E8E" w:rsidR="009566D2" w:rsidRPr="00071327" w:rsidRDefault="00071327" w:rsidP="00071327">
      <w:pPr>
        <w:spacing w:after="0" w:line="240" w:lineRule="auto"/>
        <w:ind w:firstLine="680"/>
        <w:rPr>
          <w:rFonts w:eastAsia="Times New Roman" w:cs="Times New Roman"/>
          <w:szCs w:val="24"/>
        </w:rPr>
      </w:pPr>
      <w:r w:rsidRPr="00071327">
        <w:rPr>
          <w:rFonts w:eastAsia="Times New Roman" w:cs="Times New Roman"/>
          <w:b/>
          <w:szCs w:val="24"/>
        </w:rPr>
        <w:t>Э</w:t>
      </w:r>
      <w:r w:rsidR="009566D2" w:rsidRPr="00071327">
        <w:rPr>
          <w:rFonts w:eastAsia="Times New Roman" w:cs="Times New Roman"/>
          <w:b/>
          <w:szCs w:val="24"/>
        </w:rPr>
        <w:t>лементы благоустройства</w:t>
      </w:r>
      <w:r w:rsidR="009566D2" w:rsidRPr="00071327">
        <w:rPr>
          <w:rFonts w:eastAsia="Times New Roman" w:cs="Times New Roman"/>
          <w:szCs w:val="24"/>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r w:rsidR="00841738">
        <w:rPr>
          <w:rFonts w:eastAsia="Times New Roman" w:cs="Times New Roman"/>
          <w:szCs w:val="24"/>
        </w:rPr>
        <w:t>.</w:t>
      </w:r>
    </w:p>
    <w:p w14:paraId="76AF5F16" w14:textId="77777777" w:rsidR="009566D2" w:rsidRPr="00071327" w:rsidRDefault="009566D2" w:rsidP="00071327">
      <w:pPr>
        <w:spacing w:after="0" w:line="240" w:lineRule="auto"/>
        <w:ind w:firstLine="680"/>
        <w:rPr>
          <w:rFonts w:eastAsia="Times New Roman" w:cs="Times New Roman"/>
          <w:sz w:val="41"/>
          <w:szCs w:val="41"/>
        </w:rPr>
      </w:pPr>
    </w:p>
    <w:p w14:paraId="40DFCA06" w14:textId="7F5888D6" w:rsidR="009566D2" w:rsidRPr="00071327" w:rsidRDefault="00071327" w:rsidP="00071327">
      <w:pPr>
        <w:spacing w:after="0" w:line="240" w:lineRule="auto"/>
        <w:ind w:firstLine="680"/>
        <w:rPr>
          <w:rFonts w:eastAsia="Times New Roman" w:cs="Times New Roman"/>
          <w:szCs w:val="24"/>
        </w:rPr>
      </w:pPr>
      <w:r w:rsidRPr="00841738">
        <w:rPr>
          <w:rFonts w:eastAsia="Times New Roman" w:cs="Times New Roman"/>
          <w:b/>
          <w:szCs w:val="24"/>
        </w:rPr>
        <w:t>О</w:t>
      </w:r>
      <w:r w:rsidR="009566D2" w:rsidRPr="00841738">
        <w:rPr>
          <w:rFonts w:eastAsia="Times New Roman" w:cs="Times New Roman"/>
          <w:b/>
          <w:szCs w:val="24"/>
        </w:rPr>
        <w:t>бъект индивидуального жилищного строительства</w:t>
      </w:r>
      <w:r w:rsidR="009566D2" w:rsidRPr="00071327">
        <w:rPr>
          <w:rFonts w:eastAsia="Times New Roman" w:cs="Times New Roman"/>
          <w:szCs w:val="24"/>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настоящем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настоящим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r w:rsidR="00841738">
        <w:rPr>
          <w:rFonts w:eastAsia="Times New Roman" w:cs="Times New Roman"/>
          <w:szCs w:val="24"/>
        </w:rPr>
        <w:t>.</w:t>
      </w:r>
    </w:p>
    <w:p w14:paraId="64562BE8" w14:textId="15CE9369" w:rsidR="009566D2" w:rsidRPr="00071327" w:rsidRDefault="00071327" w:rsidP="00071327">
      <w:pPr>
        <w:spacing w:after="0" w:line="240" w:lineRule="auto"/>
        <w:ind w:firstLine="680"/>
        <w:rPr>
          <w:rFonts w:eastAsia="Times New Roman" w:cs="Times New Roman"/>
          <w:szCs w:val="24"/>
        </w:rPr>
      </w:pPr>
      <w:r w:rsidRPr="00071327">
        <w:rPr>
          <w:rFonts w:eastAsia="Times New Roman" w:cs="Times New Roman"/>
          <w:b/>
          <w:szCs w:val="24"/>
        </w:rPr>
        <w:t>Д</w:t>
      </w:r>
      <w:r w:rsidR="009566D2" w:rsidRPr="00071327">
        <w:rPr>
          <w:rFonts w:eastAsia="Times New Roman" w:cs="Times New Roman"/>
          <w:b/>
          <w:szCs w:val="24"/>
        </w:rPr>
        <w:t xml:space="preserve">ом блокированной застройки </w:t>
      </w:r>
      <w:r w:rsidR="009566D2" w:rsidRPr="00071327">
        <w:rPr>
          <w:rFonts w:eastAsia="Times New Roman" w:cs="Times New Roman"/>
          <w:szCs w:val="24"/>
        </w:rPr>
        <w:t>-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14:paraId="67A5C8C3" w14:textId="77777777" w:rsidR="004E5E7D" w:rsidRPr="00A902D6" w:rsidRDefault="004E5E7D" w:rsidP="002766D9">
      <w:pPr>
        <w:spacing w:after="0" w:line="240" w:lineRule="auto"/>
        <w:ind w:firstLine="680"/>
        <w:jc w:val="both"/>
        <w:rPr>
          <w:szCs w:val="24"/>
        </w:rPr>
      </w:pPr>
      <w:r w:rsidRPr="00A902D6">
        <w:rPr>
          <w:b/>
          <w:szCs w:val="24"/>
        </w:rPr>
        <w:t>Муниципальное образование</w:t>
      </w:r>
      <w:r w:rsidRPr="00A902D6">
        <w:rPr>
          <w:szCs w:val="24"/>
        </w:rPr>
        <w:t xml:space="preserve"> - городское или сельское поселение, муниципальный район либо городской округ, городской округ с внутригородским делением, внутригородской район.</w:t>
      </w:r>
    </w:p>
    <w:p w14:paraId="5E13DD38" w14:textId="00DD3321" w:rsidR="004E5E7D" w:rsidRPr="00A902D6" w:rsidRDefault="004E5E7D" w:rsidP="002766D9">
      <w:pPr>
        <w:spacing w:after="0" w:line="240" w:lineRule="auto"/>
        <w:ind w:firstLine="680"/>
        <w:jc w:val="both"/>
        <w:rPr>
          <w:szCs w:val="24"/>
        </w:rPr>
      </w:pPr>
      <w:r w:rsidRPr="00A902D6">
        <w:rPr>
          <w:b/>
          <w:szCs w:val="24"/>
        </w:rPr>
        <w:t>Муниципальный район</w:t>
      </w:r>
      <w:r w:rsidRPr="00A902D6">
        <w:rPr>
          <w:szCs w:val="24"/>
        </w:rPr>
        <w:t xml:space="preserve"> - 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 поселенческого характера населением непосредственно и (или) через выборные органы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Краснодарского края</w:t>
      </w:r>
      <w:r w:rsidR="00841738">
        <w:rPr>
          <w:szCs w:val="24"/>
        </w:rPr>
        <w:t>.</w:t>
      </w:r>
    </w:p>
    <w:p w14:paraId="3B1A9B44" w14:textId="7A7FDBFD" w:rsidR="004E5E7D" w:rsidRPr="00A902D6" w:rsidRDefault="004E5E7D" w:rsidP="002766D9">
      <w:pPr>
        <w:spacing w:after="0" w:line="240" w:lineRule="auto"/>
        <w:ind w:firstLine="680"/>
        <w:jc w:val="both"/>
        <w:rPr>
          <w:szCs w:val="24"/>
        </w:rPr>
      </w:pPr>
      <w:r w:rsidRPr="00A902D6">
        <w:rPr>
          <w:b/>
          <w:szCs w:val="24"/>
        </w:rPr>
        <w:t>Поселение</w:t>
      </w:r>
      <w:r w:rsidRPr="00A902D6">
        <w:rPr>
          <w:szCs w:val="24"/>
        </w:rPr>
        <w:t xml:space="preserve"> - городское или сельское поселение</w:t>
      </w:r>
      <w:r w:rsidR="00841738">
        <w:rPr>
          <w:szCs w:val="24"/>
        </w:rPr>
        <w:t>.</w:t>
      </w:r>
    </w:p>
    <w:p w14:paraId="06C34517" w14:textId="17B5CA47" w:rsidR="004E5E7D" w:rsidRPr="00A902D6" w:rsidRDefault="004E5E7D" w:rsidP="002766D9">
      <w:pPr>
        <w:spacing w:after="0" w:line="240" w:lineRule="auto"/>
        <w:ind w:firstLine="680"/>
        <w:jc w:val="both"/>
        <w:rPr>
          <w:szCs w:val="24"/>
        </w:rPr>
      </w:pPr>
      <w:r w:rsidRPr="00A902D6">
        <w:rPr>
          <w:b/>
          <w:szCs w:val="24"/>
        </w:rPr>
        <w:t>Сельское поселение</w:t>
      </w:r>
      <w:r w:rsidRPr="00A902D6">
        <w:rPr>
          <w:szCs w:val="24"/>
        </w:rPr>
        <w:t xml:space="preserve">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r w:rsidR="00841738">
        <w:rPr>
          <w:szCs w:val="24"/>
        </w:rPr>
        <w:t>.</w:t>
      </w:r>
    </w:p>
    <w:p w14:paraId="0C3E3E7A" w14:textId="77777777" w:rsidR="004E5E7D" w:rsidRPr="00A902D6" w:rsidRDefault="004E5E7D" w:rsidP="002766D9">
      <w:pPr>
        <w:spacing w:after="0" w:line="240" w:lineRule="auto"/>
        <w:ind w:firstLine="680"/>
        <w:jc w:val="both"/>
        <w:rPr>
          <w:szCs w:val="24"/>
        </w:rPr>
      </w:pPr>
      <w:r w:rsidRPr="00A902D6">
        <w:rPr>
          <w:b/>
          <w:szCs w:val="24"/>
        </w:rPr>
        <w:t>Населенный пункт</w:t>
      </w:r>
      <w:r w:rsidRPr="00A902D6">
        <w:rPr>
          <w:szCs w:val="24"/>
        </w:rPr>
        <w:t xml:space="preserve">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14:paraId="4AEF8DDC" w14:textId="77777777" w:rsidR="004E5E7D" w:rsidRPr="00A902D6" w:rsidRDefault="004E5E7D" w:rsidP="002766D9">
      <w:pPr>
        <w:spacing w:after="0" w:line="240" w:lineRule="auto"/>
        <w:ind w:firstLine="680"/>
        <w:jc w:val="both"/>
        <w:rPr>
          <w:szCs w:val="24"/>
        </w:rPr>
      </w:pPr>
      <w:r w:rsidRPr="00A902D6">
        <w:rPr>
          <w:b/>
          <w:szCs w:val="24"/>
        </w:rPr>
        <w:t>Вопросы местного значения</w:t>
      </w:r>
      <w:r w:rsidRPr="00A902D6">
        <w:rPr>
          <w:szCs w:val="24"/>
        </w:rPr>
        <w:t xml:space="preserve"> - вопросы непосредственного обеспечения жизнедеятельности населения муниципального образования, решение которых в соответствии с Конституцией Российской Федерации и настоящим Федеральным законом осуществляется населением и (или) органами местного самоуправления самостоятельно.</w:t>
      </w:r>
    </w:p>
    <w:p w14:paraId="15BDCCA8" w14:textId="77777777" w:rsidR="004E5E7D" w:rsidRPr="00A902D6" w:rsidRDefault="004E5E7D" w:rsidP="002766D9">
      <w:pPr>
        <w:spacing w:after="0" w:line="240" w:lineRule="auto"/>
        <w:ind w:firstLine="680"/>
        <w:jc w:val="both"/>
        <w:rPr>
          <w:szCs w:val="24"/>
        </w:rPr>
      </w:pPr>
      <w:r w:rsidRPr="00A902D6">
        <w:rPr>
          <w:b/>
          <w:szCs w:val="24"/>
        </w:rPr>
        <w:t>Генеральный план</w:t>
      </w:r>
      <w:r w:rsidRPr="00A902D6">
        <w:rPr>
          <w:szCs w:val="24"/>
        </w:rPr>
        <w:t xml:space="preserve"> – вид документа территориального планирования муниципального образования, определяющий цели, задачи и направления территориального планирования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p>
    <w:p w14:paraId="2D6102CD" w14:textId="77777777" w:rsidR="004E5E7D" w:rsidRPr="00A902D6" w:rsidRDefault="004E5E7D" w:rsidP="002766D9">
      <w:pPr>
        <w:spacing w:after="0" w:line="240" w:lineRule="auto"/>
        <w:ind w:firstLine="680"/>
        <w:jc w:val="both"/>
        <w:rPr>
          <w:szCs w:val="24"/>
        </w:rPr>
      </w:pPr>
      <w:r w:rsidRPr="00A902D6">
        <w:rPr>
          <w:b/>
          <w:szCs w:val="24"/>
        </w:rPr>
        <w:t>Функциональное зонирование территории</w:t>
      </w:r>
      <w:r w:rsidRPr="00A902D6">
        <w:rPr>
          <w:szCs w:val="24"/>
        </w:rPr>
        <w:t xml:space="preserve">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14:paraId="60244DB2" w14:textId="77777777" w:rsidR="004E5E7D" w:rsidRPr="00A902D6" w:rsidRDefault="004E5E7D" w:rsidP="002766D9">
      <w:pPr>
        <w:spacing w:after="0" w:line="240" w:lineRule="auto"/>
        <w:ind w:firstLine="680"/>
        <w:jc w:val="both"/>
        <w:rPr>
          <w:szCs w:val="24"/>
        </w:rPr>
      </w:pPr>
      <w:r w:rsidRPr="00A902D6">
        <w:rPr>
          <w:b/>
          <w:szCs w:val="24"/>
        </w:rPr>
        <w:t>Линии градостроительного регулирования</w:t>
      </w:r>
      <w:r w:rsidRPr="00A902D6">
        <w:rPr>
          <w:szCs w:val="24"/>
        </w:rPr>
        <w:t xml:space="preserve"> – красные линии, границы земельных участков, линии застройки, отступ застройки, синие линии, границы полосы отвода </w:t>
      </w:r>
      <w:r w:rsidRPr="00A902D6">
        <w:rPr>
          <w:szCs w:val="24"/>
        </w:rPr>
        <w:lastRenderedPageBreak/>
        <w:t>железных дорог, границы полосы отвода автомобильных дорог, границы технических (охранных) зон инженерных сооружений и коммуникаций, границы территорий памятников и ансамблей; границы зон охраны объекта культурного наследия, границы историко-культурного заповедника, границы охранных зон особо охраняемых природных территорий,  границы территорий природного комплекса Краснодарского края, не являющихся особо охраняемыми, границы озелененных территорий, не входящих в природный комплекс городских округов и поселений Краснодарского края, границы водоохранных зон, границы прибрежных зон (полос), границы зон санитарной охраны источников питьевого водоснабжения, границы санитарно-защитных зон и иных зон ограничений использования земельных участков, зданий, строений, сооружений.</w:t>
      </w:r>
    </w:p>
    <w:p w14:paraId="151AAE1F" w14:textId="77777777" w:rsidR="004E5E7D" w:rsidRPr="00A902D6" w:rsidRDefault="004E5E7D" w:rsidP="002766D9">
      <w:pPr>
        <w:spacing w:after="0" w:line="240" w:lineRule="auto"/>
        <w:ind w:firstLine="680"/>
        <w:jc w:val="both"/>
        <w:rPr>
          <w:szCs w:val="24"/>
        </w:rPr>
      </w:pPr>
      <w:r w:rsidRPr="00A902D6">
        <w:rPr>
          <w:b/>
          <w:szCs w:val="24"/>
        </w:rPr>
        <w:t>Линии застройки</w:t>
      </w:r>
      <w:r w:rsidRPr="00A902D6">
        <w:rPr>
          <w:szCs w:val="24"/>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B969721" w14:textId="77777777" w:rsidR="004E5E7D" w:rsidRPr="00A902D6" w:rsidRDefault="004E5E7D" w:rsidP="002766D9">
      <w:pPr>
        <w:spacing w:after="0" w:line="240" w:lineRule="auto"/>
        <w:ind w:firstLine="680"/>
        <w:jc w:val="both"/>
        <w:rPr>
          <w:szCs w:val="24"/>
        </w:rPr>
      </w:pPr>
      <w:r w:rsidRPr="00A902D6">
        <w:rPr>
          <w:b/>
          <w:szCs w:val="24"/>
        </w:rPr>
        <w:t>Отступ застройки</w:t>
      </w:r>
      <w:r w:rsidRPr="00A902D6">
        <w:rPr>
          <w:szCs w:val="24"/>
        </w:rPr>
        <w:t xml:space="preserve"> - расстояние между красной линией или границей земельного участка и стеной здания, строения, сооружения.</w:t>
      </w:r>
    </w:p>
    <w:p w14:paraId="1B30ABDA" w14:textId="77777777" w:rsidR="004E5E7D" w:rsidRPr="00A902D6" w:rsidRDefault="004E5E7D" w:rsidP="002766D9">
      <w:pPr>
        <w:spacing w:after="0" w:line="240" w:lineRule="auto"/>
        <w:ind w:firstLine="680"/>
        <w:jc w:val="both"/>
        <w:rPr>
          <w:szCs w:val="24"/>
          <w:highlight w:val="yellow"/>
        </w:rPr>
      </w:pPr>
      <w:r w:rsidRPr="00A902D6">
        <w:rPr>
          <w:b/>
          <w:szCs w:val="24"/>
        </w:rPr>
        <w:t>Синие линии</w:t>
      </w:r>
      <w:r w:rsidRPr="00A902D6">
        <w:rPr>
          <w:szCs w:val="24"/>
        </w:rPr>
        <w:t xml:space="preserve"> - границы акваторий рек, а также существующих и проектируемых открытых водоемов, устанавливаемые по нормальному подпорному горизонту.</w:t>
      </w:r>
    </w:p>
    <w:p w14:paraId="353D7C06" w14:textId="77777777" w:rsidR="004E5E7D" w:rsidRPr="00A902D6" w:rsidRDefault="004E5E7D" w:rsidP="002766D9">
      <w:pPr>
        <w:spacing w:after="0" w:line="240" w:lineRule="auto"/>
        <w:ind w:firstLine="680"/>
        <w:jc w:val="both"/>
        <w:rPr>
          <w:szCs w:val="24"/>
        </w:rPr>
      </w:pPr>
      <w:r w:rsidRPr="00A902D6">
        <w:rPr>
          <w:b/>
          <w:szCs w:val="24"/>
        </w:rPr>
        <w:t>Границы полосы отвода железных дорог</w:t>
      </w:r>
      <w:r w:rsidRPr="00A902D6">
        <w:rPr>
          <w:szCs w:val="24"/>
        </w:rPr>
        <w:t xml:space="preserve">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эксплуатации железнодорожного транспорта.</w:t>
      </w:r>
    </w:p>
    <w:p w14:paraId="12CBC401" w14:textId="77777777" w:rsidR="004E5E7D" w:rsidRPr="00A902D6" w:rsidRDefault="004E5E7D" w:rsidP="002766D9">
      <w:pPr>
        <w:spacing w:after="0" w:line="240" w:lineRule="auto"/>
        <w:ind w:firstLine="680"/>
        <w:jc w:val="both"/>
        <w:rPr>
          <w:szCs w:val="24"/>
        </w:rPr>
      </w:pPr>
      <w:r w:rsidRPr="00A902D6">
        <w:rPr>
          <w:b/>
          <w:szCs w:val="24"/>
        </w:rPr>
        <w:t>Границы полосы отвода автомобильных дорог</w:t>
      </w:r>
      <w:r w:rsidRPr="00A902D6">
        <w:rPr>
          <w:szCs w:val="24"/>
        </w:rP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14:paraId="2E2B1B54" w14:textId="77777777" w:rsidR="004E5E7D" w:rsidRPr="00A902D6" w:rsidRDefault="004E5E7D" w:rsidP="002766D9">
      <w:pPr>
        <w:spacing w:after="0" w:line="240" w:lineRule="auto"/>
        <w:ind w:firstLine="680"/>
        <w:jc w:val="both"/>
        <w:rPr>
          <w:szCs w:val="24"/>
        </w:rPr>
      </w:pPr>
      <w:r w:rsidRPr="00A902D6">
        <w:rPr>
          <w:b/>
          <w:szCs w:val="24"/>
        </w:rPr>
        <w:t xml:space="preserve">Границы технических (охранных) зон инженерных сооружений и коммуникаций </w:t>
      </w:r>
      <w:r w:rsidRPr="00A902D6">
        <w:rPr>
          <w:szCs w:val="24"/>
        </w:rPr>
        <w:t>-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14:paraId="46C42B80" w14:textId="77777777" w:rsidR="004E5E7D" w:rsidRPr="00A902D6" w:rsidRDefault="004E5E7D" w:rsidP="002766D9">
      <w:pPr>
        <w:spacing w:after="0" w:line="240" w:lineRule="auto"/>
        <w:ind w:firstLine="680"/>
        <w:jc w:val="both"/>
        <w:rPr>
          <w:szCs w:val="24"/>
        </w:rPr>
      </w:pPr>
      <w:r w:rsidRPr="00A902D6">
        <w:rPr>
          <w:b/>
          <w:szCs w:val="24"/>
        </w:rPr>
        <w:t xml:space="preserve">Границы территорий памятников и ансамблей </w:t>
      </w:r>
      <w:r w:rsidRPr="00A902D6">
        <w:rPr>
          <w:szCs w:val="24"/>
        </w:rPr>
        <w:t>-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14:paraId="6EC59A00" w14:textId="77777777" w:rsidR="004E5E7D" w:rsidRPr="00A902D6" w:rsidRDefault="004E5E7D" w:rsidP="002766D9">
      <w:pPr>
        <w:spacing w:after="0" w:line="240" w:lineRule="auto"/>
        <w:ind w:firstLine="680"/>
        <w:jc w:val="both"/>
        <w:rPr>
          <w:szCs w:val="24"/>
        </w:rPr>
      </w:pPr>
      <w:r w:rsidRPr="00A902D6">
        <w:rPr>
          <w:b/>
          <w:szCs w:val="24"/>
        </w:rPr>
        <w:t>Границы зон охраны объекта культурного наследия</w:t>
      </w:r>
      <w:r w:rsidRPr="00A902D6">
        <w:rPr>
          <w:szCs w:val="24"/>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14:paraId="2DB1DD4C" w14:textId="77777777" w:rsidR="004E5E7D" w:rsidRPr="00A902D6" w:rsidRDefault="004E5E7D" w:rsidP="002766D9">
      <w:pPr>
        <w:spacing w:after="0" w:line="240" w:lineRule="auto"/>
        <w:ind w:firstLine="680"/>
        <w:jc w:val="both"/>
        <w:rPr>
          <w:szCs w:val="24"/>
        </w:rPr>
      </w:pPr>
      <w:r w:rsidRPr="00A902D6">
        <w:rPr>
          <w:b/>
          <w:szCs w:val="24"/>
        </w:rPr>
        <w:t>Защитные зоны объектов культурного наследия</w:t>
      </w:r>
      <w:r w:rsidRPr="00A902D6">
        <w:rPr>
          <w:szCs w:val="24"/>
        </w:rPr>
        <w:t xml:space="preserve"> - территории, которые прилегают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30" w:anchor="dst806" w:history="1">
        <w:r w:rsidRPr="00A902D6">
          <w:rPr>
            <w:szCs w:val="24"/>
          </w:rPr>
          <w:t>статьей 56.4</w:t>
        </w:r>
      </w:hyperlink>
      <w:r w:rsidRPr="00A902D6">
        <w:rPr>
          <w:szCs w:val="24"/>
        </w:rPr>
        <w:t xml:space="preserve"> Федерального закона "Об объектах культурного наследия (памятниках истории и культуры) народов Российской Федерации" от 25.06.2002 N 73-ФЗ требования и ограничения)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w:t>
      </w:r>
      <w:r w:rsidRPr="00A902D6">
        <w:rPr>
          <w:szCs w:val="24"/>
        </w:rPr>
        <w:lastRenderedPageBreak/>
        <w:t>(высоты, количества этажей, площади), за исключением строительства и реконструкции линейных объектов.</w:t>
      </w:r>
    </w:p>
    <w:p w14:paraId="1B838AA6" w14:textId="77777777" w:rsidR="004E5E7D" w:rsidRPr="00A902D6" w:rsidRDefault="004E5E7D" w:rsidP="002766D9">
      <w:pPr>
        <w:spacing w:after="0" w:line="240" w:lineRule="auto"/>
        <w:ind w:firstLine="680"/>
        <w:jc w:val="both"/>
        <w:rPr>
          <w:szCs w:val="24"/>
        </w:rPr>
      </w:pPr>
      <w:r w:rsidRPr="00A902D6">
        <w:rPr>
          <w:b/>
          <w:szCs w:val="24"/>
        </w:rPr>
        <w:t>Охранная зона объекта культурного наследия</w:t>
      </w:r>
      <w:r w:rsidRPr="00A902D6">
        <w:rPr>
          <w:szCs w:val="24"/>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сельских поселений и других объектов).</w:t>
      </w:r>
    </w:p>
    <w:p w14:paraId="206AB436" w14:textId="77777777" w:rsidR="004E5E7D" w:rsidRPr="00A902D6" w:rsidRDefault="004E5E7D" w:rsidP="002766D9">
      <w:pPr>
        <w:spacing w:after="0" w:line="240" w:lineRule="auto"/>
        <w:ind w:firstLine="680"/>
        <w:jc w:val="both"/>
        <w:rPr>
          <w:szCs w:val="24"/>
        </w:rPr>
      </w:pPr>
      <w:r w:rsidRPr="00A902D6">
        <w:rPr>
          <w:b/>
          <w:szCs w:val="24"/>
        </w:rPr>
        <w:t>Границы охранных зон особо охраняемых природных территорий</w:t>
      </w:r>
      <w:r w:rsidRPr="00A902D6">
        <w:rPr>
          <w:szCs w:val="24"/>
        </w:rPr>
        <w:t xml:space="preserve">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14:paraId="38902E0B" w14:textId="77777777" w:rsidR="004E5E7D" w:rsidRPr="00A902D6" w:rsidRDefault="004E5E7D" w:rsidP="002766D9">
      <w:pPr>
        <w:spacing w:after="0" w:line="240" w:lineRule="auto"/>
        <w:ind w:firstLine="680"/>
        <w:jc w:val="both"/>
        <w:rPr>
          <w:szCs w:val="24"/>
        </w:rPr>
      </w:pPr>
      <w:r w:rsidRPr="00A902D6">
        <w:rPr>
          <w:b/>
          <w:szCs w:val="24"/>
        </w:rPr>
        <w:t xml:space="preserve">Границы территорий природного комплекса Краснодарского края, не являющихся особо охраняемыми </w:t>
      </w:r>
      <w:r w:rsidRPr="00A902D6">
        <w:rPr>
          <w:szCs w:val="24"/>
        </w:rPr>
        <w:t>-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14:paraId="0E433F34" w14:textId="77777777" w:rsidR="004E5E7D" w:rsidRPr="00A902D6" w:rsidRDefault="004E5E7D" w:rsidP="002766D9">
      <w:pPr>
        <w:spacing w:after="0" w:line="240" w:lineRule="auto"/>
        <w:ind w:firstLine="680"/>
        <w:jc w:val="both"/>
        <w:rPr>
          <w:szCs w:val="24"/>
        </w:rPr>
      </w:pPr>
      <w:r w:rsidRPr="00A902D6">
        <w:rPr>
          <w:b/>
          <w:szCs w:val="24"/>
        </w:rPr>
        <w:t>Границы озелененных территорий, не входящих в природный комплекс городских округов и поселений Краснодарского края</w:t>
      </w:r>
      <w:r w:rsidRPr="00A902D6">
        <w:rPr>
          <w:szCs w:val="24"/>
        </w:rPr>
        <w:t xml:space="preserve"> - границы участков внутриквартального озеленения общего пользования и трасс внутриквартальных транспортных коммуникаций.</w:t>
      </w:r>
    </w:p>
    <w:p w14:paraId="44DC7440" w14:textId="77777777" w:rsidR="004E5E7D" w:rsidRPr="00A902D6" w:rsidRDefault="004E5E7D" w:rsidP="002766D9">
      <w:pPr>
        <w:spacing w:after="0" w:line="240" w:lineRule="auto"/>
        <w:ind w:firstLine="680"/>
        <w:jc w:val="both"/>
        <w:rPr>
          <w:b/>
          <w:szCs w:val="24"/>
        </w:rPr>
      </w:pPr>
      <w:r w:rsidRPr="00A902D6">
        <w:rPr>
          <w:b/>
          <w:szCs w:val="24"/>
        </w:rPr>
        <w:t>Границы водоохранных зон</w:t>
      </w:r>
      <w:r w:rsidRPr="00A902D6">
        <w:rPr>
          <w:szCs w:val="24"/>
        </w:rPr>
        <w:t xml:space="preserve">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14:paraId="5864843B" w14:textId="77777777" w:rsidR="004E5E7D" w:rsidRPr="00A902D6" w:rsidRDefault="004E5E7D" w:rsidP="002766D9">
      <w:pPr>
        <w:spacing w:after="0" w:line="240" w:lineRule="auto"/>
        <w:ind w:firstLine="680"/>
        <w:jc w:val="both"/>
        <w:rPr>
          <w:szCs w:val="24"/>
        </w:rPr>
      </w:pPr>
      <w:r w:rsidRPr="00A902D6">
        <w:rPr>
          <w:b/>
          <w:szCs w:val="24"/>
        </w:rPr>
        <w:t>Границы прибрежных зон (полос)</w:t>
      </w:r>
      <w:r w:rsidRPr="00A902D6">
        <w:rPr>
          <w:szCs w:val="24"/>
        </w:rPr>
        <w:t xml:space="preserve">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14:paraId="2331A221" w14:textId="41FCE3DE" w:rsidR="004E5E7D" w:rsidRPr="00A902D6" w:rsidRDefault="004E5E7D" w:rsidP="002766D9">
      <w:pPr>
        <w:spacing w:after="0" w:line="240" w:lineRule="auto"/>
        <w:ind w:firstLine="680"/>
        <w:jc w:val="both"/>
        <w:rPr>
          <w:szCs w:val="24"/>
        </w:rPr>
      </w:pPr>
      <w:r w:rsidRPr="00A902D6">
        <w:rPr>
          <w:b/>
          <w:szCs w:val="24"/>
        </w:rPr>
        <w:t>Во</w:t>
      </w:r>
      <w:r w:rsidR="00085372" w:rsidRPr="00A902D6">
        <w:rPr>
          <w:b/>
          <w:szCs w:val="24"/>
        </w:rPr>
        <w:t>д</w:t>
      </w:r>
      <w:r w:rsidRPr="00A902D6">
        <w:rPr>
          <w:b/>
          <w:szCs w:val="24"/>
        </w:rPr>
        <w:t>о</w:t>
      </w:r>
      <w:r w:rsidR="00085372" w:rsidRPr="00A902D6">
        <w:rPr>
          <w:b/>
          <w:szCs w:val="24"/>
        </w:rPr>
        <w:t>о</w:t>
      </w:r>
      <w:r w:rsidRPr="00A902D6">
        <w:rPr>
          <w:b/>
          <w:szCs w:val="24"/>
        </w:rPr>
        <w:t>хранная зона</w:t>
      </w:r>
      <w:r w:rsidRPr="00A902D6">
        <w:rPr>
          <w:szCs w:val="24"/>
        </w:rPr>
        <w:t xml:space="preserve"> – территория, примыкающая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42258589" w14:textId="77777777" w:rsidR="004E5E7D" w:rsidRPr="00A902D6" w:rsidRDefault="004E5E7D" w:rsidP="002766D9">
      <w:pPr>
        <w:spacing w:after="0" w:line="240" w:lineRule="auto"/>
        <w:ind w:firstLine="680"/>
        <w:jc w:val="both"/>
        <w:rPr>
          <w:szCs w:val="24"/>
        </w:rPr>
      </w:pPr>
      <w:r w:rsidRPr="00A902D6">
        <w:rPr>
          <w:b/>
          <w:szCs w:val="24"/>
        </w:rPr>
        <w:t>Границы зон санитарной охраны источников питьевого водоснабжения - границы зон I и II поясов, а также жесткой зоны II пояса</w:t>
      </w:r>
      <w:r w:rsidRPr="00A902D6">
        <w:rPr>
          <w:szCs w:val="24"/>
        </w:rPr>
        <w:t>:</w:t>
      </w:r>
    </w:p>
    <w:p w14:paraId="34809F6E" w14:textId="77777777" w:rsidR="004E5E7D" w:rsidRPr="00A902D6" w:rsidRDefault="004E5E7D" w:rsidP="002766D9">
      <w:pPr>
        <w:spacing w:after="0" w:line="240" w:lineRule="auto"/>
        <w:ind w:firstLine="680"/>
        <w:jc w:val="both"/>
        <w:rPr>
          <w:szCs w:val="24"/>
        </w:rPr>
      </w:pPr>
      <w:r w:rsidRPr="00A902D6">
        <w:rPr>
          <w:szCs w:val="24"/>
        </w:rPr>
        <w:t>1) 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14:paraId="4570FD73" w14:textId="77777777" w:rsidR="004E5E7D" w:rsidRPr="00A902D6" w:rsidRDefault="004E5E7D" w:rsidP="002766D9">
      <w:pPr>
        <w:spacing w:after="0" w:line="240" w:lineRule="auto"/>
        <w:ind w:firstLine="680"/>
        <w:jc w:val="both"/>
        <w:rPr>
          <w:szCs w:val="24"/>
        </w:rPr>
      </w:pPr>
      <w:r w:rsidRPr="00A902D6">
        <w:rPr>
          <w:szCs w:val="24"/>
        </w:rPr>
        <w:t>2) 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14:paraId="1AB8115A" w14:textId="77777777" w:rsidR="004E5E7D" w:rsidRPr="00A902D6" w:rsidRDefault="004E5E7D" w:rsidP="002766D9">
      <w:pPr>
        <w:spacing w:after="0" w:line="240" w:lineRule="auto"/>
        <w:ind w:firstLine="680"/>
        <w:jc w:val="both"/>
        <w:rPr>
          <w:szCs w:val="24"/>
        </w:rPr>
      </w:pPr>
      <w:r w:rsidRPr="00A902D6">
        <w:rPr>
          <w:szCs w:val="24"/>
        </w:rPr>
        <w:lastRenderedPageBreak/>
        <w:t>3) Границы жесткой зоны II пояса санитарной охраны - границы территории, непосредственно прилегающей к акватории водоисточников и выделяемой в пределах территории II пояса по границам прибрежной полосы с режимом ограничения хозяйственной деятельности.</w:t>
      </w:r>
    </w:p>
    <w:p w14:paraId="227E64BE" w14:textId="77777777" w:rsidR="004E5E7D" w:rsidRPr="00A902D6" w:rsidRDefault="004E5E7D" w:rsidP="002766D9">
      <w:pPr>
        <w:spacing w:after="0" w:line="240" w:lineRule="auto"/>
        <w:ind w:firstLine="680"/>
        <w:jc w:val="both"/>
        <w:rPr>
          <w:szCs w:val="24"/>
        </w:rPr>
      </w:pPr>
      <w:r w:rsidRPr="00A902D6">
        <w:rPr>
          <w:b/>
          <w:szCs w:val="24"/>
        </w:rPr>
        <w:t>Границы санитарно-защитных зон</w:t>
      </w:r>
      <w:r w:rsidRPr="00A902D6">
        <w:rPr>
          <w:szCs w:val="24"/>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14:paraId="3CE9B125" w14:textId="77777777" w:rsidR="004E5E7D" w:rsidRPr="00A902D6" w:rsidRDefault="004E5E7D" w:rsidP="002766D9">
      <w:pPr>
        <w:spacing w:after="0" w:line="240" w:lineRule="auto"/>
        <w:ind w:firstLine="680"/>
        <w:jc w:val="both"/>
        <w:rPr>
          <w:szCs w:val="24"/>
        </w:rPr>
      </w:pPr>
      <w:r w:rsidRPr="00A902D6">
        <w:rPr>
          <w:b/>
          <w:szCs w:val="24"/>
        </w:rPr>
        <w:t>Прилегающая территория</w:t>
      </w:r>
      <w:r w:rsidRPr="00A902D6">
        <w:rPr>
          <w:szCs w:val="24"/>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131326AE" w14:textId="77777777" w:rsidR="004E5E7D" w:rsidRPr="00A902D6" w:rsidRDefault="004E5E7D" w:rsidP="002766D9">
      <w:pPr>
        <w:spacing w:after="0" w:line="240" w:lineRule="auto"/>
        <w:ind w:firstLine="680"/>
        <w:jc w:val="both"/>
        <w:rPr>
          <w:szCs w:val="24"/>
        </w:rPr>
      </w:pPr>
      <w:r w:rsidRPr="00A902D6">
        <w:rPr>
          <w:b/>
          <w:szCs w:val="24"/>
        </w:rPr>
        <w:t>Земельный участок</w:t>
      </w:r>
      <w:r w:rsidRPr="00A902D6">
        <w:rPr>
          <w:szCs w:val="24"/>
        </w:rPr>
        <w:t xml:space="preserve"> -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 </w:t>
      </w:r>
    </w:p>
    <w:p w14:paraId="60BF9F2D" w14:textId="77777777" w:rsidR="004E5E7D" w:rsidRPr="00A902D6" w:rsidRDefault="004E5E7D" w:rsidP="002766D9">
      <w:pPr>
        <w:spacing w:after="0" w:line="240" w:lineRule="auto"/>
        <w:ind w:firstLine="680"/>
        <w:jc w:val="both"/>
        <w:rPr>
          <w:szCs w:val="24"/>
        </w:rPr>
      </w:pPr>
      <w:r w:rsidRPr="00A902D6">
        <w:rPr>
          <w:b/>
          <w:szCs w:val="24"/>
        </w:rPr>
        <w:t>Градостроительный план земельного участка</w:t>
      </w:r>
      <w:r w:rsidRPr="00A902D6">
        <w:rPr>
          <w:szCs w:val="24"/>
        </w:rPr>
        <w:t xml:space="preserve"> - документ, который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и подготовка которого осуществляется применительно к застроенным или предназначенным для строительства, реконструкции объектам капитального строительства (за исключением линейных объектов), земельным участкам.</w:t>
      </w:r>
      <w:r w:rsidRPr="00A902D6">
        <w:rPr>
          <w:b/>
          <w:szCs w:val="24"/>
        </w:rPr>
        <w:t xml:space="preserve"> </w:t>
      </w:r>
    </w:p>
    <w:p w14:paraId="324A6381" w14:textId="77777777" w:rsidR="004E5E7D" w:rsidRPr="00A902D6" w:rsidRDefault="004E5E7D" w:rsidP="002766D9">
      <w:pPr>
        <w:spacing w:after="0" w:line="240" w:lineRule="auto"/>
        <w:ind w:firstLine="680"/>
        <w:jc w:val="both"/>
        <w:rPr>
          <w:szCs w:val="24"/>
        </w:rPr>
      </w:pPr>
      <w:r w:rsidRPr="00A902D6">
        <w:rPr>
          <w:b/>
          <w:szCs w:val="24"/>
        </w:rPr>
        <w:t>Градостроительная емкость территории (интенсивность использования, застройки)</w:t>
      </w:r>
      <w:r w:rsidRPr="00A902D6">
        <w:rPr>
          <w:szCs w:val="24"/>
        </w:rPr>
        <w:t xml:space="preserve"> - объем застройки, который соответствует роли и месту территории в планировочной структуре населенного пункта.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14:paraId="6AD823C0" w14:textId="77777777" w:rsidR="004E5E7D" w:rsidRPr="00A902D6" w:rsidRDefault="004E5E7D" w:rsidP="002766D9">
      <w:pPr>
        <w:spacing w:after="0" w:line="240" w:lineRule="auto"/>
        <w:ind w:firstLine="680"/>
        <w:jc w:val="both"/>
        <w:rPr>
          <w:szCs w:val="24"/>
        </w:rPr>
      </w:pPr>
      <w:r w:rsidRPr="00A902D6">
        <w:rPr>
          <w:b/>
          <w:szCs w:val="24"/>
        </w:rPr>
        <w:t>Коэффициент застройки (Кз)</w:t>
      </w:r>
      <w:r w:rsidRPr="00A902D6">
        <w:rPr>
          <w:szCs w:val="24"/>
        </w:rPr>
        <w:t xml:space="preserve"> - отношение территории земельного участка, которая может быть занята зданиями, ко всей площади участка (в процентах).</w:t>
      </w:r>
    </w:p>
    <w:p w14:paraId="00E07F6E" w14:textId="3F047E28" w:rsidR="004E5E7D" w:rsidRPr="00A902D6" w:rsidRDefault="004E5E7D" w:rsidP="002766D9">
      <w:pPr>
        <w:spacing w:after="0" w:line="240" w:lineRule="auto"/>
        <w:ind w:firstLine="680"/>
        <w:jc w:val="both"/>
        <w:rPr>
          <w:szCs w:val="24"/>
        </w:rPr>
      </w:pPr>
      <w:r w:rsidRPr="00A902D6">
        <w:rPr>
          <w:b/>
          <w:szCs w:val="24"/>
        </w:rPr>
        <w:t>Коэффициент плотности застройки (Кпз)</w:t>
      </w:r>
      <w:r w:rsidRPr="00A902D6">
        <w:rPr>
          <w:szCs w:val="24"/>
        </w:rPr>
        <w:t xml:space="preserve"> - </w:t>
      </w:r>
      <w:r w:rsidR="007C260C" w:rsidRPr="00A902D6">
        <w:rPr>
          <w:szCs w:val="24"/>
        </w:rPr>
        <w:t>отношение площади</w:t>
      </w:r>
      <w:r w:rsidRPr="00A902D6">
        <w:rPr>
          <w:szCs w:val="24"/>
        </w:rPr>
        <w:t xml:space="preserve"> всех этажей зданий и сооружений к площади участка.</w:t>
      </w:r>
    </w:p>
    <w:p w14:paraId="3F854A0C" w14:textId="77777777" w:rsidR="004E5E7D" w:rsidRPr="00A902D6" w:rsidRDefault="004E5E7D" w:rsidP="002766D9">
      <w:pPr>
        <w:spacing w:after="0" w:line="240" w:lineRule="auto"/>
        <w:ind w:firstLine="680"/>
        <w:jc w:val="both"/>
        <w:rPr>
          <w:szCs w:val="24"/>
        </w:rPr>
      </w:pPr>
      <w:r w:rsidRPr="00A902D6">
        <w:rPr>
          <w:b/>
          <w:szCs w:val="24"/>
        </w:rPr>
        <w:t>Коэффициент использования территории (КИТ)</w:t>
      </w:r>
      <w:r w:rsidRPr="00A902D6">
        <w:rPr>
          <w:szCs w:val="24"/>
        </w:rPr>
        <w:t xml:space="preserve"> –</w:t>
      </w:r>
      <w:r w:rsidRPr="00A902D6">
        <w:rPr>
          <w:b/>
          <w:szCs w:val="24"/>
        </w:rPr>
        <w:t xml:space="preserve"> </w:t>
      </w:r>
      <w:r w:rsidRPr="00A902D6">
        <w:rPr>
          <w:szCs w:val="24"/>
        </w:rPr>
        <w:t>вид ограничения, устанавливаемый градостроительным регламентом (в части предельных параметров разрешенного строительства, реконструкции объекта капитального строительства), определяемый как отношение суммарной общей площади надземной части здания,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14:paraId="777672D8" w14:textId="77777777" w:rsidR="004E5E7D" w:rsidRPr="00A902D6" w:rsidRDefault="004E5E7D" w:rsidP="002766D9">
      <w:pPr>
        <w:spacing w:after="0" w:line="240" w:lineRule="auto"/>
        <w:ind w:firstLine="680"/>
        <w:jc w:val="both"/>
        <w:rPr>
          <w:szCs w:val="24"/>
        </w:rPr>
      </w:pPr>
      <w:r w:rsidRPr="00A902D6">
        <w:rPr>
          <w:b/>
          <w:szCs w:val="24"/>
        </w:rPr>
        <w:t>Плотность застройки</w:t>
      </w:r>
      <w:r w:rsidRPr="00A902D6">
        <w:rPr>
          <w:szCs w:val="24"/>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 </w:t>
      </w:r>
    </w:p>
    <w:p w14:paraId="1620AE86" w14:textId="77777777" w:rsidR="004E5E7D" w:rsidRPr="00A902D6" w:rsidRDefault="004E5E7D" w:rsidP="002766D9">
      <w:pPr>
        <w:spacing w:after="0" w:line="240" w:lineRule="auto"/>
        <w:ind w:firstLine="680"/>
        <w:jc w:val="both"/>
        <w:rPr>
          <w:szCs w:val="24"/>
        </w:rPr>
      </w:pPr>
      <w:r w:rsidRPr="00A902D6">
        <w:rPr>
          <w:b/>
          <w:szCs w:val="24"/>
        </w:rPr>
        <w:t>Суммарная поэтажная площадь</w:t>
      </w:r>
      <w:r w:rsidRPr="00A902D6">
        <w:rPr>
          <w:szCs w:val="24"/>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p w14:paraId="7ED40D70" w14:textId="77777777" w:rsidR="004E5E7D" w:rsidRPr="00A902D6" w:rsidRDefault="004E5E7D" w:rsidP="002766D9">
      <w:pPr>
        <w:spacing w:after="0" w:line="240" w:lineRule="auto"/>
        <w:ind w:firstLine="680"/>
        <w:jc w:val="both"/>
        <w:rPr>
          <w:szCs w:val="24"/>
        </w:rPr>
      </w:pPr>
      <w:r w:rsidRPr="00A902D6">
        <w:rPr>
          <w:b/>
          <w:szCs w:val="24"/>
        </w:rPr>
        <w:t>Высота здания, строения, сооружения</w:t>
      </w:r>
      <w:r w:rsidRPr="00A902D6">
        <w:rPr>
          <w:szCs w:val="24"/>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w:t>
      </w:r>
      <w:r w:rsidRPr="00A902D6">
        <w:rPr>
          <w:szCs w:val="24"/>
        </w:rPr>
        <w:lastRenderedPageBreak/>
        <w:t>соответствующей территориальной зоне, обозначенной на карте градостроительного зонирования.</w:t>
      </w:r>
    </w:p>
    <w:p w14:paraId="28147BD3" w14:textId="77777777" w:rsidR="004E5E7D" w:rsidRPr="00A902D6" w:rsidRDefault="004E5E7D" w:rsidP="002766D9">
      <w:pPr>
        <w:spacing w:after="0" w:line="240" w:lineRule="auto"/>
        <w:ind w:firstLine="680"/>
        <w:jc w:val="both"/>
        <w:rPr>
          <w:szCs w:val="24"/>
        </w:rPr>
      </w:pPr>
      <w:r w:rsidRPr="00A902D6">
        <w:rPr>
          <w:b/>
          <w:szCs w:val="24"/>
        </w:rPr>
        <w:t>Высота здания (архитектурная)</w:t>
      </w:r>
      <w:r w:rsidRPr="00A902D6">
        <w:rPr>
          <w:szCs w:val="24"/>
        </w:rPr>
        <w:t xml:space="preserve"> - одна из основных характеристик здания, определяемая количеством этажей или вертикальным линейным размером от проектной отметки земли до наивысшей отметки конструктивного элемента здания: парапет плоской кровли; карниз, конек или фронтон скатной крыши; купол; шпиль; башня, которые устанавливаются для определения высоты при архитектурно-композиционном решении объекта в окружающей среде.</w:t>
      </w:r>
    </w:p>
    <w:p w14:paraId="34DF0420" w14:textId="77777777" w:rsidR="004E5E7D" w:rsidRPr="00A902D6" w:rsidRDefault="004E5E7D" w:rsidP="002766D9">
      <w:pPr>
        <w:spacing w:after="0" w:line="240" w:lineRule="auto"/>
        <w:ind w:firstLine="680"/>
        <w:jc w:val="both"/>
        <w:rPr>
          <w:szCs w:val="24"/>
        </w:rPr>
      </w:pPr>
      <w:r w:rsidRPr="00A902D6">
        <w:rPr>
          <w:b/>
          <w:szCs w:val="24"/>
        </w:rPr>
        <w:t>Строительство</w:t>
      </w:r>
      <w:r w:rsidRPr="00A902D6">
        <w:rPr>
          <w:szCs w:val="24"/>
        </w:rPr>
        <w:t xml:space="preserve"> - создание зданий, строений, сооружений (в том числе на месте сносимых объектов капитального строительства).</w:t>
      </w:r>
    </w:p>
    <w:p w14:paraId="34615869" w14:textId="77777777" w:rsidR="004E5E7D" w:rsidRPr="00A902D6" w:rsidRDefault="004E5E7D" w:rsidP="002766D9">
      <w:pPr>
        <w:spacing w:after="0" w:line="240" w:lineRule="auto"/>
        <w:ind w:firstLine="680"/>
        <w:jc w:val="both"/>
        <w:rPr>
          <w:szCs w:val="24"/>
        </w:rPr>
      </w:pPr>
      <w:r w:rsidRPr="00A902D6">
        <w:rPr>
          <w:b/>
          <w:szCs w:val="24"/>
        </w:rPr>
        <w:t>Некапитальный объект (движимая вещь)</w:t>
      </w:r>
      <w:r w:rsidRPr="00A902D6">
        <w:rPr>
          <w:szCs w:val="24"/>
        </w:rPr>
        <w:t xml:space="preserve"> - временная постройка (ограниченный срок службы не более 10 лет), не обладающая прочной связью с землей, перемещение которой возможно без несоразмерного ущерба ее назначению. Некапитальный объект имеет, как правило, автономное инженерное обеспечение или временное подключение. Некапитальный объект не подлежит классификации по долговечности, ответственности и пожарной опасности зданий и сооружений, экспертизе, а также выдаче разрешения на строительство и ввод в эксплуатацию.</w:t>
      </w:r>
    </w:p>
    <w:p w14:paraId="7DF48ED3" w14:textId="75B50294" w:rsidR="004E5E7D" w:rsidRPr="00A902D6" w:rsidRDefault="004E5E7D" w:rsidP="002766D9">
      <w:pPr>
        <w:spacing w:after="0" w:line="240" w:lineRule="auto"/>
        <w:ind w:firstLine="680"/>
        <w:jc w:val="both"/>
        <w:rPr>
          <w:szCs w:val="24"/>
        </w:rPr>
      </w:pPr>
      <w:r w:rsidRPr="00A902D6">
        <w:rPr>
          <w:b/>
          <w:szCs w:val="24"/>
        </w:rPr>
        <w:t>Деятельность по комплексному и устойчивому развитию территории</w:t>
      </w:r>
      <w:r w:rsidRPr="00A902D6">
        <w:rPr>
          <w:szCs w:val="24"/>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r w:rsidR="00841738">
        <w:rPr>
          <w:szCs w:val="24"/>
        </w:rPr>
        <w:t>.</w:t>
      </w:r>
    </w:p>
    <w:p w14:paraId="7F59F429" w14:textId="77777777" w:rsidR="004E5E7D" w:rsidRPr="00A902D6" w:rsidRDefault="004E5E7D" w:rsidP="002766D9">
      <w:pPr>
        <w:spacing w:after="0" w:line="240" w:lineRule="auto"/>
        <w:ind w:firstLine="680"/>
        <w:jc w:val="both"/>
        <w:rPr>
          <w:szCs w:val="24"/>
        </w:rPr>
      </w:pPr>
      <w:r w:rsidRPr="00A902D6">
        <w:rPr>
          <w:b/>
          <w:szCs w:val="24"/>
        </w:rPr>
        <w:t>Микрорайон (квартал)</w:t>
      </w:r>
      <w:r w:rsidRPr="00A902D6">
        <w:rPr>
          <w:szCs w:val="24"/>
        </w:rPr>
        <w:t xml:space="preserve"> - структурный элемент жилой застройки.</w:t>
      </w:r>
    </w:p>
    <w:p w14:paraId="38F8D383" w14:textId="77777777" w:rsidR="004E5E7D" w:rsidRPr="00A902D6" w:rsidRDefault="004E5E7D" w:rsidP="002766D9">
      <w:pPr>
        <w:spacing w:after="0" w:line="240" w:lineRule="auto"/>
        <w:ind w:firstLine="680"/>
        <w:jc w:val="both"/>
        <w:rPr>
          <w:szCs w:val="24"/>
        </w:rPr>
      </w:pPr>
      <w:r w:rsidRPr="00A902D6">
        <w:rPr>
          <w:b/>
          <w:szCs w:val="24"/>
        </w:rPr>
        <w:t>Жилой район</w:t>
      </w:r>
      <w:r w:rsidRPr="00A902D6">
        <w:rPr>
          <w:szCs w:val="24"/>
        </w:rPr>
        <w:t xml:space="preserve"> - структурный элемент селитебной территории.</w:t>
      </w:r>
    </w:p>
    <w:p w14:paraId="3CD723EE" w14:textId="77777777" w:rsidR="004E5E7D" w:rsidRPr="00A902D6" w:rsidRDefault="004E5E7D" w:rsidP="002766D9">
      <w:pPr>
        <w:spacing w:after="0" w:line="240" w:lineRule="auto"/>
        <w:ind w:firstLine="680"/>
        <w:jc w:val="both"/>
        <w:rPr>
          <w:szCs w:val="24"/>
        </w:rPr>
      </w:pPr>
      <w:r w:rsidRPr="00A902D6">
        <w:rPr>
          <w:b/>
          <w:szCs w:val="24"/>
        </w:rPr>
        <w:t>Улица</w:t>
      </w:r>
      <w:r w:rsidRPr="00A902D6">
        <w:rPr>
          <w:szCs w:val="24"/>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14:paraId="248A250C" w14:textId="77777777" w:rsidR="004E5E7D" w:rsidRPr="00A902D6" w:rsidRDefault="004E5E7D" w:rsidP="002766D9">
      <w:pPr>
        <w:spacing w:after="0" w:line="240" w:lineRule="auto"/>
        <w:ind w:firstLine="680"/>
        <w:jc w:val="both"/>
        <w:rPr>
          <w:szCs w:val="24"/>
        </w:rPr>
      </w:pPr>
      <w:r w:rsidRPr="00A902D6">
        <w:rPr>
          <w:b/>
          <w:szCs w:val="24"/>
        </w:rPr>
        <w:t xml:space="preserve">Дорога </w:t>
      </w:r>
      <w:r w:rsidRPr="00A902D6">
        <w:rPr>
          <w:szCs w:val="24"/>
        </w:rPr>
        <w:t>-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14:paraId="62BC110D" w14:textId="77777777" w:rsidR="004E5E7D" w:rsidRPr="00A902D6" w:rsidRDefault="004E5E7D" w:rsidP="002766D9">
      <w:pPr>
        <w:spacing w:after="0" w:line="240" w:lineRule="auto"/>
        <w:ind w:firstLine="680"/>
        <w:jc w:val="both"/>
        <w:rPr>
          <w:szCs w:val="24"/>
        </w:rPr>
      </w:pPr>
      <w:r w:rsidRPr="00A902D6">
        <w:rPr>
          <w:b/>
          <w:szCs w:val="24"/>
        </w:rPr>
        <w:t>Пешеходная зона</w:t>
      </w:r>
      <w:r w:rsidRPr="00A902D6">
        <w:rPr>
          <w:szCs w:val="24"/>
        </w:rPr>
        <w:t xml:space="preserve"> - территория, предназначенная для передвижения пешеходов.</w:t>
      </w:r>
    </w:p>
    <w:p w14:paraId="63E71BCD" w14:textId="77777777" w:rsidR="004E5E7D" w:rsidRPr="00A902D6" w:rsidRDefault="004E5E7D" w:rsidP="002766D9">
      <w:pPr>
        <w:spacing w:after="0" w:line="240" w:lineRule="auto"/>
        <w:ind w:firstLine="680"/>
        <w:jc w:val="both"/>
        <w:rPr>
          <w:szCs w:val="24"/>
        </w:rPr>
      </w:pPr>
      <w:r w:rsidRPr="00A902D6">
        <w:rPr>
          <w:b/>
          <w:szCs w:val="24"/>
        </w:rPr>
        <w:t>Блокированный жилой дом (дом жилой блокированной застройки)</w:t>
      </w:r>
      <w:r w:rsidRPr="00A902D6">
        <w:rPr>
          <w:szCs w:val="24"/>
        </w:rPr>
        <w:t xml:space="preserve"> - Жилые дома блокированной застройки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имеют общую стену (общие стены) без проемов с соседним блоком или соседними блоками, расположены на отдельном земельном участке и имеют выход на территорию общего пользования.</w:t>
      </w:r>
    </w:p>
    <w:p w14:paraId="34227FE2" w14:textId="77777777" w:rsidR="004E5E7D" w:rsidRPr="00A902D6" w:rsidRDefault="004E5E7D" w:rsidP="002766D9">
      <w:pPr>
        <w:spacing w:after="0" w:line="240" w:lineRule="auto"/>
        <w:ind w:firstLine="680"/>
        <w:jc w:val="both"/>
        <w:rPr>
          <w:szCs w:val="24"/>
        </w:rPr>
      </w:pPr>
      <w:r w:rsidRPr="00A902D6">
        <w:rPr>
          <w:b/>
          <w:szCs w:val="24"/>
        </w:rPr>
        <w:t>Одноквартирный жилой дом</w:t>
      </w:r>
      <w:r w:rsidRPr="00A902D6">
        <w:rPr>
          <w:szCs w:val="24"/>
        </w:rPr>
        <w:t xml:space="preserve"> – жилой дом, предназначенный для проживания одной семьи и имеющий приквартирный участок.</w:t>
      </w:r>
    </w:p>
    <w:p w14:paraId="2A90D6F9" w14:textId="77777777" w:rsidR="004E5E7D" w:rsidRPr="00A902D6" w:rsidRDefault="004E5E7D" w:rsidP="002766D9">
      <w:pPr>
        <w:spacing w:after="0" w:line="240" w:lineRule="auto"/>
        <w:ind w:firstLine="680"/>
        <w:jc w:val="both"/>
        <w:rPr>
          <w:szCs w:val="24"/>
        </w:rPr>
      </w:pPr>
      <w:r w:rsidRPr="00A902D6">
        <w:rPr>
          <w:b/>
          <w:szCs w:val="24"/>
        </w:rPr>
        <w:t>Приквартирный участок</w:t>
      </w:r>
      <w:r w:rsidRPr="00A902D6">
        <w:rPr>
          <w:szCs w:val="24"/>
        </w:rPr>
        <w:t xml:space="preserve"> - земельный участок, примыкающий к жилому зданию (квартире) с непосредственным выходом на него.</w:t>
      </w:r>
    </w:p>
    <w:p w14:paraId="1193C814" w14:textId="77777777" w:rsidR="004E5E7D" w:rsidRPr="00A902D6" w:rsidRDefault="004E5E7D" w:rsidP="002766D9">
      <w:pPr>
        <w:spacing w:after="0" w:line="240" w:lineRule="auto"/>
        <w:ind w:firstLine="680"/>
        <w:jc w:val="both"/>
        <w:rPr>
          <w:szCs w:val="24"/>
        </w:rPr>
      </w:pPr>
      <w:r w:rsidRPr="00A902D6">
        <w:rPr>
          <w:b/>
          <w:szCs w:val="24"/>
        </w:rPr>
        <w:t>Индивидуальный жилой дом</w:t>
      </w:r>
      <w:r w:rsidRPr="00A902D6">
        <w:rPr>
          <w:szCs w:val="24"/>
        </w:rPr>
        <w:t xml:space="preserve"> – отдельно стоящий жилой дом с количеством этажей не более трех, предназначенный для проживания одной семьи.</w:t>
      </w:r>
    </w:p>
    <w:p w14:paraId="6D6F74E4" w14:textId="77777777" w:rsidR="004E5E7D" w:rsidRPr="00A902D6" w:rsidRDefault="004E5E7D" w:rsidP="002766D9">
      <w:pPr>
        <w:spacing w:after="0" w:line="240" w:lineRule="auto"/>
        <w:ind w:firstLine="680"/>
        <w:jc w:val="both"/>
        <w:rPr>
          <w:szCs w:val="24"/>
        </w:rPr>
      </w:pPr>
      <w:r w:rsidRPr="00A902D6">
        <w:rPr>
          <w:b/>
          <w:szCs w:val="24"/>
        </w:rPr>
        <w:t>Этаж надземный</w:t>
      </w:r>
      <w:r w:rsidRPr="00A902D6">
        <w:rPr>
          <w:szCs w:val="24"/>
        </w:rPr>
        <w:t xml:space="preserve"> - этаж с отметкой пола помещений не ниже планировочной отметки земли.</w:t>
      </w:r>
    </w:p>
    <w:p w14:paraId="67E42F8F" w14:textId="77777777" w:rsidR="004E5E7D" w:rsidRPr="00A902D6" w:rsidRDefault="004E5E7D" w:rsidP="002766D9">
      <w:pPr>
        <w:spacing w:after="0" w:line="240" w:lineRule="auto"/>
        <w:ind w:firstLine="680"/>
        <w:jc w:val="both"/>
        <w:rPr>
          <w:szCs w:val="24"/>
        </w:rPr>
      </w:pPr>
      <w:r w:rsidRPr="00A902D6">
        <w:rPr>
          <w:b/>
          <w:szCs w:val="24"/>
        </w:rPr>
        <w:lastRenderedPageBreak/>
        <w:t>Этаж подземный</w:t>
      </w:r>
      <w:r w:rsidRPr="00A902D6">
        <w:rPr>
          <w:szCs w:val="24"/>
        </w:rPr>
        <w:t xml:space="preserve"> - этаж с отметкой пола помещений ниже планировочной отметки земли на всю высоту помещений.</w:t>
      </w:r>
    </w:p>
    <w:p w14:paraId="38016DF8" w14:textId="77777777" w:rsidR="004E5E7D" w:rsidRPr="00A902D6" w:rsidRDefault="004E5E7D" w:rsidP="002766D9">
      <w:pPr>
        <w:spacing w:after="0" w:line="240" w:lineRule="auto"/>
        <w:ind w:firstLine="680"/>
        <w:jc w:val="both"/>
        <w:rPr>
          <w:szCs w:val="24"/>
        </w:rPr>
      </w:pPr>
      <w:r w:rsidRPr="00A902D6">
        <w:rPr>
          <w:b/>
          <w:szCs w:val="24"/>
        </w:rPr>
        <w:t>Этаж первый</w:t>
      </w:r>
      <w:r w:rsidRPr="00A902D6">
        <w:rPr>
          <w:szCs w:val="24"/>
        </w:rPr>
        <w:t xml:space="preserve"> - нижний надземный этаж здания.</w:t>
      </w:r>
    </w:p>
    <w:p w14:paraId="29E4A7F3" w14:textId="77777777" w:rsidR="004E5E7D" w:rsidRPr="00A902D6" w:rsidRDefault="004E5E7D" w:rsidP="002766D9">
      <w:pPr>
        <w:spacing w:after="0" w:line="240" w:lineRule="auto"/>
        <w:ind w:firstLine="680"/>
        <w:jc w:val="both"/>
        <w:rPr>
          <w:szCs w:val="24"/>
        </w:rPr>
      </w:pPr>
      <w:r w:rsidRPr="00A902D6">
        <w:rPr>
          <w:b/>
          <w:szCs w:val="24"/>
        </w:rPr>
        <w:t>Этаж цокольный</w:t>
      </w:r>
      <w:r w:rsidRPr="00A902D6">
        <w:rPr>
          <w:szCs w:val="24"/>
        </w:rPr>
        <w:t xml:space="preserve"> - этаж с отметкой пола помещений ниже планировочной отметки земли на высоту не более половины высоты помещений.</w:t>
      </w:r>
    </w:p>
    <w:p w14:paraId="440BDB7C" w14:textId="77777777" w:rsidR="004E5E7D" w:rsidRPr="00A902D6" w:rsidRDefault="004E5E7D" w:rsidP="002766D9">
      <w:pPr>
        <w:spacing w:after="0" w:line="240" w:lineRule="auto"/>
        <w:ind w:firstLine="680"/>
        <w:jc w:val="both"/>
        <w:rPr>
          <w:szCs w:val="24"/>
        </w:rPr>
      </w:pPr>
      <w:r w:rsidRPr="00A902D6">
        <w:rPr>
          <w:b/>
          <w:szCs w:val="24"/>
        </w:rPr>
        <w:t>Этаж подвальный</w:t>
      </w:r>
      <w:r w:rsidRPr="00A902D6">
        <w:rPr>
          <w:szCs w:val="24"/>
        </w:rPr>
        <w:t xml:space="preserve"> - этаж с отметкой пола помещений ниже планировочной отметки земли более чем наполовину высоты помещений или первый подземный этаж.</w:t>
      </w:r>
    </w:p>
    <w:p w14:paraId="15F00575" w14:textId="77777777" w:rsidR="004E5E7D" w:rsidRPr="00A902D6" w:rsidRDefault="004E5E7D" w:rsidP="002766D9">
      <w:pPr>
        <w:spacing w:after="0" w:line="240" w:lineRule="auto"/>
        <w:ind w:firstLine="680"/>
        <w:jc w:val="both"/>
        <w:rPr>
          <w:szCs w:val="24"/>
        </w:rPr>
      </w:pPr>
      <w:r w:rsidRPr="00A902D6">
        <w:rPr>
          <w:b/>
          <w:szCs w:val="24"/>
        </w:rPr>
        <w:t>Этаж мансардный</w:t>
      </w:r>
      <w:r w:rsidRPr="00A902D6">
        <w:rPr>
          <w:szCs w:val="24"/>
        </w:rPr>
        <w:t xml:space="preserve"> - этаж в чердачном пространстве, фасад которого полностью или частично образован поверхностью (поверхностями) наклонной, ломаной или криволинейной крыши.</w:t>
      </w:r>
    </w:p>
    <w:p w14:paraId="340E1213" w14:textId="77777777" w:rsidR="004E5E7D" w:rsidRPr="00A902D6" w:rsidRDefault="004E5E7D" w:rsidP="002766D9">
      <w:pPr>
        <w:spacing w:after="0" w:line="240" w:lineRule="auto"/>
        <w:ind w:firstLine="680"/>
        <w:jc w:val="both"/>
        <w:rPr>
          <w:szCs w:val="24"/>
        </w:rPr>
      </w:pPr>
      <w:r w:rsidRPr="00A902D6">
        <w:rPr>
          <w:b/>
          <w:szCs w:val="24"/>
        </w:rPr>
        <w:t>Этаж технический</w:t>
      </w:r>
      <w:r w:rsidRPr="00A902D6">
        <w:rPr>
          <w:szCs w:val="24"/>
        </w:rPr>
        <w:t xml:space="preserve">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Пространство высотой 1,8 м и менее, используемое только для прокладки коммуникаций, этажом не является.</w:t>
      </w:r>
    </w:p>
    <w:p w14:paraId="1AD84210" w14:textId="77777777" w:rsidR="004E5E7D" w:rsidRPr="00A902D6" w:rsidRDefault="004E5E7D" w:rsidP="002766D9">
      <w:pPr>
        <w:spacing w:after="0" w:line="240" w:lineRule="auto"/>
        <w:ind w:firstLine="680"/>
        <w:jc w:val="both"/>
        <w:rPr>
          <w:szCs w:val="24"/>
        </w:rPr>
      </w:pPr>
      <w:r w:rsidRPr="00A902D6">
        <w:rPr>
          <w:b/>
          <w:szCs w:val="24"/>
        </w:rPr>
        <w:t>Планировочная отметка земли</w:t>
      </w:r>
      <w:r w:rsidRPr="00A902D6">
        <w:rPr>
          <w:szCs w:val="24"/>
        </w:rPr>
        <w:t xml:space="preserve"> - уровень земли на границе земли и отмостки здания.</w:t>
      </w:r>
    </w:p>
    <w:p w14:paraId="756B2D83" w14:textId="77777777" w:rsidR="004E5E7D" w:rsidRPr="00A902D6" w:rsidRDefault="004E5E7D" w:rsidP="002766D9">
      <w:pPr>
        <w:spacing w:after="0" w:line="240" w:lineRule="auto"/>
        <w:ind w:firstLine="680"/>
        <w:jc w:val="both"/>
        <w:rPr>
          <w:szCs w:val="24"/>
        </w:rPr>
      </w:pPr>
      <w:r w:rsidRPr="00A902D6">
        <w:rPr>
          <w:b/>
          <w:szCs w:val="24"/>
        </w:rPr>
        <w:t>Гостевой дом для сезонного проживания отдыхающих и туристов (далее - гостевой дом)</w:t>
      </w:r>
      <w:r w:rsidRPr="00A902D6">
        <w:rPr>
          <w:szCs w:val="24"/>
        </w:rPr>
        <w:t xml:space="preserve">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w:t>
      </w:r>
    </w:p>
    <w:p w14:paraId="2BBDE24B" w14:textId="77777777" w:rsidR="004E5E7D" w:rsidRPr="00A902D6" w:rsidRDefault="004E5E7D" w:rsidP="002766D9">
      <w:pPr>
        <w:spacing w:after="0" w:line="240" w:lineRule="auto"/>
        <w:ind w:firstLine="680"/>
        <w:jc w:val="both"/>
        <w:rPr>
          <w:szCs w:val="24"/>
        </w:rPr>
      </w:pPr>
      <w:r w:rsidRPr="00A902D6">
        <w:rPr>
          <w:b/>
          <w:szCs w:val="24"/>
        </w:rPr>
        <w:t>Доходный дом</w:t>
      </w:r>
      <w:r w:rsidRPr="00A902D6">
        <w:rPr>
          <w:szCs w:val="24"/>
        </w:rPr>
        <w:t xml:space="preserve"> - многоквартирный жилой дом, возведенный на участке, предоставленном под жилищное строительство в установленном порядке, в котором все жилые и нежилые помещения без ограничения размера площади предоставляются для проживания во временное владение или пользование юридическим и физическим лицам по договорам аренды или коммерческого найма. </w:t>
      </w:r>
    </w:p>
    <w:p w14:paraId="2E9F19B5" w14:textId="77777777" w:rsidR="004E5E7D" w:rsidRPr="00A902D6" w:rsidRDefault="004E5E7D" w:rsidP="002766D9">
      <w:pPr>
        <w:spacing w:after="0" w:line="240" w:lineRule="auto"/>
        <w:ind w:firstLine="680"/>
        <w:jc w:val="both"/>
        <w:rPr>
          <w:szCs w:val="24"/>
        </w:rPr>
      </w:pPr>
      <w:r w:rsidRPr="00A902D6">
        <w:rPr>
          <w:b/>
          <w:szCs w:val="24"/>
        </w:rPr>
        <w:t>Подрядчик</w:t>
      </w:r>
      <w:r w:rsidRPr="00A902D6">
        <w:rPr>
          <w:szCs w:val="24"/>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14:paraId="28AA1304" w14:textId="77777777" w:rsidR="004E5E7D" w:rsidRPr="00A902D6" w:rsidRDefault="004E5E7D" w:rsidP="002766D9">
      <w:pPr>
        <w:spacing w:after="0" w:line="240" w:lineRule="auto"/>
        <w:ind w:firstLine="680"/>
        <w:jc w:val="both"/>
        <w:rPr>
          <w:szCs w:val="24"/>
        </w:rPr>
      </w:pPr>
      <w:r w:rsidRPr="00A902D6">
        <w:rPr>
          <w:b/>
          <w:szCs w:val="24"/>
        </w:rPr>
        <w:t>Прибрежная защитная полоса</w:t>
      </w:r>
      <w:r w:rsidRPr="00A902D6">
        <w:rPr>
          <w:szCs w:val="24"/>
        </w:rPr>
        <w:t xml:space="preserve"> – часть водоохраной зоны, для которой вводятся дополнительные ограничения хозяйственной и иной деятельности.</w:t>
      </w:r>
    </w:p>
    <w:p w14:paraId="1FA84743" w14:textId="77777777" w:rsidR="004E5E7D" w:rsidRPr="00A902D6" w:rsidRDefault="004E5E7D" w:rsidP="002766D9">
      <w:pPr>
        <w:spacing w:after="0" w:line="240" w:lineRule="auto"/>
        <w:ind w:firstLine="680"/>
        <w:jc w:val="both"/>
        <w:rPr>
          <w:szCs w:val="24"/>
        </w:rPr>
      </w:pPr>
      <w:r w:rsidRPr="00A902D6">
        <w:rPr>
          <w:b/>
          <w:szCs w:val="24"/>
        </w:rPr>
        <w:t>Процент застройки участка</w:t>
      </w:r>
      <w:r w:rsidRPr="00A902D6">
        <w:rPr>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p>
    <w:p w14:paraId="15C2A1C5" w14:textId="77777777" w:rsidR="004E5E7D" w:rsidRPr="00A902D6" w:rsidRDefault="004E5E7D" w:rsidP="002766D9">
      <w:pPr>
        <w:spacing w:after="0" w:line="240" w:lineRule="auto"/>
        <w:ind w:firstLine="680"/>
        <w:jc w:val="both"/>
        <w:rPr>
          <w:szCs w:val="24"/>
        </w:rPr>
      </w:pPr>
      <w:r w:rsidRPr="00A902D6">
        <w:rPr>
          <w:b/>
          <w:szCs w:val="24"/>
        </w:rPr>
        <w:t>Максимальный процент застройки в границах земельного участка</w:t>
      </w:r>
      <w:r w:rsidRPr="00A902D6">
        <w:rPr>
          <w:szCs w:val="24"/>
        </w:rPr>
        <w:t xml:space="preserve"> - отношение суммарной площади земельного участка, которая может быть застроена объектами капитального строительства, без учета подземных этажей, ко всей площади земельного участка.</w:t>
      </w:r>
    </w:p>
    <w:p w14:paraId="66C4C088" w14:textId="77777777" w:rsidR="004E5E7D" w:rsidRPr="00A902D6" w:rsidRDefault="004E5E7D" w:rsidP="002766D9">
      <w:pPr>
        <w:spacing w:after="0" w:line="240" w:lineRule="auto"/>
        <w:ind w:firstLine="680"/>
        <w:jc w:val="both"/>
        <w:rPr>
          <w:szCs w:val="24"/>
        </w:rPr>
      </w:pPr>
      <w:r w:rsidRPr="00A902D6">
        <w:rPr>
          <w:b/>
          <w:szCs w:val="24"/>
        </w:rPr>
        <w:t>Публичный сервитут</w:t>
      </w:r>
      <w:r w:rsidRPr="00A902D6">
        <w:rPr>
          <w:szCs w:val="24"/>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
    <w:p w14:paraId="251B0390" w14:textId="77777777" w:rsidR="004E5E7D" w:rsidRPr="00A902D6" w:rsidRDefault="004E5E7D" w:rsidP="002766D9">
      <w:pPr>
        <w:spacing w:after="0" w:line="240" w:lineRule="auto"/>
        <w:ind w:firstLine="680"/>
        <w:jc w:val="both"/>
        <w:rPr>
          <w:szCs w:val="24"/>
        </w:rPr>
      </w:pPr>
      <w:r w:rsidRPr="00A902D6">
        <w:rPr>
          <w:b/>
          <w:szCs w:val="24"/>
        </w:rPr>
        <w:t>Разрешенное использование земельных участков и иных объектов недвижимости</w:t>
      </w:r>
      <w:r w:rsidRPr="00A902D6">
        <w:rPr>
          <w:szCs w:val="24"/>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14:paraId="18648335" w14:textId="77777777" w:rsidR="004E5E7D" w:rsidRPr="00A902D6" w:rsidRDefault="004E5E7D" w:rsidP="002766D9">
      <w:pPr>
        <w:spacing w:after="0" w:line="240" w:lineRule="auto"/>
        <w:ind w:firstLine="680"/>
        <w:jc w:val="both"/>
        <w:rPr>
          <w:szCs w:val="24"/>
        </w:rPr>
      </w:pPr>
      <w:r w:rsidRPr="00A902D6">
        <w:rPr>
          <w:b/>
          <w:szCs w:val="24"/>
        </w:rPr>
        <w:lastRenderedPageBreak/>
        <w:t>Частный сервитут</w:t>
      </w:r>
      <w:r w:rsidRPr="00A902D6">
        <w:rPr>
          <w:szCs w:val="24"/>
        </w:rPr>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14:paraId="3001D4F2" w14:textId="30F5CB0D" w:rsidR="004E5E7D" w:rsidRPr="00A902D6" w:rsidRDefault="004E5E7D" w:rsidP="002766D9">
      <w:pPr>
        <w:spacing w:after="0" w:line="240" w:lineRule="auto"/>
        <w:ind w:firstLine="680"/>
        <w:jc w:val="both"/>
        <w:rPr>
          <w:szCs w:val="24"/>
        </w:rPr>
      </w:pPr>
      <w:r w:rsidRPr="00A902D6">
        <w:rPr>
          <w:b/>
          <w:szCs w:val="24"/>
        </w:rPr>
        <w:t xml:space="preserve">Озеленение – </w:t>
      </w:r>
      <w:r w:rsidRPr="00A902D6">
        <w:rPr>
          <w:szCs w:val="24"/>
        </w:rPr>
        <w:t>территория с газонным покрытием (травяной покров, создаваемый посевом семян специально подобранных трав) и высаженными деревьями (лиственный посадочный материал от 10 лет диаметром ствола от 4 см на высоте 1 м от корневой системы) из расчета 1 дерево на 20 кв.</w:t>
      </w:r>
      <w:r w:rsidR="00085372" w:rsidRPr="00A902D6">
        <w:rPr>
          <w:szCs w:val="24"/>
        </w:rPr>
        <w:t xml:space="preserve"> </w:t>
      </w:r>
      <w:r w:rsidRPr="00A902D6">
        <w:rPr>
          <w:szCs w:val="24"/>
        </w:rPr>
        <w:t>м.</w:t>
      </w:r>
    </w:p>
    <w:p w14:paraId="5153128B" w14:textId="77777777" w:rsidR="004E5E7D" w:rsidRPr="00A902D6" w:rsidRDefault="004E5E7D" w:rsidP="002766D9">
      <w:pPr>
        <w:spacing w:after="0" w:line="240" w:lineRule="auto"/>
        <w:ind w:firstLine="680"/>
        <w:jc w:val="both"/>
        <w:rPr>
          <w:szCs w:val="24"/>
        </w:rPr>
      </w:pPr>
      <w:r w:rsidRPr="00A902D6">
        <w:rPr>
          <w:szCs w:val="24"/>
        </w:rPr>
        <w:t>Кроме газона и деревьев, на территории озеленения могут быть высажены многолетние кустарниковые растения, а также прочие декоративные растения, не предоставляющие угрозу жизнедеятельности человека.</w:t>
      </w:r>
    </w:p>
    <w:p w14:paraId="7AFB3509" w14:textId="77777777" w:rsidR="004E5E7D" w:rsidRPr="00A902D6" w:rsidRDefault="004E5E7D" w:rsidP="002766D9">
      <w:pPr>
        <w:spacing w:after="0" w:line="240" w:lineRule="auto"/>
        <w:ind w:firstLine="680"/>
        <w:jc w:val="both"/>
        <w:rPr>
          <w:szCs w:val="24"/>
        </w:rPr>
      </w:pPr>
      <w:r w:rsidRPr="00A902D6">
        <w:rPr>
          <w:szCs w:val="24"/>
        </w:rPr>
        <w:t>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решетки (георешетки).</w:t>
      </w:r>
    </w:p>
    <w:p w14:paraId="122E929C" w14:textId="77777777" w:rsidR="004E5E7D" w:rsidRPr="00A902D6" w:rsidRDefault="004E5E7D" w:rsidP="002766D9">
      <w:pPr>
        <w:spacing w:after="0" w:line="240" w:lineRule="auto"/>
        <w:ind w:firstLine="680"/>
        <w:jc w:val="both"/>
        <w:rPr>
          <w:szCs w:val="24"/>
        </w:rPr>
      </w:pPr>
      <w:r w:rsidRPr="00A902D6">
        <w:rPr>
          <w:b/>
          <w:szCs w:val="24"/>
        </w:rPr>
        <w:t>Коэффициент озеленения</w:t>
      </w:r>
      <w:r w:rsidRPr="00A902D6">
        <w:rPr>
          <w:szCs w:val="24"/>
        </w:rPr>
        <w:t xml:space="preserve"> - отношение территории земельного участка, которая должна быть занята зелеными насаждениями, ко всей площади участка (в процентах).</w:t>
      </w:r>
    </w:p>
    <w:p w14:paraId="1FBB135C" w14:textId="77777777" w:rsidR="004E5E7D" w:rsidRPr="00A902D6" w:rsidRDefault="004E5E7D" w:rsidP="002766D9">
      <w:pPr>
        <w:spacing w:after="0" w:line="240" w:lineRule="auto"/>
        <w:ind w:firstLine="680"/>
        <w:jc w:val="both"/>
        <w:rPr>
          <w:szCs w:val="24"/>
        </w:rPr>
      </w:pPr>
      <w:r w:rsidRPr="00A902D6">
        <w:rPr>
          <w:b/>
          <w:szCs w:val="24"/>
        </w:rPr>
        <w:t>Минимальный процент озеленения</w:t>
      </w:r>
      <w:r w:rsidRPr="00A902D6">
        <w:rPr>
          <w:szCs w:val="24"/>
        </w:rPr>
        <w:t xml:space="preserve"> – отношение площади озеленения (зеленых зон) ко всей площади земельного участка.</w:t>
      </w:r>
    </w:p>
    <w:p w14:paraId="66E27C19" w14:textId="77777777" w:rsidR="004E5E7D" w:rsidRPr="00A902D6" w:rsidRDefault="004E5E7D" w:rsidP="002766D9">
      <w:pPr>
        <w:spacing w:after="0" w:line="240" w:lineRule="auto"/>
        <w:ind w:firstLine="680"/>
        <w:jc w:val="both"/>
        <w:rPr>
          <w:szCs w:val="24"/>
        </w:rPr>
      </w:pPr>
      <w:r w:rsidRPr="00A902D6">
        <w:rPr>
          <w:b/>
          <w:szCs w:val="24"/>
        </w:rPr>
        <w:t>Квартал сохраняемой застройки</w:t>
      </w:r>
      <w:r w:rsidRPr="00A902D6">
        <w:rPr>
          <w:szCs w:val="24"/>
        </w:rPr>
        <w:t xml:space="preserve">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14:paraId="19BFB675" w14:textId="37F88C9B" w:rsidR="004E5E7D" w:rsidRPr="00A902D6" w:rsidRDefault="004E5E7D" w:rsidP="002766D9">
      <w:pPr>
        <w:spacing w:after="0" w:line="240" w:lineRule="auto"/>
        <w:ind w:firstLine="680"/>
        <w:jc w:val="both"/>
        <w:rPr>
          <w:szCs w:val="24"/>
        </w:rPr>
      </w:pPr>
      <w:r w:rsidRPr="00A902D6">
        <w:rPr>
          <w:b/>
          <w:szCs w:val="24"/>
        </w:rPr>
        <w:t>Малые архитектурные формы</w:t>
      </w:r>
      <w:r w:rsidRPr="00A902D6">
        <w:rPr>
          <w:szCs w:val="24"/>
        </w:rPr>
        <w:t xml:space="preserve"> - фонтаны, декоративные бассейны, водопады, беседки, теневые навесы, перголы, подпорные стенки, лестницы, кровли, парапеты, оборудование для игр детей и отдыха взрослого населения, ограждения, садово-парковая мебель и тому </w:t>
      </w:r>
      <w:r w:rsidR="00085372" w:rsidRPr="00A902D6">
        <w:rPr>
          <w:szCs w:val="24"/>
        </w:rPr>
        <w:t>подобное</w:t>
      </w:r>
      <w:r w:rsidR="00841738">
        <w:rPr>
          <w:szCs w:val="24"/>
        </w:rPr>
        <w:t>.</w:t>
      </w:r>
    </w:p>
    <w:p w14:paraId="6AC76524" w14:textId="77777777" w:rsidR="004E5E7D" w:rsidRPr="00A902D6" w:rsidRDefault="004E5E7D" w:rsidP="002766D9">
      <w:pPr>
        <w:spacing w:after="0" w:line="240" w:lineRule="auto"/>
        <w:ind w:firstLine="680"/>
        <w:jc w:val="both"/>
        <w:rPr>
          <w:szCs w:val="24"/>
        </w:rPr>
      </w:pPr>
      <w:r w:rsidRPr="00A902D6">
        <w:rPr>
          <w:b/>
          <w:szCs w:val="24"/>
        </w:rPr>
        <w:t>Защитные дорожные сооружения</w:t>
      </w:r>
      <w:r w:rsidRPr="00A902D6">
        <w:rPr>
          <w:szCs w:val="24"/>
        </w:rPr>
        <w:t xml:space="preserve">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 </w:t>
      </w:r>
    </w:p>
    <w:p w14:paraId="7E801095" w14:textId="77777777" w:rsidR="004E5E7D" w:rsidRPr="00A902D6" w:rsidRDefault="004E5E7D" w:rsidP="002766D9">
      <w:pPr>
        <w:spacing w:after="0" w:line="240" w:lineRule="auto"/>
        <w:ind w:firstLine="680"/>
        <w:jc w:val="both"/>
        <w:rPr>
          <w:szCs w:val="24"/>
        </w:rPr>
      </w:pPr>
      <w:r w:rsidRPr="00A902D6">
        <w:rPr>
          <w:b/>
          <w:szCs w:val="24"/>
        </w:rPr>
        <w:t>Стоянка для автомобилей (автостоянка)</w:t>
      </w:r>
      <w:r w:rsidRPr="00A902D6">
        <w:rPr>
          <w:szCs w:val="24"/>
        </w:rPr>
        <w:t xml:space="preserve"> - здание, сооружение (часть здания, сооружения) или специальная открытая площадка, предназначенные только для хранения (стоянки) автомобилей.</w:t>
      </w:r>
    </w:p>
    <w:p w14:paraId="120923BC" w14:textId="77777777" w:rsidR="004E5E7D" w:rsidRPr="00A902D6" w:rsidRDefault="004E5E7D" w:rsidP="002766D9">
      <w:pPr>
        <w:spacing w:after="0" w:line="240" w:lineRule="auto"/>
        <w:ind w:firstLine="680"/>
        <w:jc w:val="both"/>
        <w:rPr>
          <w:szCs w:val="24"/>
        </w:rPr>
      </w:pPr>
      <w:r w:rsidRPr="00A902D6">
        <w:rPr>
          <w:b/>
          <w:szCs w:val="24"/>
        </w:rPr>
        <w:t>Надземная автостоянка закрытого типа</w:t>
      </w:r>
      <w:r w:rsidRPr="00A902D6">
        <w:rPr>
          <w:szCs w:val="24"/>
        </w:rPr>
        <w:t xml:space="preserve"> - автостоянка с наружными стеновыми ограждениями (гаражи, гаражи-стоянки, гаражные комплексы).</w:t>
      </w:r>
    </w:p>
    <w:p w14:paraId="03ACA3AA" w14:textId="77777777" w:rsidR="004E5E7D" w:rsidRPr="00A902D6" w:rsidRDefault="004E5E7D" w:rsidP="002766D9">
      <w:pPr>
        <w:spacing w:after="0" w:line="240" w:lineRule="auto"/>
        <w:ind w:firstLine="680"/>
        <w:jc w:val="both"/>
        <w:rPr>
          <w:szCs w:val="24"/>
        </w:rPr>
      </w:pPr>
      <w:r w:rsidRPr="00A902D6">
        <w:rPr>
          <w:b/>
          <w:szCs w:val="24"/>
        </w:rPr>
        <w:t>Автостоянка открытого типа</w:t>
      </w:r>
      <w:r w:rsidRPr="00A902D6">
        <w:rPr>
          <w:szCs w:val="24"/>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14:paraId="16B04188" w14:textId="77777777" w:rsidR="004E5E7D" w:rsidRPr="00A902D6" w:rsidRDefault="004E5E7D" w:rsidP="002766D9">
      <w:pPr>
        <w:spacing w:after="0" w:line="240" w:lineRule="auto"/>
        <w:ind w:firstLine="680"/>
        <w:jc w:val="both"/>
        <w:rPr>
          <w:szCs w:val="24"/>
        </w:rPr>
      </w:pPr>
      <w:r w:rsidRPr="00A902D6">
        <w:rPr>
          <w:b/>
          <w:szCs w:val="24"/>
        </w:rPr>
        <w:t>Гостевые стоянки</w:t>
      </w:r>
      <w:r w:rsidRPr="00A902D6">
        <w:rPr>
          <w:szCs w:val="24"/>
        </w:rPr>
        <w:t xml:space="preserve"> - открытые площадки, предназначенные для кратковременного хранения (стоянки) легковых автомобилей.</w:t>
      </w:r>
    </w:p>
    <w:p w14:paraId="02CEC059" w14:textId="77777777" w:rsidR="004E5E7D" w:rsidRPr="00A902D6" w:rsidRDefault="004E5E7D" w:rsidP="002766D9">
      <w:pPr>
        <w:spacing w:after="0" w:line="240" w:lineRule="auto"/>
        <w:ind w:firstLine="680"/>
        <w:jc w:val="both"/>
        <w:rPr>
          <w:szCs w:val="24"/>
        </w:rPr>
      </w:pPr>
      <w:r w:rsidRPr="00A902D6">
        <w:rPr>
          <w:b/>
          <w:szCs w:val="24"/>
        </w:rPr>
        <w:t>Магазин</w:t>
      </w:r>
      <w:r w:rsidRPr="00A902D6">
        <w:rPr>
          <w:szCs w:val="24"/>
        </w:rPr>
        <w:t xml:space="preserve"> - специально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w:t>
      </w:r>
    </w:p>
    <w:p w14:paraId="50B5C3D0" w14:textId="5B0F9AC2" w:rsidR="004E5E7D" w:rsidRPr="00A902D6" w:rsidRDefault="004E5E7D" w:rsidP="002766D9">
      <w:pPr>
        <w:spacing w:after="0" w:line="240" w:lineRule="auto"/>
        <w:ind w:firstLine="680"/>
        <w:jc w:val="both"/>
        <w:rPr>
          <w:szCs w:val="24"/>
        </w:rPr>
      </w:pPr>
      <w:r w:rsidRPr="00A902D6">
        <w:rPr>
          <w:b/>
          <w:szCs w:val="24"/>
        </w:rPr>
        <w:t>Киоск</w:t>
      </w:r>
      <w:r w:rsidRPr="00A902D6">
        <w:rPr>
          <w:szCs w:val="24"/>
        </w:rPr>
        <w:t xml:space="preserve"> - нестационарный торговый объект, представляющий </w:t>
      </w:r>
      <w:r w:rsidR="00085372" w:rsidRPr="00A902D6">
        <w:rPr>
          <w:szCs w:val="24"/>
        </w:rPr>
        <w:t>собой некапитальное</w:t>
      </w:r>
      <w:r w:rsidRPr="00A902D6">
        <w:rPr>
          <w:szCs w:val="24"/>
        </w:rPr>
        <w:t>, одноэтажное сооружение без торгового зала с замкнутым пространством, внутри которого оборудовано одно рабочее место для продавца и хранения товарного запаса, без доступа покупателей внутрь сооружения площадью до 20 кв.м.</w:t>
      </w:r>
    </w:p>
    <w:p w14:paraId="6825E638" w14:textId="6DD5BCE1" w:rsidR="004E5E7D" w:rsidRPr="00A902D6" w:rsidRDefault="004E5E7D" w:rsidP="002766D9">
      <w:pPr>
        <w:spacing w:after="0" w:line="240" w:lineRule="auto"/>
        <w:ind w:firstLine="680"/>
        <w:jc w:val="both"/>
        <w:rPr>
          <w:szCs w:val="24"/>
        </w:rPr>
      </w:pPr>
      <w:r w:rsidRPr="00A902D6">
        <w:rPr>
          <w:b/>
          <w:szCs w:val="24"/>
        </w:rPr>
        <w:t>Торговый павильон</w:t>
      </w:r>
      <w:r w:rsidRPr="00A902D6">
        <w:rPr>
          <w:szCs w:val="24"/>
        </w:rPr>
        <w:t xml:space="preserve"> - нестационарный торговый объект, представляющий собой некапитальное, </w:t>
      </w:r>
      <w:r w:rsidR="00085372" w:rsidRPr="00A902D6">
        <w:rPr>
          <w:szCs w:val="24"/>
        </w:rPr>
        <w:t>одноэтажное сооружение</w:t>
      </w:r>
      <w:r w:rsidRPr="00A902D6">
        <w:rPr>
          <w:szCs w:val="24"/>
        </w:rPr>
        <w:t xml:space="preserve">, имеющее </w:t>
      </w:r>
      <w:r w:rsidR="00ED2366" w:rsidRPr="00A902D6">
        <w:rPr>
          <w:szCs w:val="24"/>
        </w:rPr>
        <w:t>торговый зал,</w:t>
      </w:r>
      <w:r w:rsidRPr="00A902D6">
        <w:rPr>
          <w:szCs w:val="24"/>
        </w:rPr>
        <w:t xml:space="preserve"> рассчитанный на одно или несколько рабочих мест продавцов и помещение для хранения товарного запаса.</w:t>
      </w:r>
    </w:p>
    <w:p w14:paraId="10FDD328" w14:textId="77777777" w:rsidR="004E5E7D" w:rsidRPr="00A902D6" w:rsidRDefault="004E5E7D" w:rsidP="002766D9">
      <w:pPr>
        <w:spacing w:after="0" w:line="240" w:lineRule="auto"/>
        <w:ind w:firstLine="680"/>
        <w:jc w:val="both"/>
        <w:rPr>
          <w:szCs w:val="24"/>
        </w:rPr>
      </w:pPr>
      <w:r w:rsidRPr="00A902D6">
        <w:rPr>
          <w:b/>
          <w:szCs w:val="24"/>
        </w:rPr>
        <w:lastRenderedPageBreak/>
        <w:t>Пандус</w:t>
      </w:r>
      <w:r w:rsidRPr="00A902D6">
        <w:rPr>
          <w:szCs w:val="24"/>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14:paraId="749A4CB7" w14:textId="77777777" w:rsidR="004E5E7D" w:rsidRPr="00A902D6" w:rsidRDefault="004E5E7D" w:rsidP="002766D9">
      <w:pPr>
        <w:spacing w:after="0" w:line="240" w:lineRule="auto"/>
        <w:ind w:firstLine="680"/>
        <w:jc w:val="both"/>
        <w:rPr>
          <w:szCs w:val="24"/>
        </w:rPr>
      </w:pPr>
      <w:r w:rsidRPr="00A902D6">
        <w:rPr>
          <w:b/>
          <w:szCs w:val="24"/>
        </w:rPr>
        <w:t>Маломобильные граждане</w:t>
      </w:r>
      <w:r w:rsidRPr="00A902D6">
        <w:rPr>
          <w:szCs w:val="24"/>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 </w:t>
      </w:r>
    </w:p>
    <w:p w14:paraId="241D1387" w14:textId="0161A4DB" w:rsidR="004E5E7D" w:rsidRDefault="004E5E7D" w:rsidP="002766D9">
      <w:pPr>
        <w:spacing w:after="0" w:line="240" w:lineRule="auto"/>
        <w:ind w:firstLine="680"/>
        <w:jc w:val="both"/>
        <w:rPr>
          <w:rStyle w:val="blk"/>
          <w:szCs w:val="24"/>
        </w:rPr>
      </w:pPr>
      <w:r w:rsidRPr="00A902D6">
        <w:rPr>
          <w:rStyle w:val="blk"/>
          <w:b/>
          <w:szCs w:val="24"/>
        </w:rPr>
        <w:t>Прилегающая территория</w:t>
      </w:r>
      <w:r w:rsidRPr="00A902D6">
        <w:rPr>
          <w:rStyle w:val="blk"/>
          <w:szCs w:val="24"/>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45AA077B" w14:textId="376DB0D2" w:rsidR="001F115B" w:rsidRPr="001F115B" w:rsidRDefault="001F115B" w:rsidP="001F115B">
      <w:pPr>
        <w:spacing w:after="0" w:line="240" w:lineRule="auto"/>
        <w:ind w:firstLine="680"/>
        <w:jc w:val="both"/>
        <w:rPr>
          <w:szCs w:val="24"/>
        </w:rPr>
      </w:pPr>
      <w:r>
        <w:rPr>
          <w:b/>
          <w:szCs w:val="24"/>
        </w:rPr>
        <w:t>К</w:t>
      </w:r>
      <w:r w:rsidRPr="001F115B">
        <w:rPr>
          <w:b/>
          <w:szCs w:val="24"/>
        </w:rPr>
        <w:t>онтейнер</w:t>
      </w:r>
      <w:r w:rsidRPr="001F115B">
        <w:rPr>
          <w:szCs w:val="24"/>
        </w:rPr>
        <w:t xml:space="preserve"> – стандартная емкость для сбора ТБО объемом 0,6 - 1,5 кубических метров;</w:t>
      </w:r>
    </w:p>
    <w:p w14:paraId="19FE1A29" w14:textId="5ED9B87C" w:rsidR="001F115B" w:rsidRPr="00A902D6" w:rsidRDefault="001F115B" w:rsidP="001F115B">
      <w:pPr>
        <w:spacing w:after="0" w:line="240" w:lineRule="auto"/>
        <w:ind w:firstLine="680"/>
        <w:jc w:val="both"/>
        <w:rPr>
          <w:szCs w:val="24"/>
        </w:rPr>
      </w:pPr>
      <w:r w:rsidRPr="001F115B">
        <w:rPr>
          <w:b/>
          <w:szCs w:val="24"/>
        </w:rPr>
        <w:t>Бункер-накопитель</w:t>
      </w:r>
      <w:r w:rsidRPr="001F115B">
        <w:rPr>
          <w:szCs w:val="24"/>
        </w:rPr>
        <w:t xml:space="preserve"> – стандартная емкость для сбора КГМ объемом более 2,0 кубических метров</w:t>
      </w:r>
    </w:p>
    <w:p w14:paraId="0A82E721" w14:textId="77777777" w:rsidR="004E5E7D" w:rsidRPr="00A902D6" w:rsidRDefault="004E5E7D" w:rsidP="002766D9">
      <w:pPr>
        <w:pStyle w:val="aff0"/>
        <w:ind w:firstLine="680"/>
        <w:jc w:val="both"/>
        <w:rPr>
          <w:b/>
        </w:rPr>
      </w:pPr>
    </w:p>
    <w:p w14:paraId="5AE9A298" w14:textId="67853FA9" w:rsidR="004E5E7D" w:rsidRPr="00A902D6" w:rsidRDefault="004E5E7D" w:rsidP="00FB44CB">
      <w:pPr>
        <w:pStyle w:val="4"/>
        <w:numPr>
          <w:ilvl w:val="0"/>
          <w:numId w:val="0"/>
        </w:numPr>
        <w:jc w:val="both"/>
        <w:rPr>
          <w:b w:val="0"/>
          <w:bCs/>
        </w:rPr>
      </w:pPr>
      <w:bookmarkStart w:id="21" w:name="_Toc434596301"/>
      <w:bookmarkStart w:id="22" w:name="_Toc63410754"/>
      <w:bookmarkStart w:id="23" w:name="_Toc111809408"/>
      <w:r w:rsidRPr="00A902D6">
        <w:rPr>
          <w:bCs/>
        </w:rPr>
        <w:t xml:space="preserve">Статья 2. </w:t>
      </w:r>
      <w:r w:rsidRPr="00A902D6">
        <w:t xml:space="preserve">Основания разработки, и </w:t>
      </w:r>
      <w:r w:rsidR="00085372" w:rsidRPr="00A902D6">
        <w:t>назначение правил</w:t>
      </w:r>
      <w:r w:rsidRPr="00A902D6">
        <w:t xml:space="preserve"> землепользования и застройки.</w:t>
      </w:r>
      <w:bookmarkEnd w:id="21"/>
      <w:bookmarkEnd w:id="22"/>
      <w:bookmarkEnd w:id="23"/>
    </w:p>
    <w:p w14:paraId="500F979B" w14:textId="77777777" w:rsidR="004E5E7D" w:rsidRPr="00A902D6" w:rsidRDefault="004E5E7D" w:rsidP="002766D9">
      <w:pPr>
        <w:pStyle w:val="aff0"/>
        <w:ind w:firstLine="680"/>
        <w:jc w:val="both"/>
        <w:rPr>
          <w:b/>
          <w:sz w:val="24"/>
          <w:szCs w:val="24"/>
        </w:rPr>
      </w:pPr>
    </w:p>
    <w:p w14:paraId="0137EEDA" w14:textId="030F83C0" w:rsidR="004E5E7D" w:rsidRPr="00A902D6" w:rsidRDefault="004E5E7D" w:rsidP="002766D9">
      <w:pPr>
        <w:spacing w:after="0" w:line="240" w:lineRule="auto"/>
        <w:ind w:firstLine="680"/>
        <w:jc w:val="both"/>
        <w:rPr>
          <w:szCs w:val="28"/>
        </w:rPr>
      </w:pPr>
      <w:r w:rsidRPr="00A902D6">
        <w:rPr>
          <w:szCs w:val="28"/>
        </w:rPr>
        <w:t xml:space="preserve">1. Настоящие Правила в соответствии с Градостроительным кодексом Российской Федерации, Земельным кодексом Российской Федерации предусматривают систему регулирования землепользования и застройки, которая основана на градостроительном зонировании – делении всей территории в границах </w:t>
      </w:r>
      <w:r w:rsidR="008776A7" w:rsidRPr="00A902D6">
        <w:rPr>
          <w:szCs w:val="28"/>
        </w:rPr>
        <w:t>Шедокс</w:t>
      </w:r>
      <w:r w:rsidRPr="00A902D6">
        <w:rPr>
          <w:szCs w:val="28"/>
        </w:rPr>
        <w:t>кого сельского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14:paraId="59D2D6FE" w14:textId="77777777" w:rsidR="004E5E7D" w:rsidRPr="00A902D6" w:rsidRDefault="004E5E7D" w:rsidP="002766D9">
      <w:pPr>
        <w:spacing w:after="0" w:line="240" w:lineRule="auto"/>
        <w:ind w:firstLine="680"/>
        <w:jc w:val="both"/>
        <w:rPr>
          <w:szCs w:val="28"/>
        </w:rPr>
      </w:pPr>
      <w:r w:rsidRPr="00A902D6">
        <w:rPr>
          <w:szCs w:val="28"/>
        </w:rPr>
        <w:t>2. Правила землепользования и застройки разрабатываются в целях:</w:t>
      </w:r>
    </w:p>
    <w:p w14:paraId="088EB827" w14:textId="77777777" w:rsidR="004E5E7D" w:rsidRPr="00A902D6" w:rsidRDefault="004E5E7D" w:rsidP="002766D9">
      <w:pPr>
        <w:spacing w:after="0" w:line="240" w:lineRule="auto"/>
        <w:ind w:firstLine="680"/>
        <w:jc w:val="both"/>
        <w:rPr>
          <w:szCs w:val="28"/>
        </w:rPr>
      </w:pPr>
      <w:r w:rsidRPr="00A902D6">
        <w:rPr>
          <w:szCs w:val="28"/>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14:paraId="663B61FE" w14:textId="77777777" w:rsidR="004E5E7D" w:rsidRPr="00A902D6" w:rsidRDefault="004E5E7D" w:rsidP="002766D9">
      <w:pPr>
        <w:spacing w:after="0" w:line="240" w:lineRule="auto"/>
        <w:ind w:firstLine="680"/>
        <w:jc w:val="both"/>
        <w:rPr>
          <w:szCs w:val="28"/>
        </w:rPr>
      </w:pPr>
      <w:r w:rsidRPr="00A902D6">
        <w:rPr>
          <w:szCs w:val="28"/>
        </w:rPr>
        <w:t>2) создания условий для планировки территорий муниципальных образований;</w:t>
      </w:r>
    </w:p>
    <w:p w14:paraId="0F2B4576" w14:textId="77777777" w:rsidR="004E5E7D" w:rsidRPr="00A902D6" w:rsidRDefault="004E5E7D" w:rsidP="002766D9">
      <w:pPr>
        <w:spacing w:after="0" w:line="240" w:lineRule="auto"/>
        <w:ind w:firstLine="680"/>
        <w:jc w:val="both"/>
        <w:rPr>
          <w:szCs w:val="28"/>
        </w:rPr>
      </w:pPr>
      <w:r w:rsidRPr="00A902D6">
        <w:rPr>
          <w:szCs w:val="28"/>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0A1480D5" w14:textId="77777777" w:rsidR="004E5E7D" w:rsidRPr="00A902D6" w:rsidRDefault="004E5E7D" w:rsidP="002766D9">
      <w:pPr>
        <w:spacing w:after="0" w:line="240" w:lineRule="auto"/>
        <w:ind w:firstLine="680"/>
        <w:jc w:val="both"/>
        <w:rPr>
          <w:szCs w:val="28"/>
        </w:rPr>
      </w:pPr>
      <w:r w:rsidRPr="00A902D6">
        <w:rPr>
          <w:szCs w:val="28"/>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4F9F315C" w14:textId="364C91EA" w:rsidR="004E5E7D" w:rsidRPr="00A902D6" w:rsidRDefault="004E5E7D" w:rsidP="002766D9">
      <w:pPr>
        <w:spacing w:after="0" w:line="240" w:lineRule="auto"/>
        <w:ind w:firstLine="680"/>
        <w:jc w:val="both"/>
        <w:rPr>
          <w:szCs w:val="24"/>
        </w:rPr>
      </w:pPr>
      <w:r w:rsidRPr="00A902D6">
        <w:rPr>
          <w:szCs w:val="24"/>
        </w:rPr>
        <w:t xml:space="preserve">3. Настоящие Правила применяются наряду с техническими регламентами 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w:t>
      </w:r>
      <w:r w:rsidRPr="00A902D6">
        <w:rPr>
          <w:szCs w:val="24"/>
        </w:rPr>
        <w:lastRenderedPageBreak/>
        <w:t xml:space="preserve">строений и сооружений, сохранения окружающей природной среды и объектов культурного наследия; нормативными правовыми актами муниципальных образований </w:t>
      </w:r>
      <w:r w:rsidRPr="00A902D6">
        <w:rPr>
          <w:i/>
          <w:szCs w:val="24"/>
        </w:rPr>
        <w:t>Мостовский район</w:t>
      </w:r>
      <w:r w:rsidRPr="00A902D6">
        <w:rPr>
          <w:szCs w:val="24"/>
        </w:rPr>
        <w:t xml:space="preserve">, </w:t>
      </w:r>
      <w:r w:rsidR="008776A7" w:rsidRPr="00A902D6">
        <w:rPr>
          <w:i/>
          <w:szCs w:val="24"/>
        </w:rPr>
        <w:t>Шедокс</w:t>
      </w:r>
      <w:r w:rsidRPr="00A902D6">
        <w:rPr>
          <w:i/>
          <w:szCs w:val="24"/>
        </w:rPr>
        <w:t>кое сельское поселение</w:t>
      </w:r>
      <w:r w:rsidRPr="00A902D6">
        <w:rPr>
          <w:szCs w:val="24"/>
        </w:rPr>
        <w:t xml:space="preserve"> по вопросам регулирования землепользования и застройки. Указанные акты применяются в части, не противоречащей настоящим Правилам.</w:t>
      </w:r>
    </w:p>
    <w:p w14:paraId="2935894A" w14:textId="77777777" w:rsidR="004E5E7D" w:rsidRPr="00A902D6" w:rsidRDefault="004E5E7D" w:rsidP="002766D9">
      <w:pPr>
        <w:spacing w:after="0" w:line="240" w:lineRule="auto"/>
        <w:ind w:firstLine="680"/>
        <w:jc w:val="both"/>
        <w:rPr>
          <w:szCs w:val="24"/>
        </w:rPr>
      </w:pPr>
    </w:p>
    <w:p w14:paraId="05E0A0D2" w14:textId="77777777" w:rsidR="004E5E7D" w:rsidRPr="00A902D6" w:rsidRDefault="004E5E7D" w:rsidP="00FB44CB">
      <w:pPr>
        <w:pStyle w:val="4"/>
        <w:numPr>
          <w:ilvl w:val="0"/>
          <w:numId w:val="0"/>
        </w:numPr>
        <w:rPr>
          <w:b w:val="0"/>
        </w:rPr>
      </w:pPr>
      <w:bookmarkStart w:id="24" w:name="_Toc434596302"/>
      <w:bookmarkStart w:id="25" w:name="_Toc63406179"/>
      <w:bookmarkStart w:id="26" w:name="_Toc63406644"/>
      <w:bookmarkStart w:id="27" w:name="_Toc63410755"/>
      <w:bookmarkStart w:id="28" w:name="_Toc111809409"/>
      <w:r w:rsidRPr="00A902D6">
        <w:t>Статья 3. Содержание настоящих Правил</w:t>
      </w:r>
      <w:bookmarkEnd w:id="24"/>
      <w:r w:rsidRPr="00A902D6">
        <w:t>.</w:t>
      </w:r>
      <w:bookmarkEnd w:id="25"/>
      <w:bookmarkEnd w:id="26"/>
      <w:bookmarkEnd w:id="27"/>
      <w:bookmarkEnd w:id="28"/>
    </w:p>
    <w:p w14:paraId="15864FF7" w14:textId="77777777" w:rsidR="004E5E7D" w:rsidRPr="00A902D6" w:rsidRDefault="004E5E7D" w:rsidP="004E5E7D">
      <w:pPr>
        <w:rPr>
          <w:b/>
          <w:bCs/>
          <w:szCs w:val="24"/>
        </w:rPr>
      </w:pPr>
    </w:p>
    <w:p w14:paraId="5CB668A2" w14:textId="77777777" w:rsidR="004E5E7D" w:rsidRPr="00A902D6" w:rsidRDefault="004E5E7D" w:rsidP="002766D9">
      <w:pPr>
        <w:spacing w:after="0" w:line="240" w:lineRule="auto"/>
        <w:ind w:firstLine="680"/>
        <w:rPr>
          <w:szCs w:val="24"/>
        </w:rPr>
      </w:pPr>
      <w:r w:rsidRPr="00A902D6">
        <w:rPr>
          <w:szCs w:val="24"/>
        </w:rPr>
        <w:t>1. Настоящие Правила содержат:</w:t>
      </w:r>
    </w:p>
    <w:p w14:paraId="5CD8E7A4" w14:textId="77777777" w:rsidR="004E5E7D" w:rsidRPr="00A902D6" w:rsidRDefault="004E5E7D" w:rsidP="002766D9">
      <w:pPr>
        <w:spacing w:after="0" w:line="240" w:lineRule="auto"/>
        <w:ind w:firstLine="680"/>
        <w:rPr>
          <w:szCs w:val="24"/>
        </w:rPr>
      </w:pPr>
      <w:r w:rsidRPr="00A902D6">
        <w:rPr>
          <w:szCs w:val="24"/>
        </w:rPr>
        <w:t>1) порядок их применения и внесения изменений в указанные Правила;</w:t>
      </w:r>
    </w:p>
    <w:p w14:paraId="083B61C9" w14:textId="77777777" w:rsidR="004E5E7D" w:rsidRPr="00A902D6" w:rsidRDefault="004E5E7D" w:rsidP="002766D9">
      <w:pPr>
        <w:spacing w:after="0" w:line="240" w:lineRule="auto"/>
        <w:ind w:firstLine="680"/>
        <w:rPr>
          <w:szCs w:val="24"/>
        </w:rPr>
      </w:pPr>
      <w:r w:rsidRPr="00A902D6">
        <w:rPr>
          <w:szCs w:val="24"/>
        </w:rPr>
        <w:t>2) карту градостроительного зонирования;</w:t>
      </w:r>
    </w:p>
    <w:p w14:paraId="69232260" w14:textId="77777777" w:rsidR="004E5E7D" w:rsidRPr="00A902D6" w:rsidRDefault="004E5E7D" w:rsidP="002766D9">
      <w:pPr>
        <w:spacing w:after="0" w:line="240" w:lineRule="auto"/>
        <w:ind w:firstLine="680"/>
        <w:rPr>
          <w:szCs w:val="24"/>
        </w:rPr>
      </w:pPr>
      <w:r w:rsidRPr="00A902D6">
        <w:rPr>
          <w:szCs w:val="24"/>
        </w:rPr>
        <w:t>3) градостроительные регламенты.</w:t>
      </w:r>
    </w:p>
    <w:p w14:paraId="03EAAC39" w14:textId="77777777" w:rsidR="004E5E7D" w:rsidRPr="00A902D6" w:rsidRDefault="004E5E7D" w:rsidP="002766D9">
      <w:pPr>
        <w:spacing w:after="0" w:line="240" w:lineRule="auto"/>
        <w:ind w:firstLine="680"/>
        <w:rPr>
          <w:szCs w:val="24"/>
        </w:rPr>
      </w:pPr>
      <w:r w:rsidRPr="00A902D6">
        <w:rPr>
          <w:szCs w:val="24"/>
        </w:rPr>
        <w:t>2. Порядок применения правил землепользования и застройки и внесения в них изменений включает в себя положения:</w:t>
      </w:r>
    </w:p>
    <w:p w14:paraId="5CDDB709" w14:textId="77777777" w:rsidR="004E5E7D" w:rsidRPr="00A902D6" w:rsidRDefault="004E5E7D" w:rsidP="002766D9">
      <w:pPr>
        <w:spacing w:after="0" w:line="240" w:lineRule="auto"/>
        <w:ind w:firstLine="680"/>
        <w:rPr>
          <w:szCs w:val="24"/>
        </w:rPr>
      </w:pPr>
      <w:r w:rsidRPr="00A902D6">
        <w:rPr>
          <w:szCs w:val="24"/>
        </w:rPr>
        <w:t>1) о регулировании землепользования и застройки органами местного самоуправления;</w:t>
      </w:r>
    </w:p>
    <w:p w14:paraId="40C3B42E" w14:textId="77777777" w:rsidR="004E5E7D" w:rsidRPr="00A902D6" w:rsidRDefault="004E5E7D" w:rsidP="002766D9">
      <w:pPr>
        <w:spacing w:after="0" w:line="240" w:lineRule="auto"/>
        <w:ind w:firstLine="680"/>
        <w:rPr>
          <w:szCs w:val="24"/>
        </w:rPr>
      </w:pPr>
      <w:r w:rsidRPr="00A902D6">
        <w:rPr>
          <w:szCs w:val="24"/>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2EE40F5F" w14:textId="77777777" w:rsidR="004E5E7D" w:rsidRPr="00A902D6" w:rsidRDefault="004E5E7D" w:rsidP="002766D9">
      <w:pPr>
        <w:spacing w:after="0" w:line="240" w:lineRule="auto"/>
        <w:ind w:firstLine="680"/>
        <w:rPr>
          <w:szCs w:val="24"/>
        </w:rPr>
      </w:pPr>
      <w:r w:rsidRPr="00A902D6">
        <w:rPr>
          <w:szCs w:val="24"/>
        </w:rPr>
        <w:t>3) о подготовке документации по планировке территории органами местного самоуправления;</w:t>
      </w:r>
    </w:p>
    <w:p w14:paraId="7E2E6E00" w14:textId="77777777" w:rsidR="004E5E7D" w:rsidRPr="00A902D6" w:rsidRDefault="004E5E7D" w:rsidP="002766D9">
      <w:pPr>
        <w:spacing w:after="0" w:line="240" w:lineRule="auto"/>
        <w:ind w:firstLine="680"/>
        <w:rPr>
          <w:szCs w:val="24"/>
        </w:rPr>
      </w:pPr>
      <w:r w:rsidRPr="00A902D6">
        <w:rPr>
          <w:szCs w:val="24"/>
        </w:rPr>
        <w:t>4) о проведении публичных слушаний по вопросам землепользования и застройки;</w:t>
      </w:r>
    </w:p>
    <w:p w14:paraId="563EE292" w14:textId="77777777" w:rsidR="004E5E7D" w:rsidRPr="00A902D6" w:rsidRDefault="004E5E7D" w:rsidP="002766D9">
      <w:pPr>
        <w:spacing w:after="0" w:line="240" w:lineRule="auto"/>
        <w:ind w:firstLine="680"/>
        <w:rPr>
          <w:szCs w:val="24"/>
        </w:rPr>
      </w:pPr>
      <w:r w:rsidRPr="00A902D6">
        <w:rPr>
          <w:szCs w:val="24"/>
        </w:rPr>
        <w:t>5) о внесении изменений в правила землепользования и застройки;</w:t>
      </w:r>
    </w:p>
    <w:p w14:paraId="4586DC85" w14:textId="77777777" w:rsidR="004E5E7D" w:rsidRPr="00A902D6" w:rsidRDefault="004E5E7D" w:rsidP="002766D9">
      <w:pPr>
        <w:spacing w:after="0" w:line="240" w:lineRule="auto"/>
        <w:ind w:firstLine="680"/>
        <w:rPr>
          <w:szCs w:val="24"/>
        </w:rPr>
      </w:pPr>
      <w:r w:rsidRPr="00A902D6">
        <w:rPr>
          <w:szCs w:val="24"/>
        </w:rPr>
        <w:t>6) о регулировании иных вопросов землепользования и застройки.</w:t>
      </w:r>
    </w:p>
    <w:p w14:paraId="61C6C038" w14:textId="77777777" w:rsidR="004E5E7D" w:rsidRPr="00A902D6" w:rsidRDefault="004E5E7D" w:rsidP="002766D9">
      <w:pPr>
        <w:spacing w:after="0" w:line="240" w:lineRule="auto"/>
        <w:ind w:firstLine="680"/>
        <w:rPr>
          <w:szCs w:val="24"/>
        </w:rPr>
      </w:pPr>
      <w:r w:rsidRPr="00A902D6">
        <w:rPr>
          <w:szCs w:val="24"/>
        </w:rPr>
        <w:t>3.</w:t>
      </w:r>
      <w:r w:rsidRPr="00A902D6">
        <w:rPr>
          <w:rStyle w:val="blk"/>
          <w:szCs w:val="24"/>
        </w:rPr>
        <w:t xml:space="preserve">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31" w:anchor="dst345" w:history="1">
        <w:r w:rsidRPr="00A902D6">
          <w:rPr>
            <w:rStyle w:val="a7"/>
            <w:color w:val="auto"/>
            <w:szCs w:val="24"/>
          </w:rPr>
          <w:t>законодательством</w:t>
        </w:r>
      </w:hyperlink>
      <w:r w:rsidRPr="00A902D6">
        <w:rPr>
          <w:rStyle w:val="blk"/>
          <w:szCs w:val="24"/>
        </w:rPr>
        <w:t xml:space="preserve"> могут пересекать границы территориальных зон.</w:t>
      </w:r>
    </w:p>
    <w:p w14:paraId="20C8FF62" w14:textId="77777777" w:rsidR="004E5E7D" w:rsidRPr="00A902D6" w:rsidRDefault="004E5E7D" w:rsidP="002766D9">
      <w:pPr>
        <w:spacing w:after="0" w:line="240" w:lineRule="auto"/>
        <w:ind w:firstLine="680"/>
        <w:rPr>
          <w:rStyle w:val="blk"/>
          <w:szCs w:val="24"/>
        </w:rPr>
      </w:pPr>
      <w:r w:rsidRPr="00A902D6">
        <w:rPr>
          <w:szCs w:val="24"/>
        </w:rPr>
        <w:t xml:space="preserve">4. </w:t>
      </w:r>
      <w:r w:rsidRPr="00A902D6">
        <w:rPr>
          <w:rStyle w:val="blk"/>
          <w:szCs w:val="24"/>
        </w:rPr>
        <w:t>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p>
    <w:p w14:paraId="59FA20AD" w14:textId="77777777" w:rsidR="004E5E7D" w:rsidRPr="00A902D6" w:rsidRDefault="004E5E7D" w:rsidP="002766D9">
      <w:pPr>
        <w:spacing w:after="0" w:line="240" w:lineRule="auto"/>
        <w:ind w:firstLine="680"/>
        <w:rPr>
          <w:szCs w:val="28"/>
        </w:rPr>
      </w:pPr>
      <w:r w:rsidRPr="00A902D6">
        <w:rPr>
          <w:szCs w:val="28"/>
        </w:rPr>
        <w:t>5.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r w:rsidRPr="00A902D6">
        <w:rPr>
          <w:szCs w:val="24"/>
        </w:rPr>
        <w:t xml:space="preserve"> В отношении таких территорий заключается один или несколько договоров, предусматривающих осуществление деятельности по комплексному развитию территории в соответствии с Градостроительным Кодексом.</w:t>
      </w:r>
    </w:p>
    <w:p w14:paraId="6BC47106" w14:textId="77777777" w:rsidR="004E5E7D" w:rsidRPr="00A902D6" w:rsidRDefault="004E5E7D" w:rsidP="002766D9">
      <w:pPr>
        <w:spacing w:after="0" w:line="240" w:lineRule="auto"/>
        <w:ind w:firstLine="680"/>
        <w:rPr>
          <w:szCs w:val="24"/>
        </w:rPr>
      </w:pPr>
      <w:r w:rsidRPr="00A902D6">
        <w:rPr>
          <w:rStyle w:val="blk"/>
          <w:szCs w:val="24"/>
        </w:rPr>
        <w:t>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6A30EDC3" w14:textId="77777777" w:rsidR="004E5E7D" w:rsidRPr="00A902D6" w:rsidRDefault="004E5E7D" w:rsidP="002766D9">
      <w:pPr>
        <w:spacing w:after="0" w:line="240" w:lineRule="auto"/>
        <w:ind w:firstLine="680"/>
        <w:rPr>
          <w:szCs w:val="24"/>
        </w:rPr>
      </w:pPr>
      <w:bookmarkStart w:id="29" w:name="dst100484"/>
      <w:bookmarkEnd w:id="29"/>
      <w:r w:rsidRPr="00A902D6">
        <w:rPr>
          <w:rStyle w:val="blk"/>
          <w:szCs w:val="24"/>
        </w:rPr>
        <w:t>1) виды разрешенного использования земельных участков и объектов капитального строительства;</w:t>
      </w:r>
    </w:p>
    <w:p w14:paraId="721E31F8" w14:textId="77777777" w:rsidR="004E5E7D" w:rsidRPr="00A902D6" w:rsidRDefault="004E5E7D" w:rsidP="002766D9">
      <w:pPr>
        <w:spacing w:after="0" w:line="240" w:lineRule="auto"/>
        <w:ind w:firstLine="680"/>
        <w:rPr>
          <w:szCs w:val="24"/>
        </w:rPr>
      </w:pPr>
      <w:bookmarkStart w:id="30" w:name="dst100485"/>
      <w:bookmarkEnd w:id="30"/>
      <w:r w:rsidRPr="00A902D6">
        <w:rPr>
          <w:rStyle w:val="blk"/>
          <w:szCs w:val="24"/>
        </w:rPr>
        <w:t xml:space="preserve">2) </w:t>
      </w:r>
      <w:hyperlink r:id="rId32" w:anchor="dst100606" w:history="1">
        <w:r w:rsidRPr="00A902D6">
          <w:rPr>
            <w:rStyle w:val="a7"/>
            <w:color w:val="auto"/>
            <w:szCs w:val="24"/>
          </w:rPr>
          <w:t>предельные</w:t>
        </w:r>
      </w:hyperlink>
      <w:r w:rsidRPr="00A902D6">
        <w:rPr>
          <w:rStyle w:val="blk"/>
          <w:szCs w:val="24"/>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B6FF906" w14:textId="77777777" w:rsidR="004E5E7D" w:rsidRPr="00A902D6" w:rsidRDefault="004E5E7D" w:rsidP="002766D9">
      <w:pPr>
        <w:spacing w:after="0" w:line="240" w:lineRule="auto"/>
        <w:ind w:firstLine="680"/>
        <w:rPr>
          <w:szCs w:val="24"/>
        </w:rPr>
      </w:pPr>
      <w:bookmarkStart w:id="31" w:name="dst100486"/>
      <w:bookmarkEnd w:id="31"/>
      <w:r w:rsidRPr="00A902D6">
        <w:rPr>
          <w:rStyle w:val="blk"/>
          <w:szCs w:val="24"/>
        </w:rPr>
        <w:lastRenderedPageBreak/>
        <w:t xml:space="preserve">3) ограничения использования земельных участков и объектов капитального строительства, устанавливаемые в соответствии с </w:t>
      </w:r>
      <w:hyperlink r:id="rId33" w:anchor="dst100220" w:history="1">
        <w:r w:rsidRPr="00A902D6">
          <w:rPr>
            <w:rStyle w:val="a7"/>
            <w:color w:val="auto"/>
            <w:szCs w:val="24"/>
          </w:rPr>
          <w:t>законодательством</w:t>
        </w:r>
      </w:hyperlink>
      <w:r w:rsidRPr="00A902D6">
        <w:rPr>
          <w:rStyle w:val="blk"/>
          <w:szCs w:val="24"/>
        </w:rPr>
        <w:t xml:space="preserve"> Российской Федерации;</w:t>
      </w:r>
    </w:p>
    <w:p w14:paraId="61B10D74" w14:textId="77777777" w:rsidR="004E5E7D" w:rsidRPr="00A902D6" w:rsidRDefault="004E5E7D" w:rsidP="002766D9">
      <w:pPr>
        <w:spacing w:after="0" w:line="240" w:lineRule="auto"/>
        <w:ind w:firstLine="680"/>
        <w:rPr>
          <w:szCs w:val="24"/>
        </w:rPr>
      </w:pPr>
      <w:bookmarkStart w:id="32" w:name="dst3335"/>
      <w:bookmarkStart w:id="33" w:name="dst1344"/>
      <w:bookmarkEnd w:id="32"/>
      <w:bookmarkEnd w:id="33"/>
      <w:r w:rsidRPr="00A902D6">
        <w:rPr>
          <w:rStyle w:val="blk"/>
          <w:szCs w:val="24"/>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605E16C5" w14:textId="77777777" w:rsidR="004E5E7D" w:rsidRPr="00A902D6" w:rsidRDefault="004E5E7D" w:rsidP="002766D9">
      <w:pPr>
        <w:spacing w:after="0" w:line="240" w:lineRule="auto"/>
        <w:ind w:firstLine="680"/>
        <w:rPr>
          <w:szCs w:val="24"/>
        </w:rPr>
      </w:pPr>
      <w:r w:rsidRPr="00A902D6">
        <w:rPr>
          <w:rStyle w:val="blk"/>
          <w:szCs w:val="24"/>
        </w:rPr>
        <w:t xml:space="preserve">7 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городского округа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w:t>
      </w:r>
      <w:hyperlink r:id="rId34" w:anchor="dst100145" w:history="1">
        <w:r w:rsidRPr="00A902D6">
          <w:rPr>
            <w:rStyle w:val="a7"/>
            <w:color w:val="auto"/>
            <w:szCs w:val="24"/>
          </w:rPr>
          <w:t>требования</w:t>
        </w:r>
      </w:hyperlink>
      <w:r w:rsidRPr="00A902D6">
        <w:rPr>
          <w:rStyle w:val="blk"/>
          <w:szCs w:val="24"/>
        </w:rPr>
        <w:t xml:space="preserve">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149C7888" w14:textId="77777777" w:rsidR="004E5E7D" w:rsidRPr="00A902D6" w:rsidRDefault="004E5E7D" w:rsidP="002766D9">
      <w:pPr>
        <w:spacing w:after="0" w:line="240" w:lineRule="auto"/>
        <w:ind w:firstLine="680"/>
        <w:rPr>
          <w:szCs w:val="24"/>
        </w:rPr>
      </w:pPr>
      <w:bookmarkStart w:id="34" w:name="dst1960"/>
      <w:bookmarkEnd w:id="34"/>
      <w:r w:rsidRPr="00A902D6">
        <w:rPr>
          <w:rStyle w:val="blk"/>
          <w:szCs w:val="24"/>
        </w:rPr>
        <w:t xml:space="preserve">8. Утвержденные правила землепользования и застройки поселения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 территория, установленная в соответствии с Воздушным </w:t>
      </w:r>
      <w:hyperlink r:id="rId35" w:anchor="dst0" w:history="1">
        <w:r w:rsidRPr="00A902D6">
          <w:rPr>
            <w:rStyle w:val="a7"/>
            <w:color w:val="auto"/>
            <w:szCs w:val="24"/>
          </w:rPr>
          <w:t>кодексом</w:t>
        </w:r>
      </w:hyperlink>
      <w:r w:rsidRPr="00A902D6">
        <w:rPr>
          <w:rStyle w:val="blk"/>
          <w:szCs w:val="24"/>
        </w:rPr>
        <w:t xml:space="preserve"> Российской Федерации (далее - ограничения использования объектов недвижимости, установленные на приаэродромной территории).</w:t>
      </w:r>
    </w:p>
    <w:p w14:paraId="51C8C1A3" w14:textId="77777777" w:rsidR="004E5E7D" w:rsidRPr="00A902D6" w:rsidRDefault="004E5E7D" w:rsidP="002766D9">
      <w:pPr>
        <w:spacing w:after="0" w:line="240" w:lineRule="auto"/>
        <w:ind w:firstLine="680"/>
        <w:rPr>
          <w:szCs w:val="24"/>
        </w:rPr>
      </w:pPr>
      <w:bookmarkStart w:id="35" w:name="dst1961"/>
      <w:bookmarkEnd w:id="35"/>
      <w:r w:rsidRPr="00A902D6">
        <w:rPr>
          <w:rStyle w:val="blk"/>
          <w:szCs w:val="24"/>
        </w:rPr>
        <w:t>9. Срок приведения утвержденных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не может превышать шесть месяцев.</w:t>
      </w:r>
    </w:p>
    <w:p w14:paraId="1DB967F4" w14:textId="77777777" w:rsidR="004E5E7D" w:rsidRPr="00A902D6" w:rsidRDefault="004E5E7D" w:rsidP="002766D9">
      <w:pPr>
        <w:pStyle w:val="aff0"/>
        <w:ind w:firstLine="680"/>
        <w:rPr>
          <w:rFonts w:ascii="Times New Roman" w:hAnsi="Times New Roman"/>
          <w:sz w:val="24"/>
          <w:szCs w:val="24"/>
        </w:rPr>
      </w:pPr>
      <w:bookmarkStart w:id="36" w:name="_Toc63406180"/>
      <w:bookmarkStart w:id="37" w:name="_Toc63406645"/>
      <w:r w:rsidRPr="00A902D6">
        <w:rPr>
          <w:rFonts w:ascii="Times New Roman" w:hAnsi="Times New Roman"/>
          <w:sz w:val="24"/>
          <w:szCs w:val="24"/>
        </w:rPr>
        <w:t>10.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(электро-, водо-, газообеспечение,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bookmarkEnd w:id="36"/>
      <w:bookmarkEnd w:id="37"/>
      <w:r w:rsidRPr="00A902D6">
        <w:rPr>
          <w:rFonts w:ascii="Times New Roman" w:hAnsi="Times New Roman"/>
          <w:sz w:val="24"/>
          <w:szCs w:val="24"/>
        </w:rPr>
        <w:t xml:space="preserve"> </w:t>
      </w:r>
      <w:bookmarkStart w:id="38" w:name="_Toc24209013"/>
      <w:bookmarkStart w:id="39" w:name="_Toc30164414"/>
      <w:bookmarkStart w:id="40" w:name="_Toc50654359"/>
    </w:p>
    <w:p w14:paraId="6CD5B808" w14:textId="77777777" w:rsidR="004E5E7D" w:rsidRPr="00A902D6" w:rsidRDefault="004E5E7D" w:rsidP="002766D9">
      <w:pPr>
        <w:spacing w:after="0" w:line="240" w:lineRule="auto"/>
        <w:ind w:firstLine="680"/>
      </w:pPr>
    </w:p>
    <w:p w14:paraId="5E01F42E" w14:textId="77777777" w:rsidR="004E5E7D" w:rsidRPr="00A902D6" w:rsidRDefault="004E5E7D" w:rsidP="00FB44CB">
      <w:pPr>
        <w:pStyle w:val="4"/>
        <w:numPr>
          <w:ilvl w:val="0"/>
          <w:numId w:val="0"/>
        </w:numPr>
        <w:jc w:val="both"/>
        <w:rPr>
          <w:b w:val="0"/>
          <w:bCs/>
        </w:rPr>
      </w:pPr>
      <w:bookmarkStart w:id="41" w:name="_Toc63406181"/>
      <w:bookmarkStart w:id="42" w:name="_Toc63406646"/>
      <w:bookmarkStart w:id="43" w:name="_Toc63410756"/>
      <w:bookmarkStart w:id="44" w:name="_Toc111809410"/>
      <w:r w:rsidRPr="00A902D6">
        <w:rPr>
          <w:bCs/>
        </w:rPr>
        <w:t>Статья 3.1. Объекты и субъекты градостроительных отношений</w:t>
      </w:r>
      <w:bookmarkEnd w:id="38"/>
      <w:bookmarkEnd w:id="39"/>
      <w:bookmarkEnd w:id="40"/>
      <w:bookmarkEnd w:id="41"/>
      <w:bookmarkEnd w:id="42"/>
      <w:bookmarkEnd w:id="43"/>
      <w:bookmarkEnd w:id="44"/>
    </w:p>
    <w:p w14:paraId="0C016A7F" w14:textId="77777777" w:rsidR="004E5E7D" w:rsidRPr="00A902D6" w:rsidRDefault="004E5E7D" w:rsidP="002766D9">
      <w:pPr>
        <w:spacing w:after="0" w:line="240" w:lineRule="auto"/>
        <w:ind w:firstLine="680"/>
        <w:jc w:val="both"/>
      </w:pPr>
    </w:p>
    <w:p w14:paraId="2D5F3F30" w14:textId="6D797826" w:rsidR="004E5E7D" w:rsidRPr="00A902D6" w:rsidRDefault="004E5E7D" w:rsidP="002766D9">
      <w:pPr>
        <w:spacing w:after="0" w:line="240" w:lineRule="auto"/>
        <w:ind w:firstLine="680"/>
        <w:jc w:val="both"/>
        <w:rPr>
          <w:szCs w:val="24"/>
        </w:rPr>
      </w:pPr>
      <w:r w:rsidRPr="00A902D6">
        <w:rPr>
          <w:szCs w:val="24"/>
        </w:rPr>
        <w:t xml:space="preserve">1. Объектами градостроительных отношений в </w:t>
      </w:r>
      <w:r w:rsidR="008776A7" w:rsidRPr="00A902D6">
        <w:rPr>
          <w:szCs w:val="24"/>
        </w:rPr>
        <w:t>Шедокс</w:t>
      </w:r>
      <w:r w:rsidRPr="00A902D6">
        <w:rPr>
          <w:szCs w:val="24"/>
        </w:rPr>
        <w:t>ком сельском поселении является:</w:t>
      </w:r>
    </w:p>
    <w:p w14:paraId="3A07DEFE" w14:textId="77777777" w:rsidR="004E5E7D" w:rsidRPr="00A902D6" w:rsidRDefault="004E5E7D" w:rsidP="002766D9">
      <w:pPr>
        <w:spacing w:after="0" w:line="240" w:lineRule="auto"/>
        <w:ind w:firstLine="680"/>
        <w:jc w:val="both"/>
        <w:rPr>
          <w:szCs w:val="24"/>
        </w:rPr>
      </w:pPr>
      <w:r w:rsidRPr="00A902D6">
        <w:rPr>
          <w:szCs w:val="24"/>
        </w:rPr>
        <w:t>1) территория поселения;</w:t>
      </w:r>
    </w:p>
    <w:p w14:paraId="5B0285D9" w14:textId="77777777" w:rsidR="004E5E7D" w:rsidRPr="00A902D6" w:rsidRDefault="004E5E7D" w:rsidP="002766D9">
      <w:pPr>
        <w:spacing w:after="0" w:line="240" w:lineRule="auto"/>
        <w:ind w:firstLine="680"/>
        <w:jc w:val="both"/>
        <w:rPr>
          <w:szCs w:val="24"/>
        </w:rPr>
      </w:pPr>
      <w:r w:rsidRPr="00A902D6">
        <w:rPr>
          <w:szCs w:val="24"/>
        </w:rPr>
        <w:t>2) земельно – имущественные комплексы;</w:t>
      </w:r>
    </w:p>
    <w:p w14:paraId="0AD5ABEE" w14:textId="77777777" w:rsidR="004E5E7D" w:rsidRPr="00A902D6" w:rsidRDefault="004E5E7D" w:rsidP="002766D9">
      <w:pPr>
        <w:spacing w:after="0" w:line="240" w:lineRule="auto"/>
        <w:ind w:firstLine="680"/>
        <w:jc w:val="both"/>
        <w:rPr>
          <w:szCs w:val="24"/>
        </w:rPr>
      </w:pPr>
      <w:r w:rsidRPr="00A902D6">
        <w:rPr>
          <w:szCs w:val="24"/>
        </w:rPr>
        <w:t>3) земельные участки;</w:t>
      </w:r>
    </w:p>
    <w:p w14:paraId="4231719F" w14:textId="77777777" w:rsidR="004E5E7D" w:rsidRPr="00A902D6" w:rsidRDefault="004E5E7D" w:rsidP="002766D9">
      <w:pPr>
        <w:spacing w:after="0" w:line="240" w:lineRule="auto"/>
        <w:ind w:firstLine="680"/>
        <w:jc w:val="both"/>
        <w:rPr>
          <w:szCs w:val="24"/>
        </w:rPr>
      </w:pPr>
      <w:r w:rsidRPr="00A902D6">
        <w:rPr>
          <w:szCs w:val="24"/>
        </w:rPr>
        <w:t>4) объекты капитального строительства.</w:t>
      </w:r>
    </w:p>
    <w:p w14:paraId="7DE0C862" w14:textId="77777777" w:rsidR="004E5E7D" w:rsidRPr="00A902D6" w:rsidRDefault="004E5E7D" w:rsidP="002766D9">
      <w:pPr>
        <w:spacing w:after="0" w:line="240" w:lineRule="auto"/>
        <w:ind w:firstLine="680"/>
        <w:jc w:val="both"/>
        <w:rPr>
          <w:szCs w:val="24"/>
        </w:rPr>
      </w:pPr>
      <w:r w:rsidRPr="00A902D6">
        <w:rPr>
          <w:szCs w:val="24"/>
        </w:rPr>
        <w:t>2. Субъектами градостроительных отношений на территории поселения являются органы государственной власти, органы местного самоуправления, физические и юридические лица.</w:t>
      </w:r>
    </w:p>
    <w:p w14:paraId="33745FD3" w14:textId="77777777" w:rsidR="004E5E7D" w:rsidRPr="00A902D6" w:rsidRDefault="004E5E7D" w:rsidP="002766D9">
      <w:pPr>
        <w:spacing w:after="0" w:line="240" w:lineRule="auto"/>
        <w:ind w:firstLine="680"/>
        <w:jc w:val="both"/>
        <w:rPr>
          <w:szCs w:val="24"/>
        </w:rPr>
      </w:pPr>
      <w:r w:rsidRPr="00A902D6">
        <w:rPr>
          <w:szCs w:val="24"/>
        </w:rPr>
        <w:lastRenderedPageBreak/>
        <w:t>3. Все субъекты градостроительных отношений обязаны соблюдать требования Градостроительного кодекса Российской Федерации, федеральных законов и законов Краснодарского края в области градостроительной деятельности, принятых в соответствии с ними подзаконные нормативные правовые акты, технические регламенты, строительные и иные специальные нормы и правила, требования настоящих Правил, правовых актов Совета и главы администрации муниципального образования Мостовский район, принятые в соответствии с законодательством о градостроительной деятельности и настоящими Правилами.</w:t>
      </w:r>
    </w:p>
    <w:p w14:paraId="128CDDD3" w14:textId="77777777" w:rsidR="004E5E7D" w:rsidRPr="00A902D6" w:rsidRDefault="004E5E7D" w:rsidP="002766D9">
      <w:pPr>
        <w:spacing w:after="0" w:line="240" w:lineRule="auto"/>
        <w:ind w:firstLine="680"/>
        <w:jc w:val="both"/>
        <w:rPr>
          <w:szCs w:val="24"/>
        </w:rPr>
      </w:pPr>
    </w:p>
    <w:p w14:paraId="246CB42C" w14:textId="77777777" w:rsidR="00FB44CB" w:rsidRPr="00A902D6" w:rsidRDefault="004E5E7D" w:rsidP="00373C0C">
      <w:pPr>
        <w:pStyle w:val="4"/>
        <w:numPr>
          <w:ilvl w:val="0"/>
          <w:numId w:val="0"/>
        </w:numPr>
      </w:pPr>
      <w:bookmarkStart w:id="45" w:name="_Toc63410757"/>
      <w:bookmarkStart w:id="46" w:name="_Toc111809411"/>
      <w:bookmarkStart w:id="47" w:name="_Toc434596304"/>
      <w:r w:rsidRPr="00A902D6">
        <w:t>Статья 4. Открытость и доступность информации о землепользовании и застройке.</w:t>
      </w:r>
      <w:bookmarkEnd w:id="45"/>
      <w:bookmarkEnd w:id="46"/>
    </w:p>
    <w:p w14:paraId="412695A9" w14:textId="726EEC50" w:rsidR="004E5E7D" w:rsidRPr="00A902D6" w:rsidRDefault="004E5E7D" w:rsidP="00FB44CB">
      <w:r w:rsidRPr="00A902D6">
        <w:t xml:space="preserve"> </w:t>
      </w:r>
      <w:bookmarkStart w:id="48" w:name="_Toc434596305"/>
      <w:bookmarkEnd w:id="47"/>
    </w:p>
    <w:p w14:paraId="00483C1B" w14:textId="77777777" w:rsidR="004E5E7D" w:rsidRPr="00A902D6" w:rsidRDefault="004E5E7D" w:rsidP="002766D9">
      <w:pPr>
        <w:spacing w:after="0" w:line="240" w:lineRule="auto"/>
        <w:ind w:firstLine="680"/>
        <w:jc w:val="both"/>
        <w:rPr>
          <w:szCs w:val="24"/>
        </w:rPr>
      </w:pPr>
      <w:r w:rsidRPr="00A902D6">
        <w:rPr>
          <w:szCs w:val="24"/>
        </w:rPr>
        <w:t>Настоящие Правила, а также внесенные в них изменения,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14:paraId="6E3684C3" w14:textId="77777777" w:rsidR="004E5E7D" w:rsidRPr="00A902D6" w:rsidRDefault="004E5E7D" w:rsidP="002766D9">
      <w:pPr>
        <w:spacing w:after="0" w:line="240" w:lineRule="auto"/>
        <w:ind w:firstLine="680"/>
        <w:jc w:val="both"/>
        <w:rPr>
          <w:szCs w:val="24"/>
        </w:rPr>
      </w:pPr>
      <w:r w:rsidRPr="00A902D6">
        <w:rPr>
          <w:szCs w:val="24"/>
        </w:rPr>
        <w:t>Администрация муниципального образования</w:t>
      </w:r>
      <w:r w:rsidRPr="00A902D6">
        <w:rPr>
          <w:i/>
          <w:szCs w:val="24"/>
        </w:rPr>
        <w:t xml:space="preserve"> </w:t>
      </w:r>
      <w:r w:rsidRPr="00A902D6">
        <w:rPr>
          <w:szCs w:val="24"/>
        </w:rPr>
        <w:t>Мостовский район обеспечивает возможность ознакомления с настоящими Правилами,</w:t>
      </w:r>
      <w:r w:rsidRPr="00A902D6">
        <w:t xml:space="preserve"> </w:t>
      </w:r>
      <w:r w:rsidRPr="00A902D6">
        <w:rPr>
          <w:szCs w:val="24"/>
        </w:rPr>
        <w:t>а также внесенные в них изменения, всем желающим путем опубликования Правил в порядке, установленном для официального опубликования муниципальных правовых актов, иной официальной информации муниципального образования Мостовский район, и размещению Правил на официальном сайте муниципального образования, в Государственной информационной системе территориального планирования Российской Федерации в сети «Интернет»  в объеме, предусмотренном Градостроительным кодексом Российской Федерации.</w:t>
      </w:r>
    </w:p>
    <w:p w14:paraId="3C902C72" w14:textId="77777777" w:rsidR="004E5E7D" w:rsidRPr="00A902D6" w:rsidRDefault="004E5E7D" w:rsidP="002766D9">
      <w:pPr>
        <w:spacing w:after="0" w:line="240" w:lineRule="auto"/>
        <w:ind w:firstLine="680"/>
        <w:jc w:val="both"/>
      </w:pPr>
      <w:bookmarkStart w:id="49" w:name="_Toc24209015"/>
      <w:bookmarkStart w:id="50" w:name="_Toc30164416"/>
      <w:bookmarkStart w:id="51" w:name="_Toc50654361"/>
    </w:p>
    <w:p w14:paraId="0205E02B" w14:textId="46502E6A" w:rsidR="004E5E7D" w:rsidRPr="00A902D6" w:rsidRDefault="004E5E7D" w:rsidP="00FB44CB">
      <w:pPr>
        <w:pStyle w:val="3"/>
      </w:pPr>
      <w:bookmarkStart w:id="52" w:name="_Toc63406182"/>
      <w:bookmarkStart w:id="53" w:name="_Toc63406647"/>
      <w:bookmarkStart w:id="54" w:name="_Toc63410758"/>
      <w:bookmarkStart w:id="55" w:name="_Toc111809412"/>
      <w:r w:rsidRPr="00A902D6">
        <w:t>Раздел 2. Права использования недвижимости, возникшие до вступления в силу Правил</w:t>
      </w:r>
      <w:bookmarkEnd w:id="49"/>
      <w:bookmarkEnd w:id="50"/>
      <w:bookmarkEnd w:id="51"/>
      <w:bookmarkEnd w:id="52"/>
      <w:bookmarkEnd w:id="53"/>
      <w:bookmarkEnd w:id="54"/>
      <w:bookmarkEnd w:id="55"/>
    </w:p>
    <w:p w14:paraId="0D118276" w14:textId="77777777" w:rsidR="00FB44CB" w:rsidRPr="00A902D6" w:rsidRDefault="00FB44CB" w:rsidP="00FB44CB">
      <w:pPr>
        <w:rPr>
          <w:lang w:eastAsia="zh-CN"/>
        </w:rPr>
      </w:pPr>
    </w:p>
    <w:p w14:paraId="3675816D" w14:textId="77777777" w:rsidR="004E5E7D" w:rsidRPr="00A902D6" w:rsidRDefault="004E5E7D" w:rsidP="00FB44CB">
      <w:pPr>
        <w:pStyle w:val="4"/>
        <w:rPr>
          <w:b w:val="0"/>
        </w:rPr>
      </w:pPr>
      <w:bookmarkStart w:id="56" w:name="_Toc63406183"/>
      <w:bookmarkStart w:id="57" w:name="_Toc63406648"/>
      <w:bookmarkStart w:id="58" w:name="_Toc63410759"/>
      <w:bookmarkStart w:id="59" w:name="_Toc111809413"/>
      <w:r w:rsidRPr="00A902D6">
        <w:t>Статья 5. Общие положения, относящиеся к ранее возникшим правам.</w:t>
      </w:r>
      <w:bookmarkEnd w:id="48"/>
      <w:bookmarkEnd w:id="56"/>
      <w:bookmarkEnd w:id="57"/>
      <w:bookmarkEnd w:id="58"/>
      <w:bookmarkEnd w:id="59"/>
    </w:p>
    <w:p w14:paraId="54F30818" w14:textId="77777777" w:rsidR="004E5E7D" w:rsidRPr="00A902D6" w:rsidRDefault="004E5E7D" w:rsidP="002766D9">
      <w:pPr>
        <w:spacing w:after="0" w:line="240" w:lineRule="auto"/>
        <w:ind w:firstLine="680"/>
        <w:jc w:val="both"/>
        <w:rPr>
          <w:szCs w:val="24"/>
        </w:rPr>
      </w:pPr>
    </w:p>
    <w:p w14:paraId="0A8A54DE" w14:textId="5FA2D2D6" w:rsidR="004E5E7D" w:rsidRPr="00A902D6" w:rsidRDefault="004E5E7D" w:rsidP="002766D9">
      <w:pPr>
        <w:spacing w:after="0" w:line="240" w:lineRule="auto"/>
        <w:ind w:firstLine="680"/>
        <w:jc w:val="both"/>
        <w:rPr>
          <w:szCs w:val="24"/>
        </w:rPr>
      </w:pPr>
      <w:r w:rsidRPr="00A902D6">
        <w:rPr>
          <w:szCs w:val="24"/>
        </w:rPr>
        <w:t xml:space="preserve">1. Принятые до введения в действие настоящих Правил нормативные правовые акты </w:t>
      </w:r>
      <w:r w:rsidR="008776A7" w:rsidRPr="00A902D6">
        <w:rPr>
          <w:szCs w:val="24"/>
        </w:rPr>
        <w:t>Шедокс</w:t>
      </w:r>
      <w:r w:rsidRPr="00A902D6">
        <w:rPr>
          <w:szCs w:val="24"/>
        </w:rPr>
        <w:t xml:space="preserve">кого сельского поселения Мостовского района по вопросам землепользования и застройки применяются в части, не противоречащей настоящим Правилам. </w:t>
      </w:r>
    </w:p>
    <w:p w14:paraId="77E67B72" w14:textId="77777777" w:rsidR="004E5E7D" w:rsidRPr="00A902D6" w:rsidRDefault="004E5E7D" w:rsidP="002766D9">
      <w:pPr>
        <w:spacing w:after="0" w:line="240" w:lineRule="auto"/>
        <w:ind w:firstLine="680"/>
        <w:jc w:val="both"/>
        <w:rPr>
          <w:szCs w:val="24"/>
        </w:rPr>
      </w:pPr>
      <w:r w:rsidRPr="00A902D6">
        <w:rPr>
          <w:szCs w:val="24"/>
        </w:rPr>
        <w:t xml:space="preserve">2. Разрешения на строительство, реконструкцию, выданные до вступления в силу настоящих Правил являются действительными. </w:t>
      </w:r>
    </w:p>
    <w:p w14:paraId="601ACA76" w14:textId="77777777" w:rsidR="004E5E7D" w:rsidRPr="00A902D6" w:rsidRDefault="004E5E7D" w:rsidP="002766D9">
      <w:pPr>
        <w:spacing w:after="0" w:line="240" w:lineRule="auto"/>
        <w:ind w:firstLine="680"/>
        <w:jc w:val="both"/>
        <w:rPr>
          <w:szCs w:val="24"/>
        </w:rPr>
      </w:pPr>
      <w:r w:rsidRPr="00A902D6">
        <w:rPr>
          <w:szCs w:val="24"/>
        </w:rPr>
        <w:t xml:space="preserve">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 </w:t>
      </w:r>
    </w:p>
    <w:p w14:paraId="7ED5E90E" w14:textId="77777777" w:rsidR="004E5E7D" w:rsidRPr="00A902D6" w:rsidRDefault="004E5E7D" w:rsidP="002766D9">
      <w:pPr>
        <w:spacing w:after="0" w:line="240" w:lineRule="auto"/>
        <w:ind w:firstLine="680"/>
        <w:jc w:val="both"/>
        <w:rPr>
          <w:szCs w:val="24"/>
        </w:rPr>
      </w:pPr>
      <w:r w:rsidRPr="00A902D6">
        <w:rPr>
          <w:szCs w:val="24"/>
        </w:rPr>
        <w:t xml:space="preserve">1) имеют вид, виды использования, которые не поименованы как разрешенные для соответствующих территориальных зон (Часть III настоящих Правил); </w:t>
      </w:r>
    </w:p>
    <w:p w14:paraId="6F5AB645" w14:textId="77777777" w:rsidR="004E5E7D" w:rsidRPr="00A902D6" w:rsidRDefault="004E5E7D" w:rsidP="002766D9">
      <w:pPr>
        <w:spacing w:after="0" w:line="240" w:lineRule="auto"/>
        <w:ind w:firstLine="680"/>
        <w:jc w:val="both"/>
        <w:rPr>
          <w:szCs w:val="24"/>
        </w:rPr>
      </w:pPr>
      <w:r w:rsidRPr="00A902D6">
        <w:rPr>
          <w:szCs w:val="24"/>
        </w:rPr>
        <w:t xml:space="preserve">2) имеют вид, виды использования, которые поименованы как разрешенные для соответствующих территориальных зон (Часть III настоящих Правил), но расположены в границах зон с особыми условиями, в пределах которых не предусмотрено размещение соответствующих объектов согласно статьям части III настоящих Правил; </w:t>
      </w:r>
    </w:p>
    <w:p w14:paraId="060F5C65" w14:textId="77777777" w:rsidR="004E5E7D" w:rsidRPr="00A902D6" w:rsidRDefault="004E5E7D" w:rsidP="002766D9">
      <w:pPr>
        <w:spacing w:after="0" w:line="240" w:lineRule="auto"/>
        <w:ind w:firstLine="680"/>
        <w:jc w:val="both"/>
        <w:rPr>
          <w:szCs w:val="24"/>
        </w:rPr>
      </w:pPr>
      <w:r w:rsidRPr="00A902D6">
        <w:rPr>
          <w:szCs w:val="24"/>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участка) значений, установленных статьями Части III настоящих Правил применительно к соответствующим зонам.</w:t>
      </w:r>
    </w:p>
    <w:p w14:paraId="165854C1" w14:textId="73C69632" w:rsidR="004E5E7D" w:rsidRPr="00A902D6" w:rsidRDefault="004E5E7D" w:rsidP="002766D9">
      <w:pPr>
        <w:spacing w:after="0" w:line="240" w:lineRule="auto"/>
        <w:ind w:firstLine="680"/>
        <w:jc w:val="both"/>
        <w:rPr>
          <w:szCs w:val="24"/>
        </w:rPr>
      </w:pPr>
      <w:r w:rsidRPr="00A902D6">
        <w:rPr>
          <w:szCs w:val="24"/>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градостроительным,</w:t>
      </w:r>
      <w:r w:rsidR="00FB44CB" w:rsidRPr="00A902D6">
        <w:rPr>
          <w:szCs w:val="24"/>
        </w:rPr>
        <w:t xml:space="preserve"> </w:t>
      </w:r>
      <w:r w:rsidRPr="00A902D6">
        <w:rPr>
          <w:szCs w:val="24"/>
        </w:rPr>
        <w:t xml:space="preserve">гражданским и земельным законодательством. </w:t>
      </w:r>
    </w:p>
    <w:p w14:paraId="55B81D38" w14:textId="77777777" w:rsidR="004E5E7D" w:rsidRPr="00A902D6" w:rsidRDefault="004E5E7D" w:rsidP="002766D9">
      <w:pPr>
        <w:spacing w:after="0" w:line="240" w:lineRule="auto"/>
        <w:ind w:firstLine="680"/>
        <w:jc w:val="both"/>
        <w:rPr>
          <w:szCs w:val="24"/>
        </w:rPr>
      </w:pPr>
    </w:p>
    <w:p w14:paraId="1345D486" w14:textId="77777777" w:rsidR="004E5E7D" w:rsidRPr="00A902D6" w:rsidRDefault="004E5E7D" w:rsidP="00373C0C">
      <w:pPr>
        <w:pStyle w:val="4"/>
        <w:jc w:val="both"/>
        <w:rPr>
          <w:b w:val="0"/>
        </w:rPr>
      </w:pPr>
      <w:bookmarkStart w:id="60" w:name="_Toc277336779"/>
      <w:bookmarkStart w:id="61" w:name="_Toc277337112"/>
      <w:bookmarkStart w:id="62" w:name="_Toc434596306"/>
      <w:bookmarkStart w:id="63" w:name="_Toc63406184"/>
      <w:bookmarkStart w:id="64" w:name="_Toc63406649"/>
      <w:bookmarkStart w:id="65" w:name="_Toc63410760"/>
      <w:bookmarkStart w:id="66" w:name="_Toc111809414"/>
      <w:r w:rsidRPr="00A902D6">
        <w:t>Статья 6. Использование и строительные изменения объектов недвижимости, несоответствующих Правилам</w:t>
      </w:r>
      <w:bookmarkEnd w:id="60"/>
      <w:bookmarkEnd w:id="61"/>
      <w:bookmarkEnd w:id="62"/>
      <w:r w:rsidRPr="00A902D6">
        <w:t>.</w:t>
      </w:r>
      <w:bookmarkEnd w:id="63"/>
      <w:bookmarkEnd w:id="64"/>
      <w:bookmarkEnd w:id="65"/>
      <w:bookmarkEnd w:id="66"/>
    </w:p>
    <w:p w14:paraId="78F6D0B9" w14:textId="77777777" w:rsidR="004E5E7D" w:rsidRPr="00A902D6" w:rsidRDefault="004E5E7D" w:rsidP="002766D9">
      <w:pPr>
        <w:spacing w:after="0" w:line="240" w:lineRule="auto"/>
        <w:ind w:firstLine="680"/>
        <w:jc w:val="both"/>
      </w:pPr>
    </w:p>
    <w:p w14:paraId="2FB24451" w14:textId="77777777" w:rsidR="004E5E7D" w:rsidRPr="00A902D6" w:rsidRDefault="004E5E7D" w:rsidP="002766D9">
      <w:pPr>
        <w:spacing w:after="0" w:line="240" w:lineRule="auto"/>
        <w:ind w:firstLine="680"/>
        <w:jc w:val="both"/>
        <w:rPr>
          <w:szCs w:val="24"/>
        </w:rPr>
      </w:pPr>
      <w:r w:rsidRPr="00A902D6">
        <w:rPr>
          <w:szCs w:val="24"/>
        </w:rPr>
        <w:t xml:space="preserve">1.Объекты недвижимости, поименованные в п.3 статьи 5,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w:t>
      </w:r>
    </w:p>
    <w:p w14:paraId="64F39BAF" w14:textId="77777777" w:rsidR="004E5E7D" w:rsidRPr="00A902D6" w:rsidRDefault="004E5E7D" w:rsidP="002766D9">
      <w:pPr>
        <w:spacing w:after="0" w:line="240" w:lineRule="auto"/>
        <w:ind w:firstLine="680"/>
        <w:jc w:val="both"/>
        <w:rPr>
          <w:szCs w:val="24"/>
        </w:rPr>
      </w:pPr>
      <w:r w:rsidRPr="00A902D6">
        <w:rPr>
          <w:szCs w:val="24"/>
        </w:rPr>
        <w:t xml:space="preserve">Исключение составляют те несоответствующие одновременно и настоящим Правилам, и обязательным требованиям безопасности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Применительно к этим объектам в соответствии с федеральными законами может быть наложен запрет на продолжение их использования. </w:t>
      </w:r>
    </w:p>
    <w:p w14:paraId="70A8749E" w14:textId="77777777" w:rsidR="004E5E7D" w:rsidRPr="00A902D6" w:rsidRDefault="004E5E7D" w:rsidP="002766D9">
      <w:pPr>
        <w:spacing w:after="0" w:line="240" w:lineRule="auto"/>
        <w:ind w:firstLine="680"/>
        <w:jc w:val="both"/>
        <w:rPr>
          <w:szCs w:val="24"/>
        </w:rPr>
      </w:pPr>
      <w:r w:rsidRPr="00A902D6">
        <w:rPr>
          <w:szCs w:val="24"/>
        </w:rPr>
        <w:t xml:space="preserve">2.Все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 </w:t>
      </w:r>
    </w:p>
    <w:p w14:paraId="098ECEC2" w14:textId="77777777" w:rsidR="004E5E7D" w:rsidRPr="00A902D6" w:rsidRDefault="004E5E7D" w:rsidP="002766D9">
      <w:pPr>
        <w:spacing w:after="0" w:line="240" w:lineRule="auto"/>
        <w:ind w:firstLine="680"/>
        <w:jc w:val="both"/>
        <w:rPr>
          <w:szCs w:val="24"/>
        </w:rPr>
      </w:pPr>
      <w:r w:rsidRPr="00A902D6">
        <w:rPr>
          <w:szCs w:val="24"/>
        </w:rPr>
        <w:t xml:space="preserve">Не допускается увеличивать площадь и строительный объем объектов недвижимости, указанных в подпунктах 1, 2 части 3 статьи 5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устанавливаемые техническими регламентами, а до их принятия - соответствующими нормативами и стандартами безопасности. </w:t>
      </w:r>
    </w:p>
    <w:p w14:paraId="469E979B" w14:textId="77777777" w:rsidR="004E5E7D" w:rsidRPr="00A902D6" w:rsidRDefault="004E5E7D" w:rsidP="002766D9">
      <w:pPr>
        <w:spacing w:after="0" w:line="240" w:lineRule="auto"/>
        <w:ind w:firstLine="680"/>
        <w:jc w:val="both"/>
        <w:rPr>
          <w:szCs w:val="24"/>
        </w:rPr>
      </w:pPr>
      <w:r w:rsidRPr="00A902D6">
        <w:rPr>
          <w:szCs w:val="24"/>
        </w:rPr>
        <w:t xml:space="preserve">Указанные в подпункте 3 пункта 3 статьи 5 настоящих Правил объекты недвижимости, несоответствующие настоящим Правилам по строительным параметрам (строения, затрудняющие или блокирующие возможность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 </w:t>
      </w:r>
    </w:p>
    <w:p w14:paraId="4D2AF8D0" w14:textId="77777777" w:rsidR="004E5E7D" w:rsidRPr="00A902D6" w:rsidRDefault="004E5E7D" w:rsidP="002766D9">
      <w:pPr>
        <w:spacing w:after="0" w:line="240" w:lineRule="auto"/>
        <w:ind w:firstLine="680"/>
        <w:jc w:val="both"/>
        <w:rPr>
          <w:szCs w:val="24"/>
        </w:rPr>
      </w:pPr>
      <w:r w:rsidRPr="00A902D6">
        <w:rPr>
          <w:szCs w:val="24"/>
        </w:rPr>
        <w:t xml:space="preserve">Несоответствующий вид использования недвижимости не может быть заменен на иной несоответствующий вид использования. </w:t>
      </w:r>
    </w:p>
    <w:p w14:paraId="049825CC" w14:textId="77777777" w:rsidR="004E5E7D" w:rsidRPr="00A902D6" w:rsidRDefault="004E5E7D" w:rsidP="002766D9">
      <w:pPr>
        <w:pStyle w:val="aff0"/>
        <w:ind w:firstLine="680"/>
        <w:jc w:val="both"/>
        <w:rPr>
          <w:b/>
          <w:sz w:val="24"/>
        </w:rPr>
      </w:pPr>
      <w:bookmarkStart w:id="67" w:name="_Toc434596307"/>
    </w:p>
    <w:p w14:paraId="5BEEBB9B" w14:textId="77777777" w:rsidR="004E5E7D" w:rsidRPr="00A902D6" w:rsidRDefault="004E5E7D" w:rsidP="00FB44CB">
      <w:pPr>
        <w:pStyle w:val="2"/>
      </w:pPr>
      <w:bookmarkStart w:id="68" w:name="_Toc63410761"/>
      <w:bookmarkStart w:id="69" w:name="_Toc111809415"/>
      <w:r w:rsidRPr="00A902D6">
        <w:t>Глава 2. Положение о регулирование землепользования и застройки органами местного самоуправления.</w:t>
      </w:r>
      <w:bookmarkEnd w:id="67"/>
      <w:bookmarkEnd w:id="68"/>
      <w:bookmarkEnd w:id="69"/>
    </w:p>
    <w:p w14:paraId="70A0017F" w14:textId="77777777" w:rsidR="004E5E7D" w:rsidRPr="00A902D6" w:rsidRDefault="004E5E7D" w:rsidP="002766D9">
      <w:pPr>
        <w:spacing w:after="0" w:line="240" w:lineRule="auto"/>
        <w:ind w:firstLine="680"/>
        <w:jc w:val="both"/>
      </w:pPr>
    </w:p>
    <w:p w14:paraId="45665D52" w14:textId="31F89C15" w:rsidR="004E5E7D" w:rsidRPr="00A902D6" w:rsidRDefault="004E5E7D" w:rsidP="00FB44CB">
      <w:pPr>
        <w:pStyle w:val="3"/>
      </w:pPr>
      <w:bookmarkStart w:id="70" w:name="_Toc24209018"/>
      <w:bookmarkStart w:id="71" w:name="_Toc30164419"/>
      <w:bookmarkStart w:id="72" w:name="_Toc50654364"/>
      <w:bookmarkStart w:id="73" w:name="_Toc63406185"/>
      <w:bookmarkStart w:id="74" w:name="_Toc63406650"/>
      <w:bookmarkStart w:id="75" w:name="_Toc63410762"/>
      <w:bookmarkStart w:id="76" w:name="_Toc111809416"/>
      <w:r w:rsidRPr="00A902D6">
        <w:t xml:space="preserve">Раздел 3. Участники отношений, возникающих по поводу </w:t>
      </w:r>
      <w:r w:rsidR="00F74E62" w:rsidRPr="00A902D6">
        <w:t>землепользования и</w:t>
      </w:r>
      <w:r w:rsidRPr="00A902D6">
        <w:t xml:space="preserve"> застройки</w:t>
      </w:r>
      <w:bookmarkEnd w:id="70"/>
      <w:bookmarkEnd w:id="71"/>
      <w:bookmarkEnd w:id="72"/>
      <w:bookmarkEnd w:id="73"/>
      <w:bookmarkEnd w:id="74"/>
      <w:bookmarkEnd w:id="75"/>
      <w:bookmarkEnd w:id="76"/>
    </w:p>
    <w:p w14:paraId="0316FA1F" w14:textId="77777777" w:rsidR="004E5E7D" w:rsidRPr="00A902D6" w:rsidRDefault="004E5E7D" w:rsidP="002766D9">
      <w:pPr>
        <w:spacing w:after="0" w:line="240" w:lineRule="auto"/>
        <w:ind w:firstLine="680"/>
        <w:jc w:val="both"/>
      </w:pPr>
    </w:p>
    <w:p w14:paraId="238616E2" w14:textId="77777777" w:rsidR="004E5E7D" w:rsidRPr="00A902D6" w:rsidRDefault="004E5E7D" w:rsidP="00FB44CB">
      <w:pPr>
        <w:pStyle w:val="4"/>
        <w:rPr>
          <w:b w:val="0"/>
        </w:rPr>
      </w:pPr>
      <w:bookmarkStart w:id="77" w:name="_Toc24209019"/>
      <w:bookmarkStart w:id="78" w:name="_Toc30164420"/>
      <w:bookmarkStart w:id="79" w:name="_Toc50654365"/>
      <w:bookmarkStart w:id="80" w:name="_Toc63406186"/>
      <w:bookmarkStart w:id="81" w:name="_Toc63406651"/>
      <w:bookmarkStart w:id="82" w:name="_Toc63410763"/>
      <w:bookmarkStart w:id="83" w:name="_Toc111809417"/>
      <w:bookmarkStart w:id="84" w:name="_Toc434596308"/>
      <w:r w:rsidRPr="00A902D6">
        <w:t>Статья 7. Общие положения о лицах, осуществляющих землепользование и застройку, и их действиях.</w:t>
      </w:r>
      <w:bookmarkEnd w:id="77"/>
      <w:bookmarkEnd w:id="78"/>
      <w:bookmarkEnd w:id="79"/>
      <w:bookmarkEnd w:id="80"/>
      <w:bookmarkEnd w:id="81"/>
      <w:bookmarkEnd w:id="82"/>
      <w:bookmarkEnd w:id="83"/>
    </w:p>
    <w:p w14:paraId="6A28A89A" w14:textId="77777777" w:rsidR="004E5E7D" w:rsidRPr="00A902D6" w:rsidRDefault="004E5E7D" w:rsidP="002766D9">
      <w:pPr>
        <w:spacing w:after="0" w:line="240" w:lineRule="auto"/>
        <w:ind w:firstLine="680"/>
        <w:jc w:val="both"/>
      </w:pPr>
    </w:p>
    <w:p w14:paraId="34D91E3F" w14:textId="77777777" w:rsidR="004E5E7D" w:rsidRPr="00A902D6" w:rsidRDefault="004E5E7D" w:rsidP="002766D9">
      <w:pPr>
        <w:spacing w:after="0" w:line="240" w:lineRule="auto"/>
        <w:ind w:firstLine="680"/>
        <w:jc w:val="both"/>
        <w:rPr>
          <w:szCs w:val="24"/>
        </w:rPr>
      </w:pPr>
      <w:r w:rsidRPr="00A902D6">
        <w:rPr>
          <w:szCs w:val="24"/>
        </w:rPr>
        <w:t xml:space="preserve">1. В соответствии с законодательством настоящие Правила, а также принимаемые в соответствии с ними иные нормативные правовые акты муниципального образования </w:t>
      </w:r>
      <w:r w:rsidRPr="00A902D6">
        <w:rPr>
          <w:i/>
          <w:szCs w:val="24"/>
        </w:rPr>
        <w:t>Мостовский район</w:t>
      </w:r>
      <w:r w:rsidRPr="00A902D6">
        <w:rPr>
          <w:szCs w:val="24"/>
        </w:rPr>
        <w:t xml:space="preserve"> регулируют действия физических и юридических лиц, которые:</w:t>
      </w:r>
    </w:p>
    <w:p w14:paraId="086A2BDC" w14:textId="77777777" w:rsidR="004E5E7D" w:rsidRPr="00A902D6" w:rsidRDefault="004E5E7D" w:rsidP="002766D9">
      <w:pPr>
        <w:spacing w:after="0" w:line="240" w:lineRule="auto"/>
        <w:ind w:firstLine="680"/>
        <w:jc w:val="both"/>
        <w:rPr>
          <w:szCs w:val="24"/>
        </w:rPr>
      </w:pPr>
      <w:r w:rsidRPr="00A902D6">
        <w:rPr>
          <w:szCs w:val="24"/>
        </w:rPr>
        <w:t>1) участвуют в торгах (конкурсах, аукционах), подготавливаемых и проводимых администрацией муниципального образования</w:t>
      </w:r>
      <w:r w:rsidRPr="00A902D6">
        <w:rPr>
          <w:i/>
          <w:szCs w:val="24"/>
        </w:rPr>
        <w:t xml:space="preserve"> Мостовский район</w:t>
      </w:r>
      <w:r w:rsidRPr="00A902D6">
        <w:rPr>
          <w:szCs w:val="24"/>
        </w:rPr>
        <w:t xml:space="preserve"> по предоставлению прав собственности или аренды на земельные участки, подготовленные и сформированные из </w:t>
      </w:r>
      <w:r w:rsidRPr="00A902D6">
        <w:rPr>
          <w:szCs w:val="24"/>
        </w:rPr>
        <w:lastRenderedPageBreak/>
        <w:t>состава государственных, муниципальных земель, в целях нового строительства или реконструкции;</w:t>
      </w:r>
    </w:p>
    <w:p w14:paraId="6C2149A5" w14:textId="77777777" w:rsidR="004E5E7D" w:rsidRPr="00A902D6" w:rsidRDefault="004E5E7D" w:rsidP="002766D9">
      <w:pPr>
        <w:spacing w:after="0" w:line="240" w:lineRule="auto"/>
        <w:ind w:firstLine="680"/>
        <w:jc w:val="both"/>
        <w:rPr>
          <w:szCs w:val="24"/>
        </w:rPr>
      </w:pPr>
      <w:r w:rsidRPr="00A902D6">
        <w:rPr>
          <w:szCs w:val="24"/>
        </w:rPr>
        <w:t xml:space="preserve">2) обращаются в администрацию муниципального образования </w:t>
      </w:r>
      <w:r w:rsidRPr="00A902D6">
        <w:rPr>
          <w:i/>
          <w:szCs w:val="24"/>
        </w:rPr>
        <w:t>Мостовский район</w:t>
      </w:r>
      <w:r w:rsidRPr="00A902D6">
        <w:rPr>
          <w:szCs w:val="24"/>
        </w:rPr>
        <w:t xml:space="preserve"> с заявкой о подготовке и предоставлении земельного участка (земельных участков) для нового строительства, реконструкции и осуществляют действия по градостроительной подготовке из состава государственных, муниципальных земель земельных участков; </w:t>
      </w:r>
    </w:p>
    <w:p w14:paraId="54133E05" w14:textId="77777777" w:rsidR="004E5E7D" w:rsidRPr="00A902D6" w:rsidRDefault="004E5E7D" w:rsidP="002766D9">
      <w:pPr>
        <w:spacing w:after="0" w:line="240" w:lineRule="auto"/>
        <w:ind w:firstLine="680"/>
        <w:jc w:val="both"/>
        <w:rPr>
          <w:szCs w:val="24"/>
        </w:rPr>
      </w:pPr>
      <w:r w:rsidRPr="00A902D6">
        <w:rPr>
          <w:szCs w:val="24"/>
        </w:rPr>
        <w:t>3) владея земельными участками,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14:paraId="013F220F" w14:textId="77777777" w:rsidR="004E5E7D" w:rsidRPr="00A902D6" w:rsidRDefault="004E5E7D" w:rsidP="002766D9">
      <w:pPr>
        <w:spacing w:after="0" w:line="240" w:lineRule="auto"/>
        <w:ind w:firstLine="680"/>
        <w:jc w:val="both"/>
        <w:rPr>
          <w:szCs w:val="24"/>
        </w:rPr>
      </w:pPr>
      <w:r w:rsidRPr="00A902D6">
        <w:rPr>
          <w:szCs w:val="24"/>
        </w:rPr>
        <w:t xml:space="preserve">4) владея на правах собственности помещениями в многоквартирных домах, обеспечивают действия по определению в проектах планировки, проектах межевания и выделению на местности границ земельных участков многоквартирных домов; </w:t>
      </w:r>
    </w:p>
    <w:p w14:paraId="6E0A3D90" w14:textId="77777777" w:rsidR="004E5E7D" w:rsidRPr="00A902D6" w:rsidRDefault="004E5E7D" w:rsidP="002766D9">
      <w:pPr>
        <w:spacing w:after="0" w:line="240" w:lineRule="auto"/>
        <w:ind w:firstLine="680"/>
        <w:jc w:val="both"/>
        <w:rPr>
          <w:szCs w:val="24"/>
        </w:rPr>
      </w:pPr>
      <w:r w:rsidRPr="00A902D6">
        <w:rPr>
          <w:szCs w:val="24"/>
        </w:rPr>
        <w:t>5) осуществляют иные действия в области землепользования и застройки.</w:t>
      </w:r>
    </w:p>
    <w:p w14:paraId="19E8AC49" w14:textId="77777777" w:rsidR="004E5E7D" w:rsidRPr="00A902D6" w:rsidRDefault="004E5E7D" w:rsidP="002766D9">
      <w:pPr>
        <w:spacing w:after="0" w:line="240" w:lineRule="auto"/>
        <w:ind w:firstLine="680"/>
        <w:jc w:val="both"/>
        <w:rPr>
          <w:szCs w:val="24"/>
        </w:rPr>
      </w:pPr>
      <w:r w:rsidRPr="00A902D6">
        <w:rPr>
          <w:szCs w:val="24"/>
        </w:rPr>
        <w:t>2. К указанным в части 1 настоящей статьи иным действиям в области землепользования и застройки могут быть отнесены, в частности:</w:t>
      </w:r>
    </w:p>
    <w:p w14:paraId="0E262BFD" w14:textId="77777777" w:rsidR="004E5E7D" w:rsidRPr="00A902D6" w:rsidRDefault="004E5E7D" w:rsidP="002766D9">
      <w:pPr>
        <w:spacing w:after="0" w:line="240" w:lineRule="auto"/>
        <w:ind w:firstLine="680"/>
        <w:jc w:val="both"/>
        <w:rPr>
          <w:szCs w:val="24"/>
        </w:rPr>
      </w:pPr>
      <w:r w:rsidRPr="00A902D6">
        <w:rPr>
          <w:szCs w:val="24"/>
        </w:rPr>
        <w:t>1) возведение строений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юридическим лицам (посредством торгов - аукционов, конкурсов);</w:t>
      </w:r>
    </w:p>
    <w:p w14:paraId="6972369D" w14:textId="77777777" w:rsidR="004E5E7D" w:rsidRPr="00A902D6" w:rsidRDefault="004E5E7D" w:rsidP="002766D9">
      <w:pPr>
        <w:spacing w:after="0" w:line="240" w:lineRule="auto"/>
        <w:ind w:firstLine="680"/>
        <w:jc w:val="both"/>
        <w:rPr>
          <w:szCs w:val="24"/>
        </w:rPr>
      </w:pPr>
      <w:r w:rsidRPr="00A902D6">
        <w:rPr>
          <w:szCs w:val="24"/>
        </w:rPr>
        <w:t>2)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постоянного (бессрочного) пользования на право собственности или аренды;</w:t>
      </w:r>
    </w:p>
    <w:p w14:paraId="5DA61D98" w14:textId="77777777" w:rsidR="004E5E7D" w:rsidRPr="00A902D6" w:rsidRDefault="004E5E7D" w:rsidP="002766D9">
      <w:pPr>
        <w:spacing w:after="0" w:line="240" w:lineRule="auto"/>
        <w:ind w:firstLine="680"/>
        <w:jc w:val="both"/>
        <w:rPr>
          <w:szCs w:val="24"/>
        </w:rPr>
      </w:pPr>
      <w:r w:rsidRPr="00A902D6">
        <w:rPr>
          <w:szCs w:val="24"/>
        </w:rPr>
        <w:t>3) иные действия, связанные с подготовкой и реализацией общественных или частных планов по землепользованию и застройке.</w:t>
      </w:r>
    </w:p>
    <w:p w14:paraId="3462A91C" w14:textId="56241CE6" w:rsidR="004E5E7D" w:rsidRPr="00A902D6" w:rsidRDefault="004E5E7D" w:rsidP="00373C0C">
      <w:pPr>
        <w:pStyle w:val="4"/>
        <w:jc w:val="both"/>
        <w:rPr>
          <w:b w:val="0"/>
        </w:rPr>
      </w:pPr>
      <w:bookmarkStart w:id="85" w:name="_Toc63410764"/>
      <w:bookmarkStart w:id="86" w:name="_Toc111809418"/>
      <w:r w:rsidRPr="00A902D6">
        <w:rPr>
          <w:bCs/>
        </w:rPr>
        <w:t xml:space="preserve">Статья 7.1. </w:t>
      </w:r>
      <w:r w:rsidRPr="00A902D6">
        <w:t>Органы, осуществляющие регулирование землепользования</w:t>
      </w:r>
      <w:bookmarkStart w:id="87" w:name="_Toc63410765"/>
      <w:bookmarkEnd w:id="85"/>
      <w:r w:rsidR="00FB44CB" w:rsidRPr="00A902D6">
        <w:rPr>
          <w:b w:val="0"/>
        </w:rPr>
        <w:t xml:space="preserve"> </w:t>
      </w:r>
      <w:r w:rsidRPr="00A902D6">
        <w:t xml:space="preserve">и </w:t>
      </w:r>
      <w:r w:rsidR="00CD6917" w:rsidRPr="00A902D6">
        <w:t>застройки на</w:t>
      </w:r>
      <w:r w:rsidRPr="00A902D6">
        <w:t xml:space="preserve"> территории </w:t>
      </w:r>
      <w:r w:rsidR="008776A7" w:rsidRPr="00A902D6">
        <w:t>Шедокс</w:t>
      </w:r>
      <w:r w:rsidRPr="00A902D6">
        <w:t>кого сельского поселения.</w:t>
      </w:r>
      <w:bookmarkEnd w:id="84"/>
      <w:bookmarkEnd w:id="86"/>
      <w:bookmarkEnd w:id="87"/>
    </w:p>
    <w:p w14:paraId="47FE70DC" w14:textId="77777777" w:rsidR="004E5E7D" w:rsidRPr="00A902D6" w:rsidRDefault="004E5E7D" w:rsidP="002766D9">
      <w:pPr>
        <w:spacing w:after="0" w:line="240" w:lineRule="auto"/>
        <w:ind w:firstLine="680"/>
        <w:jc w:val="both"/>
      </w:pPr>
    </w:p>
    <w:p w14:paraId="073C9206" w14:textId="41B221F1" w:rsidR="004E5E7D" w:rsidRPr="00A902D6" w:rsidRDefault="004E5E7D" w:rsidP="002766D9">
      <w:pPr>
        <w:spacing w:after="0" w:line="240" w:lineRule="auto"/>
        <w:ind w:firstLine="680"/>
        <w:jc w:val="both"/>
        <w:rPr>
          <w:szCs w:val="24"/>
        </w:rPr>
      </w:pPr>
      <w:r w:rsidRPr="00A902D6">
        <w:rPr>
          <w:szCs w:val="24"/>
        </w:rPr>
        <w:t xml:space="preserve">1. На территории </w:t>
      </w:r>
      <w:r w:rsidR="008776A7" w:rsidRPr="00A902D6">
        <w:rPr>
          <w:i/>
          <w:szCs w:val="24"/>
        </w:rPr>
        <w:t>Шедокс</w:t>
      </w:r>
      <w:r w:rsidRPr="00A902D6">
        <w:rPr>
          <w:i/>
          <w:szCs w:val="24"/>
        </w:rPr>
        <w:t>кого сельского поселения</w:t>
      </w:r>
      <w:r w:rsidRPr="00A902D6">
        <w:rPr>
          <w:szCs w:val="24"/>
        </w:rPr>
        <w:t xml:space="preserve"> регулирование землепользования и застройки осуществляется следующими органами: </w:t>
      </w:r>
    </w:p>
    <w:p w14:paraId="39BAAB73" w14:textId="77777777" w:rsidR="004E5E7D" w:rsidRPr="00A902D6" w:rsidRDefault="004E5E7D" w:rsidP="002766D9">
      <w:pPr>
        <w:numPr>
          <w:ilvl w:val="0"/>
          <w:numId w:val="9"/>
        </w:numPr>
        <w:tabs>
          <w:tab w:val="left" w:pos="1134"/>
        </w:tabs>
        <w:spacing w:after="0" w:line="240" w:lineRule="auto"/>
        <w:ind w:left="0" w:firstLine="680"/>
        <w:contextualSpacing/>
        <w:jc w:val="both"/>
        <w:rPr>
          <w:szCs w:val="24"/>
          <w:lang w:bidi="en-US"/>
        </w:rPr>
      </w:pPr>
      <w:r w:rsidRPr="00A902D6">
        <w:rPr>
          <w:szCs w:val="24"/>
          <w:lang w:bidi="en-US"/>
        </w:rPr>
        <w:t xml:space="preserve">Советом </w:t>
      </w:r>
      <w:r w:rsidRPr="00A902D6">
        <w:rPr>
          <w:i/>
          <w:szCs w:val="24"/>
          <w:lang w:bidi="en-US"/>
        </w:rPr>
        <w:t>Муниципального образования Мостовский район</w:t>
      </w:r>
      <w:r w:rsidRPr="00A902D6">
        <w:rPr>
          <w:szCs w:val="24"/>
          <w:lang w:bidi="en-US"/>
        </w:rPr>
        <w:t>;</w:t>
      </w:r>
    </w:p>
    <w:p w14:paraId="49502841" w14:textId="77777777" w:rsidR="004E5E7D" w:rsidRPr="00A902D6" w:rsidRDefault="004E5E7D" w:rsidP="002766D9">
      <w:pPr>
        <w:numPr>
          <w:ilvl w:val="0"/>
          <w:numId w:val="9"/>
        </w:numPr>
        <w:tabs>
          <w:tab w:val="left" w:pos="1134"/>
        </w:tabs>
        <w:spacing w:after="0" w:line="240" w:lineRule="auto"/>
        <w:ind w:left="0" w:firstLine="680"/>
        <w:contextualSpacing/>
        <w:jc w:val="both"/>
        <w:rPr>
          <w:szCs w:val="24"/>
          <w:lang w:bidi="en-US"/>
        </w:rPr>
      </w:pPr>
      <w:r w:rsidRPr="00A902D6">
        <w:rPr>
          <w:szCs w:val="24"/>
          <w:lang w:bidi="en-US"/>
        </w:rPr>
        <w:t xml:space="preserve">главой </w:t>
      </w:r>
      <w:r w:rsidRPr="00A902D6">
        <w:rPr>
          <w:i/>
          <w:szCs w:val="24"/>
          <w:lang w:bidi="en-US"/>
        </w:rPr>
        <w:t>Муниципального образования Мостовский район;</w:t>
      </w:r>
    </w:p>
    <w:p w14:paraId="23251869" w14:textId="77777777" w:rsidR="004E5E7D" w:rsidRPr="00A902D6" w:rsidRDefault="004E5E7D" w:rsidP="002766D9">
      <w:pPr>
        <w:numPr>
          <w:ilvl w:val="0"/>
          <w:numId w:val="9"/>
        </w:numPr>
        <w:tabs>
          <w:tab w:val="left" w:pos="1134"/>
        </w:tabs>
        <w:spacing w:after="0" w:line="240" w:lineRule="auto"/>
        <w:ind w:left="0" w:firstLine="680"/>
        <w:contextualSpacing/>
        <w:jc w:val="both"/>
        <w:rPr>
          <w:szCs w:val="24"/>
          <w:lang w:bidi="en-US"/>
        </w:rPr>
      </w:pPr>
      <w:r w:rsidRPr="00A902D6">
        <w:rPr>
          <w:szCs w:val="24"/>
          <w:lang w:bidi="en-US"/>
        </w:rPr>
        <w:t xml:space="preserve">администрацией </w:t>
      </w:r>
      <w:r w:rsidRPr="00A902D6">
        <w:rPr>
          <w:i/>
          <w:szCs w:val="24"/>
          <w:lang w:bidi="en-US"/>
        </w:rPr>
        <w:t>Муниципального образования Мостовский район,</w:t>
      </w:r>
      <w:r w:rsidRPr="00A902D6">
        <w:rPr>
          <w:szCs w:val="24"/>
          <w:lang w:bidi="en-US"/>
        </w:rPr>
        <w:t xml:space="preserve"> ее структурными подразделениями, уполномоченными в сфере градостроительной деятельности и земельных отношений;</w:t>
      </w:r>
    </w:p>
    <w:p w14:paraId="612642F8" w14:textId="77777777" w:rsidR="004E5E7D" w:rsidRPr="00A902D6" w:rsidRDefault="004E5E7D" w:rsidP="002766D9">
      <w:pPr>
        <w:numPr>
          <w:ilvl w:val="0"/>
          <w:numId w:val="9"/>
        </w:numPr>
        <w:tabs>
          <w:tab w:val="left" w:pos="1134"/>
        </w:tabs>
        <w:spacing w:after="0" w:line="240" w:lineRule="auto"/>
        <w:ind w:left="0" w:firstLine="680"/>
        <w:contextualSpacing/>
        <w:jc w:val="both"/>
        <w:rPr>
          <w:szCs w:val="24"/>
          <w:lang w:bidi="en-US"/>
        </w:rPr>
      </w:pPr>
      <w:r w:rsidRPr="00A902D6">
        <w:rPr>
          <w:szCs w:val="24"/>
          <w:lang w:bidi="en-US"/>
        </w:rPr>
        <w:t>комиссией по подготовке правил землепользования и застройки (далее – Комиссия).</w:t>
      </w:r>
    </w:p>
    <w:p w14:paraId="13E4013C" w14:textId="77777777" w:rsidR="004E5E7D" w:rsidRPr="00A902D6" w:rsidRDefault="004E5E7D" w:rsidP="002766D9">
      <w:pPr>
        <w:spacing w:after="0" w:line="240" w:lineRule="auto"/>
        <w:ind w:firstLine="680"/>
        <w:jc w:val="both"/>
        <w:rPr>
          <w:szCs w:val="24"/>
        </w:rPr>
      </w:pPr>
      <w:r w:rsidRPr="00A902D6">
        <w:rPr>
          <w:szCs w:val="24"/>
        </w:rPr>
        <w:t xml:space="preserve">2. Полномочия органов местного самоуправления </w:t>
      </w:r>
      <w:r w:rsidRPr="00A902D6">
        <w:rPr>
          <w:i/>
          <w:szCs w:val="24"/>
          <w:lang w:bidi="en-US"/>
        </w:rPr>
        <w:t>Муниципального образования Мостовский район</w:t>
      </w:r>
      <w:r w:rsidRPr="00A902D6">
        <w:rPr>
          <w:szCs w:val="24"/>
        </w:rPr>
        <w:t xml:space="preserve"> в сфере регулирования землепользования и застройки устанавливаются Уставом </w:t>
      </w:r>
      <w:r w:rsidRPr="00A902D6">
        <w:rPr>
          <w:i/>
          <w:szCs w:val="24"/>
          <w:lang w:bidi="en-US"/>
        </w:rPr>
        <w:t>Муниципального образования Мостовский район</w:t>
      </w:r>
      <w:r w:rsidRPr="00A902D6">
        <w:rPr>
          <w:szCs w:val="24"/>
        </w:rPr>
        <w:t xml:space="preserve"> в соответствии с федеральным и краевым законодательством.</w:t>
      </w:r>
    </w:p>
    <w:p w14:paraId="2D1005CF" w14:textId="77777777" w:rsidR="004E5E7D" w:rsidRPr="00A902D6" w:rsidRDefault="004E5E7D" w:rsidP="002766D9">
      <w:pPr>
        <w:tabs>
          <w:tab w:val="left" w:pos="1134"/>
        </w:tabs>
        <w:spacing w:after="0" w:line="240" w:lineRule="auto"/>
        <w:ind w:firstLine="680"/>
        <w:contextualSpacing/>
        <w:jc w:val="both"/>
        <w:rPr>
          <w:szCs w:val="24"/>
          <w:lang w:bidi="en-US"/>
        </w:rPr>
      </w:pPr>
      <w:r w:rsidRPr="00A902D6">
        <w:rPr>
          <w:szCs w:val="24"/>
          <w:lang w:bidi="en-US"/>
        </w:rPr>
        <w:t xml:space="preserve">3. Полномочия структурных подразделений администрации </w:t>
      </w:r>
      <w:r w:rsidRPr="00A902D6">
        <w:rPr>
          <w:i/>
          <w:szCs w:val="24"/>
          <w:lang w:bidi="en-US"/>
        </w:rPr>
        <w:t>Муниципального образования Мостовский район</w:t>
      </w:r>
      <w:r w:rsidRPr="00A902D6">
        <w:rPr>
          <w:szCs w:val="24"/>
          <w:lang w:bidi="en-US"/>
        </w:rPr>
        <w:t xml:space="preserve"> в сфере регулирования землепользования и застройки устанавливаются в Положениях о соответствующих структурных подразделениях, утверждаемых главой администрации</w:t>
      </w:r>
      <w:r w:rsidRPr="00A902D6">
        <w:rPr>
          <w:i/>
          <w:szCs w:val="24"/>
          <w:lang w:bidi="en-US"/>
        </w:rPr>
        <w:t xml:space="preserve"> Муниципального образования Мостовский район</w:t>
      </w:r>
      <w:r w:rsidRPr="00A902D6">
        <w:rPr>
          <w:szCs w:val="24"/>
          <w:lang w:bidi="en-US"/>
        </w:rPr>
        <w:t xml:space="preserve">. </w:t>
      </w:r>
    </w:p>
    <w:p w14:paraId="5ABB93B7" w14:textId="36422E7D" w:rsidR="004E5E7D" w:rsidRPr="00A902D6" w:rsidRDefault="004E5E7D" w:rsidP="002766D9">
      <w:pPr>
        <w:tabs>
          <w:tab w:val="left" w:pos="1134"/>
        </w:tabs>
        <w:spacing w:after="0" w:line="240" w:lineRule="auto"/>
        <w:ind w:firstLine="680"/>
        <w:contextualSpacing/>
        <w:jc w:val="both"/>
        <w:rPr>
          <w:i/>
          <w:szCs w:val="24"/>
          <w:lang w:bidi="en-US"/>
        </w:rPr>
      </w:pPr>
      <w:r w:rsidRPr="00A902D6">
        <w:rPr>
          <w:szCs w:val="24"/>
          <w:lang w:bidi="en-US"/>
        </w:rPr>
        <w:t xml:space="preserve">4. Порядок образования и деятельности, состав и полномочия Комиссии устанавливаются Положением о ней, утверждаемым главой администрации </w:t>
      </w:r>
      <w:r w:rsidRPr="00A902D6">
        <w:rPr>
          <w:i/>
          <w:szCs w:val="24"/>
          <w:lang w:bidi="en-US"/>
        </w:rPr>
        <w:t>Муниципального образования Мостовский район.</w:t>
      </w:r>
    </w:p>
    <w:p w14:paraId="23FE3D3D" w14:textId="77777777" w:rsidR="00FB44CB" w:rsidRPr="00A902D6" w:rsidRDefault="00FB44CB" w:rsidP="002766D9">
      <w:pPr>
        <w:tabs>
          <w:tab w:val="left" w:pos="1134"/>
        </w:tabs>
        <w:spacing w:after="0" w:line="240" w:lineRule="auto"/>
        <w:ind w:firstLine="680"/>
        <w:contextualSpacing/>
        <w:jc w:val="both"/>
        <w:rPr>
          <w:i/>
          <w:szCs w:val="24"/>
          <w:lang w:bidi="en-US"/>
        </w:rPr>
      </w:pPr>
    </w:p>
    <w:p w14:paraId="691EB230" w14:textId="51F01E15" w:rsidR="004E5E7D" w:rsidRPr="00A902D6" w:rsidRDefault="004E5E7D" w:rsidP="00FB44CB">
      <w:pPr>
        <w:pStyle w:val="4"/>
        <w:rPr>
          <w:b w:val="0"/>
          <w:sz w:val="28"/>
          <w:szCs w:val="28"/>
        </w:rPr>
      </w:pPr>
      <w:bookmarkStart w:id="88" w:name="_Toc24209021"/>
      <w:bookmarkStart w:id="89" w:name="_Toc30164422"/>
      <w:bookmarkStart w:id="90" w:name="_Toc50654367"/>
      <w:bookmarkStart w:id="91" w:name="_Toc63406187"/>
      <w:bookmarkStart w:id="92" w:name="_Toc63406652"/>
      <w:bookmarkStart w:id="93" w:name="_Toc63410766"/>
      <w:bookmarkStart w:id="94" w:name="_Toc111809419"/>
      <w:r w:rsidRPr="00A902D6">
        <w:t>Статья 7.2. Комиссия по землепользованию и застройке</w:t>
      </w:r>
      <w:bookmarkEnd w:id="88"/>
      <w:bookmarkEnd w:id="89"/>
      <w:bookmarkEnd w:id="90"/>
      <w:bookmarkEnd w:id="91"/>
      <w:bookmarkEnd w:id="92"/>
      <w:bookmarkEnd w:id="93"/>
      <w:bookmarkEnd w:id="94"/>
    </w:p>
    <w:p w14:paraId="59A6CC0E" w14:textId="77777777" w:rsidR="004E5E7D" w:rsidRPr="00A902D6" w:rsidRDefault="004E5E7D" w:rsidP="002766D9">
      <w:pPr>
        <w:spacing w:after="0" w:line="240" w:lineRule="auto"/>
        <w:ind w:firstLine="680"/>
        <w:jc w:val="both"/>
        <w:rPr>
          <w:b/>
          <w:szCs w:val="24"/>
        </w:rPr>
      </w:pPr>
      <w:r w:rsidRPr="00A902D6">
        <w:rPr>
          <w:b/>
          <w:szCs w:val="24"/>
        </w:rPr>
        <w:t xml:space="preserve"> </w:t>
      </w:r>
    </w:p>
    <w:p w14:paraId="0E98A7AA" w14:textId="77777777" w:rsidR="003733B5" w:rsidRPr="003733B5" w:rsidRDefault="003733B5" w:rsidP="003733B5">
      <w:pPr>
        <w:spacing w:after="0" w:line="240" w:lineRule="auto"/>
        <w:ind w:firstLine="680"/>
        <w:jc w:val="both"/>
        <w:rPr>
          <w:szCs w:val="24"/>
        </w:rPr>
      </w:pPr>
      <w:r w:rsidRPr="003733B5">
        <w:rPr>
          <w:szCs w:val="24"/>
        </w:rPr>
        <w:lastRenderedPageBreak/>
        <w:t>В соответствии с Постановлением администрации муниципального образования Мостовский район от 05.03.2021 года №211 «О создании комиссии по землепользованию и застройке муниципального образования Мостовский район» к компетенции комиссии относится:</w:t>
      </w:r>
    </w:p>
    <w:p w14:paraId="1164D4DD" w14:textId="77777777" w:rsidR="003733B5" w:rsidRPr="003733B5" w:rsidRDefault="003733B5" w:rsidP="003733B5">
      <w:pPr>
        <w:spacing w:after="0" w:line="240" w:lineRule="auto"/>
        <w:ind w:firstLine="680"/>
        <w:jc w:val="both"/>
        <w:rPr>
          <w:szCs w:val="24"/>
        </w:rPr>
      </w:pPr>
      <w:r w:rsidRPr="003733B5">
        <w:rPr>
          <w:szCs w:val="24"/>
        </w:rPr>
        <w:t>1. Рассмотрение предложений федеральных органов исполнительной власти, органов местного самоуправления, физических и юридических лиц:</w:t>
      </w:r>
    </w:p>
    <w:p w14:paraId="6446ED49" w14:textId="77777777" w:rsidR="003733B5" w:rsidRPr="003733B5" w:rsidRDefault="003733B5" w:rsidP="003733B5">
      <w:pPr>
        <w:autoSpaceDE w:val="0"/>
        <w:autoSpaceDN w:val="0"/>
        <w:adjustRightInd w:val="0"/>
        <w:spacing w:after="0" w:line="240" w:lineRule="auto"/>
        <w:ind w:firstLine="680"/>
        <w:jc w:val="both"/>
        <w:rPr>
          <w:szCs w:val="24"/>
        </w:rPr>
      </w:pPr>
      <w:r w:rsidRPr="003733B5">
        <w:rPr>
          <w:szCs w:val="24"/>
        </w:rPr>
        <w:t>1)о внесении изменений в схему территориального планирования муниципального образования Мостовский район;</w:t>
      </w:r>
    </w:p>
    <w:p w14:paraId="100A02E8" w14:textId="77777777" w:rsidR="003733B5" w:rsidRPr="003733B5" w:rsidRDefault="003733B5" w:rsidP="003733B5">
      <w:pPr>
        <w:autoSpaceDE w:val="0"/>
        <w:autoSpaceDN w:val="0"/>
        <w:adjustRightInd w:val="0"/>
        <w:spacing w:after="0" w:line="240" w:lineRule="auto"/>
        <w:ind w:firstLine="680"/>
        <w:jc w:val="both"/>
        <w:rPr>
          <w:szCs w:val="24"/>
        </w:rPr>
      </w:pPr>
      <w:r w:rsidRPr="003733B5">
        <w:rPr>
          <w:szCs w:val="24"/>
        </w:rPr>
        <w:t>2)о внесении изменений в Генеральные планы сельских поселений Мостовского района;</w:t>
      </w:r>
    </w:p>
    <w:p w14:paraId="6B1E3BA5" w14:textId="77777777" w:rsidR="003733B5" w:rsidRPr="003733B5" w:rsidRDefault="003733B5" w:rsidP="003733B5">
      <w:pPr>
        <w:autoSpaceDE w:val="0"/>
        <w:autoSpaceDN w:val="0"/>
        <w:adjustRightInd w:val="0"/>
        <w:spacing w:after="0" w:line="240" w:lineRule="auto"/>
        <w:ind w:firstLine="680"/>
        <w:jc w:val="both"/>
        <w:rPr>
          <w:szCs w:val="24"/>
        </w:rPr>
      </w:pPr>
      <w:r w:rsidRPr="003733B5">
        <w:rPr>
          <w:szCs w:val="24"/>
        </w:rPr>
        <w:t>3)о внесении изменений в Правила землепользования и застройки сельских поселений Мостовского района.</w:t>
      </w:r>
    </w:p>
    <w:p w14:paraId="01E32015" w14:textId="77777777" w:rsidR="003733B5" w:rsidRPr="003733B5" w:rsidRDefault="003733B5" w:rsidP="003733B5">
      <w:pPr>
        <w:autoSpaceDE w:val="0"/>
        <w:autoSpaceDN w:val="0"/>
        <w:adjustRightInd w:val="0"/>
        <w:spacing w:after="0" w:line="240" w:lineRule="auto"/>
        <w:ind w:firstLine="680"/>
        <w:jc w:val="both"/>
        <w:rPr>
          <w:szCs w:val="24"/>
        </w:rPr>
      </w:pPr>
      <w:r w:rsidRPr="003733B5">
        <w:rPr>
          <w:szCs w:val="24"/>
        </w:rPr>
        <w:t>4)о внесении изменений в Местные нормативы градостроительного проектирования муниципального образования Мостовский район;</w:t>
      </w:r>
    </w:p>
    <w:p w14:paraId="015271EA" w14:textId="77777777" w:rsidR="003733B5" w:rsidRPr="003733B5" w:rsidRDefault="003733B5" w:rsidP="003733B5">
      <w:pPr>
        <w:autoSpaceDE w:val="0"/>
        <w:autoSpaceDN w:val="0"/>
        <w:adjustRightInd w:val="0"/>
        <w:spacing w:after="0" w:line="240" w:lineRule="auto"/>
        <w:ind w:firstLine="680"/>
        <w:jc w:val="both"/>
        <w:rPr>
          <w:szCs w:val="24"/>
        </w:rPr>
      </w:pPr>
      <w:r w:rsidRPr="003733B5">
        <w:rPr>
          <w:szCs w:val="24"/>
        </w:rPr>
        <w:t>5)о внесении изменений в Местные нормативы градостроительного проектирования сельских поселений Мостовского района;</w:t>
      </w:r>
    </w:p>
    <w:p w14:paraId="52E8DEE6" w14:textId="77777777" w:rsidR="003733B5" w:rsidRPr="003733B5" w:rsidRDefault="003733B5" w:rsidP="003733B5">
      <w:pPr>
        <w:autoSpaceDE w:val="0"/>
        <w:autoSpaceDN w:val="0"/>
        <w:adjustRightInd w:val="0"/>
        <w:spacing w:after="0" w:line="240" w:lineRule="auto"/>
        <w:ind w:firstLine="680"/>
        <w:jc w:val="both"/>
        <w:rPr>
          <w:szCs w:val="24"/>
        </w:rPr>
      </w:pPr>
      <w:r w:rsidRPr="003733B5">
        <w:rPr>
          <w:szCs w:val="24"/>
        </w:rPr>
        <w:t>6)о подготовке проектов планировки и проектов межевания территорий, а также внесения изменений в них.</w:t>
      </w:r>
    </w:p>
    <w:p w14:paraId="4ABBF391" w14:textId="77777777" w:rsidR="003733B5" w:rsidRPr="003733B5" w:rsidRDefault="003733B5" w:rsidP="003733B5">
      <w:pPr>
        <w:shd w:val="clear" w:color="auto" w:fill="FFFFFF"/>
        <w:spacing w:after="0" w:line="240" w:lineRule="auto"/>
        <w:ind w:firstLine="680"/>
        <w:jc w:val="both"/>
        <w:textAlignment w:val="baseline"/>
        <w:rPr>
          <w:spacing w:val="2"/>
          <w:szCs w:val="24"/>
        </w:rPr>
      </w:pPr>
      <w:r w:rsidRPr="003733B5">
        <w:rPr>
          <w:spacing w:val="2"/>
          <w:szCs w:val="24"/>
        </w:rPr>
        <w:t>2.Подготовка проектов внесения изменений в Правила землепользования и застройки сельских поселений Мостовского района.</w:t>
      </w:r>
    </w:p>
    <w:p w14:paraId="277BDC7E" w14:textId="77777777" w:rsidR="003733B5" w:rsidRPr="003733B5" w:rsidRDefault="003733B5" w:rsidP="003733B5">
      <w:pPr>
        <w:autoSpaceDE w:val="0"/>
        <w:autoSpaceDN w:val="0"/>
        <w:adjustRightInd w:val="0"/>
        <w:spacing w:after="0" w:line="240" w:lineRule="auto"/>
        <w:ind w:firstLine="680"/>
        <w:jc w:val="both"/>
        <w:rPr>
          <w:szCs w:val="24"/>
          <w:shd w:val="clear" w:color="auto" w:fill="FFFFFF"/>
        </w:rPr>
      </w:pPr>
      <w:r w:rsidRPr="003733B5">
        <w:rPr>
          <w:szCs w:val="24"/>
        </w:rPr>
        <w:t>3.Рассмотрение</w:t>
      </w:r>
      <w:r w:rsidRPr="003733B5">
        <w:rPr>
          <w:szCs w:val="24"/>
          <w:shd w:val="clear" w:color="auto" w:fill="FFFFFF"/>
        </w:rPr>
        <w:t xml:space="preserve"> заявлений:</w:t>
      </w:r>
    </w:p>
    <w:p w14:paraId="55C686F1" w14:textId="77777777" w:rsidR="003733B5" w:rsidRPr="003733B5" w:rsidRDefault="003733B5" w:rsidP="003733B5">
      <w:pPr>
        <w:autoSpaceDE w:val="0"/>
        <w:autoSpaceDN w:val="0"/>
        <w:adjustRightInd w:val="0"/>
        <w:spacing w:after="0" w:line="240" w:lineRule="auto"/>
        <w:ind w:firstLine="680"/>
        <w:jc w:val="both"/>
        <w:rPr>
          <w:szCs w:val="24"/>
          <w:shd w:val="clear" w:color="auto" w:fill="FFFFFF"/>
        </w:rPr>
      </w:pPr>
      <w:r w:rsidRPr="003733B5">
        <w:rPr>
          <w:szCs w:val="24"/>
          <w:shd w:val="clear" w:color="auto" w:fill="FFFFFF"/>
        </w:rPr>
        <w:t>1)физических или юридических лиц о предоставлении разрешения на условно разрешенный вид использования земельного участка или объекта капитального строительства;</w:t>
      </w:r>
    </w:p>
    <w:p w14:paraId="3C33BC18" w14:textId="77777777" w:rsidR="003733B5" w:rsidRPr="003733B5" w:rsidRDefault="003733B5" w:rsidP="003733B5">
      <w:pPr>
        <w:autoSpaceDE w:val="0"/>
        <w:autoSpaceDN w:val="0"/>
        <w:adjustRightInd w:val="0"/>
        <w:spacing w:after="0" w:line="240" w:lineRule="auto"/>
        <w:ind w:firstLine="680"/>
        <w:jc w:val="both"/>
        <w:rPr>
          <w:szCs w:val="24"/>
          <w:shd w:val="clear" w:color="auto" w:fill="FFFFFF"/>
        </w:rPr>
      </w:pPr>
      <w:r w:rsidRPr="003733B5">
        <w:rPr>
          <w:szCs w:val="24"/>
          <w:shd w:val="clear" w:color="auto" w:fill="FFFFFF"/>
        </w:rPr>
        <w:t>2)правообладателей земельных участков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27C3B7D1" w14:textId="77777777" w:rsidR="003733B5" w:rsidRPr="003733B5" w:rsidRDefault="003733B5" w:rsidP="003733B5">
      <w:pPr>
        <w:autoSpaceDE w:val="0"/>
        <w:autoSpaceDN w:val="0"/>
        <w:adjustRightInd w:val="0"/>
        <w:spacing w:after="0" w:line="240" w:lineRule="auto"/>
        <w:ind w:firstLine="680"/>
        <w:jc w:val="both"/>
        <w:rPr>
          <w:spacing w:val="2"/>
          <w:szCs w:val="24"/>
        </w:rPr>
      </w:pPr>
      <w:r w:rsidRPr="003733B5">
        <w:rPr>
          <w:szCs w:val="24"/>
          <w:shd w:val="clear" w:color="auto" w:fill="FFFFFF"/>
        </w:rPr>
        <w:t>4.</w:t>
      </w:r>
      <w:r w:rsidRPr="003733B5">
        <w:rPr>
          <w:spacing w:val="2"/>
          <w:szCs w:val="24"/>
        </w:rPr>
        <w:t>Рассмотрение:</w:t>
      </w:r>
    </w:p>
    <w:p w14:paraId="1A6F9143" w14:textId="77777777" w:rsidR="003733B5" w:rsidRPr="003733B5" w:rsidRDefault="003733B5" w:rsidP="003733B5">
      <w:pPr>
        <w:autoSpaceDE w:val="0"/>
        <w:autoSpaceDN w:val="0"/>
        <w:adjustRightInd w:val="0"/>
        <w:spacing w:after="0" w:line="240" w:lineRule="auto"/>
        <w:ind w:firstLine="680"/>
        <w:jc w:val="both"/>
        <w:rPr>
          <w:szCs w:val="24"/>
        </w:rPr>
      </w:pPr>
      <w:r w:rsidRPr="003733B5">
        <w:rPr>
          <w:spacing w:val="2"/>
          <w:szCs w:val="24"/>
        </w:rPr>
        <w:t xml:space="preserve">1)проекта </w:t>
      </w:r>
      <w:r w:rsidRPr="003733B5">
        <w:rPr>
          <w:szCs w:val="24"/>
        </w:rPr>
        <w:t>внесения изменений в схему территориального планирования муниципального образования Мостовский район;</w:t>
      </w:r>
    </w:p>
    <w:p w14:paraId="452483FE" w14:textId="77777777" w:rsidR="003733B5" w:rsidRPr="003733B5" w:rsidRDefault="003733B5" w:rsidP="003733B5">
      <w:pPr>
        <w:autoSpaceDE w:val="0"/>
        <w:autoSpaceDN w:val="0"/>
        <w:adjustRightInd w:val="0"/>
        <w:spacing w:after="0" w:line="240" w:lineRule="auto"/>
        <w:ind w:firstLine="680"/>
        <w:jc w:val="both"/>
        <w:rPr>
          <w:szCs w:val="24"/>
        </w:rPr>
      </w:pPr>
      <w:r w:rsidRPr="003733B5">
        <w:rPr>
          <w:szCs w:val="24"/>
        </w:rPr>
        <w:t>2)проектов внесения изменений в Генеральные планы сельских поселений Мостовского района;</w:t>
      </w:r>
    </w:p>
    <w:p w14:paraId="24E87A25" w14:textId="77777777" w:rsidR="003733B5" w:rsidRPr="003733B5" w:rsidRDefault="003733B5" w:rsidP="003733B5">
      <w:pPr>
        <w:autoSpaceDE w:val="0"/>
        <w:autoSpaceDN w:val="0"/>
        <w:adjustRightInd w:val="0"/>
        <w:spacing w:after="0" w:line="240" w:lineRule="auto"/>
        <w:ind w:firstLine="680"/>
        <w:jc w:val="both"/>
        <w:rPr>
          <w:szCs w:val="24"/>
        </w:rPr>
      </w:pPr>
      <w:r w:rsidRPr="003733B5">
        <w:rPr>
          <w:szCs w:val="24"/>
        </w:rPr>
        <w:t>3)проектов внесения изменений в Правила землепользования и застройки сельских поселений Мостовского района.</w:t>
      </w:r>
    </w:p>
    <w:p w14:paraId="05A2B33D" w14:textId="77777777" w:rsidR="003733B5" w:rsidRPr="003733B5" w:rsidRDefault="003733B5" w:rsidP="003733B5">
      <w:pPr>
        <w:autoSpaceDE w:val="0"/>
        <w:autoSpaceDN w:val="0"/>
        <w:adjustRightInd w:val="0"/>
        <w:spacing w:after="0" w:line="240" w:lineRule="auto"/>
        <w:ind w:firstLine="680"/>
        <w:jc w:val="both"/>
        <w:rPr>
          <w:szCs w:val="24"/>
        </w:rPr>
      </w:pPr>
      <w:r w:rsidRPr="003733B5">
        <w:rPr>
          <w:szCs w:val="24"/>
        </w:rPr>
        <w:t>4)проекта внесения изменений в Местные нормативы градостроительного проектирования муниципального образования Мостовский район;</w:t>
      </w:r>
    </w:p>
    <w:p w14:paraId="4DC2DDD0" w14:textId="77777777" w:rsidR="003733B5" w:rsidRPr="003733B5" w:rsidRDefault="003733B5" w:rsidP="003733B5">
      <w:pPr>
        <w:autoSpaceDE w:val="0"/>
        <w:autoSpaceDN w:val="0"/>
        <w:adjustRightInd w:val="0"/>
        <w:spacing w:after="0" w:line="240" w:lineRule="auto"/>
        <w:ind w:firstLine="680"/>
        <w:jc w:val="both"/>
        <w:rPr>
          <w:szCs w:val="24"/>
        </w:rPr>
      </w:pPr>
      <w:r w:rsidRPr="003733B5">
        <w:rPr>
          <w:szCs w:val="24"/>
        </w:rPr>
        <w:t>5)проектов внесения изменений в Местные нормативы градостроительного проектирования сельских поселений Мостовского района;</w:t>
      </w:r>
    </w:p>
    <w:p w14:paraId="47C4464F" w14:textId="77777777" w:rsidR="003733B5" w:rsidRPr="003733B5" w:rsidRDefault="003733B5" w:rsidP="003733B5">
      <w:pPr>
        <w:autoSpaceDE w:val="0"/>
        <w:autoSpaceDN w:val="0"/>
        <w:adjustRightInd w:val="0"/>
        <w:spacing w:after="0" w:line="240" w:lineRule="auto"/>
        <w:ind w:firstLine="680"/>
        <w:jc w:val="both"/>
        <w:rPr>
          <w:szCs w:val="24"/>
        </w:rPr>
      </w:pPr>
      <w:r w:rsidRPr="003733B5">
        <w:rPr>
          <w:szCs w:val="24"/>
        </w:rPr>
        <w:t>6)проектов планировки и проектов межевания территорий, а также внесения изменений в них;</w:t>
      </w:r>
    </w:p>
    <w:p w14:paraId="4FCA250E" w14:textId="77777777" w:rsidR="003733B5" w:rsidRPr="003733B5" w:rsidRDefault="003733B5" w:rsidP="003733B5">
      <w:pPr>
        <w:autoSpaceDE w:val="0"/>
        <w:autoSpaceDN w:val="0"/>
        <w:adjustRightInd w:val="0"/>
        <w:spacing w:after="0" w:line="240" w:lineRule="auto"/>
        <w:ind w:firstLine="680"/>
        <w:jc w:val="both"/>
        <w:rPr>
          <w:szCs w:val="24"/>
          <w:shd w:val="clear" w:color="auto" w:fill="FFFFFF"/>
        </w:rPr>
      </w:pPr>
      <w:r w:rsidRPr="003733B5">
        <w:rPr>
          <w:szCs w:val="24"/>
        </w:rPr>
        <w:t>7)</w:t>
      </w:r>
      <w:r w:rsidRPr="003733B5">
        <w:rPr>
          <w:szCs w:val="24"/>
          <w:shd w:val="clear" w:color="auto" w:fill="FFFFFF"/>
        </w:rPr>
        <w:t>проекта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18FC7A8E" w14:textId="77777777" w:rsidR="003733B5" w:rsidRPr="003733B5" w:rsidRDefault="003733B5" w:rsidP="003733B5">
      <w:pPr>
        <w:autoSpaceDE w:val="0"/>
        <w:autoSpaceDN w:val="0"/>
        <w:adjustRightInd w:val="0"/>
        <w:spacing w:after="0" w:line="240" w:lineRule="auto"/>
        <w:ind w:firstLine="680"/>
        <w:jc w:val="both"/>
        <w:rPr>
          <w:szCs w:val="24"/>
          <w:shd w:val="clear" w:color="auto" w:fill="FFFFFF"/>
        </w:rPr>
      </w:pPr>
      <w:r w:rsidRPr="003733B5">
        <w:rPr>
          <w:szCs w:val="24"/>
          <w:shd w:val="clear" w:color="auto" w:fill="FFFFFF"/>
        </w:rPr>
        <w:t>8)проекта решения о предоставлении разрешения на условно разрешенный вид использования;</w:t>
      </w:r>
    </w:p>
    <w:p w14:paraId="28F665B7" w14:textId="77777777" w:rsidR="003733B5" w:rsidRPr="003733B5" w:rsidRDefault="003733B5" w:rsidP="003733B5">
      <w:pPr>
        <w:autoSpaceDE w:val="0"/>
        <w:autoSpaceDN w:val="0"/>
        <w:adjustRightInd w:val="0"/>
        <w:spacing w:after="0" w:line="240" w:lineRule="auto"/>
        <w:ind w:firstLine="680"/>
        <w:jc w:val="both"/>
        <w:rPr>
          <w:szCs w:val="24"/>
        </w:rPr>
      </w:pPr>
      <w:r w:rsidRPr="003733B5">
        <w:rPr>
          <w:szCs w:val="24"/>
          <w:shd w:val="clear" w:color="auto" w:fill="FFFFFF"/>
        </w:rPr>
        <w:t>9)иных вопросов в области градостроительной деятельности.</w:t>
      </w:r>
    </w:p>
    <w:p w14:paraId="0FA8E5F0" w14:textId="77777777" w:rsidR="003733B5" w:rsidRPr="003733B5" w:rsidRDefault="003733B5" w:rsidP="003733B5">
      <w:pPr>
        <w:autoSpaceDE w:val="0"/>
        <w:autoSpaceDN w:val="0"/>
        <w:adjustRightInd w:val="0"/>
        <w:spacing w:after="0" w:line="240" w:lineRule="auto"/>
        <w:ind w:firstLine="680"/>
        <w:jc w:val="both"/>
        <w:rPr>
          <w:spacing w:val="2"/>
          <w:szCs w:val="24"/>
        </w:rPr>
      </w:pPr>
      <w:r w:rsidRPr="003733B5">
        <w:rPr>
          <w:szCs w:val="24"/>
        </w:rPr>
        <w:t>5.</w:t>
      </w:r>
      <w:r w:rsidRPr="003733B5">
        <w:rPr>
          <w:spacing w:val="2"/>
          <w:szCs w:val="24"/>
        </w:rPr>
        <w:t>Обеспечение организации и проведения публичных слушаний по проектам, указанным в подпунктах 1-3, 6-8 пункта 3.2.4 настоящего Порядка.</w:t>
      </w:r>
    </w:p>
    <w:p w14:paraId="5D89F477" w14:textId="77777777" w:rsidR="003733B5" w:rsidRPr="003733B5" w:rsidRDefault="003733B5" w:rsidP="003733B5">
      <w:pPr>
        <w:shd w:val="clear" w:color="auto" w:fill="FFFFFF"/>
        <w:spacing w:after="0" w:line="240" w:lineRule="auto"/>
        <w:ind w:firstLine="680"/>
        <w:jc w:val="both"/>
        <w:textAlignment w:val="baseline"/>
        <w:rPr>
          <w:spacing w:val="2"/>
          <w:szCs w:val="24"/>
        </w:rPr>
      </w:pPr>
      <w:r w:rsidRPr="003733B5">
        <w:rPr>
          <w:spacing w:val="2"/>
          <w:szCs w:val="24"/>
        </w:rPr>
        <w:t xml:space="preserve">6.Подготовка заключений о результатах публичных слушаний, заключений Комиссии, а также рекомендаций главе муниципального образования Мостовский район в случаях, установленных </w:t>
      </w:r>
      <w:hyperlink r:id="rId36" w:history="1">
        <w:r w:rsidRPr="003733B5">
          <w:rPr>
            <w:spacing w:val="2"/>
            <w:szCs w:val="24"/>
          </w:rPr>
          <w:t>Градостроительным кодексом Российской Федерации</w:t>
        </w:r>
      </w:hyperlink>
      <w:r w:rsidRPr="003733B5">
        <w:rPr>
          <w:spacing w:val="2"/>
          <w:szCs w:val="24"/>
        </w:rPr>
        <w:t>.</w:t>
      </w:r>
    </w:p>
    <w:p w14:paraId="10744FA0" w14:textId="77777777" w:rsidR="003733B5" w:rsidRPr="003733B5" w:rsidRDefault="003733B5" w:rsidP="003733B5">
      <w:pPr>
        <w:shd w:val="clear" w:color="auto" w:fill="FFFFFF"/>
        <w:spacing w:after="0" w:line="240" w:lineRule="auto"/>
        <w:ind w:firstLine="680"/>
        <w:jc w:val="both"/>
        <w:textAlignment w:val="baseline"/>
        <w:rPr>
          <w:spacing w:val="2"/>
          <w:szCs w:val="24"/>
        </w:rPr>
      </w:pPr>
      <w:r w:rsidRPr="003733B5">
        <w:rPr>
          <w:spacing w:val="2"/>
          <w:szCs w:val="24"/>
        </w:rPr>
        <w:lastRenderedPageBreak/>
        <w:t xml:space="preserve">7.В целях обеспечения устойчивого развития территорий муниципального образования Мостовский район, Комиссия может осуществлять иные функции в соответствии с </w:t>
      </w:r>
      <w:hyperlink r:id="rId37" w:history="1">
        <w:r w:rsidRPr="003733B5">
          <w:rPr>
            <w:spacing w:val="2"/>
            <w:szCs w:val="24"/>
          </w:rPr>
          <w:t>Градостроительным кодексом Российской Федерации</w:t>
        </w:r>
      </w:hyperlink>
      <w:r w:rsidRPr="003733B5">
        <w:rPr>
          <w:spacing w:val="2"/>
          <w:szCs w:val="24"/>
        </w:rPr>
        <w:t>.</w:t>
      </w:r>
    </w:p>
    <w:p w14:paraId="591F7129" w14:textId="77777777" w:rsidR="003733B5" w:rsidRPr="003733B5" w:rsidRDefault="003733B5" w:rsidP="003733B5">
      <w:pPr>
        <w:spacing w:after="0" w:line="240" w:lineRule="auto"/>
        <w:ind w:firstLine="680"/>
        <w:jc w:val="both"/>
        <w:rPr>
          <w:szCs w:val="24"/>
        </w:rPr>
      </w:pPr>
      <w:r w:rsidRPr="003733B5">
        <w:rPr>
          <w:szCs w:val="24"/>
        </w:rPr>
        <w:t xml:space="preserve">Состав и порядок деятельности комиссии утверждаются постановлением администрации  муниципального образования </w:t>
      </w:r>
      <w:r w:rsidRPr="003733B5">
        <w:rPr>
          <w:i/>
          <w:szCs w:val="24"/>
        </w:rPr>
        <w:t>Мостовский район.</w:t>
      </w:r>
    </w:p>
    <w:p w14:paraId="0F594574" w14:textId="77777777" w:rsidR="004E5E7D" w:rsidRPr="00A902D6" w:rsidRDefault="004E5E7D" w:rsidP="002766D9">
      <w:pPr>
        <w:pStyle w:val="aff0"/>
        <w:ind w:firstLine="680"/>
        <w:jc w:val="both"/>
        <w:rPr>
          <w:sz w:val="24"/>
        </w:rPr>
      </w:pPr>
    </w:p>
    <w:p w14:paraId="6ECA3CDE" w14:textId="77777777" w:rsidR="004E5E7D" w:rsidRPr="00A902D6" w:rsidRDefault="004E5E7D" w:rsidP="00FB44CB">
      <w:pPr>
        <w:pStyle w:val="2"/>
      </w:pPr>
      <w:bookmarkStart w:id="95" w:name="_Toc63410767"/>
      <w:bookmarkStart w:id="96" w:name="_Toc111809420"/>
      <w:r w:rsidRPr="00A902D6">
        <w:t>Глава 3. Предоставление прав на земельные участки.</w:t>
      </w:r>
      <w:bookmarkEnd w:id="95"/>
      <w:bookmarkEnd w:id="96"/>
    </w:p>
    <w:p w14:paraId="5F8E06A9" w14:textId="77777777" w:rsidR="004E5E7D" w:rsidRPr="00A902D6" w:rsidRDefault="004E5E7D" w:rsidP="002766D9">
      <w:pPr>
        <w:spacing w:after="0" w:line="240" w:lineRule="auto"/>
        <w:ind w:firstLine="680"/>
        <w:jc w:val="both"/>
      </w:pPr>
    </w:p>
    <w:p w14:paraId="66A25E87" w14:textId="77777777" w:rsidR="004E5E7D" w:rsidRPr="00A902D6" w:rsidRDefault="004E5E7D" w:rsidP="00FB44CB">
      <w:pPr>
        <w:pStyle w:val="3"/>
      </w:pPr>
      <w:bookmarkStart w:id="97" w:name="_Toc24209022"/>
      <w:bookmarkStart w:id="98" w:name="_Toc30164423"/>
      <w:bookmarkStart w:id="99" w:name="_Toc50654368"/>
      <w:bookmarkStart w:id="100" w:name="_Toc63406188"/>
      <w:bookmarkStart w:id="101" w:name="_Toc63406653"/>
      <w:bookmarkStart w:id="102" w:name="_Toc63410768"/>
      <w:bookmarkStart w:id="103" w:name="_Toc111809421"/>
      <w:r w:rsidRPr="00A902D6">
        <w:t>Раздел 4. Предоставление прав на земельные участки</w:t>
      </w:r>
      <w:bookmarkEnd w:id="97"/>
      <w:bookmarkEnd w:id="98"/>
      <w:bookmarkEnd w:id="99"/>
      <w:bookmarkEnd w:id="100"/>
      <w:bookmarkEnd w:id="101"/>
      <w:bookmarkEnd w:id="102"/>
      <w:bookmarkEnd w:id="103"/>
    </w:p>
    <w:p w14:paraId="7E1158C6" w14:textId="77777777" w:rsidR="004E5E7D" w:rsidRPr="00A902D6" w:rsidRDefault="004E5E7D" w:rsidP="002766D9">
      <w:pPr>
        <w:spacing w:after="0" w:line="240" w:lineRule="auto"/>
        <w:ind w:firstLine="680"/>
        <w:jc w:val="both"/>
      </w:pPr>
    </w:p>
    <w:p w14:paraId="7A87AE2B" w14:textId="77777777" w:rsidR="004E5E7D" w:rsidRPr="00A902D6" w:rsidRDefault="004E5E7D" w:rsidP="00FB44CB">
      <w:pPr>
        <w:pStyle w:val="4"/>
        <w:rPr>
          <w:b w:val="0"/>
        </w:rPr>
      </w:pPr>
      <w:bookmarkStart w:id="104" w:name="_Toc63410769"/>
      <w:bookmarkStart w:id="105" w:name="_Toc111809422"/>
      <w:r w:rsidRPr="00A902D6">
        <w:t>Статья 8. Общие положения предоставления прав на земельные участки.</w:t>
      </w:r>
      <w:bookmarkEnd w:id="104"/>
      <w:bookmarkEnd w:id="105"/>
    </w:p>
    <w:p w14:paraId="4231ACC5" w14:textId="77777777" w:rsidR="004E5E7D" w:rsidRPr="00A902D6" w:rsidRDefault="004E5E7D" w:rsidP="002766D9">
      <w:pPr>
        <w:spacing w:after="0" w:line="240" w:lineRule="auto"/>
        <w:ind w:firstLine="680"/>
        <w:jc w:val="both"/>
        <w:rPr>
          <w:b/>
          <w:i/>
          <w:szCs w:val="24"/>
        </w:rPr>
      </w:pPr>
    </w:p>
    <w:p w14:paraId="06BDD2DE" w14:textId="6888A80D" w:rsidR="004E5E7D" w:rsidRPr="00A902D6" w:rsidRDefault="004E5E7D" w:rsidP="002766D9">
      <w:pPr>
        <w:spacing w:after="0" w:line="240" w:lineRule="auto"/>
        <w:ind w:firstLine="680"/>
        <w:jc w:val="both"/>
        <w:rPr>
          <w:szCs w:val="24"/>
        </w:rPr>
      </w:pPr>
      <w:r w:rsidRPr="00A902D6">
        <w:rPr>
          <w:szCs w:val="24"/>
        </w:rPr>
        <w:t>1</w:t>
      </w:r>
      <w:r w:rsidR="003733B5">
        <w:rPr>
          <w:szCs w:val="24"/>
        </w:rPr>
        <w:t>)</w:t>
      </w:r>
      <w:r w:rsidRPr="00A902D6">
        <w:rPr>
          <w:szCs w:val="24"/>
        </w:rPr>
        <w:t>.</w:t>
      </w:r>
      <w:r w:rsidR="003733B5">
        <w:rPr>
          <w:szCs w:val="24"/>
        </w:rPr>
        <w:t xml:space="preserve"> </w:t>
      </w:r>
      <w:r w:rsidRPr="00A902D6">
        <w:rPr>
          <w:szCs w:val="24"/>
        </w:rPr>
        <w:t xml:space="preserve">До разграничения государственной собственности на землю предоставление земельных участков, находящихся в государственной или муниципальной собственности, на территории </w:t>
      </w:r>
      <w:r w:rsidR="008776A7" w:rsidRPr="00A902D6">
        <w:rPr>
          <w:szCs w:val="24"/>
        </w:rPr>
        <w:t>Шедокс</w:t>
      </w:r>
      <w:r w:rsidRPr="00A902D6">
        <w:rPr>
          <w:szCs w:val="24"/>
        </w:rPr>
        <w:t xml:space="preserve">кого сельского поселения осуществляется администрацией муниципального образования </w:t>
      </w:r>
      <w:r w:rsidRPr="00A902D6">
        <w:rPr>
          <w:i/>
          <w:szCs w:val="24"/>
        </w:rPr>
        <w:t>Мостовский район</w:t>
      </w:r>
      <w:r w:rsidRPr="00A902D6">
        <w:rPr>
          <w:szCs w:val="24"/>
        </w:rPr>
        <w:t xml:space="preserve">  в соответствии с нормативными правовыми актами Российской Федерации, Краснодарского края, Уставом муниципального образования Мостовский район и нормативными правовыми актами муниципального образования Мостовский район.</w:t>
      </w:r>
    </w:p>
    <w:p w14:paraId="3B4F4532" w14:textId="6A944808" w:rsidR="004E5E7D" w:rsidRPr="00A902D6" w:rsidRDefault="004E5E7D" w:rsidP="002766D9">
      <w:pPr>
        <w:spacing w:after="0" w:line="240" w:lineRule="auto"/>
        <w:ind w:firstLine="680"/>
        <w:jc w:val="both"/>
        <w:rPr>
          <w:szCs w:val="24"/>
        </w:rPr>
      </w:pPr>
      <w:r w:rsidRPr="00A902D6">
        <w:rPr>
          <w:szCs w:val="24"/>
        </w:rPr>
        <w:t>2</w:t>
      </w:r>
      <w:r w:rsidR="003733B5">
        <w:rPr>
          <w:szCs w:val="24"/>
        </w:rPr>
        <w:t>)</w:t>
      </w:r>
      <w:r w:rsidRPr="00A902D6">
        <w:rPr>
          <w:szCs w:val="24"/>
        </w:rPr>
        <w:t>.Земельные участки, находящиеся в государственной или муниципальной собственности, предоставляются на основании:</w:t>
      </w:r>
    </w:p>
    <w:p w14:paraId="6B1E71FE" w14:textId="14D34939" w:rsidR="004E5E7D" w:rsidRPr="00A902D6" w:rsidRDefault="004E5E7D" w:rsidP="002766D9">
      <w:pPr>
        <w:spacing w:after="0" w:line="240" w:lineRule="auto"/>
        <w:ind w:firstLine="680"/>
        <w:jc w:val="both"/>
        <w:rPr>
          <w:szCs w:val="24"/>
        </w:rPr>
      </w:pPr>
      <w:r w:rsidRPr="00A902D6">
        <w:rPr>
          <w:szCs w:val="24"/>
        </w:rPr>
        <w:t>1</w:t>
      </w:r>
      <w:r w:rsidR="003733B5">
        <w:rPr>
          <w:szCs w:val="24"/>
        </w:rPr>
        <w:t xml:space="preserve">. </w:t>
      </w:r>
      <w:r w:rsidRPr="00A902D6">
        <w:rPr>
          <w:szCs w:val="24"/>
        </w:rPr>
        <w:t>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14:paraId="0A080D85" w14:textId="08ACDC83" w:rsidR="004E5E7D" w:rsidRPr="00A902D6" w:rsidRDefault="004E5E7D" w:rsidP="002766D9">
      <w:pPr>
        <w:spacing w:after="0" w:line="240" w:lineRule="auto"/>
        <w:ind w:firstLine="680"/>
        <w:jc w:val="both"/>
        <w:rPr>
          <w:szCs w:val="24"/>
        </w:rPr>
      </w:pPr>
      <w:r w:rsidRPr="00A902D6">
        <w:rPr>
          <w:szCs w:val="24"/>
        </w:rPr>
        <w:t>2</w:t>
      </w:r>
      <w:r w:rsidR="003733B5">
        <w:rPr>
          <w:szCs w:val="24"/>
        </w:rPr>
        <w:t xml:space="preserve">. </w:t>
      </w:r>
      <w:r w:rsidRPr="00A902D6">
        <w:rPr>
          <w:szCs w:val="24"/>
        </w:rPr>
        <w:t>договора купли-продажи в случае предоставления земельного участка в собственность за плату;</w:t>
      </w:r>
    </w:p>
    <w:p w14:paraId="71FB5EB0" w14:textId="07CCB224" w:rsidR="004E5E7D" w:rsidRPr="00A902D6" w:rsidRDefault="004E5E7D" w:rsidP="002766D9">
      <w:pPr>
        <w:spacing w:after="0" w:line="240" w:lineRule="auto"/>
        <w:ind w:firstLine="680"/>
        <w:jc w:val="both"/>
        <w:rPr>
          <w:szCs w:val="24"/>
        </w:rPr>
      </w:pPr>
      <w:r w:rsidRPr="00A902D6">
        <w:rPr>
          <w:szCs w:val="24"/>
        </w:rPr>
        <w:t>3</w:t>
      </w:r>
      <w:r w:rsidR="003733B5">
        <w:rPr>
          <w:szCs w:val="24"/>
        </w:rPr>
        <w:t xml:space="preserve">. </w:t>
      </w:r>
      <w:r w:rsidRPr="00A902D6">
        <w:rPr>
          <w:szCs w:val="24"/>
        </w:rPr>
        <w:t>договора аренды в случае предоставления земельного участка в аренду;</w:t>
      </w:r>
    </w:p>
    <w:p w14:paraId="536C68B1" w14:textId="01AFA04E" w:rsidR="004E5E7D" w:rsidRPr="00A902D6" w:rsidRDefault="004E5E7D" w:rsidP="002766D9">
      <w:pPr>
        <w:spacing w:after="0" w:line="240" w:lineRule="auto"/>
        <w:ind w:firstLine="680"/>
        <w:jc w:val="both"/>
        <w:rPr>
          <w:szCs w:val="24"/>
        </w:rPr>
      </w:pPr>
      <w:r w:rsidRPr="00A902D6">
        <w:rPr>
          <w:szCs w:val="24"/>
        </w:rPr>
        <w:t>4</w:t>
      </w:r>
      <w:r w:rsidR="003733B5">
        <w:rPr>
          <w:szCs w:val="24"/>
        </w:rPr>
        <w:t xml:space="preserve">. </w:t>
      </w:r>
      <w:r w:rsidRPr="00A902D6">
        <w:rPr>
          <w:szCs w:val="24"/>
        </w:rPr>
        <w:t xml:space="preserve">договора безвозмездного пользования в случае предоставления земельного участка в безвозмездное пользование. </w:t>
      </w:r>
    </w:p>
    <w:p w14:paraId="00F937BB" w14:textId="478CF748" w:rsidR="004E5E7D" w:rsidRPr="00A902D6" w:rsidRDefault="004E5E7D" w:rsidP="002766D9">
      <w:pPr>
        <w:spacing w:after="0" w:line="240" w:lineRule="auto"/>
        <w:ind w:firstLine="680"/>
        <w:jc w:val="both"/>
        <w:rPr>
          <w:szCs w:val="24"/>
        </w:rPr>
      </w:pPr>
      <w:r w:rsidRPr="00A902D6">
        <w:rPr>
          <w:szCs w:val="24"/>
        </w:rPr>
        <w:t>3</w:t>
      </w:r>
      <w:r w:rsidR="003733B5">
        <w:rPr>
          <w:szCs w:val="24"/>
        </w:rPr>
        <w:t>)</w:t>
      </w:r>
      <w:r w:rsidRPr="00A902D6">
        <w:rPr>
          <w:szCs w:val="24"/>
        </w:rPr>
        <w:t>.Образование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14:paraId="73DBA3D9" w14:textId="50E6F68A" w:rsidR="004E5E7D" w:rsidRPr="00A902D6" w:rsidRDefault="004E5E7D" w:rsidP="002766D9">
      <w:pPr>
        <w:spacing w:after="0" w:line="240" w:lineRule="auto"/>
        <w:ind w:firstLine="680"/>
        <w:jc w:val="both"/>
        <w:rPr>
          <w:szCs w:val="24"/>
        </w:rPr>
      </w:pPr>
      <w:r w:rsidRPr="00A902D6">
        <w:rPr>
          <w:szCs w:val="24"/>
        </w:rPr>
        <w:t>1</w:t>
      </w:r>
      <w:r w:rsidR="003733B5">
        <w:rPr>
          <w:szCs w:val="24"/>
        </w:rPr>
        <w:t xml:space="preserve">. </w:t>
      </w:r>
      <w:r w:rsidRPr="00A902D6">
        <w:rPr>
          <w:szCs w:val="24"/>
        </w:rPr>
        <w:t>проект межевания территории, утвержденный в соответствии с Градостроительным кодексом Российской Федерации;</w:t>
      </w:r>
    </w:p>
    <w:p w14:paraId="4C29AE66" w14:textId="4D8A44BD" w:rsidR="004E5E7D" w:rsidRPr="00A902D6" w:rsidRDefault="004E5E7D" w:rsidP="002766D9">
      <w:pPr>
        <w:spacing w:after="0" w:line="240" w:lineRule="auto"/>
        <w:ind w:firstLine="680"/>
        <w:jc w:val="both"/>
        <w:rPr>
          <w:szCs w:val="24"/>
        </w:rPr>
      </w:pPr>
      <w:r w:rsidRPr="00A902D6">
        <w:rPr>
          <w:szCs w:val="24"/>
        </w:rPr>
        <w:t>2</w:t>
      </w:r>
      <w:r w:rsidR="003733B5">
        <w:rPr>
          <w:szCs w:val="24"/>
        </w:rPr>
        <w:t xml:space="preserve">. </w:t>
      </w:r>
      <w:r w:rsidRPr="00A902D6">
        <w:rPr>
          <w:szCs w:val="24"/>
        </w:rPr>
        <w:t>проектная документация лесных участков;</w:t>
      </w:r>
    </w:p>
    <w:p w14:paraId="76145A17" w14:textId="65817DDB" w:rsidR="004E5E7D" w:rsidRPr="00A902D6" w:rsidRDefault="004E5E7D" w:rsidP="002766D9">
      <w:pPr>
        <w:spacing w:after="0" w:line="240" w:lineRule="auto"/>
        <w:ind w:firstLine="680"/>
        <w:jc w:val="both"/>
        <w:rPr>
          <w:szCs w:val="24"/>
        </w:rPr>
      </w:pPr>
      <w:r w:rsidRPr="00A902D6">
        <w:rPr>
          <w:szCs w:val="24"/>
        </w:rPr>
        <w:t>3</w:t>
      </w:r>
      <w:r w:rsidR="003733B5">
        <w:rPr>
          <w:szCs w:val="24"/>
        </w:rPr>
        <w:t xml:space="preserve">. </w:t>
      </w:r>
      <w:r w:rsidRPr="00A902D6">
        <w:rPr>
          <w:szCs w:val="24"/>
        </w:rPr>
        <w:t xml:space="preserve">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РФ. </w:t>
      </w:r>
    </w:p>
    <w:p w14:paraId="05D118CC" w14:textId="77777777" w:rsidR="004E5E7D" w:rsidRPr="00A902D6" w:rsidRDefault="004E5E7D" w:rsidP="002766D9">
      <w:pPr>
        <w:spacing w:after="0" w:line="240" w:lineRule="auto"/>
        <w:ind w:firstLine="680"/>
        <w:jc w:val="both"/>
        <w:rPr>
          <w:szCs w:val="24"/>
        </w:rPr>
      </w:pPr>
      <w:r w:rsidRPr="00A902D6">
        <w:rPr>
          <w:szCs w:val="24"/>
        </w:rPr>
        <w:t>4.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 5 настоящей статьи.</w:t>
      </w:r>
    </w:p>
    <w:p w14:paraId="41B10813" w14:textId="77777777" w:rsidR="004E5E7D" w:rsidRPr="00A902D6" w:rsidRDefault="004E5E7D" w:rsidP="002766D9">
      <w:pPr>
        <w:spacing w:after="0" w:line="240" w:lineRule="auto"/>
        <w:ind w:firstLine="680"/>
        <w:jc w:val="both"/>
        <w:rPr>
          <w:szCs w:val="24"/>
        </w:rPr>
      </w:pPr>
      <w:r w:rsidRPr="00A902D6">
        <w:rPr>
          <w:rStyle w:val="blk"/>
          <w:szCs w:val="24"/>
        </w:rPr>
        <w:t>4.1. Образование лесных участков в целях размещения линейных объектов осуществляется на основании утвержденного проекта межевания территории.</w:t>
      </w:r>
    </w:p>
    <w:p w14:paraId="3F8FA30F" w14:textId="615CED0C" w:rsidR="004E5E7D" w:rsidRPr="00A902D6" w:rsidRDefault="004E5E7D" w:rsidP="002766D9">
      <w:pPr>
        <w:spacing w:after="0" w:line="240" w:lineRule="auto"/>
        <w:ind w:firstLine="680"/>
        <w:jc w:val="both"/>
        <w:rPr>
          <w:szCs w:val="24"/>
        </w:rPr>
      </w:pPr>
      <w:r w:rsidRPr="00A902D6">
        <w:rPr>
          <w:szCs w:val="24"/>
        </w:rPr>
        <w:t>5</w:t>
      </w:r>
      <w:r w:rsidR="003733B5">
        <w:rPr>
          <w:szCs w:val="24"/>
        </w:rPr>
        <w:t>)</w:t>
      </w:r>
      <w:r w:rsidRPr="00A902D6">
        <w:rPr>
          <w:szCs w:val="24"/>
        </w:rPr>
        <w:t>. Исключительно в соответствии с утвержденным проектом межевания территории осуществляется образование земельных участков:</w:t>
      </w:r>
    </w:p>
    <w:p w14:paraId="046F4E58" w14:textId="1A2A3C6D" w:rsidR="004E5E7D" w:rsidRPr="00A902D6" w:rsidRDefault="004E5E7D" w:rsidP="002766D9">
      <w:pPr>
        <w:spacing w:after="0" w:line="240" w:lineRule="auto"/>
        <w:ind w:firstLine="680"/>
        <w:jc w:val="both"/>
        <w:rPr>
          <w:szCs w:val="24"/>
        </w:rPr>
      </w:pPr>
      <w:bookmarkStart w:id="106" w:name="dst101197"/>
      <w:bookmarkStart w:id="107" w:name="dst331"/>
      <w:bookmarkEnd w:id="106"/>
      <w:bookmarkEnd w:id="107"/>
      <w:r w:rsidRPr="00A902D6">
        <w:rPr>
          <w:rStyle w:val="blk"/>
          <w:szCs w:val="24"/>
        </w:rPr>
        <w:t>1</w:t>
      </w:r>
      <w:r w:rsidR="003733B5">
        <w:rPr>
          <w:rStyle w:val="blk"/>
          <w:szCs w:val="24"/>
        </w:rPr>
        <w:t>.</w:t>
      </w:r>
      <w:r w:rsidRPr="00A902D6">
        <w:rPr>
          <w:rStyle w:val="blk"/>
          <w:szCs w:val="24"/>
        </w:rPr>
        <w:t xml:space="preserve"> из земельного участка, предоставленного для комплексного развития территории;</w:t>
      </w:r>
    </w:p>
    <w:p w14:paraId="3D1D3BEB" w14:textId="3344838E" w:rsidR="004E5E7D" w:rsidRPr="00A902D6" w:rsidRDefault="004E5E7D" w:rsidP="002766D9">
      <w:pPr>
        <w:spacing w:after="0" w:line="240" w:lineRule="auto"/>
        <w:ind w:firstLine="680"/>
        <w:jc w:val="both"/>
        <w:rPr>
          <w:szCs w:val="24"/>
        </w:rPr>
      </w:pPr>
      <w:bookmarkStart w:id="108" w:name="dst1688"/>
      <w:bookmarkStart w:id="109" w:name="dst332"/>
      <w:bookmarkEnd w:id="108"/>
      <w:bookmarkEnd w:id="109"/>
      <w:r w:rsidRPr="00A902D6">
        <w:rPr>
          <w:rStyle w:val="blk"/>
          <w:szCs w:val="24"/>
        </w:rPr>
        <w:t>2</w:t>
      </w:r>
      <w:r w:rsidR="003733B5">
        <w:rPr>
          <w:rStyle w:val="blk"/>
          <w:szCs w:val="24"/>
        </w:rPr>
        <w:t>.</w:t>
      </w:r>
      <w:r w:rsidRPr="00A902D6">
        <w:rPr>
          <w:rStyle w:val="blk"/>
          <w:szCs w:val="24"/>
        </w:rPr>
        <w:t xml:space="preserve"> из земельного участка, предоставленного садоводческому или огородническому некоммерческому товариществу;</w:t>
      </w:r>
    </w:p>
    <w:p w14:paraId="259077D2" w14:textId="0DD4CEFE" w:rsidR="004E5E7D" w:rsidRPr="00A902D6" w:rsidRDefault="004E5E7D" w:rsidP="002766D9">
      <w:pPr>
        <w:spacing w:after="0" w:line="240" w:lineRule="auto"/>
        <w:ind w:firstLine="680"/>
        <w:jc w:val="both"/>
        <w:rPr>
          <w:szCs w:val="24"/>
        </w:rPr>
      </w:pPr>
      <w:bookmarkStart w:id="110" w:name="dst101167"/>
      <w:bookmarkStart w:id="111" w:name="dst334"/>
      <w:bookmarkEnd w:id="110"/>
      <w:bookmarkEnd w:id="111"/>
      <w:r w:rsidRPr="00A902D6">
        <w:rPr>
          <w:rStyle w:val="blk"/>
          <w:szCs w:val="24"/>
        </w:rPr>
        <w:lastRenderedPageBreak/>
        <w:t>3</w:t>
      </w:r>
      <w:r w:rsidR="003733B5">
        <w:rPr>
          <w:rStyle w:val="blk"/>
          <w:szCs w:val="24"/>
        </w:rPr>
        <w:t>.</w:t>
      </w:r>
      <w:r w:rsidRPr="00A902D6">
        <w:rPr>
          <w:rStyle w:val="blk"/>
          <w:szCs w:val="24"/>
        </w:rPr>
        <w:t xml:space="preserve">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w:t>
      </w:r>
      <w:hyperlink r:id="rId38" w:anchor="dst100275" w:history="1">
        <w:r w:rsidRPr="00A902D6">
          <w:rPr>
            <w:rStyle w:val="a7"/>
            <w:color w:val="auto"/>
            <w:szCs w:val="24"/>
          </w:rPr>
          <w:t>статьей 13</w:t>
        </w:r>
      </w:hyperlink>
      <w:r w:rsidRPr="00A902D6">
        <w:rPr>
          <w:rStyle w:val="blk"/>
          <w:szCs w:val="24"/>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 местного значения, не являющихся линейными объектами, а также образования земельного участка в целях его предоставления собственникам расположенных на нем зданий, сооружений;</w:t>
      </w:r>
    </w:p>
    <w:p w14:paraId="325177C6" w14:textId="562D403E" w:rsidR="004E5E7D" w:rsidRPr="00A902D6" w:rsidRDefault="004E5E7D" w:rsidP="002766D9">
      <w:pPr>
        <w:spacing w:after="0" w:line="240" w:lineRule="auto"/>
        <w:ind w:firstLine="680"/>
        <w:jc w:val="both"/>
        <w:rPr>
          <w:szCs w:val="24"/>
        </w:rPr>
      </w:pPr>
      <w:bookmarkStart w:id="112" w:name="dst1513"/>
      <w:bookmarkStart w:id="113" w:name="dst335"/>
      <w:bookmarkEnd w:id="112"/>
      <w:bookmarkEnd w:id="113"/>
      <w:r w:rsidRPr="00A902D6">
        <w:rPr>
          <w:rStyle w:val="blk"/>
          <w:szCs w:val="24"/>
        </w:rPr>
        <w:t>4</w:t>
      </w:r>
      <w:r w:rsidR="003733B5">
        <w:rPr>
          <w:rStyle w:val="blk"/>
          <w:szCs w:val="24"/>
        </w:rPr>
        <w:t>.</w:t>
      </w:r>
      <w:r w:rsidRPr="00A902D6">
        <w:rPr>
          <w:rStyle w:val="blk"/>
          <w:szCs w:val="24"/>
        </w:rPr>
        <w:t xml:space="preserve"> для строительства, реконструкции линейных объектов федерального, регионального или местного значения.</w:t>
      </w:r>
    </w:p>
    <w:p w14:paraId="7A6CC184" w14:textId="408BB71C" w:rsidR="004E5E7D" w:rsidRPr="00A902D6" w:rsidRDefault="004E5E7D" w:rsidP="002766D9">
      <w:pPr>
        <w:spacing w:after="0" w:line="240" w:lineRule="auto"/>
        <w:ind w:firstLine="680"/>
        <w:jc w:val="both"/>
        <w:rPr>
          <w:szCs w:val="24"/>
        </w:rPr>
      </w:pPr>
      <w:r w:rsidRPr="00A902D6">
        <w:rPr>
          <w:szCs w:val="24"/>
        </w:rPr>
        <w:t>6</w:t>
      </w:r>
      <w:r w:rsidR="003733B5">
        <w:rPr>
          <w:szCs w:val="24"/>
        </w:rPr>
        <w:t>)</w:t>
      </w:r>
      <w:r w:rsidRPr="00A902D6">
        <w:rPr>
          <w:szCs w:val="24"/>
        </w:rPr>
        <w:t xml:space="preserve">. </w:t>
      </w:r>
      <w:r w:rsidRPr="00A902D6">
        <w:rPr>
          <w:rStyle w:val="blk"/>
          <w:szCs w:val="24"/>
        </w:rPr>
        <w:t xml:space="preserve">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w:t>
      </w:r>
      <w:hyperlink r:id="rId39" w:anchor="dst435" w:history="1">
        <w:r w:rsidRPr="00A902D6">
          <w:rPr>
            <w:rStyle w:val="a7"/>
            <w:color w:val="auto"/>
            <w:szCs w:val="24"/>
          </w:rPr>
          <w:t>пунктом 7</w:t>
        </w:r>
      </w:hyperlink>
      <w:r w:rsidRPr="00A902D6">
        <w:rPr>
          <w:rStyle w:val="blk"/>
          <w:szCs w:val="24"/>
        </w:rPr>
        <w:t xml:space="preserve"> настоящей статьи.</w:t>
      </w:r>
    </w:p>
    <w:p w14:paraId="3948D5F2" w14:textId="6E43F7F0" w:rsidR="004E5E7D" w:rsidRPr="00A902D6" w:rsidRDefault="004E5E7D" w:rsidP="002766D9">
      <w:pPr>
        <w:spacing w:after="0" w:line="240" w:lineRule="auto"/>
        <w:ind w:firstLine="680"/>
        <w:jc w:val="both"/>
        <w:rPr>
          <w:szCs w:val="24"/>
        </w:rPr>
      </w:pPr>
      <w:bookmarkStart w:id="114" w:name="dst435"/>
      <w:bookmarkEnd w:id="114"/>
      <w:r w:rsidRPr="00A902D6">
        <w:rPr>
          <w:rStyle w:val="blk"/>
          <w:szCs w:val="24"/>
        </w:rPr>
        <w:t>7</w:t>
      </w:r>
      <w:r w:rsidR="003733B5">
        <w:rPr>
          <w:rStyle w:val="blk"/>
          <w:szCs w:val="24"/>
        </w:rPr>
        <w:t>)</w:t>
      </w:r>
      <w:r w:rsidRPr="00A902D6">
        <w:rPr>
          <w:rStyle w:val="blk"/>
          <w:szCs w:val="24"/>
        </w:rPr>
        <w:t>. Без проведения торгов осуществляется продажа:</w:t>
      </w:r>
    </w:p>
    <w:p w14:paraId="3A447B75" w14:textId="3BC42172" w:rsidR="004E5E7D" w:rsidRPr="00A902D6" w:rsidRDefault="004E5E7D" w:rsidP="002766D9">
      <w:pPr>
        <w:spacing w:after="0" w:line="240" w:lineRule="auto"/>
        <w:ind w:firstLine="680"/>
        <w:jc w:val="both"/>
        <w:rPr>
          <w:rStyle w:val="blk"/>
          <w:szCs w:val="24"/>
        </w:rPr>
      </w:pPr>
      <w:bookmarkStart w:id="115" w:name="dst101201"/>
      <w:bookmarkStart w:id="116" w:name="dst436"/>
      <w:bookmarkStart w:id="117" w:name="dst101202"/>
      <w:bookmarkStart w:id="118" w:name="dst1534"/>
      <w:bookmarkEnd w:id="115"/>
      <w:bookmarkEnd w:id="116"/>
      <w:bookmarkEnd w:id="117"/>
      <w:bookmarkEnd w:id="118"/>
      <w:r w:rsidRPr="00A902D6">
        <w:rPr>
          <w:rStyle w:val="blk"/>
          <w:szCs w:val="24"/>
        </w:rPr>
        <w:t>1</w:t>
      </w:r>
      <w:r w:rsidR="003733B5">
        <w:rPr>
          <w:rStyle w:val="blk"/>
          <w:szCs w:val="24"/>
        </w:rPr>
        <w:t>.</w:t>
      </w:r>
      <w:r w:rsidRPr="00A902D6">
        <w:rPr>
          <w:rStyle w:val="blk"/>
          <w:szCs w:val="24"/>
        </w:rPr>
        <w:t xml:space="preserve">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Федеральным </w:t>
      </w:r>
      <w:hyperlink r:id="rId40" w:anchor="dst0" w:history="1">
        <w:r w:rsidRPr="00A902D6">
          <w:rPr>
            <w:rStyle w:val="a7"/>
            <w:color w:val="auto"/>
            <w:szCs w:val="24"/>
          </w:rPr>
          <w:t>законом</w:t>
        </w:r>
      </w:hyperlink>
      <w:r w:rsidRPr="00A902D6">
        <w:rPr>
          <w:rStyle w:val="blk"/>
          <w:szCs w:val="24"/>
        </w:rPr>
        <w:t xml:space="preserve"> от 24 июля 2008 года N 161-ФЗ "О содействии развитию жилищного строительства";</w:t>
      </w:r>
      <w:bookmarkStart w:id="119" w:name="dst101203"/>
      <w:bookmarkStart w:id="120" w:name="dst437"/>
      <w:bookmarkStart w:id="121" w:name="dst1692"/>
      <w:bookmarkStart w:id="122" w:name="dst438"/>
      <w:bookmarkEnd w:id="119"/>
      <w:bookmarkEnd w:id="120"/>
      <w:bookmarkEnd w:id="121"/>
      <w:bookmarkEnd w:id="122"/>
    </w:p>
    <w:p w14:paraId="70410979" w14:textId="40F8ABA5" w:rsidR="004E5E7D" w:rsidRPr="00A902D6" w:rsidRDefault="004E5E7D" w:rsidP="002766D9">
      <w:pPr>
        <w:spacing w:after="0" w:line="240" w:lineRule="auto"/>
        <w:ind w:firstLine="680"/>
        <w:jc w:val="both"/>
        <w:rPr>
          <w:szCs w:val="24"/>
        </w:rPr>
      </w:pPr>
      <w:r w:rsidRPr="00A902D6">
        <w:rPr>
          <w:rStyle w:val="blk"/>
          <w:szCs w:val="24"/>
        </w:rPr>
        <w:t xml:space="preserve"> 2</w:t>
      </w:r>
      <w:r w:rsidR="003733B5">
        <w:rPr>
          <w:rStyle w:val="blk"/>
          <w:szCs w:val="24"/>
        </w:rPr>
        <w:t>.</w:t>
      </w:r>
      <w:r w:rsidRPr="00A902D6">
        <w:rPr>
          <w:rStyle w:val="blk"/>
          <w:szCs w:val="24"/>
        </w:rPr>
        <w:t xml:space="preserve">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0A155C39" w14:textId="77777777" w:rsidR="004E5E7D" w:rsidRPr="00A902D6" w:rsidRDefault="004E5E7D" w:rsidP="002766D9">
      <w:pPr>
        <w:spacing w:after="0" w:line="240" w:lineRule="auto"/>
        <w:ind w:firstLine="680"/>
        <w:jc w:val="both"/>
        <w:rPr>
          <w:szCs w:val="24"/>
        </w:rPr>
      </w:pPr>
      <w:bookmarkStart w:id="123" w:name="dst101204"/>
      <w:bookmarkStart w:id="124" w:name="dst439"/>
      <w:bookmarkStart w:id="125" w:name="dst1693"/>
      <w:bookmarkStart w:id="126" w:name="dst440"/>
      <w:bookmarkStart w:id="127" w:name="dst441"/>
      <w:bookmarkEnd w:id="123"/>
      <w:bookmarkEnd w:id="124"/>
      <w:bookmarkEnd w:id="125"/>
      <w:bookmarkEnd w:id="126"/>
      <w:bookmarkEnd w:id="127"/>
      <w:r w:rsidRPr="00A902D6">
        <w:rPr>
          <w:rStyle w:val="blk"/>
          <w:szCs w:val="24"/>
        </w:rPr>
        <w:t xml:space="preserve">3) 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r:id="rId41" w:anchor="dst884" w:history="1">
        <w:r w:rsidRPr="00A902D6">
          <w:rPr>
            <w:rStyle w:val="a7"/>
            <w:color w:val="auto"/>
            <w:szCs w:val="24"/>
          </w:rPr>
          <w:t>статьей 39.20</w:t>
        </w:r>
      </w:hyperlink>
      <w:r w:rsidRPr="00A902D6">
        <w:rPr>
          <w:rStyle w:val="blk"/>
          <w:szCs w:val="24"/>
        </w:rPr>
        <w:t xml:space="preserve"> Земельного Кодекса;</w:t>
      </w:r>
    </w:p>
    <w:p w14:paraId="707FB485" w14:textId="607F7B22" w:rsidR="004E5E7D" w:rsidRPr="00A902D6" w:rsidRDefault="004E5E7D" w:rsidP="002766D9">
      <w:pPr>
        <w:spacing w:after="0" w:line="240" w:lineRule="auto"/>
        <w:ind w:firstLine="680"/>
        <w:jc w:val="both"/>
        <w:rPr>
          <w:szCs w:val="24"/>
        </w:rPr>
      </w:pPr>
      <w:bookmarkStart w:id="128" w:name="dst442"/>
      <w:bookmarkEnd w:id="128"/>
      <w:r w:rsidRPr="00A902D6">
        <w:rPr>
          <w:rStyle w:val="blk"/>
          <w:szCs w:val="24"/>
        </w:rPr>
        <w:t>4</w:t>
      </w:r>
      <w:r w:rsidR="003733B5">
        <w:rPr>
          <w:rStyle w:val="blk"/>
          <w:szCs w:val="24"/>
        </w:rPr>
        <w:t>.</w:t>
      </w:r>
      <w:r w:rsidRPr="00A902D6">
        <w:rPr>
          <w:rStyle w:val="blk"/>
          <w:szCs w:val="24"/>
        </w:rPr>
        <w:t xml:space="preserve"> земельных участков, находящихся в постоянном (бессрочном) пользовании юридических лиц, указанным юридическим лицам, за исключением лиц, указанных в </w:t>
      </w:r>
      <w:hyperlink r:id="rId42" w:anchor="dst563" w:history="1">
        <w:r w:rsidRPr="00A902D6">
          <w:rPr>
            <w:rStyle w:val="a7"/>
            <w:color w:val="auto"/>
            <w:szCs w:val="24"/>
          </w:rPr>
          <w:t>пункте 2 статьи 39.9</w:t>
        </w:r>
      </w:hyperlink>
      <w:r w:rsidRPr="00A902D6">
        <w:rPr>
          <w:rStyle w:val="blk"/>
          <w:szCs w:val="24"/>
        </w:rPr>
        <w:t xml:space="preserve"> Земельного Кодекса;</w:t>
      </w:r>
    </w:p>
    <w:p w14:paraId="6E3D4CE6" w14:textId="13DC0150" w:rsidR="004E5E7D" w:rsidRPr="00A902D6" w:rsidRDefault="004E5E7D" w:rsidP="002766D9">
      <w:pPr>
        <w:spacing w:after="0" w:line="240" w:lineRule="auto"/>
        <w:ind w:firstLine="680"/>
        <w:jc w:val="both"/>
        <w:rPr>
          <w:szCs w:val="24"/>
        </w:rPr>
      </w:pPr>
      <w:bookmarkStart w:id="129" w:name="dst443"/>
      <w:bookmarkEnd w:id="129"/>
      <w:r w:rsidRPr="00A902D6">
        <w:rPr>
          <w:rStyle w:val="blk"/>
          <w:szCs w:val="24"/>
        </w:rPr>
        <w:t>5</w:t>
      </w:r>
      <w:r w:rsidR="003733B5">
        <w:rPr>
          <w:rStyle w:val="blk"/>
          <w:szCs w:val="24"/>
        </w:rPr>
        <w:t>.</w:t>
      </w:r>
      <w:r w:rsidRPr="00A902D6">
        <w:rPr>
          <w:rStyle w:val="blk"/>
          <w:szCs w:val="24"/>
        </w:rPr>
        <w:t xml:space="preserve"> земельных участков крестьянскому (фермерскому) хозяйству или сельскохозяйственной организации в случаях, установленных Федеральным </w:t>
      </w:r>
      <w:hyperlink r:id="rId43" w:anchor="dst0" w:history="1">
        <w:r w:rsidRPr="00A902D6">
          <w:rPr>
            <w:rStyle w:val="a7"/>
            <w:color w:val="auto"/>
            <w:szCs w:val="24"/>
          </w:rPr>
          <w:t>законом</w:t>
        </w:r>
      </w:hyperlink>
      <w:r w:rsidRPr="00A902D6">
        <w:rPr>
          <w:rStyle w:val="blk"/>
          <w:szCs w:val="24"/>
        </w:rPr>
        <w:t xml:space="preserve"> "Об обороте земель сельскохозяйственного назначения";</w:t>
      </w:r>
    </w:p>
    <w:p w14:paraId="40BBF3B0" w14:textId="5A6910BD" w:rsidR="004E5E7D" w:rsidRPr="00A902D6" w:rsidRDefault="004E5E7D" w:rsidP="002766D9">
      <w:pPr>
        <w:spacing w:after="0" w:line="240" w:lineRule="auto"/>
        <w:ind w:firstLine="680"/>
        <w:jc w:val="both"/>
        <w:rPr>
          <w:szCs w:val="24"/>
        </w:rPr>
      </w:pPr>
      <w:bookmarkStart w:id="130" w:name="dst1580"/>
      <w:bookmarkStart w:id="131" w:name="dst444"/>
      <w:bookmarkEnd w:id="130"/>
      <w:bookmarkEnd w:id="131"/>
      <w:r w:rsidRPr="00A902D6">
        <w:rPr>
          <w:rStyle w:val="blk"/>
          <w:szCs w:val="24"/>
        </w:rPr>
        <w:t>6</w:t>
      </w:r>
      <w:r w:rsidR="003733B5">
        <w:rPr>
          <w:rStyle w:val="blk"/>
          <w:szCs w:val="24"/>
        </w:rPr>
        <w:t>.</w:t>
      </w:r>
      <w:r w:rsidRPr="00A902D6">
        <w:rPr>
          <w:rStyle w:val="blk"/>
          <w:szCs w:val="24"/>
        </w:rPr>
        <w:t xml:space="preserve">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не 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14:paraId="05808294" w14:textId="6FC19360" w:rsidR="004E5E7D" w:rsidRPr="00A902D6" w:rsidRDefault="004E5E7D" w:rsidP="002766D9">
      <w:pPr>
        <w:spacing w:after="0" w:line="240" w:lineRule="auto"/>
        <w:ind w:firstLine="680"/>
        <w:jc w:val="both"/>
        <w:rPr>
          <w:szCs w:val="24"/>
        </w:rPr>
      </w:pPr>
      <w:bookmarkStart w:id="132" w:name="dst1694"/>
      <w:bookmarkStart w:id="133" w:name="dst445"/>
      <w:bookmarkEnd w:id="132"/>
      <w:bookmarkEnd w:id="133"/>
      <w:r w:rsidRPr="00A902D6">
        <w:rPr>
          <w:rStyle w:val="blk"/>
          <w:szCs w:val="24"/>
        </w:rPr>
        <w:t>7</w:t>
      </w:r>
      <w:r w:rsidR="003733B5">
        <w:rPr>
          <w:rStyle w:val="blk"/>
          <w:szCs w:val="24"/>
        </w:rPr>
        <w:t>.</w:t>
      </w:r>
      <w:r w:rsidRPr="00A902D6">
        <w:rPr>
          <w:rStyle w:val="blk"/>
          <w:szCs w:val="24"/>
        </w:rPr>
        <w:t xml:space="preserve">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44" w:anchor="dst1726" w:history="1">
        <w:r w:rsidRPr="00A902D6">
          <w:rPr>
            <w:rStyle w:val="a7"/>
            <w:color w:val="auto"/>
            <w:szCs w:val="24"/>
          </w:rPr>
          <w:t>статьей 39.18</w:t>
        </w:r>
      </w:hyperlink>
      <w:r w:rsidRPr="00A902D6">
        <w:rPr>
          <w:rStyle w:val="blk"/>
          <w:szCs w:val="24"/>
        </w:rPr>
        <w:t xml:space="preserve"> Земельного Кодекса;</w:t>
      </w:r>
    </w:p>
    <w:p w14:paraId="2E1E20DD" w14:textId="72DA197A" w:rsidR="004E5E7D" w:rsidRPr="00A902D6" w:rsidRDefault="004E5E7D" w:rsidP="002766D9">
      <w:pPr>
        <w:spacing w:after="0" w:line="240" w:lineRule="auto"/>
        <w:ind w:firstLine="680"/>
        <w:jc w:val="both"/>
        <w:rPr>
          <w:szCs w:val="24"/>
        </w:rPr>
      </w:pPr>
      <w:bookmarkStart w:id="134" w:name="dst101156"/>
      <w:bookmarkEnd w:id="134"/>
      <w:r w:rsidRPr="00A902D6">
        <w:rPr>
          <w:rStyle w:val="blk"/>
          <w:szCs w:val="24"/>
        </w:rPr>
        <w:t>8</w:t>
      </w:r>
      <w:r w:rsidR="003733B5">
        <w:rPr>
          <w:rStyle w:val="blk"/>
          <w:szCs w:val="24"/>
        </w:rPr>
        <w:t>.</w:t>
      </w:r>
      <w:r w:rsidRPr="00A902D6">
        <w:rPr>
          <w:rStyle w:val="blk"/>
          <w:szCs w:val="24"/>
        </w:rPr>
        <w:t xml:space="preserve"> земельных участков гражданам в соответствии с Федеральным </w:t>
      </w:r>
      <w:hyperlink r:id="rId45" w:anchor="dst0" w:history="1">
        <w:r w:rsidRPr="00A902D6">
          <w:rPr>
            <w:rStyle w:val="a7"/>
            <w:color w:val="auto"/>
            <w:szCs w:val="24"/>
          </w:rPr>
          <w:t>законом</w:t>
        </w:r>
      </w:hyperlink>
      <w:r w:rsidRPr="00A902D6">
        <w:rPr>
          <w:rStyle w:val="blk"/>
          <w:szCs w:val="24"/>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14:paraId="54DF817F" w14:textId="62276173" w:rsidR="004E5E7D" w:rsidRPr="00A902D6" w:rsidRDefault="004E5E7D" w:rsidP="002766D9">
      <w:pPr>
        <w:spacing w:after="0" w:line="240" w:lineRule="auto"/>
        <w:ind w:firstLine="680"/>
        <w:jc w:val="both"/>
        <w:rPr>
          <w:szCs w:val="24"/>
        </w:rPr>
      </w:pPr>
      <w:bookmarkStart w:id="135" w:name="dst446"/>
      <w:bookmarkEnd w:id="135"/>
      <w:r w:rsidRPr="00A902D6">
        <w:rPr>
          <w:rStyle w:val="blk"/>
          <w:szCs w:val="24"/>
        </w:rPr>
        <w:lastRenderedPageBreak/>
        <w:t>8</w:t>
      </w:r>
      <w:r w:rsidR="003733B5">
        <w:rPr>
          <w:rStyle w:val="blk"/>
          <w:szCs w:val="24"/>
        </w:rPr>
        <w:t>)</w:t>
      </w:r>
      <w:r w:rsidRPr="00A902D6">
        <w:rPr>
          <w:rStyle w:val="blk"/>
          <w:szCs w:val="24"/>
        </w:rPr>
        <w:t>. Если единственная заявка на участие в аукционе по продаже земельного участка, находящегося в государственной или муниципальной собственности, подана лицом, которое соответствует указанным в извещении о проведении аукциона требованиям к участникам аукциона и заявка на участие в аукционе которого соответствует указанным в извещении о проведении аукциона условиям аукциона, либо если только один заявитель признан единственным участником аукциона или в аукционе принял участие только один его участник, продажа такого земельного участка осуществляется указанному лицу.</w:t>
      </w:r>
    </w:p>
    <w:p w14:paraId="1D77BC5B" w14:textId="76637FB6" w:rsidR="004E5E7D" w:rsidRPr="00A902D6" w:rsidRDefault="004E5E7D" w:rsidP="002766D9">
      <w:pPr>
        <w:spacing w:after="0" w:line="240" w:lineRule="auto"/>
        <w:ind w:firstLine="680"/>
        <w:jc w:val="both"/>
        <w:rPr>
          <w:szCs w:val="24"/>
        </w:rPr>
      </w:pPr>
      <w:r w:rsidRPr="00A902D6">
        <w:rPr>
          <w:rStyle w:val="blk"/>
          <w:szCs w:val="24"/>
        </w:rPr>
        <w:t>9</w:t>
      </w:r>
      <w:r w:rsidR="003733B5">
        <w:rPr>
          <w:rStyle w:val="blk"/>
          <w:szCs w:val="24"/>
        </w:rPr>
        <w:t>)</w:t>
      </w:r>
      <w:r w:rsidRPr="00A902D6">
        <w:rPr>
          <w:rStyle w:val="blk"/>
          <w:szCs w:val="24"/>
        </w:rPr>
        <w:t xml:space="preserve">.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w:t>
      </w:r>
      <w:hyperlink r:id="rId46" w:anchor="dst100573" w:history="1">
        <w:r w:rsidRPr="00A902D6">
          <w:rPr>
            <w:rStyle w:val="a7"/>
            <w:color w:val="auto"/>
            <w:szCs w:val="24"/>
          </w:rPr>
          <w:t>исключением</w:t>
        </w:r>
      </w:hyperlink>
      <w:r w:rsidRPr="00A902D6">
        <w:rPr>
          <w:rStyle w:val="blk"/>
          <w:szCs w:val="24"/>
        </w:rPr>
        <w:t xml:space="preserve"> случаев, предусмотренных </w:t>
      </w:r>
      <w:hyperlink r:id="rId47" w:anchor="dst467" w:history="1">
        <w:r w:rsidRPr="00A902D6">
          <w:rPr>
            <w:rStyle w:val="a7"/>
            <w:color w:val="auto"/>
            <w:szCs w:val="24"/>
          </w:rPr>
          <w:t>пунктом 10</w:t>
        </w:r>
      </w:hyperlink>
      <w:r w:rsidRPr="00A902D6">
        <w:rPr>
          <w:rStyle w:val="blk"/>
          <w:szCs w:val="24"/>
        </w:rPr>
        <w:t xml:space="preserve"> настоящей статьи.</w:t>
      </w:r>
    </w:p>
    <w:p w14:paraId="1581B305" w14:textId="2DA6E31C" w:rsidR="004E5E7D" w:rsidRPr="00A902D6" w:rsidRDefault="004E5E7D" w:rsidP="002766D9">
      <w:pPr>
        <w:spacing w:after="0" w:line="240" w:lineRule="auto"/>
        <w:ind w:firstLine="680"/>
        <w:jc w:val="both"/>
        <w:rPr>
          <w:szCs w:val="24"/>
        </w:rPr>
      </w:pPr>
      <w:bookmarkStart w:id="136" w:name="dst467"/>
      <w:bookmarkEnd w:id="136"/>
      <w:r w:rsidRPr="00A902D6">
        <w:rPr>
          <w:rStyle w:val="blk"/>
          <w:szCs w:val="24"/>
        </w:rPr>
        <w:t>10</w:t>
      </w:r>
      <w:r w:rsidR="003733B5">
        <w:rPr>
          <w:rStyle w:val="blk"/>
          <w:szCs w:val="24"/>
        </w:rPr>
        <w:t>)</w:t>
      </w:r>
      <w:r w:rsidRPr="00A902D6">
        <w:rPr>
          <w:rStyle w:val="blk"/>
          <w:szCs w:val="24"/>
        </w:rPr>
        <w:t>.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14:paraId="2BBD96FE" w14:textId="4AC2E8AF" w:rsidR="004E5E7D" w:rsidRPr="00A902D6" w:rsidRDefault="004E5E7D" w:rsidP="002766D9">
      <w:pPr>
        <w:spacing w:after="0" w:line="240" w:lineRule="auto"/>
        <w:ind w:firstLine="680"/>
        <w:jc w:val="both"/>
        <w:rPr>
          <w:szCs w:val="24"/>
        </w:rPr>
      </w:pPr>
      <w:bookmarkStart w:id="137" w:name="dst468"/>
      <w:bookmarkEnd w:id="137"/>
      <w:r w:rsidRPr="00A902D6">
        <w:rPr>
          <w:rStyle w:val="blk"/>
          <w:szCs w:val="24"/>
        </w:rPr>
        <w:t>1</w:t>
      </w:r>
      <w:r w:rsidR="003733B5">
        <w:rPr>
          <w:rStyle w:val="blk"/>
          <w:szCs w:val="24"/>
        </w:rPr>
        <w:t>.</w:t>
      </w:r>
      <w:r w:rsidRPr="00A902D6">
        <w:rPr>
          <w:rStyle w:val="blk"/>
          <w:szCs w:val="24"/>
        </w:rPr>
        <w:t xml:space="preserve"> земельного участка юридическим лицам в соответствии с указом или распоряжением Президента Российской Федерации;</w:t>
      </w:r>
    </w:p>
    <w:p w14:paraId="23564F63" w14:textId="126EBFE9" w:rsidR="004E5E7D" w:rsidRPr="00A902D6" w:rsidRDefault="004E5E7D" w:rsidP="002766D9">
      <w:pPr>
        <w:spacing w:after="0" w:line="240" w:lineRule="auto"/>
        <w:ind w:firstLine="680"/>
        <w:jc w:val="both"/>
        <w:rPr>
          <w:szCs w:val="24"/>
        </w:rPr>
      </w:pPr>
      <w:bookmarkStart w:id="138" w:name="dst469"/>
      <w:bookmarkEnd w:id="138"/>
      <w:r w:rsidRPr="00A902D6">
        <w:rPr>
          <w:rStyle w:val="blk"/>
          <w:szCs w:val="24"/>
        </w:rPr>
        <w:t>2</w:t>
      </w:r>
      <w:r w:rsidR="003733B5">
        <w:rPr>
          <w:rStyle w:val="blk"/>
          <w:szCs w:val="24"/>
        </w:rPr>
        <w:t>.</w:t>
      </w:r>
      <w:r w:rsidRPr="00A902D6">
        <w:rPr>
          <w:rStyle w:val="blk"/>
          <w:szCs w:val="24"/>
        </w:rPr>
        <w:t xml:space="preserve">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48" w:anchor="dst100009" w:history="1">
        <w:r w:rsidRPr="00A902D6">
          <w:rPr>
            <w:rStyle w:val="a7"/>
            <w:color w:val="auto"/>
            <w:szCs w:val="24"/>
          </w:rPr>
          <w:t>критериям</w:t>
        </w:r>
      </w:hyperlink>
      <w:r w:rsidRPr="00A902D6">
        <w:rPr>
          <w:rStyle w:val="blk"/>
          <w:szCs w:val="24"/>
        </w:rPr>
        <w:t>, установленным Правительством Российской Федерации;</w:t>
      </w:r>
    </w:p>
    <w:p w14:paraId="41305CE3" w14:textId="40D9388D" w:rsidR="004E5E7D" w:rsidRPr="00A902D6" w:rsidRDefault="004E5E7D" w:rsidP="002766D9">
      <w:pPr>
        <w:spacing w:after="0" w:line="240" w:lineRule="auto"/>
        <w:ind w:firstLine="680"/>
        <w:jc w:val="both"/>
        <w:rPr>
          <w:szCs w:val="24"/>
        </w:rPr>
      </w:pPr>
      <w:bookmarkStart w:id="139" w:name="dst470"/>
      <w:bookmarkEnd w:id="139"/>
      <w:r w:rsidRPr="00A902D6">
        <w:rPr>
          <w:rStyle w:val="blk"/>
          <w:szCs w:val="24"/>
        </w:rPr>
        <w:t>3</w:t>
      </w:r>
      <w:r w:rsidR="003733B5">
        <w:rPr>
          <w:rStyle w:val="blk"/>
          <w:szCs w:val="24"/>
        </w:rPr>
        <w:t>.</w:t>
      </w:r>
      <w:r w:rsidRPr="00A902D6">
        <w:rPr>
          <w:rStyle w:val="blk"/>
          <w:szCs w:val="24"/>
        </w:rPr>
        <w:t xml:space="preserve">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14:paraId="776834B9" w14:textId="7B2AEC62" w:rsidR="004E5E7D" w:rsidRPr="00A902D6" w:rsidRDefault="004E5E7D" w:rsidP="002766D9">
      <w:pPr>
        <w:spacing w:after="0" w:line="240" w:lineRule="auto"/>
        <w:ind w:firstLine="680"/>
        <w:jc w:val="both"/>
        <w:rPr>
          <w:szCs w:val="24"/>
        </w:rPr>
      </w:pPr>
      <w:bookmarkStart w:id="140" w:name="dst101193"/>
      <w:bookmarkStart w:id="141" w:name="dst1739"/>
      <w:bookmarkEnd w:id="140"/>
      <w:bookmarkEnd w:id="141"/>
      <w:r w:rsidRPr="00A902D6">
        <w:rPr>
          <w:rStyle w:val="blk"/>
          <w:szCs w:val="24"/>
        </w:rPr>
        <w:t xml:space="preserve">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w:t>
      </w:r>
      <w:hyperlink r:id="rId49" w:anchor="dst0" w:history="1">
        <w:r w:rsidRPr="00A902D6">
          <w:rPr>
            <w:rStyle w:val="a7"/>
            <w:color w:val="auto"/>
            <w:szCs w:val="24"/>
          </w:rPr>
          <w:t>законом</w:t>
        </w:r>
      </w:hyperlink>
      <w:r w:rsidRPr="00A902D6">
        <w:rPr>
          <w:rStyle w:val="blk"/>
          <w:szCs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w:t>
      </w:r>
      <w:hyperlink r:id="rId50" w:anchor="dst100982" w:history="1">
        <w:r w:rsidRPr="00A902D6">
          <w:rPr>
            <w:rStyle w:val="a7"/>
            <w:color w:val="auto"/>
            <w:szCs w:val="24"/>
          </w:rPr>
          <w:t>законом</w:t>
        </w:r>
      </w:hyperlink>
      <w:r w:rsidRPr="00A902D6">
        <w:rPr>
          <w:rStyle w:val="blk"/>
          <w:szCs w:val="24"/>
        </w:rPr>
        <w:t>, для строительства (создания) многоквартирных домов и (или) жилых домов блокированной застройки, состоящих из трех и более блоков, в соответствии с распоряжением высшего должностного лица субъекта Российской Федерации;</w:t>
      </w:r>
    </w:p>
    <w:p w14:paraId="73BB8940" w14:textId="33D1E55D" w:rsidR="004E5E7D" w:rsidRPr="00A902D6" w:rsidRDefault="004E5E7D" w:rsidP="002766D9">
      <w:pPr>
        <w:spacing w:after="0" w:line="240" w:lineRule="auto"/>
        <w:ind w:firstLine="680"/>
        <w:jc w:val="both"/>
        <w:rPr>
          <w:szCs w:val="24"/>
        </w:rPr>
      </w:pPr>
      <w:bookmarkStart w:id="142" w:name="dst471"/>
      <w:bookmarkEnd w:id="142"/>
      <w:r w:rsidRPr="00A902D6">
        <w:rPr>
          <w:rStyle w:val="blk"/>
          <w:szCs w:val="24"/>
        </w:rPr>
        <w:t>4</w:t>
      </w:r>
      <w:r w:rsidR="003733B5">
        <w:rPr>
          <w:rStyle w:val="blk"/>
          <w:szCs w:val="24"/>
        </w:rPr>
        <w:t>.</w:t>
      </w:r>
      <w:r w:rsidRPr="00A902D6">
        <w:rPr>
          <w:rStyle w:val="blk"/>
          <w:szCs w:val="24"/>
        </w:rPr>
        <w:t xml:space="preserve">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14:paraId="7C8D59C0" w14:textId="4CE78803" w:rsidR="004E5E7D" w:rsidRPr="00A902D6" w:rsidRDefault="004E5E7D" w:rsidP="002766D9">
      <w:pPr>
        <w:spacing w:after="0" w:line="240" w:lineRule="auto"/>
        <w:ind w:firstLine="680"/>
        <w:jc w:val="both"/>
        <w:rPr>
          <w:szCs w:val="24"/>
        </w:rPr>
      </w:pPr>
      <w:bookmarkStart w:id="143" w:name="dst101206"/>
      <w:bookmarkStart w:id="144" w:name="dst472"/>
      <w:bookmarkStart w:id="145" w:name="dst1755"/>
      <w:bookmarkEnd w:id="143"/>
      <w:bookmarkEnd w:id="144"/>
      <w:bookmarkEnd w:id="145"/>
      <w:r w:rsidRPr="00A902D6">
        <w:rPr>
          <w:rStyle w:val="blk"/>
          <w:szCs w:val="24"/>
        </w:rPr>
        <w:t>5</w:t>
      </w:r>
      <w:r w:rsidR="003733B5">
        <w:rPr>
          <w:rStyle w:val="blk"/>
          <w:szCs w:val="24"/>
        </w:rPr>
        <w:t>.</w:t>
      </w:r>
      <w:r w:rsidRPr="00A902D6">
        <w:rPr>
          <w:rStyle w:val="blk"/>
          <w:szCs w:val="24"/>
        </w:rPr>
        <w:t xml:space="preserve">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w:t>
      </w:r>
      <w:hyperlink r:id="rId51" w:anchor="dst1697" w:history="1">
        <w:r w:rsidRPr="00A902D6">
          <w:rPr>
            <w:rStyle w:val="a7"/>
            <w:color w:val="auto"/>
            <w:szCs w:val="24"/>
          </w:rPr>
          <w:t>подпунктом 7</w:t>
        </w:r>
      </w:hyperlink>
      <w:r w:rsidRPr="00A902D6">
        <w:rPr>
          <w:rStyle w:val="blk"/>
          <w:szCs w:val="24"/>
        </w:rPr>
        <w:t xml:space="preserve"> настоящего пункта, </w:t>
      </w:r>
      <w:hyperlink r:id="rId52" w:anchor="dst1772" w:history="1">
        <w:r w:rsidRPr="00A902D6">
          <w:rPr>
            <w:rStyle w:val="a7"/>
            <w:color w:val="auto"/>
            <w:szCs w:val="24"/>
          </w:rPr>
          <w:t>пунктом 5 статьи 46</w:t>
        </w:r>
      </w:hyperlink>
      <w:r w:rsidRPr="00A902D6">
        <w:rPr>
          <w:rStyle w:val="blk"/>
          <w:szCs w:val="24"/>
        </w:rPr>
        <w:t xml:space="preserve"> Земельного  Кодекса;</w:t>
      </w:r>
    </w:p>
    <w:p w14:paraId="55B9248B" w14:textId="7AD100BC" w:rsidR="004E5E7D" w:rsidRPr="00A902D6" w:rsidRDefault="004E5E7D" w:rsidP="002766D9">
      <w:pPr>
        <w:spacing w:after="0" w:line="240" w:lineRule="auto"/>
        <w:ind w:firstLine="680"/>
        <w:jc w:val="both"/>
        <w:rPr>
          <w:szCs w:val="24"/>
        </w:rPr>
      </w:pPr>
      <w:bookmarkStart w:id="146" w:name="dst1696"/>
      <w:bookmarkStart w:id="147" w:name="dst474"/>
      <w:bookmarkEnd w:id="146"/>
      <w:bookmarkEnd w:id="147"/>
      <w:r w:rsidRPr="00A902D6">
        <w:rPr>
          <w:rStyle w:val="blk"/>
          <w:szCs w:val="24"/>
        </w:rPr>
        <w:t>6</w:t>
      </w:r>
      <w:r w:rsidR="003733B5">
        <w:rPr>
          <w:rStyle w:val="blk"/>
          <w:szCs w:val="24"/>
        </w:rPr>
        <w:t>.</w:t>
      </w:r>
      <w:r w:rsidRPr="00A902D6">
        <w:rPr>
          <w:rStyle w:val="blk"/>
          <w:szCs w:val="24"/>
        </w:rPr>
        <w:t xml:space="preserve">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3ABBC3D6" w14:textId="39F5D3A6" w:rsidR="004E5E7D" w:rsidRPr="00A902D6" w:rsidRDefault="004E5E7D" w:rsidP="002766D9">
      <w:pPr>
        <w:spacing w:after="0" w:line="240" w:lineRule="auto"/>
        <w:ind w:firstLine="680"/>
        <w:jc w:val="both"/>
        <w:rPr>
          <w:szCs w:val="24"/>
        </w:rPr>
      </w:pPr>
      <w:bookmarkStart w:id="148" w:name="dst1697"/>
      <w:bookmarkStart w:id="149" w:name="dst475"/>
      <w:bookmarkEnd w:id="148"/>
      <w:bookmarkEnd w:id="149"/>
      <w:r w:rsidRPr="00A902D6">
        <w:rPr>
          <w:rStyle w:val="blk"/>
          <w:szCs w:val="24"/>
        </w:rPr>
        <w:t>7</w:t>
      </w:r>
      <w:r w:rsidR="003733B5">
        <w:rPr>
          <w:rStyle w:val="blk"/>
          <w:szCs w:val="24"/>
        </w:rPr>
        <w:t>.</w:t>
      </w:r>
      <w:r w:rsidRPr="00A902D6">
        <w:rPr>
          <w:rStyle w:val="blk"/>
          <w:szCs w:val="24"/>
        </w:rPr>
        <w:t xml:space="preserve">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w:t>
      </w:r>
      <w:r w:rsidRPr="00A902D6">
        <w:rPr>
          <w:rStyle w:val="blk"/>
          <w:szCs w:val="24"/>
        </w:rPr>
        <w:lastRenderedPageBreak/>
        <w:t>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w:t>
      </w:r>
    </w:p>
    <w:p w14:paraId="5054AC54" w14:textId="59A0985B" w:rsidR="004E5E7D" w:rsidRPr="00A902D6" w:rsidRDefault="004E5E7D" w:rsidP="002766D9">
      <w:pPr>
        <w:spacing w:after="0" w:line="240" w:lineRule="auto"/>
        <w:ind w:firstLine="680"/>
        <w:jc w:val="both"/>
        <w:rPr>
          <w:szCs w:val="24"/>
        </w:rPr>
      </w:pPr>
      <w:bookmarkStart w:id="150" w:name="dst476"/>
      <w:bookmarkEnd w:id="150"/>
      <w:r w:rsidRPr="00A902D6">
        <w:rPr>
          <w:rStyle w:val="blk"/>
          <w:szCs w:val="24"/>
        </w:rPr>
        <w:t>8</w:t>
      </w:r>
      <w:r w:rsidR="003733B5">
        <w:rPr>
          <w:rStyle w:val="blk"/>
          <w:szCs w:val="24"/>
        </w:rPr>
        <w:t>.</w:t>
      </w:r>
      <w:r w:rsidRPr="00A902D6">
        <w:rPr>
          <w:rStyle w:val="blk"/>
          <w:szCs w:val="24"/>
        </w:rPr>
        <w:t xml:space="preserve">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w:t>
      </w:r>
      <w:hyperlink r:id="rId53" w:anchor="dst884" w:history="1">
        <w:r w:rsidRPr="00A902D6">
          <w:rPr>
            <w:rStyle w:val="a7"/>
            <w:color w:val="auto"/>
            <w:szCs w:val="24"/>
          </w:rPr>
          <w:t>статьей 39.20</w:t>
        </w:r>
      </w:hyperlink>
      <w:r w:rsidRPr="00A902D6">
        <w:rPr>
          <w:rStyle w:val="blk"/>
          <w:szCs w:val="24"/>
        </w:rPr>
        <w:t xml:space="preserve"> Земельного Кодекса, на праве оперативного управления;</w:t>
      </w:r>
    </w:p>
    <w:p w14:paraId="5B63E636" w14:textId="28F604BD" w:rsidR="004E5E7D" w:rsidRPr="00A902D6" w:rsidRDefault="004E5E7D" w:rsidP="002766D9">
      <w:pPr>
        <w:spacing w:after="0" w:line="240" w:lineRule="auto"/>
        <w:ind w:firstLine="680"/>
        <w:jc w:val="both"/>
        <w:rPr>
          <w:szCs w:val="24"/>
        </w:rPr>
      </w:pPr>
      <w:bookmarkStart w:id="151" w:name="dst477"/>
      <w:bookmarkEnd w:id="151"/>
      <w:r w:rsidRPr="00A902D6">
        <w:rPr>
          <w:rStyle w:val="blk"/>
          <w:szCs w:val="24"/>
        </w:rPr>
        <w:t>9</w:t>
      </w:r>
      <w:r w:rsidR="003733B5">
        <w:rPr>
          <w:rStyle w:val="blk"/>
          <w:szCs w:val="24"/>
        </w:rPr>
        <w:t>.</w:t>
      </w:r>
      <w:r w:rsidRPr="00A902D6">
        <w:rPr>
          <w:rStyle w:val="blk"/>
          <w:szCs w:val="24"/>
        </w:rPr>
        <w:t xml:space="preserve">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r:id="rId54" w:anchor="dst508" w:history="1">
        <w:r w:rsidRPr="00A902D6">
          <w:rPr>
            <w:rStyle w:val="a7"/>
            <w:color w:val="auto"/>
            <w:szCs w:val="24"/>
          </w:rPr>
          <w:t>пунктом 13</w:t>
        </w:r>
      </w:hyperlink>
      <w:r w:rsidRPr="00A902D6">
        <w:rPr>
          <w:rStyle w:val="blk"/>
          <w:szCs w:val="24"/>
        </w:rPr>
        <w:t xml:space="preserve"> настоящей статьи;</w:t>
      </w:r>
    </w:p>
    <w:p w14:paraId="22837B56" w14:textId="6D27C3BE" w:rsidR="004E5E7D" w:rsidRPr="00A902D6" w:rsidRDefault="004E5E7D" w:rsidP="002766D9">
      <w:pPr>
        <w:spacing w:after="0" w:line="240" w:lineRule="auto"/>
        <w:ind w:firstLine="680"/>
        <w:jc w:val="both"/>
        <w:rPr>
          <w:szCs w:val="24"/>
        </w:rPr>
      </w:pPr>
      <w:bookmarkStart w:id="152" w:name="dst478"/>
      <w:bookmarkEnd w:id="152"/>
      <w:r w:rsidRPr="00A902D6">
        <w:rPr>
          <w:rStyle w:val="blk"/>
          <w:szCs w:val="24"/>
        </w:rPr>
        <w:t>10</w:t>
      </w:r>
      <w:r w:rsidR="003733B5">
        <w:rPr>
          <w:rStyle w:val="blk"/>
          <w:szCs w:val="24"/>
        </w:rPr>
        <w:t>.</w:t>
      </w:r>
      <w:r w:rsidRPr="00A902D6">
        <w:rPr>
          <w:rStyle w:val="blk"/>
          <w:szCs w:val="24"/>
        </w:rPr>
        <w:t xml:space="preserve">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55" w:anchor="dst563" w:history="1">
        <w:r w:rsidRPr="00A902D6">
          <w:rPr>
            <w:rStyle w:val="a7"/>
            <w:color w:val="auto"/>
            <w:szCs w:val="24"/>
          </w:rPr>
          <w:t>пункте 2 статьи 39.9</w:t>
        </w:r>
      </w:hyperlink>
      <w:r w:rsidRPr="00A902D6">
        <w:rPr>
          <w:rStyle w:val="blk"/>
          <w:szCs w:val="24"/>
        </w:rPr>
        <w:t xml:space="preserve"> Земельного Кодекса;</w:t>
      </w:r>
    </w:p>
    <w:p w14:paraId="291F644A" w14:textId="26BBDDB7" w:rsidR="004E5E7D" w:rsidRPr="00A902D6" w:rsidRDefault="004E5E7D" w:rsidP="002766D9">
      <w:pPr>
        <w:spacing w:after="0" w:line="240" w:lineRule="auto"/>
        <w:ind w:firstLine="680"/>
        <w:jc w:val="both"/>
        <w:rPr>
          <w:szCs w:val="24"/>
        </w:rPr>
      </w:pPr>
      <w:bookmarkStart w:id="153" w:name="dst479"/>
      <w:bookmarkEnd w:id="153"/>
      <w:r w:rsidRPr="00A902D6">
        <w:rPr>
          <w:rStyle w:val="blk"/>
          <w:szCs w:val="24"/>
        </w:rPr>
        <w:t>11</w:t>
      </w:r>
      <w:r w:rsidR="003733B5">
        <w:rPr>
          <w:rStyle w:val="blk"/>
          <w:szCs w:val="24"/>
        </w:rPr>
        <w:t>.</w:t>
      </w:r>
      <w:r w:rsidRPr="00A902D6">
        <w:rPr>
          <w:rStyle w:val="blk"/>
          <w:szCs w:val="24"/>
        </w:rPr>
        <w:t xml:space="preserve"> земельного участка крестьянскому (фермерскому) хозяйству или сельскохозяйственной организации в случаях, установленных Федеральным </w:t>
      </w:r>
      <w:hyperlink r:id="rId56" w:anchor="dst100065" w:history="1">
        <w:r w:rsidRPr="00A902D6">
          <w:rPr>
            <w:rStyle w:val="a7"/>
            <w:color w:val="auto"/>
            <w:szCs w:val="24"/>
          </w:rPr>
          <w:t>законом</w:t>
        </w:r>
      </w:hyperlink>
      <w:r w:rsidRPr="00A902D6">
        <w:rPr>
          <w:rStyle w:val="blk"/>
          <w:szCs w:val="24"/>
        </w:rPr>
        <w:t xml:space="preserve"> "Об обороте земель сельскохозяйственного назначения";</w:t>
      </w:r>
    </w:p>
    <w:p w14:paraId="345740C0" w14:textId="56C065EC" w:rsidR="004E5E7D" w:rsidRPr="00A902D6" w:rsidRDefault="004E5E7D" w:rsidP="002766D9">
      <w:pPr>
        <w:spacing w:after="0" w:line="240" w:lineRule="auto"/>
        <w:ind w:firstLine="680"/>
        <w:jc w:val="both"/>
        <w:rPr>
          <w:szCs w:val="24"/>
        </w:rPr>
      </w:pPr>
      <w:bookmarkStart w:id="154" w:name="dst101209"/>
      <w:bookmarkStart w:id="155" w:name="dst480"/>
      <w:bookmarkEnd w:id="154"/>
      <w:bookmarkEnd w:id="155"/>
      <w:r w:rsidRPr="00A902D6">
        <w:rPr>
          <w:rStyle w:val="blk"/>
          <w:szCs w:val="24"/>
        </w:rPr>
        <w:t>12</w:t>
      </w:r>
      <w:r w:rsidR="003733B5">
        <w:rPr>
          <w:rStyle w:val="blk"/>
          <w:szCs w:val="24"/>
        </w:rPr>
        <w:t>.</w:t>
      </w:r>
      <w:r w:rsidRPr="00A902D6">
        <w:rPr>
          <w:rStyle w:val="blk"/>
          <w:szCs w:val="24"/>
        </w:rPr>
        <w:t xml:space="preserve">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w:t>
      </w:r>
      <w:hyperlink r:id="rId57" w:anchor="dst3467" w:history="1">
        <w:r w:rsidRPr="00A902D6">
          <w:rPr>
            <w:rStyle w:val="a7"/>
            <w:color w:val="auto"/>
            <w:szCs w:val="24"/>
          </w:rPr>
          <w:t>кодексом</w:t>
        </w:r>
      </w:hyperlink>
      <w:r w:rsidRPr="00A902D6">
        <w:rPr>
          <w:rStyle w:val="blk"/>
          <w:szCs w:val="24"/>
        </w:rPr>
        <w:t xml:space="preserve"> Российской Федерации, либо юридическому лицу, созданному Российской Федерацией или субъектом Российской Федерации и обеспечивающему в соответствии с Градостроительным </w:t>
      </w:r>
      <w:hyperlink r:id="rId58" w:anchor="dst0" w:history="1">
        <w:r w:rsidRPr="00A902D6">
          <w:rPr>
            <w:rStyle w:val="a7"/>
            <w:color w:val="auto"/>
            <w:szCs w:val="24"/>
          </w:rPr>
          <w:t>кодексом</w:t>
        </w:r>
      </w:hyperlink>
      <w:r w:rsidRPr="00A902D6">
        <w:rPr>
          <w:rStyle w:val="blk"/>
          <w:szCs w:val="24"/>
        </w:rPr>
        <w:t xml:space="preserve"> Российской Федерации реализацию решения о комплексном развитии территории;</w:t>
      </w:r>
    </w:p>
    <w:p w14:paraId="125BE5BC" w14:textId="60C81DCE" w:rsidR="004E5E7D" w:rsidRPr="00A902D6" w:rsidRDefault="004E5E7D" w:rsidP="002766D9">
      <w:pPr>
        <w:spacing w:after="0" w:line="240" w:lineRule="auto"/>
        <w:ind w:firstLine="680"/>
        <w:jc w:val="both"/>
        <w:rPr>
          <w:szCs w:val="24"/>
        </w:rPr>
      </w:pPr>
      <w:bookmarkStart w:id="156" w:name="dst101210"/>
      <w:bookmarkStart w:id="157" w:name="dst1150"/>
      <w:bookmarkStart w:id="158" w:name="dst1596"/>
      <w:bookmarkStart w:id="159" w:name="dst1597"/>
      <w:bookmarkStart w:id="160" w:name="dst1684"/>
      <w:bookmarkStart w:id="161" w:name="dst101173"/>
      <w:bookmarkStart w:id="162" w:name="dst101174"/>
      <w:bookmarkStart w:id="163" w:name="dst481"/>
      <w:bookmarkEnd w:id="156"/>
      <w:bookmarkEnd w:id="157"/>
      <w:bookmarkEnd w:id="158"/>
      <w:bookmarkEnd w:id="159"/>
      <w:bookmarkEnd w:id="160"/>
      <w:bookmarkEnd w:id="161"/>
      <w:bookmarkEnd w:id="162"/>
      <w:bookmarkEnd w:id="163"/>
      <w:r w:rsidRPr="00A902D6">
        <w:rPr>
          <w:rStyle w:val="blk"/>
          <w:szCs w:val="24"/>
        </w:rPr>
        <w:t>13</w:t>
      </w:r>
      <w:r w:rsidR="003733B5">
        <w:rPr>
          <w:rStyle w:val="blk"/>
          <w:szCs w:val="24"/>
        </w:rPr>
        <w:t>.</w:t>
      </w:r>
      <w:r w:rsidRPr="00A902D6">
        <w:rPr>
          <w:rStyle w:val="blk"/>
          <w:szCs w:val="24"/>
        </w:rPr>
        <w:t xml:space="preserve">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14:paraId="6A892AEC" w14:textId="77777777" w:rsidR="004E5E7D" w:rsidRPr="00A902D6" w:rsidRDefault="004E5E7D" w:rsidP="002766D9">
      <w:pPr>
        <w:spacing w:after="0" w:line="240" w:lineRule="auto"/>
        <w:ind w:firstLine="680"/>
        <w:jc w:val="both"/>
        <w:rPr>
          <w:szCs w:val="24"/>
        </w:rPr>
      </w:pPr>
      <w:bookmarkStart w:id="164" w:name="dst1699"/>
      <w:bookmarkStart w:id="165" w:name="dst482"/>
      <w:bookmarkEnd w:id="164"/>
      <w:bookmarkEnd w:id="165"/>
      <w:r w:rsidRPr="00A902D6">
        <w:rPr>
          <w:rStyle w:val="blk"/>
          <w:szCs w:val="24"/>
        </w:rPr>
        <w:t xml:space="preserve">14)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в соответствии со </w:t>
      </w:r>
      <w:hyperlink r:id="rId59" w:anchor="dst1726" w:history="1">
        <w:r w:rsidRPr="00A902D6">
          <w:rPr>
            <w:rStyle w:val="a7"/>
            <w:color w:val="auto"/>
            <w:szCs w:val="24"/>
          </w:rPr>
          <w:t>статьей 39.18</w:t>
        </w:r>
      </w:hyperlink>
      <w:r w:rsidRPr="00A902D6">
        <w:rPr>
          <w:rStyle w:val="blk"/>
          <w:szCs w:val="24"/>
        </w:rPr>
        <w:t xml:space="preserve"> Земельного Кодекса;</w:t>
      </w:r>
    </w:p>
    <w:p w14:paraId="2B408078" w14:textId="1E1ED737" w:rsidR="004E5E7D" w:rsidRPr="00A902D6" w:rsidRDefault="004E5E7D" w:rsidP="002766D9">
      <w:pPr>
        <w:spacing w:after="0" w:line="240" w:lineRule="auto"/>
        <w:ind w:firstLine="680"/>
        <w:jc w:val="both"/>
        <w:rPr>
          <w:szCs w:val="24"/>
        </w:rPr>
      </w:pPr>
      <w:bookmarkStart w:id="166" w:name="dst483"/>
      <w:bookmarkEnd w:id="166"/>
      <w:r w:rsidRPr="00A902D6">
        <w:rPr>
          <w:rStyle w:val="blk"/>
          <w:szCs w:val="24"/>
        </w:rPr>
        <w:t>15</w:t>
      </w:r>
      <w:r w:rsidR="003733B5">
        <w:rPr>
          <w:rStyle w:val="blk"/>
          <w:szCs w:val="24"/>
        </w:rPr>
        <w:t>.</w:t>
      </w:r>
      <w:r w:rsidRPr="00A902D6">
        <w:rPr>
          <w:rStyle w:val="blk"/>
          <w:szCs w:val="24"/>
        </w:rPr>
        <w:t xml:space="preserve">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14:paraId="648D422D" w14:textId="62669C73" w:rsidR="004E5E7D" w:rsidRPr="00A902D6" w:rsidRDefault="004E5E7D" w:rsidP="002766D9">
      <w:pPr>
        <w:spacing w:after="0" w:line="240" w:lineRule="auto"/>
        <w:ind w:firstLine="680"/>
        <w:jc w:val="both"/>
        <w:rPr>
          <w:szCs w:val="24"/>
        </w:rPr>
      </w:pPr>
      <w:bookmarkStart w:id="167" w:name="dst484"/>
      <w:bookmarkEnd w:id="167"/>
      <w:r w:rsidRPr="00A902D6">
        <w:rPr>
          <w:rStyle w:val="blk"/>
          <w:szCs w:val="24"/>
        </w:rPr>
        <w:t>16</w:t>
      </w:r>
      <w:r w:rsidR="003D5CFD">
        <w:rPr>
          <w:rStyle w:val="blk"/>
          <w:szCs w:val="24"/>
        </w:rPr>
        <w:t>.</w:t>
      </w:r>
      <w:r w:rsidRPr="00A902D6">
        <w:rPr>
          <w:rStyle w:val="blk"/>
          <w:szCs w:val="24"/>
        </w:rPr>
        <w:t xml:space="preserve">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14:paraId="1A30963C" w14:textId="1AA66D99" w:rsidR="004E5E7D" w:rsidRPr="00A902D6" w:rsidRDefault="004E5E7D" w:rsidP="002766D9">
      <w:pPr>
        <w:spacing w:after="0" w:line="240" w:lineRule="auto"/>
        <w:ind w:firstLine="680"/>
        <w:jc w:val="both"/>
        <w:rPr>
          <w:szCs w:val="24"/>
        </w:rPr>
      </w:pPr>
      <w:bookmarkStart w:id="168" w:name="dst485"/>
      <w:bookmarkEnd w:id="168"/>
      <w:r w:rsidRPr="00A902D6">
        <w:rPr>
          <w:rStyle w:val="blk"/>
          <w:szCs w:val="24"/>
        </w:rPr>
        <w:t>17</w:t>
      </w:r>
      <w:r w:rsidR="003D5CFD">
        <w:rPr>
          <w:rStyle w:val="blk"/>
          <w:szCs w:val="24"/>
        </w:rPr>
        <w:t>.</w:t>
      </w:r>
      <w:r w:rsidRPr="00A902D6">
        <w:rPr>
          <w:rStyle w:val="blk"/>
          <w:szCs w:val="24"/>
        </w:rPr>
        <w:t xml:space="preserve"> земельного участка лицу, которое в соответствии с настоящим Кодексом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14:paraId="55004620" w14:textId="7A6FC5B7" w:rsidR="004E5E7D" w:rsidRPr="00A902D6" w:rsidRDefault="004E5E7D" w:rsidP="002766D9">
      <w:pPr>
        <w:spacing w:after="0" w:line="240" w:lineRule="auto"/>
        <w:ind w:firstLine="680"/>
        <w:jc w:val="both"/>
        <w:rPr>
          <w:szCs w:val="24"/>
        </w:rPr>
      </w:pPr>
      <w:bookmarkStart w:id="169" w:name="dst486"/>
      <w:bookmarkEnd w:id="169"/>
      <w:r w:rsidRPr="00A902D6">
        <w:rPr>
          <w:rStyle w:val="blk"/>
          <w:szCs w:val="24"/>
        </w:rPr>
        <w:t>18</w:t>
      </w:r>
      <w:r w:rsidR="003D5CFD">
        <w:rPr>
          <w:rStyle w:val="blk"/>
          <w:szCs w:val="24"/>
        </w:rPr>
        <w:t>.</w:t>
      </w:r>
      <w:r w:rsidRPr="00A902D6">
        <w:rPr>
          <w:rStyle w:val="blk"/>
          <w:szCs w:val="24"/>
        </w:rPr>
        <w:t xml:space="preserve">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14:paraId="068F1AA9" w14:textId="6D7CF15E" w:rsidR="004E5E7D" w:rsidRPr="00A902D6" w:rsidRDefault="004E5E7D" w:rsidP="002766D9">
      <w:pPr>
        <w:spacing w:after="0" w:line="240" w:lineRule="auto"/>
        <w:ind w:firstLine="680"/>
        <w:jc w:val="both"/>
        <w:rPr>
          <w:szCs w:val="24"/>
        </w:rPr>
      </w:pPr>
      <w:bookmarkStart w:id="170" w:name="dst487"/>
      <w:bookmarkEnd w:id="170"/>
      <w:r w:rsidRPr="00A902D6">
        <w:rPr>
          <w:rStyle w:val="blk"/>
          <w:szCs w:val="24"/>
        </w:rPr>
        <w:t>19</w:t>
      </w:r>
      <w:r w:rsidR="003D5CFD">
        <w:rPr>
          <w:rStyle w:val="blk"/>
          <w:szCs w:val="24"/>
        </w:rPr>
        <w:t>.</w:t>
      </w:r>
      <w:r w:rsidRPr="00A902D6">
        <w:rPr>
          <w:rStyle w:val="blk"/>
          <w:szCs w:val="24"/>
        </w:rPr>
        <w:t xml:space="preserve"> земельного участка, необходимого для проведения работ, связанных с пользованием недрами, недропользователю;</w:t>
      </w:r>
    </w:p>
    <w:p w14:paraId="3AFE817D" w14:textId="70F933D6" w:rsidR="004E5E7D" w:rsidRPr="00A902D6" w:rsidRDefault="004E5E7D" w:rsidP="002766D9">
      <w:pPr>
        <w:spacing w:after="0" w:line="240" w:lineRule="auto"/>
        <w:ind w:firstLine="680"/>
        <w:jc w:val="both"/>
        <w:rPr>
          <w:szCs w:val="24"/>
        </w:rPr>
      </w:pPr>
      <w:bookmarkStart w:id="171" w:name="dst488"/>
      <w:bookmarkEnd w:id="171"/>
      <w:r w:rsidRPr="00A902D6">
        <w:rPr>
          <w:rStyle w:val="blk"/>
          <w:szCs w:val="24"/>
        </w:rPr>
        <w:lastRenderedPageBreak/>
        <w:t>20</w:t>
      </w:r>
      <w:r w:rsidR="003D5CFD">
        <w:rPr>
          <w:rStyle w:val="blk"/>
          <w:szCs w:val="24"/>
        </w:rPr>
        <w:t xml:space="preserve">. </w:t>
      </w:r>
      <w:r w:rsidRPr="00A902D6">
        <w:rPr>
          <w:rStyle w:val="blk"/>
          <w:szCs w:val="24"/>
        </w:rPr>
        <w:t>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14:paraId="50BA65CF" w14:textId="4D3B6F8E" w:rsidR="004E5E7D" w:rsidRPr="00A902D6" w:rsidRDefault="004E5E7D" w:rsidP="002766D9">
      <w:pPr>
        <w:spacing w:after="0" w:line="240" w:lineRule="auto"/>
        <w:ind w:firstLine="680"/>
        <w:jc w:val="both"/>
        <w:rPr>
          <w:szCs w:val="24"/>
        </w:rPr>
      </w:pPr>
      <w:bookmarkStart w:id="172" w:name="dst489"/>
      <w:bookmarkEnd w:id="172"/>
      <w:r w:rsidRPr="00A902D6">
        <w:rPr>
          <w:rStyle w:val="blk"/>
          <w:szCs w:val="24"/>
        </w:rPr>
        <w:t>21</w:t>
      </w:r>
      <w:r w:rsidR="003D5CFD">
        <w:rPr>
          <w:rStyle w:val="blk"/>
          <w:szCs w:val="24"/>
        </w:rPr>
        <w:t xml:space="preserve">. </w:t>
      </w:r>
      <w:r w:rsidRPr="00A902D6">
        <w:rPr>
          <w:rStyle w:val="blk"/>
          <w:szCs w:val="24"/>
        </w:rPr>
        <w:t xml:space="preserve">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w:t>
      </w:r>
      <w:hyperlink r:id="rId60" w:anchor="dst100011" w:history="1">
        <w:r w:rsidRPr="00A902D6">
          <w:rPr>
            <w:rStyle w:val="a7"/>
            <w:color w:val="auto"/>
            <w:szCs w:val="24"/>
          </w:rPr>
          <w:t>форма</w:t>
        </w:r>
      </w:hyperlink>
      <w:r w:rsidRPr="00A902D6">
        <w:rPr>
          <w:rStyle w:val="blk"/>
          <w:szCs w:val="24"/>
        </w:rPr>
        <w:t xml:space="preserve">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14:paraId="19E0A865" w14:textId="0CDAB6EB" w:rsidR="004E5E7D" w:rsidRPr="00A902D6" w:rsidRDefault="004E5E7D" w:rsidP="002766D9">
      <w:pPr>
        <w:spacing w:after="0" w:line="240" w:lineRule="auto"/>
        <w:ind w:firstLine="680"/>
        <w:jc w:val="both"/>
        <w:rPr>
          <w:szCs w:val="24"/>
        </w:rPr>
      </w:pPr>
      <w:bookmarkStart w:id="173" w:name="dst1523"/>
      <w:bookmarkStart w:id="174" w:name="dst490"/>
      <w:bookmarkEnd w:id="173"/>
      <w:bookmarkEnd w:id="174"/>
      <w:r w:rsidRPr="00A902D6">
        <w:rPr>
          <w:rStyle w:val="blk"/>
          <w:szCs w:val="24"/>
        </w:rPr>
        <w:t>22</w:t>
      </w:r>
      <w:r w:rsidR="003D5CFD">
        <w:rPr>
          <w:rStyle w:val="blk"/>
          <w:szCs w:val="24"/>
        </w:rPr>
        <w:t>.</w:t>
      </w:r>
      <w:r w:rsidRPr="00A902D6">
        <w:rPr>
          <w:rStyle w:val="blk"/>
          <w:szCs w:val="24"/>
        </w:rPr>
        <w:t xml:space="preserve">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14:paraId="5AA8D746" w14:textId="4A753B4B" w:rsidR="004E5E7D" w:rsidRPr="00A902D6" w:rsidRDefault="004E5E7D" w:rsidP="002766D9">
      <w:pPr>
        <w:spacing w:after="0" w:line="240" w:lineRule="auto"/>
        <w:ind w:firstLine="680"/>
        <w:jc w:val="both"/>
        <w:rPr>
          <w:szCs w:val="24"/>
        </w:rPr>
      </w:pPr>
      <w:bookmarkStart w:id="175" w:name="dst1151"/>
      <w:bookmarkEnd w:id="175"/>
      <w:r w:rsidRPr="00A902D6">
        <w:rPr>
          <w:rStyle w:val="blk"/>
          <w:szCs w:val="24"/>
        </w:rPr>
        <w:t>22.1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14:paraId="1A577532" w14:textId="43951C8E" w:rsidR="004E5E7D" w:rsidRPr="00A902D6" w:rsidRDefault="004E5E7D" w:rsidP="002766D9">
      <w:pPr>
        <w:spacing w:after="0" w:line="240" w:lineRule="auto"/>
        <w:ind w:firstLine="680"/>
        <w:jc w:val="both"/>
        <w:rPr>
          <w:szCs w:val="24"/>
        </w:rPr>
      </w:pPr>
      <w:bookmarkStart w:id="176" w:name="dst1583"/>
      <w:bookmarkEnd w:id="176"/>
      <w:r w:rsidRPr="00A902D6">
        <w:rPr>
          <w:rStyle w:val="blk"/>
          <w:szCs w:val="24"/>
        </w:rPr>
        <w:t>22.2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14:paraId="2837ADB2" w14:textId="6434E2BF" w:rsidR="004E5E7D" w:rsidRPr="00A902D6" w:rsidRDefault="004E5E7D" w:rsidP="002766D9">
      <w:pPr>
        <w:spacing w:after="0" w:line="240" w:lineRule="auto"/>
        <w:ind w:firstLine="680"/>
        <w:jc w:val="both"/>
        <w:rPr>
          <w:szCs w:val="24"/>
        </w:rPr>
      </w:pPr>
      <w:bookmarkStart w:id="177" w:name="dst491"/>
      <w:bookmarkEnd w:id="177"/>
      <w:r w:rsidRPr="00A902D6">
        <w:rPr>
          <w:rStyle w:val="blk"/>
          <w:szCs w:val="24"/>
        </w:rPr>
        <w:t>23</w:t>
      </w:r>
      <w:r w:rsidR="003D5CFD">
        <w:rPr>
          <w:rStyle w:val="blk"/>
          <w:szCs w:val="24"/>
        </w:rPr>
        <w:t>.</w:t>
      </w:r>
      <w:r w:rsidRPr="00A902D6">
        <w:rPr>
          <w:rStyle w:val="blk"/>
          <w:szCs w:val="24"/>
        </w:rPr>
        <w:t xml:space="preserve">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w:t>
      </w:r>
    </w:p>
    <w:p w14:paraId="7B0F57C8" w14:textId="490F6E0A" w:rsidR="004E5E7D" w:rsidRPr="00A902D6" w:rsidRDefault="004E5E7D" w:rsidP="002766D9">
      <w:pPr>
        <w:spacing w:after="0" w:line="240" w:lineRule="auto"/>
        <w:ind w:firstLine="680"/>
        <w:jc w:val="both"/>
        <w:rPr>
          <w:szCs w:val="24"/>
        </w:rPr>
      </w:pPr>
      <w:bookmarkStart w:id="178" w:name="dst492"/>
      <w:bookmarkEnd w:id="178"/>
      <w:r w:rsidRPr="00A902D6">
        <w:rPr>
          <w:rStyle w:val="blk"/>
          <w:szCs w:val="24"/>
        </w:rPr>
        <w:t>24</w:t>
      </w:r>
      <w:r w:rsidR="003D5CFD">
        <w:rPr>
          <w:rStyle w:val="blk"/>
          <w:szCs w:val="24"/>
        </w:rPr>
        <w:t>.</w:t>
      </w:r>
      <w:r w:rsidRPr="00A902D6">
        <w:rPr>
          <w:rStyle w:val="blk"/>
          <w:szCs w:val="24"/>
        </w:rPr>
        <w:t xml:space="preserve">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14:paraId="16A796DC" w14:textId="629C5F4B" w:rsidR="004E5E7D" w:rsidRPr="00A902D6" w:rsidRDefault="004E5E7D" w:rsidP="002766D9">
      <w:pPr>
        <w:spacing w:after="0" w:line="240" w:lineRule="auto"/>
        <w:ind w:firstLine="680"/>
        <w:jc w:val="both"/>
        <w:rPr>
          <w:szCs w:val="24"/>
        </w:rPr>
      </w:pPr>
      <w:bookmarkStart w:id="179" w:name="dst493"/>
      <w:bookmarkEnd w:id="179"/>
      <w:r w:rsidRPr="00A902D6">
        <w:rPr>
          <w:rStyle w:val="blk"/>
          <w:szCs w:val="24"/>
        </w:rPr>
        <w:t>25</w:t>
      </w:r>
      <w:r w:rsidR="003D5CFD">
        <w:rPr>
          <w:rStyle w:val="blk"/>
          <w:szCs w:val="24"/>
        </w:rPr>
        <w:t>.</w:t>
      </w:r>
      <w:r w:rsidRPr="00A902D6">
        <w:rPr>
          <w:rStyle w:val="blk"/>
          <w:szCs w:val="24"/>
        </w:rPr>
        <w:t xml:space="preserve">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14:paraId="36532B7F" w14:textId="55AD6B3F" w:rsidR="004E5E7D" w:rsidRPr="00A902D6" w:rsidRDefault="004E5E7D" w:rsidP="002766D9">
      <w:pPr>
        <w:spacing w:after="0" w:line="240" w:lineRule="auto"/>
        <w:ind w:firstLine="680"/>
        <w:jc w:val="both"/>
        <w:rPr>
          <w:szCs w:val="24"/>
        </w:rPr>
      </w:pPr>
      <w:bookmarkStart w:id="180" w:name="dst494"/>
      <w:bookmarkEnd w:id="180"/>
      <w:r w:rsidRPr="00A902D6">
        <w:rPr>
          <w:rStyle w:val="blk"/>
          <w:szCs w:val="24"/>
        </w:rPr>
        <w:t>26</w:t>
      </w:r>
      <w:r w:rsidR="003D5CFD">
        <w:rPr>
          <w:rStyle w:val="blk"/>
          <w:szCs w:val="24"/>
        </w:rPr>
        <w:t>.</w:t>
      </w:r>
      <w:r w:rsidRPr="00A902D6">
        <w:rPr>
          <w:rStyle w:val="blk"/>
          <w:szCs w:val="24"/>
        </w:rPr>
        <w:t xml:space="preserve">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14:paraId="2FB87C1B" w14:textId="49D119B3" w:rsidR="004E5E7D" w:rsidRPr="00A902D6" w:rsidRDefault="004E5E7D" w:rsidP="002766D9">
      <w:pPr>
        <w:spacing w:after="0" w:line="240" w:lineRule="auto"/>
        <w:ind w:firstLine="680"/>
        <w:jc w:val="both"/>
        <w:rPr>
          <w:szCs w:val="24"/>
        </w:rPr>
      </w:pPr>
      <w:bookmarkStart w:id="181" w:name="dst495"/>
      <w:bookmarkEnd w:id="181"/>
      <w:r w:rsidRPr="00A902D6">
        <w:rPr>
          <w:rStyle w:val="blk"/>
          <w:szCs w:val="24"/>
        </w:rPr>
        <w:t>27</w:t>
      </w:r>
      <w:r w:rsidR="003D5CFD">
        <w:rPr>
          <w:rStyle w:val="blk"/>
          <w:szCs w:val="24"/>
        </w:rPr>
        <w:t>.</w:t>
      </w:r>
      <w:r w:rsidRPr="00A902D6">
        <w:rPr>
          <w:rStyle w:val="blk"/>
          <w:szCs w:val="24"/>
        </w:rPr>
        <w:t xml:space="preserve">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14:paraId="537DF0E6" w14:textId="1AF47FE0" w:rsidR="004E5E7D" w:rsidRPr="00A902D6" w:rsidRDefault="004E5E7D" w:rsidP="002766D9">
      <w:pPr>
        <w:spacing w:after="0" w:line="240" w:lineRule="auto"/>
        <w:ind w:firstLine="680"/>
        <w:jc w:val="both"/>
        <w:rPr>
          <w:szCs w:val="24"/>
        </w:rPr>
      </w:pPr>
      <w:bookmarkStart w:id="182" w:name="dst1700"/>
      <w:bookmarkStart w:id="183" w:name="dst496"/>
      <w:bookmarkEnd w:id="182"/>
      <w:bookmarkEnd w:id="183"/>
      <w:r w:rsidRPr="00A902D6">
        <w:rPr>
          <w:rStyle w:val="blk"/>
          <w:szCs w:val="24"/>
        </w:rPr>
        <w:t>28</w:t>
      </w:r>
      <w:r w:rsidR="003D5CFD">
        <w:rPr>
          <w:rStyle w:val="blk"/>
          <w:szCs w:val="24"/>
        </w:rPr>
        <w:t>.</w:t>
      </w:r>
      <w:r w:rsidRPr="00A902D6">
        <w:rPr>
          <w:rStyle w:val="blk"/>
          <w:szCs w:val="24"/>
        </w:rPr>
        <w:t xml:space="preserve">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w:t>
      </w:r>
    </w:p>
    <w:p w14:paraId="218F8046" w14:textId="4E1DDB00" w:rsidR="004E5E7D" w:rsidRPr="00A902D6" w:rsidRDefault="004E5E7D" w:rsidP="002766D9">
      <w:pPr>
        <w:spacing w:after="0" w:line="240" w:lineRule="auto"/>
        <w:ind w:firstLine="680"/>
        <w:jc w:val="both"/>
        <w:rPr>
          <w:szCs w:val="24"/>
        </w:rPr>
      </w:pPr>
      <w:bookmarkStart w:id="184" w:name="dst2280"/>
      <w:bookmarkEnd w:id="184"/>
      <w:r w:rsidRPr="00A902D6">
        <w:rPr>
          <w:rStyle w:val="blk"/>
          <w:szCs w:val="24"/>
        </w:rPr>
        <w:lastRenderedPageBreak/>
        <w:t>28.1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w:t>
      </w:r>
    </w:p>
    <w:p w14:paraId="1938B34E" w14:textId="5D4F813D" w:rsidR="004E5E7D" w:rsidRPr="00A902D6" w:rsidRDefault="004E5E7D" w:rsidP="002766D9">
      <w:pPr>
        <w:spacing w:after="0" w:line="240" w:lineRule="auto"/>
        <w:ind w:firstLine="680"/>
        <w:jc w:val="both"/>
        <w:rPr>
          <w:szCs w:val="24"/>
        </w:rPr>
      </w:pPr>
      <w:bookmarkStart w:id="185" w:name="dst497"/>
      <w:bookmarkEnd w:id="185"/>
      <w:r w:rsidRPr="00A902D6">
        <w:rPr>
          <w:rStyle w:val="blk"/>
          <w:szCs w:val="24"/>
        </w:rPr>
        <w:t>29</w:t>
      </w:r>
      <w:r w:rsidR="003D5CFD">
        <w:rPr>
          <w:rStyle w:val="blk"/>
          <w:szCs w:val="24"/>
        </w:rPr>
        <w:t>.</w:t>
      </w:r>
      <w:r w:rsidRPr="00A902D6">
        <w:rPr>
          <w:rStyle w:val="blk"/>
          <w:szCs w:val="24"/>
        </w:rPr>
        <w:t xml:space="preserve">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14:paraId="2F4381D1" w14:textId="2AB85516" w:rsidR="004E5E7D" w:rsidRPr="00A902D6" w:rsidRDefault="004E5E7D" w:rsidP="002766D9">
      <w:pPr>
        <w:spacing w:after="0" w:line="240" w:lineRule="auto"/>
        <w:ind w:firstLine="680"/>
        <w:jc w:val="both"/>
        <w:rPr>
          <w:szCs w:val="24"/>
        </w:rPr>
      </w:pPr>
      <w:bookmarkStart w:id="186" w:name="dst1581"/>
      <w:bookmarkStart w:id="187" w:name="dst498"/>
      <w:bookmarkEnd w:id="186"/>
      <w:bookmarkEnd w:id="187"/>
      <w:r w:rsidRPr="00A902D6">
        <w:rPr>
          <w:rStyle w:val="blk"/>
          <w:szCs w:val="24"/>
        </w:rPr>
        <w:t>30</w:t>
      </w:r>
      <w:r w:rsidR="003D5CFD">
        <w:rPr>
          <w:rStyle w:val="blk"/>
          <w:szCs w:val="24"/>
        </w:rPr>
        <w:t>.</w:t>
      </w:r>
      <w:r w:rsidRPr="00A902D6">
        <w:rPr>
          <w:rStyle w:val="blk"/>
          <w:szCs w:val="24"/>
        </w:rPr>
        <w:t xml:space="preserve"> земельного участка, предназначенного для ведения сельскохозяйственного производства, арендатору, в отношении которого у уполномоченного органа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14:paraId="4BD7F788" w14:textId="450D8797" w:rsidR="004E5E7D" w:rsidRPr="00A902D6" w:rsidRDefault="004E5E7D" w:rsidP="002766D9">
      <w:pPr>
        <w:spacing w:after="0" w:line="240" w:lineRule="auto"/>
        <w:ind w:firstLine="680"/>
        <w:jc w:val="both"/>
        <w:rPr>
          <w:szCs w:val="24"/>
        </w:rPr>
      </w:pPr>
      <w:bookmarkStart w:id="188" w:name="dst499"/>
      <w:bookmarkEnd w:id="188"/>
      <w:r w:rsidRPr="00A902D6">
        <w:rPr>
          <w:rStyle w:val="blk"/>
          <w:szCs w:val="24"/>
        </w:rPr>
        <w:t>31</w:t>
      </w:r>
      <w:r w:rsidR="003D5CFD">
        <w:rPr>
          <w:rStyle w:val="blk"/>
          <w:szCs w:val="24"/>
        </w:rPr>
        <w:t>.</w:t>
      </w:r>
      <w:r w:rsidRPr="00A902D6">
        <w:rPr>
          <w:rStyle w:val="blk"/>
          <w:szCs w:val="24"/>
        </w:rPr>
        <w:t xml:space="preserve"> земельного участка арендатору (за исключением арендаторов земельных участков, указанных в </w:t>
      </w:r>
      <w:hyperlink r:id="rId61" w:anchor="dst1581" w:history="1">
        <w:r w:rsidRPr="00A902D6">
          <w:rPr>
            <w:rStyle w:val="a7"/>
            <w:color w:val="auto"/>
            <w:szCs w:val="24"/>
          </w:rPr>
          <w:t>подпункте 30</w:t>
        </w:r>
      </w:hyperlink>
      <w:r w:rsidRPr="00A902D6">
        <w:rPr>
          <w:rStyle w:val="blk"/>
          <w:szCs w:val="24"/>
        </w:rPr>
        <w:t xml:space="preserve"> настоящего пункта), если этот арендатор имеет право на заключение нового договора аренды такого земельного участка в соответствии с </w:t>
      </w:r>
      <w:hyperlink r:id="rId62" w:anchor="dst500" w:history="1">
        <w:r w:rsidRPr="00A902D6">
          <w:rPr>
            <w:rStyle w:val="a7"/>
            <w:color w:val="auto"/>
            <w:szCs w:val="24"/>
          </w:rPr>
          <w:t>пунктами 3</w:t>
        </w:r>
      </w:hyperlink>
      <w:r w:rsidRPr="00A902D6">
        <w:rPr>
          <w:rStyle w:val="blk"/>
          <w:szCs w:val="24"/>
        </w:rPr>
        <w:t xml:space="preserve"> и </w:t>
      </w:r>
      <w:hyperlink r:id="rId63" w:anchor="dst503" w:history="1">
        <w:r w:rsidRPr="00A902D6">
          <w:rPr>
            <w:rStyle w:val="a7"/>
            <w:color w:val="auto"/>
            <w:szCs w:val="24"/>
          </w:rPr>
          <w:t>4</w:t>
        </w:r>
      </w:hyperlink>
      <w:r w:rsidRPr="00A902D6">
        <w:rPr>
          <w:rStyle w:val="blk"/>
          <w:szCs w:val="24"/>
        </w:rPr>
        <w:t xml:space="preserve"> настоящей статьи;</w:t>
      </w:r>
    </w:p>
    <w:p w14:paraId="373FF69F" w14:textId="6BDD07D7" w:rsidR="004E5E7D" w:rsidRPr="00A902D6" w:rsidRDefault="004E5E7D" w:rsidP="002766D9">
      <w:pPr>
        <w:spacing w:after="0" w:line="240" w:lineRule="auto"/>
        <w:ind w:firstLine="680"/>
        <w:jc w:val="both"/>
        <w:rPr>
          <w:szCs w:val="24"/>
        </w:rPr>
      </w:pPr>
      <w:bookmarkStart w:id="189" w:name="dst2296"/>
      <w:bookmarkStart w:id="190" w:name="dst1514"/>
      <w:bookmarkStart w:id="191" w:name="dst101158"/>
      <w:bookmarkEnd w:id="189"/>
      <w:bookmarkEnd w:id="190"/>
      <w:bookmarkEnd w:id="191"/>
      <w:r w:rsidRPr="00A902D6">
        <w:rPr>
          <w:rStyle w:val="blk"/>
          <w:szCs w:val="24"/>
        </w:rPr>
        <w:t>32</w:t>
      </w:r>
      <w:r w:rsidR="003D5CFD">
        <w:rPr>
          <w:rStyle w:val="blk"/>
          <w:szCs w:val="24"/>
        </w:rPr>
        <w:t>.</w:t>
      </w:r>
      <w:r w:rsidRPr="00A902D6">
        <w:rPr>
          <w:rStyle w:val="blk"/>
          <w:szCs w:val="24"/>
        </w:rPr>
        <w:t xml:space="preserve"> земельного участка гражданину в соответствии с Федеральным </w:t>
      </w:r>
      <w:hyperlink r:id="rId64" w:anchor="dst0" w:history="1">
        <w:r w:rsidRPr="00A902D6">
          <w:rPr>
            <w:rStyle w:val="a7"/>
            <w:color w:val="auto"/>
            <w:szCs w:val="24"/>
          </w:rPr>
          <w:t>законом</w:t>
        </w:r>
      </w:hyperlink>
      <w:r w:rsidRPr="00A902D6">
        <w:rPr>
          <w:rStyle w:val="blk"/>
          <w:szCs w:val="24"/>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14:paraId="2BE4FFEA" w14:textId="23E48B2B" w:rsidR="004E5E7D" w:rsidRPr="00A902D6" w:rsidRDefault="004E5E7D" w:rsidP="002766D9">
      <w:pPr>
        <w:spacing w:after="0" w:line="240" w:lineRule="auto"/>
        <w:ind w:firstLine="680"/>
        <w:jc w:val="both"/>
        <w:rPr>
          <w:szCs w:val="24"/>
        </w:rPr>
      </w:pPr>
      <w:bookmarkStart w:id="192" w:name="dst1536"/>
      <w:bookmarkEnd w:id="192"/>
      <w:r w:rsidRPr="00A902D6">
        <w:rPr>
          <w:rStyle w:val="blk"/>
          <w:szCs w:val="24"/>
        </w:rPr>
        <w:t>33</w:t>
      </w:r>
      <w:r w:rsidR="003D5CFD">
        <w:rPr>
          <w:rStyle w:val="blk"/>
          <w:szCs w:val="24"/>
        </w:rPr>
        <w:t>.</w:t>
      </w:r>
      <w:r w:rsidRPr="00A902D6">
        <w:rPr>
          <w:rStyle w:val="blk"/>
          <w:szCs w:val="24"/>
        </w:rPr>
        <w:t xml:space="preserve"> земельного участка в соответствии с Федеральным </w:t>
      </w:r>
      <w:hyperlink r:id="rId65" w:anchor="dst0" w:history="1">
        <w:r w:rsidRPr="00A902D6">
          <w:rPr>
            <w:rStyle w:val="a7"/>
            <w:color w:val="auto"/>
            <w:szCs w:val="24"/>
          </w:rPr>
          <w:t>законом</w:t>
        </w:r>
      </w:hyperlink>
      <w:r w:rsidRPr="00A902D6">
        <w:rPr>
          <w:rStyle w:val="blk"/>
          <w:szCs w:val="24"/>
        </w:rPr>
        <w:t xml:space="preserve"> от 24 июля 2008 года N 161-ФЗ "О содействии развитию жилищного строительства";</w:t>
      </w:r>
    </w:p>
    <w:p w14:paraId="0B3A78CC" w14:textId="20EF541A" w:rsidR="004E5E7D" w:rsidRPr="00A902D6" w:rsidRDefault="004E5E7D" w:rsidP="002766D9">
      <w:pPr>
        <w:spacing w:after="0" w:line="240" w:lineRule="auto"/>
        <w:ind w:firstLine="680"/>
        <w:jc w:val="both"/>
        <w:rPr>
          <w:szCs w:val="24"/>
        </w:rPr>
      </w:pPr>
      <w:bookmarkStart w:id="193" w:name="dst101164"/>
      <w:bookmarkStart w:id="194" w:name="dst1675"/>
      <w:bookmarkEnd w:id="193"/>
      <w:bookmarkEnd w:id="194"/>
      <w:r w:rsidRPr="00A902D6">
        <w:rPr>
          <w:rStyle w:val="blk"/>
          <w:szCs w:val="24"/>
        </w:rPr>
        <w:t>34</w:t>
      </w:r>
      <w:r w:rsidR="003D5CFD">
        <w:rPr>
          <w:rStyle w:val="blk"/>
          <w:szCs w:val="24"/>
        </w:rPr>
        <w:t>.</w:t>
      </w:r>
      <w:r w:rsidRPr="00A902D6">
        <w:rPr>
          <w:rStyle w:val="blk"/>
          <w:szCs w:val="24"/>
        </w:rPr>
        <w:t xml:space="preserve"> земельного участка, включенного в границы территории инновационного научно-технологического центра, фонду, созданному в соответствии с Федеральным </w:t>
      </w:r>
      <w:hyperlink r:id="rId66" w:anchor="dst0" w:history="1">
        <w:r w:rsidRPr="00A902D6">
          <w:rPr>
            <w:rStyle w:val="a7"/>
            <w:color w:val="auto"/>
            <w:szCs w:val="24"/>
          </w:rPr>
          <w:t>законом</w:t>
        </w:r>
      </w:hyperlink>
      <w:r w:rsidRPr="00A902D6">
        <w:rPr>
          <w:rStyle w:val="blk"/>
          <w:szCs w:val="24"/>
        </w:rPr>
        <w:t xml:space="preserve"> "Об инновационных научно-технологических центрах и о внесении изменений в отдельные законодательные акты Российской Федерации";</w:t>
      </w:r>
    </w:p>
    <w:p w14:paraId="5D38D3D8" w14:textId="076E79CF" w:rsidR="004E5E7D" w:rsidRPr="00A902D6" w:rsidRDefault="003D5CFD" w:rsidP="002766D9">
      <w:pPr>
        <w:spacing w:after="0" w:line="240" w:lineRule="auto"/>
        <w:ind w:firstLine="680"/>
        <w:jc w:val="both"/>
        <w:rPr>
          <w:szCs w:val="24"/>
        </w:rPr>
      </w:pPr>
      <w:bookmarkStart w:id="195" w:name="dst2278"/>
      <w:bookmarkStart w:id="196" w:name="dst2291"/>
      <w:bookmarkStart w:id="197" w:name="dst101195"/>
      <w:bookmarkEnd w:id="195"/>
      <w:bookmarkEnd w:id="196"/>
      <w:bookmarkEnd w:id="197"/>
      <w:r>
        <w:rPr>
          <w:rStyle w:val="blk"/>
          <w:szCs w:val="24"/>
        </w:rPr>
        <w:t>35.</w:t>
      </w:r>
      <w:r w:rsidR="004E5E7D" w:rsidRPr="00A902D6">
        <w:rPr>
          <w:rStyle w:val="blk"/>
          <w:szCs w:val="24"/>
        </w:rPr>
        <w:t xml:space="preserve">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w:t>
      </w:r>
      <w:hyperlink r:id="rId67" w:anchor="dst100011" w:history="1">
        <w:r w:rsidR="004E5E7D" w:rsidRPr="00A902D6">
          <w:rPr>
            <w:rStyle w:val="a7"/>
            <w:color w:val="auto"/>
            <w:szCs w:val="24"/>
          </w:rPr>
          <w:t>законом</w:t>
        </w:r>
      </w:hyperlink>
      <w:r w:rsidR="004E5E7D" w:rsidRPr="00A902D6">
        <w:rPr>
          <w:rStyle w:val="blk"/>
          <w:szCs w:val="24"/>
        </w:rPr>
        <w:t xml:space="preserve">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14:paraId="6823E5F9" w14:textId="1868EED7" w:rsidR="004E5E7D" w:rsidRPr="00A902D6" w:rsidRDefault="003D5CFD" w:rsidP="002766D9">
      <w:pPr>
        <w:spacing w:after="0" w:line="240" w:lineRule="auto"/>
        <w:ind w:firstLine="680"/>
        <w:jc w:val="both"/>
        <w:rPr>
          <w:szCs w:val="24"/>
        </w:rPr>
      </w:pPr>
      <w:bookmarkStart w:id="198" w:name="dst500"/>
      <w:bookmarkEnd w:id="198"/>
      <w:r>
        <w:rPr>
          <w:rStyle w:val="blk"/>
          <w:szCs w:val="24"/>
        </w:rPr>
        <w:t>36</w:t>
      </w:r>
      <w:r w:rsidR="004E5E7D" w:rsidRPr="00A902D6">
        <w:rPr>
          <w:rStyle w:val="blk"/>
          <w:szCs w:val="24"/>
        </w:rPr>
        <w:t>. Граждане и юридические лица, являющиеся арендаторами находящихся в государственной или муниципальной собственности земельных участков, имеют право на заключение нового договора аренды таких земельных участков без проведения торгов в следующих случаях:</w:t>
      </w:r>
    </w:p>
    <w:p w14:paraId="443A7FDC" w14:textId="77777777" w:rsidR="004E5E7D" w:rsidRPr="00A902D6" w:rsidRDefault="004E5E7D" w:rsidP="002766D9">
      <w:pPr>
        <w:spacing w:after="0" w:line="240" w:lineRule="auto"/>
        <w:ind w:firstLine="680"/>
        <w:jc w:val="both"/>
        <w:rPr>
          <w:szCs w:val="24"/>
        </w:rPr>
      </w:pPr>
      <w:bookmarkStart w:id="199" w:name="dst501"/>
      <w:bookmarkEnd w:id="199"/>
      <w:r w:rsidRPr="00A902D6">
        <w:rPr>
          <w:rStyle w:val="blk"/>
          <w:szCs w:val="24"/>
        </w:rPr>
        <w:t xml:space="preserve">1) земельный участок предоставлен гражданину или юридическому лицу в аренду без проведения торгов (за исключением случаев, предусмотренных </w:t>
      </w:r>
      <w:hyperlink r:id="rId68" w:anchor="dst689" w:history="1">
        <w:r w:rsidRPr="00A902D6">
          <w:rPr>
            <w:rStyle w:val="a7"/>
            <w:color w:val="auto"/>
            <w:szCs w:val="24"/>
          </w:rPr>
          <w:t>пунктом 13</w:t>
        </w:r>
      </w:hyperlink>
      <w:r w:rsidRPr="00A902D6">
        <w:rPr>
          <w:rStyle w:val="blk"/>
          <w:szCs w:val="24"/>
        </w:rPr>
        <w:t xml:space="preserve">, </w:t>
      </w:r>
      <w:hyperlink r:id="rId69" w:anchor="dst690" w:history="1">
        <w:r w:rsidRPr="00A902D6">
          <w:rPr>
            <w:rStyle w:val="a7"/>
            <w:color w:val="auto"/>
            <w:szCs w:val="24"/>
          </w:rPr>
          <w:t>14</w:t>
        </w:r>
      </w:hyperlink>
      <w:r w:rsidRPr="00A902D6">
        <w:rPr>
          <w:rStyle w:val="blk"/>
          <w:szCs w:val="24"/>
        </w:rPr>
        <w:t xml:space="preserve"> или </w:t>
      </w:r>
      <w:hyperlink r:id="rId70" w:anchor="dst702" w:history="1">
        <w:r w:rsidRPr="00A902D6">
          <w:rPr>
            <w:rStyle w:val="a7"/>
            <w:color w:val="auto"/>
            <w:szCs w:val="24"/>
          </w:rPr>
          <w:t>20 статьи 39.12</w:t>
        </w:r>
      </w:hyperlink>
      <w:r w:rsidRPr="00A902D6">
        <w:rPr>
          <w:rStyle w:val="blk"/>
          <w:szCs w:val="24"/>
        </w:rPr>
        <w:t xml:space="preserve"> настоящего Кодекса);</w:t>
      </w:r>
    </w:p>
    <w:p w14:paraId="1348052C" w14:textId="77777777" w:rsidR="004E5E7D" w:rsidRPr="00A902D6" w:rsidRDefault="004E5E7D" w:rsidP="002766D9">
      <w:pPr>
        <w:spacing w:after="0" w:line="240" w:lineRule="auto"/>
        <w:ind w:firstLine="680"/>
        <w:jc w:val="both"/>
        <w:rPr>
          <w:szCs w:val="24"/>
        </w:rPr>
      </w:pPr>
      <w:bookmarkStart w:id="200" w:name="dst1701"/>
      <w:bookmarkStart w:id="201" w:name="dst502"/>
      <w:bookmarkEnd w:id="200"/>
      <w:bookmarkEnd w:id="201"/>
      <w:r w:rsidRPr="00A902D6">
        <w:rPr>
          <w:rStyle w:val="blk"/>
          <w:szCs w:val="24"/>
        </w:rPr>
        <w:t>2) земельный участок предоставлен гражданину на аукционе для ведения садоводства.</w:t>
      </w:r>
    </w:p>
    <w:p w14:paraId="4CFB3230" w14:textId="6BD99D1F" w:rsidR="004E5E7D" w:rsidRPr="00A902D6" w:rsidRDefault="003D5CFD" w:rsidP="002766D9">
      <w:pPr>
        <w:spacing w:after="0" w:line="240" w:lineRule="auto"/>
        <w:ind w:firstLine="680"/>
        <w:jc w:val="both"/>
        <w:rPr>
          <w:szCs w:val="24"/>
        </w:rPr>
      </w:pPr>
      <w:bookmarkStart w:id="202" w:name="dst503"/>
      <w:bookmarkEnd w:id="202"/>
      <w:r>
        <w:rPr>
          <w:rStyle w:val="blk"/>
          <w:szCs w:val="24"/>
        </w:rPr>
        <w:t>37</w:t>
      </w:r>
      <w:r w:rsidR="004E5E7D" w:rsidRPr="00A902D6">
        <w:rPr>
          <w:rStyle w:val="blk"/>
          <w:szCs w:val="24"/>
        </w:rPr>
        <w:t xml:space="preserve">. Гражданин или юридическое лицо, являющиеся арендаторами земельного участка, имеют право на заключение нового договора аренды такого земельного участка в указанных в </w:t>
      </w:r>
      <w:hyperlink r:id="rId71" w:anchor="dst500" w:history="1">
        <w:r w:rsidR="004E5E7D" w:rsidRPr="00A902D6">
          <w:rPr>
            <w:rStyle w:val="a7"/>
            <w:color w:val="auto"/>
            <w:szCs w:val="24"/>
          </w:rPr>
          <w:t>пункте 3</w:t>
        </w:r>
      </w:hyperlink>
      <w:r w:rsidR="004E5E7D" w:rsidRPr="00A902D6">
        <w:rPr>
          <w:rStyle w:val="blk"/>
          <w:szCs w:val="24"/>
        </w:rPr>
        <w:t xml:space="preserve"> настоящей статьи случаях при наличии в совокупности следующих условий:</w:t>
      </w:r>
    </w:p>
    <w:p w14:paraId="5BC14708" w14:textId="77777777" w:rsidR="004E5E7D" w:rsidRPr="00A902D6" w:rsidRDefault="004E5E7D" w:rsidP="002766D9">
      <w:pPr>
        <w:spacing w:after="0" w:line="240" w:lineRule="auto"/>
        <w:ind w:firstLine="680"/>
        <w:jc w:val="both"/>
        <w:rPr>
          <w:szCs w:val="24"/>
        </w:rPr>
      </w:pPr>
      <w:bookmarkStart w:id="203" w:name="dst504"/>
      <w:bookmarkEnd w:id="203"/>
      <w:r w:rsidRPr="00A902D6">
        <w:rPr>
          <w:rStyle w:val="blk"/>
          <w:szCs w:val="24"/>
        </w:rPr>
        <w:t>1) заявление о заключении нового договора аренды такого земельного участка подано этим гражданином или этим юридическим лицом до дня истечения срока действия ранее заключенного договора аренды земельного участка;</w:t>
      </w:r>
    </w:p>
    <w:p w14:paraId="20CEF7D1" w14:textId="77777777" w:rsidR="004E5E7D" w:rsidRPr="00A902D6" w:rsidRDefault="004E5E7D" w:rsidP="002766D9">
      <w:pPr>
        <w:spacing w:after="0" w:line="240" w:lineRule="auto"/>
        <w:ind w:firstLine="680"/>
        <w:jc w:val="both"/>
        <w:rPr>
          <w:szCs w:val="24"/>
        </w:rPr>
      </w:pPr>
      <w:bookmarkStart w:id="204" w:name="dst505"/>
      <w:bookmarkEnd w:id="204"/>
      <w:r w:rsidRPr="00A902D6">
        <w:rPr>
          <w:rStyle w:val="blk"/>
          <w:szCs w:val="24"/>
        </w:rPr>
        <w:lastRenderedPageBreak/>
        <w:t>2) исключительным правом на приобретение такого земельного участка в случаях, предусмотренных настоящим Кодексом, другими федеральными законами, не обладает иное лицо;</w:t>
      </w:r>
    </w:p>
    <w:p w14:paraId="3F05D4B5" w14:textId="77777777" w:rsidR="004E5E7D" w:rsidRPr="00A902D6" w:rsidRDefault="004E5E7D" w:rsidP="002766D9">
      <w:pPr>
        <w:spacing w:after="0" w:line="240" w:lineRule="auto"/>
        <w:ind w:firstLine="680"/>
        <w:jc w:val="both"/>
        <w:rPr>
          <w:szCs w:val="24"/>
        </w:rPr>
      </w:pPr>
      <w:bookmarkStart w:id="205" w:name="dst506"/>
      <w:bookmarkEnd w:id="205"/>
      <w:r w:rsidRPr="00A902D6">
        <w:rPr>
          <w:rStyle w:val="blk"/>
          <w:szCs w:val="24"/>
        </w:rPr>
        <w:t xml:space="preserve">3) ранее заключенный договор аренды такого земельного участка не был расторгнут с этим гражданином или этим юридическим лицом по основаниям, предусмотренным </w:t>
      </w:r>
      <w:hyperlink r:id="rId72" w:anchor="dst100422" w:history="1">
        <w:r w:rsidRPr="00A902D6">
          <w:rPr>
            <w:rStyle w:val="a7"/>
            <w:color w:val="auto"/>
            <w:szCs w:val="24"/>
          </w:rPr>
          <w:t>пунктами 1</w:t>
        </w:r>
      </w:hyperlink>
      <w:r w:rsidRPr="00A902D6">
        <w:rPr>
          <w:rStyle w:val="blk"/>
          <w:szCs w:val="24"/>
        </w:rPr>
        <w:t xml:space="preserve"> и </w:t>
      </w:r>
      <w:hyperlink r:id="rId73" w:anchor="dst278" w:history="1">
        <w:r w:rsidRPr="00A902D6">
          <w:rPr>
            <w:rStyle w:val="a7"/>
            <w:color w:val="auto"/>
            <w:szCs w:val="24"/>
          </w:rPr>
          <w:t>2 статьи 46</w:t>
        </w:r>
      </w:hyperlink>
      <w:r w:rsidRPr="00A902D6">
        <w:rPr>
          <w:rStyle w:val="blk"/>
          <w:szCs w:val="24"/>
        </w:rPr>
        <w:t xml:space="preserve"> настоящего Кодекса;</w:t>
      </w:r>
    </w:p>
    <w:p w14:paraId="5DBDFE0A" w14:textId="77777777" w:rsidR="004E5E7D" w:rsidRPr="00A902D6" w:rsidRDefault="004E5E7D" w:rsidP="002766D9">
      <w:pPr>
        <w:spacing w:after="0" w:line="240" w:lineRule="auto"/>
        <w:ind w:firstLine="680"/>
        <w:jc w:val="both"/>
        <w:rPr>
          <w:szCs w:val="24"/>
        </w:rPr>
      </w:pPr>
      <w:bookmarkStart w:id="206" w:name="dst507"/>
      <w:bookmarkEnd w:id="206"/>
      <w:r w:rsidRPr="00A902D6">
        <w:rPr>
          <w:rStyle w:val="blk"/>
          <w:szCs w:val="24"/>
        </w:rPr>
        <w:t xml:space="preserve">4) на момент заключения нового договора аренды такого земельного участка имеются предусмотренные </w:t>
      </w:r>
      <w:hyperlink r:id="rId74" w:anchor="dst468" w:history="1">
        <w:r w:rsidRPr="00A902D6">
          <w:rPr>
            <w:rStyle w:val="a7"/>
            <w:color w:val="auto"/>
            <w:szCs w:val="24"/>
          </w:rPr>
          <w:t>подпунктами 1</w:t>
        </w:r>
      </w:hyperlink>
      <w:r w:rsidRPr="00A902D6">
        <w:rPr>
          <w:rStyle w:val="blk"/>
          <w:szCs w:val="24"/>
        </w:rPr>
        <w:t xml:space="preserve"> - </w:t>
      </w:r>
      <w:hyperlink r:id="rId75" w:anchor="dst497" w:history="1">
        <w:r w:rsidRPr="00A902D6">
          <w:rPr>
            <w:rStyle w:val="a7"/>
            <w:color w:val="auto"/>
            <w:szCs w:val="24"/>
          </w:rPr>
          <w:t>30 пункта 2</w:t>
        </w:r>
      </w:hyperlink>
      <w:r w:rsidRPr="00A902D6">
        <w:rPr>
          <w:rStyle w:val="blk"/>
          <w:szCs w:val="24"/>
        </w:rPr>
        <w:t xml:space="preserve"> настоящей статьи основания для предоставления без проведения торгов земельного участка, договор аренды которого был заключен без проведения торгов.</w:t>
      </w:r>
    </w:p>
    <w:p w14:paraId="5CC7C11D" w14:textId="3E7F22FC" w:rsidR="004E5E7D" w:rsidRPr="00A902D6" w:rsidRDefault="003D5CFD" w:rsidP="002766D9">
      <w:pPr>
        <w:spacing w:after="0" w:line="240" w:lineRule="auto"/>
        <w:ind w:firstLine="680"/>
        <w:jc w:val="both"/>
        <w:rPr>
          <w:szCs w:val="24"/>
        </w:rPr>
      </w:pPr>
      <w:bookmarkStart w:id="207" w:name="dst508"/>
      <w:bookmarkEnd w:id="207"/>
      <w:r>
        <w:rPr>
          <w:rStyle w:val="blk"/>
          <w:szCs w:val="24"/>
        </w:rPr>
        <w:t>38</w:t>
      </w:r>
      <w:r w:rsidR="004E5E7D" w:rsidRPr="00A902D6">
        <w:rPr>
          <w:rStyle w:val="blk"/>
          <w:szCs w:val="24"/>
        </w:rPr>
        <w:t>. Предоставление в аренду без проведения торгов земельного участка, который находится в государственной или муниципальной собственности и на котором расположен объект незавершенного строительства, осуществляется однократно для завершения строительства этого объекта:</w:t>
      </w:r>
    </w:p>
    <w:p w14:paraId="76485C8F" w14:textId="77777777" w:rsidR="004E5E7D" w:rsidRPr="00A902D6" w:rsidRDefault="004E5E7D" w:rsidP="002766D9">
      <w:pPr>
        <w:spacing w:after="0" w:line="240" w:lineRule="auto"/>
        <w:ind w:firstLine="680"/>
        <w:jc w:val="both"/>
        <w:rPr>
          <w:szCs w:val="24"/>
        </w:rPr>
      </w:pPr>
      <w:bookmarkStart w:id="208" w:name="dst509"/>
      <w:bookmarkEnd w:id="208"/>
      <w:r w:rsidRPr="00A902D6">
        <w:rPr>
          <w:rStyle w:val="blk"/>
          <w:szCs w:val="24"/>
        </w:rPr>
        <w:t>1) собственнику объекта незавершенного строительства, право собственности на который приобретено по результатам публичных торгов по продаже этого объекта, изъятого у предыдущего собственника в связи с прекращением действия договора аренды земельного участка, находящегося в государственной или муниципальной собственности;</w:t>
      </w:r>
    </w:p>
    <w:p w14:paraId="5113D0C9" w14:textId="77777777" w:rsidR="004E5E7D" w:rsidRPr="00A902D6" w:rsidRDefault="004E5E7D" w:rsidP="002766D9">
      <w:pPr>
        <w:spacing w:after="0" w:line="240" w:lineRule="auto"/>
        <w:ind w:firstLine="680"/>
        <w:jc w:val="both"/>
        <w:rPr>
          <w:szCs w:val="24"/>
        </w:rPr>
      </w:pPr>
      <w:bookmarkStart w:id="209" w:name="dst510"/>
      <w:bookmarkEnd w:id="209"/>
      <w:r w:rsidRPr="00A902D6">
        <w:rPr>
          <w:rStyle w:val="blk"/>
          <w:szCs w:val="24"/>
        </w:rPr>
        <w:t xml:space="preserve">2) собственнику объекта незавершенного строительства, за исключением указанного в </w:t>
      </w:r>
      <w:hyperlink r:id="rId76" w:anchor="dst509" w:history="1">
        <w:r w:rsidRPr="00A902D6">
          <w:rPr>
            <w:rStyle w:val="a7"/>
            <w:color w:val="auto"/>
            <w:szCs w:val="24"/>
          </w:rPr>
          <w:t>подпункте 1</w:t>
        </w:r>
      </w:hyperlink>
      <w:r w:rsidRPr="00A902D6">
        <w:rPr>
          <w:rStyle w:val="blk"/>
          <w:szCs w:val="24"/>
        </w:rPr>
        <w:t xml:space="preserve"> настоящего пункта, в случае, если уполномоченным органом в течение шести месяцев со дня истечения срока действия ранее заключенного договора аренды земельного участка, на котором расположен этот объект, в суд не заявлено требование об изъятии этого объекта путем продажи с публичных торгов либо судом отказано в удовлетворении данного требования или этот объект не был продан с публичных торгов по причине отсутствия лиц, участвовавших в торгах. Предоставление земельного участка в аренду без аукциона в соответствии с настоящим подпунктом допускается при условии, что такой земельный участок не предоставлялся для завершения строительства этого объекта ни одному из предыдущих собственников этого объекта.</w:t>
      </w:r>
    </w:p>
    <w:p w14:paraId="003D8C29" w14:textId="0A9CE0FF" w:rsidR="004E5E7D" w:rsidRPr="00A902D6" w:rsidRDefault="003D5CFD" w:rsidP="002766D9">
      <w:pPr>
        <w:spacing w:after="0" w:line="240" w:lineRule="auto"/>
        <w:ind w:firstLine="680"/>
        <w:jc w:val="both"/>
        <w:rPr>
          <w:szCs w:val="24"/>
        </w:rPr>
      </w:pPr>
      <w:bookmarkStart w:id="210" w:name="dst511"/>
      <w:bookmarkEnd w:id="210"/>
      <w:r>
        <w:rPr>
          <w:rStyle w:val="blk"/>
          <w:szCs w:val="24"/>
        </w:rPr>
        <w:t>39</w:t>
      </w:r>
      <w:r w:rsidR="004E5E7D" w:rsidRPr="00A902D6">
        <w:rPr>
          <w:rStyle w:val="blk"/>
          <w:szCs w:val="24"/>
        </w:rPr>
        <w:t>. Если единственная заявка на участие в аукционе на право заключения договора аренды земельного участка, находящегося в государственной или муниципальной собственности, подана лицом, которое соответствует указанным в извещении о проведении аукциона требованиям к участникам аукциона и заявка на участие в аукционе которого соответствует указанным в извещении о проведении аукциона условиям аукциона, либо если только один заявитель признан единственным участником аукциона или в аукционе принял участие только один его участник, договор аренды такого земельного участка заключается с указанным лицом.</w:t>
      </w:r>
    </w:p>
    <w:p w14:paraId="5436ABE7" w14:textId="77777777" w:rsidR="004E5E7D" w:rsidRPr="00A902D6" w:rsidRDefault="004E5E7D" w:rsidP="002766D9">
      <w:pPr>
        <w:spacing w:after="0" w:line="240" w:lineRule="auto"/>
        <w:ind w:firstLine="680"/>
        <w:jc w:val="both"/>
      </w:pPr>
      <w:r w:rsidRPr="00A902D6">
        <w:rPr>
          <w:rStyle w:val="nobr"/>
        </w:rPr>
        <w:t> </w:t>
      </w:r>
    </w:p>
    <w:p w14:paraId="506DA0CC" w14:textId="77777777" w:rsidR="004E5E7D" w:rsidRPr="00A902D6" w:rsidRDefault="004E5E7D" w:rsidP="002766D9">
      <w:pPr>
        <w:spacing w:after="0" w:line="240" w:lineRule="auto"/>
        <w:ind w:firstLine="680"/>
        <w:jc w:val="both"/>
        <w:rPr>
          <w:szCs w:val="24"/>
        </w:rPr>
      </w:pPr>
    </w:p>
    <w:p w14:paraId="18BE9F35" w14:textId="77777777" w:rsidR="004E5E7D" w:rsidRPr="00A902D6" w:rsidRDefault="004E5E7D" w:rsidP="00373C0C">
      <w:pPr>
        <w:pStyle w:val="4"/>
        <w:jc w:val="both"/>
        <w:rPr>
          <w:b w:val="0"/>
        </w:rPr>
      </w:pPr>
      <w:bookmarkStart w:id="211" w:name="_Toc63410770"/>
      <w:bookmarkStart w:id="212" w:name="_Toc111809423"/>
      <w:r w:rsidRPr="00A902D6">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 Мостовский район.</w:t>
      </w:r>
      <w:bookmarkEnd w:id="211"/>
      <w:bookmarkEnd w:id="212"/>
    </w:p>
    <w:p w14:paraId="63EE79B6" w14:textId="77777777" w:rsidR="004E5E7D" w:rsidRPr="00A902D6" w:rsidRDefault="004E5E7D" w:rsidP="002766D9">
      <w:pPr>
        <w:spacing w:after="0" w:line="240" w:lineRule="auto"/>
        <w:ind w:firstLine="680"/>
        <w:jc w:val="both"/>
        <w:rPr>
          <w:b/>
          <w:i/>
          <w:szCs w:val="24"/>
        </w:rPr>
      </w:pPr>
    </w:p>
    <w:p w14:paraId="4EC02391" w14:textId="77777777" w:rsidR="004E5E7D" w:rsidRPr="00A902D6" w:rsidRDefault="004E5E7D" w:rsidP="002766D9">
      <w:pPr>
        <w:spacing w:after="0" w:line="240" w:lineRule="auto"/>
        <w:ind w:firstLine="680"/>
        <w:jc w:val="both"/>
        <w:rPr>
          <w:szCs w:val="24"/>
        </w:rPr>
      </w:pPr>
      <w:r w:rsidRPr="00A902D6">
        <w:rPr>
          <w:szCs w:val="24"/>
        </w:rPr>
        <w:t>1.Порядок организации и проведения аукционов по продаже земельных участков, находящихся в государственной или муниципальной собственности, или права на заключение договоров аренды таких земельных участков определяется уполномоченным Правительством Российской Федерации федеральным органом исполнительной власти в соответствии с Гражданским кодексом Российской Федерации и Земельным кодексом Российской Федерации.</w:t>
      </w:r>
    </w:p>
    <w:p w14:paraId="3C215375" w14:textId="77777777" w:rsidR="004E5E7D" w:rsidRPr="00A902D6" w:rsidRDefault="004E5E7D" w:rsidP="002766D9">
      <w:pPr>
        <w:spacing w:after="0" w:line="240" w:lineRule="auto"/>
        <w:ind w:firstLine="680"/>
        <w:jc w:val="both"/>
      </w:pPr>
    </w:p>
    <w:p w14:paraId="658B8AEA" w14:textId="77777777" w:rsidR="004E5E7D" w:rsidRPr="00A902D6" w:rsidRDefault="004E5E7D" w:rsidP="00373C0C">
      <w:pPr>
        <w:pStyle w:val="4"/>
        <w:jc w:val="both"/>
        <w:rPr>
          <w:b w:val="0"/>
        </w:rPr>
      </w:pPr>
      <w:bookmarkStart w:id="213" w:name="_Toc63410771"/>
      <w:bookmarkStart w:id="214" w:name="_Toc111809424"/>
      <w:r w:rsidRPr="00A902D6">
        <w:lastRenderedPageBreak/>
        <w:t>Статья 10. Приобретение прав на земельные участки, на которых расположены объекты недвижимости.</w:t>
      </w:r>
      <w:bookmarkEnd w:id="213"/>
      <w:bookmarkEnd w:id="214"/>
    </w:p>
    <w:p w14:paraId="355D23ED" w14:textId="77777777" w:rsidR="004E5E7D" w:rsidRPr="00A902D6" w:rsidRDefault="004E5E7D" w:rsidP="002766D9">
      <w:pPr>
        <w:spacing w:after="0" w:line="240" w:lineRule="auto"/>
        <w:ind w:firstLine="680"/>
        <w:jc w:val="both"/>
        <w:rPr>
          <w:b/>
          <w:i/>
          <w:szCs w:val="24"/>
        </w:rPr>
      </w:pPr>
    </w:p>
    <w:p w14:paraId="51380AAC" w14:textId="77777777" w:rsidR="004E5E7D" w:rsidRPr="00A902D6" w:rsidRDefault="004E5E7D" w:rsidP="002766D9">
      <w:pPr>
        <w:spacing w:after="0" w:line="240" w:lineRule="auto"/>
        <w:ind w:firstLine="680"/>
        <w:jc w:val="both"/>
        <w:rPr>
          <w:szCs w:val="24"/>
        </w:rPr>
      </w:pPr>
      <w:r w:rsidRPr="00A902D6">
        <w:rPr>
          <w:szCs w:val="24"/>
        </w:rPr>
        <w:t>1.Если иное не установлено настоящей статьей или федеральным законом, исключительное право на приобретение земельных участков в собственность или в аренду имеют граждане, юридические лица, являющиеся собственниками зданий, сооружений, расположенных на таких земельных участках.</w:t>
      </w:r>
    </w:p>
    <w:p w14:paraId="6DFE3E93" w14:textId="77777777" w:rsidR="004E5E7D" w:rsidRPr="00A902D6" w:rsidRDefault="004E5E7D" w:rsidP="002766D9">
      <w:pPr>
        <w:spacing w:after="0" w:line="240" w:lineRule="auto"/>
        <w:ind w:firstLine="680"/>
        <w:jc w:val="both"/>
        <w:rPr>
          <w:szCs w:val="24"/>
        </w:rPr>
      </w:pPr>
      <w:r w:rsidRPr="00A902D6">
        <w:rPr>
          <w:szCs w:val="24"/>
        </w:rPr>
        <w:t>2.В случае, если здание, сооружение, расположенные на земельном участке, раздел которого невозможно осуществить без нарушений требований к образуемым или измененным земельным участкам (далее - неделимый земельный участок), или помещения в указанных здании, сооружении принадлежат нескольким лицам на праве частной собственности либо на таком земельном участке расположены несколько зданий, сооружений, принадлежащих нескольким лицам на праве частной собственности, эти лица имеют право на приобретение такого земельного участка в общую долевую собственность или в аренду с множественностью лиц на стороне арендатора.</w:t>
      </w:r>
    </w:p>
    <w:p w14:paraId="4DB3824A" w14:textId="77777777" w:rsidR="004E5E7D" w:rsidRPr="00A902D6" w:rsidRDefault="004E5E7D" w:rsidP="002766D9">
      <w:pPr>
        <w:spacing w:after="0" w:line="240" w:lineRule="auto"/>
        <w:ind w:firstLine="680"/>
        <w:jc w:val="both"/>
        <w:rPr>
          <w:szCs w:val="24"/>
        </w:rPr>
      </w:pPr>
      <w:r w:rsidRPr="00A902D6">
        <w:rPr>
          <w:szCs w:val="24"/>
        </w:rPr>
        <w:t>3.Если помещения в здании, сооружении, расположенных на неделимом земельном участке, принадлежат одним лицам на праве собственности, другим лицам на праве хозяйственного ведения и (или) оперативного управления либо на неделимом земельном участке расположены несколько зданий, сооружений, принадлежащих одним лицам на праве собственности, другим лицам на праве хозяйственного ведения и (или) оперативного управления, такой земельный участок может быть предоставлен этим лицам в аренду с множественностью лиц на стороне арендатора.</w:t>
      </w:r>
    </w:p>
    <w:p w14:paraId="7A9A3881" w14:textId="77777777" w:rsidR="004E5E7D" w:rsidRPr="00A902D6" w:rsidRDefault="004E5E7D" w:rsidP="002766D9">
      <w:pPr>
        <w:spacing w:after="0" w:line="240" w:lineRule="auto"/>
        <w:ind w:firstLine="680"/>
        <w:jc w:val="both"/>
        <w:rPr>
          <w:szCs w:val="24"/>
        </w:rPr>
      </w:pPr>
      <w:r w:rsidRPr="00A902D6">
        <w:rPr>
          <w:szCs w:val="24"/>
        </w:rPr>
        <w:t>4.В случае, если помещения в здании, сооружении, расположенных на неделимом земельном участке, принадлежат одним лицам на праве хозяйственного ведения, другим лицам на праве оперативного управления или всем лицам на праве хозяйственного ведения либо на неделимом земельном участке расположены несколько зданий, сооружений, принадлежащих одним лицам на праве хозяйственного ведения, другим лицам на праве оперативного управления или всем лицам на праве хозяйственного ведения, эти лица имеют право на приобретение такого земельного участка в аренду с множественностью лиц на стороне арендатора.</w:t>
      </w:r>
    </w:p>
    <w:p w14:paraId="0976B516" w14:textId="77777777" w:rsidR="004E5E7D" w:rsidRPr="00A902D6" w:rsidRDefault="004E5E7D" w:rsidP="002766D9">
      <w:pPr>
        <w:spacing w:after="0" w:line="240" w:lineRule="auto"/>
        <w:ind w:firstLine="680"/>
        <w:jc w:val="both"/>
        <w:rPr>
          <w:szCs w:val="24"/>
        </w:rPr>
      </w:pPr>
      <w:r w:rsidRPr="00A902D6">
        <w:rPr>
          <w:szCs w:val="24"/>
        </w:rPr>
        <w:t>5.Для приобретения права собственности на земельный участок все собственники здания, сооружения или помещений в них, за исключением лиц, которые пользуются земельным участком на условиях сервитута для прокладки, эксплуатации, капитального или текущего ремонта коммунальных, инженерных, электрических и других линий, сетей или имеют право на заключение соглашения об установлении сервитута в указанных целях, совместно обращаются в уполномоченный орган.</w:t>
      </w:r>
    </w:p>
    <w:p w14:paraId="2A0DC929" w14:textId="77777777" w:rsidR="004E5E7D" w:rsidRPr="00A902D6" w:rsidRDefault="004E5E7D" w:rsidP="002766D9">
      <w:pPr>
        <w:spacing w:after="0" w:line="240" w:lineRule="auto"/>
        <w:ind w:firstLine="680"/>
        <w:jc w:val="both"/>
        <w:rPr>
          <w:szCs w:val="24"/>
        </w:rPr>
      </w:pPr>
      <w:r w:rsidRPr="00A902D6">
        <w:rPr>
          <w:szCs w:val="24"/>
        </w:rPr>
        <w:t>6.Любой из заинтересованных правообладателей здания, сооружения или помещений в них вправе обратиться самостоятельно в уполномоченный орган с заявлением о предоставлении земельного участка в аренду.</w:t>
      </w:r>
    </w:p>
    <w:p w14:paraId="6DEAFE43" w14:textId="77777777" w:rsidR="004E5E7D" w:rsidRPr="00A902D6" w:rsidRDefault="004E5E7D" w:rsidP="002766D9">
      <w:pPr>
        <w:spacing w:after="0" w:line="240" w:lineRule="auto"/>
        <w:ind w:firstLine="680"/>
        <w:jc w:val="both"/>
        <w:rPr>
          <w:szCs w:val="24"/>
        </w:rPr>
      </w:pPr>
      <w:r w:rsidRPr="00A902D6">
        <w:rPr>
          <w:szCs w:val="24"/>
        </w:rPr>
        <w:t>В течение тридцати дней со дня получения указанного заявления от одного из правообладателей здания, сооружения или помещений в них уполномоченный орган направляет иным правообладателям здания, сооружения или помещений в них, имеющим право на заключение договора аренды земельного участка, подписанный проект договора аренды с множественностью лиц на стороне арендатора.</w:t>
      </w:r>
    </w:p>
    <w:p w14:paraId="6B293E68" w14:textId="77777777" w:rsidR="004E5E7D" w:rsidRPr="00A902D6" w:rsidRDefault="004E5E7D" w:rsidP="002766D9">
      <w:pPr>
        <w:spacing w:after="0" w:line="240" w:lineRule="auto"/>
        <w:ind w:firstLine="680"/>
        <w:jc w:val="both"/>
        <w:rPr>
          <w:szCs w:val="24"/>
        </w:rPr>
      </w:pPr>
      <w:r w:rsidRPr="00A902D6">
        <w:rPr>
          <w:szCs w:val="24"/>
        </w:rPr>
        <w:t>В течение тридцати дней со дня направления проекта договора аренды земельного участка правообладатели здания, сооружения или помещений в них обязаны подписать этот договор аренды и представить его в уполномоченный орган. Договор аренды земельного участка заключается с лицами, которые подписали этот договор аренды и представили его в уполномоченный орган в указанный срок.</w:t>
      </w:r>
    </w:p>
    <w:p w14:paraId="284C158B" w14:textId="77777777" w:rsidR="004E5E7D" w:rsidRPr="00A902D6" w:rsidRDefault="004E5E7D" w:rsidP="002766D9">
      <w:pPr>
        <w:spacing w:after="0" w:line="240" w:lineRule="auto"/>
        <w:ind w:firstLine="680"/>
        <w:jc w:val="both"/>
        <w:rPr>
          <w:szCs w:val="24"/>
        </w:rPr>
      </w:pPr>
      <w:r w:rsidRPr="00A902D6">
        <w:rPr>
          <w:szCs w:val="24"/>
        </w:rPr>
        <w:t xml:space="preserve">7.В течение трех месяцев со дня представления в уполномоченный орган договора аренды земельного участка, подписанного в соответствии с пунктом 6 настоящей статьи арендаторами земельного участка, уполномоченный орган обязан обратиться в суд с </w:t>
      </w:r>
      <w:r w:rsidRPr="00A902D6">
        <w:rPr>
          <w:szCs w:val="24"/>
        </w:rPr>
        <w:lastRenderedPageBreak/>
        <w:t>требованием о понуждении правообладателей здания, сооружения или помещений в них, не представивших в уполномоченный орган подписанного договора аренды земельного участка, заключить этот договор аренды.</w:t>
      </w:r>
    </w:p>
    <w:p w14:paraId="09E32F6B" w14:textId="77777777" w:rsidR="004E5E7D" w:rsidRPr="00A902D6" w:rsidRDefault="004E5E7D" w:rsidP="002766D9">
      <w:pPr>
        <w:spacing w:after="0" w:line="240" w:lineRule="auto"/>
        <w:ind w:firstLine="680"/>
        <w:jc w:val="both"/>
        <w:rPr>
          <w:szCs w:val="24"/>
        </w:rPr>
      </w:pPr>
      <w:r w:rsidRPr="00A902D6">
        <w:rPr>
          <w:szCs w:val="24"/>
        </w:rPr>
        <w:t>8.Уполномоченный орган вправе обратиться в суд с иском о понуждении указанных в пунктах 2 - 4 настоящей статьи правообладателей здания, сооружения или помещений в них заключить договор аренды земельного участка, на котором расположены такие здание, сооружение, если ни один из указанных правообладателей не обратился с заявлением о приобретении права на земельный участок.</w:t>
      </w:r>
    </w:p>
    <w:p w14:paraId="6B9EDF01" w14:textId="77777777" w:rsidR="004E5E7D" w:rsidRPr="00A902D6" w:rsidRDefault="004E5E7D" w:rsidP="002766D9">
      <w:pPr>
        <w:spacing w:after="0" w:line="240" w:lineRule="auto"/>
        <w:ind w:firstLine="680"/>
        <w:jc w:val="both"/>
        <w:rPr>
          <w:szCs w:val="24"/>
        </w:rPr>
      </w:pPr>
      <w:r w:rsidRPr="00A902D6">
        <w:rPr>
          <w:szCs w:val="24"/>
        </w:rPr>
        <w:t>9.Договор аренды земельного участка в случаях, предусмотренных пунктами 2 - 4 настоящей статьи, заключается с условием согласия сторон на вступление в этот договор аренды иных правообладателей здания, сооружения или помещений в них.</w:t>
      </w:r>
    </w:p>
    <w:p w14:paraId="48DE1FF9" w14:textId="77777777" w:rsidR="004E5E7D" w:rsidRPr="00A902D6" w:rsidRDefault="004E5E7D" w:rsidP="002766D9">
      <w:pPr>
        <w:spacing w:after="0" w:line="240" w:lineRule="auto"/>
        <w:ind w:firstLine="680"/>
        <w:jc w:val="both"/>
        <w:rPr>
          <w:szCs w:val="24"/>
        </w:rPr>
      </w:pPr>
      <w:r w:rsidRPr="00A902D6">
        <w:rPr>
          <w:szCs w:val="24"/>
        </w:rPr>
        <w:t>10.Размер долей в праве общей собственности или размер обязательства по договору аренды земельного участка с множественностью лиц на стороне арендатора в отношении земельного участка, предоставляемого в соответствии с пунктами 2 - 4 настоящей статьи, должны быть соразмерны долям в праве на здание, сооружение или помещения в них, принадлежащим правообладателям здания, сооружения или помещений в них. Отступление от этого правила возможно с согласия всех правообладателей здания, сооружения или помещений в них либо по решению суда.</w:t>
      </w:r>
    </w:p>
    <w:p w14:paraId="0C7D81FB" w14:textId="77777777" w:rsidR="004E5E7D" w:rsidRPr="00A902D6" w:rsidRDefault="004E5E7D" w:rsidP="002766D9">
      <w:pPr>
        <w:spacing w:after="0" w:line="240" w:lineRule="auto"/>
        <w:ind w:firstLine="680"/>
        <w:jc w:val="both"/>
        <w:rPr>
          <w:szCs w:val="24"/>
        </w:rPr>
      </w:pPr>
      <w:r w:rsidRPr="00A902D6">
        <w:rPr>
          <w:szCs w:val="24"/>
        </w:rPr>
        <w:t>11.В случае, если все помещения в здании, сооружении, расположенных на неделимом земельном участке, закреплены за несколькими юридическими лицами на праве оперативного управления или на неделимом земельном участке расположены несколько зданий, сооружений, принадлежащих нескольким юридическим лицам на праве оперативного управления, такой земельный участок предоставляется в постоянное (бессрочное) пользование лицу, в оперативном управлении которого находится наибольшая площадь помещений в здании, сооружении или площадь зданий, сооружений в оперативном управлении которого превышает площадь зданий, сооружений, находящихся в оперативном управлении остальных лиц.</w:t>
      </w:r>
    </w:p>
    <w:p w14:paraId="45F02A96" w14:textId="77777777" w:rsidR="004E5E7D" w:rsidRPr="00A902D6" w:rsidRDefault="004E5E7D" w:rsidP="002766D9">
      <w:pPr>
        <w:spacing w:after="0" w:line="240" w:lineRule="auto"/>
        <w:ind w:firstLine="680"/>
        <w:jc w:val="both"/>
        <w:rPr>
          <w:szCs w:val="24"/>
        </w:rPr>
      </w:pPr>
      <w:r w:rsidRPr="00A902D6">
        <w:rPr>
          <w:szCs w:val="24"/>
        </w:rPr>
        <w:t>Согласие иных лиц, которым принадлежат здания, сооружения или помещения в них, на приобретение такого земельного участка в постоянное (бессрочное) пользование не требуется. В этом случае с указанными лицами заключается соглашение об установлении сервитута в отношении земельного участка. Плата за сервитут устанавливается в размере, равном ставке земельного налога, рассчитанном пропорционально площади зданий, сооружений или помещений в них, предоставленных указанным лицам на праве оперативного управления.</w:t>
      </w:r>
    </w:p>
    <w:p w14:paraId="299EA35F" w14:textId="77777777" w:rsidR="004E5E7D" w:rsidRPr="00A902D6" w:rsidRDefault="004E5E7D" w:rsidP="002766D9">
      <w:pPr>
        <w:spacing w:after="0" w:line="240" w:lineRule="auto"/>
        <w:ind w:firstLine="680"/>
        <w:jc w:val="both"/>
        <w:rPr>
          <w:szCs w:val="24"/>
        </w:rPr>
      </w:pPr>
      <w:r w:rsidRPr="00A902D6">
        <w:rPr>
          <w:szCs w:val="24"/>
        </w:rPr>
        <w:t>12.До установления сервитута, указанного в пункте 11 настоящей статьи, использование земельного участка осуществляется владельцами зданий, сооружений или помещений в них в соответствии со сложившимся порядком использования земельного участка.</w:t>
      </w:r>
    </w:p>
    <w:p w14:paraId="45EE360C" w14:textId="77777777" w:rsidR="004E5E7D" w:rsidRPr="00A902D6" w:rsidRDefault="004E5E7D" w:rsidP="002766D9">
      <w:pPr>
        <w:spacing w:after="0" w:line="240" w:lineRule="auto"/>
        <w:ind w:firstLine="680"/>
        <w:jc w:val="both"/>
        <w:rPr>
          <w:szCs w:val="24"/>
        </w:rPr>
      </w:pPr>
      <w:r w:rsidRPr="00A902D6">
        <w:rPr>
          <w:szCs w:val="24"/>
        </w:rPr>
        <w:t>13.Особенности приобретения прав на земельный участок, на котором расположены многоквартирный дом и иные входящие в состав общего имущества многоквартирного дома объекты недвижимого имущества, устанавливаются федеральными законами.</w:t>
      </w:r>
    </w:p>
    <w:p w14:paraId="5E9C4F96" w14:textId="77777777" w:rsidR="004E5E7D" w:rsidRPr="00A902D6" w:rsidRDefault="004E5E7D" w:rsidP="002766D9">
      <w:pPr>
        <w:spacing w:after="0" w:line="240" w:lineRule="auto"/>
        <w:ind w:firstLine="680"/>
        <w:jc w:val="both"/>
        <w:rPr>
          <w:szCs w:val="24"/>
        </w:rPr>
      </w:pPr>
    </w:p>
    <w:p w14:paraId="2DA6168B" w14:textId="77777777" w:rsidR="004E5E7D" w:rsidRPr="00A902D6" w:rsidRDefault="004E5E7D" w:rsidP="00FB44CB">
      <w:pPr>
        <w:pStyle w:val="3"/>
      </w:pPr>
      <w:bookmarkStart w:id="215" w:name="_Toc24209026"/>
      <w:bookmarkStart w:id="216" w:name="_Toc30164427"/>
      <w:bookmarkStart w:id="217" w:name="_Toc50654372"/>
      <w:bookmarkStart w:id="218" w:name="_Toc63406189"/>
      <w:bookmarkStart w:id="219" w:name="_Toc63406654"/>
      <w:bookmarkStart w:id="220" w:name="_Toc63410772"/>
      <w:bookmarkStart w:id="221" w:name="_Toc111809425"/>
      <w:r w:rsidRPr="00A902D6">
        <w:t>Раздел 5. Прекращение и ограничение прав на земельные участки. Сервитуты</w:t>
      </w:r>
      <w:bookmarkEnd w:id="215"/>
      <w:bookmarkEnd w:id="216"/>
      <w:bookmarkEnd w:id="217"/>
      <w:bookmarkEnd w:id="218"/>
      <w:bookmarkEnd w:id="219"/>
      <w:bookmarkEnd w:id="220"/>
      <w:bookmarkEnd w:id="221"/>
    </w:p>
    <w:p w14:paraId="57BB9F4C" w14:textId="77777777" w:rsidR="004E5E7D" w:rsidRPr="00A902D6" w:rsidRDefault="004E5E7D" w:rsidP="002766D9">
      <w:pPr>
        <w:spacing w:after="0" w:line="240" w:lineRule="auto"/>
        <w:ind w:firstLine="680"/>
        <w:jc w:val="both"/>
      </w:pPr>
    </w:p>
    <w:p w14:paraId="53DB076A" w14:textId="77777777" w:rsidR="004E5E7D" w:rsidRPr="00A902D6" w:rsidRDefault="004E5E7D" w:rsidP="00FB44CB">
      <w:pPr>
        <w:pStyle w:val="4"/>
        <w:rPr>
          <w:b w:val="0"/>
        </w:rPr>
      </w:pPr>
      <w:bookmarkStart w:id="222" w:name="_Toc63410773"/>
      <w:bookmarkStart w:id="223" w:name="_Toc111809426"/>
      <w:r w:rsidRPr="00A902D6">
        <w:t>Статья 11. Прекращение прав на земельные участки.</w:t>
      </w:r>
      <w:bookmarkEnd w:id="222"/>
      <w:bookmarkEnd w:id="223"/>
    </w:p>
    <w:p w14:paraId="14B8616D" w14:textId="77777777" w:rsidR="004E5E7D" w:rsidRPr="00A902D6" w:rsidRDefault="004E5E7D" w:rsidP="002766D9">
      <w:pPr>
        <w:pStyle w:val="aff0"/>
        <w:ind w:firstLine="680"/>
        <w:jc w:val="both"/>
        <w:rPr>
          <w:b/>
          <w:sz w:val="24"/>
        </w:rPr>
      </w:pPr>
    </w:p>
    <w:p w14:paraId="007E4601" w14:textId="77777777" w:rsidR="004E5E7D" w:rsidRPr="00A902D6" w:rsidRDefault="004E5E7D" w:rsidP="002766D9">
      <w:pPr>
        <w:spacing w:after="0" w:line="240" w:lineRule="auto"/>
        <w:ind w:firstLine="680"/>
        <w:jc w:val="both"/>
        <w:rPr>
          <w:szCs w:val="28"/>
        </w:rPr>
      </w:pPr>
      <w:r w:rsidRPr="00A902D6">
        <w:rPr>
          <w:szCs w:val="28"/>
        </w:rPr>
        <w:t>1.Права на земельный участок прекращаются по основаниям, установленным федеральным законодательством.</w:t>
      </w:r>
    </w:p>
    <w:p w14:paraId="075038B5" w14:textId="77777777" w:rsidR="004E5E7D" w:rsidRPr="00A902D6" w:rsidRDefault="004E5E7D" w:rsidP="002766D9">
      <w:pPr>
        <w:spacing w:after="0" w:line="240" w:lineRule="auto"/>
        <w:ind w:firstLine="680"/>
        <w:jc w:val="both"/>
        <w:rPr>
          <w:szCs w:val="28"/>
        </w:rPr>
      </w:pPr>
      <w:r w:rsidRPr="00A902D6">
        <w:rPr>
          <w:szCs w:val="28"/>
        </w:rPr>
        <w:t>Условия, принципы и порядок прекращения прав на земельные участки, их части определяются гражданским и земельным законодательством Российской Федерации.</w:t>
      </w:r>
    </w:p>
    <w:p w14:paraId="2B9C2EE7" w14:textId="77777777" w:rsidR="004E5E7D" w:rsidRPr="00A902D6" w:rsidRDefault="004E5E7D" w:rsidP="002766D9">
      <w:pPr>
        <w:spacing w:after="0" w:line="240" w:lineRule="auto"/>
        <w:ind w:firstLine="680"/>
        <w:jc w:val="both"/>
        <w:rPr>
          <w:szCs w:val="28"/>
        </w:rPr>
      </w:pPr>
    </w:p>
    <w:p w14:paraId="21C02D46" w14:textId="77777777" w:rsidR="004E5E7D" w:rsidRPr="00A902D6" w:rsidRDefault="004E5E7D" w:rsidP="00373C0C">
      <w:pPr>
        <w:pStyle w:val="4"/>
        <w:jc w:val="both"/>
        <w:rPr>
          <w:b w:val="0"/>
        </w:rPr>
      </w:pPr>
      <w:bookmarkStart w:id="224" w:name="_Toc63410774"/>
      <w:bookmarkStart w:id="225" w:name="_Toc111809427"/>
      <w:r w:rsidRPr="00A902D6">
        <w:lastRenderedPageBreak/>
        <w:t>Статья 12. Право ограниченного пользования чужим земельным участком (сервитут).</w:t>
      </w:r>
      <w:bookmarkEnd w:id="224"/>
      <w:bookmarkEnd w:id="225"/>
    </w:p>
    <w:p w14:paraId="64958DFD" w14:textId="77777777" w:rsidR="004E5E7D" w:rsidRPr="00A902D6" w:rsidRDefault="004E5E7D" w:rsidP="002766D9">
      <w:pPr>
        <w:spacing w:after="0" w:line="240" w:lineRule="auto"/>
        <w:ind w:firstLine="680"/>
        <w:jc w:val="both"/>
      </w:pPr>
    </w:p>
    <w:p w14:paraId="587503E7" w14:textId="77777777" w:rsidR="004E5E7D" w:rsidRPr="00A902D6" w:rsidRDefault="004E5E7D" w:rsidP="002766D9">
      <w:pPr>
        <w:spacing w:after="0" w:line="240" w:lineRule="auto"/>
        <w:ind w:firstLine="680"/>
        <w:jc w:val="both"/>
        <w:rPr>
          <w:b/>
          <w:i/>
          <w:szCs w:val="28"/>
        </w:rPr>
      </w:pPr>
    </w:p>
    <w:p w14:paraId="1C23A71C" w14:textId="77777777"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1. В порядке, предусмотренном настоящей статьей, публичный сервитут устанавливается для использования земельных участков и (или) земель в следующих целях:</w:t>
      </w:r>
    </w:p>
    <w:p w14:paraId="1ECEB01F" w14:textId="77777777"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1) размещение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организации электро-, газо-,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 располагались, для государственных или муниципальных нужд (далее также - инженерные сооружения);</w:t>
      </w:r>
    </w:p>
    <w:p w14:paraId="7A474BA8" w14:textId="77777777"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2) складирование строительных и иных материалов, размещение временных или вспомогательных сооружений (включая ограждения, бытовки, навесы) и (или) строительной техники, которые необходимы для обеспечения строительства, реконструкции, ремонта объектов транспортной инфраструктуры федерального, регионального или местного значения, на срок указанных строительства, реконструкции, ремонта;</w:t>
      </w:r>
    </w:p>
    <w:p w14:paraId="1C2E674A" w14:textId="77777777"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3) устройство пересечений автомобильных дорог или железнодорожных путей с железнодорожными путями общего пользования на земельных участках, находящихся в государственной собственности, в границах полос отвода железных дорог, а также устройство пересечений автомобильных дорог или железнодорожных путей с автомобильными дорогами или примыканий автомобильных дорог к другим автомобильным дорогам на земельных участках, находящихся в государственной или муниципальной собственности, в границах полосы отвода автомобильной дороги;</w:t>
      </w:r>
    </w:p>
    <w:p w14:paraId="3B3D5414" w14:textId="77777777"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4) размещение автомобильных дорог и железнодорожных путей в туннелях;</w:t>
      </w:r>
    </w:p>
    <w:p w14:paraId="3ACF6712" w14:textId="77777777"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5) проведение инженерных изысканий в целях подготовки документации по планировке территории, предусматривающей размещение линейных объектов федерального, регионального или местного значения, проведение инженерных изысканий для строительства, реконструкции указанных объектов, а также сооружений, предусмотренных подпунктом 1 настоящей статьи.</w:t>
      </w:r>
    </w:p>
    <w:p w14:paraId="41B1F548" w14:textId="77777777" w:rsidR="004E5E7D" w:rsidRPr="00A902D6" w:rsidRDefault="004E5E7D" w:rsidP="002766D9">
      <w:pPr>
        <w:spacing w:after="0" w:line="240" w:lineRule="auto"/>
        <w:ind w:firstLine="680"/>
        <w:jc w:val="both"/>
        <w:rPr>
          <w:szCs w:val="24"/>
        </w:rPr>
      </w:pPr>
      <w:r w:rsidRPr="00A902D6">
        <w:rPr>
          <w:rStyle w:val="blk"/>
          <w:szCs w:val="24"/>
        </w:rPr>
        <w:t xml:space="preserve">2.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w:t>
      </w:r>
      <w:hyperlink r:id="rId77" w:anchor="dst913" w:history="1">
        <w:r w:rsidRPr="00A902D6">
          <w:rPr>
            <w:rStyle w:val="a7"/>
            <w:color w:val="auto"/>
            <w:szCs w:val="24"/>
          </w:rPr>
          <w:t>главой V.3</w:t>
        </w:r>
      </w:hyperlink>
      <w:r w:rsidRPr="00A902D6">
        <w:rPr>
          <w:rStyle w:val="blk"/>
          <w:szCs w:val="24"/>
        </w:rPr>
        <w:t xml:space="preserve"> Земельного Кодекса.</w:t>
      </w:r>
    </w:p>
    <w:p w14:paraId="631B9988" w14:textId="77777777" w:rsidR="004E5E7D" w:rsidRPr="00A902D6" w:rsidRDefault="004E5E7D" w:rsidP="002766D9">
      <w:pPr>
        <w:spacing w:after="0" w:line="240" w:lineRule="auto"/>
        <w:ind w:firstLine="680"/>
        <w:jc w:val="both"/>
        <w:rPr>
          <w:szCs w:val="24"/>
        </w:rPr>
      </w:pPr>
      <w:bookmarkStart w:id="226" w:name="dst1967"/>
      <w:bookmarkEnd w:id="226"/>
      <w:r w:rsidRPr="00A902D6">
        <w:rPr>
          <w:rStyle w:val="blk"/>
          <w:szCs w:val="24"/>
        </w:rPr>
        <w:t>3.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 (публичный сервитут).</w:t>
      </w:r>
    </w:p>
    <w:p w14:paraId="34DDD019" w14:textId="7CE115F3" w:rsidR="004E5E7D" w:rsidRPr="00A902D6" w:rsidRDefault="004E5E7D" w:rsidP="002766D9">
      <w:pPr>
        <w:spacing w:after="0" w:line="240" w:lineRule="auto"/>
        <w:ind w:firstLine="680"/>
        <w:jc w:val="both"/>
        <w:rPr>
          <w:szCs w:val="24"/>
        </w:rPr>
      </w:pPr>
      <w:bookmarkStart w:id="227" w:name="dst1968"/>
      <w:bookmarkEnd w:id="227"/>
      <w:r w:rsidRPr="00A902D6">
        <w:rPr>
          <w:rStyle w:val="blk"/>
          <w:szCs w:val="24"/>
        </w:rPr>
        <w:t xml:space="preserve">4. Публичный сервитут устанавливается в соответствии с </w:t>
      </w:r>
      <w:r w:rsidR="00085372" w:rsidRPr="00A902D6">
        <w:rPr>
          <w:rStyle w:val="blk"/>
          <w:szCs w:val="24"/>
        </w:rPr>
        <w:t>Земельным Кодексом</w:t>
      </w:r>
      <w:r w:rsidRPr="00A902D6">
        <w:rPr>
          <w:rStyle w:val="blk"/>
          <w:szCs w:val="24"/>
        </w:rPr>
        <w:t xml:space="preserve">. К правоотношениям, возникающим в связи с установлением, осуществлением и прекращением действия публичного сервитута, положения Гражданского </w:t>
      </w:r>
      <w:hyperlink r:id="rId78" w:anchor="dst101415" w:history="1">
        <w:r w:rsidRPr="00A902D6">
          <w:rPr>
            <w:rStyle w:val="a7"/>
            <w:color w:val="auto"/>
            <w:szCs w:val="24"/>
          </w:rPr>
          <w:t>кодекса</w:t>
        </w:r>
      </w:hyperlink>
      <w:r w:rsidRPr="00A902D6">
        <w:rPr>
          <w:rStyle w:val="blk"/>
          <w:szCs w:val="24"/>
        </w:rPr>
        <w:t xml:space="preserve"> Российской Федерации о сервитуте и положения </w:t>
      </w:r>
      <w:hyperlink r:id="rId79" w:anchor="dst913" w:history="1">
        <w:r w:rsidRPr="00A902D6">
          <w:rPr>
            <w:rStyle w:val="a7"/>
            <w:color w:val="auto"/>
            <w:szCs w:val="24"/>
          </w:rPr>
          <w:t>главы V.3</w:t>
        </w:r>
      </w:hyperlink>
      <w:r w:rsidRPr="00A902D6">
        <w:rPr>
          <w:rStyle w:val="blk"/>
          <w:szCs w:val="24"/>
        </w:rPr>
        <w:t xml:space="preserve"> Земельного Кодекса не применяются.</w:t>
      </w:r>
    </w:p>
    <w:p w14:paraId="3C8512D1" w14:textId="77777777" w:rsidR="004E5E7D" w:rsidRPr="00A902D6" w:rsidRDefault="004E5E7D" w:rsidP="002766D9">
      <w:pPr>
        <w:spacing w:after="0" w:line="240" w:lineRule="auto"/>
        <w:ind w:firstLine="680"/>
        <w:jc w:val="both"/>
        <w:rPr>
          <w:szCs w:val="24"/>
        </w:rPr>
      </w:pPr>
      <w:bookmarkStart w:id="228" w:name="dst1969"/>
      <w:bookmarkEnd w:id="228"/>
      <w:r w:rsidRPr="00A902D6">
        <w:rPr>
          <w:rStyle w:val="blk"/>
          <w:szCs w:val="24"/>
        </w:rPr>
        <w:t>5. Публичный сервитут может устанавливаться для:</w:t>
      </w:r>
    </w:p>
    <w:p w14:paraId="582FBD8E" w14:textId="77777777" w:rsidR="004E5E7D" w:rsidRPr="00A902D6" w:rsidRDefault="004E5E7D" w:rsidP="002766D9">
      <w:pPr>
        <w:spacing w:after="0" w:line="240" w:lineRule="auto"/>
        <w:ind w:firstLine="680"/>
        <w:jc w:val="both"/>
        <w:rPr>
          <w:szCs w:val="24"/>
        </w:rPr>
      </w:pPr>
      <w:bookmarkStart w:id="229" w:name="dst1970"/>
      <w:bookmarkEnd w:id="229"/>
      <w:r w:rsidRPr="00A902D6">
        <w:rPr>
          <w:rStyle w:val="blk"/>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14:paraId="3A87E46D" w14:textId="77777777" w:rsidR="004E5E7D" w:rsidRPr="00A902D6" w:rsidRDefault="004E5E7D" w:rsidP="002766D9">
      <w:pPr>
        <w:spacing w:after="0" w:line="240" w:lineRule="auto"/>
        <w:ind w:firstLine="680"/>
        <w:jc w:val="both"/>
        <w:rPr>
          <w:szCs w:val="24"/>
        </w:rPr>
      </w:pPr>
      <w:bookmarkStart w:id="230" w:name="dst1971"/>
      <w:bookmarkEnd w:id="230"/>
      <w:r w:rsidRPr="00A902D6">
        <w:rPr>
          <w:rStyle w:val="blk"/>
          <w:szCs w:val="24"/>
        </w:rPr>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14:paraId="0A52FC66" w14:textId="77777777" w:rsidR="004E5E7D" w:rsidRPr="00A902D6" w:rsidRDefault="004E5E7D" w:rsidP="002766D9">
      <w:pPr>
        <w:spacing w:after="0" w:line="240" w:lineRule="auto"/>
        <w:ind w:firstLine="680"/>
        <w:jc w:val="both"/>
        <w:rPr>
          <w:szCs w:val="24"/>
        </w:rPr>
      </w:pPr>
      <w:bookmarkStart w:id="231" w:name="dst2286"/>
      <w:bookmarkStart w:id="232" w:name="dst1972"/>
      <w:bookmarkEnd w:id="231"/>
      <w:bookmarkEnd w:id="232"/>
      <w:r w:rsidRPr="00A902D6">
        <w:rPr>
          <w:rStyle w:val="blk"/>
          <w:szCs w:val="24"/>
        </w:rPr>
        <w:t>3) проведения дренажных и мелиоративных работ на земельном участке;</w:t>
      </w:r>
    </w:p>
    <w:p w14:paraId="2CA97D84" w14:textId="77777777" w:rsidR="004E5E7D" w:rsidRPr="00A902D6" w:rsidRDefault="004E5E7D" w:rsidP="002766D9">
      <w:pPr>
        <w:spacing w:after="0" w:line="240" w:lineRule="auto"/>
        <w:ind w:firstLine="680"/>
        <w:jc w:val="both"/>
        <w:rPr>
          <w:szCs w:val="24"/>
        </w:rPr>
      </w:pPr>
      <w:bookmarkStart w:id="233" w:name="dst1973"/>
      <w:bookmarkEnd w:id="233"/>
      <w:r w:rsidRPr="00A902D6">
        <w:rPr>
          <w:rStyle w:val="blk"/>
          <w:szCs w:val="24"/>
        </w:rPr>
        <w:t>4) забора (изъятия) водных ресурсов из водных объектов и водопоя;</w:t>
      </w:r>
    </w:p>
    <w:p w14:paraId="7D410E16" w14:textId="77777777" w:rsidR="004E5E7D" w:rsidRPr="00A902D6" w:rsidRDefault="004E5E7D" w:rsidP="002766D9">
      <w:pPr>
        <w:spacing w:after="0" w:line="240" w:lineRule="auto"/>
        <w:ind w:firstLine="680"/>
        <w:jc w:val="both"/>
        <w:rPr>
          <w:szCs w:val="24"/>
        </w:rPr>
      </w:pPr>
      <w:bookmarkStart w:id="234" w:name="dst1974"/>
      <w:bookmarkEnd w:id="234"/>
      <w:r w:rsidRPr="00A902D6">
        <w:rPr>
          <w:rStyle w:val="blk"/>
          <w:szCs w:val="24"/>
        </w:rPr>
        <w:t>5) прогона сельскохозяйственных животных через земельный участок;</w:t>
      </w:r>
    </w:p>
    <w:p w14:paraId="43C659BA" w14:textId="77777777" w:rsidR="004E5E7D" w:rsidRPr="00A902D6" w:rsidRDefault="004E5E7D" w:rsidP="002766D9">
      <w:pPr>
        <w:spacing w:after="0" w:line="240" w:lineRule="auto"/>
        <w:ind w:firstLine="680"/>
        <w:jc w:val="both"/>
        <w:rPr>
          <w:szCs w:val="24"/>
        </w:rPr>
      </w:pPr>
      <w:bookmarkStart w:id="235" w:name="dst1975"/>
      <w:bookmarkEnd w:id="235"/>
      <w:r w:rsidRPr="00A902D6">
        <w:rPr>
          <w:rStyle w:val="blk"/>
          <w:szCs w:val="24"/>
        </w:rPr>
        <w:lastRenderedPageBreak/>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14:paraId="2B6D189A" w14:textId="77777777" w:rsidR="004E5E7D" w:rsidRPr="00A902D6" w:rsidRDefault="004E5E7D" w:rsidP="002766D9">
      <w:pPr>
        <w:spacing w:after="0" w:line="240" w:lineRule="auto"/>
        <w:ind w:firstLine="680"/>
        <w:jc w:val="both"/>
        <w:rPr>
          <w:szCs w:val="24"/>
        </w:rPr>
      </w:pPr>
      <w:bookmarkStart w:id="236" w:name="dst1976"/>
      <w:bookmarkEnd w:id="236"/>
      <w:r w:rsidRPr="00A902D6">
        <w:rPr>
          <w:rStyle w:val="blk"/>
          <w:szCs w:val="24"/>
        </w:rPr>
        <w:t>7) использования земельного участка в целях охоты, рыболовства, аквакультуры (рыбоводства);</w:t>
      </w:r>
    </w:p>
    <w:p w14:paraId="1355923B" w14:textId="77777777" w:rsidR="004E5E7D" w:rsidRPr="00A902D6" w:rsidRDefault="004E5E7D" w:rsidP="002766D9">
      <w:pPr>
        <w:spacing w:after="0" w:line="240" w:lineRule="auto"/>
        <w:ind w:firstLine="680"/>
        <w:jc w:val="both"/>
        <w:rPr>
          <w:szCs w:val="24"/>
        </w:rPr>
      </w:pPr>
      <w:bookmarkStart w:id="237" w:name="dst1977"/>
      <w:bookmarkEnd w:id="237"/>
      <w:r w:rsidRPr="00A902D6">
        <w:rPr>
          <w:rStyle w:val="blk"/>
          <w:szCs w:val="24"/>
        </w:rPr>
        <w:t xml:space="preserve">8) использования земельного участка в целях, предусмотренных </w:t>
      </w:r>
      <w:hyperlink r:id="rId80" w:anchor="dst2014" w:history="1">
        <w:r w:rsidRPr="00A902D6">
          <w:rPr>
            <w:rStyle w:val="a7"/>
            <w:color w:val="auto"/>
            <w:szCs w:val="24"/>
          </w:rPr>
          <w:t>частью</w:t>
        </w:r>
      </w:hyperlink>
      <w:r w:rsidRPr="00A902D6">
        <w:rPr>
          <w:rStyle w:val="blk"/>
          <w:szCs w:val="24"/>
        </w:rPr>
        <w:t xml:space="preserve"> 1 настоящей статьи.</w:t>
      </w:r>
    </w:p>
    <w:p w14:paraId="54D7A372" w14:textId="77777777"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6. Сервитут может быть срочным или постоянным.</w:t>
      </w:r>
    </w:p>
    <w:p w14:paraId="6FA62739" w14:textId="77777777"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7. Публичный сервитут устанавливается на срок, указанный в ходатайстве об установлении публичного сервитута, с учетом положений пункта 7 статьи 23 Земельного Кодекса РФ и следующих ограничений:</w:t>
      </w:r>
    </w:p>
    <w:p w14:paraId="543BBB9A" w14:textId="77777777"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1) от десяти до сорока девяти лет в случае установления публичного сервитута в целях, предусмотренных подпунктами 1, 3 и 4 статьи 39.37 Земельного Кодекса РФ;</w:t>
      </w:r>
    </w:p>
    <w:p w14:paraId="1298F391" w14:textId="77777777"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2) на срок строительства, реконструкции, ремонта объектов транспортной инфраструктуры федерального, регионального или местного значения в случае установления публичного сервитута в целях, предусмотренных подпунктом 2 статьи 39.37 Земельного Кодекса РФ;</w:t>
      </w:r>
    </w:p>
    <w:p w14:paraId="10C4B561" w14:textId="77777777"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3) на срок не более одного года в случае установления публичного сервитута в целях, предусмотренных подпунктом 5 статьи 39.37 Земельного Кодекса РФ.</w:t>
      </w:r>
    </w:p>
    <w:p w14:paraId="656F0A73" w14:textId="77777777"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4. Осуществление сервитута должно быть наименее обременительным для земельного участка, в отношении которого он установлен.</w:t>
      </w:r>
    </w:p>
    <w:p w14:paraId="6FF0D12A" w14:textId="7BE6360B"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 xml:space="preserve">5. Обладатель публичного сервитута </w:t>
      </w:r>
      <w:r w:rsidR="00085372" w:rsidRPr="00A902D6">
        <w:rPr>
          <w:kern w:val="1"/>
          <w:szCs w:val="24"/>
          <w:lang w:eastAsia="hi-IN" w:bidi="hi-IN"/>
        </w:rPr>
        <w:t>обязан вносить</w:t>
      </w:r>
      <w:r w:rsidRPr="00A902D6">
        <w:rPr>
          <w:kern w:val="1"/>
          <w:szCs w:val="24"/>
          <w:lang w:eastAsia="hi-IN" w:bidi="hi-IN"/>
        </w:rPr>
        <w:t xml:space="preserve"> плату за публичный сервитут, в соответствии со статьей 39.46 Земельного Кодекса РФ если иное не предусмотрено Земельным Кодексом РФ.</w:t>
      </w:r>
    </w:p>
    <w:p w14:paraId="04952DF9" w14:textId="77777777"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6. Сервитуты подлежат государственной регистрации в соответствии с Федеральным законом "О государственной регистрации недвижимости".</w:t>
      </w:r>
    </w:p>
    <w:p w14:paraId="6A116AB8" w14:textId="77777777" w:rsidR="004E5E7D" w:rsidRPr="00A902D6" w:rsidRDefault="004E5E7D" w:rsidP="002766D9">
      <w:pPr>
        <w:widowControl w:val="0"/>
        <w:suppressAutoHyphens/>
        <w:autoSpaceDE w:val="0"/>
        <w:spacing w:after="0" w:line="240" w:lineRule="auto"/>
        <w:ind w:firstLine="680"/>
        <w:jc w:val="both"/>
        <w:rPr>
          <w:b/>
          <w:i/>
          <w:kern w:val="1"/>
          <w:sz w:val="28"/>
          <w:szCs w:val="24"/>
          <w:lang w:eastAsia="hi-IN" w:bidi="hi-IN"/>
        </w:rPr>
      </w:pPr>
      <w:r w:rsidRPr="00A902D6">
        <w:rPr>
          <w:kern w:val="1"/>
          <w:szCs w:val="24"/>
          <w:lang w:eastAsia="hi-IN" w:bidi="hi-IN"/>
        </w:rPr>
        <w:t>7. Порядок, условия и случаи установления сервитутов в отношении земельных участков в границах полос отвода автомобильных дорог для прокладки, переноса, переустройства инженерных коммуникаций, их эксплуатации, а также для строительства, реконструкции, капитального ремонта объектов дорожного сервиса, их эксплуатации, размещения и эксплуатации рекламных конструкций устанавливаются Федеральным законом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3937F6B3" w14:textId="77777777" w:rsidR="004E5E7D" w:rsidRPr="00A902D6" w:rsidRDefault="004E5E7D" w:rsidP="002766D9">
      <w:pPr>
        <w:spacing w:after="0" w:line="240" w:lineRule="auto"/>
        <w:ind w:firstLine="680"/>
        <w:jc w:val="both"/>
      </w:pPr>
      <w:r w:rsidRPr="00A902D6">
        <w:tab/>
      </w:r>
    </w:p>
    <w:p w14:paraId="33001369" w14:textId="77777777" w:rsidR="004E5E7D" w:rsidRPr="00A902D6" w:rsidRDefault="004E5E7D" w:rsidP="00FB44CB">
      <w:pPr>
        <w:pStyle w:val="4"/>
        <w:rPr>
          <w:b w:val="0"/>
        </w:rPr>
      </w:pPr>
      <w:bookmarkStart w:id="238" w:name="_Toc63410775"/>
      <w:bookmarkStart w:id="239" w:name="_Toc111809428"/>
      <w:r w:rsidRPr="00A902D6">
        <w:t>Статья 13. Ограничение прав на землю.</w:t>
      </w:r>
      <w:bookmarkEnd w:id="238"/>
      <w:bookmarkEnd w:id="239"/>
    </w:p>
    <w:p w14:paraId="24F56994" w14:textId="77777777" w:rsidR="004E5E7D" w:rsidRPr="00A902D6" w:rsidRDefault="004E5E7D" w:rsidP="002766D9">
      <w:pPr>
        <w:spacing w:after="0" w:line="240" w:lineRule="auto"/>
        <w:ind w:firstLine="680"/>
        <w:jc w:val="both"/>
        <w:rPr>
          <w:b/>
          <w:i/>
          <w:szCs w:val="28"/>
        </w:rPr>
      </w:pPr>
    </w:p>
    <w:p w14:paraId="75E022B6" w14:textId="77777777"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1. Права на землю могут быть ограничены по основаниям, установленным Земельным Кодексом Российской Федерации, федеральными законами.</w:t>
      </w:r>
    </w:p>
    <w:p w14:paraId="32A0990D" w14:textId="77777777" w:rsidR="004E5E7D" w:rsidRPr="00A902D6" w:rsidRDefault="004E5E7D" w:rsidP="002766D9">
      <w:pPr>
        <w:spacing w:after="0" w:line="240" w:lineRule="auto"/>
        <w:ind w:firstLine="680"/>
        <w:jc w:val="both"/>
        <w:rPr>
          <w:szCs w:val="24"/>
        </w:rPr>
      </w:pPr>
      <w:r w:rsidRPr="00A902D6">
        <w:rPr>
          <w:szCs w:val="24"/>
        </w:rPr>
        <w:t>2. Зоны с особыми условиями использования территорий устанавливаются в следующих целях:</w:t>
      </w:r>
    </w:p>
    <w:p w14:paraId="561C6828" w14:textId="77777777" w:rsidR="004E5E7D" w:rsidRPr="00A902D6" w:rsidRDefault="004E5E7D" w:rsidP="002766D9">
      <w:pPr>
        <w:spacing w:after="0" w:line="240" w:lineRule="auto"/>
        <w:ind w:firstLine="680"/>
        <w:jc w:val="both"/>
        <w:rPr>
          <w:szCs w:val="24"/>
        </w:rPr>
      </w:pPr>
      <w:bookmarkStart w:id="240" w:name="dst1856"/>
      <w:bookmarkEnd w:id="240"/>
      <w:r w:rsidRPr="00A902D6">
        <w:rPr>
          <w:szCs w:val="24"/>
        </w:rPr>
        <w:t>1) защита жизни и здоровья граждан;</w:t>
      </w:r>
    </w:p>
    <w:p w14:paraId="1AD4979B" w14:textId="77777777" w:rsidR="004E5E7D" w:rsidRPr="00A902D6" w:rsidRDefault="004E5E7D" w:rsidP="002766D9">
      <w:pPr>
        <w:spacing w:after="0" w:line="240" w:lineRule="auto"/>
        <w:ind w:firstLine="680"/>
        <w:jc w:val="both"/>
        <w:rPr>
          <w:szCs w:val="24"/>
        </w:rPr>
      </w:pPr>
      <w:bookmarkStart w:id="241" w:name="dst1857"/>
      <w:bookmarkEnd w:id="241"/>
      <w:r w:rsidRPr="00A902D6">
        <w:rPr>
          <w:szCs w:val="24"/>
        </w:rPr>
        <w:t>2) безопасная эксплуатация объектов транспорта, связи, энергетики, объектов обороны страны и безопасности государства;</w:t>
      </w:r>
    </w:p>
    <w:p w14:paraId="68C8DD50" w14:textId="77777777" w:rsidR="004E5E7D" w:rsidRPr="00A902D6" w:rsidRDefault="004E5E7D" w:rsidP="002766D9">
      <w:pPr>
        <w:spacing w:after="0" w:line="240" w:lineRule="auto"/>
        <w:ind w:firstLine="680"/>
        <w:jc w:val="both"/>
        <w:rPr>
          <w:szCs w:val="24"/>
        </w:rPr>
      </w:pPr>
      <w:bookmarkStart w:id="242" w:name="dst1858"/>
      <w:bookmarkEnd w:id="242"/>
      <w:r w:rsidRPr="00A902D6">
        <w:rPr>
          <w:szCs w:val="24"/>
        </w:rPr>
        <w:t>3) обеспечение сохранности объектов культурного наследия;</w:t>
      </w:r>
    </w:p>
    <w:p w14:paraId="7CDF3541" w14:textId="77777777" w:rsidR="004E5E7D" w:rsidRPr="00A902D6" w:rsidRDefault="004E5E7D" w:rsidP="002766D9">
      <w:pPr>
        <w:spacing w:after="0" w:line="240" w:lineRule="auto"/>
        <w:ind w:firstLine="680"/>
        <w:jc w:val="both"/>
        <w:rPr>
          <w:szCs w:val="24"/>
        </w:rPr>
      </w:pPr>
      <w:bookmarkStart w:id="243" w:name="dst1859"/>
      <w:bookmarkEnd w:id="243"/>
      <w:r w:rsidRPr="00A902D6">
        <w:rPr>
          <w:szCs w:val="24"/>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14:paraId="1A0AEDBC" w14:textId="77777777" w:rsidR="004E5E7D" w:rsidRPr="00A902D6" w:rsidRDefault="004E5E7D" w:rsidP="002766D9">
      <w:pPr>
        <w:spacing w:after="0" w:line="240" w:lineRule="auto"/>
        <w:ind w:firstLine="680"/>
        <w:jc w:val="both"/>
        <w:rPr>
          <w:szCs w:val="24"/>
        </w:rPr>
      </w:pPr>
      <w:bookmarkStart w:id="244" w:name="dst1860"/>
      <w:bookmarkEnd w:id="244"/>
      <w:r w:rsidRPr="00A902D6">
        <w:rPr>
          <w:szCs w:val="24"/>
        </w:rPr>
        <w:t>5) обеспечение обороны страны и безопасности государства.</w:t>
      </w:r>
    </w:p>
    <w:p w14:paraId="304F0729" w14:textId="77777777" w:rsidR="004E5E7D" w:rsidRPr="00A902D6" w:rsidRDefault="004E5E7D" w:rsidP="002766D9">
      <w:pPr>
        <w:spacing w:after="0" w:line="240" w:lineRule="auto"/>
        <w:ind w:firstLine="680"/>
        <w:jc w:val="both"/>
        <w:rPr>
          <w:szCs w:val="24"/>
        </w:rPr>
      </w:pPr>
      <w:r w:rsidRPr="00A902D6">
        <w:rPr>
          <w:rStyle w:val="blk"/>
          <w:szCs w:val="24"/>
        </w:rPr>
        <w:t>3.Могут быть установлены следующие виды зон с особыми условиями использования территорий:</w:t>
      </w:r>
    </w:p>
    <w:p w14:paraId="62D27CC5" w14:textId="77777777" w:rsidR="004E5E7D" w:rsidRPr="00A902D6" w:rsidRDefault="004E5E7D" w:rsidP="002766D9">
      <w:pPr>
        <w:spacing w:after="0" w:line="240" w:lineRule="auto"/>
        <w:ind w:firstLine="680"/>
        <w:jc w:val="both"/>
        <w:rPr>
          <w:szCs w:val="24"/>
        </w:rPr>
      </w:pPr>
      <w:bookmarkStart w:id="245" w:name="dst1865"/>
      <w:bookmarkEnd w:id="245"/>
      <w:r w:rsidRPr="00A902D6">
        <w:rPr>
          <w:rStyle w:val="blk"/>
          <w:szCs w:val="24"/>
        </w:rPr>
        <w:lastRenderedPageBreak/>
        <w:t>1) зоны охраны объектов культурного наследия;</w:t>
      </w:r>
    </w:p>
    <w:p w14:paraId="40097958" w14:textId="77777777" w:rsidR="004E5E7D" w:rsidRPr="00A902D6" w:rsidRDefault="004E5E7D" w:rsidP="002766D9">
      <w:pPr>
        <w:spacing w:after="0" w:line="240" w:lineRule="auto"/>
        <w:ind w:firstLine="680"/>
        <w:jc w:val="both"/>
        <w:rPr>
          <w:szCs w:val="24"/>
        </w:rPr>
      </w:pPr>
      <w:bookmarkStart w:id="246" w:name="dst1866"/>
      <w:bookmarkEnd w:id="246"/>
      <w:r w:rsidRPr="00A902D6">
        <w:rPr>
          <w:rStyle w:val="blk"/>
          <w:szCs w:val="24"/>
        </w:rPr>
        <w:t xml:space="preserve">2) защитная </w:t>
      </w:r>
      <w:hyperlink r:id="rId81" w:anchor="dst852" w:history="1">
        <w:r w:rsidRPr="00A902D6">
          <w:rPr>
            <w:rStyle w:val="a7"/>
            <w:color w:val="auto"/>
            <w:szCs w:val="24"/>
          </w:rPr>
          <w:t>зона</w:t>
        </w:r>
      </w:hyperlink>
      <w:r w:rsidRPr="00A902D6">
        <w:rPr>
          <w:rStyle w:val="blk"/>
          <w:szCs w:val="24"/>
        </w:rPr>
        <w:t xml:space="preserve"> объекта культурного наследия;</w:t>
      </w:r>
    </w:p>
    <w:p w14:paraId="4680EE66" w14:textId="77777777" w:rsidR="004E5E7D" w:rsidRPr="00A902D6" w:rsidRDefault="004E5E7D" w:rsidP="002766D9">
      <w:pPr>
        <w:spacing w:after="0" w:line="240" w:lineRule="auto"/>
        <w:ind w:firstLine="680"/>
        <w:jc w:val="both"/>
        <w:rPr>
          <w:szCs w:val="24"/>
        </w:rPr>
      </w:pPr>
      <w:bookmarkStart w:id="247" w:name="dst1867"/>
      <w:bookmarkEnd w:id="247"/>
      <w:r w:rsidRPr="00A902D6">
        <w:rPr>
          <w:rStyle w:val="blk"/>
          <w:szCs w:val="24"/>
        </w:rPr>
        <w:t>3) охранная зона объектов электроэнергетики (объектов электросетевого хозяйства и объектов по производству электрической энергии);</w:t>
      </w:r>
    </w:p>
    <w:p w14:paraId="5B469931" w14:textId="77777777" w:rsidR="004E5E7D" w:rsidRPr="00A902D6" w:rsidRDefault="004E5E7D" w:rsidP="002766D9">
      <w:pPr>
        <w:spacing w:after="0" w:line="240" w:lineRule="auto"/>
        <w:ind w:firstLine="680"/>
        <w:jc w:val="both"/>
        <w:rPr>
          <w:szCs w:val="24"/>
        </w:rPr>
      </w:pPr>
      <w:bookmarkStart w:id="248" w:name="dst1868"/>
      <w:bookmarkEnd w:id="248"/>
      <w:r w:rsidRPr="00A902D6">
        <w:rPr>
          <w:rStyle w:val="blk"/>
          <w:szCs w:val="24"/>
        </w:rPr>
        <w:t>4) охранная зона железных дорог;</w:t>
      </w:r>
    </w:p>
    <w:p w14:paraId="3E6FDA59" w14:textId="77777777" w:rsidR="004E5E7D" w:rsidRPr="00A902D6" w:rsidRDefault="004E5E7D" w:rsidP="002766D9">
      <w:pPr>
        <w:spacing w:after="0" w:line="240" w:lineRule="auto"/>
        <w:ind w:firstLine="680"/>
        <w:jc w:val="both"/>
        <w:rPr>
          <w:szCs w:val="24"/>
        </w:rPr>
      </w:pPr>
      <w:bookmarkStart w:id="249" w:name="dst1869"/>
      <w:bookmarkEnd w:id="249"/>
      <w:r w:rsidRPr="00A902D6">
        <w:rPr>
          <w:rStyle w:val="blk"/>
          <w:szCs w:val="24"/>
        </w:rPr>
        <w:t xml:space="preserve">5) придорожные </w:t>
      </w:r>
      <w:hyperlink r:id="rId82" w:anchor="dst100285" w:history="1">
        <w:r w:rsidRPr="00A902D6">
          <w:rPr>
            <w:rStyle w:val="a7"/>
            <w:color w:val="auto"/>
            <w:szCs w:val="24"/>
          </w:rPr>
          <w:t>полосы</w:t>
        </w:r>
      </w:hyperlink>
      <w:r w:rsidRPr="00A902D6">
        <w:rPr>
          <w:rStyle w:val="blk"/>
          <w:szCs w:val="24"/>
        </w:rPr>
        <w:t xml:space="preserve"> автомобильных дорог;</w:t>
      </w:r>
    </w:p>
    <w:p w14:paraId="6418513C" w14:textId="77777777" w:rsidR="004E5E7D" w:rsidRPr="00A902D6" w:rsidRDefault="004E5E7D" w:rsidP="002766D9">
      <w:pPr>
        <w:spacing w:after="0" w:line="240" w:lineRule="auto"/>
        <w:ind w:firstLine="680"/>
        <w:jc w:val="both"/>
        <w:rPr>
          <w:szCs w:val="24"/>
        </w:rPr>
      </w:pPr>
      <w:bookmarkStart w:id="250" w:name="dst1870"/>
      <w:bookmarkEnd w:id="250"/>
      <w:r w:rsidRPr="00A902D6">
        <w:rPr>
          <w:rStyle w:val="blk"/>
          <w:szCs w:val="24"/>
        </w:rPr>
        <w:t xml:space="preserve">6) охранная </w:t>
      </w:r>
      <w:hyperlink r:id="rId83" w:anchor="dst91" w:history="1">
        <w:r w:rsidRPr="00A902D6">
          <w:rPr>
            <w:rStyle w:val="a7"/>
            <w:color w:val="auto"/>
            <w:szCs w:val="24"/>
          </w:rPr>
          <w:t>зона</w:t>
        </w:r>
      </w:hyperlink>
      <w:r w:rsidRPr="00A902D6">
        <w:rPr>
          <w:rStyle w:val="blk"/>
          <w:szCs w:val="24"/>
        </w:rPr>
        <w:t xml:space="preserve"> трубопроводов (газопроводов, нефтепроводов и нефтепродуктопроводов, аммиакопроводов);</w:t>
      </w:r>
    </w:p>
    <w:p w14:paraId="13F160E3" w14:textId="77777777" w:rsidR="004E5E7D" w:rsidRPr="00A902D6" w:rsidRDefault="004E5E7D" w:rsidP="002766D9">
      <w:pPr>
        <w:spacing w:after="0" w:line="240" w:lineRule="auto"/>
        <w:ind w:firstLine="680"/>
        <w:jc w:val="both"/>
        <w:rPr>
          <w:szCs w:val="24"/>
        </w:rPr>
      </w:pPr>
      <w:bookmarkStart w:id="251" w:name="dst1871"/>
      <w:bookmarkEnd w:id="251"/>
      <w:r w:rsidRPr="00A902D6">
        <w:rPr>
          <w:rStyle w:val="blk"/>
          <w:szCs w:val="24"/>
        </w:rPr>
        <w:t xml:space="preserve">7) охранная </w:t>
      </w:r>
      <w:hyperlink r:id="rId84" w:anchor="dst100015" w:history="1">
        <w:r w:rsidRPr="00A902D6">
          <w:rPr>
            <w:rStyle w:val="a7"/>
            <w:color w:val="auto"/>
            <w:szCs w:val="24"/>
          </w:rPr>
          <w:t>зона</w:t>
        </w:r>
      </w:hyperlink>
      <w:r w:rsidRPr="00A902D6">
        <w:rPr>
          <w:rStyle w:val="blk"/>
          <w:szCs w:val="24"/>
        </w:rPr>
        <w:t xml:space="preserve"> линий и сооружений связи;</w:t>
      </w:r>
    </w:p>
    <w:p w14:paraId="2E1EA222" w14:textId="77777777" w:rsidR="004E5E7D" w:rsidRPr="00A902D6" w:rsidRDefault="004E5E7D" w:rsidP="002766D9">
      <w:pPr>
        <w:spacing w:after="0" w:line="240" w:lineRule="auto"/>
        <w:ind w:firstLine="680"/>
        <w:jc w:val="both"/>
        <w:rPr>
          <w:szCs w:val="24"/>
        </w:rPr>
      </w:pPr>
      <w:bookmarkStart w:id="252" w:name="dst1872"/>
      <w:bookmarkEnd w:id="252"/>
      <w:r w:rsidRPr="00A902D6">
        <w:rPr>
          <w:rStyle w:val="blk"/>
          <w:szCs w:val="24"/>
        </w:rPr>
        <w:t>8) приаэродромная территория;</w:t>
      </w:r>
    </w:p>
    <w:p w14:paraId="683EB8A2" w14:textId="77777777" w:rsidR="004E5E7D" w:rsidRPr="00A902D6" w:rsidRDefault="004E5E7D" w:rsidP="002766D9">
      <w:pPr>
        <w:spacing w:after="0" w:line="240" w:lineRule="auto"/>
        <w:ind w:firstLine="680"/>
        <w:jc w:val="both"/>
        <w:rPr>
          <w:szCs w:val="24"/>
        </w:rPr>
      </w:pPr>
      <w:bookmarkStart w:id="253" w:name="dst1873"/>
      <w:bookmarkEnd w:id="253"/>
      <w:r w:rsidRPr="00A902D6">
        <w:rPr>
          <w:rStyle w:val="blk"/>
          <w:szCs w:val="24"/>
        </w:rPr>
        <w:t xml:space="preserve">9) </w:t>
      </w:r>
      <w:hyperlink r:id="rId85" w:anchor="dst100012" w:history="1">
        <w:r w:rsidRPr="00A902D6">
          <w:rPr>
            <w:rStyle w:val="a7"/>
            <w:color w:val="auto"/>
            <w:szCs w:val="24"/>
          </w:rPr>
          <w:t>зона</w:t>
        </w:r>
      </w:hyperlink>
      <w:r w:rsidRPr="00A902D6">
        <w:rPr>
          <w:rStyle w:val="blk"/>
          <w:szCs w:val="24"/>
        </w:rPr>
        <w:t xml:space="preserve"> охраняемого объекта;</w:t>
      </w:r>
    </w:p>
    <w:p w14:paraId="493E073A" w14:textId="77777777" w:rsidR="004E5E7D" w:rsidRPr="00A902D6" w:rsidRDefault="004E5E7D" w:rsidP="002766D9">
      <w:pPr>
        <w:spacing w:after="0" w:line="240" w:lineRule="auto"/>
        <w:ind w:firstLine="680"/>
        <w:jc w:val="both"/>
        <w:rPr>
          <w:szCs w:val="24"/>
        </w:rPr>
      </w:pPr>
      <w:bookmarkStart w:id="254" w:name="dst1874"/>
      <w:bookmarkEnd w:id="254"/>
      <w:r w:rsidRPr="00A902D6">
        <w:rPr>
          <w:rStyle w:val="blk"/>
          <w:szCs w:val="24"/>
        </w:rPr>
        <w:t xml:space="preserve">10) </w:t>
      </w:r>
      <w:hyperlink r:id="rId86" w:anchor="dst100014" w:history="1">
        <w:r w:rsidRPr="00A902D6">
          <w:rPr>
            <w:rStyle w:val="a7"/>
            <w:color w:val="auto"/>
            <w:szCs w:val="24"/>
          </w:rPr>
          <w:t>зона</w:t>
        </w:r>
      </w:hyperlink>
      <w:r w:rsidRPr="00A902D6">
        <w:rPr>
          <w:rStyle w:val="blk"/>
          <w:szCs w:val="24"/>
        </w:rPr>
        <w:t xml:space="preserve">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p w14:paraId="6BA816E2" w14:textId="77777777" w:rsidR="004E5E7D" w:rsidRPr="00A902D6" w:rsidRDefault="004E5E7D" w:rsidP="002766D9">
      <w:pPr>
        <w:spacing w:after="0" w:line="240" w:lineRule="auto"/>
        <w:ind w:firstLine="680"/>
        <w:jc w:val="both"/>
        <w:rPr>
          <w:szCs w:val="24"/>
        </w:rPr>
      </w:pPr>
      <w:bookmarkStart w:id="255" w:name="dst1875"/>
      <w:bookmarkEnd w:id="255"/>
      <w:r w:rsidRPr="00A902D6">
        <w:rPr>
          <w:rStyle w:val="blk"/>
          <w:szCs w:val="24"/>
        </w:rPr>
        <w:t>11) 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14:paraId="2A82BBA3" w14:textId="77777777" w:rsidR="004E5E7D" w:rsidRPr="00A902D6" w:rsidRDefault="004E5E7D" w:rsidP="002766D9">
      <w:pPr>
        <w:spacing w:after="0" w:line="240" w:lineRule="auto"/>
        <w:ind w:firstLine="680"/>
        <w:jc w:val="both"/>
        <w:rPr>
          <w:szCs w:val="24"/>
        </w:rPr>
      </w:pPr>
      <w:bookmarkStart w:id="256" w:name="dst1876"/>
      <w:bookmarkEnd w:id="256"/>
      <w:r w:rsidRPr="00A902D6">
        <w:rPr>
          <w:rStyle w:val="blk"/>
          <w:szCs w:val="24"/>
        </w:rPr>
        <w:t>12) охранная зона стационарных пунктов наблюдений за состоянием окружающей среды, ее загрязнением;</w:t>
      </w:r>
    </w:p>
    <w:p w14:paraId="74652677" w14:textId="77777777" w:rsidR="004E5E7D" w:rsidRPr="00A902D6" w:rsidRDefault="004E5E7D" w:rsidP="002766D9">
      <w:pPr>
        <w:spacing w:after="0" w:line="240" w:lineRule="auto"/>
        <w:ind w:firstLine="680"/>
        <w:jc w:val="both"/>
        <w:rPr>
          <w:szCs w:val="24"/>
        </w:rPr>
      </w:pPr>
      <w:bookmarkStart w:id="257" w:name="dst1877"/>
      <w:bookmarkEnd w:id="257"/>
      <w:r w:rsidRPr="00A902D6">
        <w:rPr>
          <w:rStyle w:val="blk"/>
          <w:szCs w:val="24"/>
        </w:rPr>
        <w:t>13) водоохранная (рыбоохранная) зона;</w:t>
      </w:r>
    </w:p>
    <w:p w14:paraId="6781A3A8" w14:textId="77777777" w:rsidR="004E5E7D" w:rsidRPr="00A902D6" w:rsidRDefault="004E5E7D" w:rsidP="002766D9">
      <w:pPr>
        <w:spacing w:after="0" w:line="240" w:lineRule="auto"/>
        <w:ind w:firstLine="680"/>
        <w:jc w:val="both"/>
        <w:rPr>
          <w:szCs w:val="24"/>
        </w:rPr>
      </w:pPr>
      <w:bookmarkStart w:id="258" w:name="dst1878"/>
      <w:bookmarkEnd w:id="258"/>
      <w:r w:rsidRPr="00A902D6">
        <w:rPr>
          <w:rStyle w:val="blk"/>
          <w:szCs w:val="24"/>
        </w:rPr>
        <w:t>14) прибрежная защитная полоса;</w:t>
      </w:r>
    </w:p>
    <w:p w14:paraId="73704AC1" w14:textId="77777777" w:rsidR="004E5E7D" w:rsidRPr="00A902D6" w:rsidRDefault="004E5E7D" w:rsidP="002766D9">
      <w:pPr>
        <w:spacing w:after="0" w:line="240" w:lineRule="auto"/>
        <w:ind w:firstLine="680"/>
        <w:jc w:val="both"/>
        <w:rPr>
          <w:szCs w:val="24"/>
        </w:rPr>
      </w:pPr>
      <w:bookmarkStart w:id="259" w:name="dst1879"/>
      <w:bookmarkEnd w:id="259"/>
      <w:r w:rsidRPr="00A902D6">
        <w:rPr>
          <w:rStyle w:val="blk"/>
          <w:szCs w:val="24"/>
        </w:rPr>
        <w:t>15) округ санитарной (горно-санитарной) охраны лечебно-оздоровительных местностей, курортов и природных лечебных ресурсов;</w:t>
      </w:r>
    </w:p>
    <w:p w14:paraId="35F0CF71" w14:textId="77777777" w:rsidR="004E5E7D" w:rsidRPr="00A902D6" w:rsidRDefault="004E5E7D" w:rsidP="002766D9">
      <w:pPr>
        <w:spacing w:after="0" w:line="240" w:lineRule="auto"/>
        <w:ind w:firstLine="680"/>
        <w:jc w:val="both"/>
        <w:rPr>
          <w:szCs w:val="24"/>
        </w:rPr>
      </w:pPr>
      <w:bookmarkStart w:id="260" w:name="dst1880"/>
      <w:bookmarkEnd w:id="260"/>
      <w:r w:rsidRPr="00A902D6">
        <w:rPr>
          <w:rStyle w:val="blk"/>
          <w:szCs w:val="24"/>
        </w:rPr>
        <w:t xml:space="preserve">16) </w:t>
      </w:r>
      <w:hyperlink r:id="rId87" w:anchor="dst276" w:history="1">
        <w:r w:rsidRPr="00A902D6">
          <w:rPr>
            <w:rStyle w:val="a7"/>
            <w:color w:val="auto"/>
            <w:szCs w:val="24"/>
          </w:rPr>
          <w:t>зоны</w:t>
        </w:r>
      </w:hyperlink>
      <w:r w:rsidRPr="00A902D6">
        <w:rPr>
          <w:rStyle w:val="blk"/>
          <w:szCs w:val="24"/>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88" w:anchor="dst100644" w:history="1">
        <w:r w:rsidRPr="00A902D6">
          <w:rPr>
            <w:rStyle w:val="a7"/>
            <w:color w:val="auto"/>
            <w:szCs w:val="24"/>
          </w:rPr>
          <w:t>кодексом</w:t>
        </w:r>
      </w:hyperlink>
      <w:r w:rsidRPr="00A902D6">
        <w:rPr>
          <w:rStyle w:val="blk"/>
          <w:szCs w:val="24"/>
        </w:rPr>
        <w:t xml:space="preserve"> Российской Федерации, в отношении подземных водных объектов зоны специальной охраны;</w:t>
      </w:r>
    </w:p>
    <w:p w14:paraId="7252E94E" w14:textId="77777777" w:rsidR="004E5E7D" w:rsidRPr="00A902D6" w:rsidRDefault="004E5E7D" w:rsidP="002766D9">
      <w:pPr>
        <w:spacing w:after="0" w:line="240" w:lineRule="auto"/>
        <w:ind w:firstLine="680"/>
        <w:jc w:val="both"/>
        <w:rPr>
          <w:szCs w:val="24"/>
        </w:rPr>
      </w:pPr>
      <w:bookmarkStart w:id="261" w:name="dst1881"/>
      <w:bookmarkEnd w:id="261"/>
      <w:r w:rsidRPr="00A902D6">
        <w:rPr>
          <w:rStyle w:val="blk"/>
          <w:szCs w:val="24"/>
        </w:rPr>
        <w:t xml:space="preserve">17) </w:t>
      </w:r>
      <w:hyperlink r:id="rId89" w:anchor="dst226" w:history="1">
        <w:r w:rsidRPr="00A902D6">
          <w:rPr>
            <w:rStyle w:val="a7"/>
            <w:color w:val="auto"/>
            <w:szCs w:val="24"/>
          </w:rPr>
          <w:t>зоны</w:t>
        </w:r>
      </w:hyperlink>
      <w:r w:rsidRPr="00A902D6">
        <w:rPr>
          <w:rStyle w:val="blk"/>
          <w:szCs w:val="24"/>
        </w:rPr>
        <w:t xml:space="preserve"> затопления и подтопления;</w:t>
      </w:r>
    </w:p>
    <w:p w14:paraId="71CD4B92" w14:textId="77777777" w:rsidR="004E5E7D" w:rsidRPr="00A902D6" w:rsidRDefault="004E5E7D" w:rsidP="002766D9">
      <w:pPr>
        <w:spacing w:after="0" w:line="240" w:lineRule="auto"/>
        <w:ind w:firstLine="680"/>
        <w:jc w:val="both"/>
        <w:rPr>
          <w:szCs w:val="24"/>
        </w:rPr>
      </w:pPr>
      <w:bookmarkStart w:id="262" w:name="dst1882"/>
      <w:bookmarkEnd w:id="262"/>
      <w:r w:rsidRPr="00A902D6">
        <w:rPr>
          <w:rStyle w:val="blk"/>
          <w:szCs w:val="24"/>
        </w:rPr>
        <w:t>18) санитарно-защитная зона;</w:t>
      </w:r>
    </w:p>
    <w:p w14:paraId="6BD91227" w14:textId="77777777" w:rsidR="004E5E7D" w:rsidRPr="00A902D6" w:rsidRDefault="004E5E7D" w:rsidP="002766D9">
      <w:pPr>
        <w:spacing w:after="0" w:line="240" w:lineRule="auto"/>
        <w:ind w:firstLine="680"/>
        <w:jc w:val="both"/>
        <w:rPr>
          <w:szCs w:val="24"/>
        </w:rPr>
      </w:pPr>
      <w:bookmarkStart w:id="263" w:name="dst1883"/>
      <w:bookmarkEnd w:id="263"/>
      <w:r w:rsidRPr="00A902D6">
        <w:rPr>
          <w:rStyle w:val="blk"/>
          <w:szCs w:val="24"/>
        </w:rPr>
        <w:t>19) зона ограничений передающего радиотехнического объекта, являющегося объектом капитального строительства;</w:t>
      </w:r>
    </w:p>
    <w:p w14:paraId="019A5496" w14:textId="77777777" w:rsidR="004E5E7D" w:rsidRPr="00A902D6" w:rsidRDefault="004E5E7D" w:rsidP="002766D9">
      <w:pPr>
        <w:spacing w:after="0" w:line="240" w:lineRule="auto"/>
        <w:ind w:firstLine="680"/>
        <w:jc w:val="both"/>
        <w:rPr>
          <w:szCs w:val="24"/>
        </w:rPr>
      </w:pPr>
      <w:bookmarkStart w:id="264" w:name="dst1884"/>
      <w:bookmarkEnd w:id="264"/>
      <w:r w:rsidRPr="00A902D6">
        <w:rPr>
          <w:rStyle w:val="blk"/>
          <w:szCs w:val="24"/>
        </w:rPr>
        <w:t xml:space="preserve">20) охранная </w:t>
      </w:r>
      <w:hyperlink r:id="rId90" w:anchor="dst100010" w:history="1">
        <w:r w:rsidRPr="00A902D6">
          <w:rPr>
            <w:rStyle w:val="a7"/>
            <w:color w:val="auto"/>
            <w:szCs w:val="24"/>
          </w:rPr>
          <w:t>зона</w:t>
        </w:r>
      </w:hyperlink>
      <w:r w:rsidRPr="00A902D6">
        <w:rPr>
          <w:rStyle w:val="blk"/>
          <w:szCs w:val="24"/>
        </w:rPr>
        <w:t xml:space="preserve"> пунктов государственной геодезической сети, государственной нивелирной сети и государственной гравиметрической сети;</w:t>
      </w:r>
    </w:p>
    <w:p w14:paraId="18ABC00F" w14:textId="77777777" w:rsidR="004E5E7D" w:rsidRPr="00A902D6" w:rsidRDefault="004E5E7D" w:rsidP="002766D9">
      <w:pPr>
        <w:spacing w:after="0" w:line="240" w:lineRule="auto"/>
        <w:ind w:firstLine="680"/>
        <w:jc w:val="both"/>
        <w:rPr>
          <w:szCs w:val="24"/>
        </w:rPr>
      </w:pPr>
      <w:bookmarkStart w:id="265" w:name="dst1885"/>
      <w:bookmarkEnd w:id="265"/>
      <w:r w:rsidRPr="00A902D6">
        <w:rPr>
          <w:rStyle w:val="blk"/>
          <w:szCs w:val="24"/>
        </w:rPr>
        <w:t xml:space="preserve">21) </w:t>
      </w:r>
      <w:hyperlink r:id="rId91" w:anchor="dst198" w:history="1">
        <w:r w:rsidRPr="00A902D6">
          <w:rPr>
            <w:rStyle w:val="a7"/>
            <w:color w:val="auto"/>
            <w:szCs w:val="24"/>
          </w:rPr>
          <w:t>зона</w:t>
        </w:r>
      </w:hyperlink>
      <w:r w:rsidRPr="00A902D6">
        <w:rPr>
          <w:rStyle w:val="blk"/>
          <w:szCs w:val="24"/>
        </w:rPr>
        <w:t xml:space="preserve"> наблюдения;</w:t>
      </w:r>
    </w:p>
    <w:p w14:paraId="0FF3B075" w14:textId="77777777" w:rsidR="004E5E7D" w:rsidRPr="00A902D6" w:rsidRDefault="004E5E7D" w:rsidP="002766D9">
      <w:pPr>
        <w:spacing w:after="0" w:line="240" w:lineRule="auto"/>
        <w:ind w:firstLine="680"/>
        <w:jc w:val="both"/>
        <w:rPr>
          <w:szCs w:val="24"/>
        </w:rPr>
      </w:pPr>
      <w:bookmarkStart w:id="266" w:name="dst1886"/>
      <w:bookmarkEnd w:id="266"/>
      <w:r w:rsidRPr="00A902D6">
        <w:rPr>
          <w:rStyle w:val="blk"/>
          <w:szCs w:val="24"/>
        </w:rPr>
        <w:t>22) зона безопасности с особым правовым режимом;</w:t>
      </w:r>
    </w:p>
    <w:p w14:paraId="12C52F8B" w14:textId="77777777" w:rsidR="004E5E7D" w:rsidRPr="00A902D6" w:rsidRDefault="004E5E7D" w:rsidP="002766D9">
      <w:pPr>
        <w:spacing w:after="0" w:line="240" w:lineRule="auto"/>
        <w:ind w:firstLine="680"/>
        <w:jc w:val="both"/>
        <w:rPr>
          <w:szCs w:val="24"/>
        </w:rPr>
      </w:pPr>
      <w:bookmarkStart w:id="267" w:name="dst1887"/>
      <w:bookmarkEnd w:id="267"/>
      <w:r w:rsidRPr="00A902D6">
        <w:rPr>
          <w:rStyle w:val="blk"/>
          <w:szCs w:val="24"/>
        </w:rPr>
        <w:t xml:space="preserve">23) рыбоохранная </w:t>
      </w:r>
      <w:hyperlink r:id="rId92" w:anchor="dst27" w:history="1">
        <w:r w:rsidRPr="00A902D6">
          <w:rPr>
            <w:rStyle w:val="a7"/>
            <w:color w:val="auto"/>
            <w:szCs w:val="24"/>
          </w:rPr>
          <w:t>зона</w:t>
        </w:r>
      </w:hyperlink>
      <w:r w:rsidRPr="00A902D6">
        <w:rPr>
          <w:rStyle w:val="blk"/>
          <w:szCs w:val="24"/>
        </w:rPr>
        <w:t xml:space="preserve"> озера Байкал;</w:t>
      </w:r>
    </w:p>
    <w:p w14:paraId="31BD97B7" w14:textId="77777777" w:rsidR="004E5E7D" w:rsidRPr="00A902D6" w:rsidRDefault="004E5E7D" w:rsidP="002766D9">
      <w:pPr>
        <w:spacing w:after="0" w:line="240" w:lineRule="auto"/>
        <w:ind w:firstLine="680"/>
        <w:jc w:val="both"/>
        <w:rPr>
          <w:szCs w:val="24"/>
        </w:rPr>
      </w:pPr>
      <w:bookmarkStart w:id="268" w:name="dst1888"/>
      <w:bookmarkEnd w:id="268"/>
      <w:r w:rsidRPr="00A902D6">
        <w:rPr>
          <w:rStyle w:val="blk"/>
          <w:szCs w:val="24"/>
        </w:rPr>
        <w:t>24) рыбохозяйственная заповедная зона;</w:t>
      </w:r>
    </w:p>
    <w:p w14:paraId="517209C1" w14:textId="77777777" w:rsidR="004E5E7D" w:rsidRPr="00A902D6" w:rsidRDefault="004E5E7D" w:rsidP="002766D9">
      <w:pPr>
        <w:spacing w:after="0" w:line="240" w:lineRule="auto"/>
        <w:ind w:firstLine="680"/>
        <w:jc w:val="both"/>
        <w:rPr>
          <w:szCs w:val="24"/>
        </w:rPr>
      </w:pPr>
      <w:bookmarkStart w:id="269" w:name="dst1889"/>
      <w:bookmarkEnd w:id="269"/>
      <w:r w:rsidRPr="00A902D6">
        <w:rPr>
          <w:rStyle w:val="blk"/>
          <w:szCs w:val="24"/>
        </w:rPr>
        <w:t xml:space="preserve">25) </w:t>
      </w:r>
      <w:hyperlink r:id="rId93" w:anchor="dst88" w:history="1">
        <w:r w:rsidRPr="00A902D6">
          <w:rPr>
            <w:rStyle w:val="a7"/>
            <w:color w:val="auto"/>
            <w:szCs w:val="24"/>
          </w:rPr>
          <w:t>зона</w:t>
        </w:r>
      </w:hyperlink>
      <w:r w:rsidRPr="00A902D6">
        <w:rPr>
          <w:rStyle w:val="blk"/>
          <w:szCs w:val="24"/>
        </w:rPr>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p w14:paraId="1EED1123" w14:textId="77777777" w:rsidR="004E5E7D" w:rsidRPr="00A902D6" w:rsidRDefault="004E5E7D" w:rsidP="002766D9">
      <w:pPr>
        <w:spacing w:after="0" w:line="240" w:lineRule="auto"/>
        <w:ind w:firstLine="680"/>
        <w:jc w:val="both"/>
        <w:rPr>
          <w:szCs w:val="24"/>
        </w:rPr>
      </w:pPr>
      <w:bookmarkStart w:id="270" w:name="dst1890"/>
      <w:bookmarkEnd w:id="270"/>
      <w:r w:rsidRPr="00A902D6">
        <w:rPr>
          <w:rStyle w:val="blk"/>
          <w:szCs w:val="24"/>
        </w:rPr>
        <w:t>26) охранная зона гидроэнергетического объекта;</w:t>
      </w:r>
    </w:p>
    <w:p w14:paraId="07B7299C" w14:textId="77777777" w:rsidR="004E5E7D" w:rsidRPr="00A902D6" w:rsidRDefault="004E5E7D" w:rsidP="002766D9">
      <w:pPr>
        <w:spacing w:after="0" w:line="240" w:lineRule="auto"/>
        <w:ind w:firstLine="680"/>
        <w:jc w:val="both"/>
        <w:rPr>
          <w:szCs w:val="24"/>
        </w:rPr>
      </w:pPr>
      <w:bookmarkStart w:id="271" w:name="dst1891"/>
      <w:bookmarkEnd w:id="271"/>
      <w:r w:rsidRPr="00A902D6">
        <w:rPr>
          <w:rStyle w:val="blk"/>
          <w:szCs w:val="24"/>
        </w:rPr>
        <w:t>27) охранная зона объектов инфраструктуры метрополитена;</w:t>
      </w:r>
    </w:p>
    <w:p w14:paraId="18C3FA80" w14:textId="77777777" w:rsidR="004E5E7D" w:rsidRPr="00A902D6" w:rsidRDefault="004E5E7D" w:rsidP="002766D9">
      <w:pPr>
        <w:spacing w:after="0" w:line="240" w:lineRule="auto"/>
        <w:ind w:firstLine="680"/>
        <w:jc w:val="both"/>
        <w:rPr>
          <w:szCs w:val="24"/>
        </w:rPr>
      </w:pPr>
      <w:bookmarkStart w:id="272" w:name="dst1892"/>
      <w:bookmarkEnd w:id="272"/>
      <w:r w:rsidRPr="00A902D6">
        <w:rPr>
          <w:rStyle w:val="blk"/>
          <w:szCs w:val="24"/>
        </w:rPr>
        <w:t xml:space="preserve">28) охранная </w:t>
      </w:r>
      <w:hyperlink r:id="rId94" w:anchor="dst100019" w:history="1">
        <w:r w:rsidRPr="00A902D6">
          <w:rPr>
            <w:rStyle w:val="a7"/>
            <w:color w:val="auto"/>
            <w:szCs w:val="24"/>
          </w:rPr>
          <w:t>зона</w:t>
        </w:r>
      </w:hyperlink>
      <w:r w:rsidRPr="00A902D6">
        <w:rPr>
          <w:rStyle w:val="blk"/>
          <w:szCs w:val="24"/>
        </w:rPr>
        <w:t xml:space="preserve"> тепловых сетей.</w:t>
      </w:r>
    </w:p>
    <w:p w14:paraId="316DB626" w14:textId="77777777"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29) иные ограничения использования земельных участков в случаях, установленных Земельным кодексом Российской Федерации, федеральными законами.</w:t>
      </w:r>
    </w:p>
    <w:p w14:paraId="58F1ABBE" w14:textId="77777777"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 xml:space="preserve">3.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Земельным Кодексом РФ, Водным Кодексом. </w:t>
      </w:r>
    </w:p>
    <w:p w14:paraId="4A566CFE" w14:textId="77777777"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4. Ограничения прав на землю устанавливаются бессрочно или на определенный срок.</w:t>
      </w:r>
    </w:p>
    <w:p w14:paraId="70A0255C" w14:textId="77777777"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5. Ограничения прав на землю сохраняются при переходе права собственности на земельный участок к другому лицу.</w:t>
      </w:r>
    </w:p>
    <w:p w14:paraId="4AC63980" w14:textId="77777777" w:rsidR="004E5E7D" w:rsidRPr="00A902D6" w:rsidRDefault="004E5E7D" w:rsidP="002766D9">
      <w:pPr>
        <w:widowControl w:val="0"/>
        <w:suppressAutoHyphens/>
        <w:autoSpaceDE w:val="0"/>
        <w:spacing w:after="0" w:line="240" w:lineRule="auto"/>
        <w:ind w:firstLine="680"/>
        <w:jc w:val="both"/>
        <w:rPr>
          <w:kern w:val="1"/>
          <w:szCs w:val="24"/>
          <w:lang w:eastAsia="hi-IN" w:bidi="hi-IN"/>
        </w:rPr>
      </w:pPr>
      <w:r w:rsidRPr="00A902D6">
        <w:rPr>
          <w:kern w:val="1"/>
          <w:szCs w:val="24"/>
          <w:lang w:eastAsia="hi-IN" w:bidi="hi-IN"/>
        </w:rPr>
        <w:t>6. Ограничение прав на землю подлежит государственной регистрации в случаях и в порядке, которые установлены федеральными законами.</w:t>
      </w:r>
    </w:p>
    <w:p w14:paraId="3198BFBD" w14:textId="77777777" w:rsidR="004E5E7D" w:rsidRPr="00A902D6" w:rsidRDefault="004E5E7D" w:rsidP="002766D9">
      <w:pPr>
        <w:widowControl w:val="0"/>
        <w:suppressAutoHyphens/>
        <w:autoSpaceDE w:val="0"/>
        <w:spacing w:after="0" w:line="240" w:lineRule="auto"/>
        <w:ind w:firstLine="680"/>
        <w:jc w:val="both"/>
        <w:rPr>
          <w:kern w:val="1"/>
          <w:sz w:val="28"/>
          <w:szCs w:val="24"/>
          <w:lang w:eastAsia="hi-IN" w:bidi="hi-IN"/>
        </w:rPr>
      </w:pPr>
      <w:r w:rsidRPr="00A902D6">
        <w:rPr>
          <w:kern w:val="1"/>
          <w:szCs w:val="24"/>
          <w:lang w:eastAsia="hi-IN" w:bidi="hi-IN"/>
        </w:rPr>
        <w:t>7. Ограничение прав на землю может быть обжаловано лицом, чьи права ограничены, в судебном порядке.</w:t>
      </w:r>
    </w:p>
    <w:p w14:paraId="4C008023" w14:textId="77777777" w:rsidR="004E5E7D" w:rsidRPr="00A902D6" w:rsidRDefault="004E5E7D" w:rsidP="002766D9">
      <w:pPr>
        <w:spacing w:after="0" w:line="240" w:lineRule="auto"/>
        <w:ind w:firstLine="680"/>
        <w:jc w:val="both"/>
        <w:rPr>
          <w:szCs w:val="24"/>
        </w:rPr>
      </w:pPr>
      <w:r w:rsidRPr="00A902D6">
        <w:rPr>
          <w:rStyle w:val="blk"/>
          <w:szCs w:val="24"/>
        </w:rPr>
        <w:lastRenderedPageBreak/>
        <w:t xml:space="preserve">8. В целях, предусмотренных </w:t>
      </w:r>
      <w:hyperlink r:id="rId95" w:anchor="dst1855" w:history="1">
        <w:r w:rsidRPr="00A902D6">
          <w:rPr>
            <w:rStyle w:val="a7"/>
            <w:color w:val="auto"/>
            <w:szCs w:val="24"/>
          </w:rPr>
          <w:t>пунктом 2</w:t>
        </w:r>
      </w:hyperlink>
      <w:r w:rsidRPr="00A902D6">
        <w:rPr>
          <w:rStyle w:val="blk"/>
          <w:szCs w:val="24"/>
        </w:rPr>
        <w:t xml:space="preserve">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14:paraId="4A40ADAF" w14:textId="77777777" w:rsidR="004E5E7D" w:rsidRPr="00A902D6" w:rsidRDefault="004E5E7D" w:rsidP="002766D9">
      <w:pPr>
        <w:spacing w:after="0" w:line="240" w:lineRule="auto"/>
        <w:ind w:firstLine="680"/>
        <w:jc w:val="both"/>
        <w:rPr>
          <w:szCs w:val="24"/>
        </w:rPr>
      </w:pPr>
      <w:bookmarkStart w:id="273" w:name="dst1862"/>
      <w:bookmarkEnd w:id="273"/>
      <w:r w:rsidRPr="00A902D6">
        <w:rPr>
          <w:rStyle w:val="blk"/>
          <w:szCs w:val="24"/>
        </w:rPr>
        <w:t>9.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14:paraId="2E53ECCA" w14:textId="77777777" w:rsidR="004E5E7D" w:rsidRPr="00A902D6" w:rsidRDefault="004E5E7D" w:rsidP="002766D9">
      <w:pPr>
        <w:spacing w:after="0" w:line="240" w:lineRule="auto"/>
        <w:ind w:firstLine="680"/>
        <w:jc w:val="both"/>
        <w:rPr>
          <w:sz w:val="28"/>
          <w:szCs w:val="28"/>
        </w:rPr>
      </w:pPr>
    </w:p>
    <w:p w14:paraId="64AFCF88" w14:textId="77777777" w:rsidR="004E5E7D" w:rsidRPr="00A902D6" w:rsidRDefault="004E5E7D" w:rsidP="00FB44CB">
      <w:pPr>
        <w:pStyle w:val="2"/>
      </w:pPr>
      <w:bookmarkStart w:id="274" w:name="_Toc353543256"/>
      <w:bookmarkStart w:id="275" w:name="_Toc434596314"/>
      <w:bookmarkStart w:id="276" w:name="_Toc438552155"/>
      <w:bookmarkStart w:id="277" w:name="_Toc63410776"/>
      <w:bookmarkStart w:id="278" w:name="_Toc111809429"/>
      <w:r w:rsidRPr="00A902D6">
        <w:t>Глава 4. Положение об изменение видов разрешенного использования земельных участков и объектов капитального строительства физическими и юридическими лицами</w:t>
      </w:r>
      <w:bookmarkEnd w:id="274"/>
      <w:r w:rsidRPr="00A902D6">
        <w:t>.</w:t>
      </w:r>
      <w:bookmarkEnd w:id="275"/>
      <w:bookmarkEnd w:id="276"/>
      <w:bookmarkEnd w:id="277"/>
      <w:bookmarkEnd w:id="278"/>
    </w:p>
    <w:p w14:paraId="47B97F8E" w14:textId="77777777" w:rsidR="004E5E7D" w:rsidRPr="00A902D6" w:rsidRDefault="004E5E7D" w:rsidP="002766D9">
      <w:pPr>
        <w:spacing w:after="0" w:line="240" w:lineRule="auto"/>
        <w:ind w:firstLine="680"/>
        <w:jc w:val="both"/>
      </w:pPr>
    </w:p>
    <w:p w14:paraId="325F3AAF" w14:textId="77777777" w:rsidR="004E5E7D" w:rsidRPr="00A902D6" w:rsidRDefault="004E5E7D" w:rsidP="00373C0C">
      <w:pPr>
        <w:pStyle w:val="4"/>
        <w:jc w:val="both"/>
        <w:rPr>
          <w:b w:val="0"/>
        </w:rPr>
      </w:pPr>
      <w:bookmarkStart w:id="279" w:name="_Toc427849995"/>
      <w:bookmarkStart w:id="280" w:name="_Toc434596315"/>
      <w:bookmarkStart w:id="281" w:name="_Toc63406190"/>
      <w:bookmarkStart w:id="282" w:name="_Toc63406655"/>
      <w:bookmarkStart w:id="283" w:name="_Toc63410777"/>
      <w:bookmarkStart w:id="284" w:name="_Toc111809430"/>
      <w:r w:rsidRPr="00A902D6">
        <w:t>Статья 14. Градостроительные регламенты и их применение</w:t>
      </w:r>
      <w:bookmarkEnd w:id="279"/>
      <w:bookmarkEnd w:id="280"/>
      <w:r w:rsidRPr="00A902D6">
        <w:t>.</w:t>
      </w:r>
      <w:bookmarkEnd w:id="281"/>
      <w:bookmarkEnd w:id="282"/>
      <w:bookmarkEnd w:id="283"/>
      <w:bookmarkEnd w:id="284"/>
    </w:p>
    <w:p w14:paraId="0A5B2C16" w14:textId="77777777" w:rsidR="004E5E7D" w:rsidRPr="00A902D6" w:rsidRDefault="004E5E7D" w:rsidP="002766D9">
      <w:pPr>
        <w:spacing w:after="0" w:line="240" w:lineRule="auto"/>
        <w:ind w:firstLine="680"/>
        <w:jc w:val="both"/>
        <w:rPr>
          <w:rFonts w:eastAsia="MS Mincho"/>
          <w:szCs w:val="24"/>
        </w:rPr>
      </w:pPr>
    </w:p>
    <w:p w14:paraId="66B6F9AB" w14:textId="77777777" w:rsidR="004E5E7D" w:rsidRPr="00A902D6" w:rsidRDefault="004E5E7D" w:rsidP="002766D9">
      <w:pPr>
        <w:spacing w:after="0" w:line="240" w:lineRule="auto"/>
        <w:ind w:firstLine="680"/>
        <w:jc w:val="both"/>
        <w:rPr>
          <w:rFonts w:eastAsia="MS Mincho"/>
          <w:szCs w:val="24"/>
        </w:rPr>
      </w:pPr>
      <w:r w:rsidRPr="00A902D6">
        <w:rPr>
          <w:rFonts w:eastAsia="MS Mincho"/>
          <w:szCs w:val="24"/>
        </w:rPr>
        <w:t>1.Градостроительным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1494FF5F" w14:textId="77777777" w:rsidR="004E5E7D" w:rsidRPr="00A902D6" w:rsidRDefault="004E5E7D" w:rsidP="002766D9">
      <w:pPr>
        <w:spacing w:after="0" w:line="240" w:lineRule="auto"/>
        <w:ind w:firstLine="680"/>
        <w:jc w:val="both"/>
        <w:rPr>
          <w:rFonts w:eastAsia="MS Mincho"/>
          <w:szCs w:val="24"/>
        </w:rPr>
      </w:pPr>
      <w:r w:rsidRPr="00A902D6">
        <w:rPr>
          <w:rFonts w:eastAsia="MS Mincho"/>
          <w:szCs w:val="24"/>
        </w:rPr>
        <w:t>2.Градостроительные регламенты устанавливаются с учетом:</w:t>
      </w:r>
    </w:p>
    <w:p w14:paraId="3315A8B8" w14:textId="77777777" w:rsidR="004E5E7D" w:rsidRPr="00A902D6" w:rsidRDefault="004E5E7D" w:rsidP="002766D9">
      <w:pPr>
        <w:spacing w:after="0" w:line="240" w:lineRule="auto"/>
        <w:ind w:firstLine="680"/>
        <w:jc w:val="both"/>
        <w:rPr>
          <w:rFonts w:eastAsia="MS Mincho"/>
          <w:szCs w:val="24"/>
        </w:rPr>
      </w:pPr>
      <w:r w:rsidRPr="00A902D6">
        <w:rPr>
          <w:rFonts w:eastAsia="MS Mincho"/>
          <w:szCs w:val="24"/>
        </w:rPr>
        <w:t>1)фактического использования земельных участков и объектов капитального строительства в границах территориальной зоны;</w:t>
      </w:r>
    </w:p>
    <w:p w14:paraId="60F66013" w14:textId="77777777" w:rsidR="004E5E7D" w:rsidRPr="00A902D6" w:rsidRDefault="004E5E7D" w:rsidP="002766D9">
      <w:pPr>
        <w:spacing w:after="0" w:line="240" w:lineRule="auto"/>
        <w:ind w:firstLine="680"/>
        <w:jc w:val="both"/>
        <w:rPr>
          <w:rFonts w:eastAsia="MS Mincho"/>
          <w:szCs w:val="24"/>
        </w:rPr>
      </w:pPr>
      <w:r w:rsidRPr="00A902D6">
        <w:rPr>
          <w:rFonts w:eastAsia="MS Mincho"/>
          <w:szCs w:val="24"/>
        </w:rPr>
        <w:t>2)возможности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66D0B2CF" w14:textId="77777777" w:rsidR="004E5E7D" w:rsidRPr="00A902D6" w:rsidRDefault="004E5E7D" w:rsidP="002766D9">
      <w:pPr>
        <w:spacing w:after="0" w:line="240" w:lineRule="auto"/>
        <w:ind w:firstLine="680"/>
        <w:jc w:val="both"/>
        <w:rPr>
          <w:rFonts w:eastAsia="MS Mincho"/>
          <w:szCs w:val="24"/>
        </w:rPr>
      </w:pPr>
      <w:r w:rsidRPr="00A902D6">
        <w:rPr>
          <w:rFonts w:eastAsia="MS Mincho"/>
          <w:szCs w:val="24"/>
        </w:rPr>
        <w:t>3)функциональных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6F689D57" w14:textId="77777777" w:rsidR="004E5E7D" w:rsidRPr="00A902D6" w:rsidRDefault="004E5E7D" w:rsidP="002766D9">
      <w:pPr>
        <w:spacing w:after="0" w:line="240" w:lineRule="auto"/>
        <w:ind w:firstLine="680"/>
        <w:jc w:val="both"/>
        <w:rPr>
          <w:rFonts w:eastAsia="MS Mincho"/>
          <w:szCs w:val="24"/>
        </w:rPr>
      </w:pPr>
      <w:r w:rsidRPr="00A902D6">
        <w:rPr>
          <w:rFonts w:eastAsia="MS Mincho"/>
          <w:szCs w:val="24"/>
        </w:rPr>
        <w:t>4)видов территориальных зон;</w:t>
      </w:r>
    </w:p>
    <w:p w14:paraId="1B691343" w14:textId="77777777" w:rsidR="004E5E7D" w:rsidRPr="00A902D6" w:rsidRDefault="004E5E7D" w:rsidP="002766D9">
      <w:pPr>
        <w:spacing w:after="0" w:line="240" w:lineRule="auto"/>
        <w:ind w:firstLine="680"/>
        <w:jc w:val="both"/>
        <w:rPr>
          <w:rFonts w:eastAsia="MS Mincho"/>
          <w:szCs w:val="24"/>
        </w:rPr>
      </w:pPr>
      <w:r w:rsidRPr="00A902D6">
        <w:rPr>
          <w:rFonts w:eastAsia="MS Mincho"/>
          <w:szCs w:val="24"/>
        </w:rPr>
        <w:t>5)требований охраны объектов культурного наследия, а также особо охраняемых природных территорий, иных природных объектов.</w:t>
      </w:r>
    </w:p>
    <w:p w14:paraId="2914A02C" w14:textId="77777777" w:rsidR="004E5E7D" w:rsidRPr="00A902D6" w:rsidRDefault="004E5E7D" w:rsidP="002766D9">
      <w:pPr>
        <w:spacing w:after="0" w:line="240" w:lineRule="auto"/>
        <w:ind w:firstLine="680"/>
        <w:jc w:val="both"/>
        <w:rPr>
          <w:rFonts w:eastAsia="MS Mincho"/>
          <w:szCs w:val="24"/>
        </w:rPr>
      </w:pPr>
      <w:r w:rsidRPr="00A902D6">
        <w:rPr>
          <w:rFonts w:eastAsia="MS Mincho"/>
          <w:szCs w:val="24"/>
        </w:rPr>
        <w:t>3.Действие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17517F9E" w14:textId="77777777" w:rsidR="004E5E7D" w:rsidRPr="00A902D6" w:rsidRDefault="004E5E7D" w:rsidP="002766D9">
      <w:pPr>
        <w:spacing w:after="0" w:line="240" w:lineRule="auto"/>
        <w:ind w:firstLine="680"/>
        <w:jc w:val="both"/>
        <w:rPr>
          <w:rFonts w:eastAsia="MS Mincho"/>
          <w:szCs w:val="24"/>
        </w:rPr>
      </w:pPr>
      <w:r w:rsidRPr="00A902D6">
        <w:rPr>
          <w:rFonts w:eastAsia="MS Mincho"/>
          <w:szCs w:val="24"/>
        </w:rPr>
        <w:t>4.Действие градостроительного регламента не распространяется на земельные участки:</w:t>
      </w:r>
    </w:p>
    <w:p w14:paraId="2C999CC0" w14:textId="77777777" w:rsidR="004E5E7D" w:rsidRPr="00A902D6" w:rsidRDefault="004E5E7D" w:rsidP="002766D9">
      <w:pPr>
        <w:spacing w:after="0" w:line="240" w:lineRule="auto"/>
        <w:ind w:firstLine="680"/>
        <w:jc w:val="both"/>
        <w:rPr>
          <w:rFonts w:eastAsia="MS Mincho"/>
          <w:szCs w:val="24"/>
        </w:rPr>
      </w:pPr>
      <w:r w:rsidRPr="00A902D6">
        <w:rPr>
          <w:rFonts w:eastAsia="MS Mincho"/>
          <w:szCs w:val="24"/>
        </w:rPr>
        <w:t xml:space="preserve">1)в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96" w:history="1">
        <w:r w:rsidRPr="00A902D6">
          <w:rPr>
            <w:rFonts w:eastAsia="MS Mincho"/>
            <w:szCs w:val="24"/>
          </w:rPr>
          <w:t>законодательством</w:t>
        </w:r>
      </w:hyperlink>
      <w:r w:rsidRPr="00A902D6">
        <w:rPr>
          <w:rFonts w:eastAsia="MS Mincho"/>
          <w:szCs w:val="24"/>
        </w:rPr>
        <w:t xml:space="preserve"> Российской Федерации об охране объектов культурного наследия;</w:t>
      </w:r>
    </w:p>
    <w:p w14:paraId="1C1F4F1D" w14:textId="77777777" w:rsidR="004E5E7D" w:rsidRPr="00A902D6" w:rsidRDefault="004E5E7D" w:rsidP="002766D9">
      <w:pPr>
        <w:spacing w:after="0" w:line="240" w:lineRule="auto"/>
        <w:ind w:firstLine="680"/>
        <w:jc w:val="both"/>
        <w:rPr>
          <w:rFonts w:eastAsia="MS Mincho"/>
          <w:szCs w:val="24"/>
        </w:rPr>
      </w:pPr>
      <w:r w:rsidRPr="00A902D6">
        <w:rPr>
          <w:rFonts w:eastAsia="MS Mincho"/>
          <w:szCs w:val="24"/>
        </w:rPr>
        <w:t>2)в границах территорий общего пользования;</w:t>
      </w:r>
    </w:p>
    <w:p w14:paraId="782ACB72" w14:textId="77777777" w:rsidR="004E5E7D" w:rsidRPr="00A902D6" w:rsidRDefault="004E5E7D" w:rsidP="002766D9">
      <w:pPr>
        <w:spacing w:after="0" w:line="240" w:lineRule="auto"/>
        <w:ind w:firstLine="680"/>
        <w:jc w:val="both"/>
        <w:rPr>
          <w:rFonts w:eastAsia="MS Mincho"/>
          <w:szCs w:val="24"/>
        </w:rPr>
      </w:pPr>
      <w:r w:rsidRPr="00A902D6">
        <w:rPr>
          <w:rFonts w:eastAsia="MS Mincho"/>
          <w:szCs w:val="24"/>
        </w:rPr>
        <w:t>3)предназначенные для размещения линейных объектов и (или) занятые линейными объектами;</w:t>
      </w:r>
    </w:p>
    <w:p w14:paraId="1CCBD24C" w14:textId="77777777" w:rsidR="004E5E7D" w:rsidRPr="00A902D6" w:rsidRDefault="004E5E7D" w:rsidP="002766D9">
      <w:pPr>
        <w:spacing w:after="0" w:line="240" w:lineRule="auto"/>
        <w:ind w:firstLine="680"/>
        <w:jc w:val="both"/>
        <w:rPr>
          <w:rFonts w:eastAsia="MS Mincho"/>
          <w:szCs w:val="24"/>
        </w:rPr>
      </w:pPr>
      <w:r w:rsidRPr="00A902D6">
        <w:rPr>
          <w:rFonts w:eastAsia="MS Mincho"/>
          <w:szCs w:val="24"/>
        </w:rPr>
        <w:t>4)предоставленные для добычи полезных ископаемых.</w:t>
      </w:r>
    </w:p>
    <w:p w14:paraId="524F6714" w14:textId="77777777" w:rsidR="004E5E7D" w:rsidRPr="00A902D6" w:rsidRDefault="004E5E7D" w:rsidP="002766D9">
      <w:pPr>
        <w:spacing w:after="0" w:line="240" w:lineRule="auto"/>
        <w:ind w:firstLine="680"/>
        <w:jc w:val="both"/>
        <w:rPr>
          <w:szCs w:val="24"/>
        </w:rPr>
      </w:pPr>
      <w:r w:rsidRPr="00A902D6">
        <w:rPr>
          <w:rFonts w:eastAsia="MS Mincho"/>
          <w:szCs w:val="24"/>
        </w:rPr>
        <w:lastRenderedPageBreak/>
        <w:t>5.</w:t>
      </w:r>
      <w:r w:rsidRPr="00A902D6">
        <w:rPr>
          <w:szCs w:val="24"/>
        </w:rPr>
        <w:t xml:space="preserve">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4B325051" w14:textId="77777777" w:rsidR="004E5E7D" w:rsidRPr="00A902D6" w:rsidRDefault="004E5E7D" w:rsidP="002766D9">
      <w:pPr>
        <w:spacing w:after="0" w:line="240" w:lineRule="auto"/>
        <w:ind w:firstLine="680"/>
        <w:jc w:val="both"/>
        <w:rPr>
          <w:szCs w:val="24"/>
        </w:rPr>
      </w:pPr>
      <w:r w:rsidRPr="00A902D6">
        <w:rPr>
          <w:szCs w:val="24"/>
        </w:rPr>
        <w:t>6.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64401C66" w14:textId="77777777" w:rsidR="004E5E7D" w:rsidRPr="00A902D6" w:rsidRDefault="004E5E7D" w:rsidP="002766D9">
      <w:pPr>
        <w:spacing w:after="0" w:line="240" w:lineRule="auto"/>
        <w:ind w:firstLine="680"/>
        <w:jc w:val="both"/>
        <w:rPr>
          <w:szCs w:val="24"/>
        </w:rPr>
      </w:pPr>
      <w:r w:rsidRPr="00A902D6">
        <w:rPr>
          <w:szCs w:val="24"/>
        </w:rPr>
        <w:t>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14:paraId="0A8E6141" w14:textId="77777777" w:rsidR="004E5E7D" w:rsidRPr="00A902D6" w:rsidRDefault="004E5E7D" w:rsidP="002766D9">
      <w:pPr>
        <w:spacing w:after="0" w:line="240" w:lineRule="auto"/>
        <w:ind w:firstLine="680"/>
        <w:jc w:val="both"/>
        <w:rPr>
          <w:szCs w:val="24"/>
        </w:rPr>
      </w:pPr>
      <w:r w:rsidRPr="00A902D6">
        <w:rPr>
          <w:szCs w:val="24"/>
        </w:rPr>
        <w:t>7.1.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14:paraId="1335B92E" w14:textId="77777777" w:rsidR="004E5E7D" w:rsidRPr="00A902D6" w:rsidRDefault="004E5E7D" w:rsidP="002766D9">
      <w:pPr>
        <w:spacing w:after="0" w:line="240" w:lineRule="auto"/>
        <w:ind w:firstLine="680"/>
        <w:jc w:val="both"/>
        <w:rPr>
          <w:szCs w:val="24"/>
        </w:rPr>
      </w:pPr>
      <w:r w:rsidRPr="00A902D6">
        <w:rPr>
          <w:szCs w:val="24"/>
        </w:rPr>
        <w:t>8.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0F0DE6E4" w14:textId="77777777" w:rsidR="004E5E7D" w:rsidRPr="00A902D6" w:rsidRDefault="004E5E7D" w:rsidP="002766D9">
      <w:pPr>
        <w:spacing w:after="0" w:line="240" w:lineRule="auto"/>
        <w:ind w:firstLine="680"/>
        <w:jc w:val="both"/>
        <w:rPr>
          <w:szCs w:val="24"/>
        </w:rPr>
      </w:pPr>
      <w:r w:rsidRPr="00A902D6">
        <w:rPr>
          <w:szCs w:val="24"/>
        </w:rPr>
        <w:t>9.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235F6FC1" w14:textId="77777777" w:rsidR="004E5E7D" w:rsidRPr="00A902D6" w:rsidRDefault="004E5E7D" w:rsidP="002766D9">
      <w:pPr>
        <w:spacing w:after="0" w:line="240" w:lineRule="auto"/>
        <w:ind w:firstLine="680"/>
        <w:jc w:val="both"/>
        <w:rPr>
          <w:szCs w:val="24"/>
        </w:rPr>
      </w:pPr>
      <w:r w:rsidRPr="00A902D6">
        <w:rPr>
          <w:szCs w:val="24"/>
        </w:rPr>
        <w:t>10. Реконструкция указанных в части 9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1F4EF810" w14:textId="77777777" w:rsidR="004E5E7D" w:rsidRPr="00A902D6" w:rsidRDefault="004E5E7D" w:rsidP="002766D9">
      <w:pPr>
        <w:spacing w:after="0" w:line="240" w:lineRule="auto"/>
        <w:ind w:firstLine="680"/>
        <w:jc w:val="both"/>
        <w:rPr>
          <w:szCs w:val="24"/>
        </w:rPr>
      </w:pPr>
      <w:r w:rsidRPr="00A902D6">
        <w:rPr>
          <w:szCs w:val="24"/>
        </w:rPr>
        <w:lastRenderedPageBreak/>
        <w:t>11. В случае, если использование указанных в части 9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338F3316" w14:textId="77777777" w:rsidR="004E5E7D" w:rsidRPr="00A902D6" w:rsidRDefault="004E5E7D" w:rsidP="002766D9">
      <w:pPr>
        <w:spacing w:after="0" w:line="240" w:lineRule="auto"/>
        <w:ind w:firstLine="680"/>
        <w:jc w:val="both"/>
        <w:rPr>
          <w:rFonts w:eastAsia="MS Mincho"/>
          <w:szCs w:val="24"/>
        </w:rPr>
      </w:pPr>
    </w:p>
    <w:p w14:paraId="17A7B274" w14:textId="77777777" w:rsidR="004E5E7D" w:rsidRPr="00A902D6" w:rsidRDefault="004E5E7D" w:rsidP="00373C0C">
      <w:pPr>
        <w:pStyle w:val="4"/>
        <w:jc w:val="both"/>
        <w:rPr>
          <w:b w:val="0"/>
        </w:rPr>
      </w:pPr>
      <w:bookmarkStart w:id="285" w:name="_Toc353466158"/>
      <w:bookmarkStart w:id="286" w:name="_Toc353543257"/>
      <w:bookmarkStart w:id="287" w:name="_Toc434596316"/>
      <w:bookmarkStart w:id="288" w:name="_Toc63410778"/>
      <w:bookmarkStart w:id="289" w:name="_Toc111809431"/>
      <w:r w:rsidRPr="00A902D6">
        <w:t>Статья 15. Виды разрешенного использования земельных участков и объектов капитального строительства</w:t>
      </w:r>
      <w:bookmarkEnd w:id="285"/>
      <w:bookmarkEnd w:id="286"/>
      <w:bookmarkEnd w:id="287"/>
      <w:r w:rsidRPr="00A902D6">
        <w:t>.</w:t>
      </w:r>
      <w:bookmarkEnd w:id="288"/>
      <w:bookmarkEnd w:id="289"/>
    </w:p>
    <w:p w14:paraId="1775CF5B" w14:textId="77777777" w:rsidR="004E5E7D" w:rsidRPr="00A902D6" w:rsidRDefault="004E5E7D" w:rsidP="002766D9">
      <w:pPr>
        <w:pStyle w:val="aff0"/>
        <w:ind w:firstLine="680"/>
        <w:jc w:val="both"/>
        <w:rPr>
          <w:b/>
        </w:rPr>
      </w:pPr>
    </w:p>
    <w:p w14:paraId="1DA086EA" w14:textId="77777777" w:rsidR="004E5E7D" w:rsidRPr="00A902D6" w:rsidRDefault="004E5E7D" w:rsidP="002766D9">
      <w:pPr>
        <w:spacing w:after="0" w:line="240" w:lineRule="auto"/>
        <w:ind w:firstLine="680"/>
        <w:jc w:val="both"/>
        <w:rPr>
          <w:szCs w:val="28"/>
        </w:rPr>
      </w:pPr>
      <w:bookmarkStart w:id="290" w:name="_Toc353466159"/>
      <w:bookmarkStart w:id="291" w:name="_Toc353543258"/>
      <w:bookmarkStart w:id="292" w:name="_Toc434596317"/>
      <w:r w:rsidRPr="00A902D6">
        <w:rPr>
          <w:szCs w:val="28"/>
        </w:rPr>
        <w:t>1.Разрешенное использование земельных участков и объектов капитального строительства может быть следующих видов:</w:t>
      </w:r>
    </w:p>
    <w:p w14:paraId="326482F8" w14:textId="77777777" w:rsidR="004E5E7D" w:rsidRPr="00A902D6" w:rsidRDefault="004E5E7D" w:rsidP="002766D9">
      <w:pPr>
        <w:spacing w:after="0" w:line="240" w:lineRule="auto"/>
        <w:ind w:firstLine="680"/>
        <w:jc w:val="both"/>
        <w:rPr>
          <w:szCs w:val="28"/>
        </w:rPr>
      </w:pPr>
      <w:r w:rsidRPr="00A902D6">
        <w:rPr>
          <w:szCs w:val="28"/>
        </w:rPr>
        <w:t>1)основные виды разрешенного использования;</w:t>
      </w:r>
    </w:p>
    <w:p w14:paraId="55013444" w14:textId="77777777" w:rsidR="004E5E7D" w:rsidRPr="00A902D6" w:rsidRDefault="004E5E7D" w:rsidP="002766D9">
      <w:pPr>
        <w:spacing w:after="0" w:line="240" w:lineRule="auto"/>
        <w:ind w:firstLine="680"/>
        <w:jc w:val="both"/>
        <w:rPr>
          <w:szCs w:val="28"/>
        </w:rPr>
      </w:pPr>
      <w:r w:rsidRPr="00A902D6">
        <w:rPr>
          <w:szCs w:val="28"/>
        </w:rPr>
        <w:t>2)условно разрешенные виды использования;</w:t>
      </w:r>
    </w:p>
    <w:p w14:paraId="2A3EFC2E" w14:textId="77777777" w:rsidR="004E5E7D" w:rsidRPr="00A902D6" w:rsidRDefault="004E5E7D" w:rsidP="002766D9">
      <w:pPr>
        <w:spacing w:after="0" w:line="240" w:lineRule="auto"/>
        <w:ind w:firstLine="680"/>
        <w:jc w:val="both"/>
        <w:rPr>
          <w:szCs w:val="28"/>
        </w:rPr>
      </w:pPr>
      <w:r w:rsidRPr="00A902D6">
        <w:rPr>
          <w:szCs w:val="28"/>
        </w:rPr>
        <w:t>3)вспомогательные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4D5D44A1" w14:textId="77777777" w:rsidR="004E5E7D" w:rsidRPr="00A902D6" w:rsidRDefault="004E5E7D" w:rsidP="002766D9">
      <w:pPr>
        <w:spacing w:after="0" w:line="240" w:lineRule="auto"/>
        <w:ind w:firstLine="680"/>
        <w:jc w:val="both"/>
        <w:rPr>
          <w:szCs w:val="28"/>
        </w:rPr>
      </w:pPr>
      <w:r w:rsidRPr="00A902D6">
        <w:rPr>
          <w:szCs w:val="28"/>
        </w:rPr>
        <w:t>2.Применительно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0E1EBF1D" w14:textId="77777777" w:rsidR="004E5E7D" w:rsidRPr="00A902D6" w:rsidRDefault="004E5E7D" w:rsidP="002766D9">
      <w:pPr>
        <w:spacing w:after="0" w:line="240" w:lineRule="auto"/>
        <w:ind w:firstLine="680"/>
        <w:jc w:val="both"/>
        <w:rPr>
          <w:szCs w:val="28"/>
        </w:rPr>
      </w:pPr>
      <w:r w:rsidRPr="00A902D6">
        <w:rPr>
          <w:szCs w:val="28"/>
        </w:rPr>
        <w:t>2.1.Установление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4C968138" w14:textId="77777777" w:rsidR="004E5E7D" w:rsidRPr="00A902D6" w:rsidRDefault="004E5E7D" w:rsidP="002766D9">
      <w:pPr>
        <w:spacing w:after="0" w:line="240" w:lineRule="auto"/>
        <w:ind w:firstLine="680"/>
        <w:jc w:val="both"/>
        <w:rPr>
          <w:szCs w:val="28"/>
        </w:rPr>
      </w:pPr>
      <w:r w:rsidRPr="00A902D6">
        <w:rPr>
          <w:szCs w:val="28"/>
        </w:rPr>
        <w:t>3.Изменение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44E81856" w14:textId="77777777" w:rsidR="004E5E7D" w:rsidRPr="00A902D6" w:rsidRDefault="004E5E7D" w:rsidP="002766D9">
      <w:pPr>
        <w:spacing w:after="0" w:line="240" w:lineRule="auto"/>
        <w:ind w:firstLine="680"/>
        <w:jc w:val="both"/>
        <w:rPr>
          <w:szCs w:val="28"/>
        </w:rPr>
      </w:pPr>
      <w:r w:rsidRPr="00A902D6">
        <w:rPr>
          <w:szCs w:val="28"/>
        </w:rPr>
        <w:t>4.Основные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16FA70AA" w14:textId="77777777" w:rsidR="004E5E7D" w:rsidRPr="00A902D6" w:rsidRDefault="004E5E7D" w:rsidP="002766D9">
      <w:pPr>
        <w:spacing w:after="0" w:line="240" w:lineRule="auto"/>
        <w:ind w:firstLine="680"/>
        <w:jc w:val="both"/>
        <w:rPr>
          <w:szCs w:val="28"/>
        </w:rPr>
      </w:pPr>
      <w:r w:rsidRPr="00A902D6">
        <w:rPr>
          <w:szCs w:val="28"/>
        </w:rPr>
        <w:t>5.Решения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20C0DFEF" w14:textId="77777777" w:rsidR="004E5E7D" w:rsidRPr="00A902D6" w:rsidRDefault="004E5E7D" w:rsidP="002766D9">
      <w:pPr>
        <w:spacing w:after="0" w:line="240" w:lineRule="auto"/>
        <w:ind w:firstLine="680"/>
        <w:jc w:val="both"/>
        <w:rPr>
          <w:szCs w:val="28"/>
        </w:rPr>
      </w:pPr>
      <w:r w:rsidRPr="00A902D6">
        <w:rPr>
          <w:szCs w:val="28"/>
        </w:rPr>
        <w:t>6.Предоставление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14:paraId="225B93D1" w14:textId="77777777" w:rsidR="004E5E7D" w:rsidRPr="00A902D6" w:rsidRDefault="004E5E7D" w:rsidP="002766D9">
      <w:pPr>
        <w:spacing w:after="0" w:line="240" w:lineRule="auto"/>
        <w:ind w:firstLine="680"/>
        <w:jc w:val="both"/>
        <w:rPr>
          <w:szCs w:val="28"/>
        </w:rPr>
      </w:pPr>
      <w:r w:rsidRPr="00A902D6">
        <w:rPr>
          <w:szCs w:val="28"/>
        </w:rPr>
        <w:t>7.Физическое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14:paraId="2E42710C" w14:textId="77777777" w:rsidR="004E5E7D" w:rsidRPr="00A902D6" w:rsidRDefault="004E5E7D" w:rsidP="002766D9">
      <w:pPr>
        <w:pStyle w:val="aff0"/>
        <w:ind w:firstLine="680"/>
        <w:jc w:val="both"/>
        <w:rPr>
          <w:b/>
          <w:sz w:val="24"/>
        </w:rPr>
      </w:pPr>
    </w:p>
    <w:p w14:paraId="45F7B512" w14:textId="77777777" w:rsidR="004E5E7D" w:rsidRPr="00A902D6" w:rsidRDefault="004E5E7D" w:rsidP="00373C0C">
      <w:pPr>
        <w:pStyle w:val="4"/>
        <w:jc w:val="both"/>
        <w:rPr>
          <w:b w:val="0"/>
          <w:i w:val="0"/>
        </w:rPr>
      </w:pPr>
      <w:bookmarkStart w:id="293" w:name="_Toc24209033"/>
      <w:bookmarkStart w:id="294" w:name="_Toc30164434"/>
      <w:bookmarkStart w:id="295" w:name="_Toc50654379"/>
      <w:bookmarkStart w:id="296" w:name="_Toc63406191"/>
      <w:bookmarkStart w:id="297" w:name="_Toc63406656"/>
      <w:bookmarkStart w:id="298" w:name="_Toc63410779"/>
      <w:bookmarkStart w:id="299" w:name="_Toc111809432"/>
      <w:r w:rsidRPr="00A902D6">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293"/>
      <w:bookmarkEnd w:id="294"/>
      <w:bookmarkEnd w:id="295"/>
      <w:bookmarkEnd w:id="296"/>
      <w:bookmarkEnd w:id="297"/>
      <w:bookmarkEnd w:id="298"/>
      <w:bookmarkEnd w:id="299"/>
    </w:p>
    <w:p w14:paraId="4AEA59F7" w14:textId="77777777" w:rsidR="004E5E7D" w:rsidRPr="00A902D6" w:rsidRDefault="004E5E7D" w:rsidP="002766D9">
      <w:pPr>
        <w:spacing w:after="0" w:line="240" w:lineRule="auto"/>
        <w:ind w:firstLine="680"/>
        <w:jc w:val="both"/>
        <w:rPr>
          <w:b/>
          <w:i/>
          <w:szCs w:val="24"/>
        </w:rPr>
      </w:pPr>
    </w:p>
    <w:p w14:paraId="1B8A3E30" w14:textId="77777777" w:rsidR="004E5E7D" w:rsidRPr="00A902D6" w:rsidRDefault="004E5E7D" w:rsidP="002766D9">
      <w:pPr>
        <w:spacing w:after="0" w:line="240" w:lineRule="auto"/>
        <w:ind w:firstLine="680"/>
        <w:jc w:val="both"/>
        <w:rPr>
          <w:szCs w:val="24"/>
        </w:rPr>
      </w:pPr>
      <w:r w:rsidRPr="00A902D6">
        <w:rPr>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218068AB" w14:textId="77777777" w:rsidR="004E5E7D" w:rsidRPr="00A902D6" w:rsidRDefault="004E5E7D" w:rsidP="002766D9">
      <w:pPr>
        <w:spacing w:after="0" w:line="240" w:lineRule="auto"/>
        <w:ind w:firstLine="680"/>
        <w:jc w:val="both"/>
        <w:rPr>
          <w:szCs w:val="24"/>
        </w:rPr>
      </w:pPr>
      <w:r w:rsidRPr="00A902D6">
        <w:rPr>
          <w:szCs w:val="24"/>
        </w:rPr>
        <w:lastRenderedPageBreak/>
        <w:t>1) предельные (минимальные и (или) максимальные) размеры земельных участков, в том числе их площадь;</w:t>
      </w:r>
    </w:p>
    <w:p w14:paraId="563C288F" w14:textId="77777777" w:rsidR="004E5E7D" w:rsidRPr="00A902D6" w:rsidRDefault="004E5E7D" w:rsidP="002766D9">
      <w:pPr>
        <w:spacing w:after="0" w:line="240" w:lineRule="auto"/>
        <w:ind w:firstLine="680"/>
        <w:jc w:val="both"/>
        <w:rPr>
          <w:szCs w:val="24"/>
        </w:rPr>
      </w:pPr>
      <w:r w:rsidRPr="00A902D6">
        <w:rPr>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CECD7E1" w14:textId="77777777" w:rsidR="004E5E7D" w:rsidRPr="00A902D6" w:rsidRDefault="004E5E7D" w:rsidP="002766D9">
      <w:pPr>
        <w:spacing w:after="0" w:line="240" w:lineRule="auto"/>
        <w:ind w:firstLine="680"/>
        <w:jc w:val="both"/>
        <w:rPr>
          <w:szCs w:val="24"/>
        </w:rPr>
      </w:pPr>
      <w:r w:rsidRPr="00A902D6">
        <w:rPr>
          <w:szCs w:val="24"/>
        </w:rPr>
        <w:t>3) предельное количество этажей или предельную высоту зданий, строений, сооружений;</w:t>
      </w:r>
    </w:p>
    <w:p w14:paraId="0522BC17" w14:textId="77777777" w:rsidR="004E5E7D" w:rsidRPr="00A902D6" w:rsidRDefault="004E5E7D" w:rsidP="002766D9">
      <w:pPr>
        <w:spacing w:after="0" w:line="240" w:lineRule="auto"/>
        <w:ind w:firstLine="680"/>
        <w:jc w:val="both"/>
        <w:rPr>
          <w:szCs w:val="24"/>
        </w:rPr>
      </w:pPr>
      <w:r w:rsidRPr="00A902D6">
        <w:rPr>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объектами капитального строительства, без учета подземных этажей, ко всей площади земельного участка;</w:t>
      </w:r>
    </w:p>
    <w:p w14:paraId="209680AB" w14:textId="77777777" w:rsidR="004E5E7D" w:rsidRPr="00A902D6" w:rsidRDefault="004E5E7D" w:rsidP="002766D9">
      <w:pPr>
        <w:spacing w:after="0" w:line="240" w:lineRule="auto"/>
        <w:ind w:firstLine="680"/>
        <w:jc w:val="both"/>
        <w:rPr>
          <w:szCs w:val="24"/>
        </w:rPr>
      </w:pPr>
      <w:r w:rsidRPr="00A902D6">
        <w:rPr>
          <w:szCs w:val="24"/>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48D2F072" w14:textId="77777777" w:rsidR="004E5E7D" w:rsidRPr="00A902D6" w:rsidRDefault="004E5E7D" w:rsidP="002766D9">
      <w:pPr>
        <w:spacing w:after="0" w:line="240" w:lineRule="auto"/>
        <w:ind w:firstLine="680"/>
        <w:jc w:val="both"/>
        <w:rPr>
          <w:szCs w:val="24"/>
        </w:rPr>
      </w:pPr>
      <w:r w:rsidRPr="00A902D6">
        <w:rPr>
          <w:szCs w:val="24"/>
        </w:rPr>
        <w:t>1.2. 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14:paraId="5F5F1476" w14:textId="77777777" w:rsidR="004E5E7D" w:rsidRPr="00A902D6" w:rsidRDefault="004E5E7D" w:rsidP="002766D9">
      <w:pPr>
        <w:spacing w:after="0" w:line="240" w:lineRule="auto"/>
        <w:ind w:firstLine="680"/>
        <w:jc w:val="both"/>
        <w:rPr>
          <w:szCs w:val="24"/>
        </w:rPr>
      </w:pPr>
      <w:r w:rsidRPr="00A902D6">
        <w:rPr>
          <w:szCs w:val="24"/>
        </w:rPr>
        <w:t>2. Применительно к каждой территориальной зоне устанавливаются указанные в части 1 настоящей статьи размеры и параметры, их сочетания.</w:t>
      </w:r>
    </w:p>
    <w:p w14:paraId="5DA0E4E8" w14:textId="77777777" w:rsidR="004E5E7D" w:rsidRPr="00A902D6" w:rsidRDefault="004E5E7D" w:rsidP="002766D9">
      <w:pPr>
        <w:spacing w:after="0" w:line="240" w:lineRule="auto"/>
        <w:ind w:firstLine="680"/>
        <w:jc w:val="both"/>
        <w:rPr>
          <w:szCs w:val="24"/>
        </w:rPr>
      </w:pPr>
      <w:r w:rsidRPr="00A902D6">
        <w:rPr>
          <w:szCs w:val="24"/>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14:paraId="007A83A8" w14:textId="77777777" w:rsidR="004E5E7D" w:rsidRPr="00A902D6" w:rsidRDefault="004E5E7D" w:rsidP="002766D9">
      <w:pPr>
        <w:pStyle w:val="aff0"/>
        <w:ind w:firstLine="680"/>
        <w:jc w:val="both"/>
        <w:rPr>
          <w:b/>
          <w:sz w:val="24"/>
        </w:rPr>
      </w:pPr>
    </w:p>
    <w:p w14:paraId="771982AB" w14:textId="77777777" w:rsidR="004E5E7D" w:rsidRPr="00A902D6" w:rsidRDefault="004E5E7D" w:rsidP="00373C0C">
      <w:pPr>
        <w:pStyle w:val="4"/>
        <w:jc w:val="both"/>
        <w:rPr>
          <w:b w:val="0"/>
        </w:rPr>
      </w:pPr>
      <w:bookmarkStart w:id="300" w:name="_Toc63410780"/>
      <w:bookmarkStart w:id="301" w:name="_Toc111809433"/>
      <w:r w:rsidRPr="00A902D6">
        <w:t>Статья 17. Порядок изменения видов разрешенного использования земельных участков и объектов капитального строительства</w:t>
      </w:r>
      <w:bookmarkEnd w:id="290"/>
      <w:bookmarkEnd w:id="291"/>
      <w:bookmarkEnd w:id="292"/>
      <w:r w:rsidRPr="00A902D6">
        <w:t>.</w:t>
      </w:r>
      <w:bookmarkEnd w:id="300"/>
      <w:bookmarkEnd w:id="301"/>
    </w:p>
    <w:p w14:paraId="28B6D4A2" w14:textId="77777777" w:rsidR="004E5E7D" w:rsidRPr="00A902D6" w:rsidRDefault="004E5E7D" w:rsidP="002766D9">
      <w:pPr>
        <w:spacing w:after="0" w:line="240" w:lineRule="auto"/>
        <w:ind w:firstLine="680"/>
        <w:jc w:val="both"/>
        <w:rPr>
          <w:bCs/>
          <w:szCs w:val="24"/>
        </w:rPr>
      </w:pPr>
    </w:p>
    <w:p w14:paraId="09080945" w14:textId="77777777" w:rsidR="004E5E7D" w:rsidRPr="00A902D6" w:rsidRDefault="004E5E7D" w:rsidP="002766D9">
      <w:pPr>
        <w:spacing w:after="0" w:line="240" w:lineRule="auto"/>
        <w:ind w:firstLine="680"/>
        <w:jc w:val="both"/>
        <w:rPr>
          <w:szCs w:val="24"/>
        </w:rPr>
      </w:pPr>
      <w:r w:rsidRPr="00A902D6">
        <w:rPr>
          <w:szCs w:val="24"/>
        </w:rPr>
        <w:t>1.Изменение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14585B4F" w14:textId="77777777" w:rsidR="004E5E7D" w:rsidRPr="00A902D6" w:rsidRDefault="004E5E7D" w:rsidP="002766D9">
      <w:pPr>
        <w:spacing w:after="0" w:line="240" w:lineRule="auto"/>
        <w:ind w:firstLine="680"/>
        <w:jc w:val="both"/>
        <w:rPr>
          <w:szCs w:val="24"/>
        </w:rPr>
      </w:pPr>
      <w:r w:rsidRPr="00A902D6">
        <w:rPr>
          <w:szCs w:val="24"/>
        </w:rPr>
        <w:t>2.Основные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1CB3A4DE" w14:textId="77777777" w:rsidR="004E5E7D" w:rsidRPr="00A902D6" w:rsidRDefault="004E5E7D" w:rsidP="002766D9">
      <w:pPr>
        <w:spacing w:after="0" w:line="240" w:lineRule="auto"/>
        <w:ind w:firstLine="680"/>
        <w:jc w:val="both"/>
        <w:rPr>
          <w:szCs w:val="24"/>
        </w:rPr>
      </w:pPr>
      <w:r w:rsidRPr="00A902D6">
        <w:rPr>
          <w:szCs w:val="24"/>
        </w:rPr>
        <w:t>3.Правом на изменение одного вида на другой вид разрешенного использования земельных участков и иных объектов недвижимости обладают:</w:t>
      </w:r>
    </w:p>
    <w:p w14:paraId="32C890D9" w14:textId="77777777" w:rsidR="004E5E7D" w:rsidRPr="00A902D6" w:rsidRDefault="004E5E7D" w:rsidP="002766D9">
      <w:pPr>
        <w:spacing w:after="0" w:line="240" w:lineRule="auto"/>
        <w:ind w:firstLine="680"/>
        <w:jc w:val="both"/>
        <w:rPr>
          <w:szCs w:val="24"/>
        </w:rPr>
      </w:pPr>
      <w:r w:rsidRPr="00A902D6">
        <w:rPr>
          <w:szCs w:val="24"/>
        </w:rPr>
        <w:t>1)собственники земельных участков, являющиеся одновременно собственниками расположенных на этих участках зданий, строений, сооружений;</w:t>
      </w:r>
    </w:p>
    <w:p w14:paraId="53699126" w14:textId="77777777" w:rsidR="004E5E7D" w:rsidRPr="00A902D6" w:rsidRDefault="004E5E7D" w:rsidP="002766D9">
      <w:pPr>
        <w:spacing w:after="0" w:line="240" w:lineRule="auto"/>
        <w:ind w:firstLine="680"/>
        <w:jc w:val="both"/>
        <w:rPr>
          <w:szCs w:val="24"/>
        </w:rPr>
      </w:pPr>
      <w:r w:rsidRPr="00A902D6">
        <w:rPr>
          <w:szCs w:val="24"/>
        </w:rPr>
        <w:lastRenderedPageBreak/>
        <w:t>2)собственники зданий, строений, сооружений, владеющие земельными участками на праве аренды;</w:t>
      </w:r>
    </w:p>
    <w:p w14:paraId="13F2411D" w14:textId="77777777" w:rsidR="004E5E7D" w:rsidRPr="00A902D6" w:rsidRDefault="004E5E7D" w:rsidP="002766D9">
      <w:pPr>
        <w:spacing w:after="0" w:line="240" w:lineRule="auto"/>
        <w:ind w:firstLine="680"/>
        <w:jc w:val="both"/>
        <w:rPr>
          <w:szCs w:val="24"/>
        </w:rPr>
      </w:pPr>
      <w:r w:rsidRPr="00A902D6">
        <w:rPr>
          <w:szCs w:val="24"/>
        </w:rPr>
        <w:t>3)лица,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14:paraId="4FB8B500" w14:textId="77777777" w:rsidR="004E5E7D" w:rsidRPr="00A902D6" w:rsidRDefault="004E5E7D" w:rsidP="002766D9">
      <w:pPr>
        <w:spacing w:after="0" w:line="240" w:lineRule="auto"/>
        <w:ind w:firstLine="680"/>
        <w:jc w:val="both"/>
        <w:rPr>
          <w:szCs w:val="24"/>
        </w:rPr>
      </w:pPr>
      <w:r w:rsidRPr="00A902D6">
        <w:rPr>
          <w:szCs w:val="24"/>
        </w:rPr>
        <w:t>4)лица, владеющие земельными участками на праве аренды, срок которой составляет менее пяти,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
    <w:p w14:paraId="7C049511" w14:textId="77777777" w:rsidR="004E5E7D" w:rsidRPr="00A902D6" w:rsidRDefault="004E5E7D" w:rsidP="002766D9">
      <w:pPr>
        <w:spacing w:after="0" w:line="240" w:lineRule="auto"/>
        <w:ind w:firstLine="680"/>
        <w:jc w:val="both"/>
        <w:rPr>
          <w:szCs w:val="24"/>
        </w:rPr>
      </w:pPr>
      <w:r w:rsidRPr="00A902D6">
        <w:rPr>
          <w:szCs w:val="24"/>
        </w:rPr>
        <w:t>5)лица,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14:paraId="56D7A5BC" w14:textId="77777777" w:rsidR="004E5E7D" w:rsidRPr="00A902D6" w:rsidRDefault="004E5E7D" w:rsidP="002766D9">
      <w:pPr>
        <w:spacing w:after="0" w:line="240" w:lineRule="auto"/>
        <w:ind w:firstLine="680"/>
        <w:jc w:val="both"/>
        <w:rPr>
          <w:szCs w:val="24"/>
        </w:rPr>
      </w:pPr>
      <w:r w:rsidRPr="00A902D6">
        <w:rPr>
          <w:szCs w:val="24"/>
        </w:rPr>
        <w:t>4.Решение об изменение одного вида разрешенного использования земельных участков и объектов капитального строительства, расположенных на землях, на которые действия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29FE012E" w14:textId="77777777" w:rsidR="004E5E7D" w:rsidRPr="00A902D6" w:rsidRDefault="004E5E7D" w:rsidP="002766D9">
      <w:pPr>
        <w:spacing w:after="0" w:line="240" w:lineRule="auto"/>
        <w:ind w:firstLine="680"/>
        <w:jc w:val="both"/>
        <w:rPr>
          <w:szCs w:val="24"/>
        </w:rPr>
      </w:pPr>
    </w:p>
    <w:p w14:paraId="107FFA0F" w14:textId="77777777" w:rsidR="004E5E7D" w:rsidRPr="00A902D6" w:rsidRDefault="004E5E7D" w:rsidP="00373C0C">
      <w:pPr>
        <w:pStyle w:val="4"/>
        <w:jc w:val="both"/>
        <w:rPr>
          <w:b w:val="0"/>
        </w:rPr>
      </w:pPr>
      <w:bookmarkStart w:id="302" w:name="_Toc353466160"/>
      <w:bookmarkStart w:id="303" w:name="_Toc353543259"/>
      <w:bookmarkStart w:id="304" w:name="_Toc434596318"/>
      <w:bookmarkStart w:id="305" w:name="_Toc63410781"/>
      <w:bookmarkStart w:id="306" w:name="_Toc111809434"/>
      <w:r w:rsidRPr="00A902D6">
        <w:t>Статья 18. Порядок предоставления разрешения на условно разрешенный вид использования земельного участка или объекта капитального строительства</w:t>
      </w:r>
      <w:bookmarkEnd w:id="302"/>
      <w:bookmarkEnd w:id="303"/>
      <w:bookmarkEnd w:id="304"/>
      <w:r w:rsidRPr="00A902D6">
        <w:t>.</w:t>
      </w:r>
      <w:bookmarkEnd w:id="305"/>
      <w:bookmarkEnd w:id="306"/>
    </w:p>
    <w:p w14:paraId="18A8DBB5" w14:textId="77777777" w:rsidR="004E5E7D" w:rsidRPr="00A902D6" w:rsidRDefault="004E5E7D" w:rsidP="002766D9">
      <w:pPr>
        <w:spacing w:after="0" w:line="240" w:lineRule="auto"/>
        <w:ind w:firstLine="680"/>
        <w:jc w:val="both"/>
        <w:rPr>
          <w:bCs/>
          <w:szCs w:val="24"/>
        </w:rPr>
      </w:pPr>
    </w:p>
    <w:p w14:paraId="21016275" w14:textId="77777777" w:rsidR="004E5E7D" w:rsidRPr="00A902D6" w:rsidRDefault="004E5E7D" w:rsidP="002766D9">
      <w:pPr>
        <w:spacing w:after="0" w:line="240" w:lineRule="auto"/>
        <w:ind w:firstLine="680"/>
        <w:jc w:val="both"/>
        <w:rPr>
          <w:szCs w:val="24"/>
        </w:rPr>
      </w:pPr>
      <w:bookmarkStart w:id="307" w:name="_Toc353466161"/>
      <w:bookmarkStart w:id="308" w:name="_Toc353543260"/>
      <w:bookmarkStart w:id="309" w:name="_Toc434596319"/>
      <w:r w:rsidRPr="00A902D6">
        <w:rPr>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r w:rsidRPr="00A902D6">
        <w:t xml:space="preserve"> </w:t>
      </w:r>
      <w:r w:rsidRPr="00A902D6">
        <w:rPr>
          <w:szCs w:val="24"/>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w:t>
      </w:r>
    </w:p>
    <w:p w14:paraId="4D2AE2B8" w14:textId="77777777" w:rsidR="004E5E7D" w:rsidRPr="00A902D6" w:rsidRDefault="004E5E7D" w:rsidP="002766D9">
      <w:pPr>
        <w:widowControl w:val="0"/>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2. Проект решения о предоставлении разрешения на условно разрешенный вид использования подлежит рассмотрению на публичных слушаниях, проводимых в порядке, установленном статьей 5.1 Градостроительного Кодекса Российской Федерации, с учетом положений настоящей статьи.</w:t>
      </w:r>
    </w:p>
    <w:p w14:paraId="014879E0" w14:textId="77777777" w:rsidR="004E5E7D" w:rsidRPr="00A902D6" w:rsidRDefault="004E5E7D" w:rsidP="002766D9">
      <w:pPr>
        <w:widowControl w:val="0"/>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54782F5C" w14:textId="77777777" w:rsidR="004E5E7D" w:rsidRPr="00A902D6" w:rsidRDefault="004E5E7D" w:rsidP="002766D9">
      <w:pPr>
        <w:widowControl w:val="0"/>
        <w:autoSpaceDE w:val="0"/>
        <w:spacing w:after="0" w:line="240" w:lineRule="auto"/>
        <w:ind w:firstLine="680"/>
        <w:jc w:val="both"/>
        <w:rPr>
          <w:rFonts w:ascii="Times New Roman CYR" w:hAnsi="Times New Roman CYR" w:cs="Times New Roman CYR"/>
          <w:kern w:val="1"/>
          <w:szCs w:val="24"/>
          <w:shd w:val="clear" w:color="auto" w:fill="FFFF00"/>
          <w:lang w:eastAsia="ar-SA"/>
        </w:rPr>
      </w:pPr>
      <w:r w:rsidRPr="00A902D6">
        <w:rPr>
          <w:rFonts w:ascii="Times New Roman CYR" w:hAnsi="Times New Roman CYR" w:cs="Times New Roman CYR"/>
          <w:kern w:val="1"/>
          <w:szCs w:val="24"/>
          <w:lang w:eastAsia="ar-SA"/>
        </w:rPr>
        <w:t>4. Организатор публичных слушаний направляет сообщения о проведении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21BDC3FA" w14:textId="7AE87EE1" w:rsidR="004E5E7D" w:rsidRPr="00A902D6" w:rsidRDefault="004E5E7D" w:rsidP="002766D9">
      <w:pPr>
        <w:widowControl w:val="0"/>
        <w:autoSpaceDE w:val="0"/>
        <w:spacing w:after="0" w:line="240" w:lineRule="auto"/>
        <w:ind w:firstLine="680"/>
        <w:jc w:val="both"/>
        <w:rPr>
          <w:rFonts w:ascii="Times New Roman CYR" w:hAnsi="Times New Roman CYR" w:cs="Times New Roman CYR"/>
          <w:kern w:val="1"/>
          <w:szCs w:val="24"/>
          <w:shd w:val="clear" w:color="auto" w:fill="FFFF00"/>
          <w:lang w:eastAsia="ar-SA"/>
        </w:rPr>
      </w:pPr>
      <w:r w:rsidRPr="00A902D6">
        <w:rPr>
          <w:rFonts w:ascii="Times New Roman CYR" w:hAnsi="Times New Roman CYR" w:cs="Times New Roman CYR"/>
          <w:kern w:val="1"/>
          <w:szCs w:val="24"/>
          <w:lang w:eastAsia="ar-SA"/>
        </w:rPr>
        <w:t xml:space="preserve">5. Срок проведения публичных слушаний с момента оповещения жителей </w:t>
      </w:r>
      <w:r w:rsidR="008776A7" w:rsidRPr="00A902D6">
        <w:rPr>
          <w:rFonts w:ascii="Times New Roman CYR" w:hAnsi="Times New Roman CYR" w:cs="Times New Roman CYR"/>
          <w:i/>
          <w:kern w:val="1"/>
          <w:szCs w:val="24"/>
          <w:lang w:eastAsia="ar-SA"/>
        </w:rPr>
        <w:t>Шедокс</w:t>
      </w:r>
      <w:r w:rsidRPr="00A902D6">
        <w:rPr>
          <w:rFonts w:ascii="Times New Roman CYR" w:hAnsi="Times New Roman CYR" w:cs="Times New Roman CYR"/>
          <w:i/>
          <w:kern w:val="1"/>
          <w:szCs w:val="24"/>
          <w:lang w:eastAsia="ar-SA"/>
        </w:rPr>
        <w:t xml:space="preserve">кого </w:t>
      </w:r>
      <w:r w:rsidRPr="00A902D6">
        <w:rPr>
          <w:rFonts w:ascii="Times New Roman CYR" w:hAnsi="Times New Roman CYR" w:cs="Times New Roman CYR"/>
          <w:i/>
          <w:kern w:val="1"/>
          <w:szCs w:val="24"/>
          <w:lang w:eastAsia="ar-SA"/>
        </w:rPr>
        <w:lastRenderedPageBreak/>
        <w:t>сельского поселения</w:t>
      </w:r>
      <w:r w:rsidRPr="00A902D6">
        <w:rPr>
          <w:rFonts w:ascii="Times New Roman CYR" w:hAnsi="Times New Roman CYR" w:cs="Times New Roman CYR"/>
          <w:kern w:val="1"/>
          <w:szCs w:val="24"/>
          <w:lang w:eastAsia="ar-SA"/>
        </w:rPr>
        <w:t xml:space="preserve"> об их проведении до дня опубликования заключения о результатах публичных слушаний определяется уставом муниципального образования </w:t>
      </w:r>
      <w:r w:rsidRPr="00A902D6">
        <w:rPr>
          <w:rFonts w:ascii="Times New Roman CYR" w:hAnsi="Times New Roman CYR" w:cs="Times New Roman CYR"/>
          <w:i/>
          <w:kern w:val="1"/>
          <w:szCs w:val="24"/>
          <w:lang w:eastAsia="ar-SA"/>
        </w:rPr>
        <w:t>Мостовский район</w:t>
      </w:r>
      <w:r w:rsidRPr="00A902D6">
        <w:rPr>
          <w:rFonts w:ascii="Times New Roman CYR" w:hAnsi="Times New Roman CYR" w:cs="Times New Roman CYR"/>
          <w:kern w:val="1"/>
          <w:szCs w:val="24"/>
          <w:lang w:eastAsia="ar-SA"/>
        </w:rPr>
        <w:t xml:space="preserve"> и (или) нормативными правовыми актами представительного органа муниципального образования </w:t>
      </w:r>
      <w:r w:rsidRPr="00A902D6">
        <w:rPr>
          <w:rFonts w:ascii="Times New Roman CYR" w:hAnsi="Times New Roman CYR" w:cs="Times New Roman CYR"/>
          <w:i/>
          <w:kern w:val="1"/>
          <w:szCs w:val="24"/>
          <w:lang w:eastAsia="ar-SA"/>
        </w:rPr>
        <w:t>Мостовский район</w:t>
      </w:r>
      <w:r w:rsidRPr="00A902D6">
        <w:rPr>
          <w:rFonts w:ascii="Times New Roman CYR" w:hAnsi="Times New Roman CYR" w:cs="Times New Roman CYR"/>
          <w:kern w:val="1"/>
          <w:szCs w:val="24"/>
          <w:lang w:eastAsia="ar-SA"/>
        </w:rPr>
        <w:t xml:space="preserve"> и не может быть более одного месяца.</w:t>
      </w:r>
    </w:p>
    <w:p w14:paraId="08140DD0" w14:textId="77777777" w:rsidR="004E5E7D" w:rsidRPr="00A902D6" w:rsidRDefault="004E5E7D" w:rsidP="002766D9">
      <w:pPr>
        <w:widowControl w:val="0"/>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 xml:space="preserve">6. На основании заключения о результатах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муниципального образования </w:t>
      </w:r>
      <w:r w:rsidRPr="00A902D6">
        <w:rPr>
          <w:rFonts w:ascii="Times New Roman CYR" w:hAnsi="Times New Roman CYR" w:cs="Times New Roman CYR"/>
          <w:i/>
          <w:kern w:val="1"/>
          <w:szCs w:val="24"/>
          <w:lang w:eastAsia="ar-SA"/>
        </w:rPr>
        <w:t>Мостовский район</w:t>
      </w:r>
      <w:r w:rsidRPr="00A902D6">
        <w:rPr>
          <w:rFonts w:ascii="Times New Roman CYR" w:hAnsi="Times New Roman CYR" w:cs="Times New Roman CYR"/>
          <w:kern w:val="1"/>
          <w:szCs w:val="24"/>
          <w:lang w:eastAsia="ar-SA"/>
        </w:rPr>
        <w:t>.</w:t>
      </w:r>
    </w:p>
    <w:p w14:paraId="5621C149" w14:textId="77777777" w:rsidR="004E5E7D" w:rsidRPr="00A902D6" w:rsidRDefault="004E5E7D" w:rsidP="002766D9">
      <w:pPr>
        <w:widowControl w:val="0"/>
        <w:autoSpaceDE w:val="0"/>
        <w:spacing w:after="0" w:line="240" w:lineRule="auto"/>
        <w:ind w:firstLine="680"/>
        <w:jc w:val="both"/>
        <w:rPr>
          <w:rFonts w:ascii="Times New Roman CYR" w:hAnsi="Times New Roman CYR" w:cs="Times New Roman CYR"/>
          <w:kern w:val="1"/>
          <w:szCs w:val="24"/>
          <w:shd w:val="clear" w:color="auto" w:fill="FFFF00"/>
          <w:lang w:eastAsia="ar-SA"/>
        </w:rPr>
      </w:pPr>
      <w:r w:rsidRPr="00A902D6">
        <w:rPr>
          <w:rFonts w:ascii="Times New Roman CYR" w:hAnsi="Times New Roman CYR" w:cs="Times New Roman CYR"/>
          <w:kern w:val="1"/>
          <w:szCs w:val="24"/>
          <w:lang w:eastAsia="ar-SA"/>
        </w:rPr>
        <w:t xml:space="preserve">7. На основании указанных в части 6 настоящей статьи рекомендаций глава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w:t>
      </w:r>
      <w:r w:rsidRPr="00A902D6">
        <w:rPr>
          <w:rFonts w:ascii="Times New Roman CYR" w:hAnsi="Times New Roman CYR" w:cs="Times New Roman CYR"/>
          <w:i/>
          <w:kern w:val="1"/>
          <w:szCs w:val="24"/>
          <w:lang w:eastAsia="ar-SA"/>
        </w:rPr>
        <w:t>Мостовский район</w:t>
      </w:r>
      <w:r w:rsidRPr="00A902D6">
        <w:rPr>
          <w:rFonts w:ascii="Times New Roman CYR" w:hAnsi="Times New Roman CYR" w:cs="Times New Roman CYR"/>
          <w:kern w:val="1"/>
          <w:szCs w:val="24"/>
          <w:lang w:eastAsia="ar-SA"/>
        </w:rPr>
        <w:t xml:space="preserve"> в сети "Интернет".</w:t>
      </w:r>
    </w:p>
    <w:p w14:paraId="6800F3F2" w14:textId="77777777" w:rsidR="004E5E7D" w:rsidRPr="00A902D6" w:rsidRDefault="004E5E7D" w:rsidP="002766D9">
      <w:pPr>
        <w:widowControl w:val="0"/>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8. Расходы, связанные с организацией и проведением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71329DBD" w14:textId="77777777" w:rsidR="004E5E7D" w:rsidRPr="00A902D6" w:rsidRDefault="004E5E7D" w:rsidP="002766D9">
      <w:pPr>
        <w:widowControl w:val="0"/>
        <w:autoSpaceDE w:val="0"/>
        <w:spacing w:after="0" w:line="240" w:lineRule="auto"/>
        <w:ind w:firstLine="680"/>
        <w:jc w:val="both"/>
        <w:rPr>
          <w:rFonts w:ascii="Times New Roman CYR" w:hAnsi="Times New Roman CYR" w:cs="Times New Roman CYR"/>
          <w:kern w:val="1"/>
          <w:szCs w:val="24"/>
          <w:shd w:val="clear" w:color="auto" w:fill="FFFF00"/>
          <w:lang w:eastAsia="ar-SA"/>
        </w:rPr>
      </w:pPr>
      <w:r w:rsidRPr="00A902D6">
        <w:rPr>
          <w:rFonts w:ascii="Times New Roman CYR" w:hAnsi="Times New Roman CYR" w:cs="Times New Roman CYR"/>
          <w:kern w:val="1"/>
          <w:szCs w:val="24"/>
          <w:lang w:eastAsia="ar-SA"/>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3DDA4276" w14:textId="6C39CB90" w:rsidR="004E5E7D" w:rsidRPr="00A902D6" w:rsidRDefault="002D49B5" w:rsidP="002766D9">
      <w:pPr>
        <w:widowControl w:val="0"/>
        <w:autoSpaceDE w:val="0"/>
        <w:spacing w:after="0" w:line="240" w:lineRule="auto"/>
        <w:ind w:firstLine="680"/>
        <w:jc w:val="both"/>
        <w:rPr>
          <w:rFonts w:ascii="Times New Roman CYR" w:hAnsi="Times New Roman CYR" w:cs="Times New Roman CYR"/>
          <w:kern w:val="1"/>
          <w:szCs w:val="24"/>
          <w:shd w:val="clear" w:color="auto" w:fill="FFFF00"/>
          <w:lang w:eastAsia="ar-SA"/>
        </w:rPr>
      </w:pPr>
      <w:r>
        <w:rPr>
          <w:rFonts w:ascii="Times New Roman CYR" w:hAnsi="Times New Roman CYR" w:cs="Times New Roman CYR"/>
          <w:kern w:val="1"/>
          <w:szCs w:val="24"/>
          <w:lang w:eastAsia="ar-SA"/>
        </w:rPr>
        <w:t>10</w:t>
      </w:r>
      <w:r w:rsidR="004E5E7D" w:rsidRPr="00A902D6">
        <w:rPr>
          <w:rFonts w:ascii="Times New Roman CYR" w:hAnsi="Times New Roman CYR" w:cs="Times New Roman CYR"/>
          <w:kern w:val="1"/>
          <w:szCs w:val="24"/>
          <w:lang w:eastAsia="ar-SA"/>
        </w:rPr>
        <w:t>.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79348ACC" w14:textId="2F164116" w:rsidR="004E5E7D" w:rsidRPr="00A902D6" w:rsidRDefault="004E5E7D" w:rsidP="002766D9">
      <w:pPr>
        <w:widowControl w:val="0"/>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1</w:t>
      </w:r>
      <w:r w:rsidR="002D49B5">
        <w:rPr>
          <w:rFonts w:ascii="Times New Roman CYR" w:hAnsi="Times New Roman CYR" w:cs="Times New Roman CYR"/>
          <w:kern w:val="1"/>
          <w:szCs w:val="24"/>
          <w:lang w:eastAsia="ar-SA"/>
        </w:rPr>
        <w:t>1</w:t>
      </w:r>
      <w:r w:rsidRPr="00A902D6">
        <w:rPr>
          <w:rFonts w:ascii="Times New Roman CYR" w:hAnsi="Times New Roman CYR" w:cs="Times New Roman CYR"/>
          <w:kern w:val="1"/>
          <w:szCs w:val="24"/>
          <w:lang w:eastAsia="ar-SA"/>
        </w:rPr>
        <w:t>.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6FBD9D75" w14:textId="77777777" w:rsidR="004E5E7D" w:rsidRPr="00A902D6" w:rsidRDefault="004E5E7D" w:rsidP="002766D9">
      <w:pPr>
        <w:widowControl w:val="0"/>
        <w:autoSpaceDE w:val="0"/>
        <w:spacing w:after="0" w:line="240" w:lineRule="auto"/>
        <w:ind w:firstLine="680"/>
        <w:jc w:val="both"/>
        <w:rPr>
          <w:rFonts w:ascii="Times New Roman CYR" w:hAnsi="Times New Roman CYR" w:cs="Times New Roman CYR"/>
          <w:kern w:val="1"/>
          <w:szCs w:val="24"/>
          <w:lang w:eastAsia="ar-SA"/>
        </w:rPr>
      </w:pPr>
    </w:p>
    <w:p w14:paraId="55B7C6D9" w14:textId="77777777" w:rsidR="004E5E7D" w:rsidRPr="00A902D6" w:rsidRDefault="004E5E7D" w:rsidP="002766D9">
      <w:pPr>
        <w:pStyle w:val="aff0"/>
        <w:ind w:firstLine="680"/>
        <w:jc w:val="both"/>
        <w:rPr>
          <w:b/>
          <w:sz w:val="24"/>
        </w:rPr>
      </w:pPr>
      <w:bookmarkStart w:id="310" w:name="dst102025"/>
      <w:bookmarkStart w:id="311" w:name="dst2196"/>
      <w:bookmarkStart w:id="312" w:name="dst100619"/>
      <w:bookmarkStart w:id="313" w:name="dst2199"/>
      <w:bookmarkStart w:id="314" w:name="dst100623"/>
      <w:bookmarkStart w:id="315" w:name="dst2200"/>
      <w:bookmarkStart w:id="316" w:name="dst100625"/>
      <w:bookmarkStart w:id="317" w:name="dst2468"/>
      <w:bookmarkEnd w:id="310"/>
      <w:bookmarkEnd w:id="311"/>
      <w:bookmarkEnd w:id="312"/>
      <w:bookmarkEnd w:id="313"/>
      <w:bookmarkEnd w:id="314"/>
      <w:bookmarkEnd w:id="315"/>
      <w:bookmarkEnd w:id="316"/>
      <w:bookmarkEnd w:id="317"/>
    </w:p>
    <w:p w14:paraId="6EFF26C3" w14:textId="6E523655" w:rsidR="004E5E7D" w:rsidRPr="00A902D6" w:rsidRDefault="004E5E7D" w:rsidP="00373C0C">
      <w:pPr>
        <w:pStyle w:val="4"/>
        <w:jc w:val="both"/>
        <w:rPr>
          <w:b w:val="0"/>
        </w:rPr>
      </w:pPr>
      <w:bookmarkStart w:id="318" w:name="_Toc63410782"/>
      <w:bookmarkStart w:id="319" w:name="_Toc111809435"/>
      <w:r w:rsidRPr="00A902D6">
        <w:t>Статья 19. Порядок получения разрешения на отклонение от</w:t>
      </w:r>
      <w:bookmarkEnd w:id="318"/>
      <w:r w:rsidRPr="00A902D6">
        <w:t xml:space="preserve"> </w:t>
      </w:r>
      <w:bookmarkStart w:id="320" w:name="_Toc63410783"/>
      <w:r w:rsidRPr="00A902D6">
        <w:t>предельных параметров разрешенного строительства, реконструкции объектов капитального строительства</w:t>
      </w:r>
      <w:bookmarkEnd w:id="307"/>
      <w:bookmarkEnd w:id="308"/>
      <w:bookmarkEnd w:id="309"/>
      <w:r w:rsidRPr="00A902D6">
        <w:t>.</w:t>
      </w:r>
      <w:bookmarkEnd w:id="319"/>
      <w:bookmarkEnd w:id="320"/>
    </w:p>
    <w:p w14:paraId="4D7EEB8B" w14:textId="77777777" w:rsidR="004E5E7D" w:rsidRPr="00A902D6" w:rsidRDefault="004E5E7D" w:rsidP="002766D9">
      <w:pPr>
        <w:pStyle w:val="aff0"/>
        <w:ind w:firstLine="680"/>
        <w:jc w:val="both"/>
        <w:rPr>
          <w:b/>
          <w:sz w:val="24"/>
        </w:rPr>
      </w:pPr>
    </w:p>
    <w:p w14:paraId="191F1222" w14:textId="77777777" w:rsidR="004E5E7D" w:rsidRPr="00A902D6" w:rsidRDefault="004E5E7D" w:rsidP="002766D9">
      <w:pPr>
        <w:spacing w:after="0" w:line="240" w:lineRule="auto"/>
        <w:ind w:firstLine="680"/>
        <w:jc w:val="both"/>
        <w:rPr>
          <w:szCs w:val="24"/>
        </w:rPr>
      </w:pPr>
      <w:bookmarkStart w:id="321" w:name="_Toc353466162"/>
      <w:bookmarkStart w:id="322" w:name="_Toc353543261"/>
      <w:bookmarkStart w:id="323" w:name="_Toc434596320"/>
      <w:r w:rsidRPr="00A902D6">
        <w:rPr>
          <w:szCs w:val="24"/>
        </w:rPr>
        <w:lastRenderedPageBreak/>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580765A3" w14:textId="77777777" w:rsidR="004E5E7D" w:rsidRPr="00A902D6" w:rsidRDefault="004E5E7D" w:rsidP="002766D9">
      <w:pPr>
        <w:spacing w:after="0" w:line="240" w:lineRule="auto"/>
        <w:ind w:firstLine="680"/>
        <w:jc w:val="both"/>
        <w:rPr>
          <w:szCs w:val="24"/>
        </w:rPr>
      </w:pPr>
      <w:r w:rsidRPr="00A902D6">
        <w:rPr>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2ED2FC67" w14:textId="77777777" w:rsidR="004E5E7D" w:rsidRPr="00A902D6" w:rsidRDefault="004E5E7D" w:rsidP="002766D9">
      <w:pPr>
        <w:spacing w:after="0" w:line="240" w:lineRule="auto"/>
        <w:ind w:firstLine="680"/>
        <w:jc w:val="both"/>
        <w:rPr>
          <w:szCs w:val="24"/>
        </w:rPr>
      </w:pPr>
      <w:r w:rsidRPr="00A902D6">
        <w:rPr>
          <w:szCs w:val="24"/>
        </w:rPr>
        <w:t>1.2. 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неблагоприятные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p>
    <w:p w14:paraId="6F29BB41" w14:textId="77777777" w:rsidR="004E5E7D" w:rsidRPr="00A902D6" w:rsidRDefault="004E5E7D" w:rsidP="002766D9">
      <w:pPr>
        <w:spacing w:after="0" w:line="240" w:lineRule="auto"/>
        <w:ind w:firstLine="680"/>
        <w:jc w:val="both"/>
        <w:rPr>
          <w:szCs w:val="24"/>
        </w:rPr>
      </w:pPr>
      <w:r w:rsidRPr="00A902D6">
        <w:rPr>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14:paraId="2F01A387" w14:textId="77777777" w:rsidR="004E5E7D" w:rsidRPr="00A902D6" w:rsidRDefault="004E5E7D" w:rsidP="002766D9">
      <w:pPr>
        <w:spacing w:after="0" w:line="240" w:lineRule="auto"/>
        <w:ind w:firstLine="680"/>
        <w:jc w:val="both"/>
        <w:rPr>
          <w:szCs w:val="24"/>
        </w:rPr>
      </w:pPr>
      <w:r w:rsidRPr="00A902D6">
        <w:rPr>
          <w:szCs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r w:rsidRPr="00A902D6">
        <w:t xml:space="preserve"> </w:t>
      </w:r>
      <w:r w:rsidRPr="00A902D6">
        <w:rPr>
          <w:szCs w:val="24"/>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6CEB2FB5" w14:textId="77777777" w:rsidR="004E5E7D" w:rsidRPr="00A902D6" w:rsidRDefault="004E5E7D" w:rsidP="002766D9">
      <w:pPr>
        <w:spacing w:after="0" w:line="240" w:lineRule="auto"/>
        <w:ind w:firstLine="680"/>
        <w:jc w:val="both"/>
        <w:rPr>
          <w:rFonts w:ascii="Times New Roman CYR" w:hAnsi="Times New Roman CYR" w:cs="Times New Roman CYR"/>
          <w:kern w:val="1"/>
          <w:szCs w:val="24"/>
          <w:lang w:eastAsia="ar-SA"/>
        </w:rPr>
      </w:pPr>
      <w:r w:rsidRPr="00A902D6">
        <w:rPr>
          <w:szCs w:val="24"/>
        </w:rPr>
        <w:t xml:space="preserve">4. </w:t>
      </w:r>
      <w:r w:rsidRPr="00A902D6">
        <w:rPr>
          <w:rFonts w:ascii="Times New Roman CYR" w:hAnsi="Times New Roman CYR" w:cs="Times New Roman CYR"/>
          <w:kern w:val="1"/>
          <w:szCs w:val="24"/>
          <w:lang w:eastAsia="ar-SA"/>
        </w:rPr>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15921F67" w14:textId="77777777" w:rsidR="004E5E7D" w:rsidRPr="00A902D6" w:rsidRDefault="004E5E7D" w:rsidP="002766D9">
      <w:pPr>
        <w:spacing w:after="0" w:line="240" w:lineRule="auto"/>
        <w:ind w:firstLine="680"/>
        <w:jc w:val="both"/>
        <w:rPr>
          <w:szCs w:val="24"/>
        </w:rPr>
      </w:pPr>
      <w:r w:rsidRPr="00A902D6">
        <w:rPr>
          <w:szCs w:val="24"/>
        </w:rPr>
        <w:t>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w:t>
      </w:r>
    </w:p>
    <w:p w14:paraId="21CB7495" w14:textId="77777777" w:rsidR="004E5E7D" w:rsidRPr="00A902D6" w:rsidRDefault="004E5E7D" w:rsidP="002766D9">
      <w:pPr>
        <w:spacing w:after="0" w:line="240" w:lineRule="auto"/>
        <w:ind w:firstLine="680"/>
        <w:jc w:val="both"/>
        <w:rPr>
          <w:szCs w:val="24"/>
        </w:rPr>
      </w:pPr>
      <w:r w:rsidRPr="00A902D6">
        <w:rPr>
          <w:szCs w:val="24"/>
        </w:rPr>
        <w:t>6. Глава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15443A85" w14:textId="361C4537" w:rsidR="004E5E7D" w:rsidRPr="00A902D6" w:rsidRDefault="002D49B5" w:rsidP="002766D9">
      <w:pPr>
        <w:widowControl w:val="0"/>
        <w:autoSpaceDE w:val="0"/>
        <w:spacing w:after="0" w:line="240" w:lineRule="auto"/>
        <w:ind w:firstLine="680"/>
        <w:jc w:val="both"/>
        <w:rPr>
          <w:rFonts w:ascii="Times New Roman CYR" w:hAnsi="Times New Roman CYR" w:cs="Times New Roman CYR"/>
          <w:kern w:val="1"/>
          <w:szCs w:val="24"/>
          <w:lang w:eastAsia="ar-SA"/>
        </w:rPr>
      </w:pPr>
      <w:r>
        <w:rPr>
          <w:rFonts w:ascii="Times New Roman CYR" w:hAnsi="Times New Roman CYR" w:cs="Times New Roman CYR"/>
          <w:kern w:val="1"/>
          <w:szCs w:val="24"/>
          <w:lang w:eastAsia="ar-SA"/>
        </w:rPr>
        <w:t>7</w:t>
      </w:r>
      <w:r w:rsidR="004E5E7D" w:rsidRPr="00A902D6">
        <w:rPr>
          <w:rFonts w:ascii="Times New Roman CYR" w:hAnsi="Times New Roman CYR" w:cs="Times New Roman CYR"/>
          <w:kern w:val="1"/>
          <w:szCs w:val="24"/>
          <w:lang w:eastAsia="ar-SA"/>
        </w:rPr>
        <w:t xml:space="preserve">.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w:t>
      </w:r>
      <w:r w:rsidR="004E5E7D" w:rsidRPr="00A902D6">
        <w:rPr>
          <w:rFonts w:ascii="Times New Roman CYR" w:hAnsi="Times New Roman CYR" w:cs="Times New Roman CYR"/>
          <w:kern w:val="1"/>
          <w:szCs w:val="24"/>
          <w:lang w:eastAsia="ar-SA"/>
        </w:rPr>
        <w:lastRenderedPageBreak/>
        <w:t>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7585B13E" w14:textId="6903F63A" w:rsidR="004E5E7D" w:rsidRPr="00A902D6" w:rsidRDefault="002D49B5" w:rsidP="002766D9">
      <w:pPr>
        <w:spacing w:after="0" w:line="240" w:lineRule="auto"/>
        <w:ind w:firstLine="680"/>
        <w:jc w:val="both"/>
        <w:rPr>
          <w:szCs w:val="24"/>
        </w:rPr>
      </w:pPr>
      <w:r>
        <w:rPr>
          <w:szCs w:val="24"/>
        </w:rPr>
        <w:t>8</w:t>
      </w:r>
      <w:r w:rsidR="004E5E7D" w:rsidRPr="00A902D6">
        <w:rPr>
          <w:szCs w:val="24"/>
        </w:rPr>
        <w:t>.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24ED88D1" w14:textId="124CA0E2" w:rsidR="004E5E7D" w:rsidRPr="00A902D6" w:rsidRDefault="002D49B5" w:rsidP="002766D9">
      <w:pPr>
        <w:widowControl w:val="0"/>
        <w:autoSpaceDE w:val="0"/>
        <w:spacing w:after="0" w:line="240" w:lineRule="auto"/>
        <w:ind w:firstLine="680"/>
        <w:jc w:val="both"/>
        <w:rPr>
          <w:kern w:val="1"/>
          <w:sz w:val="28"/>
          <w:szCs w:val="24"/>
          <w:lang w:eastAsia="hi-IN" w:bidi="hi-IN"/>
        </w:rPr>
      </w:pPr>
      <w:r>
        <w:rPr>
          <w:rFonts w:ascii="Times New Roman CYR" w:hAnsi="Times New Roman CYR" w:cs="Times New Roman CYR"/>
          <w:kern w:val="1"/>
          <w:szCs w:val="24"/>
          <w:lang w:eastAsia="ar-SA"/>
        </w:rPr>
        <w:t>9</w:t>
      </w:r>
      <w:r w:rsidR="004E5E7D" w:rsidRPr="00A902D6">
        <w:rPr>
          <w:rFonts w:ascii="Times New Roman CYR" w:hAnsi="Times New Roman CYR" w:cs="Times New Roman CYR"/>
          <w:kern w:val="1"/>
          <w:szCs w:val="24"/>
          <w:lang w:eastAsia="ar-SA"/>
        </w:rPr>
        <w:t>.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14:paraId="47A685FA" w14:textId="77777777" w:rsidR="004E5E7D" w:rsidRPr="00A902D6" w:rsidRDefault="004E5E7D" w:rsidP="002766D9">
      <w:pPr>
        <w:pStyle w:val="aff0"/>
        <w:ind w:firstLine="680"/>
        <w:jc w:val="both"/>
        <w:rPr>
          <w:b/>
          <w:sz w:val="24"/>
        </w:rPr>
      </w:pPr>
    </w:p>
    <w:p w14:paraId="5A6EAFAB" w14:textId="77777777" w:rsidR="004E5E7D" w:rsidRPr="00A902D6" w:rsidRDefault="004E5E7D" w:rsidP="00373C0C">
      <w:pPr>
        <w:pStyle w:val="4"/>
        <w:jc w:val="both"/>
        <w:rPr>
          <w:b w:val="0"/>
        </w:rPr>
      </w:pPr>
      <w:bookmarkStart w:id="324" w:name="_Toc63410784"/>
      <w:bookmarkStart w:id="325" w:name="_Toc111809436"/>
      <w:r w:rsidRPr="00A902D6">
        <w:t>Статья 20. Использование объектов недвижимости, не соответствующих установленному градостроительному регламенту</w:t>
      </w:r>
      <w:bookmarkEnd w:id="321"/>
      <w:bookmarkEnd w:id="322"/>
      <w:bookmarkEnd w:id="323"/>
      <w:r w:rsidRPr="00A902D6">
        <w:t>.</w:t>
      </w:r>
      <w:bookmarkEnd w:id="324"/>
      <w:bookmarkEnd w:id="325"/>
    </w:p>
    <w:p w14:paraId="635629E1" w14:textId="77777777" w:rsidR="004E5E7D" w:rsidRPr="00A902D6" w:rsidRDefault="004E5E7D" w:rsidP="002766D9">
      <w:pPr>
        <w:pStyle w:val="aff0"/>
        <w:ind w:firstLine="680"/>
        <w:jc w:val="both"/>
        <w:rPr>
          <w:b/>
          <w:sz w:val="24"/>
        </w:rPr>
      </w:pPr>
    </w:p>
    <w:p w14:paraId="7B91991E" w14:textId="77777777" w:rsidR="004E5E7D" w:rsidRPr="00A902D6" w:rsidRDefault="004E5E7D" w:rsidP="002766D9">
      <w:pPr>
        <w:spacing w:after="0" w:line="240" w:lineRule="auto"/>
        <w:ind w:firstLine="680"/>
        <w:jc w:val="both"/>
        <w:rPr>
          <w:szCs w:val="24"/>
        </w:rPr>
      </w:pPr>
      <w:r w:rsidRPr="00A902D6">
        <w:rPr>
          <w:szCs w:val="24"/>
        </w:rPr>
        <w:t>1.Земельные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14:paraId="1BAC01D2" w14:textId="77777777" w:rsidR="004E5E7D" w:rsidRPr="00A902D6" w:rsidRDefault="004E5E7D" w:rsidP="002766D9">
      <w:pPr>
        <w:spacing w:after="0" w:line="240" w:lineRule="auto"/>
        <w:ind w:firstLine="680"/>
        <w:jc w:val="both"/>
        <w:rPr>
          <w:szCs w:val="24"/>
        </w:rPr>
      </w:pPr>
      <w:r w:rsidRPr="00A902D6">
        <w:rPr>
          <w:szCs w:val="24"/>
        </w:rPr>
        <w:t>1)если виды их разрешенного использования (основные, условно-разрешенные или вспомогательные) не соответствуют градостроительному регламенту;</w:t>
      </w:r>
    </w:p>
    <w:p w14:paraId="30CE9AC0" w14:textId="380DA7B6" w:rsidR="004E5E7D" w:rsidRPr="00A902D6" w:rsidRDefault="004E5E7D" w:rsidP="002766D9">
      <w:pPr>
        <w:spacing w:after="0" w:line="240" w:lineRule="auto"/>
        <w:ind w:firstLine="680"/>
        <w:jc w:val="both"/>
        <w:rPr>
          <w:szCs w:val="24"/>
        </w:rPr>
      </w:pPr>
      <w:r w:rsidRPr="00A902D6">
        <w:rPr>
          <w:szCs w:val="24"/>
        </w:rPr>
        <w:t xml:space="preserve">2)если их предельные (минимальные и (или) максимальные) размеры и предельные </w:t>
      </w:r>
      <w:r w:rsidR="002D49B5" w:rsidRPr="00A902D6">
        <w:rPr>
          <w:szCs w:val="24"/>
        </w:rPr>
        <w:t>параметры не</w:t>
      </w:r>
      <w:r w:rsidRPr="00A902D6">
        <w:rPr>
          <w:szCs w:val="24"/>
        </w:rPr>
        <w:t xml:space="preserve"> соответствуют градостроительному регламенту.</w:t>
      </w:r>
    </w:p>
    <w:p w14:paraId="011379D7" w14:textId="77777777" w:rsidR="004E5E7D" w:rsidRPr="00A902D6" w:rsidRDefault="004E5E7D" w:rsidP="002766D9">
      <w:pPr>
        <w:spacing w:after="0" w:line="240" w:lineRule="auto"/>
        <w:ind w:firstLine="680"/>
        <w:jc w:val="both"/>
        <w:rPr>
          <w:szCs w:val="24"/>
        </w:rPr>
      </w:pPr>
      <w:r w:rsidRPr="00A902D6">
        <w:rPr>
          <w:szCs w:val="24"/>
        </w:rPr>
        <w:t>2.Использование объектов недвижимости, указанных в части первой настоящей статьи, может осуществляться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6335E886" w14:textId="77777777" w:rsidR="004E5E7D" w:rsidRPr="00A902D6" w:rsidRDefault="004E5E7D" w:rsidP="002766D9">
      <w:pPr>
        <w:spacing w:after="0" w:line="240" w:lineRule="auto"/>
        <w:ind w:firstLine="680"/>
        <w:jc w:val="both"/>
        <w:rPr>
          <w:szCs w:val="24"/>
        </w:rPr>
      </w:pPr>
      <w:r w:rsidRPr="00A902D6">
        <w:rPr>
          <w:szCs w:val="24"/>
        </w:rPr>
        <w:t>3.Объекты недвижимости, не соответствующие градостроительным регламентам по указанным в части первой настоящей статьи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 регламентов.</w:t>
      </w:r>
    </w:p>
    <w:p w14:paraId="26263818" w14:textId="77777777" w:rsidR="004E5E7D" w:rsidRPr="00A902D6" w:rsidRDefault="004E5E7D" w:rsidP="002766D9">
      <w:pPr>
        <w:spacing w:after="0" w:line="240" w:lineRule="auto"/>
        <w:ind w:firstLine="680"/>
        <w:jc w:val="both"/>
        <w:rPr>
          <w:szCs w:val="24"/>
        </w:rPr>
      </w:pPr>
      <w:r w:rsidRPr="00A902D6">
        <w:rPr>
          <w:szCs w:val="24"/>
        </w:rPr>
        <w:t>4.Реконструкция указанных в части первой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14:paraId="2342C6BD" w14:textId="77777777" w:rsidR="004E5E7D" w:rsidRPr="00A902D6" w:rsidRDefault="004E5E7D" w:rsidP="002766D9">
      <w:pPr>
        <w:spacing w:after="0" w:line="240" w:lineRule="auto"/>
        <w:ind w:firstLine="680"/>
        <w:jc w:val="both"/>
        <w:rPr>
          <w:szCs w:val="24"/>
        </w:rPr>
      </w:pPr>
      <w:r w:rsidRPr="00A902D6">
        <w:rPr>
          <w:szCs w:val="24"/>
        </w:rPr>
        <w:t>5.Строительство новых объектов капитального строительства, прочно связанных с указанными в части первой настоящей статьи земельными участками, может осуществляться только в соответствии с установленными настоящими Правилами градостроительными регламентами.</w:t>
      </w:r>
    </w:p>
    <w:p w14:paraId="53CF0837" w14:textId="77777777" w:rsidR="004E5E7D" w:rsidRPr="00A902D6" w:rsidRDefault="004E5E7D" w:rsidP="002766D9">
      <w:pPr>
        <w:spacing w:after="0" w:line="240" w:lineRule="auto"/>
        <w:ind w:firstLine="680"/>
        <w:jc w:val="both"/>
        <w:rPr>
          <w:szCs w:val="24"/>
        </w:rPr>
      </w:pPr>
      <w:r w:rsidRPr="00A902D6">
        <w:rPr>
          <w:szCs w:val="24"/>
        </w:rPr>
        <w:t xml:space="preserve">6.Изменение видов разрешенного использования указанных в части первой настоящей статьи земельных участков и объектов капитального строительства может осуществляться только путем приведения их в соответствие с видами разрешенного использования </w:t>
      </w:r>
      <w:r w:rsidRPr="00A902D6">
        <w:rPr>
          <w:szCs w:val="24"/>
        </w:rPr>
        <w:lastRenderedPageBreak/>
        <w:t>земельных участков и объектов капитального строительства, установленными градостроительным регламентом.</w:t>
      </w:r>
    </w:p>
    <w:p w14:paraId="487B11BA" w14:textId="77777777" w:rsidR="004E5E7D" w:rsidRPr="00A902D6" w:rsidRDefault="004E5E7D" w:rsidP="002766D9">
      <w:pPr>
        <w:spacing w:after="0" w:line="240" w:lineRule="auto"/>
        <w:ind w:firstLine="680"/>
        <w:jc w:val="both"/>
        <w:rPr>
          <w:szCs w:val="24"/>
        </w:rPr>
      </w:pPr>
      <w:r w:rsidRPr="00A902D6">
        <w:rPr>
          <w:szCs w:val="24"/>
        </w:rPr>
        <w:t>Запрещается изменение одного вида не соответствующего градостроительным регламентам использования объектов недвижимости на другой вид не соответствующего использования.</w:t>
      </w:r>
    </w:p>
    <w:p w14:paraId="3463EE0E" w14:textId="77777777" w:rsidR="004E5E7D" w:rsidRPr="00A902D6" w:rsidRDefault="004E5E7D" w:rsidP="002766D9">
      <w:pPr>
        <w:spacing w:after="0" w:line="240" w:lineRule="auto"/>
        <w:ind w:firstLine="680"/>
        <w:jc w:val="both"/>
        <w:rPr>
          <w:szCs w:val="24"/>
        </w:rPr>
      </w:pPr>
      <w:r w:rsidRPr="00A902D6">
        <w:rPr>
          <w:szCs w:val="24"/>
        </w:rPr>
        <w:t>7.Правообладатели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78B04E9F" w14:textId="77777777" w:rsidR="004E5E7D" w:rsidRPr="00A902D6" w:rsidRDefault="004E5E7D" w:rsidP="002766D9">
      <w:pPr>
        <w:spacing w:after="0" w:line="240" w:lineRule="auto"/>
        <w:ind w:firstLine="680"/>
        <w:jc w:val="both"/>
        <w:rPr>
          <w:szCs w:val="24"/>
        </w:rPr>
      </w:pPr>
      <w:r w:rsidRPr="00A902D6">
        <w:rPr>
          <w:szCs w:val="24"/>
        </w:rPr>
        <w:t>8.В случае, если использование указанных в части первой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использования таких</w:t>
      </w:r>
      <w:bookmarkStart w:id="326" w:name="_Toc353466163"/>
      <w:bookmarkStart w:id="327" w:name="_Toc353543262"/>
      <w:r w:rsidRPr="00A902D6">
        <w:rPr>
          <w:szCs w:val="24"/>
        </w:rPr>
        <w:t xml:space="preserve"> земельных участков и объектов.</w:t>
      </w:r>
    </w:p>
    <w:p w14:paraId="1EC52B2A" w14:textId="77777777" w:rsidR="004E5E7D" w:rsidRPr="00A902D6" w:rsidRDefault="004E5E7D" w:rsidP="002766D9">
      <w:pPr>
        <w:spacing w:after="0" w:line="240" w:lineRule="auto"/>
        <w:ind w:firstLine="680"/>
        <w:jc w:val="both"/>
      </w:pPr>
    </w:p>
    <w:p w14:paraId="0D15B869" w14:textId="77777777" w:rsidR="004E5E7D" w:rsidRPr="00A902D6" w:rsidRDefault="004E5E7D" w:rsidP="00FB44CB">
      <w:pPr>
        <w:pStyle w:val="2"/>
      </w:pPr>
      <w:bookmarkStart w:id="328" w:name="_Toc434596321"/>
      <w:bookmarkStart w:id="329" w:name="_Toc438552162"/>
      <w:bookmarkStart w:id="330" w:name="_Toc63410785"/>
      <w:bookmarkStart w:id="331" w:name="_Toc111809437"/>
      <w:r w:rsidRPr="00A902D6">
        <w:t>Глава 5. Положение о подготовке документации по планировке территории</w:t>
      </w:r>
      <w:bookmarkEnd w:id="326"/>
      <w:bookmarkEnd w:id="327"/>
      <w:bookmarkEnd w:id="328"/>
      <w:bookmarkEnd w:id="329"/>
      <w:r w:rsidRPr="00A902D6">
        <w:t>.</w:t>
      </w:r>
      <w:bookmarkEnd w:id="330"/>
      <w:bookmarkEnd w:id="331"/>
    </w:p>
    <w:p w14:paraId="155058EE" w14:textId="77777777" w:rsidR="004E5E7D" w:rsidRPr="00A902D6" w:rsidRDefault="004E5E7D" w:rsidP="002766D9">
      <w:pPr>
        <w:spacing w:after="0" w:line="240" w:lineRule="auto"/>
        <w:ind w:firstLine="680"/>
        <w:jc w:val="both"/>
      </w:pPr>
      <w:bookmarkStart w:id="332" w:name="_Toc353466165"/>
      <w:bookmarkStart w:id="333" w:name="_Toc353543264"/>
      <w:bookmarkStart w:id="334" w:name="_Toc434596323"/>
    </w:p>
    <w:p w14:paraId="4670728F" w14:textId="77777777" w:rsidR="004E5E7D" w:rsidRPr="00A902D6" w:rsidRDefault="004E5E7D" w:rsidP="00FB44CB">
      <w:pPr>
        <w:pStyle w:val="4"/>
        <w:rPr>
          <w:b w:val="0"/>
        </w:rPr>
      </w:pPr>
      <w:bookmarkStart w:id="335" w:name="_Toc63410786"/>
      <w:bookmarkStart w:id="336" w:name="_Toc111809438"/>
      <w:r w:rsidRPr="00A902D6">
        <w:t>Статья 21. Общие положения о планировке территории.</w:t>
      </w:r>
      <w:bookmarkEnd w:id="335"/>
      <w:bookmarkEnd w:id="336"/>
    </w:p>
    <w:p w14:paraId="62E7B874" w14:textId="77777777" w:rsidR="004E5E7D" w:rsidRPr="00A902D6" w:rsidRDefault="004E5E7D" w:rsidP="002766D9">
      <w:pPr>
        <w:spacing w:after="0" w:line="240" w:lineRule="auto"/>
        <w:ind w:firstLine="680"/>
        <w:jc w:val="both"/>
      </w:pPr>
      <w:r w:rsidRPr="00A902D6">
        <w:rPr>
          <w:rStyle w:val="nobr"/>
        </w:rPr>
        <w:t> </w:t>
      </w:r>
    </w:p>
    <w:p w14:paraId="6E9C388B" w14:textId="77777777" w:rsidR="004E5E7D" w:rsidRPr="00A902D6" w:rsidRDefault="004E5E7D" w:rsidP="002766D9">
      <w:pPr>
        <w:spacing w:after="0" w:line="240" w:lineRule="auto"/>
        <w:ind w:firstLine="680"/>
        <w:jc w:val="both"/>
        <w:rPr>
          <w:b/>
          <w:szCs w:val="24"/>
        </w:rPr>
      </w:pPr>
    </w:p>
    <w:p w14:paraId="7A3216BE" w14:textId="77777777" w:rsidR="004E5E7D" w:rsidRPr="00A902D6" w:rsidRDefault="004E5E7D" w:rsidP="002766D9">
      <w:pPr>
        <w:spacing w:after="0" w:line="240" w:lineRule="auto"/>
        <w:ind w:firstLine="680"/>
        <w:jc w:val="both"/>
        <w:rPr>
          <w:szCs w:val="24"/>
        </w:rPr>
      </w:pPr>
      <w:r w:rsidRPr="00A902D6">
        <w:rPr>
          <w:szCs w:val="24"/>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6E9F66BD" w14:textId="77777777" w:rsidR="004E5E7D" w:rsidRPr="00A902D6" w:rsidRDefault="004E5E7D" w:rsidP="002766D9">
      <w:pPr>
        <w:spacing w:after="0" w:line="240" w:lineRule="auto"/>
        <w:ind w:firstLine="680"/>
        <w:jc w:val="both"/>
        <w:rPr>
          <w:szCs w:val="24"/>
        </w:rPr>
      </w:pPr>
      <w:bookmarkStart w:id="337" w:name="Par1596"/>
      <w:bookmarkEnd w:id="337"/>
      <w:r w:rsidRPr="00A902D6">
        <w:rPr>
          <w:szCs w:val="24"/>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74355A44" w14:textId="77777777" w:rsidR="004E5E7D" w:rsidRPr="00A902D6" w:rsidRDefault="004E5E7D" w:rsidP="002766D9">
      <w:pPr>
        <w:spacing w:after="0" w:line="240" w:lineRule="auto"/>
        <w:ind w:firstLine="680"/>
        <w:jc w:val="both"/>
        <w:rPr>
          <w:szCs w:val="24"/>
        </w:rPr>
      </w:pPr>
      <w:r w:rsidRPr="00A902D6">
        <w:rPr>
          <w:szCs w:val="24"/>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3DD4DB6A" w14:textId="77777777" w:rsidR="004E5E7D" w:rsidRPr="00A902D6" w:rsidRDefault="004E5E7D" w:rsidP="002766D9">
      <w:pPr>
        <w:spacing w:after="0" w:line="240" w:lineRule="auto"/>
        <w:ind w:firstLine="680"/>
        <w:jc w:val="both"/>
        <w:rPr>
          <w:szCs w:val="24"/>
        </w:rPr>
      </w:pPr>
      <w:r w:rsidRPr="00A902D6">
        <w:rPr>
          <w:szCs w:val="24"/>
        </w:rPr>
        <w:t>2) необходимы установление, изменение или отмена красных линий;</w:t>
      </w:r>
    </w:p>
    <w:p w14:paraId="29F23CF6" w14:textId="77777777" w:rsidR="004E5E7D" w:rsidRPr="00A902D6" w:rsidRDefault="004E5E7D" w:rsidP="002766D9">
      <w:pPr>
        <w:spacing w:after="0" w:line="240" w:lineRule="auto"/>
        <w:ind w:firstLine="680"/>
        <w:jc w:val="both"/>
        <w:rPr>
          <w:szCs w:val="24"/>
        </w:rPr>
      </w:pPr>
      <w:r w:rsidRPr="00A902D6">
        <w:rPr>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4D197FD5" w14:textId="77777777" w:rsidR="004E5E7D" w:rsidRPr="00A902D6" w:rsidRDefault="004E5E7D" w:rsidP="002766D9">
      <w:pPr>
        <w:spacing w:after="0" w:line="240" w:lineRule="auto"/>
        <w:ind w:firstLine="680"/>
        <w:jc w:val="both"/>
        <w:rPr>
          <w:szCs w:val="24"/>
        </w:rPr>
      </w:pPr>
      <w:r w:rsidRPr="00A902D6">
        <w:rPr>
          <w:szCs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14:paraId="6649FFBE" w14:textId="77777777" w:rsidR="004E5E7D" w:rsidRPr="00A902D6" w:rsidRDefault="004E5E7D" w:rsidP="002766D9">
      <w:pPr>
        <w:spacing w:after="0" w:line="240" w:lineRule="auto"/>
        <w:ind w:firstLine="680"/>
        <w:jc w:val="both"/>
        <w:rPr>
          <w:szCs w:val="24"/>
        </w:rPr>
      </w:pPr>
      <w:r w:rsidRPr="00A902D6">
        <w:rPr>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14:paraId="3FE51568" w14:textId="6CFDD945" w:rsidR="004E5E7D" w:rsidRDefault="004E5E7D" w:rsidP="002766D9">
      <w:pPr>
        <w:spacing w:after="0" w:line="240" w:lineRule="auto"/>
        <w:ind w:firstLine="680"/>
        <w:jc w:val="both"/>
        <w:rPr>
          <w:szCs w:val="24"/>
        </w:rPr>
      </w:pPr>
      <w:r w:rsidRPr="00A902D6">
        <w:rPr>
          <w:szCs w:val="24"/>
        </w:rPr>
        <w:t xml:space="preserve">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w:t>
      </w:r>
      <w:r w:rsidRPr="00A902D6">
        <w:rPr>
          <w:szCs w:val="24"/>
        </w:rPr>
        <w:lastRenderedPageBreak/>
        <w:t>капитального строительства в границах особо охраняемой природной территории или в границах земель лесного фонда.</w:t>
      </w:r>
    </w:p>
    <w:p w14:paraId="61850D8C" w14:textId="2C0B4F01" w:rsidR="00241D65" w:rsidRDefault="00241D65" w:rsidP="002766D9">
      <w:pPr>
        <w:spacing w:after="0" w:line="240" w:lineRule="auto"/>
        <w:ind w:firstLine="680"/>
        <w:jc w:val="both"/>
        <w:rPr>
          <w:szCs w:val="24"/>
        </w:rPr>
      </w:pPr>
      <w:r w:rsidRPr="00241D65">
        <w:rPr>
          <w:szCs w:val="24"/>
        </w:rPr>
        <w:t>7) планируется осуществление комплексного развития территории;</w:t>
      </w:r>
    </w:p>
    <w:p w14:paraId="48E29827" w14:textId="5F32D3F1" w:rsidR="0015694B" w:rsidRPr="00A902D6" w:rsidRDefault="0015694B" w:rsidP="002766D9">
      <w:pPr>
        <w:spacing w:after="0" w:line="240" w:lineRule="auto"/>
        <w:ind w:firstLine="680"/>
        <w:jc w:val="both"/>
        <w:rPr>
          <w:szCs w:val="24"/>
        </w:rPr>
      </w:pPr>
      <w:r w:rsidRPr="0015694B">
        <w:rPr>
          <w:szCs w:val="24"/>
        </w:rP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52731A83" w14:textId="77777777" w:rsidR="004E5E7D" w:rsidRPr="00A902D6" w:rsidRDefault="004E5E7D" w:rsidP="002766D9">
      <w:pPr>
        <w:spacing w:after="0" w:line="240" w:lineRule="auto"/>
        <w:ind w:firstLine="680"/>
        <w:jc w:val="both"/>
        <w:rPr>
          <w:szCs w:val="24"/>
        </w:rPr>
      </w:pPr>
      <w:r w:rsidRPr="00A902D6">
        <w:rPr>
          <w:rStyle w:val="blk"/>
          <w:szCs w:val="24"/>
        </w:rPr>
        <w:t>3. Видами документации по планировке территории являются:</w:t>
      </w:r>
    </w:p>
    <w:p w14:paraId="24CCE45D" w14:textId="77777777" w:rsidR="004E5E7D" w:rsidRPr="00A902D6" w:rsidRDefault="004E5E7D" w:rsidP="002766D9">
      <w:pPr>
        <w:spacing w:after="0" w:line="240" w:lineRule="auto"/>
        <w:ind w:firstLine="680"/>
        <w:jc w:val="both"/>
        <w:rPr>
          <w:szCs w:val="24"/>
        </w:rPr>
      </w:pPr>
      <w:r w:rsidRPr="00A902D6">
        <w:rPr>
          <w:rStyle w:val="blk"/>
          <w:szCs w:val="24"/>
        </w:rPr>
        <w:t>1) проект планировки территории;</w:t>
      </w:r>
    </w:p>
    <w:p w14:paraId="63619648" w14:textId="77777777" w:rsidR="004E5E7D" w:rsidRPr="00A902D6" w:rsidRDefault="004E5E7D" w:rsidP="002766D9">
      <w:pPr>
        <w:spacing w:after="0" w:line="240" w:lineRule="auto"/>
        <w:ind w:firstLine="680"/>
        <w:jc w:val="both"/>
        <w:rPr>
          <w:szCs w:val="24"/>
        </w:rPr>
      </w:pPr>
      <w:r w:rsidRPr="00A902D6">
        <w:rPr>
          <w:rStyle w:val="blk"/>
          <w:szCs w:val="24"/>
        </w:rPr>
        <w:t>2) проект межевания территории.</w:t>
      </w:r>
    </w:p>
    <w:p w14:paraId="31CF2179" w14:textId="77777777" w:rsidR="004E5E7D" w:rsidRPr="00A902D6" w:rsidRDefault="004E5E7D" w:rsidP="002766D9">
      <w:pPr>
        <w:spacing w:after="0" w:line="240" w:lineRule="auto"/>
        <w:ind w:firstLine="680"/>
        <w:jc w:val="both"/>
        <w:rPr>
          <w:szCs w:val="24"/>
        </w:rPr>
      </w:pPr>
      <w:r w:rsidRPr="00A902D6">
        <w:rPr>
          <w:rStyle w:val="blk"/>
          <w:szCs w:val="24"/>
        </w:rPr>
        <w:t xml:space="preserve">4. 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w:anchor="Par1671" w:tooltip="2. Подготовка проекта межевания территории осуществляется для:" w:history="1">
        <w:r w:rsidRPr="00A902D6">
          <w:rPr>
            <w:szCs w:val="24"/>
          </w:rPr>
          <w:t>частью 2 статьи 43</w:t>
        </w:r>
      </w:hyperlink>
      <w:r w:rsidRPr="00A902D6">
        <w:rPr>
          <w:szCs w:val="24"/>
        </w:rPr>
        <w:t>Градостроительного  Кодекса.</w:t>
      </w:r>
    </w:p>
    <w:p w14:paraId="31E39BDB" w14:textId="5EBB136E" w:rsidR="004E5E7D" w:rsidRDefault="004E5E7D" w:rsidP="0015694B">
      <w:pPr>
        <w:spacing w:after="0" w:line="240" w:lineRule="auto"/>
        <w:ind w:firstLine="680"/>
        <w:jc w:val="both"/>
        <w:rPr>
          <w:szCs w:val="24"/>
        </w:rPr>
      </w:pPr>
      <w:r w:rsidRPr="00A902D6">
        <w:rPr>
          <w:rStyle w:val="blk"/>
          <w:szCs w:val="24"/>
        </w:rPr>
        <w:t xml:space="preserve">5. Проект планировки территории является основой для подготовки проекта межевания территории, за исключением случаев, </w:t>
      </w:r>
      <w:r w:rsidRPr="0015694B">
        <w:rPr>
          <w:rStyle w:val="blk"/>
          <w:szCs w:val="24"/>
        </w:rPr>
        <w:t xml:space="preserve">предусмотренных </w:t>
      </w:r>
      <w:hyperlink r:id="rId97" w:anchor="dst3345" w:history="1">
        <w:r w:rsidRPr="0015694B">
          <w:rPr>
            <w:rStyle w:val="a7"/>
            <w:color w:val="auto"/>
            <w:szCs w:val="24"/>
            <w:u w:val="none"/>
          </w:rPr>
          <w:t>частью 4</w:t>
        </w:r>
      </w:hyperlink>
      <w:r w:rsidRPr="00A902D6">
        <w:rPr>
          <w:rStyle w:val="blk"/>
          <w:szCs w:val="24"/>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14:paraId="49E54B30" w14:textId="3563F5D4" w:rsidR="0015694B" w:rsidRPr="00A902D6" w:rsidRDefault="0015694B" w:rsidP="0015694B">
      <w:pPr>
        <w:spacing w:after="0" w:line="240" w:lineRule="auto"/>
        <w:ind w:firstLine="680"/>
        <w:jc w:val="both"/>
        <w:rPr>
          <w:szCs w:val="24"/>
        </w:rPr>
      </w:pPr>
      <w:r>
        <w:rPr>
          <w:szCs w:val="24"/>
        </w:rPr>
        <w:t xml:space="preserve">6. </w:t>
      </w:r>
      <w:r w:rsidRPr="0015694B">
        <w:rPr>
          <w:szCs w:val="24"/>
        </w:rPr>
        <w:t>Особенности подготовки документации по планировке территории садоводства или огородничества устанавливаются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07A07869" w14:textId="77777777" w:rsidR="00E57183" w:rsidRDefault="00E57183" w:rsidP="002766D9">
      <w:pPr>
        <w:spacing w:after="0" w:line="240" w:lineRule="auto"/>
        <w:ind w:firstLine="680"/>
        <w:jc w:val="both"/>
        <w:rPr>
          <w:szCs w:val="24"/>
        </w:rPr>
      </w:pPr>
      <w:r>
        <w:rPr>
          <w:szCs w:val="24"/>
        </w:rPr>
        <w:t xml:space="preserve">7. </w:t>
      </w:r>
      <w:r w:rsidRPr="00E57183">
        <w:rPr>
          <w:szCs w:val="24"/>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комплексного развития территории.</w:t>
      </w:r>
    </w:p>
    <w:p w14:paraId="7989B133" w14:textId="23B59CAF" w:rsidR="00E57183" w:rsidRDefault="00E57183" w:rsidP="002766D9">
      <w:pPr>
        <w:spacing w:after="0" w:line="240" w:lineRule="auto"/>
        <w:ind w:firstLine="680"/>
        <w:jc w:val="both"/>
        <w:rPr>
          <w:szCs w:val="24"/>
        </w:rPr>
      </w:pPr>
      <w:r>
        <w:rPr>
          <w:szCs w:val="24"/>
        </w:rPr>
        <w:t>8</w:t>
      </w:r>
      <w:r w:rsidR="004E5E7D" w:rsidRPr="00A902D6">
        <w:rPr>
          <w:szCs w:val="24"/>
        </w:rPr>
        <w:t xml:space="preserve">. </w:t>
      </w:r>
      <w:r w:rsidRPr="00E57183">
        <w:rPr>
          <w:szCs w:val="24"/>
        </w:rPr>
        <w:t>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14:paraId="1EE78B07" w14:textId="3427E282" w:rsidR="004E5E7D" w:rsidRPr="00A902D6" w:rsidRDefault="00E57183" w:rsidP="002766D9">
      <w:pPr>
        <w:spacing w:after="0" w:line="240" w:lineRule="auto"/>
        <w:ind w:firstLine="680"/>
        <w:jc w:val="both"/>
        <w:rPr>
          <w:szCs w:val="24"/>
        </w:rPr>
      </w:pPr>
      <w:r>
        <w:rPr>
          <w:szCs w:val="24"/>
        </w:rPr>
        <w:t>9</w:t>
      </w:r>
      <w:r w:rsidR="004E5E7D" w:rsidRPr="00A902D6">
        <w:rPr>
          <w:szCs w:val="24"/>
        </w:rPr>
        <w:t>. Подготовка графической части документации по планировке территории осуществляется:</w:t>
      </w:r>
    </w:p>
    <w:p w14:paraId="33CD3F2B" w14:textId="77777777" w:rsidR="004E5E7D" w:rsidRPr="00A902D6" w:rsidRDefault="004E5E7D" w:rsidP="002766D9">
      <w:pPr>
        <w:spacing w:after="0" w:line="240" w:lineRule="auto"/>
        <w:ind w:firstLine="680"/>
        <w:jc w:val="both"/>
        <w:rPr>
          <w:szCs w:val="24"/>
        </w:rPr>
      </w:pPr>
      <w:r w:rsidRPr="00A902D6">
        <w:rPr>
          <w:szCs w:val="24"/>
        </w:rPr>
        <w:t>1) в соответствии с системой координат, используемой для ведения Единого государственного реестра недвижимости;</w:t>
      </w:r>
    </w:p>
    <w:p w14:paraId="63FD343A" w14:textId="77777777" w:rsidR="004E5E7D" w:rsidRPr="00A902D6" w:rsidRDefault="004E5E7D" w:rsidP="002766D9">
      <w:pPr>
        <w:spacing w:after="0" w:line="240" w:lineRule="auto"/>
        <w:ind w:firstLine="680"/>
        <w:jc w:val="both"/>
        <w:rPr>
          <w:szCs w:val="24"/>
        </w:rPr>
      </w:pPr>
      <w:r w:rsidRPr="00A902D6">
        <w:rPr>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14:paraId="6622FF1A" w14:textId="54F7BD68" w:rsidR="004E5E7D" w:rsidRDefault="00E57183" w:rsidP="002766D9">
      <w:pPr>
        <w:spacing w:after="0" w:line="240" w:lineRule="auto"/>
        <w:ind w:firstLine="680"/>
        <w:jc w:val="both"/>
        <w:rPr>
          <w:szCs w:val="24"/>
        </w:rPr>
      </w:pPr>
      <w:r>
        <w:rPr>
          <w:szCs w:val="24"/>
        </w:rPr>
        <w:t>10</w:t>
      </w:r>
      <w:r w:rsidR="004E5E7D" w:rsidRPr="00A902D6">
        <w:rPr>
          <w:szCs w:val="24"/>
        </w:rPr>
        <w:t>.</w:t>
      </w:r>
      <w:r w:rsidRPr="00E57183">
        <w:rPr>
          <w:szCs w:val="24"/>
        </w:rPr>
        <w:t xml:space="preserve">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14:paraId="7FE88628" w14:textId="77777777" w:rsidR="00E57183" w:rsidRPr="00A902D6" w:rsidRDefault="00E57183" w:rsidP="002766D9">
      <w:pPr>
        <w:spacing w:after="0" w:line="240" w:lineRule="auto"/>
        <w:ind w:firstLine="680"/>
        <w:jc w:val="both"/>
        <w:rPr>
          <w:szCs w:val="24"/>
        </w:rPr>
      </w:pPr>
    </w:p>
    <w:p w14:paraId="37D97E72" w14:textId="62DFF80B" w:rsidR="004E5E7D" w:rsidRPr="00A902D6" w:rsidRDefault="004E5E7D" w:rsidP="00373C0C">
      <w:pPr>
        <w:pStyle w:val="4"/>
        <w:jc w:val="both"/>
        <w:rPr>
          <w:b w:val="0"/>
        </w:rPr>
      </w:pPr>
      <w:bookmarkStart w:id="338" w:name="_Toc63410787"/>
      <w:bookmarkStart w:id="339" w:name="_Toc111809439"/>
      <w:r w:rsidRPr="00A902D6">
        <w:t>Статья 22. Инженерные изыскания для подготовки документации по</w:t>
      </w:r>
      <w:bookmarkStart w:id="340" w:name="_Toc63410788"/>
      <w:bookmarkEnd w:id="338"/>
      <w:r w:rsidR="00FB44CB" w:rsidRPr="00A902D6">
        <w:rPr>
          <w:b w:val="0"/>
        </w:rPr>
        <w:t xml:space="preserve"> </w:t>
      </w:r>
      <w:r w:rsidRPr="00A902D6">
        <w:t>планировке территории.</w:t>
      </w:r>
      <w:bookmarkEnd w:id="339"/>
      <w:bookmarkEnd w:id="340"/>
    </w:p>
    <w:p w14:paraId="2DD4C00B" w14:textId="77777777" w:rsidR="004E5E7D" w:rsidRPr="00A902D6" w:rsidRDefault="004E5E7D" w:rsidP="002766D9">
      <w:pPr>
        <w:spacing w:after="0" w:line="240" w:lineRule="auto"/>
        <w:ind w:firstLine="680"/>
        <w:jc w:val="both"/>
        <w:rPr>
          <w:b/>
          <w:szCs w:val="24"/>
        </w:rPr>
      </w:pPr>
    </w:p>
    <w:p w14:paraId="55D83DA9" w14:textId="77777777" w:rsidR="004E5E7D" w:rsidRPr="00A902D6" w:rsidRDefault="004E5E7D" w:rsidP="002766D9">
      <w:pPr>
        <w:spacing w:after="0" w:line="240" w:lineRule="auto"/>
        <w:ind w:firstLine="680"/>
        <w:jc w:val="both"/>
        <w:rPr>
          <w:szCs w:val="24"/>
        </w:rPr>
      </w:pPr>
      <w:r w:rsidRPr="00A902D6">
        <w:rPr>
          <w:szCs w:val="24"/>
        </w:rPr>
        <w:t>1.Подготовка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настоящей статьи.</w:t>
      </w:r>
    </w:p>
    <w:p w14:paraId="63C26A2A" w14:textId="77777777" w:rsidR="004E5E7D" w:rsidRPr="00A902D6" w:rsidRDefault="004E5E7D" w:rsidP="002766D9">
      <w:pPr>
        <w:spacing w:after="0" w:line="240" w:lineRule="auto"/>
        <w:ind w:firstLine="680"/>
        <w:jc w:val="both"/>
        <w:rPr>
          <w:szCs w:val="24"/>
        </w:rPr>
      </w:pPr>
      <w:r w:rsidRPr="00A902D6">
        <w:rPr>
          <w:szCs w:val="24"/>
        </w:rPr>
        <w:lastRenderedPageBreak/>
        <w:t>2.Виды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14:paraId="346FAB12" w14:textId="77777777" w:rsidR="004E5E7D" w:rsidRPr="00A902D6" w:rsidRDefault="004E5E7D" w:rsidP="002766D9">
      <w:pPr>
        <w:spacing w:after="0" w:line="240" w:lineRule="auto"/>
        <w:ind w:firstLine="680"/>
        <w:jc w:val="both"/>
        <w:rPr>
          <w:szCs w:val="24"/>
        </w:rPr>
      </w:pPr>
      <w:r w:rsidRPr="00A902D6">
        <w:rPr>
          <w:szCs w:val="24"/>
        </w:rPr>
        <w:t>3.Состав материалов и результатов инженерных изысканий, подлежащих размещению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14:paraId="3B0294E6" w14:textId="77777777" w:rsidR="004E5E7D" w:rsidRPr="00A902D6" w:rsidRDefault="004E5E7D" w:rsidP="002766D9">
      <w:pPr>
        <w:spacing w:after="0" w:line="240" w:lineRule="auto"/>
        <w:ind w:firstLine="680"/>
        <w:jc w:val="both"/>
        <w:rPr>
          <w:szCs w:val="24"/>
        </w:rPr>
      </w:pPr>
      <w:r w:rsidRPr="00A902D6">
        <w:rPr>
          <w:szCs w:val="24"/>
        </w:rPr>
        <w:t>4.Инженерные изыскания для подготовки документации по планировке территории выполняются в целях получения:</w:t>
      </w:r>
    </w:p>
    <w:p w14:paraId="6D1720B5" w14:textId="77777777" w:rsidR="004E5E7D" w:rsidRPr="00A902D6" w:rsidRDefault="004E5E7D" w:rsidP="002766D9">
      <w:pPr>
        <w:spacing w:after="0" w:line="240" w:lineRule="auto"/>
        <w:ind w:firstLine="680"/>
        <w:jc w:val="both"/>
        <w:rPr>
          <w:szCs w:val="24"/>
        </w:rPr>
      </w:pPr>
      <w:r w:rsidRPr="00A902D6">
        <w:rPr>
          <w:szCs w:val="24"/>
        </w:rPr>
        <w:t>1)материалов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14:paraId="2B4EA1D6" w14:textId="77777777" w:rsidR="004E5E7D" w:rsidRPr="00A902D6" w:rsidRDefault="004E5E7D" w:rsidP="002766D9">
      <w:pPr>
        <w:spacing w:after="0" w:line="240" w:lineRule="auto"/>
        <w:ind w:firstLine="680"/>
        <w:jc w:val="both"/>
        <w:rPr>
          <w:szCs w:val="24"/>
        </w:rPr>
      </w:pPr>
      <w:r w:rsidRPr="00A902D6">
        <w:rPr>
          <w:szCs w:val="24"/>
        </w:rPr>
        <w:t>2)материалов,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14:paraId="02A35FBE" w14:textId="77777777" w:rsidR="004E5E7D" w:rsidRPr="00A902D6" w:rsidRDefault="004E5E7D" w:rsidP="002766D9">
      <w:pPr>
        <w:spacing w:after="0" w:line="240" w:lineRule="auto"/>
        <w:ind w:firstLine="680"/>
        <w:jc w:val="both"/>
        <w:rPr>
          <w:szCs w:val="24"/>
        </w:rPr>
      </w:pPr>
      <w:r w:rsidRPr="00A902D6">
        <w:rPr>
          <w:szCs w:val="24"/>
        </w:rPr>
        <w:t>3)материалов,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14:paraId="509CBD0F" w14:textId="77777777" w:rsidR="004E5E7D" w:rsidRPr="00A902D6" w:rsidRDefault="004E5E7D" w:rsidP="002766D9">
      <w:pPr>
        <w:spacing w:after="0" w:line="240" w:lineRule="auto"/>
        <w:ind w:firstLine="680"/>
        <w:jc w:val="both"/>
        <w:rPr>
          <w:szCs w:val="24"/>
        </w:rPr>
      </w:pPr>
      <w:r w:rsidRPr="00A902D6">
        <w:rPr>
          <w:szCs w:val="24"/>
        </w:rPr>
        <w:t>5.Состав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14:paraId="280DDBC5" w14:textId="77777777" w:rsidR="004E5E7D" w:rsidRPr="00A902D6" w:rsidRDefault="004E5E7D" w:rsidP="002766D9">
      <w:pPr>
        <w:spacing w:after="0" w:line="240" w:lineRule="auto"/>
        <w:ind w:firstLine="680"/>
        <w:jc w:val="both"/>
        <w:rPr>
          <w:szCs w:val="24"/>
        </w:rPr>
      </w:pPr>
      <w:r w:rsidRPr="00A902D6">
        <w:rPr>
          <w:szCs w:val="24"/>
        </w:rPr>
        <w:t>6.Результаты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14:paraId="36B4CD96" w14:textId="77777777" w:rsidR="004E5E7D" w:rsidRPr="00A902D6" w:rsidRDefault="004E5E7D" w:rsidP="002766D9">
      <w:pPr>
        <w:spacing w:after="0" w:line="240" w:lineRule="auto"/>
        <w:ind w:firstLine="680"/>
        <w:jc w:val="both"/>
        <w:rPr>
          <w:szCs w:val="24"/>
        </w:rPr>
      </w:pPr>
    </w:p>
    <w:p w14:paraId="02C75A5B" w14:textId="77777777" w:rsidR="00F807F6" w:rsidRDefault="00F807F6">
      <w:pPr>
        <w:rPr>
          <w:rFonts w:eastAsia="Times New Roman" w:cs="Times New Roman"/>
          <w:b/>
          <w:i/>
          <w:szCs w:val="24"/>
          <w:lang w:eastAsia="zh-CN"/>
        </w:rPr>
      </w:pPr>
      <w:bookmarkStart w:id="341" w:name="_Toc63410789"/>
      <w:r>
        <w:br w:type="page"/>
      </w:r>
    </w:p>
    <w:p w14:paraId="513FD619" w14:textId="0C53B805" w:rsidR="004E5E7D" w:rsidRPr="00A902D6" w:rsidRDefault="004E5E7D" w:rsidP="00FB44CB">
      <w:pPr>
        <w:pStyle w:val="4"/>
        <w:rPr>
          <w:b w:val="0"/>
        </w:rPr>
      </w:pPr>
      <w:bookmarkStart w:id="342" w:name="_Toc111809440"/>
      <w:r w:rsidRPr="00A902D6">
        <w:lastRenderedPageBreak/>
        <w:t xml:space="preserve">Статья 23. </w:t>
      </w:r>
      <w:bookmarkStart w:id="343" w:name="_Toc353466166"/>
      <w:bookmarkStart w:id="344" w:name="_Toc353543265"/>
      <w:bookmarkStart w:id="345" w:name="_Toc434596324"/>
      <w:bookmarkEnd w:id="332"/>
      <w:bookmarkEnd w:id="333"/>
      <w:bookmarkEnd w:id="334"/>
      <w:r w:rsidRPr="00A902D6">
        <w:t>Проекты планировки территории.</w:t>
      </w:r>
      <w:bookmarkEnd w:id="341"/>
      <w:bookmarkEnd w:id="342"/>
    </w:p>
    <w:p w14:paraId="1905586C" w14:textId="77777777" w:rsidR="004E5E7D" w:rsidRPr="00A902D6" w:rsidRDefault="004E5E7D" w:rsidP="002766D9">
      <w:pPr>
        <w:spacing w:after="0" w:line="240" w:lineRule="auto"/>
        <w:ind w:firstLine="680"/>
        <w:jc w:val="both"/>
        <w:rPr>
          <w:b/>
          <w:szCs w:val="24"/>
        </w:rPr>
      </w:pPr>
    </w:p>
    <w:bookmarkEnd w:id="343"/>
    <w:bookmarkEnd w:id="344"/>
    <w:bookmarkEnd w:id="345"/>
    <w:p w14:paraId="7D1DEAD1" w14:textId="77777777" w:rsidR="004E5E7D" w:rsidRPr="00A902D6" w:rsidRDefault="004E5E7D" w:rsidP="002766D9">
      <w:pPr>
        <w:spacing w:after="0" w:line="240" w:lineRule="auto"/>
        <w:ind w:firstLine="680"/>
        <w:jc w:val="both"/>
        <w:rPr>
          <w:szCs w:val="24"/>
        </w:rPr>
      </w:pPr>
      <w:r w:rsidRPr="00A902D6">
        <w:rPr>
          <w:szCs w:val="24"/>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7FC64DFB" w14:textId="77777777" w:rsidR="004E5E7D" w:rsidRPr="00A902D6" w:rsidRDefault="004E5E7D" w:rsidP="002766D9">
      <w:pPr>
        <w:spacing w:after="0" w:line="240" w:lineRule="auto"/>
        <w:ind w:firstLine="680"/>
        <w:jc w:val="both"/>
        <w:rPr>
          <w:szCs w:val="24"/>
        </w:rPr>
      </w:pPr>
      <w:r w:rsidRPr="00A902D6">
        <w:rPr>
          <w:szCs w:val="24"/>
        </w:rPr>
        <w:t>2. Проект планировки территории состоит из основной части, которая подлежит утверждению, и материалов по ее обоснованию.</w:t>
      </w:r>
    </w:p>
    <w:p w14:paraId="75AA9256" w14:textId="77777777"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3. Проект планировки разрабатывается в соответствии п.3-4 статьи 42 Градостроительного Кодекса Российской Федерации.</w:t>
      </w:r>
    </w:p>
    <w:p w14:paraId="2BBCECB2" w14:textId="77777777" w:rsidR="004E5E7D" w:rsidRPr="00A902D6" w:rsidRDefault="004E5E7D" w:rsidP="002766D9">
      <w:pPr>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4. 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w:t>
      </w:r>
    </w:p>
    <w:p w14:paraId="09D14175" w14:textId="77777777" w:rsidR="004E5E7D" w:rsidRPr="00A902D6" w:rsidRDefault="004E5E7D" w:rsidP="002766D9">
      <w:pPr>
        <w:spacing w:after="0" w:line="240" w:lineRule="auto"/>
        <w:ind w:firstLine="680"/>
        <w:jc w:val="both"/>
        <w:rPr>
          <w:b/>
          <w:i/>
          <w:szCs w:val="24"/>
        </w:rPr>
      </w:pPr>
    </w:p>
    <w:p w14:paraId="3BC8E259" w14:textId="77777777" w:rsidR="004E5E7D" w:rsidRPr="00A902D6" w:rsidRDefault="004E5E7D" w:rsidP="00FB44CB">
      <w:pPr>
        <w:pStyle w:val="4"/>
        <w:rPr>
          <w:b w:val="0"/>
        </w:rPr>
      </w:pPr>
      <w:bookmarkStart w:id="346" w:name="_Toc63410790"/>
      <w:bookmarkStart w:id="347" w:name="_Toc111809441"/>
      <w:r w:rsidRPr="00A902D6">
        <w:t>Статья 24. Проекты межевания территорий.</w:t>
      </w:r>
      <w:bookmarkEnd w:id="346"/>
      <w:bookmarkEnd w:id="347"/>
    </w:p>
    <w:p w14:paraId="315EED48" w14:textId="77777777" w:rsidR="004E5E7D" w:rsidRPr="00A902D6" w:rsidRDefault="004E5E7D" w:rsidP="002766D9">
      <w:pPr>
        <w:spacing w:after="0" w:line="240" w:lineRule="auto"/>
        <w:ind w:firstLine="680"/>
        <w:jc w:val="both"/>
        <w:rPr>
          <w:b/>
          <w:i/>
          <w:szCs w:val="24"/>
        </w:rPr>
      </w:pPr>
    </w:p>
    <w:p w14:paraId="6A0056A9" w14:textId="7E0FAA39" w:rsidR="00154910"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1.</w:t>
      </w:r>
      <w:r w:rsidR="00B86C34">
        <w:rPr>
          <w:rFonts w:ascii="Times New Roman CYR" w:hAnsi="Times New Roman CYR" w:cs="Times New Roman CYR"/>
          <w:kern w:val="1"/>
          <w:szCs w:val="24"/>
          <w:lang w:eastAsia="ar-SA"/>
        </w:rPr>
        <w:t xml:space="preserve"> </w:t>
      </w:r>
      <w:r w:rsidR="00154910" w:rsidRPr="00154910">
        <w:rPr>
          <w:rFonts w:ascii="Times New Roman CYR" w:hAnsi="Times New Roman CYR" w:cs="Times New Roman CYR"/>
          <w:kern w:val="1"/>
          <w:szCs w:val="24"/>
          <w:lang w:eastAsia="ar-SA"/>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14:paraId="200399BE" w14:textId="5649D86B"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2. Подготовка проекта межевания территории осуществляется для:</w:t>
      </w:r>
    </w:p>
    <w:p w14:paraId="452DD4AE" w14:textId="77777777"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1) определения местоположения границ образуемых и изменяемых земельных участков;</w:t>
      </w:r>
    </w:p>
    <w:p w14:paraId="0A44FC11" w14:textId="77777777"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1386DE63" w14:textId="77777777"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3. Проект межевания территории состоит из основной части, которая подлежит утверждению, и материалов по обоснованию этого проекта.</w:t>
      </w:r>
    </w:p>
    <w:p w14:paraId="380E3702" w14:textId="2AF0295C"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 xml:space="preserve">4. </w:t>
      </w:r>
      <w:r w:rsidR="00154910" w:rsidRPr="00154910">
        <w:rPr>
          <w:rFonts w:ascii="Times New Roman CYR" w:hAnsi="Times New Roman CYR" w:cs="Times New Roman CYR"/>
          <w:kern w:val="1"/>
          <w:szCs w:val="24"/>
          <w:lang w:eastAsia="ar-SA"/>
        </w:rPr>
        <w:t>Основная часть проекта межевания территории включает в себя текстовую часть и чертежи межевания территории.</w:t>
      </w:r>
    </w:p>
    <w:p w14:paraId="381FB6AB" w14:textId="77777777" w:rsidR="00154910"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5.</w:t>
      </w:r>
      <w:r w:rsidR="00154910">
        <w:rPr>
          <w:rFonts w:ascii="Times New Roman CYR" w:hAnsi="Times New Roman CYR" w:cs="Times New Roman CYR"/>
          <w:kern w:val="1"/>
          <w:szCs w:val="24"/>
          <w:lang w:eastAsia="ar-SA"/>
        </w:rPr>
        <w:t xml:space="preserve"> </w:t>
      </w:r>
      <w:r w:rsidR="00154910" w:rsidRPr="00154910">
        <w:rPr>
          <w:rFonts w:ascii="Times New Roman CYR" w:hAnsi="Times New Roman CYR" w:cs="Times New Roman CYR"/>
          <w:kern w:val="1"/>
          <w:szCs w:val="24"/>
          <w:lang w:eastAsia="ar-SA"/>
        </w:rPr>
        <w:t>Текстовая часть проекта межевания территории включает в себя:</w:t>
      </w:r>
    </w:p>
    <w:p w14:paraId="28D13DA3" w14:textId="77777777" w:rsidR="00154910" w:rsidRPr="00154910" w:rsidRDefault="00154910" w:rsidP="00154910">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154910">
        <w:rPr>
          <w:rFonts w:ascii="Times New Roman CYR" w:hAnsi="Times New Roman CYR" w:cs="Times New Roman CYR"/>
          <w:kern w:val="1"/>
          <w:szCs w:val="24"/>
          <w:lang w:eastAsia="ar-SA"/>
        </w:rPr>
        <w:t>1) перечень и сведения о площади образуемых земельных участков, в том числе возможные способы их образования;</w:t>
      </w:r>
    </w:p>
    <w:p w14:paraId="7E365C7E" w14:textId="77777777" w:rsidR="00154910" w:rsidRPr="00154910" w:rsidRDefault="00154910" w:rsidP="00154910">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154910">
        <w:rPr>
          <w:rFonts w:ascii="Times New Roman CYR" w:hAnsi="Times New Roman CYR" w:cs="Times New Roman CYR"/>
          <w:kern w:val="1"/>
          <w:szCs w:val="24"/>
          <w:lang w:eastAsia="ar-SA"/>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14:paraId="06875C84" w14:textId="77777777" w:rsidR="00154910" w:rsidRPr="00154910" w:rsidRDefault="00154910" w:rsidP="00154910">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154910">
        <w:rPr>
          <w:rFonts w:ascii="Times New Roman CYR" w:hAnsi="Times New Roman CYR" w:cs="Times New Roman CYR"/>
          <w:kern w:val="1"/>
          <w:szCs w:val="24"/>
          <w:lang w:eastAsia="ar-SA"/>
        </w:rPr>
        <w:t>3) вид разрешенного использования образуемых земельных участков в соответствии с проектом планировки территории в случаях, предусмотренных настоящим Кодексом;</w:t>
      </w:r>
    </w:p>
    <w:p w14:paraId="72378C1B" w14:textId="7B8776D2" w:rsidR="00154910" w:rsidRDefault="00154910" w:rsidP="00154910">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154910">
        <w:rPr>
          <w:rFonts w:ascii="Times New Roman CYR" w:hAnsi="Times New Roman CYR" w:cs="Times New Roman CYR"/>
          <w:kern w:val="1"/>
          <w:szCs w:val="24"/>
          <w:lang w:eastAsia="ar-SA"/>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14:paraId="16E642B7" w14:textId="410DF4AE" w:rsidR="00154910" w:rsidRDefault="00154910" w:rsidP="00154910">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Pr>
          <w:rFonts w:ascii="Times New Roman CYR" w:hAnsi="Times New Roman CYR" w:cs="Times New Roman CYR"/>
          <w:kern w:val="1"/>
          <w:szCs w:val="24"/>
          <w:lang w:eastAsia="ar-SA"/>
        </w:rPr>
        <w:lastRenderedPageBreak/>
        <w:t>5</w:t>
      </w:r>
      <w:r w:rsidRPr="00154910">
        <w:rPr>
          <w:rFonts w:ascii="Times New Roman CYR" w:hAnsi="Times New Roman CYR" w:cs="Times New Roman CYR"/>
          <w:kern w:val="1"/>
          <w:szCs w:val="24"/>
          <w:lang w:eastAsia="ar-SA"/>
        </w:rPr>
        <w:t>)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w:t>
      </w:r>
    </w:p>
    <w:p w14:paraId="4F709432" w14:textId="11D6C88F" w:rsidR="00154910" w:rsidRDefault="00154910" w:rsidP="00154910">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154910">
        <w:rPr>
          <w:rFonts w:ascii="Times New Roman CYR" w:hAnsi="Times New Roman CYR" w:cs="Times New Roman CYR"/>
          <w:kern w:val="1"/>
          <w:szCs w:val="24"/>
          <w:lang w:eastAsia="ar-SA"/>
        </w:rPr>
        <w:t>6. На чертежах межевания территории отображаются:</w:t>
      </w:r>
    </w:p>
    <w:p w14:paraId="22009C8C" w14:textId="77777777" w:rsidR="00154910" w:rsidRPr="00154910" w:rsidRDefault="00154910" w:rsidP="00154910">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154910">
        <w:rPr>
          <w:rFonts w:ascii="Times New Roman CYR" w:hAnsi="Times New Roman CYR" w:cs="Times New Roman CYR"/>
          <w:kern w:val="1"/>
          <w:szCs w:val="24"/>
          <w:lang w:eastAsia="ar-SA"/>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14:paraId="0C8279BC" w14:textId="77777777" w:rsidR="00154910" w:rsidRPr="00154910" w:rsidRDefault="00154910" w:rsidP="00154910">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154910">
        <w:rPr>
          <w:rFonts w:ascii="Times New Roman CYR" w:hAnsi="Times New Roman CYR" w:cs="Times New Roman CYR"/>
          <w:kern w:val="1"/>
          <w:szCs w:val="24"/>
          <w:lang w:eastAsia="ar-SA"/>
        </w:rPr>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14:paraId="0484D0BB" w14:textId="77777777" w:rsidR="00154910" w:rsidRPr="00154910" w:rsidRDefault="00154910" w:rsidP="00154910">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154910">
        <w:rPr>
          <w:rFonts w:ascii="Times New Roman CYR" w:hAnsi="Times New Roman CYR" w:cs="Times New Roman CYR"/>
          <w:kern w:val="1"/>
          <w:szCs w:val="24"/>
          <w:lang w:eastAsia="ar-SA"/>
        </w:rPr>
        <w:t>3) линии отступа от красных линий в целях определения мест допустимого размещения зданий, строений, сооружений;</w:t>
      </w:r>
    </w:p>
    <w:p w14:paraId="76484895" w14:textId="77777777" w:rsidR="00154910" w:rsidRPr="00154910" w:rsidRDefault="00154910" w:rsidP="00154910">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154910">
        <w:rPr>
          <w:rFonts w:ascii="Times New Roman CYR" w:hAnsi="Times New Roman CYR" w:cs="Times New Roman CYR"/>
          <w:kern w:val="1"/>
          <w:szCs w:val="24"/>
          <w:lang w:eastAsia="ar-SA"/>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14:paraId="618D687D" w14:textId="28192898" w:rsidR="00154910" w:rsidRDefault="00154910" w:rsidP="00154910">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154910">
        <w:rPr>
          <w:rFonts w:ascii="Times New Roman CYR" w:hAnsi="Times New Roman CYR" w:cs="Times New Roman CYR"/>
          <w:kern w:val="1"/>
          <w:szCs w:val="24"/>
          <w:lang w:eastAsia="ar-SA"/>
        </w:rPr>
        <w:t>5) границы публичных сервитутов.</w:t>
      </w:r>
    </w:p>
    <w:p w14:paraId="6837204A" w14:textId="7B0967D6" w:rsidR="00154910" w:rsidRDefault="00154910" w:rsidP="00154910">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154910">
        <w:rPr>
          <w:rFonts w:ascii="Times New Roman CYR" w:hAnsi="Times New Roman CYR" w:cs="Times New Roman CYR"/>
          <w:kern w:val="1"/>
          <w:szCs w:val="24"/>
          <w:lang w:eastAsia="ar-SA"/>
        </w:rPr>
        <w:t>6.1. 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14:paraId="5300B7DB" w14:textId="77777777" w:rsidR="00154910" w:rsidRPr="00154910" w:rsidRDefault="00154910" w:rsidP="00154910">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154910">
        <w:rPr>
          <w:rFonts w:ascii="Times New Roman CYR" w:hAnsi="Times New Roman CYR" w:cs="Times New Roman CYR"/>
          <w:kern w:val="1"/>
          <w:szCs w:val="24"/>
          <w:lang w:eastAsia="ar-SA"/>
        </w:rPr>
        <w:t>7. Материалы по обоснованию проекта межевания территории включают в себя чертежи, на которых отображаются:</w:t>
      </w:r>
    </w:p>
    <w:p w14:paraId="5D9A3887" w14:textId="77777777" w:rsidR="00154910" w:rsidRPr="00154910" w:rsidRDefault="00154910" w:rsidP="00154910">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154910">
        <w:rPr>
          <w:rFonts w:ascii="Times New Roman CYR" w:hAnsi="Times New Roman CYR" w:cs="Times New Roman CYR"/>
          <w:kern w:val="1"/>
          <w:szCs w:val="24"/>
          <w:lang w:eastAsia="ar-SA"/>
        </w:rPr>
        <w:t>1) границы существующих земельных участков;</w:t>
      </w:r>
    </w:p>
    <w:p w14:paraId="0077896F" w14:textId="77777777" w:rsidR="00154910" w:rsidRPr="00154910" w:rsidRDefault="00154910" w:rsidP="00154910">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154910">
        <w:rPr>
          <w:rFonts w:ascii="Times New Roman CYR" w:hAnsi="Times New Roman CYR" w:cs="Times New Roman CYR"/>
          <w:kern w:val="1"/>
          <w:szCs w:val="24"/>
          <w:lang w:eastAsia="ar-SA"/>
        </w:rPr>
        <w:t>2) границы зон с особыми условиями использования территорий;</w:t>
      </w:r>
    </w:p>
    <w:p w14:paraId="04E01A81" w14:textId="77777777" w:rsidR="00154910" w:rsidRPr="00154910" w:rsidRDefault="00154910" w:rsidP="00154910">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154910">
        <w:rPr>
          <w:rFonts w:ascii="Times New Roman CYR" w:hAnsi="Times New Roman CYR" w:cs="Times New Roman CYR"/>
          <w:kern w:val="1"/>
          <w:szCs w:val="24"/>
          <w:lang w:eastAsia="ar-SA"/>
        </w:rPr>
        <w:t>3) местоположение существующих объектов капитального строительства;</w:t>
      </w:r>
    </w:p>
    <w:p w14:paraId="24657CAA" w14:textId="77777777" w:rsidR="00154910" w:rsidRPr="00154910" w:rsidRDefault="00154910" w:rsidP="00154910">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154910">
        <w:rPr>
          <w:rFonts w:ascii="Times New Roman CYR" w:hAnsi="Times New Roman CYR" w:cs="Times New Roman CYR"/>
          <w:kern w:val="1"/>
          <w:szCs w:val="24"/>
          <w:lang w:eastAsia="ar-SA"/>
        </w:rPr>
        <w:t>4) границы особо охраняемых природных территорий;</w:t>
      </w:r>
    </w:p>
    <w:p w14:paraId="646C54C3" w14:textId="77777777" w:rsidR="00154910" w:rsidRPr="00154910" w:rsidRDefault="00154910" w:rsidP="00154910">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154910">
        <w:rPr>
          <w:rFonts w:ascii="Times New Roman CYR" w:hAnsi="Times New Roman CYR" w:cs="Times New Roman CYR"/>
          <w:kern w:val="1"/>
          <w:szCs w:val="24"/>
          <w:lang w:eastAsia="ar-SA"/>
        </w:rPr>
        <w:t>5) границы территорий объектов культурного наследия;</w:t>
      </w:r>
    </w:p>
    <w:p w14:paraId="32E17441" w14:textId="58DF8928" w:rsidR="00154910" w:rsidRDefault="00154910" w:rsidP="00154910">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154910">
        <w:rPr>
          <w:rFonts w:ascii="Times New Roman CYR" w:hAnsi="Times New Roman CYR" w:cs="Times New Roman CYR"/>
          <w:kern w:val="1"/>
          <w:szCs w:val="24"/>
          <w:lang w:eastAsia="ar-SA"/>
        </w:rPr>
        <w:t>6) границы лесничеств, участковых лесничеств, лесных кварталов, лесотаксационных выделов или частей лесотаксационных выделов.</w:t>
      </w:r>
    </w:p>
    <w:p w14:paraId="129DA76A" w14:textId="78E3BDB3" w:rsidR="007545FA" w:rsidRDefault="007545FA" w:rsidP="00154910">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7545FA">
        <w:rPr>
          <w:rFonts w:ascii="Times New Roman CYR" w:hAnsi="Times New Roman CYR" w:cs="Times New Roman CYR"/>
          <w:kern w:val="1"/>
          <w:szCs w:val="24"/>
          <w:lang w:eastAsia="ar-SA"/>
        </w:rPr>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14:paraId="6E15008D" w14:textId="704C2B38" w:rsidR="004E5E7D" w:rsidRPr="00A902D6" w:rsidRDefault="007545FA"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Pr>
          <w:rFonts w:ascii="Times New Roman CYR" w:hAnsi="Times New Roman CYR" w:cs="Times New Roman CYR"/>
          <w:kern w:val="1"/>
          <w:szCs w:val="24"/>
          <w:lang w:eastAsia="ar-SA"/>
        </w:rPr>
        <w:t>9</w:t>
      </w:r>
      <w:r w:rsidR="004E5E7D" w:rsidRPr="00A902D6">
        <w:rPr>
          <w:rFonts w:ascii="Times New Roman CYR" w:hAnsi="Times New Roman CYR" w:cs="Times New Roman CYR"/>
          <w:kern w:val="1"/>
          <w:szCs w:val="24"/>
          <w:lang w:eastAsia="ar-SA"/>
        </w:rPr>
        <w:t>.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36C3154A" w14:textId="71BB5FFF" w:rsidR="004E5E7D" w:rsidRPr="00A902D6" w:rsidRDefault="007545FA"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Pr>
          <w:rFonts w:ascii="Times New Roman CYR" w:hAnsi="Times New Roman CYR" w:cs="Times New Roman CYR"/>
          <w:kern w:val="1"/>
          <w:szCs w:val="24"/>
          <w:lang w:eastAsia="ar-SA"/>
        </w:rPr>
        <w:t>10</w:t>
      </w:r>
      <w:r w:rsidR="004E5E7D" w:rsidRPr="00A902D6">
        <w:rPr>
          <w:rFonts w:ascii="Times New Roman CYR" w:hAnsi="Times New Roman CYR" w:cs="Times New Roman CYR"/>
          <w:kern w:val="1"/>
          <w:szCs w:val="24"/>
          <w:lang w:eastAsia="ar-SA"/>
        </w:rPr>
        <w:t>.</w:t>
      </w:r>
      <w:r>
        <w:rPr>
          <w:rFonts w:ascii="Times New Roman CYR" w:hAnsi="Times New Roman CYR" w:cs="Times New Roman CYR"/>
          <w:kern w:val="1"/>
          <w:szCs w:val="24"/>
          <w:lang w:eastAsia="ar-SA"/>
        </w:rPr>
        <w:t xml:space="preserve"> </w:t>
      </w:r>
      <w:r w:rsidR="004E5E7D" w:rsidRPr="00A902D6">
        <w:rPr>
          <w:rFonts w:ascii="Times New Roman CYR" w:hAnsi="Times New Roman CYR" w:cs="Times New Roman CYR"/>
          <w:kern w:val="1"/>
          <w:szCs w:val="24"/>
          <w:lang w:eastAsia="ar-SA"/>
        </w:rPr>
        <w:t xml:space="preserve">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w:t>
      </w:r>
      <w:r w:rsidR="004E5E7D" w:rsidRPr="00A902D6">
        <w:rPr>
          <w:rFonts w:ascii="Times New Roman CYR" w:hAnsi="Times New Roman CYR" w:cs="Times New Roman CYR"/>
          <w:kern w:val="1"/>
          <w:szCs w:val="24"/>
          <w:lang w:eastAsia="ar-SA"/>
        </w:rPr>
        <w:lastRenderedPageBreak/>
        <w:t>предусмотрено данной схемой.</w:t>
      </w:r>
    </w:p>
    <w:p w14:paraId="7514794B" w14:textId="34EED05F" w:rsidR="004E5E7D" w:rsidRPr="00A902D6" w:rsidRDefault="007545FA"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Pr>
          <w:rFonts w:ascii="Times New Roman CYR" w:hAnsi="Times New Roman CYR" w:cs="Times New Roman CYR"/>
          <w:kern w:val="1"/>
          <w:szCs w:val="24"/>
          <w:lang w:eastAsia="ar-SA"/>
        </w:rPr>
        <w:t>11</w:t>
      </w:r>
      <w:r w:rsidR="004E5E7D" w:rsidRPr="00A902D6">
        <w:rPr>
          <w:rFonts w:ascii="Times New Roman CYR" w:hAnsi="Times New Roman CYR" w:cs="Times New Roman CYR"/>
          <w:kern w:val="1"/>
          <w:szCs w:val="24"/>
          <w:lang w:eastAsia="ar-SA"/>
        </w:rPr>
        <w:t>.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14:paraId="2D7E220A" w14:textId="00D8B090" w:rsidR="004E5E7D" w:rsidRPr="00A902D6" w:rsidRDefault="007545FA"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Pr>
          <w:rFonts w:ascii="Times New Roman CYR" w:hAnsi="Times New Roman CYR" w:cs="Times New Roman CYR"/>
          <w:kern w:val="1"/>
          <w:szCs w:val="24"/>
          <w:lang w:eastAsia="ar-SA"/>
        </w:rPr>
        <w:t>12</w:t>
      </w:r>
      <w:r w:rsidR="004E5E7D" w:rsidRPr="00A902D6">
        <w:rPr>
          <w:rFonts w:ascii="Times New Roman CYR" w:hAnsi="Times New Roman CYR" w:cs="Times New Roman CYR"/>
          <w:kern w:val="1"/>
          <w:szCs w:val="24"/>
          <w:lang w:eastAsia="ar-SA"/>
        </w:rPr>
        <w:t>.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14:paraId="5AECB3C5" w14:textId="77777777" w:rsidR="004E5E7D" w:rsidRPr="00A902D6" w:rsidRDefault="004E5E7D" w:rsidP="002766D9">
      <w:pPr>
        <w:spacing w:after="0" w:line="240" w:lineRule="auto"/>
        <w:ind w:firstLine="680"/>
        <w:jc w:val="both"/>
        <w:rPr>
          <w:szCs w:val="24"/>
        </w:rPr>
      </w:pPr>
    </w:p>
    <w:p w14:paraId="45B97A1D" w14:textId="77777777" w:rsidR="004E5E7D" w:rsidRPr="00A902D6" w:rsidRDefault="004E5E7D" w:rsidP="00373C0C">
      <w:pPr>
        <w:pStyle w:val="4"/>
        <w:jc w:val="both"/>
        <w:rPr>
          <w:b w:val="0"/>
        </w:rPr>
      </w:pPr>
      <w:bookmarkStart w:id="348" w:name="_Toc63410791"/>
      <w:bookmarkStart w:id="349" w:name="_Toc111809442"/>
      <w:r w:rsidRPr="00A902D6">
        <w:t>Статья 25. Градостроительные планы земельных участков.</w:t>
      </w:r>
      <w:bookmarkEnd w:id="348"/>
      <w:bookmarkEnd w:id="349"/>
    </w:p>
    <w:p w14:paraId="778E7370" w14:textId="77777777" w:rsidR="004E5E7D" w:rsidRPr="00A902D6" w:rsidRDefault="004E5E7D" w:rsidP="002766D9">
      <w:pPr>
        <w:spacing w:after="0" w:line="240" w:lineRule="auto"/>
        <w:ind w:firstLine="680"/>
        <w:jc w:val="both"/>
        <w:rPr>
          <w:b/>
          <w:szCs w:val="24"/>
        </w:rPr>
      </w:pPr>
    </w:p>
    <w:p w14:paraId="2EEF85C7" w14:textId="77777777"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14:paraId="35EBE0F6" w14:textId="77777777"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2.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14:paraId="352203A7" w14:textId="77777777"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3. Градостроительный план земельного участка подготавливается в соответствии со ст.57.3 Градостроительного Кодекса Российской Федерации.</w:t>
      </w:r>
    </w:p>
    <w:p w14:paraId="74F2DFAD" w14:textId="22671553" w:rsidR="004E5E7D" w:rsidRPr="00A902D6" w:rsidRDefault="004E5E7D" w:rsidP="002766D9">
      <w:pPr>
        <w:spacing w:after="0" w:line="240" w:lineRule="auto"/>
        <w:ind w:firstLine="680"/>
        <w:jc w:val="both"/>
        <w:rPr>
          <w:szCs w:val="24"/>
        </w:rPr>
      </w:pPr>
      <w:r w:rsidRPr="00A902D6">
        <w:rPr>
          <w:rStyle w:val="blk"/>
          <w:szCs w:val="24"/>
        </w:rPr>
        <w:t>4.</w:t>
      </w:r>
      <w:r w:rsidR="00FB44CB" w:rsidRPr="00A902D6">
        <w:rPr>
          <w:rStyle w:val="blk"/>
          <w:szCs w:val="24"/>
        </w:rPr>
        <w:t xml:space="preserve"> </w:t>
      </w:r>
      <w:r w:rsidRPr="00A902D6">
        <w:rPr>
          <w:rStyle w:val="blk"/>
          <w:szCs w:val="24"/>
        </w:rPr>
        <w:t xml:space="preserve">В целях получения градостроительного плана земельного участка правообладатель земельного участка, иное лицо в случае, предусмотренном </w:t>
      </w:r>
      <w:hyperlink r:id="rId98" w:anchor="dst3192" w:history="1">
        <w:r w:rsidRPr="00A902D6">
          <w:rPr>
            <w:rStyle w:val="a7"/>
            <w:color w:val="auto"/>
            <w:szCs w:val="24"/>
          </w:rPr>
          <w:t>частью 2</w:t>
        </w:r>
      </w:hyperlink>
      <w:r w:rsidRPr="00A902D6">
        <w:rPr>
          <w:rStyle w:val="blk"/>
          <w:szCs w:val="24"/>
        </w:rPr>
        <w:t xml:space="preserve">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14:paraId="247BF107" w14:textId="77777777"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bookmarkStart w:id="350" w:name="dst1932"/>
      <w:bookmarkEnd w:id="350"/>
      <w:r w:rsidRPr="00A902D6">
        <w:rPr>
          <w:rStyle w:val="blk"/>
          <w:szCs w:val="24"/>
        </w:rPr>
        <w:t xml:space="preserve">5. Орган местного самоуправления в течение четырнадцати рабочих дней после получения заявления, указанного в </w:t>
      </w:r>
      <w:hyperlink r:id="rId99" w:anchor="dst102052" w:history="1">
        <w:r w:rsidRPr="00A902D6">
          <w:rPr>
            <w:rStyle w:val="a7"/>
            <w:color w:val="auto"/>
            <w:szCs w:val="24"/>
          </w:rPr>
          <w:t>части 4</w:t>
        </w:r>
      </w:hyperlink>
      <w:r w:rsidRPr="00A902D6">
        <w:rPr>
          <w:rStyle w:val="blk"/>
          <w:szCs w:val="24"/>
        </w:rPr>
        <w:t xml:space="preserve">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14:paraId="41DA52B7" w14:textId="4003B9A9" w:rsidR="004E5E7D" w:rsidRPr="00A902D6" w:rsidRDefault="004E5E7D" w:rsidP="002766D9">
      <w:pPr>
        <w:spacing w:after="0" w:line="240" w:lineRule="auto"/>
        <w:ind w:firstLine="680"/>
        <w:jc w:val="both"/>
        <w:rPr>
          <w:szCs w:val="24"/>
        </w:rPr>
      </w:pPr>
      <w:r w:rsidRPr="00A902D6">
        <w:rPr>
          <w:szCs w:val="24"/>
        </w:rPr>
        <w:t xml:space="preserve">6. Строительство и реконструкция многоквартирных жилых домов не </w:t>
      </w:r>
      <w:r w:rsidR="00FB44CB" w:rsidRPr="00A902D6">
        <w:rPr>
          <w:szCs w:val="24"/>
        </w:rPr>
        <w:t>допускаются в случае, если</w:t>
      </w:r>
      <w:r w:rsidRPr="00A902D6">
        <w:rPr>
          <w:szCs w:val="24"/>
        </w:rPr>
        <w:t xml:space="preserve">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p>
    <w:p w14:paraId="6FA400A8" w14:textId="77777777" w:rsidR="004E5E7D" w:rsidRPr="00A902D6" w:rsidRDefault="004E5E7D" w:rsidP="002766D9">
      <w:pPr>
        <w:spacing w:after="0" w:line="240" w:lineRule="auto"/>
        <w:ind w:firstLine="680"/>
        <w:jc w:val="both"/>
        <w:rPr>
          <w:szCs w:val="24"/>
        </w:rPr>
      </w:pPr>
      <w:r w:rsidRPr="00A902D6">
        <w:rPr>
          <w:szCs w:val="24"/>
        </w:rPr>
        <w:t xml:space="preserve">7. 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w:t>
      </w:r>
      <w:r w:rsidRPr="00A902D6">
        <w:rPr>
          <w:szCs w:val="24"/>
        </w:rPr>
        <w:lastRenderedPageBreak/>
        <w:t>ограничивающих жилые комплексы, кварталы, микрорайоны, за счет сужения проезжей части этих улиц, пешеходных проходов, тротуаров.</w:t>
      </w:r>
    </w:p>
    <w:p w14:paraId="01BA267F" w14:textId="77777777" w:rsidR="004E5E7D" w:rsidRPr="00A902D6" w:rsidRDefault="004E5E7D" w:rsidP="002766D9">
      <w:pPr>
        <w:spacing w:after="0" w:line="240" w:lineRule="auto"/>
        <w:ind w:firstLine="680"/>
        <w:jc w:val="both"/>
        <w:rPr>
          <w:szCs w:val="24"/>
        </w:rPr>
      </w:pPr>
      <w:r w:rsidRPr="00A902D6">
        <w:rPr>
          <w:szCs w:val="24"/>
        </w:rPr>
        <w:t>8. 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p>
    <w:p w14:paraId="4B6D02B2" w14:textId="58511E9E" w:rsidR="004E5E7D" w:rsidRPr="00A902D6" w:rsidRDefault="002D49B5" w:rsidP="002766D9">
      <w:pPr>
        <w:spacing w:after="0" w:line="240" w:lineRule="auto"/>
        <w:ind w:firstLine="680"/>
        <w:jc w:val="both"/>
        <w:rPr>
          <w:szCs w:val="24"/>
        </w:rPr>
      </w:pPr>
      <w:r>
        <w:rPr>
          <w:szCs w:val="24"/>
        </w:rPr>
        <w:t>9</w:t>
      </w:r>
      <w:r w:rsidR="004E5E7D" w:rsidRPr="00A902D6">
        <w:rPr>
          <w:szCs w:val="24"/>
        </w:rPr>
        <w:t>.</w:t>
      </w:r>
      <w:r w:rsidR="004E5E7D" w:rsidRPr="00A902D6">
        <w:rPr>
          <w:i/>
          <w:szCs w:val="24"/>
        </w:rPr>
        <w:t xml:space="preserve"> </w:t>
      </w:r>
      <w:r w:rsidR="004E5E7D" w:rsidRPr="00A902D6">
        <w:rPr>
          <w:szCs w:val="24"/>
        </w:rPr>
        <w:t>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 №1300.</w:t>
      </w:r>
    </w:p>
    <w:p w14:paraId="300D4C6B" w14:textId="017AA07B"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1</w:t>
      </w:r>
      <w:r w:rsidR="002D49B5">
        <w:rPr>
          <w:rFonts w:ascii="Times New Roman CYR" w:hAnsi="Times New Roman CYR" w:cs="Times New Roman CYR"/>
          <w:kern w:val="1"/>
          <w:szCs w:val="24"/>
          <w:lang w:eastAsia="ar-SA"/>
        </w:rPr>
        <w:t>0</w:t>
      </w:r>
      <w:r w:rsidRPr="00A902D6">
        <w:rPr>
          <w:rFonts w:ascii="Times New Roman CYR" w:hAnsi="Times New Roman CYR" w:cs="Times New Roman CYR"/>
          <w:kern w:val="1"/>
          <w:szCs w:val="24"/>
          <w:lang w:eastAsia="ar-SA"/>
        </w:rPr>
        <w:t>.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14:paraId="093971FA" w14:textId="2634CC4D"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1</w:t>
      </w:r>
      <w:r w:rsidR="002D49B5">
        <w:rPr>
          <w:rFonts w:ascii="Times New Roman CYR" w:hAnsi="Times New Roman CYR" w:cs="Times New Roman CYR"/>
          <w:kern w:val="1"/>
          <w:szCs w:val="24"/>
          <w:lang w:eastAsia="ar-SA"/>
        </w:rPr>
        <w:t>1</w:t>
      </w:r>
      <w:r w:rsidRPr="00A902D6">
        <w:rPr>
          <w:rFonts w:ascii="Times New Roman CYR" w:hAnsi="Times New Roman CYR" w:cs="Times New Roman CYR"/>
          <w:kern w:val="1"/>
          <w:szCs w:val="24"/>
          <w:lang w:eastAsia="ar-SA"/>
        </w:rPr>
        <w:t>.</w:t>
      </w:r>
      <w:r w:rsidRPr="00A902D6">
        <w:rPr>
          <w:szCs w:val="24"/>
        </w:rPr>
        <w:t xml:space="preserve"> </w:t>
      </w:r>
      <w:r w:rsidRPr="00A902D6">
        <w:rPr>
          <w:rStyle w:val="blk"/>
          <w:szCs w:val="24"/>
        </w:rPr>
        <w:t>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14:paraId="638D165C" w14:textId="3E4EB14E" w:rsidR="004E5E7D" w:rsidRDefault="004E5E7D" w:rsidP="002D49B5">
      <w:pPr>
        <w:widowControl w:val="0"/>
        <w:suppressAutoHyphens/>
        <w:autoSpaceDE w:val="0"/>
        <w:spacing w:after="0" w:line="240" w:lineRule="auto"/>
        <w:ind w:firstLine="680"/>
        <w:jc w:val="both"/>
        <w:rPr>
          <w:kern w:val="1"/>
          <w:szCs w:val="24"/>
          <w:lang w:eastAsia="hi-IN" w:bidi="hi-IN"/>
        </w:rPr>
      </w:pPr>
      <w:r w:rsidRPr="00A902D6">
        <w:rPr>
          <w:rFonts w:ascii="Times New Roman CYR" w:hAnsi="Times New Roman CYR" w:cs="Times New Roman CYR"/>
          <w:kern w:val="1"/>
          <w:szCs w:val="24"/>
          <w:lang w:eastAsia="ar-SA"/>
        </w:rPr>
        <w:t>1</w:t>
      </w:r>
      <w:r w:rsidR="002D49B5">
        <w:rPr>
          <w:rFonts w:ascii="Times New Roman CYR" w:hAnsi="Times New Roman CYR" w:cs="Times New Roman CYR"/>
          <w:kern w:val="1"/>
          <w:szCs w:val="24"/>
          <w:lang w:eastAsia="ar-SA"/>
        </w:rPr>
        <w:t>2</w:t>
      </w:r>
      <w:r w:rsidRPr="00A902D6">
        <w:rPr>
          <w:rFonts w:ascii="Times New Roman CYR" w:hAnsi="Times New Roman CYR" w:cs="Times New Roman CYR"/>
          <w:kern w:val="1"/>
          <w:szCs w:val="24"/>
          <w:lang w:eastAsia="ar-SA"/>
        </w:rPr>
        <w:t>.</w:t>
      </w:r>
      <w:r w:rsidRPr="00A902D6">
        <w:t xml:space="preserve"> </w:t>
      </w:r>
      <w:r w:rsidRPr="00A902D6">
        <w:rPr>
          <w:rStyle w:val="blk"/>
          <w:szCs w:val="24"/>
        </w:rPr>
        <w:t xml:space="preserve">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прохождении в течение срока, установленного </w:t>
      </w:r>
      <w:hyperlink r:id="rId100" w:anchor="dst1936" w:history="1">
        <w:r w:rsidRPr="00A902D6">
          <w:rPr>
            <w:rStyle w:val="a7"/>
            <w:color w:val="auto"/>
            <w:szCs w:val="24"/>
          </w:rPr>
          <w:t>частью 10</w:t>
        </w:r>
      </w:hyperlink>
      <w:r w:rsidRPr="00A902D6">
        <w:rPr>
          <w:rStyle w:val="blk"/>
          <w:szCs w:val="24"/>
        </w:rPr>
        <w:t xml:space="preserve"> настоящей статьи, процедур, включенных в исчерпывающие перечни процедур в сферах строительства, в указанном случае используется градостроительный план исходного земельного участка.</w:t>
      </w:r>
    </w:p>
    <w:p w14:paraId="339C0BF9" w14:textId="77777777" w:rsidR="002D49B5" w:rsidRPr="002D49B5" w:rsidRDefault="002D49B5" w:rsidP="002D49B5">
      <w:pPr>
        <w:spacing w:after="0" w:line="240" w:lineRule="auto"/>
        <w:ind w:firstLine="680"/>
        <w:jc w:val="both"/>
        <w:rPr>
          <w:szCs w:val="24"/>
        </w:rPr>
      </w:pPr>
      <w:r w:rsidRPr="002D49B5">
        <w:rPr>
          <w:rStyle w:val="blk"/>
          <w:szCs w:val="24"/>
        </w:rPr>
        <w:t>13.</w:t>
      </w:r>
      <w:r w:rsidRPr="002D49B5">
        <w:rPr>
          <w:sz w:val="32"/>
          <w:szCs w:val="32"/>
        </w:rPr>
        <w:t xml:space="preserve"> </w:t>
      </w:r>
      <w:r w:rsidRPr="002D49B5">
        <w:rPr>
          <w:szCs w:val="24"/>
        </w:rPr>
        <w:t>Порядок выдачи градостроительных планов земельных участков в целях получения разрешения  на строительство объектов капитального строительства, не являющихся линейными объектами, на двух и более земельных участках, разрешений на ввод в эксплуатацию таких объектов установлен Правительством Российской Федерации согласно: Федерального закона от 14 марта 2022 г. N 58-ФЗ</w:t>
      </w:r>
      <w:r w:rsidRPr="002D49B5">
        <w:rPr>
          <w:szCs w:val="24"/>
        </w:rPr>
        <w:br/>
        <w:t xml:space="preserve">"О внесении изменений в отдельные законодательные акты Российской Федерации", постановления Правительства РФ от 6 апреля 2022 г. N 603 "О случаях и порядке выдачи разрешений на строительство объектов капитального строительства, не являющихся линейными объектами, на двух и более земельных участках, разрешений на ввод в эксплуатацию таких объектов, а также выдачи необходимых для этих целей градостроительных планов земельных участков" </w:t>
      </w:r>
    </w:p>
    <w:p w14:paraId="52F24709" w14:textId="77777777" w:rsidR="002D49B5" w:rsidRPr="00A902D6" w:rsidRDefault="002D49B5" w:rsidP="002D49B5">
      <w:pPr>
        <w:widowControl w:val="0"/>
        <w:suppressAutoHyphens/>
        <w:autoSpaceDE w:val="0"/>
        <w:spacing w:after="0" w:line="240" w:lineRule="auto"/>
        <w:ind w:firstLine="680"/>
        <w:jc w:val="both"/>
        <w:rPr>
          <w:szCs w:val="24"/>
        </w:rPr>
      </w:pPr>
    </w:p>
    <w:p w14:paraId="369FA2C3" w14:textId="77777777" w:rsidR="004E5E7D" w:rsidRPr="00A902D6" w:rsidRDefault="004E5E7D" w:rsidP="00373C0C">
      <w:pPr>
        <w:pStyle w:val="4"/>
        <w:jc w:val="both"/>
        <w:rPr>
          <w:b w:val="0"/>
        </w:rPr>
      </w:pPr>
      <w:bookmarkStart w:id="351" w:name="_Toc63410792"/>
      <w:bookmarkStart w:id="352" w:name="_Toc111809443"/>
      <w:r w:rsidRPr="00A902D6">
        <w:t>Статья 26. Согласование архитектурно-градостроительного облика.</w:t>
      </w:r>
      <w:bookmarkEnd w:id="351"/>
      <w:bookmarkEnd w:id="352"/>
    </w:p>
    <w:p w14:paraId="2533D66D" w14:textId="77777777" w:rsidR="004E5E7D" w:rsidRPr="00A902D6" w:rsidRDefault="004E5E7D" w:rsidP="002766D9">
      <w:pPr>
        <w:spacing w:after="0" w:line="240" w:lineRule="auto"/>
        <w:ind w:firstLine="680"/>
        <w:jc w:val="both"/>
        <w:rPr>
          <w:szCs w:val="24"/>
        </w:rPr>
      </w:pPr>
    </w:p>
    <w:p w14:paraId="50B5E74B" w14:textId="77777777"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bookmarkStart w:id="353" w:name="_Toc353466169"/>
      <w:bookmarkStart w:id="354" w:name="_Toc353543268"/>
      <w:bookmarkStart w:id="355" w:name="_Toc434596327"/>
      <w:bookmarkStart w:id="356" w:name="_Toc438552168"/>
      <w:r w:rsidRPr="00A902D6">
        <w:rPr>
          <w:rFonts w:ascii="Times New Roman CYR" w:hAnsi="Times New Roman CYR" w:cs="Times New Roman CYR"/>
          <w:kern w:val="1"/>
          <w:szCs w:val="24"/>
          <w:lang w:eastAsia="ar-SA"/>
        </w:rPr>
        <w:t>1. Порядок рассмотрения архитектурно-градостроительного облика объекта капитального строительства и выдача решения о согласовании архитектурно-градостроительного облика объекта капитального строительства на территории Краснодарского края утвержден приказом департамента по архитектуре и градостроительству Краснодарского края от 03 апреля 2018 года №126 с изменениями от 19.07.2019 г. №230.</w:t>
      </w:r>
    </w:p>
    <w:p w14:paraId="6D76FDF6" w14:textId="77777777" w:rsidR="004E5E7D" w:rsidRPr="00A902D6" w:rsidRDefault="004E5E7D" w:rsidP="002766D9">
      <w:pPr>
        <w:spacing w:after="0" w:line="240" w:lineRule="auto"/>
        <w:ind w:firstLine="680"/>
        <w:jc w:val="both"/>
        <w:rPr>
          <w:szCs w:val="24"/>
        </w:rPr>
      </w:pPr>
      <w:r w:rsidRPr="00A902D6">
        <w:rPr>
          <w:szCs w:val="24"/>
        </w:rPr>
        <w:t xml:space="preserve">2. Порядок рассмотрения архитектурно-градостроительного облика объекта капитального строительства и процедура выдачи решения о согласовании архитектурно-градостроительного облика объекта капитального строительства местного значения на </w:t>
      </w:r>
      <w:r w:rsidRPr="00A902D6">
        <w:rPr>
          <w:szCs w:val="24"/>
        </w:rPr>
        <w:lastRenderedPageBreak/>
        <w:t xml:space="preserve">территории муниципального образования </w:t>
      </w:r>
      <w:r w:rsidRPr="00A902D6">
        <w:rPr>
          <w:i/>
          <w:szCs w:val="24"/>
        </w:rPr>
        <w:t>Мостовский район</w:t>
      </w:r>
      <w:r w:rsidRPr="00A902D6">
        <w:rPr>
          <w:szCs w:val="24"/>
        </w:rPr>
        <w:t xml:space="preserve"> устанавливается соответствующим нормативно-правовым актом, в соответствии с утвержденным органом местного самоуправления регламентом по предоставлению решения о согласовании архитектурно-градостроительного облика объекта капитального строительства.</w:t>
      </w:r>
    </w:p>
    <w:p w14:paraId="08F9BEC8" w14:textId="77777777" w:rsidR="004E5E7D" w:rsidRPr="00A902D6" w:rsidRDefault="004E5E7D" w:rsidP="002766D9">
      <w:pPr>
        <w:spacing w:after="0" w:line="240" w:lineRule="auto"/>
        <w:ind w:firstLine="680"/>
        <w:jc w:val="both"/>
        <w:rPr>
          <w:szCs w:val="24"/>
        </w:rPr>
      </w:pPr>
      <w:r w:rsidRPr="00A902D6">
        <w:rPr>
          <w:szCs w:val="24"/>
        </w:rPr>
        <w:t>3. Требования о необходимости получения решения о согласовании архитектурно-градостроительного облика объекта капитального строительства указываются в градостроительном плане земельного участка.</w:t>
      </w:r>
    </w:p>
    <w:p w14:paraId="7018AE3C" w14:textId="77777777" w:rsidR="004E5E7D" w:rsidRPr="00A902D6" w:rsidRDefault="004E5E7D" w:rsidP="002766D9">
      <w:pPr>
        <w:spacing w:after="0" w:line="240" w:lineRule="auto"/>
        <w:ind w:firstLine="680"/>
        <w:jc w:val="both"/>
        <w:rPr>
          <w:b/>
        </w:rPr>
      </w:pPr>
    </w:p>
    <w:p w14:paraId="7DE11ABF" w14:textId="77777777" w:rsidR="004E5E7D" w:rsidRPr="00A902D6" w:rsidRDefault="004E5E7D" w:rsidP="002766D9">
      <w:pPr>
        <w:spacing w:after="0" w:line="240" w:lineRule="auto"/>
        <w:ind w:firstLine="680"/>
        <w:jc w:val="both"/>
        <w:rPr>
          <w:b/>
        </w:rPr>
      </w:pPr>
    </w:p>
    <w:p w14:paraId="3FCC0168" w14:textId="77777777" w:rsidR="004E5E7D" w:rsidRPr="00A902D6" w:rsidRDefault="004E5E7D" w:rsidP="00373C0C">
      <w:pPr>
        <w:pStyle w:val="4"/>
        <w:jc w:val="both"/>
        <w:rPr>
          <w:b w:val="0"/>
        </w:rPr>
      </w:pPr>
      <w:bookmarkStart w:id="357" w:name="_Toc111809444"/>
      <w:bookmarkStart w:id="358" w:name="_Toc63410793"/>
      <w:r w:rsidRPr="00A902D6">
        <w:t>Статья 27. Особенности подготовки документации по планировке территории.</w:t>
      </w:r>
      <w:bookmarkEnd w:id="357"/>
      <w:r w:rsidRPr="00A902D6">
        <w:t xml:space="preserve"> </w:t>
      </w:r>
      <w:bookmarkEnd w:id="358"/>
    </w:p>
    <w:p w14:paraId="105EBB8A" w14:textId="77777777" w:rsidR="004E5E7D" w:rsidRPr="00A902D6" w:rsidRDefault="004E5E7D" w:rsidP="002766D9">
      <w:pPr>
        <w:spacing w:after="0" w:line="240" w:lineRule="auto"/>
        <w:ind w:firstLine="680"/>
        <w:jc w:val="both"/>
      </w:pPr>
    </w:p>
    <w:p w14:paraId="1D4D5EEC" w14:textId="77777777" w:rsidR="004E5E7D" w:rsidRPr="00A902D6" w:rsidRDefault="004E5E7D" w:rsidP="002766D9">
      <w:pPr>
        <w:spacing w:after="0" w:line="240" w:lineRule="auto"/>
        <w:ind w:firstLine="680"/>
        <w:jc w:val="both"/>
        <w:rPr>
          <w:szCs w:val="24"/>
        </w:rPr>
      </w:pPr>
      <w:r w:rsidRPr="00A902D6">
        <w:rPr>
          <w:szCs w:val="24"/>
        </w:rPr>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части 1.1 настоящей статьи и части 12.12 статьи 45 Градостроительного Кодекса Российской Федерации.</w:t>
      </w:r>
    </w:p>
    <w:p w14:paraId="3C3F49A5" w14:textId="77777777" w:rsidR="004E5E7D" w:rsidRPr="00A902D6" w:rsidRDefault="004E5E7D" w:rsidP="002766D9">
      <w:pPr>
        <w:spacing w:after="0" w:line="240" w:lineRule="auto"/>
        <w:ind w:firstLine="680"/>
        <w:jc w:val="both"/>
        <w:rPr>
          <w:szCs w:val="24"/>
        </w:rPr>
      </w:pPr>
      <w:r w:rsidRPr="00A902D6">
        <w:rPr>
          <w:rStyle w:val="blk"/>
          <w:szCs w:val="24"/>
        </w:rPr>
        <w:t>1.1. Решения о подготовке документации по планировке территории принимаются самостоятельно:</w:t>
      </w:r>
    </w:p>
    <w:p w14:paraId="62F90479" w14:textId="77777777" w:rsidR="004E5E7D" w:rsidRPr="00A902D6" w:rsidRDefault="004E5E7D" w:rsidP="002766D9">
      <w:pPr>
        <w:spacing w:after="0" w:line="240" w:lineRule="auto"/>
        <w:ind w:firstLine="680"/>
        <w:jc w:val="both"/>
        <w:rPr>
          <w:szCs w:val="24"/>
        </w:rPr>
      </w:pPr>
      <w:bookmarkStart w:id="359" w:name="dst3351"/>
      <w:bookmarkStart w:id="360" w:name="dst1426"/>
      <w:bookmarkStart w:id="361" w:name="dst2312"/>
      <w:bookmarkEnd w:id="359"/>
      <w:bookmarkEnd w:id="360"/>
      <w:bookmarkEnd w:id="361"/>
      <w:r w:rsidRPr="00A902D6">
        <w:rPr>
          <w:rStyle w:val="blk"/>
          <w:szCs w:val="24"/>
        </w:rPr>
        <w:t>1) лицами, с которыми заключены договоры о комплексном развитии территории;</w:t>
      </w:r>
    </w:p>
    <w:p w14:paraId="062D8561" w14:textId="02E5685B" w:rsidR="004E5E7D" w:rsidRPr="00A902D6" w:rsidRDefault="004E5E7D" w:rsidP="004E52D8">
      <w:pPr>
        <w:spacing w:after="0" w:line="240" w:lineRule="auto"/>
        <w:ind w:firstLine="680"/>
        <w:jc w:val="both"/>
        <w:rPr>
          <w:szCs w:val="24"/>
        </w:rPr>
      </w:pPr>
      <w:bookmarkStart w:id="362" w:name="dst3352"/>
      <w:bookmarkStart w:id="363" w:name="dst1427"/>
      <w:bookmarkStart w:id="364" w:name="dst3136"/>
      <w:bookmarkStart w:id="365" w:name="dst1428"/>
      <w:bookmarkEnd w:id="362"/>
      <w:bookmarkEnd w:id="363"/>
      <w:bookmarkEnd w:id="364"/>
      <w:bookmarkEnd w:id="365"/>
      <w:r w:rsidRPr="00A902D6">
        <w:rPr>
          <w:rStyle w:val="blk"/>
          <w:szCs w:val="24"/>
        </w:rPr>
        <w:t xml:space="preserve">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hyperlink r:id="rId101" w:anchor="dst3315" w:history="1">
        <w:r w:rsidRPr="004E52D8">
          <w:rPr>
            <w:rStyle w:val="a7"/>
            <w:color w:val="auto"/>
            <w:szCs w:val="24"/>
            <w:u w:val="none"/>
          </w:rPr>
          <w:t xml:space="preserve">части </w:t>
        </w:r>
        <w:r w:rsidR="00975F24" w:rsidRPr="004E52D8">
          <w:rPr>
            <w:rStyle w:val="a7"/>
            <w:color w:val="auto"/>
            <w:szCs w:val="24"/>
            <w:u w:val="none"/>
          </w:rPr>
          <w:t>1</w:t>
        </w:r>
        <w:r w:rsidRPr="004E52D8">
          <w:rPr>
            <w:rStyle w:val="a7"/>
            <w:color w:val="auto"/>
            <w:szCs w:val="24"/>
            <w:u w:val="none"/>
          </w:rPr>
          <w:t>2</w:t>
        </w:r>
      </w:hyperlink>
      <w:r w:rsidR="00975F24" w:rsidRPr="004E52D8">
        <w:rPr>
          <w:rStyle w:val="a7"/>
          <w:color w:val="auto"/>
          <w:szCs w:val="24"/>
          <w:u w:val="none"/>
        </w:rPr>
        <w:t>.12</w:t>
      </w:r>
      <w:r w:rsidRPr="00A902D6">
        <w:rPr>
          <w:rStyle w:val="blk"/>
          <w:szCs w:val="24"/>
        </w:rPr>
        <w:t xml:space="preserve"> </w:t>
      </w:r>
      <w:r w:rsidR="004E52D8" w:rsidRPr="00A902D6">
        <w:rPr>
          <w:szCs w:val="24"/>
        </w:rPr>
        <w:t>статьи 45 Градостроительного Кодекса Российской Федерации</w:t>
      </w:r>
      <w:r w:rsidRPr="00A902D6">
        <w:rPr>
          <w:rStyle w:val="blk"/>
          <w:szCs w:val="24"/>
        </w:rPr>
        <w:t>);</w:t>
      </w:r>
    </w:p>
    <w:p w14:paraId="1B62918A" w14:textId="67441460" w:rsidR="004E5E7D" w:rsidRPr="00A902D6" w:rsidRDefault="004E5E7D" w:rsidP="004E52D8">
      <w:pPr>
        <w:spacing w:after="0" w:line="240" w:lineRule="auto"/>
        <w:ind w:firstLine="680"/>
        <w:jc w:val="both"/>
        <w:rPr>
          <w:szCs w:val="24"/>
        </w:rPr>
      </w:pPr>
      <w:bookmarkStart w:id="366" w:name="dst3137"/>
      <w:bookmarkStart w:id="367" w:name="dst1429"/>
      <w:bookmarkEnd w:id="366"/>
      <w:bookmarkEnd w:id="367"/>
      <w:r w:rsidRPr="00A902D6">
        <w:rPr>
          <w:rStyle w:val="blk"/>
          <w:szCs w:val="24"/>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w:t>
      </w:r>
      <w:hyperlink r:id="rId102" w:anchor="dst3315" w:history="1">
        <w:r w:rsidRPr="004E52D8">
          <w:rPr>
            <w:rStyle w:val="a7"/>
            <w:color w:val="auto"/>
            <w:szCs w:val="24"/>
            <w:u w:val="none"/>
          </w:rPr>
          <w:t xml:space="preserve">части </w:t>
        </w:r>
        <w:r w:rsidR="004E52D8" w:rsidRPr="004E52D8">
          <w:rPr>
            <w:rStyle w:val="a7"/>
            <w:color w:val="auto"/>
            <w:szCs w:val="24"/>
            <w:u w:val="none"/>
          </w:rPr>
          <w:t>1</w:t>
        </w:r>
        <w:r w:rsidRPr="004E52D8">
          <w:rPr>
            <w:rStyle w:val="a7"/>
            <w:color w:val="auto"/>
            <w:szCs w:val="24"/>
            <w:u w:val="none"/>
          </w:rPr>
          <w:t>2</w:t>
        </w:r>
      </w:hyperlink>
      <w:r w:rsidR="004E52D8" w:rsidRPr="004E52D8">
        <w:rPr>
          <w:rStyle w:val="a7"/>
          <w:color w:val="auto"/>
          <w:szCs w:val="24"/>
          <w:u w:val="none"/>
        </w:rPr>
        <w:t>.12</w:t>
      </w:r>
      <w:r w:rsidRPr="004E52D8">
        <w:rPr>
          <w:rStyle w:val="blk"/>
          <w:szCs w:val="24"/>
        </w:rPr>
        <w:t xml:space="preserve"> </w:t>
      </w:r>
      <w:r w:rsidR="004E52D8" w:rsidRPr="00A902D6">
        <w:rPr>
          <w:szCs w:val="24"/>
        </w:rPr>
        <w:t>статьи 45 Градостроительного Кодекса Российской Федерации</w:t>
      </w:r>
      <w:r w:rsidRPr="00A902D6">
        <w:rPr>
          <w:rStyle w:val="blk"/>
          <w:szCs w:val="24"/>
        </w:rPr>
        <w:t>;</w:t>
      </w:r>
    </w:p>
    <w:p w14:paraId="2F76108F" w14:textId="77777777" w:rsidR="004E5E7D" w:rsidRPr="00A902D6" w:rsidRDefault="004E5E7D" w:rsidP="002766D9">
      <w:pPr>
        <w:spacing w:after="0" w:line="240" w:lineRule="auto"/>
        <w:ind w:firstLine="680"/>
        <w:jc w:val="both"/>
        <w:rPr>
          <w:szCs w:val="24"/>
        </w:rPr>
      </w:pPr>
      <w:bookmarkStart w:id="368" w:name="dst2414"/>
      <w:bookmarkEnd w:id="368"/>
      <w:r w:rsidRPr="00A902D6">
        <w:rPr>
          <w:rStyle w:val="blk"/>
          <w:szCs w:val="24"/>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5F6604FB" w14:textId="31CC2229" w:rsidR="004E5E7D" w:rsidRPr="00A902D6" w:rsidRDefault="004E5E7D" w:rsidP="004E52D8">
      <w:pPr>
        <w:spacing w:after="0" w:line="240" w:lineRule="auto"/>
        <w:ind w:firstLine="680"/>
        <w:jc w:val="both"/>
        <w:rPr>
          <w:szCs w:val="24"/>
        </w:rPr>
      </w:pPr>
      <w:r w:rsidRPr="00A902D6">
        <w:rPr>
          <w:szCs w:val="24"/>
        </w:rPr>
        <w:t xml:space="preserve">1.2. В случаях, предусмотренных частью 1.1 </w:t>
      </w:r>
      <w:r w:rsidR="004E52D8" w:rsidRPr="00A902D6">
        <w:rPr>
          <w:szCs w:val="24"/>
        </w:rPr>
        <w:t>статьи 45 Градостроительного Кодекса Российской Федерации</w:t>
      </w:r>
      <w:r w:rsidRPr="00A902D6">
        <w:rPr>
          <w:szCs w:val="24"/>
        </w:rPr>
        <w:t>,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5B3F7F36" w14:textId="77777777" w:rsidR="004E52D8" w:rsidRDefault="004E5E7D" w:rsidP="002766D9">
      <w:pPr>
        <w:spacing w:after="0" w:line="240" w:lineRule="auto"/>
        <w:ind w:firstLine="680"/>
        <w:jc w:val="both"/>
        <w:rPr>
          <w:rStyle w:val="blk"/>
          <w:szCs w:val="24"/>
        </w:rPr>
      </w:pPr>
      <w:r w:rsidRPr="00A902D6">
        <w:rPr>
          <w:rStyle w:val="blk"/>
          <w:szCs w:val="24"/>
        </w:rPr>
        <w:t xml:space="preserve">2. </w:t>
      </w:r>
      <w:r w:rsidR="004E52D8" w:rsidRPr="004E52D8">
        <w:rPr>
          <w:rStyle w:val="blk"/>
          <w:szCs w:val="24"/>
        </w:rPr>
        <w:t>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федерального значения и иных объектов капитального строительства, размещение которых планируется на территориях двух и более субъектов Российской Федерации, в том числе на территории закрытого административно-территориального образования, границы которого не совпадают с границами субъектов Российской Федерации, за исключением случая, указанного в части 3.1 настоящей статьи.</w:t>
      </w:r>
    </w:p>
    <w:p w14:paraId="5EB6894E" w14:textId="1BBE5A6B" w:rsidR="004E52D8" w:rsidRDefault="004E5E7D" w:rsidP="002766D9">
      <w:pPr>
        <w:spacing w:after="0" w:line="240" w:lineRule="auto"/>
        <w:ind w:firstLine="680"/>
        <w:jc w:val="both"/>
        <w:rPr>
          <w:rStyle w:val="blk"/>
          <w:szCs w:val="24"/>
        </w:rPr>
      </w:pPr>
      <w:r w:rsidRPr="00A902D6">
        <w:rPr>
          <w:rStyle w:val="blk"/>
          <w:szCs w:val="24"/>
        </w:rPr>
        <w:t xml:space="preserve">3. </w:t>
      </w:r>
      <w:bookmarkStart w:id="369" w:name="dst1448"/>
      <w:bookmarkStart w:id="370" w:name="dst715"/>
      <w:bookmarkEnd w:id="369"/>
      <w:bookmarkEnd w:id="370"/>
      <w:r w:rsidR="004E52D8" w:rsidRPr="004E52D8">
        <w:rPr>
          <w:rStyle w:val="blk"/>
          <w:szCs w:val="24"/>
        </w:rPr>
        <w:t xml:space="preserve">Уполномоченные органы исполнительной власти субъекта Российской Федерации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утверждают документацию по планировке территории, предусматривающую размещение объектов регионального значения и иных объектов капитального строительства, размещение которых планируется на территориях двух и более </w:t>
      </w:r>
      <w:r w:rsidR="004E52D8" w:rsidRPr="004E52D8">
        <w:rPr>
          <w:rStyle w:val="blk"/>
          <w:szCs w:val="24"/>
        </w:rPr>
        <w:lastRenderedPageBreak/>
        <w:t xml:space="preserve">муниципальных образований (муниципальных районов, городских округов) в границах субъекта Российской Федерации, за исключением случаев, указанных в частях 2, 3.2 и 4.1 настоящей статьи. </w:t>
      </w:r>
    </w:p>
    <w:p w14:paraId="709F6F9E" w14:textId="5A582681" w:rsidR="004E52D8" w:rsidRDefault="004E52D8" w:rsidP="002766D9">
      <w:pPr>
        <w:spacing w:after="0" w:line="240" w:lineRule="auto"/>
        <w:ind w:firstLine="680"/>
        <w:jc w:val="both"/>
        <w:rPr>
          <w:rStyle w:val="blk"/>
          <w:szCs w:val="24"/>
        </w:rPr>
      </w:pPr>
      <w:r w:rsidRPr="004E52D8">
        <w:rPr>
          <w:rStyle w:val="blk"/>
          <w:szCs w:val="24"/>
        </w:rPr>
        <w:t>3.1.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регионального значения, финансирование строительства, реконструкции которого осуществляется полностью за счет средств бюджета субъекта Российской Федерации и размещение которого планируется на территориях двух и более субъектов Российской Федерации, имеющих общую границу, осуществляются органом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по согласованию с иными субъектами Российской Федерации, на территориях которых планируются строительство, реконструкция объекта регионального значения. Предоставление согласования или отказа в согласовании документации по планировке территории органу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осуществляется органами исполнительной власти субъектов Российской Федерации, на территориях которых планируются строительство, реконструкция такого объекта, в течение пятнадцати рабочих дней со дня поступления им указанной документации.</w:t>
      </w:r>
    </w:p>
    <w:p w14:paraId="02CA1A27" w14:textId="21B4CA63" w:rsidR="004E52D8" w:rsidRDefault="004E52D8" w:rsidP="002766D9">
      <w:pPr>
        <w:spacing w:after="0" w:line="240" w:lineRule="auto"/>
        <w:ind w:firstLine="680"/>
        <w:jc w:val="both"/>
        <w:rPr>
          <w:rStyle w:val="blk"/>
          <w:szCs w:val="24"/>
        </w:rPr>
      </w:pPr>
      <w:r w:rsidRPr="004E52D8">
        <w:rPr>
          <w:rStyle w:val="blk"/>
          <w:szCs w:val="24"/>
        </w:rPr>
        <w:t>3.2. В случае отказа в согласовании документации по планировке территории одного или нескольких органов исполнительной власти субъектов Российской Федерации, на территориях которых планируются строительство, реконструкция объекта регионального значения, утверждение документации по планировке территории осуществляется уполномоченным федеральным органом исполнительной власти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14:paraId="4D6CDFA7" w14:textId="3145AC09" w:rsidR="004E5E7D" w:rsidRDefault="004E5E7D" w:rsidP="002766D9">
      <w:pPr>
        <w:spacing w:after="0" w:line="240" w:lineRule="auto"/>
        <w:ind w:firstLine="680"/>
        <w:jc w:val="both"/>
        <w:rPr>
          <w:rStyle w:val="blk"/>
          <w:szCs w:val="24"/>
        </w:rPr>
      </w:pPr>
      <w:r w:rsidRPr="00A902D6">
        <w:rPr>
          <w:rStyle w:val="blk"/>
          <w:szCs w:val="24"/>
        </w:rPr>
        <w:t xml:space="preserve">4. </w:t>
      </w:r>
      <w:r w:rsidR="004E52D8" w:rsidRPr="004E52D8">
        <w:rPr>
          <w:rStyle w:val="blk"/>
          <w:szCs w:val="24"/>
        </w:rPr>
        <w:t>Уполномоченные органы местного самоуправления муниципального района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частях 2 - 3.2, 4.1, 4.2 настоящей статьи.</w:t>
      </w:r>
    </w:p>
    <w:p w14:paraId="58E595EE" w14:textId="7B5625F7" w:rsidR="004E52D8" w:rsidRDefault="004E52D8" w:rsidP="002766D9">
      <w:pPr>
        <w:spacing w:after="0" w:line="240" w:lineRule="auto"/>
        <w:ind w:firstLine="680"/>
        <w:jc w:val="both"/>
        <w:rPr>
          <w:szCs w:val="24"/>
        </w:rPr>
      </w:pPr>
      <w:r w:rsidRPr="004E52D8">
        <w:rPr>
          <w:szCs w:val="24"/>
        </w:rPr>
        <w:t xml:space="preserve">4.1.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городского округа и размещение которого планируется на территориях двух и более муниципальных районов, городских округов, имеющих общую границу, в границах субъекта Российской Федерации, осуществляются органом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осуществляется органами местного </w:t>
      </w:r>
      <w:r w:rsidRPr="004E52D8">
        <w:rPr>
          <w:szCs w:val="24"/>
        </w:rPr>
        <w:lastRenderedPageBreak/>
        <w:t>самоуправления муниципальных районов, городских округов, на территориях которых планируются строительство, реконструкция такого объекта, в течение пятнадцати рабочих дней со дня поступления им указанной документации.</w:t>
      </w:r>
    </w:p>
    <w:p w14:paraId="32FB638D" w14:textId="29FCA2FF" w:rsidR="004E52D8" w:rsidRPr="00A902D6" w:rsidRDefault="004E52D8" w:rsidP="002766D9">
      <w:pPr>
        <w:spacing w:after="0" w:line="240" w:lineRule="auto"/>
        <w:ind w:firstLine="680"/>
        <w:jc w:val="both"/>
        <w:rPr>
          <w:szCs w:val="24"/>
        </w:rPr>
      </w:pPr>
      <w:r w:rsidRPr="004E52D8">
        <w:rPr>
          <w:szCs w:val="24"/>
        </w:rPr>
        <w:t>4.2. 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муниципального района, городского округа, утверждение документации по планировке территории осуществляется уполномоченным органом исполнительной власти субъекта Российской Федерации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14:paraId="170A7ECF" w14:textId="4EB25D45" w:rsidR="004E52D8" w:rsidRDefault="004E5E7D" w:rsidP="002766D9">
      <w:pPr>
        <w:spacing w:after="0" w:line="240" w:lineRule="auto"/>
        <w:ind w:firstLine="680"/>
        <w:jc w:val="both"/>
        <w:rPr>
          <w:rStyle w:val="blk"/>
          <w:szCs w:val="24"/>
        </w:rPr>
      </w:pPr>
      <w:bookmarkStart w:id="371" w:name="dst3355"/>
      <w:bookmarkEnd w:id="371"/>
      <w:r w:rsidRPr="00A902D6">
        <w:rPr>
          <w:rStyle w:val="blk"/>
          <w:szCs w:val="24"/>
        </w:rPr>
        <w:t xml:space="preserve">5. </w:t>
      </w:r>
      <w:r w:rsidR="004E52D8" w:rsidRPr="004E52D8">
        <w:rPr>
          <w:rStyle w:val="blk"/>
          <w:szCs w:val="24"/>
        </w:rPr>
        <w:t xml:space="preserve">Органы местного самоуправления поселения, органы местного самоуправления городского округа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в границах поселения, городского округа, за исключением случаев, указанных в частях 2 - 4.2, 5.2 настоящей статьи, с учетом особенностей, указанных в части 5.1 настоящей статьи. </w:t>
      </w:r>
    </w:p>
    <w:p w14:paraId="59C979CE" w14:textId="77777777" w:rsidR="00D24961" w:rsidRPr="00D24961" w:rsidRDefault="00D24961" w:rsidP="00D24961">
      <w:pPr>
        <w:spacing w:after="0" w:line="240" w:lineRule="auto"/>
        <w:ind w:firstLine="680"/>
        <w:jc w:val="both"/>
        <w:rPr>
          <w:rStyle w:val="blk"/>
          <w:szCs w:val="24"/>
        </w:rPr>
      </w:pPr>
      <w:r w:rsidRPr="00D24961">
        <w:rPr>
          <w:rStyle w:val="blk"/>
          <w:szCs w:val="24"/>
        </w:rPr>
        <w:t>5.1.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пятнадцати рабочих дней со дня поступления им указанной документации.</w:t>
      </w:r>
    </w:p>
    <w:p w14:paraId="2BB0FA5B" w14:textId="0055A40D" w:rsidR="00D24961" w:rsidRDefault="00D24961" w:rsidP="00D24961">
      <w:pPr>
        <w:spacing w:after="0" w:line="240" w:lineRule="auto"/>
        <w:ind w:firstLine="680"/>
        <w:jc w:val="both"/>
        <w:rPr>
          <w:rStyle w:val="blk"/>
          <w:szCs w:val="24"/>
        </w:rPr>
      </w:pPr>
      <w:r w:rsidRPr="00D24961">
        <w:rPr>
          <w:rStyle w:val="blk"/>
          <w:szCs w:val="24"/>
        </w:rPr>
        <w:t>5.2.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14:paraId="03D49B3D" w14:textId="7EF5644F" w:rsidR="00D24961" w:rsidRPr="00D24961" w:rsidRDefault="004E5E7D" w:rsidP="00D24961">
      <w:pPr>
        <w:spacing w:after="0" w:line="240" w:lineRule="auto"/>
        <w:ind w:firstLine="680"/>
        <w:jc w:val="both"/>
        <w:rPr>
          <w:szCs w:val="24"/>
        </w:rPr>
      </w:pPr>
      <w:r w:rsidRPr="00A902D6">
        <w:rPr>
          <w:szCs w:val="24"/>
        </w:rPr>
        <w:t>6.</w:t>
      </w:r>
      <w:r w:rsidRPr="00A902D6">
        <w:t xml:space="preserve"> </w:t>
      </w:r>
      <w:r w:rsidR="00D24961" w:rsidRPr="00D24961">
        <w:t xml:space="preserve">Не допускается осуществлять подготовку документации по планировке территории (за исключением случая, предусмотренного частью 6 статьи 18 </w:t>
      </w:r>
      <w:r w:rsidR="00D24961" w:rsidRPr="00A902D6">
        <w:rPr>
          <w:szCs w:val="24"/>
        </w:rPr>
        <w:t>статьей 45 Градостроительного Кодекса Российской Федерации</w:t>
      </w:r>
      <w:r w:rsidR="00D24961" w:rsidRPr="00D24961">
        <w:t xml:space="preserve">), предусматривающей размещение объектов федерального значения в областях, указанных в части 1 статьи 10 </w:t>
      </w:r>
      <w:r w:rsidR="00D24961" w:rsidRPr="00A902D6">
        <w:rPr>
          <w:szCs w:val="24"/>
        </w:rPr>
        <w:t>статьей 45 Градостроительного Кодекса Российской Федерации</w:t>
      </w:r>
      <w:r w:rsidR="00D24961" w:rsidRPr="00D24961">
        <w:t xml:space="preserve">,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w:t>
      </w:r>
      <w:r w:rsidR="00D24961" w:rsidRPr="00A902D6">
        <w:rPr>
          <w:szCs w:val="24"/>
        </w:rPr>
        <w:t>статьей 45 Градостроительного Кодекса Российской Федерации</w:t>
      </w:r>
      <w:r w:rsidR="00D24961" w:rsidRPr="00D24961">
        <w:t xml:space="preserve">, объектов местного значения муниципального района в областях, указанных в пункте 1 части 3 статьи 19 </w:t>
      </w:r>
      <w:r w:rsidR="00D24961" w:rsidRPr="00A902D6">
        <w:rPr>
          <w:szCs w:val="24"/>
        </w:rPr>
        <w:t>статьей 45 Градостроительного Кодекса Российской Федерации</w:t>
      </w:r>
      <w:r w:rsidR="00D24961" w:rsidRPr="00D24961">
        <w:t xml:space="preserve">, объектов местного значения поселения, городского округа в областях, указанных в пункте 1 части 5 статьи 23 </w:t>
      </w:r>
      <w:r w:rsidR="00D24961" w:rsidRPr="00A902D6">
        <w:rPr>
          <w:szCs w:val="24"/>
        </w:rPr>
        <w:t xml:space="preserve">статьей 45 </w:t>
      </w:r>
      <w:r w:rsidR="00D24961" w:rsidRPr="00A902D6">
        <w:rPr>
          <w:szCs w:val="24"/>
        </w:rPr>
        <w:lastRenderedPageBreak/>
        <w:t>Градостроительного Кодекса Российской Федерации</w:t>
      </w:r>
      <w:r w:rsidR="00D24961" w:rsidRPr="00D24961">
        <w:t xml:space="preserve">,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w:t>
      </w:r>
      <w:r w:rsidR="00D24961" w:rsidRPr="00A902D6">
        <w:rPr>
          <w:szCs w:val="24"/>
        </w:rPr>
        <w:t>статьей 45 Градостроительного Кодекса Российской Федерации</w:t>
      </w:r>
      <w:r w:rsidR="00D24961" w:rsidRPr="00D24961">
        <w:t xml:space="preserve">,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w:t>
      </w:r>
      <w:r w:rsidR="00D24961" w:rsidRPr="00A902D6">
        <w:rPr>
          <w:szCs w:val="24"/>
        </w:rPr>
        <w:t>статьей 45 Градостроительного Кодекса Российской Федерации</w:t>
      </w:r>
      <w:r w:rsidR="00D24961" w:rsidRPr="00D24961">
        <w:t xml:space="preserve">, документами территориального планирования муниципального района в областях, указанных в пункте 1 части 3 статьи 19 </w:t>
      </w:r>
      <w:r w:rsidR="00D24961" w:rsidRPr="00A902D6">
        <w:rPr>
          <w:szCs w:val="24"/>
        </w:rPr>
        <w:t>статьей 45 Градостроительного Кодекса Российской Федерации</w:t>
      </w:r>
      <w:r w:rsidR="00D24961" w:rsidRPr="00D24961">
        <w:t xml:space="preserve">, документами территориального планирования поселений, городских округов в областях, указанных в пункте 1 части 5 статьи 23 </w:t>
      </w:r>
      <w:r w:rsidR="00D24961" w:rsidRPr="00A902D6">
        <w:rPr>
          <w:szCs w:val="24"/>
        </w:rPr>
        <w:t>статьей 45 Градостроительного Кодекса Российской Федерации</w:t>
      </w:r>
      <w:r w:rsidR="00D24961" w:rsidRPr="00D24961">
        <w:t>.</w:t>
      </w:r>
    </w:p>
    <w:p w14:paraId="4C163B80" w14:textId="4FBC4855" w:rsidR="00D24961" w:rsidRDefault="003E4B45" w:rsidP="002766D9">
      <w:pPr>
        <w:spacing w:after="0" w:line="240" w:lineRule="auto"/>
        <w:ind w:firstLine="680"/>
        <w:jc w:val="both"/>
      </w:pPr>
      <w:r w:rsidRPr="003E4B45">
        <w:t>7.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местного самоуправления муниципального района, заинтересованное лицо, указанное в части 1.1 настоящей статьи, в течение десяти дней со дня принятия такого решения направляют уведомление о принятом решении главе поселения, главе городского округа, применительно к территориям которых принято такое решение.</w:t>
      </w:r>
    </w:p>
    <w:p w14:paraId="7B8970C3" w14:textId="77777777" w:rsidR="003E4B45" w:rsidRDefault="003E4B45" w:rsidP="003E4B45">
      <w:pPr>
        <w:spacing w:after="0" w:line="240" w:lineRule="auto"/>
        <w:ind w:firstLine="680"/>
        <w:jc w:val="both"/>
      </w:pPr>
      <w:r>
        <w:t>8.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14:paraId="052FC34B" w14:textId="420FD85D" w:rsidR="003E4B45" w:rsidRDefault="003E4B45" w:rsidP="003E4B45">
      <w:pPr>
        <w:spacing w:after="0" w:line="240" w:lineRule="auto"/>
        <w:ind w:firstLine="680"/>
        <w:jc w:val="both"/>
      </w:pPr>
      <w:r>
        <w:t>8.1. Порядок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соответственно Правительством Российской Федерации, законами или иными нормативными правовыми актами субъектов Российской Федерации.</w:t>
      </w:r>
    </w:p>
    <w:p w14:paraId="522E5EAC" w14:textId="01DBA034" w:rsidR="003E4B45" w:rsidRDefault="003E4B45" w:rsidP="002766D9">
      <w:pPr>
        <w:spacing w:after="0" w:line="240" w:lineRule="auto"/>
        <w:ind w:firstLine="680"/>
        <w:jc w:val="both"/>
      </w:pPr>
      <w:r w:rsidRPr="003E4B45">
        <w:t>9. Утверждение документации по планировке территории, предназначенной для создания особой экономической зоны, осуществляется органами управления особыми экономическими зонами.</w:t>
      </w:r>
    </w:p>
    <w:p w14:paraId="5339ED55" w14:textId="77777777" w:rsidR="003E4B45" w:rsidRDefault="003E4B45" w:rsidP="003E4B45">
      <w:pPr>
        <w:spacing w:after="0" w:line="240" w:lineRule="auto"/>
        <w:ind w:firstLine="680"/>
        <w:jc w:val="both"/>
      </w:pPr>
      <w:r>
        <w:t xml:space="preserve">10.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w:t>
      </w:r>
      <w:r>
        <w:lastRenderedPageBreak/>
        <w:t>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настоящей статьи.</w:t>
      </w:r>
    </w:p>
    <w:p w14:paraId="31A45B11" w14:textId="77777777" w:rsidR="003E4B45" w:rsidRDefault="003E4B45" w:rsidP="003E4B45">
      <w:pPr>
        <w:spacing w:after="0" w:line="240" w:lineRule="auto"/>
        <w:ind w:firstLine="680"/>
        <w:jc w:val="both"/>
      </w:pPr>
      <w:r>
        <w:t>10.1. Лица, указанные в пунктах 3 и 4 части 1.1 настоящей статьи, осуществляют подготовку документации по планировке территории в соответствии с требованиями, указанными в части 10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 указанные в частях 2 - 5.2 настоящей статьи.</w:t>
      </w:r>
    </w:p>
    <w:p w14:paraId="6B55168B" w14:textId="77777777" w:rsidR="003E4B45" w:rsidRDefault="003E4B45" w:rsidP="003E4B45">
      <w:pPr>
        <w:spacing w:after="0" w:line="240" w:lineRule="auto"/>
        <w:ind w:firstLine="680"/>
        <w:jc w:val="both"/>
      </w:pPr>
      <w:r>
        <w:t>10.2.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генеральный план городского округа, правила землепользования и застройки.</w:t>
      </w:r>
    </w:p>
    <w:p w14:paraId="619D9A9E" w14:textId="787DE23E" w:rsidR="003E4B45" w:rsidRDefault="003E4B45" w:rsidP="003E4B45">
      <w:pPr>
        <w:spacing w:after="0" w:line="240" w:lineRule="auto"/>
        <w:ind w:firstLine="680"/>
        <w:jc w:val="both"/>
      </w:pPr>
      <w:r>
        <w:t>10.3.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14:paraId="4CD8BDF8" w14:textId="77777777" w:rsidR="003E4B45" w:rsidRDefault="003E4B45" w:rsidP="003E4B45">
      <w:pPr>
        <w:spacing w:after="0" w:line="240" w:lineRule="auto"/>
        <w:ind w:firstLine="680"/>
        <w:jc w:val="both"/>
      </w:pPr>
      <w:r>
        <w:t>11. В случае, если решение о подготовке документации по планировке территории принимается уполномоченным федеральным органом исполнительной власти, органом исполнительной власти субъекта Российской Федерации, органом местного самоуправления муниципального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муниципального района.</w:t>
      </w:r>
    </w:p>
    <w:p w14:paraId="62DD4E12" w14:textId="77777777" w:rsidR="003E4B45" w:rsidRDefault="003E4B45" w:rsidP="003E4B45">
      <w:pPr>
        <w:spacing w:after="0" w:line="240" w:lineRule="auto"/>
        <w:ind w:firstLine="680"/>
        <w:jc w:val="both"/>
      </w:pPr>
      <w:r>
        <w:t>12. Уполномоченные федеральные органы исполнительной власти осуществляют проверку документации по планировке территории, в случаях, предусмотренных частями 2 и 3.2 настоящей статьи, на соответствие требованиям, указанным в части 10 настоящей статьи, в течение двадцати рабочих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14:paraId="657F39B5" w14:textId="43689BBD" w:rsidR="003E4B45" w:rsidRPr="00B86C34" w:rsidRDefault="003E4B45" w:rsidP="00B86C34">
      <w:pPr>
        <w:spacing w:after="0" w:line="240" w:lineRule="auto"/>
        <w:ind w:firstLine="680"/>
        <w:jc w:val="both"/>
        <w:rPr>
          <w:szCs w:val="24"/>
        </w:rPr>
      </w:pPr>
      <w:r>
        <w:t xml:space="preserve">12.1. Уполномоченные органы исполнительной власти субъекта Российской Федерации в случаях, предусмотренных частями 3, 3.1 и 4.2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двадцати рабочих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 Органы местного самоуправления в случаях, предусмотренных частями 4 и 4.1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двадцати рабочих дней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 а в случае, предусмотренном частью 5.1 статьи 46 </w:t>
      </w:r>
      <w:r w:rsidR="00B86C34" w:rsidRPr="00A902D6">
        <w:rPr>
          <w:szCs w:val="24"/>
        </w:rPr>
        <w:t xml:space="preserve">статьей 45 Градостроительного Кодекса </w:t>
      </w:r>
      <w:r w:rsidR="00B86C34" w:rsidRPr="00A902D6">
        <w:rPr>
          <w:szCs w:val="24"/>
        </w:rPr>
        <w:lastRenderedPageBreak/>
        <w:t>Российской Федерации</w:t>
      </w:r>
      <w:r>
        <w:t>, об утверждении такой документации или о направлении ее на доработку.</w:t>
      </w:r>
    </w:p>
    <w:p w14:paraId="5CD5AF0B" w14:textId="77777777" w:rsidR="003E4B45" w:rsidRDefault="003E4B45" w:rsidP="003E4B45">
      <w:pPr>
        <w:spacing w:after="0" w:line="240" w:lineRule="auto"/>
        <w:ind w:firstLine="680"/>
        <w:jc w:val="both"/>
      </w:pPr>
      <w:r>
        <w:t>12.3.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с федеральным органом исполнительной власти, осуществляющим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 Документация по планировке территории, подготовленная применительно к особо охраняемой природной территории, до ее утверждения подлежит согласованию с исполнительным органом государственной власти или органом местного самоуправления, в ведении которых находится соответствующая особо охраняемая природная территория. Предметом согласования является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Срок согласования документации по планировке территории не может превышать пятнадцать рабочих дней со дня ее поступления в орган государственной власти или орган местного самоуправления, предусмотренные настоящей частью.</w:t>
      </w:r>
    </w:p>
    <w:p w14:paraId="4C8F5590" w14:textId="77777777" w:rsidR="003E4B45" w:rsidRDefault="003E4B45" w:rsidP="003E4B45">
      <w:pPr>
        <w:spacing w:after="0" w:line="240" w:lineRule="auto"/>
        <w:ind w:firstLine="680"/>
        <w:jc w:val="both"/>
      </w:pPr>
      <w:r>
        <w:t>12.4.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за исключением случая, предусмотренного частью 22 настоящей статьи.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14:paraId="6ACC0D01" w14:textId="77777777" w:rsidR="003E4B45" w:rsidRDefault="003E4B45" w:rsidP="003E4B45">
      <w:pPr>
        <w:spacing w:after="0" w:line="240" w:lineRule="auto"/>
        <w:ind w:firstLine="680"/>
        <w:jc w:val="both"/>
      </w:pPr>
      <w:r>
        <w:t>12.5. В случае, если по истечении пятнадцати рабочих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 указанного в части 10 настоящей статьи, такими органами не представлены возражения относительно данного проекта планировки, он считается согласованным.</w:t>
      </w:r>
    </w:p>
    <w:p w14:paraId="12011605" w14:textId="77777777" w:rsidR="003E4B45" w:rsidRDefault="003E4B45" w:rsidP="003E4B45">
      <w:pPr>
        <w:spacing w:after="0" w:line="240" w:lineRule="auto"/>
        <w:ind w:firstLine="680"/>
        <w:jc w:val="both"/>
      </w:pPr>
      <w:r>
        <w:t xml:space="preserve">12.6.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шести лет со дня утверждения данного </w:t>
      </w:r>
      <w:r>
        <w:lastRenderedPageBreak/>
        <w:t>проекта планировки территории не принято решение об изъятии таких земельных участков для государственных или муниципальных нужд.</w:t>
      </w:r>
    </w:p>
    <w:p w14:paraId="48C334CE" w14:textId="77777777" w:rsidR="003E4B45" w:rsidRDefault="003E4B45" w:rsidP="003E4B45">
      <w:pPr>
        <w:spacing w:after="0" w:line="240" w:lineRule="auto"/>
        <w:ind w:firstLine="680"/>
        <w:jc w:val="both"/>
      </w:pPr>
      <w:r>
        <w:t>12.7.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за исключением случая, предусмотренного частью 22 настоящей статьи.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14:paraId="291D6812" w14:textId="77777777" w:rsidR="003E4B45" w:rsidRDefault="003E4B45" w:rsidP="003E4B45">
      <w:pPr>
        <w:spacing w:after="0" w:line="240" w:lineRule="auto"/>
        <w:ind w:firstLine="680"/>
        <w:jc w:val="both"/>
      </w:pPr>
      <w:r>
        <w:t>12.8. В течение пятнадцати рабочих дней со дня получения указанной в части 12.7 настоящей статьи документации по планировке территории глава поселения или глава городского округа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14:paraId="50D8A7E8" w14:textId="77777777" w:rsidR="003E4B45" w:rsidRDefault="003E4B45" w:rsidP="003E4B45">
      <w:pPr>
        <w:spacing w:after="0" w:line="240" w:lineRule="auto"/>
        <w:ind w:firstLine="680"/>
        <w:jc w:val="both"/>
      </w:pPr>
      <w:r>
        <w:t>1) несоответствие планируемого размещения объектов, указанных в части 12.7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14:paraId="22AE4AB2" w14:textId="77777777" w:rsidR="003E4B45" w:rsidRDefault="003E4B45" w:rsidP="003E4B45">
      <w:pPr>
        <w:spacing w:after="0" w:line="240" w:lineRule="auto"/>
        <w:ind w:firstLine="680"/>
        <w:jc w:val="both"/>
      </w:pPr>
      <w: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14:paraId="2CE23D9D" w14:textId="1F2B83AB" w:rsidR="003E4B45" w:rsidRDefault="003E4B45" w:rsidP="00B86C34">
      <w:pPr>
        <w:spacing w:after="0" w:line="240" w:lineRule="auto"/>
        <w:ind w:firstLine="680"/>
        <w:jc w:val="both"/>
      </w:pPr>
      <w:r>
        <w:t>12.9. В случае, если по истечении пятнадцати рабочих дней с момента поступления главе поселения или главе городского округа предусмотренной частью 12.7 настоящей статьи документации по планировке территории такими главой поселения или главой городского округа не направлен предусмотренный частью 12.8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14:paraId="7E6279E9" w14:textId="77777777" w:rsidR="003E4B45" w:rsidRDefault="003E4B45" w:rsidP="003E4B45">
      <w:pPr>
        <w:spacing w:after="0" w:line="240" w:lineRule="auto"/>
        <w:ind w:firstLine="680"/>
        <w:jc w:val="both"/>
      </w:pPr>
      <w:r>
        <w:t>12.10.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Предметом согласования документации по планировке территории являются обеспечение неухудшения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4E87131D" w14:textId="63670113" w:rsidR="003E4B45" w:rsidRDefault="003E4B45" w:rsidP="003E4B45">
      <w:pPr>
        <w:spacing w:after="0" w:line="240" w:lineRule="auto"/>
        <w:ind w:firstLine="680"/>
        <w:jc w:val="both"/>
      </w:pPr>
      <w:r>
        <w:t>12.11. Порядок разрешения разногласий между органами государственной власти, органами местного самоуправления и (или) владельцами автомобильных дорог по вопросам согласования документации по планировке территории устанавливается Правительством Российской Федерации.</w:t>
      </w:r>
    </w:p>
    <w:p w14:paraId="44ECFF11" w14:textId="77777777" w:rsidR="003E4B45" w:rsidRDefault="003E4B45" w:rsidP="003E4B45">
      <w:pPr>
        <w:spacing w:after="0" w:line="240" w:lineRule="auto"/>
        <w:ind w:firstLine="680"/>
        <w:jc w:val="both"/>
      </w:pPr>
      <w:r>
        <w:lastRenderedPageBreak/>
        <w:t>12.12.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настоящей статьи.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пятнадцать рабочих дней со дня его поступления в указанные орган государственной власти или орган местного самоуправления. В случае, если по истечении этих пятнадцати рабочих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14:paraId="2FCE268C" w14:textId="1C80CB34" w:rsidR="003E4B45" w:rsidRDefault="003E4B45" w:rsidP="00B86C34">
      <w:pPr>
        <w:spacing w:after="0" w:line="240" w:lineRule="auto"/>
        <w:ind w:firstLine="680"/>
        <w:jc w:val="both"/>
      </w:pPr>
      <w:r>
        <w:t>13. Особенности подготовки документации по планировке территории применительно к территориям поселения, городского округа устанавливаются статьей 46 настоящего Кодекса.</w:t>
      </w:r>
    </w:p>
    <w:p w14:paraId="12A9A446" w14:textId="77777777" w:rsidR="003E4B45" w:rsidRDefault="003E4B45" w:rsidP="003E4B45">
      <w:pPr>
        <w:spacing w:after="0" w:line="240" w:lineRule="auto"/>
        <w:ind w:firstLine="680"/>
        <w:jc w:val="both"/>
      </w:pPr>
      <w:r>
        <w:t>13.1. Проекты планировки территории и проекты межевания территории, решение об утверждении которых принимается в соответствии с настоящей статьей органами местного самоуправления муниципального района, до их утверждения подлежат обязательному рассмотрению на общественных обсуждениях или публичных слушаниях, за исключением случаев, предусмотренных частью 5.1 статьи 46 настоящего Кодекса. Общественные обсуждения или публичные слушания по указанным проектам проводятся в порядке, установленном статьей 5.1 настоящего Кодекса, и по правилам, предусмотренным частями 11 и 12 статьи 46 настоящего Кодекса. Орган местного самоуправления муниципального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14:paraId="7D64D55A" w14:textId="77777777" w:rsidR="003E4B45" w:rsidRDefault="003E4B45" w:rsidP="003E4B45">
      <w:pPr>
        <w:spacing w:after="0" w:line="240" w:lineRule="auto"/>
        <w:ind w:firstLine="680"/>
        <w:jc w:val="both"/>
      </w:pPr>
      <w:r>
        <w:t>15.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государственной власти субъекта Российской Федерации, уполномоченным органом местного самоуправления, направляется главе поселения, главе городского округа, применительно к территориям которых осуществлялась подготовка такой документации, в течение семи дней со дня ее утверждения.</w:t>
      </w:r>
    </w:p>
    <w:p w14:paraId="30F085C2" w14:textId="77777777" w:rsidR="003E4B45" w:rsidRDefault="003E4B45" w:rsidP="003E4B45">
      <w:pPr>
        <w:spacing w:after="0" w:line="240" w:lineRule="auto"/>
        <w:ind w:firstLine="680"/>
        <w:jc w:val="both"/>
      </w:pPr>
      <w:r>
        <w:t xml:space="preserve">16. Уполномоченный орган местного самоуправления обеспечивает опубликование указанной в части 15 настоящей статьи документации по планировке территории (проектов </w:t>
      </w:r>
      <w:r>
        <w:lastRenderedPageBreak/>
        <w:t>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муниципального образования (при наличии официального сайта муниципального образования) в сети "Интернет".</w:t>
      </w:r>
    </w:p>
    <w:p w14:paraId="67D8F279" w14:textId="77777777" w:rsidR="003E4B45" w:rsidRDefault="003E4B45" w:rsidP="003E4B45">
      <w:pPr>
        <w:spacing w:after="0" w:line="240" w:lineRule="auto"/>
        <w:ind w:firstLine="680"/>
        <w:jc w:val="both"/>
      </w:pPr>
      <w:r>
        <w:t>17.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14:paraId="08DAF8C2" w14:textId="77777777" w:rsidR="003E4B45" w:rsidRDefault="003E4B45" w:rsidP="003E4B45">
      <w:pPr>
        <w:spacing w:after="0" w:line="240" w:lineRule="auto"/>
        <w:ind w:firstLine="680"/>
        <w:jc w:val="both"/>
      </w:pPr>
      <w:r>
        <w:t>18.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порядок принятия решения об утверждении документации по планировке территории для размещения объектов, указанных в части 2 настоящей статьи, 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настоящим Кодексом и принимаемыми в соответствии с ним нормативными правовыми актами Российской Федерации.</w:t>
      </w:r>
    </w:p>
    <w:p w14:paraId="50253C62" w14:textId="77777777" w:rsidR="003E4B45" w:rsidRDefault="003E4B45" w:rsidP="003E4B45">
      <w:pPr>
        <w:spacing w:after="0" w:line="240" w:lineRule="auto"/>
        <w:ind w:firstLine="680"/>
        <w:jc w:val="both"/>
      </w:pPr>
      <w:r>
        <w:t>19. Порядок подготовки документации по планировке территории, подготовка которой осуществляется на основании решений органов исполнительной власти субъектов Российской Федерации, порядок принятия решения об утверждении документации по планировке территории для размещения объектов, указанных в частях 3 и 3.1 настоящей статьи, 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настоящим Кодексом и законами субъектов Российской Федерации.</w:t>
      </w:r>
    </w:p>
    <w:p w14:paraId="39F3D69A" w14:textId="77777777" w:rsidR="003E4B45" w:rsidRDefault="003E4B45" w:rsidP="003E4B45">
      <w:pPr>
        <w:spacing w:after="0" w:line="240" w:lineRule="auto"/>
        <w:ind w:firstLine="680"/>
        <w:jc w:val="both"/>
      </w:pPr>
      <w:r>
        <w:t>20. 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частях 4, 4.1 и 5 - 5.2 настоящей статьи, 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настоящим Кодексом и нормативными правовыми актами органов местного самоуправления.</w:t>
      </w:r>
    </w:p>
    <w:p w14:paraId="7A67203E" w14:textId="77777777" w:rsidR="003E4B45" w:rsidRDefault="003E4B45" w:rsidP="003E4B45">
      <w:pPr>
        <w:spacing w:after="0" w:line="240" w:lineRule="auto"/>
        <w:ind w:firstLine="680"/>
        <w:jc w:val="both"/>
      </w:pPr>
      <w:r>
        <w:t>21.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14:paraId="4CE2B326" w14:textId="5D5484A5" w:rsidR="003E4B45" w:rsidRDefault="003E4B45" w:rsidP="003E4B45">
      <w:pPr>
        <w:spacing w:after="0" w:line="240" w:lineRule="auto"/>
        <w:ind w:firstLine="680"/>
        <w:jc w:val="both"/>
      </w:pPr>
      <w:r>
        <w:t xml:space="preserve">22. 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12.7 и 12.12 настоящей статьи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настоящей статьи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w:t>
      </w:r>
      <w:r>
        <w:lastRenderedPageBreak/>
        <w:t>изъятия земельных участков и (или) расположенных на них объектов недвижимого имущества для государственных или муниципальных нужд.</w:t>
      </w:r>
    </w:p>
    <w:p w14:paraId="16B91435" w14:textId="1400556C" w:rsidR="004E5E7D" w:rsidRPr="00A902D6" w:rsidRDefault="004E5E7D" w:rsidP="002766D9">
      <w:pPr>
        <w:spacing w:after="0" w:line="240" w:lineRule="auto"/>
        <w:ind w:firstLine="680"/>
        <w:jc w:val="both"/>
        <w:rPr>
          <w:szCs w:val="24"/>
        </w:rPr>
      </w:pPr>
    </w:p>
    <w:p w14:paraId="5548EB47" w14:textId="77777777" w:rsidR="004E5E7D" w:rsidRPr="00A902D6" w:rsidRDefault="004E5E7D" w:rsidP="00373C0C">
      <w:pPr>
        <w:pStyle w:val="4"/>
        <w:jc w:val="both"/>
        <w:rPr>
          <w:b w:val="0"/>
        </w:rPr>
      </w:pPr>
      <w:bookmarkStart w:id="372" w:name="_Toc63410794"/>
      <w:bookmarkStart w:id="373" w:name="_Toc111809445"/>
      <w:r w:rsidRPr="00A902D6">
        <w:t>Статья 28. Особенности подготовки документации по планировке территории применительно к территории поселения.</w:t>
      </w:r>
      <w:bookmarkEnd w:id="372"/>
      <w:bookmarkEnd w:id="373"/>
    </w:p>
    <w:p w14:paraId="6976DB35" w14:textId="77777777" w:rsidR="004E5E7D" w:rsidRPr="00A902D6" w:rsidRDefault="004E5E7D" w:rsidP="002766D9">
      <w:pPr>
        <w:spacing w:after="0" w:line="240" w:lineRule="auto"/>
        <w:ind w:firstLine="680"/>
        <w:jc w:val="both"/>
        <w:rPr>
          <w:b/>
          <w:szCs w:val="24"/>
        </w:rPr>
      </w:pPr>
    </w:p>
    <w:p w14:paraId="0FC466FC" w14:textId="77777777" w:rsidR="004E5E7D" w:rsidRPr="00A902D6" w:rsidRDefault="004E5E7D" w:rsidP="002766D9">
      <w:pPr>
        <w:spacing w:after="0" w:line="240" w:lineRule="auto"/>
        <w:ind w:firstLine="680"/>
        <w:jc w:val="both"/>
        <w:rPr>
          <w:szCs w:val="24"/>
        </w:rPr>
      </w:pPr>
      <w:r w:rsidRPr="00A902D6">
        <w:rPr>
          <w:szCs w:val="24"/>
        </w:rPr>
        <w:t xml:space="preserve">1. Решение о подготовке документации по планировке территории применительно к территории поселения, за исключением случаев, указанных в частях 2 - 4.2 и 5.2 статьи 45 Градостроительного кодекса Российской Федерации, принимается органом местного самоуправления муниципального образования </w:t>
      </w:r>
      <w:r w:rsidRPr="00A902D6">
        <w:rPr>
          <w:i/>
          <w:szCs w:val="24"/>
        </w:rPr>
        <w:t>Мостовский район,</w:t>
      </w:r>
      <w:r w:rsidRPr="00A902D6">
        <w:rPr>
          <w:szCs w:val="24"/>
        </w:rPr>
        <w:t xml:space="preserve"> по инициативе указанного органа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27 настоящих Правил, принятие органом местного самоуправления </w:t>
      </w:r>
      <w:r w:rsidRPr="00A902D6">
        <w:rPr>
          <w:i/>
          <w:szCs w:val="24"/>
        </w:rPr>
        <w:t>муниципального района</w:t>
      </w:r>
      <w:r w:rsidRPr="00A902D6">
        <w:rPr>
          <w:szCs w:val="24"/>
        </w:rPr>
        <w:t xml:space="preserve"> решения о подготовке документации по планировке территории не требуется.</w:t>
      </w:r>
    </w:p>
    <w:p w14:paraId="7CAF8625" w14:textId="2217723D" w:rsidR="004E5E7D" w:rsidRPr="00A902D6" w:rsidRDefault="004E5E7D" w:rsidP="002766D9">
      <w:pPr>
        <w:spacing w:after="0" w:line="240" w:lineRule="auto"/>
        <w:ind w:firstLine="680"/>
        <w:jc w:val="both"/>
        <w:rPr>
          <w:szCs w:val="24"/>
        </w:rPr>
      </w:pPr>
      <w:r w:rsidRPr="00A902D6">
        <w:rPr>
          <w:szCs w:val="24"/>
        </w:rPr>
        <w:t xml:space="preserve">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официальных сайтах муниципальных образований </w:t>
      </w:r>
      <w:r w:rsidRPr="00A902D6">
        <w:rPr>
          <w:i/>
          <w:szCs w:val="24"/>
        </w:rPr>
        <w:t xml:space="preserve">Мостовский район, </w:t>
      </w:r>
      <w:r w:rsidR="008776A7" w:rsidRPr="00A902D6">
        <w:rPr>
          <w:i/>
          <w:szCs w:val="24"/>
        </w:rPr>
        <w:t>Шедокс</w:t>
      </w:r>
      <w:r w:rsidRPr="00A902D6">
        <w:rPr>
          <w:i/>
          <w:szCs w:val="24"/>
        </w:rPr>
        <w:t>кое сельское поселение</w:t>
      </w:r>
      <w:r w:rsidRPr="00A902D6">
        <w:rPr>
          <w:szCs w:val="24"/>
        </w:rPr>
        <w:t xml:space="preserve"> (при наличии официального сайта) в сети "Интернет".</w:t>
      </w:r>
    </w:p>
    <w:p w14:paraId="74BA26E9" w14:textId="77777777" w:rsidR="004E5E7D" w:rsidRPr="00A902D6" w:rsidRDefault="004E5E7D" w:rsidP="002766D9">
      <w:pPr>
        <w:spacing w:after="0" w:line="240" w:lineRule="auto"/>
        <w:ind w:firstLine="680"/>
        <w:jc w:val="both"/>
        <w:rPr>
          <w:szCs w:val="24"/>
        </w:rPr>
      </w:pPr>
      <w:r w:rsidRPr="00A902D6">
        <w:rPr>
          <w:szCs w:val="24"/>
        </w:rPr>
        <w:t xml:space="preserve">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муниципального образования </w:t>
      </w:r>
      <w:r w:rsidRPr="00A902D6">
        <w:rPr>
          <w:i/>
          <w:szCs w:val="24"/>
        </w:rPr>
        <w:t>Мостовский район</w:t>
      </w:r>
      <w:r w:rsidRPr="00A902D6">
        <w:rPr>
          <w:szCs w:val="24"/>
        </w:rPr>
        <w:t xml:space="preserve"> свои предложения о порядке, сроках подготовки и содержании документации по планировке территории.</w:t>
      </w:r>
    </w:p>
    <w:p w14:paraId="2473A106" w14:textId="77777777" w:rsidR="004E5E7D" w:rsidRPr="00A902D6" w:rsidRDefault="004E5E7D" w:rsidP="002766D9">
      <w:pPr>
        <w:spacing w:after="0" w:line="240" w:lineRule="auto"/>
        <w:ind w:firstLine="680"/>
        <w:jc w:val="both"/>
        <w:rPr>
          <w:szCs w:val="24"/>
        </w:rPr>
      </w:pPr>
      <w:r w:rsidRPr="00A902D6">
        <w:rPr>
          <w:szCs w:val="24"/>
        </w:rPr>
        <w:t>3.1. Заинтересованные лица, указанные в части 1.1 статьи 27 настоящих Правил, осуществляют подготовку документации по планировке территории в соответствии с требованиями, указанными в части 4 статьи 27 настоящих Правил, и направляют ее для утверждения в орган местного самоуправления</w:t>
      </w:r>
      <w:r w:rsidRPr="00A902D6">
        <w:rPr>
          <w:i/>
          <w:szCs w:val="24"/>
        </w:rPr>
        <w:t xml:space="preserve"> Мостовский район.</w:t>
      </w:r>
    </w:p>
    <w:p w14:paraId="02F517B5" w14:textId="77777777" w:rsidR="004E5E7D" w:rsidRPr="00A902D6" w:rsidRDefault="004E5E7D" w:rsidP="002766D9">
      <w:pPr>
        <w:spacing w:after="0" w:line="240" w:lineRule="auto"/>
        <w:ind w:firstLine="680"/>
        <w:jc w:val="both"/>
        <w:rPr>
          <w:rStyle w:val="blk"/>
          <w:szCs w:val="24"/>
        </w:rPr>
      </w:pPr>
      <w:r w:rsidRPr="00A902D6">
        <w:rPr>
          <w:szCs w:val="24"/>
        </w:rPr>
        <w:t xml:space="preserve">4. </w:t>
      </w:r>
      <w:r w:rsidRPr="00A902D6">
        <w:rPr>
          <w:rStyle w:val="blk"/>
          <w:szCs w:val="24"/>
        </w:rPr>
        <w:t xml:space="preserve">Орган местного самоуправления муниципального образования </w:t>
      </w:r>
      <w:r w:rsidRPr="00A902D6">
        <w:rPr>
          <w:rStyle w:val="blk"/>
          <w:i/>
          <w:szCs w:val="24"/>
        </w:rPr>
        <w:t>Мостовский район</w:t>
      </w:r>
      <w:r w:rsidRPr="00A902D6">
        <w:rPr>
          <w:rStyle w:val="blk"/>
          <w:szCs w:val="24"/>
        </w:rPr>
        <w:t xml:space="preserve">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настоящими Правилами органом местного самоуправления муниципального района, осуществляет проверку такой документации на соответствие требованиям, указанным в </w:t>
      </w:r>
      <w:hyperlink r:id="rId103" w:anchor="dst3354" w:history="1">
        <w:r w:rsidRPr="00A902D6">
          <w:rPr>
            <w:rStyle w:val="a7"/>
            <w:color w:val="auto"/>
            <w:szCs w:val="24"/>
          </w:rPr>
          <w:t>части 3 статьи 27</w:t>
        </w:r>
      </w:hyperlink>
      <w:r w:rsidRPr="00A902D6">
        <w:rPr>
          <w:rStyle w:val="blk"/>
          <w:szCs w:val="24"/>
        </w:rPr>
        <w:t xml:space="preserve"> настоящих Правил. По результатам проверки указанные органы обеспечивают рассмотрение документации по планировке территории на публичных слушаниях либо отклоняют такую документацию и направляют ее на доработку.</w:t>
      </w:r>
    </w:p>
    <w:p w14:paraId="0F9B3AE5" w14:textId="20DD6A8E" w:rsidR="004E5E7D" w:rsidRPr="00A902D6" w:rsidRDefault="004E5E7D" w:rsidP="002766D9">
      <w:pPr>
        <w:spacing w:after="0" w:line="240" w:lineRule="auto"/>
        <w:ind w:firstLine="680"/>
        <w:jc w:val="both"/>
        <w:rPr>
          <w:szCs w:val="24"/>
        </w:rPr>
      </w:pPr>
      <w:r w:rsidRPr="00A902D6">
        <w:rPr>
          <w:szCs w:val="24"/>
        </w:rPr>
        <w:t xml:space="preserve">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w:t>
      </w:r>
      <w:r w:rsidR="00085372" w:rsidRPr="00A902D6">
        <w:rPr>
          <w:szCs w:val="24"/>
        </w:rPr>
        <w:t>Российской Федерации</w:t>
      </w:r>
      <w:r w:rsidRPr="00A902D6">
        <w:rPr>
          <w:szCs w:val="24"/>
        </w:rPr>
        <w:t xml:space="preserve"> органами местного самоуправления, до их утверждения подлежат обязательному рассмотрению на публичных слушаниях.</w:t>
      </w:r>
    </w:p>
    <w:p w14:paraId="512F2940" w14:textId="77777777" w:rsidR="004E5E7D" w:rsidRPr="00A902D6" w:rsidRDefault="004E5E7D" w:rsidP="002766D9">
      <w:pPr>
        <w:spacing w:after="0" w:line="240" w:lineRule="auto"/>
        <w:ind w:firstLine="680"/>
        <w:jc w:val="both"/>
        <w:rPr>
          <w:szCs w:val="24"/>
        </w:rPr>
      </w:pPr>
      <w:r w:rsidRPr="00A902D6">
        <w:rPr>
          <w:szCs w:val="24"/>
        </w:rPr>
        <w:t>5.1. Публичные слушания по проекту планировки территории и проекту межевания территории не проводятся, если они подготовлены в отношении:</w:t>
      </w:r>
    </w:p>
    <w:p w14:paraId="194E66BA" w14:textId="77777777" w:rsidR="004E5E7D" w:rsidRPr="00A902D6" w:rsidRDefault="004E5E7D" w:rsidP="002766D9">
      <w:pPr>
        <w:spacing w:after="0" w:line="240" w:lineRule="auto"/>
        <w:ind w:firstLine="680"/>
        <w:jc w:val="both"/>
        <w:rPr>
          <w:szCs w:val="24"/>
        </w:rPr>
      </w:pPr>
      <w:r w:rsidRPr="00A902D6">
        <w:rPr>
          <w:szCs w:val="24"/>
        </w:rPr>
        <w:t>1)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6FC7A550" w14:textId="77777777" w:rsidR="004E5E7D" w:rsidRPr="00A902D6" w:rsidRDefault="004E5E7D" w:rsidP="002766D9">
      <w:pPr>
        <w:spacing w:after="0" w:line="240" w:lineRule="auto"/>
        <w:ind w:firstLine="680"/>
        <w:jc w:val="both"/>
        <w:rPr>
          <w:szCs w:val="24"/>
        </w:rPr>
      </w:pPr>
      <w:r w:rsidRPr="00A902D6">
        <w:rPr>
          <w:szCs w:val="24"/>
        </w:rPr>
        <w:t>2) территории для размещения линейных объектов в границах земель лесного фонда.</w:t>
      </w:r>
    </w:p>
    <w:p w14:paraId="591DF3A9" w14:textId="77777777" w:rsidR="004E5E7D" w:rsidRPr="00A902D6" w:rsidRDefault="004E5E7D" w:rsidP="002766D9">
      <w:pPr>
        <w:spacing w:after="0" w:line="240" w:lineRule="auto"/>
        <w:ind w:firstLine="680"/>
        <w:jc w:val="both"/>
        <w:rPr>
          <w:szCs w:val="24"/>
        </w:rPr>
      </w:pPr>
      <w:r w:rsidRPr="00A902D6">
        <w:rPr>
          <w:szCs w:val="24"/>
        </w:rPr>
        <w:t>6. Порядок организации и проведения публичных слушаний по проекту планировки территории и проекту межевания территории определяется уставом муниципального образования</w:t>
      </w:r>
      <w:r w:rsidRPr="00A902D6">
        <w:rPr>
          <w:i/>
          <w:szCs w:val="24"/>
        </w:rPr>
        <w:t xml:space="preserve"> Мостовский район</w:t>
      </w:r>
      <w:r w:rsidRPr="00A902D6">
        <w:rPr>
          <w:szCs w:val="24"/>
        </w:rPr>
        <w:t xml:space="preserve"> и (или) нормативными правовыми актами представительного органа муниципального образования</w:t>
      </w:r>
      <w:r w:rsidRPr="00A902D6">
        <w:rPr>
          <w:i/>
          <w:szCs w:val="24"/>
        </w:rPr>
        <w:t xml:space="preserve"> Мостовский район</w:t>
      </w:r>
      <w:r w:rsidRPr="00A902D6">
        <w:rPr>
          <w:szCs w:val="24"/>
        </w:rPr>
        <w:t xml:space="preserve"> с учетом положений настоящей статьи, статьи 5.1.Градостроительного Кодекса Российской Федерации..</w:t>
      </w:r>
    </w:p>
    <w:p w14:paraId="6D196F23" w14:textId="53BE82CC" w:rsidR="004E5E7D" w:rsidRPr="00A902D6" w:rsidRDefault="004E5E7D" w:rsidP="002766D9">
      <w:pPr>
        <w:spacing w:after="0" w:line="240" w:lineRule="auto"/>
        <w:ind w:firstLine="680"/>
        <w:jc w:val="both"/>
        <w:rPr>
          <w:szCs w:val="24"/>
        </w:rPr>
      </w:pPr>
      <w:r w:rsidRPr="00A902D6">
        <w:rPr>
          <w:szCs w:val="24"/>
        </w:rPr>
        <w:lastRenderedPageBreak/>
        <w:t xml:space="preserve">7. Срок проведения публичных слушаний со дня оповещения жителей муниципального образования </w:t>
      </w:r>
      <w:r w:rsidR="008776A7" w:rsidRPr="00A902D6">
        <w:rPr>
          <w:i/>
          <w:szCs w:val="24"/>
        </w:rPr>
        <w:t>Шедокс</w:t>
      </w:r>
      <w:r w:rsidRPr="00A902D6">
        <w:rPr>
          <w:i/>
          <w:szCs w:val="24"/>
        </w:rPr>
        <w:t>кое сельское поселение</w:t>
      </w:r>
      <w:r w:rsidRPr="00A902D6">
        <w:rPr>
          <w:szCs w:val="24"/>
        </w:rPr>
        <w:t xml:space="preserve"> о времени и месте их проведения до дня опубликования заключения о результатах публичных слушаний определяется уставом муниципального образования </w:t>
      </w:r>
      <w:r w:rsidRPr="00A902D6">
        <w:rPr>
          <w:i/>
          <w:szCs w:val="24"/>
        </w:rPr>
        <w:t>Мостовский район</w:t>
      </w:r>
      <w:r w:rsidRPr="00A902D6">
        <w:rPr>
          <w:szCs w:val="24"/>
        </w:rPr>
        <w:t xml:space="preserve"> и (или) нормативными правовыми актами муниципального образования </w:t>
      </w:r>
      <w:r w:rsidRPr="00A902D6">
        <w:rPr>
          <w:i/>
          <w:szCs w:val="24"/>
        </w:rPr>
        <w:t>Мостовский район</w:t>
      </w:r>
      <w:r w:rsidRPr="00A902D6">
        <w:rPr>
          <w:szCs w:val="24"/>
        </w:rPr>
        <w:t xml:space="preserve"> и не может быть менее одного месяца и более трех месяцев.</w:t>
      </w:r>
    </w:p>
    <w:p w14:paraId="03C97C44" w14:textId="77777777" w:rsidR="004E5E7D" w:rsidRPr="00A902D6" w:rsidRDefault="004E5E7D" w:rsidP="002766D9">
      <w:pPr>
        <w:spacing w:after="0" w:line="240" w:lineRule="auto"/>
        <w:ind w:firstLine="680"/>
        <w:jc w:val="both"/>
        <w:rPr>
          <w:rStyle w:val="blk"/>
        </w:rPr>
      </w:pPr>
      <w:r w:rsidRPr="00A902D6">
        <w:rPr>
          <w:szCs w:val="24"/>
        </w:rPr>
        <w:t>8. О</w:t>
      </w:r>
      <w:r w:rsidRPr="00A902D6">
        <w:rPr>
          <w:rStyle w:val="blk"/>
          <w:szCs w:val="24"/>
        </w:rPr>
        <w:t xml:space="preserve">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w:t>
      </w:r>
      <w:hyperlink r:id="rId104" w:anchor="dst3144" w:history="1">
        <w:r w:rsidRPr="00A902D6">
          <w:rPr>
            <w:rStyle w:val="a7"/>
            <w:color w:val="auto"/>
            <w:szCs w:val="24"/>
          </w:rPr>
          <w:t>части 4</w:t>
        </w:r>
      </w:hyperlink>
      <w:r w:rsidRPr="00A902D6">
        <w:rPr>
          <w:rStyle w:val="blk"/>
          <w:szCs w:val="24"/>
        </w:rPr>
        <w:t xml:space="preserve"> настоящей статьи</w:t>
      </w:r>
      <w:r w:rsidRPr="00A902D6">
        <w:rPr>
          <w:rStyle w:val="blk"/>
        </w:rPr>
        <w:t>.</w:t>
      </w:r>
    </w:p>
    <w:p w14:paraId="63B0FB91" w14:textId="77777777" w:rsidR="004E5E7D" w:rsidRPr="00A902D6" w:rsidRDefault="004E5E7D" w:rsidP="002766D9">
      <w:pPr>
        <w:spacing w:after="0" w:line="240" w:lineRule="auto"/>
        <w:ind w:firstLine="680"/>
        <w:jc w:val="both"/>
        <w:rPr>
          <w:szCs w:val="24"/>
        </w:rPr>
      </w:pPr>
      <w:r w:rsidRPr="00A902D6">
        <w:rPr>
          <w:szCs w:val="24"/>
        </w:rPr>
        <w:t>9. Глава администрации муниципального образования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w:t>
      </w:r>
    </w:p>
    <w:p w14:paraId="17AFD2BA" w14:textId="77777777" w:rsidR="004E5E7D" w:rsidRPr="00A902D6" w:rsidRDefault="004E5E7D" w:rsidP="002766D9">
      <w:pPr>
        <w:spacing w:after="0" w:line="240" w:lineRule="auto"/>
        <w:ind w:firstLine="680"/>
        <w:jc w:val="both"/>
        <w:rPr>
          <w:szCs w:val="24"/>
        </w:rPr>
      </w:pPr>
      <w:r w:rsidRPr="00A902D6">
        <w:rPr>
          <w:szCs w:val="24"/>
        </w:rPr>
        <w:t>10. Основанием для отклонения документации по планировке территории, подготовленной лицами, указанными в части 1.1 статьи 27 Настоящих Правил, и направления ее на доработку является несоответствие такой документации требованиям, указанным в части 3 статьи 27 настоящих Правил. В иных случаях отклонение представленной такими лицами документации по планировке территории не допускается.</w:t>
      </w:r>
    </w:p>
    <w:p w14:paraId="4F33F65F" w14:textId="5141A31F" w:rsidR="004E5E7D" w:rsidRPr="00A902D6" w:rsidRDefault="004E5E7D" w:rsidP="002766D9">
      <w:pPr>
        <w:spacing w:after="0" w:line="240" w:lineRule="auto"/>
        <w:ind w:firstLine="680"/>
        <w:jc w:val="both"/>
        <w:rPr>
          <w:szCs w:val="24"/>
        </w:rPr>
      </w:pPr>
      <w:r w:rsidRPr="00A902D6">
        <w:rPr>
          <w:szCs w:val="24"/>
        </w:rPr>
        <w:t xml:space="preserve">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муниципальных образований </w:t>
      </w:r>
      <w:r w:rsidRPr="00A902D6">
        <w:rPr>
          <w:i/>
          <w:szCs w:val="24"/>
        </w:rPr>
        <w:t>Мостовский район,</w:t>
      </w:r>
      <w:r w:rsidRPr="00A902D6">
        <w:rPr>
          <w:szCs w:val="24"/>
        </w:rPr>
        <w:t xml:space="preserve"> </w:t>
      </w:r>
      <w:r w:rsidR="008776A7" w:rsidRPr="00A902D6">
        <w:rPr>
          <w:i/>
          <w:szCs w:val="24"/>
        </w:rPr>
        <w:t>Шедокс</w:t>
      </w:r>
      <w:r w:rsidRPr="00A902D6">
        <w:rPr>
          <w:i/>
          <w:szCs w:val="24"/>
        </w:rPr>
        <w:t>кое сельское поселение</w:t>
      </w:r>
      <w:r w:rsidRPr="00A902D6">
        <w:rPr>
          <w:szCs w:val="24"/>
        </w:rPr>
        <w:t xml:space="preserve"> (при наличии официального сайта муниципального образования) в сети "Интернет".</w:t>
      </w:r>
    </w:p>
    <w:p w14:paraId="177F7B52" w14:textId="77777777" w:rsidR="004E5E7D" w:rsidRPr="00A902D6" w:rsidRDefault="004E5E7D" w:rsidP="002766D9">
      <w:pPr>
        <w:pStyle w:val="aff0"/>
        <w:ind w:firstLine="680"/>
        <w:jc w:val="both"/>
      </w:pPr>
    </w:p>
    <w:p w14:paraId="10AAC658" w14:textId="77777777" w:rsidR="004E5E7D" w:rsidRPr="00A902D6" w:rsidRDefault="004E5E7D" w:rsidP="00373C0C">
      <w:pPr>
        <w:pStyle w:val="2"/>
      </w:pPr>
      <w:bookmarkStart w:id="374" w:name="_Toc63410795"/>
      <w:bookmarkStart w:id="375" w:name="_Toc111809446"/>
      <w:r w:rsidRPr="00A902D6">
        <w:t>Глава 6. Положение о проведении публичных слушаний по вопросам землепользования и застройки</w:t>
      </w:r>
      <w:bookmarkEnd w:id="353"/>
      <w:bookmarkEnd w:id="354"/>
      <w:r w:rsidRPr="00A902D6">
        <w:t>.</w:t>
      </w:r>
      <w:bookmarkEnd w:id="355"/>
      <w:bookmarkEnd w:id="356"/>
      <w:bookmarkEnd w:id="374"/>
      <w:bookmarkEnd w:id="375"/>
    </w:p>
    <w:p w14:paraId="0287D160" w14:textId="77777777" w:rsidR="004E5E7D" w:rsidRPr="00A902D6" w:rsidRDefault="004E5E7D" w:rsidP="002766D9">
      <w:pPr>
        <w:spacing w:after="0" w:line="240" w:lineRule="auto"/>
        <w:ind w:firstLine="680"/>
        <w:jc w:val="both"/>
      </w:pPr>
    </w:p>
    <w:p w14:paraId="2F77F437" w14:textId="77777777" w:rsidR="004E5E7D" w:rsidRPr="00A902D6" w:rsidRDefault="004E5E7D" w:rsidP="00373C0C">
      <w:pPr>
        <w:pStyle w:val="4"/>
        <w:rPr>
          <w:b w:val="0"/>
          <w:i w:val="0"/>
        </w:rPr>
      </w:pPr>
      <w:bookmarkStart w:id="376" w:name="_Toc434596328"/>
      <w:bookmarkStart w:id="377" w:name="_Toc353466170"/>
      <w:bookmarkStart w:id="378" w:name="_Toc353543269"/>
      <w:bookmarkStart w:id="379" w:name="_Toc63410796"/>
      <w:bookmarkStart w:id="380" w:name="_Toc111809447"/>
      <w:r w:rsidRPr="00A902D6">
        <w:t xml:space="preserve">Статья 29. </w:t>
      </w:r>
      <w:bookmarkStart w:id="381" w:name="_Toc24209046"/>
      <w:bookmarkStart w:id="382" w:name="_Toc30164447"/>
      <w:bookmarkStart w:id="383" w:name="_Toc50654392"/>
      <w:bookmarkStart w:id="384" w:name="_Toc353466179"/>
      <w:bookmarkStart w:id="385" w:name="_Toc353543278"/>
      <w:bookmarkEnd w:id="376"/>
      <w:bookmarkEnd w:id="377"/>
      <w:bookmarkEnd w:id="378"/>
      <w:r w:rsidRPr="00A902D6">
        <w:t>Публичные слушания по вопросам землепользования и застройки</w:t>
      </w:r>
      <w:bookmarkEnd w:id="379"/>
      <w:bookmarkEnd w:id="380"/>
      <w:bookmarkEnd w:id="381"/>
      <w:bookmarkEnd w:id="382"/>
      <w:bookmarkEnd w:id="383"/>
    </w:p>
    <w:p w14:paraId="27E0BF7F" w14:textId="77777777" w:rsidR="004E5E7D" w:rsidRPr="00A902D6" w:rsidRDefault="004E5E7D" w:rsidP="002766D9">
      <w:pPr>
        <w:spacing w:after="0" w:line="240" w:lineRule="auto"/>
        <w:ind w:firstLine="680"/>
        <w:jc w:val="both"/>
        <w:rPr>
          <w:b/>
          <w:i/>
          <w:sz w:val="28"/>
          <w:szCs w:val="28"/>
        </w:rPr>
      </w:pPr>
    </w:p>
    <w:p w14:paraId="741F29A0" w14:textId="77777777" w:rsidR="004E5E7D" w:rsidRPr="00A902D6" w:rsidRDefault="004E5E7D" w:rsidP="002766D9">
      <w:pPr>
        <w:autoSpaceDE w:val="0"/>
        <w:autoSpaceDN w:val="0"/>
        <w:adjustRightInd w:val="0"/>
        <w:spacing w:after="0" w:line="240" w:lineRule="auto"/>
        <w:ind w:firstLine="680"/>
        <w:jc w:val="both"/>
        <w:rPr>
          <w:szCs w:val="24"/>
        </w:rPr>
      </w:pPr>
      <w:bookmarkStart w:id="386" w:name="_Toc353466175"/>
      <w:bookmarkStart w:id="387" w:name="_Toc353543274"/>
      <w:bookmarkStart w:id="388" w:name="_Toc434596334"/>
      <w:bookmarkStart w:id="389" w:name="_Toc438552175"/>
      <w:bookmarkStart w:id="390" w:name="_Toc473535320"/>
      <w:r w:rsidRPr="00A902D6">
        <w:rPr>
          <w:szCs w:val="24"/>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w:t>
      </w:r>
      <w:r w:rsidRPr="00A902D6">
        <w:rPr>
          <w:i/>
          <w:szCs w:val="24"/>
        </w:rPr>
        <w:t>Мостовский район</w:t>
      </w:r>
      <w:r w:rsidRPr="00A902D6">
        <w:rPr>
          <w:szCs w:val="24"/>
        </w:rPr>
        <w:t xml:space="preserve"> и с учетом положений статьи 5.1 </w:t>
      </w:r>
      <w:r w:rsidRPr="00A902D6">
        <w:rPr>
          <w:szCs w:val="24"/>
        </w:rPr>
        <w:lastRenderedPageBreak/>
        <w:t>Градостроительного Кодекса проводятся публичные слушания, за исключением случаев, предусмотренных Градостроительного Кодексом и другими федеральными законами.</w:t>
      </w:r>
    </w:p>
    <w:p w14:paraId="6A8CCBB2" w14:textId="77777777" w:rsidR="004E5E7D" w:rsidRPr="00A902D6" w:rsidRDefault="004E5E7D" w:rsidP="002766D9">
      <w:pPr>
        <w:autoSpaceDE w:val="0"/>
        <w:autoSpaceDN w:val="0"/>
        <w:adjustRightInd w:val="0"/>
        <w:spacing w:after="0" w:line="240" w:lineRule="auto"/>
        <w:ind w:firstLine="680"/>
        <w:jc w:val="both"/>
        <w:rPr>
          <w:szCs w:val="24"/>
        </w:rPr>
      </w:pPr>
      <w:r w:rsidRPr="00A902D6">
        <w:rPr>
          <w:szCs w:val="24"/>
        </w:rPr>
        <w:t>2. Участниками публичных слушаний по Проектам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366F4D26" w14:textId="77777777" w:rsidR="004E5E7D" w:rsidRPr="00A902D6" w:rsidRDefault="004E5E7D" w:rsidP="002766D9">
      <w:pPr>
        <w:autoSpaceDE w:val="0"/>
        <w:autoSpaceDN w:val="0"/>
        <w:adjustRightInd w:val="0"/>
        <w:spacing w:after="0" w:line="240" w:lineRule="auto"/>
        <w:ind w:firstLine="680"/>
        <w:jc w:val="both"/>
        <w:rPr>
          <w:szCs w:val="24"/>
        </w:rPr>
      </w:pPr>
      <w:bookmarkStart w:id="391" w:name="Par200"/>
      <w:bookmarkStart w:id="392" w:name="Par224"/>
      <w:bookmarkStart w:id="393" w:name="Par230"/>
      <w:bookmarkStart w:id="394" w:name="Par254"/>
      <w:bookmarkEnd w:id="391"/>
      <w:bookmarkEnd w:id="392"/>
      <w:bookmarkEnd w:id="393"/>
      <w:bookmarkEnd w:id="394"/>
      <w:r w:rsidRPr="00A902D6">
        <w:rPr>
          <w:szCs w:val="24"/>
        </w:rPr>
        <w:t>3. Уставом муниципального образования и (или) нормативным правовым актом представительного органа муниципального образования на основании положений Градостроительного Кодекса РФ определяются:</w:t>
      </w:r>
    </w:p>
    <w:p w14:paraId="66EF6A58" w14:textId="77777777" w:rsidR="004E5E7D" w:rsidRPr="00A902D6" w:rsidRDefault="004E5E7D" w:rsidP="002766D9">
      <w:pPr>
        <w:autoSpaceDE w:val="0"/>
        <w:autoSpaceDN w:val="0"/>
        <w:adjustRightInd w:val="0"/>
        <w:spacing w:after="0" w:line="240" w:lineRule="auto"/>
        <w:ind w:firstLine="680"/>
        <w:jc w:val="both"/>
        <w:rPr>
          <w:szCs w:val="24"/>
        </w:rPr>
      </w:pPr>
      <w:r w:rsidRPr="00A902D6">
        <w:rPr>
          <w:szCs w:val="24"/>
        </w:rPr>
        <w:t>1) порядок организации и проведения публичных слушаний по проектам;</w:t>
      </w:r>
    </w:p>
    <w:p w14:paraId="09CF8D03" w14:textId="77777777" w:rsidR="004E5E7D" w:rsidRPr="00A902D6" w:rsidRDefault="004E5E7D" w:rsidP="002766D9">
      <w:pPr>
        <w:autoSpaceDE w:val="0"/>
        <w:autoSpaceDN w:val="0"/>
        <w:adjustRightInd w:val="0"/>
        <w:spacing w:after="0" w:line="240" w:lineRule="auto"/>
        <w:ind w:firstLine="680"/>
        <w:jc w:val="both"/>
        <w:rPr>
          <w:szCs w:val="24"/>
        </w:rPr>
      </w:pPr>
      <w:r w:rsidRPr="00A902D6">
        <w:rPr>
          <w:szCs w:val="24"/>
        </w:rPr>
        <w:t>2) организатор публичных слушаний;</w:t>
      </w:r>
    </w:p>
    <w:p w14:paraId="7A6153CC" w14:textId="77777777" w:rsidR="004E5E7D" w:rsidRPr="00A902D6" w:rsidRDefault="004E5E7D" w:rsidP="002766D9">
      <w:pPr>
        <w:autoSpaceDE w:val="0"/>
        <w:autoSpaceDN w:val="0"/>
        <w:adjustRightInd w:val="0"/>
        <w:spacing w:after="0" w:line="240" w:lineRule="auto"/>
        <w:ind w:firstLine="680"/>
        <w:jc w:val="both"/>
        <w:rPr>
          <w:szCs w:val="24"/>
        </w:rPr>
      </w:pPr>
      <w:r w:rsidRPr="00A902D6">
        <w:rPr>
          <w:szCs w:val="24"/>
        </w:rPr>
        <w:t>3) срок проведения публичных слушаний;</w:t>
      </w:r>
    </w:p>
    <w:p w14:paraId="02D8C3A8" w14:textId="77777777" w:rsidR="004E5E7D" w:rsidRPr="00A902D6" w:rsidRDefault="004E5E7D" w:rsidP="002766D9">
      <w:pPr>
        <w:autoSpaceDE w:val="0"/>
        <w:autoSpaceDN w:val="0"/>
        <w:adjustRightInd w:val="0"/>
        <w:spacing w:after="0" w:line="240" w:lineRule="auto"/>
        <w:ind w:firstLine="680"/>
        <w:jc w:val="both"/>
        <w:rPr>
          <w:szCs w:val="24"/>
        </w:rPr>
      </w:pPr>
      <w:r w:rsidRPr="00A902D6">
        <w:rPr>
          <w:szCs w:val="24"/>
        </w:rPr>
        <w:t>4) официальный сайт и (или) информационные системы;</w:t>
      </w:r>
    </w:p>
    <w:p w14:paraId="50D6B1F6" w14:textId="77777777" w:rsidR="004E5E7D" w:rsidRPr="00A902D6" w:rsidRDefault="004E5E7D" w:rsidP="002766D9">
      <w:pPr>
        <w:autoSpaceDE w:val="0"/>
        <w:autoSpaceDN w:val="0"/>
        <w:adjustRightInd w:val="0"/>
        <w:spacing w:after="0" w:line="240" w:lineRule="auto"/>
        <w:ind w:firstLine="680"/>
        <w:jc w:val="both"/>
        <w:rPr>
          <w:szCs w:val="24"/>
        </w:rPr>
      </w:pPr>
      <w:r w:rsidRPr="00A902D6">
        <w:rPr>
          <w:szCs w:val="24"/>
        </w:rPr>
        <w:t>5) требования к информационным стендам, на которых размещаются оповещения о начале общественных обсуждений или публичных слушаний;</w:t>
      </w:r>
    </w:p>
    <w:p w14:paraId="57761178" w14:textId="77777777" w:rsidR="004E5E7D" w:rsidRPr="00A902D6" w:rsidRDefault="004E5E7D" w:rsidP="002766D9">
      <w:pPr>
        <w:autoSpaceDE w:val="0"/>
        <w:autoSpaceDN w:val="0"/>
        <w:adjustRightInd w:val="0"/>
        <w:spacing w:after="0" w:line="240" w:lineRule="auto"/>
        <w:ind w:firstLine="680"/>
        <w:jc w:val="both"/>
        <w:rPr>
          <w:szCs w:val="24"/>
        </w:rPr>
      </w:pPr>
      <w:r w:rsidRPr="00A902D6">
        <w:rPr>
          <w:szCs w:val="24"/>
        </w:rPr>
        <w:t>6) форма оповещения о начале публичных слушаний, порядок подготовки и форма протокола публичных слушаний, порядок подготовки и форма заключения о результатах публичных слушаний;</w:t>
      </w:r>
    </w:p>
    <w:p w14:paraId="67891709" w14:textId="77777777" w:rsidR="004E5E7D" w:rsidRPr="00A902D6" w:rsidRDefault="004E5E7D" w:rsidP="002766D9">
      <w:pPr>
        <w:autoSpaceDE w:val="0"/>
        <w:autoSpaceDN w:val="0"/>
        <w:adjustRightInd w:val="0"/>
        <w:spacing w:after="0" w:line="240" w:lineRule="auto"/>
        <w:ind w:firstLine="680"/>
        <w:jc w:val="both"/>
        <w:rPr>
          <w:szCs w:val="24"/>
        </w:rPr>
      </w:pPr>
      <w:r w:rsidRPr="00A902D6">
        <w:rPr>
          <w:szCs w:val="24"/>
        </w:rPr>
        <w:t>7) порядок проведения экспозиции проекта, подлежащего рассмотрению на публичных слушаниях, а также порядок консультирования посетителей экспозиции проекта, подлежащего рассмотрению на публичных слушаниях.</w:t>
      </w:r>
    </w:p>
    <w:p w14:paraId="1145AA6F" w14:textId="77777777" w:rsidR="004E5E7D" w:rsidRPr="00A902D6" w:rsidRDefault="004E5E7D" w:rsidP="002766D9">
      <w:pPr>
        <w:spacing w:after="0" w:line="240" w:lineRule="auto"/>
        <w:ind w:firstLine="680"/>
        <w:jc w:val="both"/>
        <w:rPr>
          <w:szCs w:val="24"/>
        </w:rPr>
      </w:pPr>
    </w:p>
    <w:p w14:paraId="2366A709" w14:textId="77777777" w:rsidR="00373C0C" w:rsidRPr="00A902D6" w:rsidRDefault="00373C0C">
      <w:pPr>
        <w:rPr>
          <w:rFonts w:eastAsia="Times New Roman" w:cs="Times New Roman"/>
          <w:b/>
          <w:bCs/>
          <w:sz w:val="28"/>
          <w:szCs w:val="28"/>
          <w:lang w:eastAsia="zh-CN"/>
        </w:rPr>
      </w:pPr>
      <w:bookmarkStart w:id="395" w:name="_Toc24209047"/>
      <w:bookmarkStart w:id="396" w:name="_Toc30164448"/>
      <w:bookmarkStart w:id="397" w:name="_Toc50654393"/>
      <w:bookmarkStart w:id="398" w:name="_Toc63406192"/>
      <w:bookmarkStart w:id="399" w:name="_Toc63406657"/>
      <w:bookmarkStart w:id="400" w:name="_Toc63410797"/>
      <w:r w:rsidRPr="00A902D6">
        <w:br w:type="page"/>
      </w:r>
    </w:p>
    <w:p w14:paraId="38A828F6" w14:textId="5561C8F1" w:rsidR="004E5E7D" w:rsidRPr="00A902D6" w:rsidRDefault="004E5E7D" w:rsidP="00373C0C">
      <w:pPr>
        <w:pStyle w:val="2"/>
      </w:pPr>
      <w:bookmarkStart w:id="401" w:name="_Toc111809448"/>
      <w:r w:rsidRPr="00A902D6">
        <w:lastRenderedPageBreak/>
        <w:t>Глава 7. Внесение изменений в правила</w:t>
      </w:r>
      <w:bookmarkEnd w:id="386"/>
      <w:bookmarkEnd w:id="387"/>
      <w:r w:rsidRPr="00A902D6">
        <w:t xml:space="preserve"> землепользования и застройки</w:t>
      </w:r>
      <w:bookmarkEnd w:id="388"/>
      <w:bookmarkEnd w:id="389"/>
      <w:bookmarkEnd w:id="390"/>
      <w:bookmarkEnd w:id="395"/>
      <w:bookmarkEnd w:id="396"/>
      <w:bookmarkEnd w:id="397"/>
      <w:bookmarkEnd w:id="398"/>
      <w:bookmarkEnd w:id="399"/>
      <w:bookmarkEnd w:id="400"/>
      <w:bookmarkEnd w:id="401"/>
    </w:p>
    <w:p w14:paraId="26382788" w14:textId="77777777" w:rsidR="004E5E7D" w:rsidRPr="00A902D6" w:rsidRDefault="004E5E7D" w:rsidP="002766D9">
      <w:pPr>
        <w:spacing w:after="0" w:line="240" w:lineRule="auto"/>
        <w:ind w:firstLine="680"/>
        <w:jc w:val="both"/>
      </w:pPr>
      <w:bookmarkStart w:id="402" w:name="_Toc277336816"/>
      <w:bookmarkStart w:id="403" w:name="_Toc277337149"/>
      <w:bookmarkStart w:id="404" w:name="_Toc344077842"/>
      <w:bookmarkStart w:id="405" w:name="_Toc353466177"/>
      <w:bookmarkStart w:id="406" w:name="_Toc353543276"/>
      <w:bookmarkStart w:id="407" w:name="_Toc434596336"/>
      <w:bookmarkStart w:id="408" w:name="_Toc473535322"/>
    </w:p>
    <w:p w14:paraId="53514ECB" w14:textId="77777777" w:rsidR="004E5E7D" w:rsidRPr="00A902D6" w:rsidRDefault="004E5E7D" w:rsidP="00373C0C">
      <w:pPr>
        <w:pStyle w:val="4"/>
        <w:jc w:val="both"/>
        <w:rPr>
          <w:b w:val="0"/>
        </w:rPr>
      </w:pPr>
      <w:bookmarkStart w:id="409" w:name="_Toc24209048"/>
      <w:bookmarkStart w:id="410" w:name="_Toc30164449"/>
      <w:bookmarkStart w:id="411" w:name="_Toc50654394"/>
      <w:bookmarkStart w:id="412" w:name="_Toc63406193"/>
      <w:bookmarkStart w:id="413" w:name="_Toc63406658"/>
      <w:bookmarkStart w:id="414" w:name="_Toc63410798"/>
      <w:bookmarkStart w:id="415" w:name="_Toc111809449"/>
      <w:r w:rsidRPr="00A902D6">
        <w:t xml:space="preserve">Статья 30. </w:t>
      </w:r>
      <w:bookmarkEnd w:id="402"/>
      <w:bookmarkEnd w:id="403"/>
      <w:bookmarkEnd w:id="404"/>
      <w:bookmarkEnd w:id="405"/>
      <w:bookmarkEnd w:id="406"/>
      <w:bookmarkEnd w:id="407"/>
      <w:bookmarkEnd w:id="408"/>
      <w:r w:rsidRPr="00A902D6">
        <w:t>Порядок и основания для внесения изменений в правила землепользования и застройки</w:t>
      </w:r>
      <w:bookmarkEnd w:id="409"/>
      <w:bookmarkEnd w:id="410"/>
      <w:bookmarkEnd w:id="411"/>
      <w:bookmarkEnd w:id="412"/>
      <w:bookmarkEnd w:id="413"/>
      <w:bookmarkEnd w:id="414"/>
      <w:bookmarkEnd w:id="415"/>
    </w:p>
    <w:p w14:paraId="71489909" w14:textId="77777777" w:rsidR="004E5E7D" w:rsidRPr="00A902D6" w:rsidRDefault="004E5E7D" w:rsidP="002766D9">
      <w:pPr>
        <w:spacing w:after="0" w:line="240" w:lineRule="auto"/>
        <w:ind w:firstLine="680"/>
        <w:jc w:val="both"/>
      </w:pPr>
    </w:p>
    <w:p w14:paraId="1B580A16" w14:textId="66E68C1F" w:rsidR="00B86C34" w:rsidRDefault="004E5E7D" w:rsidP="00B86C34">
      <w:pPr>
        <w:spacing w:after="0" w:line="240" w:lineRule="auto"/>
        <w:ind w:firstLine="680"/>
        <w:jc w:val="both"/>
        <w:rPr>
          <w:szCs w:val="24"/>
        </w:rPr>
      </w:pPr>
      <w:bookmarkStart w:id="416" w:name="_Toc277336817"/>
      <w:bookmarkStart w:id="417" w:name="_Toc277337150"/>
      <w:bookmarkStart w:id="418" w:name="_Toc344077843"/>
      <w:bookmarkStart w:id="419" w:name="_Toc473535323"/>
      <w:r w:rsidRPr="00A902D6">
        <w:rPr>
          <w:szCs w:val="24"/>
        </w:rPr>
        <w:t xml:space="preserve">1. </w:t>
      </w:r>
      <w:r w:rsidR="00B86C34" w:rsidRPr="00B86C34">
        <w:rPr>
          <w:szCs w:val="24"/>
        </w:rPr>
        <w:t xml:space="preserve">Внесение изменений в правила землепользования и застройки осуществляется в порядке, предусмотренном статьями 31 и 32 </w:t>
      </w:r>
      <w:r w:rsidR="00B86C34" w:rsidRPr="00A902D6">
        <w:rPr>
          <w:szCs w:val="24"/>
        </w:rPr>
        <w:t>Градостроительного Кодекса Российской Федерации</w:t>
      </w:r>
      <w:r w:rsidR="00B86C34" w:rsidRPr="00B86C34">
        <w:rPr>
          <w:szCs w:val="24"/>
        </w:rPr>
        <w:t>, с учетом особенностей, установленных настоящей статьей.</w:t>
      </w:r>
    </w:p>
    <w:p w14:paraId="4044635D" w14:textId="41E8CEF3" w:rsidR="004E5E7D" w:rsidRPr="00A902D6" w:rsidRDefault="004E5E7D" w:rsidP="002766D9">
      <w:pPr>
        <w:spacing w:after="0" w:line="240" w:lineRule="auto"/>
        <w:ind w:firstLine="680"/>
        <w:jc w:val="both"/>
        <w:rPr>
          <w:szCs w:val="24"/>
        </w:rPr>
      </w:pPr>
      <w:r w:rsidRPr="00A902D6">
        <w:rPr>
          <w:szCs w:val="24"/>
        </w:rPr>
        <w:t xml:space="preserve">2. Основаниями для рассмотрения главой администрации </w:t>
      </w:r>
      <w:r w:rsidRPr="00A902D6">
        <w:rPr>
          <w:i/>
          <w:szCs w:val="24"/>
        </w:rPr>
        <w:t>муниципального образования Мостовский район</w:t>
      </w:r>
      <w:r w:rsidRPr="00A902D6">
        <w:rPr>
          <w:szCs w:val="24"/>
        </w:rPr>
        <w:t xml:space="preserve"> вопроса о внесении изменений в правила землепользования и застройки </w:t>
      </w:r>
      <w:r w:rsidR="008776A7" w:rsidRPr="00A902D6">
        <w:rPr>
          <w:szCs w:val="24"/>
        </w:rPr>
        <w:t>Шедокс</w:t>
      </w:r>
      <w:r w:rsidRPr="00A902D6">
        <w:rPr>
          <w:szCs w:val="24"/>
        </w:rPr>
        <w:t>кого сельского поселения являются:</w:t>
      </w:r>
    </w:p>
    <w:p w14:paraId="1AA4CEA3" w14:textId="77777777" w:rsidR="004E5E7D" w:rsidRPr="00A902D6" w:rsidRDefault="004E5E7D" w:rsidP="002766D9">
      <w:pPr>
        <w:spacing w:after="0" w:line="240" w:lineRule="auto"/>
        <w:ind w:firstLine="680"/>
        <w:jc w:val="both"/>
        <w:rPr>
          <w:szCs w:val="24"/>
        </w:rPr>
      </w:pPr>
      <w:r w:rsidRPr="00A902D6">
        <w:rPr>
          <w:szCs w:val="24"/>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такой генеральный план или схему территориального планирования муниципального района изменений;</w:t>
      </w:r>
    </w:p>
    <w:p w14:paraId="3F98139D" w14:textId="77777777" w:rsidR="004E5E7D" w:rsidRPr="00A902D6" w:rsidRDefault="004E5E7D" w:rsidP="002766D9">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A902D6">
        <w:rPr>
          <w:rFonts w:ascii="Times New Roman CYR" w:hAnsi="Times New Roman CYR" w:cs="Times New Roman CYR"/>
          <w:kern w:val="1"/>
          <w:szCs w:val="24"/>
          <w:lang w:eastAsia="ar-SA"/>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14:paraId="4835440D" w14:textId="77777777" w:rsidR="004E5E7D" w:rsidRPr="00A902D6" w:rsidRDefault="004E5E7D" w:rsidP="002766D9">
      <w:pPr>
        <w:spacing w:after="0" w:line="240" w:lineRule="auto"/>
        <w:ind w:firstLine="680"/>
        <w:jc w:val="both"/>
        <w:rPr>
          <w:szCs w:val="24"/>
        </w:rPr>
      </w:pPr>
      <w:bookmarkStart w:id="420" w:name="Par1370"/>
      <w:bookmarkEnd w:id="420"/>
      <w:r w:rsidRPr="00A902D6">
        <w:rPr>
          <w:szCs w:val="24"/>
        </w:rPr>
        <w:t>2) поступление предложений об изменении границ территориальных зон, изменении градостроительных регламентов;</w:t>
      </w:r>
    </w:p>
    <w:p w14:paraId="3E8094A5" w14:textId="77777777" w:rsidR="004E5E7D" w:rsidRPr="00A902D6" w:rsidRDefault="004E5E7D" w:rsidP="002766D9">
      <w:pPr>
        <w:spacing w:after="0" w:line="240" w:lineRule="auto"/>
        <w:ind w:firstLine="680"/>
        <w:jc w:val="both"/>
        <w:rPr>
          <w:szCs w:val="24"/>
        </w:rPr>
      </w:pPr>
      <w:r w:rsidRPr="00A902D6">
        <w:rPr>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65D34353" w14:textId="77777777" w:rsidR="004E5E7D" w:rsidRPr="00A902D6" w:rsidRDefault="004E5E7D" w:rsidP="002766D9">
      <w:pPr>
        <w:spacing w:after="0" w:line="240" w:lineRule="auto"/>
        <w:ind w:firstLine="680"/>
        <w:jc w:val="both"/>
        <w:rPr>
          <w:szCs w:val="24"/>
        </w:rPr>
      </w:pPr>
      <w:r w:rsidRPr="00A902D6">
        <w:rPr>
          <w:szCs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74CAA8A2" w14:textId="77777777" w:rsidR="004E5E7D" w:rsidRPr="00A902D6" w:rsidRDefault="004E5E7D" w:rsidP="002766D9">
      <w:pPr>
        <w:spacing w:after="0" w:line="240" w:lineRule="auto"/>
        <w:ind w:firstLine="680"/>
        <w:jc w:val="both"/>
        <w:rPr>
          <w:szCs w:val="24"/>
        </w:rPr>
      </w:pPr>
      <w:r w:rsidRPr="00A902D6">
        <w:rPr>
          <w:szCs w:val="24"/>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1DB434C2" w14:textId="29A6E3D8" w:rsidR="004E5E7D" w:rsidRDefault="004E5E7D" w:rsidP="002766D9">
      <w:pPr>
        <w:spacing w:after="0" w:line="240" w:lineRule="auto"/>
        <w:ind w:firstLine="680"/>
        <w:jc w:val="both"/>
        <w:rPr>
          <w:rStyle w:val="blk"/>
          <w:szCs w:val="24"/>
        </w:rPr>
      </w:pPr>
      <w:r w:rsidRPr="00A902D6">
        <w:rPr>
          <w:rStyle w:val="blk"/>
          <w:szCs w:val="24"/>
        </w:rPr>
        <w:t>6) принятие решения о комплексном развитии территории</w:t>
      </w:r>
      <w:r w:rsidR="00F557B6">
        <w:rPr>
          <w:rStyle w:val="blk"/>
          <w:szCs w:val="24"/>
        </w:rPr>
        <w:t>;</w:t>
      </w:r>
    </w:p>
    <w:p w14:paraId="027FA293" w14:textId="2CB1337E" w:rsidR="00F557B6" w:rsidRPr="00A902D6" w:rsidRDefault="00F557B6" w:rsidP="002766D9">
      <w:pPr>
        <w:spacing w:after="0" w:line="240" w:lineRule="auto"/>
        <w:ind w:firstLine="680"/>
        <w:jc w:val="both"/>
        <w:rPr>
          <w:szCs w:val="24"/>
        </w:rPr>
      </w:pPr>
      <w:r w:rsidRPr="00F557B6">
        <w:rPr>
          <w:szCs w:val="24"/>
        </w:rPr>
        <w:t>7) обнаружение мест захоронений погибших при защите Отечества, расположенных в границах муниципальных образований.</w:t>
      </w:r>
    </w:p>
    <w:p w14:paraId="2558AB27" w14:textId="77777777" w:rsidR="004E5E7D" w:rsidRPr="00A902D6" w:rsidRDefault="004E5E7D" w:rsidP="002766D9">
      <w:pPr>
        <w:spacing w:after="0" w:line="240" w:lineRule="auto"/>
        <w:ind w:firstLine="680"/>
        <w:jc w:val="both"/>
        <w:rPr>
          <w:szCs w:val="24"/>
        </w:rPr>
      </w:pPr>
      <w:r w:rsidRPr="00A902D6">
        <w:rPr>
          <w:szCs w:val="24"/>
        </w:rPr>
        <w:t>3. Предложения о внесении изменений в правила землепользования и застройки в комиссию направляются:</w:t>
      </w:r>
    </w:p>
    <w:p w14:paraId="55AAC53E" w14:textId="77777777" w:rsidR="004E5E7D" w:rsidRPr="00A902D6" w:rsidRDefault="004E5E7D" w:rsidP="002766D9">
      <w:pPr>
        <w:spacing w:after="0" w:line="240" w:lineRule="auto"/>
        <w:ind w:firstLine="680"/>
        <w:jc w:val="both"/>
        <w:rPr>
          <w:szCs w:val="24"/>
        </w:rPr>
      </w:pPr>
      <w:r w:rsidRPr="00A902D6">
        <w:rPr>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135DBFB5" w14:textId="77777777" w:rsidR="004E5E7D" w:rsidRPr="00A902D6" w:rsidRDefault="004E5E7D" w:rsidP="002766D9">
      <w:pPr>
        <w:spacing w:after="0" w:line="240" w:lineRule="auto"/>
        <w:ind w:firstLine="680"/>
        <w:jc w:val="both"/>
        <w:rPr>
          <w:szCs w:val="24"/>
        </w:rPr>
      </w:pPr>
      <w:r w:rsidRPr="00A902D6">
        <w:rPr>
          <w:szCs w:val="24"/>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0E90309D" w14:textId="77777777" w:rsidR="004E5E7D" w:rsidRPr="00A902D6" w:rsidRDefault="004E5E7D" w:rsidP="002766D9">
      <w:pPr>
        <w:spacing w:after="0" w:line="240" w:lineRule="auto"/>
        <w:ind w:firstLine="680"/>
        <w:jc w:val="both"/>
        <w:rPr>
          <w:szCs w:val="24"/>
        </w:rPr>
      </w:pPr>
      <w:r w:rsidRPr="00A902D6">
        <w:rPr>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4CA5B0CE" w14:textId="251134AE" w:rsidR="004E5E7D" w:rsidRDefault="004E5E7D" w:rsidP="002766D9">
      <w:pPr>
        <w:spacing w:after="0" w:line="240" w:lineRule="auto"/>
        <w:ind w:firstLine="680"/>
        <w:jc w:val="both"/>
        <w:rPr>
          <w:szCs w:val="24"/>
        </w:rPr>
      </w:pPr>
      <w:r w:rsidRPr="00A902D6">
        <w:rPr>
          <w:szCs w:val="24"/>
        </w:rPr>
        <w:lastRenderedPageBreak/>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межселенных территориях;</w:t>
      </w:r>
    </w:p>
    <w:p w14:paraId="201EAAC4" w14:textId="5E7C613D" w:rsidR="00F557B6" w:rsidRPr="00A902D6" w:rsidRDefault="00F557B6" w:rsidP="002766D9">
      <w:pPr>
        <w:spacing w:after="0" w:line="240" w:lineRule="auto"/>
        <w:ind w:firstLine="680"/>
        <w:jc w:val="both"/>
        <w:rPr>
          <w:szCs w:val="24"/>
        </w:rPr>
      </w:pPr>
      <w:r w:rsidRPr="00F557B6">
        <w:rPr>
          <w:szCs w:val="24"/>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0B7CAA67" w14:textId="77777777" w:rsidR="004E5E7D" w:rsidRPr="00A902D6" w:rsidRDefault="004E5E7D" w:rsidP="002766D9">
      <w:pPr>
        <w:spacing w:after="0" w:line="240" w:lineRule="auto"/>
        <w:ind w:firstLine="680"/>
        <w:jc w:val="both"/>
        <w:rPr>
          <w:szCs w:val="24"/>
        </w:rPr>
      </w:pPr>
      <w:r w:rsidRPr="00A902D6">
        <w:rPr>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17078580" w14:textId="0D98F9D6" w:rsidR="00F557B6" w:rsidRDefault="004E5E7D" w:rsidP="002766D9">
      <w:pPr>
        <w:spacing w:after="0" w:line="240" w:lineRule="auto"/>
        <w:ind w:firstLine="680"/>
        <w:jc w:val="both"/>
        <w:rPr>
          <w:rStyle w:val="blk"/>
          <w:szCs w:val="24"/>
        </w:rPr>
      </w:pPr>
      <w:r w:rsidRPr="00A902D6">
        <w:rPr>
          <w:rStyle w:val="blk"/>
          <w:szCs w:val="24"/>
        </w:rPr>
        <w:t>6</w:t>
      </w:r>
      <w:bookmarkStart w:id="421" w:name="dst3339"/>
      <w:bookmarkEnd w:id="421"/>
      <w:r w:rsidR="008E303B">
        <w:rPr>
          <w:rStyle w:val="blk"/>
          <w:szCs w:val="24"/>
        </w:rPr>
        <w:t>)</w:t>
      </w:r>
      <w:r w:rsidR="00F557B6" w:rsidRPr="00F557B6">
        <w:t xml:space="preserve"> </w:t>
      </w:r>
      <w:r w:rsidR="00F557B6" w:rsidRPr="00F557B6">
        <w:rPr>
          <w:rStyle w:val="blk"/>
          <w:szCs w:val="24"/>
        </w:rPr>
        <w:t>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
    <w:p w14:paraId="311D4521" w14:textId="18047357" w:rsidR="00E60BF1" w:rsidRDefault="004E5E7D" w:rsidP="002766D9">
      <w:pPr>
        <w:spacing w:after="0" w:line="240" w:lineRule="auto"/>
        <w:ind w:firstLine="680"/>
        <w:jc w:val="both"/>
        <w:rPr>
          <w:rStyle w:val="blk"/>
          <w:szCs w:val="24"/>
        </w:rPr>
      </w:pPr>
      <w:r w:rsidRPr="00A902D6">
        <w:rPr>
          <w:rStyle w:val="blk"/>
          <w:szCs w:val="24"/>
        </w:rPr>
        <w:t xml:space="preserve">7) </w:t>
      </w:r>
      <w:r w:rsidR="008E303B" w:rsidRPr="008E303B">
        <w:rPr>
          <w:rStyle w:val="blk"/>
          <w:szCs w:val="24"/>
        </w:rPr>
        <w:t>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14:paraId="6C3A527A" w14:textId="5BAE1B82" w:rsidR="008E303B" w:rsidRPr="008E303B" w:rsidRDefault="008E303B" w:rsidP="008E303B">
      <w:pPr>
        <w:spacing w:after="0" w:line="240" w:lineRule="auto"/>
        <w:ind w:firstLine="680"/>
        <w:jc w:val="both"/>
        <w:rPr>
          <w:szCs w:val="24"/>
        </w:rPr>
      </w:pPr>
      <w:r w:rsidRPr="008E303B">
        <w:rPr>
          <w:szCs w:val="24"/>
        </w:rPr>
        <w:t xml:space="preserve">3.1. В случае, если правилами землепользования и застройки не обеспечена в соответствии с частью 3.1 статьи 31 </w:t>
      </w:r>
      <w:r>
        <w:rPr>
          <w:szCs w:val="24"/>
        </w:rPr>
        <w:t>Градостроительного</w:t>
      </w:r>
      <w:r w:rsidRPr="008E303B">
        <w:rPr>
          <w:szCs w:val="24"/>
        </w:rPr>
        <w:t xml:space="preserve"> Кодекса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14:paraId="4D9FB1BD" w14:textId="2644F915" w:rsidR="008E303B" w:rsidRPr="008E303B" w:rsidRDefault="008E303B" w:rsidP="008E303B">
      <w:pPr>
        <w:spacing w:after="0" w:line="240" w:lineRule="auto"/>
        <w:ind w:firstLine="680"/>
        <w:jc w:val="both"/>
        <w:rPr>
          <w:szCs w:val="24"/>
        </w:rPr>
      </w:pPr>
      <w:r w:rsidRPr="008E303B">
        <w:rPr>
          <w:szCs w:val="24"/>
        </w:rPr>
        <w:t>3.2. В случае, предусмотренном частью 3.1 настоящей статьи, глава поселения, глава городского округа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14:paraId="7C6F97E2" w14:textId="77777777" w:rsidR="008E303B" w:rsidRPr="008E303B" w:rsidRDefault="008E303B" w:rsidP="008E303B">
      <w:pPr>
        <w:spacing w:after="0" w:line="240" w:lineRule="auto"/>
        <w:ind w:firstLine="680"/>
        <w:jc w:val="both"/>
        <w:rPr>
          <w:szCs w:val="24"/>
        </w:rPr>
      </w:pPr>
      <w:r w:rsidRPr="008E303B">
        <w:rPr>
          <w:szCs w:val="24"/>
        </w:rPr>
        <w:t xml:space="preserve">3.3. В целях внесения изменений в правила землепользования и застройки в случаях, предусмотренных пунктами 3 - 6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w:t>
      </w:r>
      <w:r w:rsidRPr="008E303B">
        <w:rPr>
          <w:szCs w:val="24"/>
        </w:rPr>
        <w:lastRenderedPageBreak/>
        <w:t>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14:paraId="30931DEC" w14:textId="41AF6DAE" w:rsidR="008E303B" w:rsidRPr="008E303B" w:rsidRDefault="008E303B" w:rsidP="008E303B">
      <w:pPr>
        <w:spacing w:after="0" w:line="240" w:lineRule="auto"/>
        <w:ind w:firstLine="680"/>
        <w:jc w:val="both"/>
        <w:rPr>
          <w:szCs w:val="24"/>
        </w:rPr>
      </w:pPr>
      <w:r w:rsidRPr="008E303B">
        <w:rPr>
          <w:szCs w:val="24"/>
        </w:rPr>
        <w:t xml:space="preserve">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w:t>
      </w:r>
      <w:r w:rsidR="00C64FF1">
        <w:rPr>
          <w:szCs w:val="24"/>
        </w:rPr>
        <w:t>Градостроительного</w:t>
      </w:r>
      <w:r w:rsidRPr="008E303B">
        <w:rPr>
          <w:szCs w:val="24"/>
        </w:rPr>
        <w:t xml:space="preserve"> Кодекса,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03E459CC" w14:textId="77777777" w:rsidR="008E303B" w:rsidRPr="008E303B" w:rsidRDefault="008E303B" w:rsidP="008E303B">
      <w:pPr>
        <w:spacing w:after="0" w:line="240" w:lineRule="auto"/>
        <w:ind w:firstLine="680"/>
        <w:jc w:val="both"/>
        <w:rPr>
          <w:szCs w:val="24"/>
        </w:rPr>
      </w:pPr>
      <w:r w:rsidRPr="008E303B">
        <w:rPr>
          <w:szCs w:val="24"/>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14:paraId="720C932B" w14:textId="77777777" w:rsidR="008E303B" w:rsidRPr="008E303B" w:rsidRDefault="008E303B" w:rsidP="008E303B">
      <w:pPr>
        <w:spacing w:after="0" w:line="240" w:lineRule="auto"/>
        <w:ind w:firstLine="680"/>
        <w:jc w:val="both"/>
        <w:rPr>
          <w:szCs w:val="24"/>
        </w:rPr>
      </w:pPr>
      <w:r w:rsidRPr="008E303B">
        <w:rPr>
          <w:szCs w:val="24"/>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14:paraId="549711EA" w14:textId="77777777" w:rsidR="008E303B" w:rsidRPr="008E303B" w:rsidRDefault="008E303B" w:rsidP="008E303B">
      <w:pPr>
        <w:spacing w:after="0" w:line="240" w:lineRule="auto"/>
        <w:ind w:firstLine="680"/>
        <w:jc w:val="both"/>
        <w:rPr>
          <w:szCs w:val="24"/>
        </w:rPr>
      </w:pPr>
      <w:r w:rsidRPr="008E303B">
        <w:rPr>
          <w:szCs w:val="24"/>
        </w:rPr>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14:paraId="3A9744B4" w14:textId="77777777" w:rsidR="008E303B" w:rsidRPr="008E303B" w:rsidRDefault="008E303B" w:rsidP="008E303B">
      <w:pPr>
        <w:spacing w:after="0" w:line="240" w:lineRule="auto"/>
        <w:ind w:firstLine="680"/>
        <w:jc w:val="both"/>
        <w:rPr>
          <w:szCs w:val="24"/>
        </w:rPr>
      </w:pPr>
      <w:r w:rsidRPr="008E303B">
        <w:rPr>
          <w:szCs w:val="24"/>
        </w:rPr>
        <w:t>5. Глава местной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48203EEA" w14:textId="77777777" w:rsidR="008E303B" w:rsidRPr="008E303B" w:rsidRDefault="008E303B" w:rsidP="008E303B">
      <w:pPr>
        <w:spacing w:after="0" w:line="240" w:lineRule="auto"/>
        <w:ind w:firstLine="680"/>
        <w:jc w:val="both"/>
        <w:rPr>
          <w:szCs w:val="24"/>
        </w:rPr>
      </w:pPr>
      <w:r w:rsidRPr="008E303B">
        <w:rPr>
          <w:szCs w:val="24"/>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46CA44A3" w14:textId="77777777" w:rsidR="008E303B" w:rsidRPr="008E303B" w:rsidRDefault="008E303B" w:rsidP="008E303B">
      <w:pPr>
        <w:spacing w:after="0" w:line="240" w:lineRule="auto"/>
        <w:ind w:firstLine="680"/>
        <w:jc w:val="both"/>
        <w:rPr>
          <w:szCs w:val="24"/>
        </w:rPr>
      </w:pPr>
      <w:r w:rsidRPr="008E303B">
        <w:rPr>
          <w:szCs w:val="24"/>
        </w:rPr>
        <w:t>6.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14:paraId="2540F899" w14:textId="458BA66B" w:rsidR="008E303B" w:rsidRPr="008E303B" w:rsidRDefault="008E303B" w:rsidP="008E303B">
      <w:pPr>
        <w:spacing w:after="0" w:line="240" w:lineRule="auto"/>
        <w:ind w:firstLine="680"/>
        <w:jc w:val="both"/>
        <w:rPr>
          <w:szCs w:val="24"/>
        </w:rPr>
      </w:pPr>
      <w:r w:rsidRPr="008E303B">
        <w:rPr>
          <w:szCs w:val="24"/>
        </w:rPr>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w:t>
      </w:r>
      <w:r w:rsidR="00C70ABE">
        <w:rPr>
          <w:szCs w:val="24"/>
        </w:rPr>
        <w:t xml:space="preserve"> Градостроительного</w:t>
      </w:r>
      <w:r w:rsidRPr="008E303B">
        <w:rPr>
          <w:szCs w:val="24"/>
        </w:rPr>
        <w:t xml:space="preserve"> Кодекса,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w:t>
      </w:r>
      <w:r w:rsidRPr="008E303B">
        <w:rPr>
          <w:szCs w:val="24"/>
        </w:rPr>
        <w:lastRenderedPageBreak/>
        <w:t xml:space="preserve">государственной власти, должностному лицу, в государственное учреждение или в орган местного самоуправления, которые указаны в части 2 статьи 55.32 </w:t>
      </w:r>
      <w:r w:rsidR="00C70ABE">
        <w:rPr>
          <w:szCs w:val="24"/>
        </w:rPr>
        <w:t>Градостроительного</w:t>
      </w:r>
      <w:r w:rsidRPr="008E303B">
        <w:rPr>
          <w:szCs w:val="24"/>
        </w:rPr>
        <w:t xml:space="preserve">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0020E4B4" w14:textId="77777777" w:rsidR="008E303B" w:rsidRPr="008E303B" w:rsidRDefault="008E303B" w:rsidP="008E303B">
      <w:pPr>
        <w:spacing w:after="0" w:line="240" w:lineRule="auto"/>
        <w:ind w:firstLine="680"/>
        <w:jc w:val="both"/>
        <w:rPr>
          <w:szCs w:val="24"/>
        </w:rPr>
      </w:pPr>
      <w:r w:rsidRPr="008E303B">
        <w:rPr>
          <w:szCs w:val="24"/>
        </w:rPr>
        <w:t>8.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592A0320" w14:textId="77777777" w:rsidR="008E303B" w:rsidRPr="008E303B" w:rsidRDefault="008E303B" w:rsidP="008E303B">
      <w:pPr>
        <w:spacing w:after="0" w:line="240" w:lineRule="auto"/>
        <w:ind w:firstLine="680"/>
        <w:jc w:val="both"/>
        <w:rPr>
          <w:szCs w:val="24"/>
        </w:rPr>
      </w:pPr>
      <w:r w:rsidRPr="008E303B">
        <w:rPr>
          <w:szCs w:val="24"/>
        </w:rPr>
        <w:t>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14:paraId="61D5E3A4" w14:textId="197C289F" w:rsidR="004E5E7D" w:rsidRPr="00A902D6" w:rsidRDefault="008E303B" w:rsidP="00C70ABE">
      <w:pPr>
        <w:spacing w:after="0" w:line="240" w:lineRule="auto"/>
        <w:ind w:firstLine="680"/>
        <w:jc w:val="both"/>
        <w:rPr>
          <w:szCs w:val="24"/>
        </w:rPr>
      </w:pPr>
      <w:r w:rsidRPr="008E303B">
        <w:rPr>
          <w:szCs w:val="24"/>
        </w:rPr>
        <w:t>10. 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14:paraId="658AF86C" w14:textId="77777777" w:rsidR="004E5E7D" w:rsidRPr="00A902D6" w:rsidRDefault="004E5E7D" w:rsidP="002766D9">
      <w:pPr>
        <w:spacing w:after="0" w:line="240" w:lineRule="auto"/>
        <w:ind w:firstLine="680"/>
        <w:jc w:val="both"/>
        <w:rPr>
          <w:szCs w:val="24"/>
        </w:rPr>
      </w:pPr>
    </w:p>
    <w:p w14:paraId="1F692C04" w14:textId="77777777" w:rsidR="004E5E7D" w:rsidRPr="00A902D6" w:rsidRDefault="004E5E7D" w:rsidP="00373C0C">
      <w:pPr>
        <w:pStyle w:val="4"/>
        <w:rPr>
          <w:b w:val="0"/>
        </w:rPr>
      </w:pPr>
      <w:bookmarkStart w:id="422" w:name="_Toc24209049"/>
      <w:bookmarkStart w:id="423" w:name="_Toc30164450"/>
      <w:bookmarkStart w:id="424" w:name="_Toc50654395"/>
      <w:bookmarkStart w:id="425" w:name="_Toc63406194"/>
      <w:bookmarkStart w:id="426" w:name="_Toc63406659"/>
      <w:bookmarkStart w:id="427" w:name="_Toc63410799"/>
      <w:bookmarkStart w:id="428" w:name="_Toc111809450"/>
      <w:r w:rsidRPr="00A902D6">
        <w:t xml:space="preserve">Статья 31. Внесение изменений </w:t>
      </w:r>
      <w:bookmarkEnd w:id="416"/>
      <w:bookmarkEnd w:id="417"/>
      <w:bookmarkEnd w:id="418"/>
      <w:r w:rsidRPr="00A902D6">
        <w:t>в правила землепользования и застройки</w:t>
      </w:r>
      <w:bookmarkEnd w:id="419"/>
      <w:bookmarkEnd w:id="422"/>
      <w:bookmarkEnd w:id="423"/>
      <w:bookmarkEnd w:id="424"/>
      <w:bookmarkEnd w:id="425"/>
      <w:bookmarkEnd w:id="426"/>
      <w:bookmarkEnd w:id="427"/>
      <w:bookmarkEnd w:id="428"/>
    </w:p>
    <w:p w14:paraId="20CA54B2" w14:textId="77777777" w:rsidR="004E5E7D" w:rsidRPr="00A902D6" w:rsidRDefault="004E5E7D" w:rsidP="002766D9">
      <w:pPr>
        <w:spacing w:after="0" w:line="240" w:lineRule="auto"/>
        <w:ind w:firstLine="680"/>
        <w:jc w:val="both"/>
      </w:pPr>
    </w:p>
    <w:p w14:paraId="0D1FEFD5" w14:textId="77777777" w:rsidR="004E5E7D" w:rsidRPr="00A902D6" w:rsidRDefault="004E5E7D" w:rsidP="002766D9">
      <w:pPr>
        <w:spacing w:after="0" w:line="240" w:lineRule="auto"/>
        <w:ind w:firstLine="680"/>
        <w:jc w:val="both"/>
        <w:rPr>
          <w:i/>
          <w:szCs w:val="24"/>
        </w:rPr>
      </w:pPr>
      <w:r w:rsidRPr="00A902D6">
        <w:rPr>
          <w:szCs w:val="24"/>
        </w:rPr>
        <w:t xml:space="preserve">1. Предложения о внесении изменений в настоящие Правила направляются в письменной форме в комиссию по землепользованию и застройки </w:t>
      </w:r>
      <w:r w:rsidRPr="00A902D6">
        <w:rPr>
          <w:i/>
          <w:szCs w:val="24"/>
        </w:rPr>
        <w:t xml:space="preserve">муниципального образования Мостовский район. </w:t>
      </w:r>
    </w:p>
    <w:p w14:paraId="1D407694" w14:textId="77777777" w:rsidR="004E5E7D" w:rsidRPr="00A902D6" w:rsidRDefault="004E5E7D" w:rsidP="002766D9">
      <w:pPr>
        <w:autoSpaceDE w:val="0"/>
        <w:autoSpaceDN w:val="0"/>
        <w:adjustRightInd w:val="0"/>
        <w:spacing w:after="0" w:line="240" w:lineRule="auto"/>
        <w:ind w:firstLine="680"/>
        <w:jc w:val="both"/>
        <w:rPr>
          <w:szCs w:val="24"/>
        </w:rPr>
      </w:pPr>
      <w:r w:rsidRPr="00A902D6">
        <w:rPr>
          <w:szCs w:val="24"/>
        </w:rPr>
        <w:t xml:space="preserve">1.1. В случае, если правилами землепользования и застройки не обеспечена в соответствии с </w:t>
      </w:r>
      <w:hyperlink w:anchor="Par1312" w:tooltip="3.1. При подготовке правил землепользования и застройки в части установления границ территориальных зон и градостроительных регламентов должна быть обеспечена возможность размещения на территориях поселения, городского округа предусмотренных документами террит" w:history="1">
        <w:r w:rsidRPr="00A902D6">
          <w:rPr>
            <w:szCs w:val="24"/>
          </w:rPr>
          <w:t>частью 3.1 статьи 31</w:t>
        </w:r>
      </w:hyperlink>
      <w:r w:rsidRPr="00A902D6">
        <w:rPr>
          <w:szCs w:val="24"/>
        </w:rPr>
        <w:t xml:space="preserve"> Градостроительного Кодекса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w:t>
      </w:r>
      <w:r w:rsidRPr="00A902D6">
        <w:rPr>
          <w:szCs w:val="24"/>
        </w:rPr>
        <w:lastRenderedPageBreak/>
        <w:t>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14:paraId="4D11C815" w14:textId="77777777" w:rsidR="004E5E7D" w:rsidRPr="00A902D6" w:rsidRDefault="004E5E7D" w:rsidP="002766D9">
      <w:pPr>
        <w:autoSpaceDE w:val="0"/>
        <w:autoSpaceDN w:val="0"/>
        <w:adjustRightInd w:val="0"/>
        <w:spacing w:after="0" w:line="240" w:lineRule="auto"/>
        <w:ind w:firstLine="680"/>
        <w:jc w:val="both"/>
        <w:rPr>
          <w:szCs w:val="24"/>
        </w:rPr>
      </w:pPr>
      <w:r w:rsidRPr="00A902D6">
        <w:rPr>
          <w:szCs w:val="24"/>
        </w:rPr>
        <w:t xml:space="preserve">1.2. В случае, предусмотренном </w:t>
      </w:r>
      <w:hyperlink w:anchor="Par1392" w:tooltip="3.1. В случае, если правилами землепользования и застройки не обеспечена в соответствии с частью 3.1 статьи 31 настоящего Кодекса возможность размещения на территориях поселения, городского округа предусмотренных документами территориального планирования объек" w:history="1">
        <w:r w:rsidRPr="00A902D6">
          <w:rPr>
            <w:szCs w:val="24"/>
          </w:rPr>
          <w:t>частью 1.1</w:t>
        </w:r>
      </w:hyperlink>
      <w:r w:rsidRPr="00A902D6">
        <w:rPr>
          <w:szCs w:val="24"/>
        </w:rPr>
        <w:t xml:space="preserve"> настоящей статьи, глава муниципального образования </w:t>
      </w:r>
      <w:r w:rsidRPr="00A902D6">
        <w:rPr>
          <w:i/>
          <w:szCs w:val="24"/>
        </w:rPr>
        <w:t>Мостовский район</w:t>
      </w:r>
      <w:r w:rsidRPr="00A902D6">
        <w:rPr>
          <w:szCs w:val="24"/>
        </w:rPr>
        <w:t xml:space="preserve"> обеспечивает внесение изменений в правила землепользования и застройки в течение тридцати дней со дня получения указанного в </w:t>
      </w:r>
      <w:hyperlink w:anchor="Par1392" w:tooltip="3.1. В случае, если правилами землепользования и застройки не обеспечена в соответствии с частью 3.1 статьи 31 настоящего Кодекса возможность размещения на территориях поселения, городского округа предусмотренных документами территориального планирования объек" w:history="1">
        <w:r w:rsidRPr="00A902D6">
          <w:rPr>
            <w:szCs w:val="24"/>
          </w:rPr>
          <w:t>части 1.1</w:t>
        </w:r>
      </w:hyperlink>
      <w:r w:rsidRPr="00A902D6">
        <w:rPr>
          <w:szCs w:val="24"/>
        </w:rPr>
        <w:t xml:space="preserve"> настоящей статьи требования.</w:t>
      </w:r>
    </w:p>
    <w:p w14:paraId="3E35AFEF" w14:textId="77777777" w:rsidR="004E5E7D" w:rsidRPr="00A902D6" w:rsidRDefault="004E5E7D" w:rsidP="002766D9">
      <w:pPr>
        <w:spacing w:after="0" w:line="240" w:lineRule="auto"/>
        <w:ind w:firstLine="680"/>
        <w:jc w:val="both"/>
        <w:rPr>
          <w:szCs w:val="24"/>
        </w:rPr>
      </w:pPr>
      <w:r w:rsidRPr="00A902D6">
        <w:rPr>
          <w:szCs w:val="24"/>
        </w:rPr>
        <w:t>1.3. В целях внесения изменений в правила землепользования и застройки в случаях, предусмотренных пунктами 3 - 5 части 2 и частью 3.1 статьи 33 Градостроительного Кодекса Российской Федерации, проведение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14:paraId="2CAB49A7" w14:textId="77777777" w:rsidR="004E5E7D" w:rsidRPr="00A902D6" w:rsidRDefault="004E5E7D" w:rsidP="002766D9">
      <w:pPr>
        <w:spacing w:after="0" w:line="240" w:lineRule="auto"/>
        <w:ind w:firstLine="680"/>
        <w:jc w:val="both"/>
        <w:rPr>
          <w:szCs w:val="24"/>
        </w:rPr>
      </w:pPr>
      <w:r w:rsidRPr="00A902D6">
        <w:rPr>
          <w:szCs w:val="24"/>
        </w:rPr>
        <w:t>1.4</w:t>
      </w:r>
      <w:r w:rsidRPr="00A902D6">
        <w:rPr>
          <w:rStyle w:val="blk"/>
          <w:szCs w:val="24"/>
        </w:rPr>
        <w:t xml:space="preserve">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42355FBD" w14:textId="77777777" w:rsidR="004E5E7D" w:rsidRPr="00A902D6" w:rsidRDefault="004E5E7D" w:rsidP="002766D9">
      <w:pPr>
        <w:spacing w:after="0" w:line="240" w:lineRule="auto"/>
        <w:ind w:firstLine="680"/>
        <w:jc w:val="both"/>
        <w:rPr>
          <w:szCs w:val="24"/>
        </w:rPr>
      </w:pPr>
    </w:p>
    <w:p w14:paraId="14A6A7DC" w14:textId="77777777" w:rsidR="004E5E7D" w:rsidRPr="00A902D6" w:rsidRDefault="004E5E7D" w:rsidP="002766D9">
      <w:pPr>
        <w:spacing w:after="0" w:line="240" w:lineRule="auto"/>
        <w:ind w:firstLine="680"/>
        <w:jc w:val="both"/>
        <w:rPr>
          <w:szCs w:val="24"/>
        </w:rPr>
      </w:pPr>
      <w:r w:rsidRPr="00A902D6">
        <w:rPr>
          <w:szCs w:val="24"/>
        </w:rPr>
        <w:t>2. Комиссия в течение двадцати пяти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муниципального района.</w:t>
      </w:r>
    </w:p>
    <w:p w14:paraId="5882605D" w14:textId="77777777" w:rsidR="004E5E7D" w:rsidRPr="00A902D6" w:rsidRDefault="004E5E7D" w:rsidP="002766D9">
      <w:pPr>
        <w:spacing w:after="0" w:line="240" w:lineRule="auto"/>
        <w:ind w:firstLine="680"/>
        <w:jc w:val="both"/>
        <w:rPr>
          <w:szCs w:val="24"/>
        </w:rPr>
      </w:pPr>
      <w:r w:rsidRPr="00A902D6">
        <w:rPr>
          <w:szCs w:val="24"/>
        </w:rPr>
        <w:t xml:space="preserve">3. Глава муниципального образования </w:t>
      </w:r>
      <w:r w:rsidRPr="00A902D6">
        <w:rPr>
          <w:i/>
          <w:szCs w:val="24"/>
        </w:rPr>
        <w:t>Мостовский район</w:t>
      </w:r>
      <w:r w:rsidRPr="00A902D6">
        <w:rPr>
          <w:szCs w:val="24"/>
        </w:rPr>
        <w:t xml:space="preserve">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1CB7A787" w14:textId="77777777" w:rsidR="004E5E7D" w:rsidRPr="00A902D6" w:rsidRDefault="004E5E7D" w:rsidP="002766D9">
      <w:pPr>
        <w:spacing w:after="0" w:line="240" w:lineRule="auto"/>
        <w:ind w:firstLine="680"/>
        <w:jc w:val="both"/>
        <w:rPr>
          <w:szCs w:val="24"/>
        </w:rPr>
      </w:pPr>
      <w:r w:rsidRPr="00A902D6">
        <w:rPr>
          <w:szCs w:val="24"/>
        </w:rPr>
        <w:t>4. По поручению главы муниципального района комиссия не позднее чем по истечении десяти дней с даты принятия решения о подготовке проекта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в сети Интернет. Сообщение о принятии такого решения также может быть распространено по местному радио и телевидению.</w:t>
      </w:r>
    </w:p>
    <w:p w14:paraId="4CA2B46B" w14:textId="6B928A27" w:rsidR="004E5E7D" w:rsidRPr="00A902D6" w:rsidRDefault="004E5E7D" w:rsidP="002766D9">
      <w:pPr>
        <w:spacing w:after="0" w:line="240" w:lineRule="auto"/>
        <w:ind w:firstLine="680"/>
        <w:jc w:val="both"/>
        <w:rPr>
          <w:szCs w:val="24"/>
        </w:rPr>
      </w:pPr>
      <w:r w:rsidRPr="00A902D6">
        <w:rPr>
          <w:rStyle w:val="blk"/>
          <w:szCs w:val="24"/>
        </w:rPr>
        <w:t>5.</w:t>
      </w:r>
      <w:r w:rsidR="00085372" w:rsidRPr="00A902D6">
        <w:rPr>
          <w:rStyle w:val="blk"/>
          <w:szCs w:val="24"/>
        </w:rPr>
        <w:t xml:space="preserve"> </w:t>
      </w:r>
      <w:r w:rsidRPr="00A902D6">
        <w:rPr>
          <w:rStyle w:val="blk"/>
          <w:szCs w:val="24"/>
        </w:rPr>
        <w:t>Орган местного самоуправления осуществляет проверку проекта внесения изменений в правила землепользования и застройки, представленного комиссией, на соответствие требованиям технических регламентов, генеральному плану поселения, схеме территориального планирования муниципального района, схеме территориального планирования двух и более субъектов Российской Федерации, схеме территориального планирования субъекта Российской Федерации, схеме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14:paraId="18F04690" w14:textId="41F3C094" w:rsidR="004E5E7D" w:rsidRPr="00A902D6" w:rsidRDefault="004E5E7D" w:rsidP="002766D9">
      <w:pPr>
        <w:spacing w:after="0" w:line="240" w:lineRule="auto"/>
        <w:ind w:firstLine="680"/>
        <w:jc w:val="both"/>
        <w:rPr>
          <w:szCs w:val="24"/>
        </w:rPr>
      </w:pPr>
      <w:bookmarkStart w:id="429" w:name="dst100502"/>
      <w:bookmarkEnd w:id="429"/>
      <w:r w:rsidRPr="00A902D6">
        <w:rPr>
          <w:rStyle w:val="blk"/>
          <w:szCs w:val="24"/>
        </w:rPr>
        <w:t>6.</w:t>
      </w:r>
      <w:r w:rsidR="00085372" w:rsidRPr="00A902D6">
        <w:rPr>
          <w:rStyle w:val="blk"/>
          <w:szCs w:val="24"/>
        </w:rPr>
        <w:t xml:space="preserve"> </w:t>
      </w:r>
      <w:r w:rsidRPr="00A902D6">
        <w:rPr>
          <w:rStyle w:val="blk"/>
          <w:szCs w:val="24"/>
        </w:rPr>
        <w:t xml:space="preserve">По результатам указанной в </w:t>
      </w:r>
      <w:hyperlink r:id="rId105" w:anchor="dst2899" w:history="1">
        <w:r w:rsidRPr="00A902D6">
          <w:rPr>
            <w:rStyle w:val="a7"/>
            <w:color w:val="auto"/>
            <w:szCs w:val="24"/>
          </w:rPr>
          <w:t>части 5</w:t>
        </w:r>
      </w:hyperlink>
      <w:r w:rsidRPr="00A902D6">
        <w:rPr>
          <w:rStyle w:val="blk"/>
          <w:szCs w:val="24"/>
        </w:rPr>
        <w:t xml:space="preserve"> настоящей статьи проверки орган местного самоуправления направляет проект внесения изменений в правила землепользования и застройки главе муниципального образования или в случае обнаружения его несоответствия требованиям и документам, указанным в </w:t>
      </w:r>
      <w:hyperlink r:id="rId106" w:anchor="dst2899" w:history="1">
        <w:r w:rsidRPr="00A902D6">
          <w:rPr>
            <w:rStyle w:val="a7"/>
            <w:color w:val="auto"/>
            <w:szCs w:val="24"/>
          </w:rPr>
          <w:t>части 5</w:t>
        </w:r>
      </w:hyperlink>
      <w:r w:rsidRPr="00A902D6">
        <w:rPr>
          <w:rStyle w:val="blk"/>
          <w:szCs w:val="24"/>
        </w:rPr>
        <w:t xml:space="preserve"> настоящей статьи, в комиссию на доработку.</w:t>
      </w:r>
    </w:p>
    <w:p w14:paraId="54CFC60C" w14:textId="77777777" w:rsidR="004E5E7D" w:rsidRPr="00A902D6" w:rsidRDefault="004E5E7D" w:rsidP="002766D9">
      <w:pPr>
        <w:spacing w:after="0" w:line="240" w:lineRule="auto"/>
        <w:ind w:firstLine="680"/>
        <w:jc w:val="both"/>
        <w:rPr>
          <w:szCs w:val="24"/>
        </w:rPr>
      </w:pPr>
      <w:bookmarkStart w:id="430" w:name="dst2186"/>
      <w:bookmarkStart w:id="431" w:name="dst100503"/>
      <w:bookmarkEnd w:id="430"/>
      <w:bookmarkEnd w:id="431"/>
      <w:r w:rsidRPr="00A902D6">
        <w:rPr>
          <w:rStyle w:val="blk"/>
          <w:szCs w:val="24"/>
        </w:rPr>
        <w:t xml:space="preserve">7. Глава муниципального образования при получении от органа местного самоуправления проекта внесения изменений в правила землепользования и застройки </w:t>
      </w:r>
      <w:r w:rsidRPr="00A902D6">
        <w:rPr>
          <w:rStyle w:val="blk"/>
          <w:szCs w:val="24"/>
        </w:rPr>
        <w:lastRenderedPageBreak/>
        <w:t>принимает решение о проведении публичных слушаний по такому проекту в срок не позднее чем через десять дней со дня получения такого проекта.</w:t>
      </w:r>
    </w:p>
    <w:p w14:paraId="41ED9BFE" w14:textId="4FF7A6DC" w:rsidR="004E5E7D" w:rsidRPr="00A902D6" w:rsidRDefault="00085372" w:rsidP="002766D9">
      <w:pPr>
        <w:spacing w:after="0" w:line="240" w:lineRule="auto"/>
        <w:ind w:firstLine="680"/>
        <w:jc w:val="both"/>
        <w:rPr>
          <w:szCs w:val="24"/>
        </w:rPr>
      </w:pPr>
      <w:bookmarkStart w:id="432" w:name="dst2187"/>
      <w:bookmarkStart w:id="433" w:name="dst100504"/>
      <w:bookmarkEnd w:id="432"/>
      <w:bookmarkEnd w:id="433"/>
      <w:r w:rsidRPr="00A902D6">
        <w:rPr>
          <w:rStyle w:val="blk"/>
          <w:szCs w:val="24"/>
        </w:rPr>
        <w:t>8.</w:t>
      </w:r>
      <w:r w:rsidR="004E5E7D" w:rsidRPr="00A902D6">
        <w:rPr>
          <w:rStyle w:val="blk"/>
          <w:szCs w:val="24"/>
        </w:rPr>
        <w:t xml:space="preserve"> Публичные слушания по проекту внесения изменений в правила землепользования и застройки проводятся в порядке,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w:t>
      </w:r>
      <w:hyperlink r:id="rId107" w:anchor="dst2104" w:history="1">
        <w:r w:rsidR="004E5E7D" w:rsidRPr="00A902D6">
          <w:rPr>
            <w:rStyle w:val="a7"/>
            <w:color w:val="auto"/>
            <w:szCs w:val="24"/>
          </w:rPr>
          <w:t>статьями 5.1</w:t>
        </w:r>
      </w:hyperlink>
      <w:r w:rsidR="004E5E7D" w:rsidRPr="00A902D6">
        <w:rPr>
          <w:rStyle w:val="blk"/>
          <w:szCs w:val="24"/>
        </w:rPr>
        <w:t xml:space="preserve"> и </w:t>
      </w:r>
      <w:hyperlink r:id="rId108" w:anchor="dst2175" w:history="1">
        <w:r w:rsidR="004E5E7D" w:rsidRPr="00A902D6">
          <w:rPr>
            <w:rStyle w:val="a7"/>
            <w:color w:val="auto"/>
            <w:szCs w:val="24"/>
          </w:rPr>
          <w:t>28</w:t>
        </w:r>
      </w:hyperlink>
      <w:r w:rsidR="004E5E7D" w:rsidRPr="00A902D6">
        <w:rPr>
          <w:rStyle w:val="blk"/>
          <w:szCs w:val="24"/>
        </w:rPr>
        <w:t xml:space="preserve"> настоящего Кодекса и с </w:t>
      </w:r>
      <w:hyperlink r:id="rId109" w:anchor="dst3122" w:history="1">
        <w:r w:rsidR="004E5E7D" w:rsidRPr="00A902D6">
          <w:rPr>
            <w:rStyle w:val="a7"/>
            <w:color w:val="auto"/>
            <w:szCs w:val="24"/>
          </w:rPr>
          <w:t>частями 13</w:t>
        </w:r>
      </w:hyperlink>
      <w:r w:rsidR="004E5E7D" w:rsidRPr="00A902D6">
        <w:rPr>
          <w:rStyle w:val="blk"/>
          <w:szCs w:val="24"/>
        </w:rPr>
        <w:t xml:space="preserve"> и </w:t>
      </w:r>
      <w:hyperlink r:id="rId110" w:anchor="dst3336" w:history="1">
        <w:r w:rsidR="004E5E7D" w:rsidRPr="00A902D6">
          <w:rPr>
            <w:rStyle w:val="a7"/>
            <w:color w:val="auto"/>
            <w:szCs w:val="24"/>
          </w:rPr>
          <w:t>14</w:t>
        </w:r>
      </w:hyperlink>
      <w:r w:rsidR="004E5E7D" w:rsidRPr="00A902D6">
        <w:rPr>
          <w:rStyle w:val="blk"/>
          <w:szCs w:val="24"/>
        </w:rPr>
        <w:t xml:space="preserve">   статьи 31 Градостроительного Кодекса Российской Федерации.</w:t>
      </w:r>
    </w:p>
    <w:p w14:paraId="53862CC0" w14:textId="77777777" w:rsidR="004E5E7D" w:rsidRPr="00A902D6" w:rsidRDefault="004E5E7D" w:rsidP="002766D9">
      <w:pPr>
        <w:spacing w:after="0" w:line="240" w:lineRule="auto"/>
        <w:ind w:firstLine="680"/>
        <w:jc w:val="both"/>
        <w:rPr>
          <w:rStyle w:val="blk"/>
          <w:szCs w:val="24"/>
        </w:rPr>
      </w:pPr>
      <w:bookmarkStart w:id="434" w:name="dst3122"/>
      <w:bookmarkStart w:id="435" w:name="dst2188"/>
      <w:bookmarkStart w:id="436" w:name="dst100505"/>
      <w:bookmarkEnd w:id="434"/>
      <w:bookmarkEnd w:id="435"/>
      <w:bookmarkEnd w:id="436"/>
      <w:r w:rsidRPr="00A902D6">
        <w:rPr>
          <w:rStyle w:val="blk"/>
          <w:szCs w:val="24"/>
        </w:rPr>
        <w:t>9. 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w:t>
      </w:r>
    </w:p>
    <w:p w14:paraId="5D6F948B" w14:textId="77777777" w:rsidR="004E5E7D" w:rsidRPr="00A902D6" w:rsidRDefault="004E5E7D" w:rsidP="002766D9">
      <w:pPr>
        <w:spacing w:after="0" w:line="240" w:lineRule="auto"/>
        <w:ind w:firstLine="680"/>
        <w:jc w:val="both"/>
        <w:rPr>
          <w:szCs w:val="24"/>
        </w:rPr>
      </w:pPr>
      <w:r w:rsidRPr="00A902D6">
        <w:rPr>
          <w:rStyle w:val="blk"/>
          <w:szCs w:val="24"/>
        </w:rPr>
        <w:t>10.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w:t>
      </w:r>
    </w:p>
    <w:p w14:paraId="1CA28DB0" w14:textId="77777777" w:rsidR="004E5E7D" w:rsidRPr="00A902D6" w:rsidRDefault="004E5E7D" w:rsidP="002766D9">
      <w:pPr>
        <w:spacing w:after="0" w:line="240" w:lineRule="auto"/>
        <w:ind w:firstLine="680"/>
        <w:jc w:val="both"/>
      </w:pPr>
      <w:r w:rsidRPr="00A902D6">
        <w:rPr>
          <w:szCs w:val="24"/>
        </w:rPr>
        <w:t xml:space="preserve">11. После завершения публичных слушаний по проекту внесения изменений в настоящие Правила комиссия с учетом результатов таких публичных слушаний обеспечивает внесение изменений в проект внесения изменений в Правила и представляет указанный проект главе муниципального образования </w:t>
      </w:r>
      <w:r w:rsidRPr="00A902D6">
        <w:rPr>
          <w:i/>
          <w:szCs w:val="24"/>
        </w:rPr>
        <w:t>Мостовский район</w:t>
      </w:r>
      <w:r w:rsidRPr="00A902D6">
        <w:rPr>
          <w:szCs w:val="24"/>
        </w:rPr>
        <w:t>.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r w:rsidRPr="00A902D6">
        <w:rPr>
          <w:rStyle w:val="blk"/>
          <w:szCs w:val="24"/>
        </w:rPr>
        <w:t xml:space="preserve">  за исключением случаев, если их проведение в соответствии с Градостроительным Кодексом Рооссийской Федерации не требуется.</w:t>
      </w:r>
    </w:p>
    <w:p w14:paraId="23224FB6" w14:textId="77777777" w:rsidR="004E5E7D" w:rsidRPr="00A902D6" w:rsidRDefault="004E5E7D" w:rsidP="002766D9">
      <w:pPr>
        <w:spacing w:after="0" w:line="240" w:lineRule="auto"/>
        <w:ind w:firstLine="680"/>
        <w:jc w:val="both"/>
        <w:rPr>
          <w:szCs w:val="24"/>
        </w:rPr>
      </w:pPr>
      <w:r w:rsidRPr="00A902D6">
        <w:rPr>
          <w:szCs w:val="24"/>
        </w:rPr>
        <w:t xml:space="preserve">12. Глава муниципального образования </w:t>
      </w:r>
      <w:r w:rsidRPr="00A902D6">
        <w:rPr>
          <w:i/>
          <w:szCs w:val="24"/>
        </w:rPr>
        <w:t>Мостовский район</w:t>
      </w:r>
      <w:r w:rsidRPr="00A902D6">
        <w:rPr>
          <w:szCs w:val="24"/>
        </w:rPr>
        <w:t xml:space="preserve"> в течение 10 дней после представления ему проекта внесения изменений в настоящие Правила с обязательными приложениями принимает решение о направлении указанного проекта в установленном порядке в Совет муниципального образования </w:t>
      </w:r>
      <w:r w:rsidRPr="00A902D6">
        <w:rPr>
          <w:i/>
          <w:szCs w:val="24"/>
        </w:rPr>
        <w:t>Мостовский район</w:t>
      </w:r>
      <w:r w:rsidRPr="00A902D6">
        <w:rPr>
          <w:szCs w:val="24"/>
        </w:rPr>
        <w:t xml:space="preserve"> или об отклонении проекта и направлении его на доработку с указанием даты его повторного представления.</w:t>
      </w:r>
    </w:p>
    <w:p w14:paraId="7658CA7C" w14:textId="77777777" w:rsidR="004E5E7D" w:rsidRPr="00A902D6" w:rsidRDefault="004E5E7D" w:rsidP="002766D9">
      <w:pPr>
        <w:spacing w:after="0" w:line="240" w:lineRule="auto"/>
        <w:ind w:firstLine="680"/>
        <w:jc w:val="both"/>
        <w:rPr>
          <w:szCs w:val="24"/>
        </w:rPr>
      </w:pPr>
      <w:r w:rsidRPr="00A902D6">
        <w:rPr>
          <w:szCs w:val="24"/>
        </w:rPr>
        <w:t xml:space="preserve">11. При внесении изменений в настоящие Правила на рассмотрение Совета муниципального образования </w:t>
      </w:r>
      <w:r w:rsidRPr="00A902D6">
        <w:rPr>
          <w:i/>
          <w:szCs w:val="24"/>
        </w:rPr>
        <w:t>Мостовский район</w:t>
      </w:r>
      <w:r w:rsidRPr="00A902D6">
        <w:rPr>
          <w:szCs w:val="24"/>
        </w:rPr>
        <w:t xml:space="preserve"> представляются:</w:t>
      </w:r>
    </w:p>
    <w:p w14:paraId="475D014A" w14:textId="77777777" w:rsidR="004E5E7D" w:rsidRPr="00A902D6" w:rsidRDefault="004E5E7D" w:rsidP="002766D9">
      <w:pPr>
        <w:spacing w:after="0" w:line="240" w:lineRule="auto"/>
        <w:ind w:firstLine="680"/>
        <w:jc w:val="both"/>
        <w:rPr>
          <w:szCs w:val="24"/>
        </w:rPr>
      </w:pPr>
      <w:r w:rsidRPr="00A902D6">
        <w:rPr>
          <w:szCs w:val="24"/>
        </w:rPr>
        <w:t xml:space="preserve">1) проект решения главы муниципального образования </w:t>
      </w:r>
      <w:r w:rsidRPr="00A902D6">
        <w:rPr>
          <w:i/>
          <w:szCs w:val="24"/>
        </w:rPr>
        <w:t>Мостовский район</w:t>
      </w:r>
      <w:r w:rsidRPr="00A902D6">
        <w:rPr>
          <w:szCs w:val="24"/>
        </w:rPr>
        <w:t xml:space="preserve"> о внесении изменений с обосновывающими материалами;</w:t>
      </w:r>
    </w:p>
    <w:p w14:paraId="560752AB" w14:textId="77777777" w:rsidR="004E5E7D" w:rsidRPr="00A902D6" w:rsidRDefault="004E5E7D" w:rsidP="002766D9">
      <w:pPr>
        <w:spacing w:after="0" w:line="240" w:lineRule="auto"/>
        <w:ind w:firstLine="680"/>
        <w:jc w:val="both"/>
        <w:rPr>
          <w:szCs w:val="24"/>
        </w:rPr>
      </w:pPr>
      <w:r w:rsidRPr="00A902D6">
        <w:rPr>
          <w:szCs w:val="24"/>
        </w:rPr>
        <w:t>2) заключение комиссии;</w:t>
      </w:r>
    </w:p>
    <w:p w14:paraId="71FB3B57" w14:textId="77777777" w:rsidR="004E5E7D" w:rsidRPr="00A902D6" w:rsidRDefault="004E5E7D" w:rsidP="002766D9">
      <w:pPr>
        <w:spacing w:after="0" w:line="240" w:lineRule="auto"/>
        <w:ind w:firstLine="680"/>
        <w:jc w:val="both"/>
        <w:rPr>
          <w:szCs w:val="24"/>
        </w:rPr>
      </w:pPr>
      <w:r w:rsidRPr="00A902D6">
        <w:rPr>
          <w:szCs w:val="24"/>
        </w:rPr>
        <w:t>3) протоколы публичных слушаний и заключение о результатах публичных слушаний,</w:t>
      </w:r>
      <w:r w:rsidRPr="00A902D6">
        <w:rPr>
          <w:rStyle w:val="blk"/>
        </w:rPr>
        <w:t xml:space="preserve"> </w:t>
      </w:r>
      <w:r w:rsidRPr="00A902D6">
        <w:rPr>
          <w:rStyle w:val="blk"/>
          <w:szCs w:val="24"/>
        </w:rPr>
        <w:t>за исключением случаев, если их проведение в соответствии с настоящим Кодексом не требуется</w:t>
      </w:r>
      <w:r w:rsidRPr="00A902D6">
        <w:rPr>
          <w:szCs w:val="24"/>
        </w:rPr>
        <w:t>.</w:t>
      </w:r>
    </w:p>
    <w:p w14:paraId="4E2074E9" w14:textId="6FCAD846" w:rsidR="004E5E7D" w:rsidRPr="00A902D6" w:rsidRDefault="004E5E7D" w:rsidP="002766D9">
      <w:pPr>
        <w:spacing w:after="0" w:line="240" w:lineRule="auto"/>
        <w:ind w:firstLine="680"/>
        <w:jc w:val="both"/>
        <w:rPr>
          <w:szCs w:val="24"/>
        </w:rPr>
      </w:pPr>
      <w:r w:rsidRPr="00A902D6">
        <w:rPr>
          <w:szCs w:val="24"/>
        </w:rPr>
        <w:t>13</w:t>
      </w:r>
      <w:r w:rsidR="00085372" w:rsidRPr="00A902D6">
        <w:rPr>
          <w:szCs w:val="24"/>
        </w:rPr>
        <w:t>.</w:t>
      </w:r>
      <w:r w:rsidRPr="00A902D6">
        <w:rPr>
          <w:szCs w:val="24"/>
        </w:rPr>
        <w:t xml:space="preserve"> После утверждения Советом муниципального образования </w:t>
      </w:r>
      <w:r w:rsidRPr="00A902D6">
        <w:rPr>
          <w:i/>
          <w:szCs w:val="24"/>
        </w:rPr>
        <w:t>Мостовский район</w:t>
      </w:r>
      <w:r w:rsidRPr="00A902D6">
        <w:rPr>
          <w:szCs w:val="24"/>
        </w:rPr>
        <w:t xml:space="preserve"> изменений в правила землепользования и застройки,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в сети Интернет.</w:t>
      </w:r>
    </w:p>
    <w:p w14:paraId="4E31F5AC" w14:textId="53D7FB07" w:rsidR="004E5E7D" w:rsidRPr="00A902D6" w:rsidRDefault="004E5E7D" w:rsidP="002766D9">
      <w:pPr>
        <w:spacing w:after="0" w:line="240" w:lineRule="auto"/>
        <w:ind w:firstLine="680"/>
        <w:jc w:val="both"/>
        <w:rPr>
          <w:szCs w:val="24"/>
        </w:rPr>
      </w:pPr>
      <w:r w:rsidRPr="00A902D6">
        <w:rPr>
          <w:rStyle w:val="blk"/>
          <w:szCs w:val="24"/>
        </w:rPr>
        <w:t>14</w:t>
      </w:r>
      <w:r w:rsidR="00085372" w:rsidRPr="00A902D6">
        <w:rPr>
          <w:rStyle w:val="blk"/>
          <w:szCs w:val="24"/>
        </w:rPr>
        <w:t>.</w:t>
      </w:r>
      <w:r w:rsidRPr="00A902D6">
        <w:rPr>
          <w:rStyle w:val="blk"/>
          <w:szCs w:val="24"/>
        </w:rPr>
        <w:t xml:space="preserve"> 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14:paraId="6DAA97F4" w14:textId="77777777" w:rsidR="004E5E7D" w:rsidRPr="00A902D6" w:rsidRDefault="004E5E7D" w:rsidP="002766D9">
      <w:pPr>
        <w:spacing w:after="0" w:line="240" w:lineRule="auto"/>
        <w:ind w:firstLine="680"/>
        <w:jc w:val="both"/>
        <w:rPr>
          <w:szCs w:val="24"/>
        </w:rPr>
      </w:pPr>
      <w:r w:rsidRPr="00A902D6">
        <w:rPr>
          <w:szCs w:val="24"/>
        </w:rPr>
        <w:t>15. Физические и юридические лица вправе оспорить решение о внесении изменений в настоящие Правила в судебном порядке.</w:t>
      </w:r>
    </w:p>
    <w:p w14:paraId="44946EFD" w14:textId="77777777" w:rsidR="004E5E7D" w:rsidRPr="00A902D6" w:rsidRDefault="004E5E7D" w:rsidP="002766D9">
      <w:pPr>
        <w:spacing w:after="0" w:line="240" w:lineRule="auto"/>
        <w:ind w:firstLine="680"/>
        <w:jc w:val="both"/>
        <w:rPr>
          <w:szCs w:val="24"/>
        </w:rPr>
      </w:pPr>
      <w:r w:rsidRPr="00A902D6">
        <w:rPr>
          <w:szCs w:val="24"/>
        </w:rPr>
        <w:t xml:space="preserve">16. Органы государственной власти Российской Федерации, органы государственной власти Краснодарского края вправе оспорить решение о внесении изменений в настоящие </w:t>
      </w:r>
      <w:r w:rsidRPr="00A902D6">
        <w:rPr>
          <w:szCs w:val="24"/>
        </w:rPr>
        <w:lastRenderedPageBreak/>
        <w:t>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Краснодарского края, утвержденным до внесения изменений в настоящие Правила.</w:t>
      </w:r>
    </w:p>
    <w:p w14:paraId="0D72C9CA" w14:textId="77777777" w:rsidR="004E5E7D" w:rsidRPr="00A902D6" w:rsidRDefault="004E5E7D" w:rsidP="002766D9">
      <w:pPr>
        <w:spacing w:after="0" w:line="240" w:lineRule="auto"/>
        <w:ind w:firstLine="680"/>
        <w:jc w:val="both"/>
        <w:rPr>
          <w:szCs w:val="24"/>
        </w:rPr>
      </w:pPr>
    </w:p>
    <w:p w14:paraId="07B3F0C0" w14:textId="77777777" w:rsidR="004E5E7D" w:rsidRPr="00A902D6" w:rsidRDefault="004E5E7D" w:rsidP="002766D9">
      <w:pPr>
        <w:spacing w:after="0" w:line="240" w:lineRule="auto"/>
        <w:ind w:firstLine="680"/>
        <w:jc w:val="both"/>
        <w:rPr>
          <w:b/>
          <w:szCs w:val="24"/>
        </w:rPr>
      </w:pPr>
    </w:p>
    <w:p w14:paraId="1D27A93A" w14:textId="77777777" w:rsidR="004E5E7D" w:rsidRPr="00A902D6" w:rsidRDefault="004E5E7D" w:rsidP="002766D9">
      <w:pPr>
        <w:spacing w:after="0" w:line="240" w:lineRule="auto"/>
        <w:ind w:firstLine="680"/>
        <w:jc w:val="both"/>
        <w:rPr>
          <w:b/>
          <w:szCs w:val="24"/>
        </w:rPr>
      </w:pPr>
    </w:p>
    <w:p w14:paraId="1593E7BF" w14:textId="77777777" w:rsidR="004E5E7D" w:rsidRPr="00A902D6" w:rsidRDefault="004E5E7D" w:rsidP="00373C0C">
      <w:pPr>
        <w:pStyle w:val="2"/>
      </w:pPr>
      <w:bookmarkStart w:id="437" w:name="_Toc63410800"/>
      <w:bookmarkStart w:id="438" w:name="_Toc111809451"/>
      <w:r w:rsidRPr="00A902D6">
        <w:t>Глава 8. Регулирование иных вопросов землепользования и застройки.</w:t>
      </w:r>
      <w:bookmarkEnd w:id="437"/>
      <w:bookmarkEnd w:id="438"/>
    </w:p>
    <w:p w14:paraId="662E3D69" w14:textId="77777777" w:rsidR="004E5E7D" w:rsidRPr="00A902D6" w:rsidRDefault="004E5E7D" w:rsidP="002766D9">
      <w:pPr>
        <w:spacing w:after="0" w:line="240" w:lineRule="auto"/>
        <w:ind w:firstLine="680"/>
        <w:jc w:val="both"/>
      </w:pPr>
    </w:p>
    <w:p w14:paraId="16F6D9BC" w14:textId="77777777" w:rsidR="004E5E7D" w:rsidRPr="00A902D6" w:rsidRDefault="004E5E7D" w:rsidP="00373C0C">
      <w:pPr>
        <w:pStyle w:val="4"/>
        <w:rPr>
          <w:b w:val="0"/>
        </w:rPr>
      </w:pPr>
      <w:bookmarkStart w:id="439" w:name="_Toc63410801"/>
      <w:bookmarkStart w:id="440" w:name="_Toc111809452"/>
      <w:r w:rsidRPr="00A902D6">
        <w:t>Статья 32. Выдача разрешений на строительство.</w:t>
      </w:r>
      <w:bookmarkEnd w:id="439"/>
      <w:bookmarkEnd w:id="440"/>
    </w:p>
    <w:p w14:paraId="170BCD0D" w14:textId="77777777" w:rsidR="004E5E7D" w:rsidRPr="00A902D6" w:rsidRDefault="004E5E7D" w:rsidP="002766D9">
      <w:pPr>
        <w:spacing w:after="0" w:line="240" w:lineRule="auto"/>
        <w:ind w:firstLine="680"/>
        <w:jc w:val="both"/>
        <w:rPr>
          <w:b/>
          <w:i/>
          <w:szCs w:val="24"/>
        </w:rPr>
      </w:pPr>
    </w:p>
    <w:p w14:paraId="3AC637B3" w14:textId="77777777" w:rsidR="004E5E7D" w:rsidRPr="00A902D6" w:rsidRDefault="004E5E7D" w:rsidP="002766D9">
      <w:pPr>
        <w:spacing w:after="0" w:line="240" w:lineRule="auto"/>
        <w:ind w:firstLine="680"/>
        <w:jc w:val="both"/>
        <w:rPr>
          <w:szCs w:val="24"/>
        </w:rPr>
      </w:pPr>
      <w:r w:rsidRPr="00A902D6">
        <w:rPr>
          <w:szCs w:val="24"/>
        </w:rPr>
        <w:t>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настоящей статьи), проектом планировки территории и проектом межевания территории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
    <w:p w14:paraId="6153AEE8" w14:textId="77777777" w:rsidR="004E5E7D" w:rsidRPr="00A902D6" w:rsidRDefault="004E5E7D" w:rsidP="002766D9">
      <w:pPr>
        <w:spacing w:after="0" w:line="240" w:lineRule="auto"/>
        <w:ind w:firstLine="680"/>
        <w:jc w:val="both"/>
        <w:rPr>
          <w:szCs w:val="24"/>
        </w:rPr>
      </w:pPr>
      <w:r w:rsidRPr="00A902D6">
        <w:rPr>
          <w:szCs w:val="24"/>
        </w:rPr>
        <w:t>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частью 7 статьи 36 Градостроительного кодекса Российской Федерации требованиям к назначению, параметрам и размещению объекта капитального строительства на указанном земельном участке.</w:t>
      </w:r>
    </w:p>
    <w:p w14:paraId="1A8B62B8" w14:textId="77777777" w:rsidR="00C70ABE" w:rsidRDefault="004E5E7D" w:rsidP="002766D9">
      <w:pPr>
        <w:spacing w:after="0" w:line="240" w:lineRule="auto"/>
        <w:ind w:firstLine="680"/>
        <w:jc w:val="both"/>
        <w:rPr>
          <w:szCs w:val="24"/>
        </w:rPr>
      </w:pPr>
      <w:r w:rsidRPr="00A902D6">
        <w:rPr>
          <w:szCs w:val="24"/>
        </w:rPr>
        <w:t xml:space="preserve">2. </w:t>
      </w:r>
      <w:r w:rsidR="00C70ABE" w:rsidRPr="00C70ABE">
        <w:rPr>
          <w:szCs w:val="24"/>
        </w:rPr>
        <w:t xml:space="preserve">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 </w:t>
      </w:r>
    </w:p>
    <w:p w14:paraId="15EF21E7" w14:textId="7A549956" w:rsidR="004E5E7D" w:rsidRPr="00A902D6" w:rsidRDefault="004E5E7D" w:rsidP="002766D9">
      <w:pPr>
        <w:spacing w:after="0" w:line="240" w:lineRule="auto"/>
        <w:ind w:firstLine="680"/>
        <w:jc w:val="both"/>
        <w:rPr>
          <w:szCs w:val="24"/>
        </w:rPr>
      </w:pPr>
      <w:r w:rsidRPr="00A902D6">
        <w:rPr>
          <w:szCs w:val="24"/>
        </w:rPr>
        <w:t>3.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приаэродромной территории.</w:t>
      </w:r>
    </w:p>
    <w:p w14:paraId="11F46600" w14:textId="48BDBBA5" w:rsidR="004E5E7D" w:rsidRDefault="004E5E7D" w:rsidP="002766D9">
      <w:pPr>
        <w:spacing w:after="0" w:line="240" w:lineRule="auto"/>
        <w:ind w:firstLine="680"/>
        <w:jc w:val="both"/>
        <w:rPr>
          <w:szCs w:val="24"/>
        </w:rPr>
      </w:pPr>
      <w:r w:rsidRPr="00A902D6">
        <w:rPr>
          <w:szCs w:val="24"/>
        </w:rPr>
        <w:lastRenderedPageBreak/>
        <w:t>4</w:t>
      </w:r>
      <w:r w:rsidR="00BE3D9C">
        <w:rPr>
          <w:szCs w:val="24"/>
        </w:rPr>
        <w:t>.</w:t>
      </w:r>
      <w:r w:rsidRPr="00A902D6">
        <w:rPr>
          <w:szCs w:val="24"/>
        </w:rPr>
        <w:t xml:space="preserve"> </w:t>
      </w:r>
      <w:r w:rsidR="00C70ABE" w:rsidRPr="00C70ABE">
        <w:rPr>
          <w:szCs w:val="24"/>
        </w:rPr>
        <w:t>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w:t>
      </w:r>
    </w:p>
    <w:p w14:paraId="13E29F81" w14:textId="77777777" w:rsidR="005A1984" w:rsidRPr="00A95FEF" w:rsidRDefault="005A1984" w:rsidP="005A1984">
      <w:pPr>
        <w:spacing w:after="0" w:line="240" w:lineRule="auto"/>
        <w:ind w:firstLine="680"/>
        <w:jc w:val="both"/>
        <w:rPr>
          <w:szCs w:val="24"/>
        </w:rPr>
      </w:pPr>
      <w:r w:rsidRPr="00A95FEF">
        <w:rPr>
          <w:szCs w:val="24"/>
        </w:rPr>
        <w:t>5. Разрешение на строительство выдается в случае осуществления строительства, реконструкции:</w:t>
      </w:r>
    </w:p>
    <w:p w14:paraId="45470E61" w14:textId="77777777" w:rsidR="005A1984" w:rsidRPr="00A95FEF" w:rsidRDefault="005A1984" w:rsidP="005A1984">
      <w:pPr>
        <w:spacing w:after="0" w:line="240" w:lineRule="auto"/>
        <w:ind w:firstLine="680"/>
        <w:jc w:val="both"/>
        <w:rPr>
          <w:szCs w:val="24"/>
        </w:rPr>
      </w:pPr>
      <w:r w:rsidRPr="00A95FEF">
        <w:rPr>
          <w:szCs w:val="24"/>
        </w:rPr>
        <w:t>2)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 федеральным органом управления государственным фондом недр;</w:t>
      </w:r>
    </w:p>
    <w:p w14:paraId="0BE36913" w14:textId="0E7318CE" w:rsidR="00A95FEF" w:rsidRDefault="005A1984" w:rsidP="005A1984">
      <w:pPr>
        <w:spacing w:after="0" w:line="240" w:lineRule="auto"/>
        <w:ind w:firstLine="680"/>
        <w:jc w:val="both"/>
        <w:rPr>
          <w:szCs w:val="24"/>
        </w:rPr>
      </w:pPr>
      <w:r w:rsidRPr="00A95FEF">
        <w:rPr>
          <w:szCs w:val="24"/>
        </w:rPr>
        <w:t>3) объекта использования атомной энергии - Государственной корпорацией по атомной энергии "Росатом";</w:t>
      </w:r>
    </w:p>
    <w:p w14:paraId="30179081" w14:textId="77777777" w:rsidR="00A95FEF" w:rsidRPr="00A95FEF" w:rsidRDefault="00A95FEF" w:rsidP="00A95FEF">
      <w:pPr>
        <w:spacing w:after="0" w:line="240" w:lineRule="auto"/>
        <w:ind w:firstLine="680"/>
        <w:jc w:val="both"/>
        <w:rPr>
          <w:szCs w:val="24"/>
        </w:rPr>
      </w:pPr>
      <w:r w:rsidRPr="00A95FEF">
        <w:rPr>
          <w:szCs w:val="24"/>
        </w:rPr>
        <w:t>4) гидротехнических сооружений первого и второго классов, устанавливаемых в соответствии с законодательством о безопасности гидротехнических сооружений, аэропортов или иных объектов инфраструктуры воздушного транспорта,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Федерации, объектов, сведения о которых составляют государственную тайну, линий связи при пересечении Государственной границы Российской Федерации, на приграничной территории Российской Федерации, объектов, строительство, реконструкцию которых планируется осуществить на континентальном шельфе Российской Федерации, во внутренних морских водах, в территориальном море Российской Федерации, исключительной экономической зоне Российской Федерации, - уполномоченными федеральными органами исполнительной власти;</w:t>
      </w:r>
    </w:p>
    <w:p w14:paraId="50DEFAB4" w14:textId="77777777" w:rsidR="00A95FEF" w:rsidRPr="00A95FEF" w:rsidRDefault="00A95FEF" w:rsidP="00A95FEF">
      <w:pPr>
        <w:spacing w:after="0" w:line="240" w:lineRule="auto"/>
        <w:ind w:firstLine="680"/>
        <w:jc w:val="both"/>
        <w:rPr>
          <w:szCs w:val="24"/>
        </w:rPr>
      </w:pPr>
      <w:r w:rsidRPr="00A95FEF">
        <w:rPr>
          <w:szCs w:val="24"/>
        </w:rPr>
        <w:t>4.1) объектов капитального строительства, расположенных на землях лесного фонда, которые допускаются к строительству на них при использовании лесов для осуществления рекреационной деятельности, в соответствии с лесным законодательством - органом государственной власти субъекта Российской Федерации, утвердившим положительное заключение государственной экспертизы проекта освоения лесов;</w:t>
      </w:r>
    </w:p>
    <w:p w14:paraId="708B4E48" w14:textId="5FF1E118" w:rsidR="00A95FEF" w:rsidRDefault="00A95FEF" w:rsidP="00A95FEF">
      <w:pPr>
        <w:spacing w:after="0" w:line="240" w:lineRule="auto"/>
        <w:ind w:firstLine="680"/>
        <w:jc w:val="both"/>
        <w:rPr>
          <w:szCs w:val="24"/>
        </w:rPr>
      </w:pPr>
      <w:r>
        <w:rPr>
          <w:szCs w:val="24"/>
        </w:rPr>
        <w:t>5</w:t>
      </w:r>
      <w:r w:rsidRPr="00A95FEF">
        <w:rPr>
          <w:szCs w:val="24"/>
        </w:rPr>
        <w:t>) 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населенных пунктов, указанных в статье 3.1 Федерального закона от 14 марта 1995 года N 33-ФЗ "Об особо охраняемых природных территориях"), - федеральным органом исполнительной власти, органом государственной власти субъекта Российской Федерации или органом местного самоуправления, в ведении которых находится особо охраняемая природная территория.</w:t>
      </w:r>
    </w:p>
    <w:p w14:paraId="5D554B21" w14:textId="1B02B8F4" w:rsidR="00A95FEF" w:rsidRPr="00A95FEF" w:rsidRDefault="00A95FEF" w:rsidP="00A95FEF">
      <w:pPr>
        <w:spacing w:after="0" w:line="240" w:lineRule="auto"/>
        <w:ind w:firstLine="680"/>
        <w:jc w:val="both"/>
        <w:rPr>
          <w:szCs w:val="24"/>
        </w:rPr>
      </w:pPr>
      <w:r w:rsidRPr="00A95FEF">
        <w:rPr>
          <w:szCs w:val="24"/>
        </w:rPr>
        <w:t xml:space="preserve">5.1.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 </w:t>
      </w:r>
      <w:r>
        <w:rPr>
          <w:szCs w:val="24"/>
        </w:rPr>
        <w:t>Градостроительным</w:t>
      </w:r>
      <w:r w:rsidRPr="00A95FEF">
        <w:rPr>
          <w:szCs w:val="24"/>
        </w:rPr>
        <w:t xml:space="preserve"> Кодексом</w:t>
      </w:r>
      <w:r>
        <w:rPr>
          <w:szCs w:val="24"/>
        </w:rPr>
        <w:t xml:space="preserve"> </w:t>
      </w:r>
      <w:r w:rsidRPr="002D49B5">
        <w:rPr>
          <w:szCs w:val="24"/>
        </w:rPr>
        <w:t>Российской Федерации</w:t>
      </w:r>
      <w:r w:rsidRPr="00A95FEF">
        <w:rPr>
          <w:szCs w:val="24"/>
        </w:rPr>
        <w:t>.</w:t>
      </w:r>
    </w:p>
    <w:p w14:paraId="0EAEC4EF" w14:textId="39DEADEE" w:rsidR="00AF408C" w:rsidRDefault="00AF408C" w:rsidP="002D49B5">
      <w:pPr>
        <w:spacing w:after="0" w:line="240" w:lineRule="auto"/>
        <w:ind w:firstLine="680"/>
        <w:jc w:val="both"/>
        <w:rPr>
          <w:szCs w:val="24"/>
        </w:rPr>
      </w:pPr>
      <w:r w:rsidRPr="002D49B5">
        <w:rPr>
          <w:szCs w:val="24"/>
        </w:rPr>
        <w:t>6.</w:t>
      </w:r>
      <w:r w:rsidRPr="002D49B5">
        <w:rPr>
          <w:rStyle w:val="blk"/>
          <w:szCs w:val="24"/>
        </w:rPr>
        <w:t xml:space="preserve"> </w:t>
      </w:r>
      <w:r w:rsidR="00A95FEF" w:rsidRPr="00A95FEF">
        <w:rPr>
          <w:szCs w:val="24"/>
        </w:rPr>
        <w:t>Разрешение на строительство, за исключением случаев, установленных частями 5 и 5.1 настоящей статьи и другими федеральными законами, выдается:</w:t>
      </w:r>
    </w:p>
    <w:p w14:paraId="386F9B64" w14:textId="77777777" w:rsidR="00A95FEF" w:rsidRPr="00A95FEF" w:rsidRDefault="00A95FEF" w:rsidP="00A95FEF">
      <w:pPr>
        <w:spacing w:after="0" w:line="240" w:lineRule="auto"/>
        <w:ind w:firstLine="680"/>
        <w:jc w:val="both"/>
        <w:rPr>
          <w:szCs w:val="24"/>
        </w:rPr>
      </w:pPr>
      <w:r w:rsidRPr="00A95FEF">
        <w:rPr>
          <w:szCs w:val="24"/>
        </w:rPr>
        <w:t xml:space="preserve">1) уполномоченным федеральным органом исполнительной власти в случае, если строительство объекта капитального строительства планируется осуществлять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 на территории закрытого административно-территориального образования, границы которого не совпадают с границами субъектов Российской Федерации, и в случае реконструкции объекта капитального строительства, расположенного на </w:t>
      </w:r>
      <w:r w:rsidRPr="00A95FEF">
        <w:rPr>
          <w:szCs w:val="24"/>
        </w:rPr>
        <w:lastRenderedPageBreak/>
        <w:t>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расположенного на территории закрытого административно-территориального образования, границы которого не совпадают с границами субъектов Российской Федерации;</w:t>
      </w:r>
    </w:p>
    <w:p w14:paraId="6EFB4030" w14:textId="77777777" w:rsidR="00A95FEF" w:rsidRPr="00A95FEF" w:rsidRDefault="00A95FEF" w:rsidP="00A95FEF">
      <w:pPr>
        <w:spacing w:after="0" w:line="240" w:lineRule="auto"/>
        <w:ind w:firstLine="680"/>
        <w:jc w:val="both"/>
        <w:rPr>
          <w:szCs w:val="24"/>
        </w:rPr>
      </w:pPr>
      <w:r w:rsidRPr="00A95FEF">
        <w:rPr>
          <w:szCs w:val="24"/>
        </w:rPr>
        <w:t>2) органом исполнительной власти субъекта Российской Федерации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14:paraId="2EC346E6" w14:textId="37DA6CB2" w:rsidR="00A95FEF" w:rsidRPr="00A902D6" w:rsidRDefault="00A95FEF" w:rsidP="00A95FEF">
      <w:pPr>
        <w:spacing w:after="0" w:line="240" w:lineRule="auto"/>
        <w:ind w:firstLine="680"/>
        <w:jc w:val="both"/>
        <w:rPr>
          <w:szCs w:val="24"/>
        </w:rPr>
      </w:pPr>
      <w:r w:rsidRPr="00A95FEF">
        <w:rPr>
          <w:szCs w:val="24"/>
        </w:rPr>
        <w:t>3) органом местного самоуправления муниципального района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w:t>
      </w:r>
    </w:p>
    <w:p w14:paraId="7385F6BB" w14:textId="76394243" w:rsidR="004E5E7D" w:rsidRPr="00A902D6" w:rsidRDefault="002D49B5" w:rsidP="00791988">
      <w:pPr>
        <w:spacing w:after="0" w:line="240" w:lineRule="auto"/>
        <w:ind w:firstLine="680"/>
        <w:jc w:val="both"/>
        <w:rPr>
          <w:sz w:val="28"/>
          <w:szCs w:val="28"/>
        </w:rPr>
      </w:pPr>
      <w:r>
        <w:rPr>
          <w:sz w:val="28"/>
          <w:szCs w:val="28"/>
        </w:rPr>
        <w:t>7</w:t>
      </w:r>
      <w:r w:rsidR="004E5E7D" w:rsidRPr="00A902D6">
        <w:rPr>
          <w:sz w:val="28"/>
          <w:szCs w:val="28"/>
        </w:rPr>
        <w:t xml:space="preserve">.  </w:t>
      </w:r>
      <w:r w:rsidR="004E5E7D" w:rsidRPr="00A902D6">
        <w:rPr>
          <w:szCs w:val="24"/>
        </w:rPr>
        <w:t xml:space="preserve">Выдача разрешения на строительство осуществляется в соответствии со статьей 51 Градостроительного кодекса Российской Федерации. </w:t>
      </w:r>
    </w:p>
    <w:p w14:paraId="75575B71" w14:textId="77777777" w:rsidR="004E5E7D" w:rsidRPr="00A902D6" w:rsidRDefault="004E5E7D" w:rsidP="002766D9">
      <w:pPr>
        <w:spacing w:after="0" w:line="240" w:lineRule="auto"/>
        <w:ind w:firstLine="680"/>
        <w:jc w:val="both"/>
        <w:rPr>
          <w:szCs w:val="24"/>
        </w:rPr>
      </w:pPr>
    </w:p>
    <w:p w14:paraId="335BF377" w14:textId="77777777" w:rsidR="004E5E7D" w:rsidRPr="00A902D6" w:rsidRDefault="004E5E7D" w:rsidP="00373C0C">
      <w:pPr>
        <w:pStyle w:val="4"/>
        <w:jc w:val="both"/>
        <w:rPr>
          <w:b w:val="0"/>
        </w:rPr>
      </w:pPr>
      <w:bookmarkStart w:id="441" w:name="_Toc63410802"/>
      <w:bookmarkStart w:id="442" w:name="_Toc111809453"/>
      <w:r w:rsidRPr="00A902D6">
        <w:t>Статья 33. Выдача разрешения на ввод объекта в эксплуатацию.</w:t>
      </w:r>
      <w:bookmarkEnd w:id="441"/>
      <w:bookmarkEnd w:id="442"/>
    </w:p>
    <w:p w14:paraId="6997E7FB" w14:textId="77777777" w:rsidR="004E5E7D" w:rsidRPr="00A902D6" w:rsidRDefault="004E5E7D" w:rsidP="002766D9">
      <w:pPr>
        <w:spacing w:after="0" w:line="240" w:lineRule="auto"/>
        <w:ind w:firstLine="680"/>
        <w:jc w:val="both"/>
        <w:rPr>
          <w:b/>
          <w:i/>
          <w:szCs w:val="24"/>
        </w:rPr>
      </w:pPr>
    </w:p>
    <w:p w14:paraId="20F55692" w14:textId="77777777" w:rsidR="001A78FB" w:rsidRDefault="004E5E7D" w:rsidP="002766D9">
      <w:pPr>
        <w:spacing w:after="0" w:line="240" w:lineRule="auto"/>
        <w:ind w:firstLine="680"/>
        <w:jc w:val="both"/>
        <w:rPr>
          <w:szCs w:val="24"/>
        </w:rPr>
      </w:pPr>
      <w:r w:rsidRPr="00A902D6">
        <w:rPr>
          <w:szCs w:val="24"/>
        </w:rPr>
        <w:t xml:space="preserve">1. </w:t>
      </w:r>
      <w:bookmarkStart w:id="443" w:name="_Toc277336821"/>
      <w:bookmarkStart w:id="444" w:name="_Toc277337154"/>
      <w:bookmarkStart w:id="445" w:name="_Toc344077861"/>
      <w:bookmarkStart w:id="446" w:name="_Toc353466187"/>
      <w:bookmarkStart w:id="447" w:name="_Toc353543286"/>
      <w:bookmarkStart w:id="448" w:name="_Toc434596340"/>
      <w:bookmarkEnd w:id="384"/>
      <w:bookmarkEnd w:id="385"/>
      <w:r w:rsidR="001A78FB" w:rsidRPr="001A78FB">
        <w:rPr>
          <w:szCs w:val="24"/>
        </w:rPr>
        <w:t xml:space="preserve">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 </w:t>
      </w:r>
    </w:p>
    <w:p w14:paraId="6488478F" w14:textId="00AB4058" w:rsidR="004E5E7D" w:rsidRPr="00A902D6" w:rsidRDefault="004E5E7D" w:rsidP="002766D9">
      <w:pPr>
        <w:spacing w:after="0" w:line="240" w:lineRule="auto"/>
        <w:ind w:firstLine="680"/>
        <w:jc w:val="both"/>
        <w:rPr>
          <w:szCs w:val="24"/>
        </w:rPr>
      </w:pPr>
      <w:r w:rsidRPr="00A902D6">
        <w:rPr>
          <w:szCs w:val="24"/>
        </w:rPr>
        <w:t xml:space="preserve">2. </w:t>
      </w:r>
      <w:r w:rsidR="00DB4D8C" w:rsidRPr="00DB4D8C">
        <w:rPr>
          <w:szCs w:val="24"/>
        </w:rPr>
        <w:t>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w:t>
      </w:r>
    </w:p>
    <w:p w14:paraId="1FA82047" w14:textId="40EF946E" w:rsidR="00DB4D8C" w:rsidRDefault="004E5E7D" w:rsidP="00DB4D8C">
      <w:pPr>
        <w:spacing w:after="0" w:line="240" w:lineRule="auto"/>
        <w:ind w:firstLine="680"/>
        <w:jc w:val="both"/>
        <w:rPr>
          <w:szCs w:val="24"/>
        </w:rPr>
      </w:pPr>
      <w:r w:rsidRPr="00A902D6">
        <w:rPr>
          <w:szCs w:val="24"/>
        </w:rPr>
        <w:t xml:space="preserve">2.1. </w:t>
      </w:r>
      <w:r w:rsidR="00DB4D8C" w:rsidRPr="00DB4D8C">
        <w:rPr>
          <w:szCs w:val="24"/>
        </w:rPr>
        <w:t xml:space="preserve">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 частью 12 статьи 51 и частью 3.3 статьи 52 </w:t>
      </w:r>
      <w:r w:rsidR="00DB4D8C" w:rsidRPr="00A902D6">
        <w:rPr>
          <w:szCs w:val="24"/>
        </w:rPr>
        <w:t>Градостроительного кодекса Российской Федерации;</w:t>
      </w:r>
    </w:p>
    <w:p w14:paraId="55B864C3" w14:textId="77777777" w:rsidR="00DB4D8C" w:rsidRPr="00DB4D8C" w:rsidRDefault="00DB4D8C" w:rsidP="00DB4D8C">
      <w:pPr>
        <w:spacing w:after="0" w:line="240" w:lineRule="auto"/>
        <w:ind w:firstLine="680"/>
        <w:jc w:val="both"/>
        <w:rPr>
          <w:szCs w:val="24"/>
        </w:rPr>
      </w:pPr>
      <w:r w:rsidRPr="00DB4D8C">
        <w:rPr>
          <w:szCs w:val="24"/>
        </w:rPr>
        <w:t xml:space="preserve">2.2. Прием от застройщика заявления о выдаче разрешения на ввод объекта капитального строительства в эксплуатацию, документов, необходимых для получения </w:t>
      </w:r>
      <w:r w:rsidRPr="00DB4D8C">
        <w:rPr>
          <w:szCs w:val="24"/>
        </w:rPr>
        <w:lastRenderedPageBreak/>
        <w:t>указанного разрешения, заявления о внесении изменений в ранее выданное разрешение на ввод объекта капитального строительства в эксплуатацию, документов, необходимых для внесения изменений в указанное разрешение, информирование о порядке и ходе предоставления услуги и выдача указанного разрешения могут осуществляться:</w:t>
      </w:r>
    </w:p>
    <w:p w14:paraId="462896B1" w14:textId="607F3D7D" w:rsidR="00DB4D8C" w:rsidRPr="00DB4D8C" w:rsidRDefault="00DB4D8C" w:rsidP="00DB4D8C">
      <w:pPr>
        <w:spacing w:after="0" w:line="240" w:lineRule="auto"/>
        <w:ind w:firstLine="680"/>
        <w:jc w:val="both"/>
        <w:rPr>
          <w:szCs w:val="24"/>
        </w:rPr>
      </w:pPr>
      <w:r w:rsidRPr="00DB4D8C">
        <w:rPr>
          <w:szCs w:val="24"/>
        </w:rPr>
        <w:t xml:space="preserve">1) непосредственно уполномоченными на выдачу разрешений на строительство в соответствии с частями 4 - 6 статьи 51 </w:t>
      </w:r>
      <w:r w:rsidRPr="00A902D6">
        <w:rPr>
          <w:szCs w:val="24"/>
        </w:rPr>
        <w:t>Градостроительного кодекса Российской Федерации</w:t>
      </w:r>
      <w:r w:rsidRPr="00DB4D8C">
        <w:rPr>
          <w:szCs w:val="24"/>
        </w:rPr>
        <w:t xml:space="preserve">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Государственной корпорацией по космической деятельности "Роскосмос";</w:t>
      </w:r>
    </w:p>
    <w:p w14:paraId="1E29CDA8" w14:textId="35D81FE4" w:rsidR="00DB4D8C" w:rsidRPr="00DB4D8C" w:rsidRDefault="00DB4D8C" w:rsidP="00DB4D8C">
      <w:pPr>
        <w:spacing w:after="0" w:line="240" w:lineRule="auto"/>
        <w:ind w:firstLine="680"/>
        <w:jc w:val="both"/>
        <w:rPr>
          <w:szCs w:val="24"/>
        </w:rPr>
      </w:pPr>
      <w:r w:rsidRPr="00DB4D8C">
        <w:rPr>
          <w:szCs w:val="24"/>
        </w:rPr>
        <w:t xml:space="preserve">2) через многофункциональный центр в соответствии с соглашением о взаимодействии между многофункциональным центром и уполномоченными на выдачу разрешений на строительство в соответствии с частями 4 - 6 статьи 51 </w:t>
      </w:r>
      <w:r w:rsidRPr="00A902D6">
        <w:rPr>
          <w:szCs w:val="24"/>
        </w:rPr>
        <w:t>Градостроительного кодекса Российской Федерации</w:t>
      </w:r>
      <w:r w:rsidRPr="00DB4D8C">
        <w:rPr>
          <w:szCs w:val="24"/>
        </w:rPr>
        <w:t xml:space="preserve"> федеральным органом исполнительной власти, органом исполнительной власти субъекта Российской Федерации, органом местного самоуправления, организацией;</w:t>
      </w:r>
    </w:p>
    <w:p w14:paraId="44C37934" w14:textId="77777777" w:rsidR="00DB4D8C" w:rsidRPr="00DB4D8C" w:rsidRDefault="00DB4D8C" w:rsidP="00DB4D8C">
      <w:pPr>
        <w:spacing w:after="0" w:line="240" w:lineRule="auto"/>
        <w:ind w:firstLine="680"/>
        <w:jc w:val="both"/>
        <w:rPr>
          <w:szCs w:val="24"/>
        </w:rPr>
      </w:pPr>
      <w:r w:rsidRPr="00DB4D8C">
        <w:rPr>
          <w:szCs w:val="24"/>
        </w:rPr>
        <w:t>3) с использованием единого портала государственных и муниципальных услуг или региональных порталов государственных и муниципальных услуг;</w:t>
      </w:r>
    </w:p>
    <w:p w14:paraId="1A0D8B32" w14:textId="77777777" w:rsidR="00DB4D8C" w:rsidRPr="00DB4D8C" w:rsidRDefault="00DB4D8C" w:rsidP="00DB4D8C">
      <w:pPr>
        <w:spacing w:after="0" w:line="240" w:lineRule="auto"/>
        <w:ind w:firstLine="680"/>
        <w:jc w:val="both"/>
        <w:rPr>
          <w:szCs w:val="24"/>
        </w:rPr>
      </w:pPr>
      <w:r w:rsidRPr="00DB4D8C">
        <w:rPr>
          <w:szCs w:val="24"/>
        </w:rPr>
        <w:t>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421E08B7" w14:textId="14A1C5B3" w:rsidR="00DB4D8C" w:rsidRDefault="00DB4D8C" w:rsidP="00DB4D8C">
      <w:pPr>
        <w:spacing w:after="0" w:line="240" w:lineRule="auto"/>
        <w:ind w:firstLine="680"/>
        <w:jc w:val="both"/>
        <w:rPr>
          <w:szCs w:val="24"/>
        </w:rPr>
      </w:pPr>
      <w:r w:rsidRPr="00DB4D8C">
        <w:rPr>
          <w:szCs w:val="24"/>
        </w:rPr>
        <w:t>5) для застройщиков, наименования которых содержат слова "специализированный застройщик", наряду со способами, указанными в пунктах 1 - 4 настоящей части, с использованием единой информационной системы жилищного строительства, предусмотренной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ввод объектов капитального строительства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14:paraId="1511BC55" w14:textId="77777777" w:rsidR="00DB4D8C" w:rsidRPr="00DB4D8C" w:rsidRDefault="004E5E7D" w:rsidP="00DB4D8C">
      <w:pPr>
        <w:spacing w:after="0" w:line="240" w:lineRule="auto"/>
        <w:ind w:firstLine="680"/>
        <w:jc w:val="both"/>
        <w:rPr>
          <w:szCs w:val="24"/>
        </w:rPr>
      </w:pPr>
      <w:r w:rsidRPr="00A902D6">
        <w:rPr>
          <w:szCs w:val="24"/>
        </w:rPr>
        <w:t xml:space="preserve">3. </w:t>
      </w:r>
      <w:r w:rsidR="00DB4D8C" w:rsidRPr="00DB4D8C">
        <w:rPr>
          <w:szCs w:val="24"/>
        </w:rPr>
        <w:t>Для принятия решения о выдаче разрешения на ввод объекта в эксплуатацию необходимы следующие документы:</w:t>
      </w:r>
    </w:p>
    <w:p w14:paraId="4929808F" w14:textId="03162F82" w:rsidR="00DB4D8C" w:rsidRPr="00DB4D8C" w:rsidRDefault="00DB4D8C" w:rsidP="00DB4D8C">
      <w:pPr>
        <w:spacing w:after="0" w:line="240" w:lineRule="auto"/>
        <w:ind w:firstLine="680"/>
        <w:jc w:val="both"/>
        <w:rPr>
          <w:szCs w:val="24"/>
        </w:rPr>
      </w:pPr>
      <w:r w:rsidRPr="00DB4D8C">
        <w:rPr>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14:paraId="251E40F3" w14:textId="256B5B6E" w:rsidR="00DB4D8C" w:rsidRPr="00DB4D8C" w:rsidRDefault="00DB4D8C" w:rsidP="00DB4D8C">
      <w:pPr>
        <w:spacing w:after="0" w:line="240" w:lineRule="auto"/>
        <w:ind w:firstLine="680"/>
        <w:jc w:val="both"/>
        <w:rPr>
          <w:szCs w:val="24"/>
        </w:rPr>
      </w:pPr>
      <w:r w:rsidRPr="00DB4D8C">
        <w:rPr>
          <w:szCs w:val="24"/>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14:paraId="5419E984" w14:textId="25AD43FE" w:rsidR="00DB4D8C" w:rsidRPr="00DB4D8C" w:rsidRDefault="00DB4D8C" w:rsidP="00DB4D8C">
      <w:pPr>
        <w:spacing w:after="0" w:line="240" w:lineRule="auto"/>
        <w:ind w:firstLine="680"/>
        <w:jc w:val="both"/>
        <w:rPr>
          <w:szCs w:val="24"/>
        </w:rPr>
      </w:pPr>
      <w:r w:rsidRPr="00DB4D8C">
        <w:rPr>
          <w:szCs w:val="24"/>
        </w:rPr>
        <w:t>3) разрешение на строительство;</w:t>
      </w:r>
    </w:p>
    <w:p w14:paraId="0FDFD7AB" w14:textId="16ADD0B2" w:rsidR="00DB4D8C" w:rsidRPr="00DB4D8C" w:rsidRDefault="00DB4D8C" w:rsidP="00DB4D8C">
      <w:pPr>
        <w:spacing w:after="0" w:line="240" w:lineRule="auto"/>
        <w:ind w:firstLine="680"/>
        <w:jc w:val="both"/>
        <w:rPr>
          <w:szCs w:val="24"/>
        </w:rPr>
      </w:pPr>
      <w:r w:rsidRPr="00DB4D8C">
        <w:rPr>
          <w:szCs w:val="24"/>
        </w:rPr>
        <w:t>4)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14:paraId="19616B3A" w14:textId="719E8AFB" w:rsidR="00DB4D8C" w:rsidRPr="00DB4D8C" w:rsidRDefault="00DB4D8C" w:rsidP="00DB4D8C">
      <w:pPr>
        <w:spacing w:after="0" w:line="240" w:lineRule="auto"/>
        <w:ind w:firstLine="680"/>
        <w:jc w:val="both"/>
        <w:rPr>
          <w:szCs w:val="24"/>
        </w:rPr>
      </w:pPr>
      <w:r w:rsidRPr="00DB4D8C">
        <w:rPr>
          <w:szCs w:val="24"/>
        </w:rPr>
        <w:t xml:space="preserve">6) акт, подтверждающий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статьи 49 </w:t>
      </w:r>
      <w:r w:rsidRPr="00A902D6">
        <w:rPr>
          <w:szCs w:val="24"/>
        </w:rPr>
        <w:t>Градостроительного кодекса Российской Федерации</w:t>
      </w:r>
      <w:r w:rsidRPr="00DB4D8C">
        <w:rPr>
          <w:szCs w:val="24"/>
        </w:rPr>
        <w:t xml:space="preserve">), в том числе требованиям энергетической эффективности и требованиям оснащенности объекта капитального </w:t>
      </w:r>
      <w:r w:rsidRPr="00DB4D8C">
        <w:rPr>
          <w:szCs w:val="24"/>
        </w:rPr>
        <w:lastRenderedPageBreak/>
        <w:t>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w:t>
      </w:r>
    </w:p>
    <w:p w14:paraId="50C1BAEC" w14:textId="77777777" w:rsidR="00DB4D8C" w:rsidRPr="00DB4D8C" w:rsidRDefault="00DB4D8C" w:rsidP="00DB4D8C">
      <w:pPr>
        <w:spacing w:after="0" w:line="240" w:lineRule="auto"/>
        <w:ind w:firstLine="680"/>
        <w:jc w:val="both"/>
        <w:rPr>
          <w:szCs w:val="24"/>
        </w:rPr>
      </w:pPr>
      <w:r w:rsidRPr="00DB4D8C">
        <w:rPr>
          <w:szCs w:val="24"/>
        </w:rPr>
        <w:t>7)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14:paraId="59B94D00" w14:textId="77777777" w:rsidR="00DB4D8C" w:rsidRPr="00DB4D8C" w:rsidRDefault="00DB4D8C" w:rsidP="00DB4D8C">
      <w:pPr>
        <w:spacing w:after="0" w:line="240" w:lineRule="auto"/>
        <w:ind w:firstLine="680"/>
        <w:jc w:val="both"/>
        <w:rPr>
          <w:szCs w:val="24"/>
        </w:rPr>
      </w:pPr>
      <w:r w:rsidRPr="00DB4D8C">
        <w:rPr>
          <w:szCs w:val="24"/>
        </w:rPr>
        <w:t>8)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14:paraId="584B0F30" w14:textId="7BF1DEFF" w:rsidR="00DB4D8C" w:rsidRPr="00DB4D8C" w:rsidRDefault="00DB4D8C" w:rsidP="00DB4D8C">
      <w:pPr>
        <w:spacing w:after="0" w:line="240" w:lineRule="auto"/>
        <w:ind w:firstLine="680"/>
        <w:jc w:val="both"/>
        <w:rPr>
          <w:szCs w:val="24"/>
        </w:rPr>
      </w:pPr>
      <w:r w:rsidRPr="00DB4D8C">
        <w:rPr>
          <w:szCs w:val="24"/>
        </w:rPr>
        <w:t xml:space="preserve">9)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настоящего Кодекса) о соответствии построенного, реконструированного объекта капитального строительства указанным в пункте 1 части 5 статьи 49 </w:t>
      </w:r>
      <w:r w:rsidRPr="00A902D6">
        <w:rPr>
          <w:szCs w:val="24"/>
        </w:rPr>
        <w:t>Градостроительного кодекса Российской Федерации</w:t>
      </w:r>
      <w:r w:rsidRPr="00DB4D8C">
        <w:rPr>
          <w:szCs w:val="24"/>
        </w:rPr>
        <w:t xml:space="preserve"> требованиям проектной документации (в том числе с учетом изменений, внесенных в рабочую документацию и являющихся в соответствии с частью 1.3 статьи 52 </w:t>
      </w:r>
      <w:r w:rsidRPr="00A902D6">
        <w:rPr>
          <w:szCs w:val="24"/>
        </w:rPr>
        <w:t>Градостроительного кодекса Российской Федерации</w:t>
      </w:r>
      <w:r w:rsidRPr="00DB4D8C">
        <w:rPr>
          <w:szCs w:val="24"/>
        </w:rPr>
        <w:t xml:space="preserve">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частью 5 статьи 54 </w:t>
      </w:r>
      <w:r w:rsidRPr="00A902D6">
        <w:rPr>
          <w:szCs w:val="24"/>
        </w:rPr>
        <w:t>Градостроительного кодекса Российской Федерации</w:t>
      </w:r>
      <w:r w:rsidRPr="00DB4D8C">
        <w:rPr>
          <w:szCs w:val="24"/>
        </w:rPr>
        <w:t>;</w:t>
      </w:r>
    </w:p>
    <w:p w14:paraId="52927835" w14:textId="77777777" w:rsidR="00DB4D8C" w:rsidRPr="00DB4D8C" w:rsidRDefault="00DB4D8C" w:rsidP="00DB4D8C">
      <w:pPr>
        <w:spacing w:after="0" w:line="240" w:lineRule="auto"/>
        <w:ind w:firstLine="680"/>
        <w:jc w:val="both"/>
        <w:rPr>
          <w:szCs w:val="24"/>
        </w:rPr>
      </w:pPr>
      <w:r w:rsidRPr="00DB4D8C">
        <w:rPr>
          <w:szCs w:val="24"/>
        </w:rPr>
        <w:t>10)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14:paraId="07C59C7B" w14:textId="77777777" w:rsidR="00DB4D8C" w:rsidRPr="00DB4D8C" w:rsidRDefault="00DB4D8C" w:rsidP="00DB4D8C">
      <w:pPr>
        <w:spacing w:after="0" w:line="240" w:lineRule="auto"/>
        <w:ind w:firstLine="680"/>
        <w:jc w:val="both"/>
        <w:rPr>
          <w:szCs w:val="24"/>
        </w:rPr>
      </w:pPr>
      <w:r w:rsidRPr="00DB4D8C">
        <w:rPr>
          <w:szCs w:val="24"/>
        </w:rPr>
        <w:t>11)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14:paraId="3B6A90F8" w14:textId="0248506A" w:rsidR="00DB4D8C" w:rsidRDefault="00DB4D8C" w:rsidP="00DB4D8C">
      <w:pPr>
        <w:spacing w:after="0" w:line="240" w:lineRule="auto"/>
        <w:ind w:firstLine="680"/>
        <w:jc w:val="both"/>
        <w:rPr>
          <w:szCs w:val="24"/>
        </w:rPr>
      </w:pPr>
      <w:r w:rsidRPr="00DB4D8C">
        <w:rPr>
          <w:szCs w:val="24"/>
        </w:rPr>
        <w:t>12) технический план объекта капитального строительства, подготовленный в соответствии с Федеральным законом от 13 июля 2015 года N 218-ФЗ "О государственной регистрации недвижимости";</w:t>
      </w:r>
    </w:p>
    <w:p w14:paraId="559CD578" w14:textId="77777777" w:rsidR="00DB4D8C" w:rsidRPr="00DB4D8C" w:rsidRDefault="00DB4D8C" w:rsidP="00DB4D8C">
      <w:pPr>
        <w:spacing w:after="0" w:line="240" w:lineRule="auto"/>
        <w:ind w:firstLine="680"/>
        <w:jc w:val="both"/>
        <w:rPr>
          <w:szCs w:val="24"/>
        </w:rPr>
      </w:pPr>
      <w:r w:rsidRPr="00DB4D8C">
        <w:rPr>
          <w:szCs w:val="24"/>
        </w:rPr>
        <w:t xml:space="preserve">3.1. Указанные в пунктах 6 и 9 части 3 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w:t>
      </w:r>
      <w:r w:rsidRPr="00DB4D8C">
        <w:rPr>
          <w:szCs w:val="24"/>
        </w:rPr>
        <w:lastRenderedPageBreak/>
        <w:t>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законодательством об энергосбережении и о повышении энергетической эффективности.</w:t>
      </w:r>
    </w:p>
    <w:p w14:paraId="742DDF2F" w14:textId="77777777" w:rsidR="00DB4D8C" w:rsidRPr="00DB4D8C" w:rsidRDefault="00DB4D8C" w:rsidP="00DB4D8C">
      <w:pPr>
        <w:spacing w:after="0" w:line="240" w:lineRule="auto"/>
        <w:ind w:firstLine="680"/>
        <w:jc w:val="both"/>
        <w:rPr>
          <w:szCs w:val="24"/>
        </w:rPr>
      </w:pPr>
      <w:r w:rsidRPr="00DB4D8C">
        <w:rPr>
          <w:szCs w:val="24"/>
        </w:rPr>
        <w:t>3.2. Документы (их копии или сведения, содержащиеся в них), указанные в пунктах 1, 2, 3 и 9 части 3 настоящей статьи, запрашиваются органами, указанными в части 2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14:paraId="61580F29" w14:textId="77777777" w:rsidR="00DB4D8C" w:rsidRPr="00DB4D8C" w:rsidRDefault="00DB4D8C" w:rsidP="00DB4D8C">
      <w:pPr>
        <w:spacing w:after="0" w:line="240" w:lineRule="auto"/>
        <w:ind w:firstLine="680"/>
        <w:jc w:val="both"/>
        <w:rPr>
          <w:szCs w:val="24"/>
        </w:rPr>
      </w:pPr>
      <w:r w:rsidRPr="00DB4D8C">
        <w:rPr>
          <w:szCs w:val="24"/>
        </w:rPr>
        <w:t>3.3. Документы, указанные в пунктах 1, 4, 5, 6, 7 и 8 части 3 настоящей статьи,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настоящей части,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 части 2 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14:paraId="65FF9F33" w14:textId="77777777" w:rsidR="00DB4D8C" w:rsidRPr="00DB4D8C" w:rsidRDefault="00DB4D8C" w:rsidP="00DB4D8C">
      <w:pPr>
        <w:spacing w:after="0" w:line="240" w:lineRule="auto"/>
        <w:ind w:firstLine="680"/>
        <w:jc w:val="both"/>
        <w:rPr>
          <w:szCs w:val="24"/>
        </w:rPr>
      </w:pPr>
      <w:r w:rsidRPr="00DB4D8C">
        <w:rPr>
          <w:szCs w:val="24"/>
        </w:rPr>
        <w:t>3.4. По межведомственным запросам органов, указанных в части 2 настоящей статьи, документы (их копии или сведения, содержащиеся в них), предусмотренные частью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14:paraId="379993E8" w14:textId="4FC1E247" w:rsidR="00DB4D8C" w:rsidRPr="00DB4D8C" w:rsidRDefault="00DB4D8C" w:rsidP="004231CD">
      <w:pPr>
        <w:spacing w:after="0" w:line="240" w:lineRule="auto"/>
        <w:ind w:firstLine="680"/>
        <w:jc w:val="both"/>
        <w:rPr>
          <w:szCs w:val="24"/>
        </w:rPr>
      </w:pPr>
      <w:r w:rsidRPr="00DB4D8C">
        <w:rPr>
          <w:szCs w:val="24"/>
        </w:rPr>
        <w:t>3.5. В случае, если подано заявление о выдаче разрешения на ввод объекта в эксплуатацию в отношении этапа строительства, реконструкции объекта капитального строительства, документы, указанные в пунктах 4, 6 - 12 части 3 настоящей статьи,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14:paraId="19CC0B1E" w14:textId="77777777" w:rsidR="00DB4D8C" w:rsidRPr="00DB4D8C" w:rsidRDefault="00DB4D8C" w:rsidP="00DB4D8C">
      <w:pPr>
        <w:spacing w:after="0" w:line="240" w:lineRule="auto"/>
        <w:ind w:firstLine="680"/>
        <w:jc w:val="both"/>
        <w:rPr>
          <w:szCs w:val="24"/>
        </w:rPr>
      </w:pPr>
      <w:r w:rsidRPr="00DB4D8C">
        <w:rPr>
          <w:szCs w:val="24"/>
        </w:rPr>
        <w:t>4. Правительством Российской Федерации могут устанавливаться помимо предусмотренных частью 3 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14:paraId="0D065F4C" w14:textId="19EB67D5" w:rsidR="00DB4D8C" w:rsidRPr="00DB4D8C" w:rsidRDefault="00DB4D8C" w:rsidP="004231CD">
      <w:pPr>
        <w:spacing w:after="0" w:line="240" w:lineRule="auto"/>
        <w:ind w:firstLine="680"/>
        <w:jc w:val="both"/>
        <w:rPr>
          <w:szCs w:val="24"/>
        </w:rPr>
      </w:pPr>
      <w:r w:rsidRPr="00DB4D8C">
        <w:rPr>
          <w:szCs w:val="24"/>
        </w:rPr>
        <w:t xml:space="preserve">4.1. Для получения разрешения на ввод объекта в эксплуатацию разрешается требовать только указанные в частях 3 и 4 настоящей статьи документы. Документы, предусмотренные частями 3 и 4 настоящей статьи, могут быть направлены в электронной форме. Разрешение на ввод объекта в эксплуатацию выдается в форме электронного документа, подписанного электронной подписью, в случае, если это указано в заявлении о выдаче разрешения на ввод объекта в эксплуатацию.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ввод объекта в эксплуатацию органами исполнительной власти субъектов Российской Федерации, органами местного самоуправления) могут быть установлены случаи, в которых направление указанных в частях 3 и 4 настоящей статьи документов и выдача разрешений на ввод в эксплуатацию осуществляются исключительно в электронной форме. Порядок направления документов, </w:t>
      </w:r>
      <w:r w:rsidRPr="00DB4D8C">
        <w:rPr>
          <w:szCs w:val="24"/>
        </w:rPr>
        <w:lastRenderedPageBreak/>
        <w:t>указанных в частях 3 и 4 настоящей статьи, в уполномоченные на выдачу разрешений на ввод объекта в эксплуатацию федеральные органы исполнительной власти, органы исполнительной власти субъекта Российской Федерации, органы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 электронной форме устанавливается Правительством Российской Федерации.</w:t>
      </w:r>
    </w:p>
    <w:p w14:paraId="4882A493" w14:textId="77777777" w:rsidR="00DB4D8C" w:rsidRPr="00DB4D8C" w:rsidRDefault="00DB4D8C" w:rsidP="00DB4D8C">
      <w:pPr>
        <w:spacing w:after="0" w:line="240" w:lineRule="auto"/>
        <w:ind w:firstLine="680"/>
        <w:jc w:val="both"/>
        <w:rPr>
          <w:szCs w:val="24"/>
        </w:rPr>
      </w:pPr>
      <w:r w:rsidRPr="00DB4D8C">
        <w:rPr>
          <w:szCs w:val="24"/>
        </w:rPr>
        <w:t>5. Орган,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 части 3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 частью 1 статьи 54 настоящего Кодекса, осмотр такого объекта органом, выдавшим разрешение на строительство, не проводится.</w:t>
      </w:r>
    </w:p>
    <w:p w14:paraId="630DAED7" w14:textId="77777777" w:rsidR="00DB4D8C" w:rsidRPr="00DB4D8C" w:rsidRDefault="00DB4D8C" w:rsidP="00DB4D8C">
      <w:pPr>
        <w:spacing w:after="0" w:line="240" w:lineRule="auto"/>
        <w:ind w:firstLine="680"/>
        <w:jc w:val="both"/>
        <w:rPr>
          <w:szCs w:val="24"/>
        </w:rPr>
      </w:pPr>
      <w:r w:rsidRPr="00DB4D8C">
        <w:rPr>
          <w:szCs w:val="24"/>
        </w:rPr>
        <w:t>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w:t>
      </w:r>
    </w:p>
    <w:p w14:paraId="5CA8BC51" w14:textId="77777777" w:rsidR="00DB4D8C" w:rsidRPr="00DB4D8C" w:rsidRDefault="00DB4D8C" w:rsidP="00DB4D8C">
      <w:pPr>
        <w:spacing w:after="0" w:line="240" w:lineRule="auto"/>
        <w:ind w:firstLine="680"/>
        <w:jc w:val="both"/>
        <w:rPr>
          <w:szCs w:val="24"/>
        </w:rPr>
      </w:pPr>
      <w:r w:rsidRPr="00DB4D8C">
        <w:rPr>
          <w:szCs w:val="24"/>
        </w:rPr>
        <w:t>5.2. Обязательным приложением к указанному в части 5.1 настоящей статьи заявлению является технический план объекта капитального строительства. Застройщик также представляет иные документы, предусмотренные частью 3 настоящей статьи, если в такие документы внесены изменения в связи с подготовкой технического плана объекта капитального строительства в соответствии с частью 5.1 настоящей статьи.</w:t>
      </w:r>
    </w:p>
    <w:p w14:paraId="428D0A05" w14:textId="77777777" w:rsidR="00DB4D8C" w:rsidRPr="00DB4D8C" w:rsidRDefault="00DB4D8C" w:rsidP="00DB4D8C">
      <w:pPr>
        <w:spacing w:after="0" w:line="240" w:lineRule="auto"/>
        <w:ind w:firstLine="680"/>
        <w:jc w:val="both"/>
        <w:rPr>
          <w:szCs w:val="24"/>
        </w:rPr>
      </w:pPr>
      <w:r w:rsidRPr="00DB4D8C">
        <w:rPr>
          <w:szCs w:val="24"/>
        </w:rPr>
        <w:t xml:space="preserve">5.3. В срок не более чем пять рабочих дней со дня получения заявления застройщика о внесении изменений в разрешение на ввод объекта капитального строительства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w:t>
      </w:r>
      <w:r w:rsidRPr="00DB4D8C">
        <w:rPr>
          <w:szCs w:val="24"/>
        </w:rPr>
        <w:lastRenderedPageBreak/>
        <w:t>деятельности "Роскосмос", выдавшие разрешение на ввод объекта капитального строительства в эксплуатацию, принимает решение о внесении изменений в разрешение на ввод объекта капитального строительства в эксплуатацию или об отказе во внесении изменений в данное разрешение с указанием причин отказа.</w:t>
      </w:r>
    </w:p>
    <w:p w14:paraId="48A3E7F5" w14:textId="77777777" w:rsidR="00DB4D8C" w:rsidRPr="00DB4D8C" w:rsidRDefault="00DB4D8C" w:rsidP="00DB4D8C">
      <w:pPr>
        <w:spacing w:after="0" w:line="240" w:lineRule="auto"/>
        <w:ind w:firstLine="680"/>
        <w:jc w:val="both"/>
        <w:rPr>
          <w:szCs w:val="24"/>
        </w:rPr>
      </w:pPr>
      <w:r w:rsidRPr="00DB4D8C">
        <w:rPr>
          <w:szCs w:val="24"/>
        </w:rPr>
        <w:t>6. 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 является:</w:t>
      </w:r>
    </w:p>
    <w:p w14:paraId="399C0CB8" w14:textId="77777777" w:rsidR="00DB4D8C" w:rsidRPr="00DB4D8C" w:rsidRDefault="00DB4D8C" w:rsidP="00DB4D8C">
      <w:pPr>
        <w:spacing w:after="0" w:line="240" w:lineRule="auto"/>
        <w:ind w:firstLine="680"/>
        <w:jc w:val="both"/>
        <w:rPr>
          <w:szCs w:val="24"/>
        </w:rPr>
      </w:pPr>
      <w:r w:rsidRPr="00DB4D8C">
        <w:rPr>
          <w:szCs w:val="24"/>
        </w:rPr>
        <w:t>1) отсутствие документов, указанных в частях 3 и 4 настоящей статьи;</w:t>
      </w:r>
    </w:p>
    <w:p w14:paraId="5EC98187" w14:textId="77777777" w:rsidR="00DB4D8C" w:rsidRPr="00DB4D8C" w:rsidRDefault="00DB4D8C" w:rsidP="00DB4D8C">
      <w:pPr>
        <w:spacing w:after="0" w:line="240" w:lineRule="auto"/>
        <w:ind w:firstLine="680"/>
        <w:jc w:val="both"/>
        <w:rPr>
          <w:szCs w:val="24"/>
        </w:rPr>
      </w:pPr>
      <w:r w:rsidRPr="00DB4D8C">
        <w:rPr>
          <w:szCs w:val="24"/>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14:paraId="502DCACC" w14:textId="77777777" w:rsidR="00DB4D8C" w:rsidRPr="00DB4D8C" w:rsidRDefault="00DB4D8C" w:rsidP="00DB4D8C">
      <w:pPr>
        <w:spacing w:after="0" w:line="240" w:lineRule="auto"/>
        <w:ind w:firstLine="680"/>
        <w:jc w:val="both"/>
        <w:rPr>
          <w:szCs w:val="24"/>
        </w:rPr>
      </w:pPr>
      <w:r w:rsidRPr="00DB4D8C">
        <w:rPr>
          <w:szCs w:val="24"/>
        </w:rPr>
        <w:t>3)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настоящей статьи;</w:t>
      </w:r>
    </w:p>
    <w:p w14:paraId="6444F111" w14:textId="77777777" w:rsidR="00DB4D8C" w:rsidRPr="00DB4D8C" w:rsidRDefault="00DB4D8C" w:rsidP="00DB4D8C">
      <w:pPr>
        <w:spacing w:after="0" w:line="240" w:lineRule="auto"/>
        <w:ind w:firstLine="680"/>
        <w:jc w:val="both"/>
        <w:rPr>
          <w:szCs w:val="24"/>
        </w:rPr>
      </w:pPr>
      <w:r w:rsidRPr="00DB4D8C">
        <w:rPr>
          <w:szCs w:val="24"/>
        </w:rPr>
        <w:t>4)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настоящей статьи;</w:t>
      </w:r>
    </w:p>
    <w:p w14:paraId="2C3E7F6E" w14:textId="5018C83D" w:rsidR="00DB4D8C" w:rsidRPr="00DB4D8C" w:rsidRDefault="00DB4D8C" w:rsidP="00DB4D8C">
      <w:pPr>
        <w:spacing w:after="0" w:line="240" w:lineRule="auto"/>
        <w:ind w:firstLine="680"/>
        <w:jc w:val="both"/>
        <w:rPr>
          <w:szCs w:val="24"/>
        </w:rPr>
      </w:pPr>
      <w:r w:rsidRPr="00DB4D8C">
        <w:rPr>
          <w:szCs w:val="24"/>
        </w:rPr>
        <w:t xml:space="preserve">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w:t>
      </w:r>
      <w:r w:rsidR="004231CD">
        <w:rPr>
          <w:szCs w:val="24"/>
        </w:rPr>
        <w:t>Градостроительного</w:t>
      </w:r>
      <w:r w:rsidRPr="00DB4D8C">
        <w:rPr>
          <w:szCs w:val="24"/>
        </w:rPr>
        <w:t xml:space="preserve"> Кодекса</w:t>
      </w:r>
      <w:r w:rsidR="004231CD">
        <w:rPr>
          <w:szCs w:val="24"/>
        </w:rPr>
        <w:t xml:space="preserve"> Российской Федерации</w:t>
      </w:r>
      <w:r w:rsidRPr="00DB4D8C">
        <w:rPr>
          <w:szCs w:val="24"/>
        </w:rPr>
        <w:t>,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14:paraId="7093EA29" w14:textId="77777777" w:rsidR="00DB4D8C" w:rsidRPr="00DB4D8C" w:rsidRDefault="00DB4D8C" w:rsidP="00DB4D8C">
      <w:pPr>
        <w:spacing w:after="0" w:line="240" w:lineRule="auto"/>
        <w:ind w:firstLine="680"/>
        <w:jc w:val="both"/>
        <w:rPr>
          <w:szCs w:val="24"/>
        </w:rPr>
      </w:pPr>
      <w:r w:rsidRPr="00DB4D8C">
        <w:rPr>
          <w:szCs w:val="24"/>
        </w:rPr>
        <w:t>6.1. Неполучение (несвоевременное получение) документов, запрошенных в соответствии с частями 3.2 и 3.3 настоящей статьи, не может являться основанием для отказа в выдаче разрешения на ввод объекта в эксплуатацию.</w:t>
      </w:r>
    </w:p>
    <w:p w14:paraId="7462531B" w14:textId="77777777" w:rsidR="00DB4D8C" w:rsidRPr="00DB4D8C" w:rsidRDefault="00DB4D8C" w:rsidP="00DB4D8C">
      <w:pPr>
        <w:spacing w:after="0" w:line="240" w:lineRule="auto"/>
        <w:ind w:firstLine="680"/>
        <w:jc w:val="both"/>
        <w:rPr>
          <w:szCs w:val="24"/>
        </w:rPr>
      </w:pPr>
      <w:r w:rsidRPr="00DB4D8C">
        <w:rPr>
          <w:szCs w:val="24"/>
        </w:rPr>
        <w:t>6.2. Различие данных об указанной в техническом плане площади объекта капитального строительства, не являющегося линейным объектом, не более чем на пять процентов по отношению к данным о площади такого объекта капитального строительства, указанной в проектной документации и (или) разрешении на строительство, не является основанием для отказа в выдаче разрешения на ввод объекта в эксплуатацию при условии соответствия указанных в техническом плане количества этажей, помещений (при наличии) и машино-мест (при наличии) проектной документации и (или) разрешению на строительство. Различие данных об указанной в техническом плане протяженности линейного объекта не более чем на пять процентов по отношению к данным о его протяженности, указанным в проектной документации и (или) разрешении на строительство, не является основанием для отказа в выдаче разрешения на ввод объекта в эксплуатацию.</w:t>
      </w:r>
    </w:p>
    <w:p w14:paraId="23C874BB" w14:textId="77777777" w:rsidR="00DB4D8C" w:rsidRPr="00DB4D8C" w:rsidRDefault="00DB4D8C" w:rsidP="00DB4D8C">
      <w:pPr>
        <w:spacing w:after="0" w:line="240" w:lineRule="auto"/>
        <w:ind w:firstLine="680"/>
        <w:jc w:val="both"/>
        <w:rPr>
          <w:szCs w:val="24"/>
        </w:rPr>
      </w:pPr>
      <w:r w:rsidRPr="00DB4D8C">
        <w:rPr>
          <w:szCs w:val="24"/>
        </w:rPr>
        <w:t>8. Отказ в выдаче разрешения на ввод объекта в эксплуатацию может быть оспорен в судебном порядке.</w:t>
      </w:r>
    </w:p>
    <w:p w14:paraId="282DE241" w14:textId="77777777" w:rsidR="00DB4D8C" w:rsidRPr="00DB4D8C" w:rsidRDefault="00DB4D8C" w:rsidP="00DB4D8C">
      <w:pPr>
        <w:spacing w:after="0" w:line="240" w:lineRule="auto"/>
        <w:ind w:firstLine="680"/>
        <w:jc w:val="both"/>
        <w:rPr>
          <w:szCs w:val="24"/>
        </w:rPr>
      </w:pPr>
      <w:r w:rsidRPr="00DB4D8C">
        <w:rPr>
          <w:szCs w:val="24"/>
        </w:rPr>
        <w:t xml:space="preserve">9. 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субъекта Российской Федерации, орган местного самоуправления, </w:t>
      </w:r>
      <w:r w:rsidRPr="00DB4D8C">
        <w:rPr>
          <w:szCs w:val="24"/>
        </w:rPr>
        <w:lastRenderedPageBreak/>
        <w:t>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 градостроительной деятельности.</w:t>
      </w:r>
    </w:p>
    <w:p w14:paraId="1B908391" w14:textId="38334DAB" w:rsidR="00DB4D8C" w:rsidRPr="00DB4D8C" w:rsidRDefault="00DB4D8C" w:rsidP="004231CD">
      <w:pPr>
        <w:spacing w:after="0" w:line="240" w:lineRule="auto"/>
        <w:ind w:firstLine="680"/>
        <w:jc w:val="both"/>
        <w:rPr>
          <w:szCs w:val="24"/>
        </w:rPr>
      </w:pPr>
      <w:r w:rsidRPr="00DB4D8C">
        <w:rPr>
          <w:szCs w:val="24"/>
        </w:rPr>
        <w:t xml:space="preserve">9.1.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в эксплуатацию,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сведения, документы, материалы, указанные в пунктах 3, 9 - 9.2, 11 и 12 части 5 статьи 56 </w:t>
      </w:r>
      <w:r w:rsidR="004231CD">
        <w:rPr>
          <w:szCs w:val="24"/>
        </w:rPr>
        <w:t>Градостроительного</w:t>
      </w:r>
      <w:r w:rsidRPr="00DB4D8C">
        <w:rPr>
          <w:szCs w:val="24"/>
        </w:rPr>
        <w:t xml:space="preserve"> Кодекса</w:t>
      </w:r>
      <w:r w:rsidR="004231CD">
        <w:rPr>
          <w:szCs w:val="24"/>
        </w:rPr>
        <w:t xml:space="preserve"> </w:t>
      </w:r>
      <w:r w:rsidR="004231CD" w:rsidRPr="00DB4D8C">
        <w:rPr>
          <w:szCs w:val="24"/>
        </w:rPr>
        <w:t>Российской Федерации</w:t>
      </w:r>
      <w:r w:rsidRPr="00DB4D8C">
        <w:rPr>
          <w:szCs w:val="24"/>
        </w:rPr>
        <w:t>.</w:t>
      </w:r>
    </w:p>
    <w:p w14:paraId="12140EE5" w14:textId="77777777" w:rsidR="00DB4D8C" w:rsidRPr="00DB4D8C" w:rsidRDefault="00DB4D8C" w:rsidP="00DB4D8C">
      <w:pPr>
        <w:spacing w:after="0" w:line="240" w:lineRule="auto"/>
        <w:ind w:firstLine="680"/>
        <w:jc w:val="both"/>
        <w:rPr>
          <w:szCs w:val="24"/>
        </w:rPr>
      </w:pPr>
      <w:r w:rsidRPr="00DB4D8C">
        <w:rPr>
          <w:szCs w:val="24"/>
        </w:rPr>
        <w:t>10.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14:paraId="147D87B9" w14:textId="19F66023" w:rsidR="00DB4D8C" w:rsidRPr="00DB4D8C" w:rsidRDefault="00DB4D8C" w:rsidP="004231CD">
      <w:pPr>
        <w:spacing w:after="0" w:line="240" w:lineRule="auto"/>
        <w:ind w:firstLine="680"/>
        <w:jc w:val="both"/>
        <w:rPr>
          <w:szCs w:val="24"/>
        </w:rPr>
      </w:pPr>
      <w:r w:rsidRPr="00DB4D8C">
        <w:rPr>
          <w:szCs w:val="24"/>
        </w:rPr>
        <w:t>10.1.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законом от 13 июля 2015 года N 218-ФЗ "О государственной регистрации недвижимости".</w:t>
      </w:r>
    </w:p>
    <w:p w14:paraId="2ECC9282" w14:textId="77777777" w:rsidR="00DB4D8C" w:rsidRPr="00DB4D8C" w:rsidRDefault="00DB4D8C" w:rsidP="00DB4D8C">
      <w:pPr>
        <w:spacing w:after="0" w:line="240" w:lineRule="auto"/>
        <w:ind w:firstLine="680"/>
        <w:jc w:val="both"/>
        <w:rPr>
          <w:szCs w:val="24"/>
        </w:rPr>
      </w:pPr>
      <w:r w:rsidRPr="00DB4D8C">
        <w:rPr>
          <w:szCs w:val="24"/>
        </w:rPr>
        <w:t>11.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законом от 13 июля 2015 года N 218-ФЗ "О государственной регистрации недвижимости" требованиям к составу сведений в графической и текстовой частях технического плана.</w:t>
      </w:r>
    </w:p>
    <w:p w14:paraId="75C3CD21" w14:textId="77777777" w:rsidR="00DB4D8C" w:rsidRPr="00DB4D8C" w:rsidRDefault="00DB4D8C" w:rsidP="00DB4D8C">
      <w:pPr>
        <w:spacing w:after="0" w:line="240" w:lineRule="auto"/>
        <w:ind w:firstLine="680"/>
        <w:jc w:val="both"/>
        <w:rPr>
          <w:szCs w:val="24"/>
        </w:rPr>
      </w:pPr>
      <w:r w:rsidRPr="00DB4D8C">
        <w:rPr>
          <w:szCs w:val="24"/>
        </w:rPr>
        <w:t>11.1. 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акты освидетельствования работ, конструкций, участков сетей инженерно-технического обеспечения объекта капитального строительства, иную документацию, необходимую для эксплуатации такого объекта.</w:t>
      </w:r>
    </w:p>
    <w:p w14:paraId="13B97B9E" w14:textId="77777777" w:rsidR="00DB4D8C" w:rsidRPr="00DB4D8C" w:rsidRDefault="00DB4D8C" w:rsidP="00DB4D8C">
      <w:pPr>
        <w:spacing w:after="0" w:line="240" w:lineRule="auto"/>
        <w:ind w:firstLine="680"/>
        <w:jc w:val="both"/>
        <w:rPr>
          <w:szCs w:val="24"/>
        </w:rPr>
      </w:pPr>
      <w:r w:rsidRPr="00DB4D8C">
        <w:rPr>
          <w:szCs w:val="24"/>
        </w:rPr>
        <w:t>11.2.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 законодательством Российской Федерации об охране объектов культурного наследия.</w:t>
      </w:r>
    </w:p>
    <w:p w14:paraId="118E3999" w14:textId="77777777" w:rsidR="00DB4D8C" w:rsidRPr="00DB4D8C" w:rsidRDefault="00DB4D8C" w:rsidP="00DB4D8C">
      <w:pPr>
        <w:spacing w:after="0" w:line="240" w:lineRule="auto"/>
        <w:ind w:firstLine="680"/>
        <w:jc w:val="both"/>
        <w:rPr>
          <w:szCs w:val="24"/>
        </w:rPr>
      </w:pPr>
      <w:r w:rsidRPr="00DB4D8C">
        <w:rPr>
          <w:szCs w:val="24"/>
        </w:rPr>
        <w:t>12.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14:paraId="12B17796" w14:textId="6A28F213" w:rsidR="00DB4D8C" w:rsidRPr="00DB4D8C" w:rsidRDefault="00DB4D8C" w:rsidP="00DB4D8C">
      <w:pPr>
        <w:spacing w:after="0" w:line="240" w:lineRule="auto"/>
        <w:ind w:firstLine="680"/>
        <w:jc w:val="both"/>
        <w:rPr>
          <w:szCs w:val="24"/>
        </w:rPr>
      </w:pPr>
      <w:r w:rsidRPr="00DB4D8C">
        <w:rPr>
          <w:szCs w:val="24"/>
        </w:rPr>
        <w:t xml:space="preserve">13. В течение трех рабочих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 пункте 5.1 статьи 6 </w:t>
      </w:r>
      <w:r w:rsidR="004231CD">
        <w:rPr>
          <w:szCs w:val="24"/>
        </w:rPr>
        <w:t>Градостроительного</w:t>
      </w:r>
      <w:r w:rsidR="004231CD" w:rsidRPr="00DB4D8C">
        <w:rPr>
          <w:szCs w:val="24"/>
        </w:rPr>
        <w:t xml:space="preserve"> Кодекса</w:t>
      </w:r>
      <w:r w:rsidR="004231CD">
        <w:rPr>
          <w:szCs w:val="24"/>
        </w:rPr>
        <w:t xml:space="preserve"> </w:t>
      </w:r>
      <w:r w:rsidR="004231CD" w:rsidRPr="00DB4D8C">
        <w:rPr>
          <w:szCs w:val="24"/>
        </w:rPr>
        <w:t>Российской Федерации</w:t>
      </w:r>
      <w:r w:rsidRPr="00DB4D8C">
        <w:rPr>
          <w:szCs w:val="24"/>
        </w:rPr>
        <w:t xml:space="preserve">, или в орган исполнительной власти субъекта Российской Федерации, уполномоченный на осуществление государственного </w:t>
      </w:r>
      <w:r w:rsidRPr="00DB4D8C">
        <w:rPr>
          <w:szCs w:val="24"/>
        </w:rPr>
        <w:lastRenderedPageBreak/>
        <w:t>строительного надзора, в случае, если выдано разрешение на ввод в эксплуатацию иных объектов капитального строительства.</w:t>
      </w:r>
    </w:p>
    <w:p w14:paraId="2D5CA6CC" w14:textId="45FC79F8" w:rsidR="00DB4D8C" w:rsidRPr="00DB4D8C" w:rsidRDefault="00DB4D8C" w:rsidP="00DB4D8C">
      <w:pPr>
        <w:spacing w:after="0" w:line="240" w:lineRule="auto"/>
        <w:ind w:firstLine="680"/>
        <w:jc w:val="both"/>
        <w:rPr>
          <w:szCs w:val="24"/>
        </w:rPr>
      </w:pPr>
      <w:r w:rsidRPr="00DB4D8C">
        <w:rPr>
          <w:szCs w:val="24"/>
        </w:rPr>
        <w:t xml:space="preserve">14. В случаях, предусмотренных пунктом 9 части 7 статьи 51 </w:t>
      </w:r>
      <w:r w:rsidR="004231CD">
        <w:rPr>
          <w:szCs w:val="24"/>
        </w:rPr>
        <w:t>Градостроительного</w:t>
      </w:r>
      <w:r w:rsidR="004231CD" w:rsidRPr="00DB4D8C">
        <w:rPr>
          <w:szCs w:val="24"/>
        </w:rPr>
        <w:t xml:space="preserve"> Кодекса</w:t>
      </w:r>
      <w:r w:rsidR="004231CD">
        <w:rPr>
          <w:szCs w:val="24"/>
        </w:rPr>
        <w:t xml:space="preserve"> </w:t>
      </w:r>
      <w:r w:rsidR="004231CD" w:rsidRPr="00DB4D8C">
        <w:rPr>
          <w:szCs w:val="24"/>
        </w:rPr>
        <w:t>Российской Федерации</w:t>
      </w:r>
      <w:r w:rsidRPr="00DB4D8C">
        <w:rPr>
          <w:szCs w:val="24"/>
        </w:rPr>
        <w:t>, в течение трех рабочих дней со дня выдачи разрешения на ввод объекта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такое разрешение,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14:paraId="67E3EB10" w14:textId="557A81D4" w:rsidR="00DB4D8C" w:rsidRPr="00DB4D8C" w:rsidRDefault="00DB4D8C" w:rsidP="00DB4D8C">
      <w:pPr>
        <w:spacing w:after="0" w:line="240" w:lineRule="auto"/>
        <w:ind w:firstLine="680"/>
        <w:jc w:val="both"/>
        <w:rPr>
          <w:szCs w:val="24"/>
        </w:rPr>
      </w:pPr>
      <w:r w:rsidRPr="00DB4D8C">
        <w:rPr>
          <w:szCs w:val="24"/>
        </w:rPr>
        <w:t xml:space="preserve">15. Разрешение на ввод объекта в эксплуатацию не требуется в случае, если в соответствии с частью 17 статьи 51 </w:t>
      </w:r>
      <w:r w:rsidR="004231CD">
        <w:rPr>
          <w:szCs w:val="24"/>
        </w:rPr>
        <w:t>Градостроительного</w:t>
      </w:r>
      <w:r w:rsidR="004231CD" w:rsidRPr="00DB4D8C">
        <w:rPr>
          <w:szCs w:val="24"/>
        </w:rPr>
        <w:t xml:space="preserve"> Кодекса</w:t>
      </w:r>
      <w:r w:rsidR="004231CD">
        <w:rPr>
          <w:szCs w:val="24"/>
        </w:rPr>
        <w:t xml:space="preserve"> </w:t>
      </w:r>
      <w:r w:rsidR="004231CD" w:rsidRPr="00DB4D8C">
        <w:rPr>
          <w:szCs w:val="24"/>
        </w:rPr>
        <w:t xml:space="preserve">Российской Федерации </w:t>
      </w:r>
      <w:r w:rsidRPr="00DB4D8C">
        <w:rPr>
          <w:szCs w:val="24"/>
        </w:rPr>
        <w:t>для строительства или реконструкции объекта не требуется выдача разрешения на строительство.</w:t>
      </w:r>
    </w:p>
    <w:p w14:paraId="5EC41B1B" w14:textId="3965D7D4" w:rsidR="00DB4D8C" w:rsidRPr="00DB4D8C" w:rsidRDefault="00DB4D8C" w:rsidP="00DB4D8C">
      <w:pPr>
        <w:spacing w:after="0" w:line="240" w:lineRule="auto"/>
        <w:ind w:firstLine="680"/>
        <w:jc w:val="both"/>
        <w:rPr>
          <w:szCs w:val="24"/>
        </w:rPr>
      </w:pPr>
      <w:r w:rsidRPr="00DB4D8C">
        <w:rPr>
          <w:szCs w:val="24"/>
        </w:rPr>
        <w:t xml:space="preserve">16.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 пунктами 1 - 5, 7 и 8 части 1 статьи 51.1 </w:t>
      </w:r>
      <w:r w:rsidR="004231CD">
        <w:rPr>
          <w:szCs w:val="24"/>
        </w:rPr>
        <w:t>Градостроительного</w:t>
      </w:r>
      <w:r w:rsidR="004231CD" w:rsidRPr="00DB4D8C">
        <w:rPr>
          <w:szCs w:val="24"/>
        </w:rPr>
        <w:t xml:space="preserve"> Кодекса</w:t>
      </w:r>
      <w:r w:rsidR="004231CD">
        <w:rPr>
          <w:szCs w:val="24"/>
        </w:rPr>
        <w:t xml:space="preserve"> </w:t>
      </w:r>
      <w:r w:rsidR="004231CD" w:rsidRPr="00DB4D8C">
        <w:rPr>
          <w:szCs w:val="24"/>
        </w:rPr>
        <w:t>Российской Федерации</w:t>
      </w:r>
      <w:r w:rsidRPr="00DB4D8C">
        <w:rPr>
          <w:szCs w:val="24"/>
        </w:rPr>
        <w:t>,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пунктом 5 части 19 настоящей статьи. К уведомлению об окончании строительства прилагаются:</w:t>
      </w:r>
    </w:p>
    <w:p w14:paraId="2450C043" w14:textId="7C9ADA2A" w:rsidR="00DB4D8C" w:rsidRPr="00DB4D8C" w:rsidRDefault="00DB4D8C" w:rsidP="00DB4D8C">
      <w:pPr>
        <w:spacing w:after="0" w:line="240" w:lineRule="auto"/>
        <w:ind w:firstLine="680"/>
        <w:jc w:val="both"/>
        <w:rPr>
          <w:szCs w:val="24"/>
        </w:rPr>
      </w:pPr>
      <w:r w:rsidRPr="00DB4D8C">
        <w:rPr>
          <w:szCs w:val="24"/>
        </w:rPr>
        <w:t xml:space="preserve">1) документы, предусмотренные пунктами 2 и 3 части 3 статьи 51.1 </w:t>
      </w:r>
      <w:r w:rsidR="004231CD">
        <w:rPr>
          <w:szCs w:val="24"/>
        </w:rPr>
        <w:t>Градостроительного</w:t>
      </w:r>
      <w:r w:rsidR="004231CD" w:rsidRPr="00DB4D8C">
        <w:rPr>
          <w:szCs w:val="24"/>
        </w:rPr>
        <w:t xml:space="preserve"> Кодекса</w:t>
      </w:r>
      <w:r w:rsidR="004231CD">
        <w:rPr>
          <w:szCs w:val="24"/>
        </w:rPr>
        <w:t xml:space="preserve"> </w:t>
      </w:r>
      <w:r w:rsidR="004231CD" w:rsidRPr="00DB4D8C">
        <w:rPr>
          <w:szCs w:val="24"/>
        </w:rPr>
        <w:t>Российской Федерации</w:t>
      </w:r>
      <w:r w:rsidRPr="00DB4D8C">
        <w:rPr>
          <w:szCs w:val="24"/>
        </w:rPr>
        <w:t>;</w:t>
      </w:r>
    </w:p>
    <w:p w14:paraId="48ECA1EE" w14:textId="77777777" w:rsidR="00DB4D8C" w:rsidRPr="00DB4D8C" w:rsidRDefault="00DB4D8C" w:rsidP="00DB4D8C">
      <w:pPr>
        <w:spacing w:after="0" w:line="240" w:lineRule="auto"/>
        <w:ind w:firstLine="680"/>
        <w:jc w:val="both"/>
        <w:rPr>
          <w:szCs w:val="24"/>
        </w:rPr>
      </w:pPr>
      <w:r w:rsidRPr="00DB4D8C">
        <w:rPr>
          <w:szCs w:val="24"/>
        </w:rPr>
        <w:t>2) технический план объекта индивидуального жилищного строительства или садового дома;</w:t>
      </w:r>
    </w:p>
    <w:p w14:paraId="390D0E43" w14:textId="77777777" w:rsidR="00DB4D8C" w:rsidRPr="00DB4D8C" w:rsidRDefault="00DB4D8C" w:rsidP="00DB4D8C">
      <w:pPr>
        <w:spacing w:after="0" w:line="240" w:lineRule="auto"/>
        <w:ind w:firstLine="680"/>
        <w:jc w:val="both"/>
        <w:rPr>
          <w:szCs w:val="24"/>
        </w:rPr>
      </w:pPr>
      <w:r w:rsidRPr="00DB4D8C">
        <w:rPr>
          <w:szCs w:val="24"/>
        </w:rPr>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14:paraId="3A08FA6B" w14:textId="77777777" w:rsidR="00DB4D8C" w:rsidRPr="00DB4D8C" w:rsidRDefault="00DB4D8C" w:rsidP="00DB4D8C">
      <w:pPr>
        <w:spacing w:after="0" w:line="240" w:lineRule="auto"/>
        <w:ind w:firstLine="680"/>
        <w:jc w:val="both"/>
        <w:rPr>
          <w:szCs w:val="24"/>
        </w:rPr>
      </w:pPr>
      <w:r w:rsidRPr="00DB4D8C">
        <w:rPr>
          <w:szCs w:val="24"/>
        </w:rPr>
        <w:t>16.1. Подача уведомления об окончании строительства, в том числе с приложением к нему предусмотренных частью 16 настоящей статьи документов, наряду со способами, предусмотренными частью 16 настоящей статьи, может осуществляться:</w:t>
      </w:r>
    </w:p>
    <w:p w14:paraId="057B9D30" w14:textId="77777777" w:rsidR="00DB4D8C" w:rsidRPr="00DB4D8C" w:rsidRDefault="00DB4D8C" w:rsidP="00DB4D8C">
      <w:pPr>
        <w:spacing w:after="0" w:line="240" w:lineRule="auto"/>
        <w:ind w:firstLine="680"/>
        <w:jc w:val="both"/>
        <w:rPr>
          <w:szCs w:val="24"/>
        </w:rPr>
      </w:pPr>
      <w:r w:rsidRPr="00DB4D8C">
        <w:rPr>
          <w:szCs w:val="24"/>
        </w:rPr>
        <w:lastRenderedPageBreak/>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7249E465" w14:textId="77777777" w:rsidR="00DB4D8C" w:rsidRPr="00DB4D8C" w:rsidRDefault="00DB4D8C" w:rsidP="00DB4D8C">
      <w:pPr>
        <w:spacing w:after="0" w:line="240" w:lineRule="auto"/>
        <w:ind w:firstLine="680"/>
        <w:jc w:val="both"/>
        <w:rPr>
          <w:szCs w:val="24"/>
        </w:rPr>
      </w:pPr>
      <w:r w:rsidRPr="00DB4D8C">
        <w:rPr>
          <w:szCs w:val="24"/>
        </w:rPr>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052D9391" w14:textId="6900EE4B" w:rsidR="00DB4D8C" w:rsidRPr="00DB4D8C" w:rsidRDefault="00DB4D8C" w:rsidP="00DB4D8C">
      <w:pPr>
        <w:spacing w:after="0" w:line="240" w:lineRule="auto"/>
        <w:ind w:firstLine="680"/>
        <w:jc w:val="both"/>
        <w:rPr>
          <w:szCs w:val="24"/>
        </w:rPr>
      </w:pPr>
      <w:r w:rsidRPr="00DB4D8C">
        <w:rPr>
          <w:szCs w:val="24"/>
        </w:rPr>
        <w:t xml:space="preserve">17. В случае отсутствия в уведомлении об окончании строительства сведений, предусмотренных абзацем первым части 16 настоящей статьи, или отсутствия документов, прилагаемых к нему и предусмотренных пунктами 1 - 3 части 16 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частью 6 статьи 51.1 </w:t>
      </w:r>
      <w:r w:rsidR="004231CD">
        <w:rPr>
          <w:szCs w:val="24"/>
        </w:rPr>
        <w:t>Градостроительного</w:t>
      </w:r>
      <w:r w:rsidR="004231CD" w:rsidRPr="00DB4D8C">
        <w:rPr>
          <w:szCs w:val="24"/>
        </w:rPr>
        <w:t xml:space="preserve"> Кодекса</w:t>
      </w:r>
      <w:r w:rsidR="004231CD">
        <w:rPr>
          <w:szCs w:val="24"/>
        </w:rPr>
        <w:t xml:space="preserve"> </w:t>
      </w:r>
      <w:r w:rsidR="004231CD" w:rsidRPr="00DB4D8C">
        <w:rPr>
          <w:szCs w:val="24"/>
        </w:rPr>
        <w:t>Российской Федерации</w:t>
      </w:r>
      <w:r w:rsidRPr="00DB4D8C">
        <w:rPr>
          <w:szCs w:val="24"/>
        </w:rPr>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14:paraId="742442C3" w14:textId="77777777" w:rsidR="00DB4D8C" w:rsidRPr="00DB4D8C" w:rsidRDefault="00DB4D8C" w:rsidP="00DB4D8C">
      <w:pPr>
        <w:spacing w:after="0" w:line="240" w:lineRule="auto"/>
        <w:ind w:firstLine="680"/>
        <w:jc w:val="both"/>
        <w:rPr>
          <w:szCs w:val="24"/>
        </w:rPr>
      </w:pPr>
      <w:r w:rsidRPr="00DB4D8C">
        <w:rPr>
          <w:szCs w:val="24"/>
        </w:rPr>
        <w:t>18. Форма 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7040E7D9" w14:textId="77777777" w:rsidR="00DB4D8C" w:rsidRPr="00DB4D8C" w:rsidRDefault="00DB4D8C" w:rsidP="00DB4D8C">
      <w:pPr>
        <w:spacing w:after="0" w:line="240" w:lineRule="auto"/>
        <w:ind w:firstLine="680"/>
        <w:jc w:val="both"/>
        <w:rPr>
          <w:szCs w:val="24"/>
        </w:rPr>
      </w:pPr>
      <w:r w:rsidRPr="00DB4D8C">
        <w:rPr>
          <w:szCs w:val="24"/>
        </w:rPr>
        <w:t>19.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об окончании строительства:</w:t>
      </w:r>
    </w:p>
    <w:p w14:paraId="050B6147" w14:textId="77777777" w:rsidR="00DB4D8C" w:rsidRPr="00DB4D8C" w:rsidRDefault="00DB4D8C" w:rsidP="00DB4D8C">
      <w:pPr>
        <w:spacing w:after="0" w:line="240" w:lineRule="auto"/>
        <w:ind w:firstLine="680"/>
        <w:jc w:val="both"/>
        <w:rPr>
          <w:szCs w:val="24"/>
        </w:rPr>
      </w:pPr>
      <w:r w:rsidRPr="00DB4D8C">
        <w:rPr>
          <w:szCs w:val="24"/>
        </w:rPr>
        <w:t xml:space="preserve">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w:t>
      </w:r>
      <w:r w:rsidRPr="00DB4D8C">
        <w:rPr>
          <w:szCs w:val="24"/>
        </w:rPr>
        <w:lastRenderedPageBreak/>
        <w:t>объектов капитального строительства, действующим на дату поступления уведомления об окончании строительства;</w:t>
      </w:r>
    </w:p>
    <w:p w14:paraId="209F9492" w14:textId="15F2DB52" w:rsidR="00DB4D8C" w:rsidRPr="00DB4D8C" w:rsidRDefault="00DB4D8C" w:rsidP="00DB4D8C">
      <w:pPr>
        <w:spacing w:after="0" w:line="240" w:lineRule="auto"/>
        <w:ind w:firstLine="680"/>
        <w:jc w:val="both"/>
        <w:rPr>
          <w:szCs w:val="24"/>
        </w:rPr>
      </w:pPr>
      <w:r w:rsidRPr="00DB4D8C">
        <w:rPr>
          <w:szCs w:val="24"/>
        </w:rPr>
        <w:t xml:space="preserve">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пунктом 3 части 8 статьи 51.1 настоящего Кодекса,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w:t>
      </w:r>
      <w:r w:rsidR="004231CD">
        <w:rPr>
          <w:szCs w:val="24"/>
        </w:rPr>
        <w:t>Градостроительного</w:t>
      </w:r>
      <w:r w:rsidR="004231CD" w:rsidRPr="00DB4D8C">
        <w:rPr>
          <w:szCs w:val="24"/>
        </w:rPr>
        <w:t xml:space="preserve"> Кодекса</w:t>
      </w:r>
      <w:r w:rsidR="004231CD">
        <w:rPr>
          <w:szCs w:val="24"/>
        </w:rPr>
        <w:t xml:space="preserve"> </w:t>
      </w:r>
      <w:r w:rsidR="004231CD" w:rsidRPr="00DB4D8C">
        <w:rPr>
          <w:szCs w:val="24"/>
        </w:rPr>
        <w:t>Российской Федерации</w:t>
      </w:r>
      <w:r w:rsidRPr="00DB4D8C">
        <w:rPr>
          <w:szCs w:val="24"/>
        </w:rPr>
        <w:t>),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25136C39" w14:textId="77777777" w:rsidR="00DB4D8C" w:rsidRPr="00DB4D8C" w:rsidRDefault="00DB4D8C" w:rsidP="00DB4D8C">
      <w:pPr>
        <w:spacing w:after="0" w:line="240" w:lineRule="auto"/>
        <w:ind w:firstLine="680"/>
        <w:jc w:val="both"/>
        <w:rPr>
          <w:szCs w:val="24"/>
        </w:rPr>
      </w:pPr>
      <w:r w:rsidRPr="00DB4D8C">
        <w:rPr>
          <w:szCs w:val="24"/>
        </w:rPr>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14:paraId="752B8F9C" w14:textId="77777777" w:rsidR="00DB4D8C" w:rsidRPr="00DB4D8C" w:rsidRDefault="00DB4D8C" w:rsidP="00DB4D8C">
      <w:pPr>
        <w:spacing w:after="0" w:line="240" w:lineRule="auto"/>
        <w:ind w:firstLine="680"/>
        <w:jc w:val="both"/>
        <w:rPr>
          <w:szCs w:val="24"/>
        </w:rPr>
      </w:pPr>
      <w:r w:rsidRPr="00DB4D8C">
        <w:rPr>
          <w:szCs w:val="24"/>
        </w:rPr>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233149C3" w14:textId="77777777" w:rsidR="00DB4D8C" w:rsidRPr="00DB4D8C" w:rsidRDefault="00DB4D8C" w:rsidP="00DB4D8C">
      <w:pPr>
        <w:spacing w:after="0" w:line="240" w:lineRule="auto"/>
        <w:ind w:firstLine="680"/>
        <w:jc w:val="both"/>
        <w:rPr>
          <w:szCs w:val="24"/>
        </w:rPr>
      </w:pPr>
      <w:r w:rsidRPr="00DB4D8C">
        <w:rPr>
          <w:szCs w:val="24"/>
        </w:rPr>
        <w:t>5)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Формы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2F79F083" w14:textId="77777777" w:rsidR="00DB4D8C" w:rsidRPr="00DB4D8C" w:rsidRDefault="00DB4D8C" w:rsidP="00DB4D8C">
      <w:pPr>
        <w:spacing w:after="0" w:line="240" w:lineRule="auto"/>
        <w:ind w:firstLine="680"/>
        <w:jc w:val="both"/>
        <w:rPr>
          <w:szCs w:val="24"/>
        </w:rPr>
      </w:pPr>
      <w:r w:rsidRPr="00DB4D8C">
        <w:rPr>
          <w:szCs w:val="24"/>
        </w:rPr>
        <w:t>20.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14:paraId="740C9399" w14:textId="77777777" w:rsidR="00DB4D8C" w:rsidRPr="00DB4D8C" w:rsidRDefault="00DB4D8C" w:rsidP="00DB4D8C">
      <w:pPr>
        <w:spacing w:after="0" w:line="240" w:lineRule="auto"/>
        <w:ind w:firstLine="680"/>
        <w:jc w:val="both"/>
        <w:rPr>
          <w:szCs w:val="24"/>
        </w:rPr>
      </w:pPr>
      <w:r w:rsidRPr="00DB4D8C">
        <w:rPr>
          <w:szCs w:val="24"/>
        </w:rPr>
        <w:t xml:space="preserve">1) параметры построенных или реконструированных объекта индивидуального жилищного строительства или садового дома не соответствуют указанным в пункте 1 части 19 настоящей статьи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w:t>
      </w:r>
      <w:r w:rsidRPr="00DB4D8C">
        <w:rPr>
          <w:szCs w:val="24"/>
        </w:rPr>
        <w:lastRenderedPageBreak/>
        <w:t>параметрам объектов капитального строительства, установленным настоящим Кодексом, другими федеральными законами;</w:t>
      </w:r>
    </w:p>
    <w:p w14:paraId="218755C3" w14:textId="17CE10AF" w:rsidR="00DB4D8C" w:rsidRPr="00DB4D8C" w:rsidRDefault="00DB4D8C" w:rsidP="00DB4D8C">
      <w:pPr>
        <w:spacing w:after="0" w:line="240" w:lineRule="auto"/>
        <w:ind w:firstLine="680"/>
        <w:jc w:val="both"/>
        <w:rPr>
          <w:szCs w:val="24"/>
        </w:rPr>
      </w:pPr>
      <w:r w:rsidRPr="00DB4D8C">
        <w:rPr>
          <w:szCs w:val="24"/>
        </w:rPr>
        <w:t xml:space="preserve">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w:t>
      </w:r>
      <w:r w:rsidR="00CC2A5B">
        <w:rPr>
          <w:szCs w:val="24"/>
        </w:rPr>
        <w:t>Градостроительного</w:t>
      </w:r>
      <w:r w:rsidR="00CC2A5B" w:rsidRPr="00DB4D8C">
        <w:rPr>
          <w:szCs w:val="24"/>
        </w:rPr>
        <w:t xml:space="preserve"> Кодекса</w:t>
      </w:r>
      <w:r w:rsidR="00CC2A5B">
        <w:rPr>
          <w:szCs w:val="24"/>
        </w:rPr>
        <w:t xml:space="preserve"> </w:t>
      </w:r>
      <w:r w:rsidR="00CC2A5B" w:rsidRPr="00DB4D8C">
        <w:rPr>
          <w:szCs w:val="24"/>
        </w:rPr>
        <w:t>Российской Федерации</w:t>
      </w:r>
      <w:r w:rsidRPr="00DB4D8C">
        <w:rPr>
          <w:szCs w:val="24"/>
        </w:rPr>
        <w:t>,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5FF1D302" w14:textId="77777777" w:rsidR="00DB4D8C" w:rsidRPr="00DB4D8C" w:rsidRDefault="00DB4D8C" w:rsidP="00DB4D8C">
      <w:pPr>
        <w:spacing w:after="0" w:line="240" w:lineRule="auto"/>
        <w:ind w:firstLine="680"/>
        <w:jc w:val="both"/>
        <w:rPr>
          <w:szCs w:val="24"/>
        </w:rPr>
      </w:pPr>
      <w:r w:rsidRPr="00DB4D8C">
        <w:rPr>
          <w:szCs w:val="24"/>
        </w:rPr>
        <w:t>3)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14:paraId="5B38E444" w14:textId="77777777" w:rsidR="00DB4D8C" w:rsidRPr="00DB4D8C" w:rsidRDefault="00DB4D8C" w:rsidP="00DB4D8C">
      <w:pPr>
        <w:spacing w:after="0" w:line="240" w:lineRule="auto"/>
        <w:ind w:firstLine="680"/>
        <w:jc w:val="both"/>
        <w:rPr>
          <w:szCs w:val="24"/>
        </w:rPr>
      </w:pPr>
      <w:r w:rsidRPr="00DB4D8C">
        <w:rPr>
          <w:szCs w:val="24"/>
        </w:rPr>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1EB85598" w14:textId="77777777" w:rsidR="00DB4D8C" w:rsidRPr="00DB4D8C" w:rsidRDefault="00DB4D8C" w:rsidP="00DB4D8C">
      <w:pPr>
        <w:spacing w:after="0" w:line="240" w:lineRule="auto"/>
        <w:ind w:firstLine="680"/>
        <w:jc w:val="both"/>
        <w:rPr>
          <w:szCs w:val="24"/>
        </w:rPr>
      </w:pPr>
      <w:r w:rsidRPr="00DB4D8C">
        <w:rPr>
          <w:szCs w:val="24"/>
        </w:rPr>
        <w:t>21.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части 19 настоящей статьи,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или органом местного самоуправления в орган регистрации прав, а также:</w:t>
      </w:r>
    </w:p>
    <w:p w14:paraId="20B874DF" w14:textId="77777777" w:rsidR="00DB4D8C" w:rsidRPr="00DB4D8C" w:rsidRDefault="00DB4D8C" w:rsidP="00DB4D8C">
      <w:pPr>
        <w:spacing w:after="0" w:line="240" w:lineRule="auto"/>
        <w:ind w:firstLine="680"/>
        <w:jc w:val="both"/>
        <w:rPr>
          <w:szCs w:val="24"/>
        </w:rPr>
      </w:pPr>
      <w:r w:rsidRPr="00DB4D8C">
        <w:rPr>
          <w:szCs w:val="24"/>
        </w:rPr>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пунктом 1 или 2 части 20 настоящей статьи;</w:t>
      </w:r>
    </w:p>
    <w:p w14:paraId="5F6861E1" w14:textId="77777777" w:rsidR="00DB4D8C" w:rsidRPr="00DB4D8C" w:rsidRDefault="00DB4D8C" w:rsidP="00DB4D8C">
      <w:pPr>
        <w:spacing w:after="0" w:line="240" w:lineRule="auto"/>
        <w:ind w:firstLine="680"/>
        <w:jc w:val="both"/>
        <w:rPr>
          <w:szCs w:val="24"/>
        </w:rPr>
      </w:pPr>
      <w:r w:rsidRPr="00DB4D8C">
        <w:rPr>
          <w:szCs w:val="24"/>
        </w:rPr>
        <w:t>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 пунктом 2 части 20 настоящей статьи;</w:t>
      </w:r>
    </w:p>
    <w:p w14:paraId="07521D74" w14:textId="36DDB6C3" w:rsidR="00DB4D8C" w:rsidRDefault="00DB4D8C" w:rsidP="00CC2A5B">
      <w:pPr>
        <w:spacing w:after="0" w:line="240" w:lineRule="auto"/>
        <w:ind w:firstLine="680"/>
        <w:jc w:val="both"/>
        <w:rPr>
          <w:szCs w:val="24"/>
        </w:rPr>
      </w:pPr>
      <w:r w:rsidRPr="00DB4D8C">
        <w:rPr>
          <w:szCs w:val="24"/>
        </w:rPr>
        <w:t>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пунктом 3 или 4 части 20 настоящей статьи.</w:t>
      </w:r>
    </w:p>
    <w:p w14:paraId="13C31166" w14:textId="77777777" w:rsidR="004E5E7D" w:rsidRPr="00A902D6" w:rsidRDefault="004E5E7D" w:rsidP="002766D9">
      <w:pPr>
        <w:pStyle w:val="aff0"/>
        <w:ind w:firstLine="680"/>
        <w:jc w:val="both"/>
        <w:rPr>
          <w:b/>
          <w:sz w:val="24"/>
        </w:rPr>
      </w:pPr>
    </w:p>
    <w:p w14:paraId="3D7F3D76" w14:textId="77777777" w:rsidR="004E5E7D" w:rsidRPr="00A902D6" w:rsidRDefault="004E5E7D" w:rsidP="00373C0C">
      <w:pPr>
        <w:pStyle w:val="4"/>
        <w:jc w:val="both"/>
        <w:rPr>
          <w:b w:val="0"/>
        </w:rPr>
      </w:pPr>
      <w:bookmarkStart w:id="449" w:name="_Toc6590704"/>
      <w:bookmarkStart w:id="450" w:name="_Toc24209053"/>
      <w:bookmarkStart w:id="451" w:name="_Toc30164454"/>
      <w:bookmarkStart w:id="452" w:name="_Toc50654399"/>
      <w:bookmarkStart w:id="453" w:name="_Toc63406195"/>
      <w:bookmarkStart w:id="454" w:name="_Toc63406660"/>
      <w:bookmarkStart w:id="455" w:name="_Toc63410803"/>
      <w:bookmarkStart w:id="456" w:name="_Toc111809454"/>
      <w:r w:rsidRPr="00A902D6">
        <w:t>Статья 34. Уведомление о планируемых строительстве или реконструкции объекта индивидуального жилищного строительства или садового дома</w:t>
      </w:r>
      <w:bookmarkEnd w:id="449"/>
      <w:bookmarkEnd w:id="450"/>
      <w:bookmarkEnd w:id="451"/>
      <w:bookmarkEnd w:id="452"/>
      <w:bookmarkEnd w:id="453"/>
      <w:bookmarkEnd w:id="454"/>
      <w:bookmarkEnd w:id="455"/>
      <w:bookmarkEnd w:id="456"/>
    </w:p>
    <w:p w14:paraId="5565B5AD" w14:textId="77777777" w:rsidR="004E5E7D" w:rsidRPr="00A902D6" w:rsidRDefault="004E5E7D" w:rsidP="002766D9">
      <w:pPr>
        <w:spacing w:after="0" w:line="240" w:lineRule="auto"/>
        <w:ind w:firstLine="680"/>
        <w:jc w:val="both"/>
        <w:rPr>
          <w:szCs w:val="24"/>
        </w:rPr>
      </w:pPr>
      <w:bookmarkStart w:id="457" w:name="Par3082"/>
      <w:bookmarkEnd w:id="457"/>
    </w:p>
    <w:p w14:paraId="39F79792" w14:textId="77777777" w:rsidR="004E5E7D" w:rsidRPr="00A902D6" w:rsidRDefault="004E5E7D" w:rsidP="002766D9">
      <w:pPr>
        <w:spacing w:after="0" w:line="240" w:lineRule="auto"/>
        <w:ind w:firstLine="680"/>
        <w:jc w:val="both"/>
        <w:rPr>
          <w:szCs w:val="24"/>
        </w:rPr>
      </w:pPr>
      <w:r w:rsidRPr="00A902D6">
        <w:rPr>
          <w:szCs w:val="24"/>
        </w:rPr>
        <w:t xml:space="preserve">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w:t>
      </w:r>
      <w:r w:rsidRPr="00A902D6">
        <w:rPr>
          <w:szCs w:val="24"/>
        </w:rPr>
        <w:lastRenderedPageBreak/>
        <w:t>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14:paraId="6A7EA131" w14:textId="77777777" w:rsidR="004E5E7D" w:rsidRPr="00A902D6" w:rsidRDefault="004E5E7D" w:rsidP="002766D9">
      <w:pPr>
        <w:spacing w:after="0" w:line="240" w:lineRule="auto"/>
        <w:ind w:firstLine="680"/>
        <w:jc w:val="both"/>
        <w:rPr>
          <w:szCs w:val="24"/>
        </w:rPr>
      </w:pPr>
      <w:bookmarkStart w:id="458" w:name="Par3083"/>
      <w:bookmarkEnd w:id="458"/>
      <w:r w:rsidRPr="00A902D6">
        <w:rPr>
          <w:szCs w:val="24"/>
        </w:rPr>
        <w:t>1) фамилия, имя, отчество (при наличии), место жительства застройщика, реквизиты документа, удостоверяющего личность (для физического лица);</w:t>
      </w:r>
    </w:p>
    <w:p w14:paraId="16FAB6E2" w14:textId="77777777" w:rsidR="004E5E7D" w:rsidRPr="00A902D6" w:rsidRDefault="004E5E7D" w:rsidP="002766D9">
      <w:pPr>
        <w:spacing w:after="0" w:line="240" w:lineRule="auto"/>
        <w:ind w:firstLine="680"/>
        <w:jc w:val="both"/>
        <w:rPr>
          <w:szCs w:val="24"/>
        </w:rPr>
      </w:pPr>
      <w:r w:rsidRPr="00A902D6">
        <w:rPr>
          <w:szCs w:val="24"/>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14:paraId="2B46CD07" w14:textId="77777777" w:rsidR="004E5E7D" w:rsidRPr="00A902D6" w:rsidRDefault="004E5E7D" w:rsidP="002766D9">
      <w:pPr>
        <w:spacing w:after="0" w:line="240" w:lineRule="auto"/>
        <w:ind w:firstLine="680"/>
        <w:jc w:val="both"/>
        <w:rPr>
          <w:szCs w:val="24"/>
        </w:rPr>
      </w:pPr>
      <w:r w:rsidRPr="00A902D6">
        <w:rPr>
          <w:szCs w:val="24"/>
        </w:rPr>
        <w:t>3) кадастровый номер земельного участка (при его наличии), адрес или описание местоположения земельного участка;</w:t>
      </w:r>
    </w:p>
    <w:p w14:paraId="56343F9D" w14:textId="77777777" w:rsidR="004E5E7D" w:rsidRPr="00A902D6" w:rsidRDefault="004E5E7D" w:rsidP="002766D9">
      <w:pPr>
        <w:spacing w:after="0" w:line="240" w:lineRule="auto"/>
        <w:ind w:firstLine="680"/>
        <w:jc w:val="both"/>
        <w:rPr>
          <w:szCs w:val="24"/>
        </w:rPr>
      </w:pPr>
      <w:r w:rsidRPr="00A902D6">
        <w:rPr>
          <w:szCs w:val="24"/>
        </w:rPr>
        <w:t>4) сведения о праве застройщика на земельный участок, а также сведения о наличии прав иных лиц на земельный участок (при наличии таких лиц);</w:t>
      </w:r>
    </w:p>
    <w:p w14:paraId="2D793B1C" w14:textId="77777777" w:rsidR="004E5E7D" w:rsidRPr="00A902D6" w:rsidRDefault="004E5E7D" w:rsidP="002766D9">
      <w:pPr>
        <w:spacing w:after="0" w:line="240" w:lineRule="auto"/>
        <w:ind w:firstLine="680"/>
        <w:jc w:val="both"/>
        <w:rPr>
          <w:szCs w:val="24"/>
        </w:rPr>
      </w:pPr>
      <w:bookmarkStart w:id="459" w:name="Par3087"/>
      <w:bookmarkEnd w:id="459"/>
      <w:r w:rsidRPr="00A902D6">
        <w:rPr>
          <w:szCs w:val="24"/>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14:paraId="1EDD692E" w14:textId="77777777" w:rsidR="004E5E7D" w:rsidRPr="00A902D6" w:rsidRDefault="004E5E7D" w:rsidP="002766D9">
      <w:pPr>
        <w:spacing w:after="0" w:line="240" w:lineRule="auto"/>
        <w:ind w:firstLine="680"/>
        <w:jc w:val="both"/>
        <w:rPr>
          <w:szCs w:val="24"/>
        </w:rPr>
      </w:pPr>
      <w:r w:rsidRPr="00A902D6">
        <w:rPr>
          <w:szCs w:val="24"/>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14:paraId="2F18D28B" w14:textId="77777777" w:rsidR="004E5E7D" w:rsidRPr="00A902D6" w:rsidRDefault="004E5E7D" w:rsidP="002766D9">
      <w:pPr>
        <w:spacing w:after="0" w:line="240" w:lineRule="auto"/>
        <w:ind w:firstLine="680"/>
        <w:jc w:val="both"/>
        <w:rPr>
          <w:szCs w:val="24"/>
        </w:rPr>
      </w:pPr>
      <w:bookmarkStart w:id="460" w:name="Par3089"/>
      <w:bookmarkEnd w:id="460"/>
      <w:r w:rsidRPr="00A902D6">
        <w:rPr>
          <w:szCs w:val="24"/>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14:paraId="6651E740" w14:textId="77777777" w:rsidR="004E5E7D" w:rsidRPr="00A902D6" w:rsidRDefault="004E5E7D" w:rsidP="002766D9">
      <w:pPr>
        <w:spacing w:after="0" w:line="240" w:lineRule="auto"/>
        <w:ind w:firstLine="680"/>
        <w:jc w:val="both"/>
        <w:rPr>
          <w:szCs w:val="24"/>
        </w:rPr>
      </w:pPr>
      <w:bookmarkStart w:id="461" w:name="Par3090"/>
      <w:bookmarkEnd w:id="461"/>
      <w:r w:rsidRPr="00A902D6">
        <w:rPr>
          <w:szCs w:val="24"/>
        </w:rPr>
        <w:t>8) почтовый адрес и (или) адрес электронной почты для связи с застройщиком;</w:t>
      </w:r>
    </w:p>
    <w:p w14:paraId="6F216A66" w14:textId="77777777" w:rsidR="004E5E7D" w:rsidRPr="00A902D6" w:rsidRDefault="004E5E7D" w:rsidP="002766D9">
      <w:pPr>
        <w:spacing w:after="0" w:line="240" w:lineRule="auto"/>
        <w:ind w:firstLine="680"/>
        <w:jc w:val="both"/>
        <w:rPr>
          <w:szCs w:val="24"/>
        </w:rPr>
      </w:pPr>
      <w:r w:rsidRPr="00A902D6">
        <w:rPr>
          <w:szCs w:val="24"/>
        </w:rPr>
        <w:t xml:space="preserve">9) способ направления застройщику уведомлений, предусмотренных </w:t>
      </w:r>
      <w:hyperlink w:anchor="Par3103" w:tooltip="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 w:history="1">
        <w:r w:rsidRPr="00A902D6">
          <w:rPr>
            <w:szCs w:val="24"/>
          </w:rPr>
          <w:t>пунктом 2 части 7</w:t>
        </w:r>
      </w:hyperlink>
      <w:r w:rsidRPr="00A902D6">
        <w:rPr>
          <w:szCs w:val="24"/>
        </w:rPr>
        <w:t xml:space="preserve"> и </w:t>
      </w:r>
      <w:hyperlink w:anchor="Par3107" w:tooltip="3) в срок не позднее двадцати рабочих дней со дня поступления этого уведомления направляет застройщику способом, определенным им в этом уведомлении, предусмотренное пунктом 2 части 7 настоящей статьи уведомление о соответствии указанных в уведомлении о планиру" w:history="1">
        <w:r w:rsidRPr="00A902D6">
          <w:rPr>
            <w:szCs w:val="24"/>
          </w:rPr>
          <w:t>пунктом 3 части 8</w:t>
        </w:r>
      </w:hyperlink>
      <w:r w:rsidRPr="00A902D6">
        <w:rPr>
          <w:szCs w:val="24"/>
        </w:rPr>
        <w:t xml:space="preserve"> настоящей статьи.</w:t>
      </w:r>
    </w:p>
    <w:p w14:paraId="6FFBB753" w14:textId="77777777" w:rsidR="004E5E7D" w:rsidRPr="00A902D6" w:rsidRDefault="004E5E7D" w:rsidP="002766D9">
      <w:pPr>
        <w:spacing w:after="0" w:line="240" w:lineRule="auto"/>
        <w:ind w:firstLine="680"/>
        <w:jc w:val="both"/>
        <w:rPr>
          <w:szCs w:val="24"/>
        </w:rPr>
      </w:pPr>
      <w:r w:rsidRPr="00A902D6">
        <w:rPr>
          <w:szCs w:val="24"/>
        </w:rPr>
        <w:t>2. Форма 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26B4D720" w14:textId="77777777" w:rsidR="004E5E7D" w:rsidRPr="00A902D6" w:rsidRDefault="004E5E7D" w:rsidP="002766D9">
      <w:pPr>
        <w:spacing w:after="0" w:line="240" w:lineRule="auto"/>
        <w:ind w:firstLine="680"/>
        <w:jc w:val="both"/>
        <w:rPr>
          <w:szCs w:val="24"/>
        </w:rPr>
      </w:pPr>
      <w:r w:rsidRPr="00A902D6">
        <w:rPr>
          <w:szCs w:val="24"/>
        </w:rPr>
        <w:t>3. К уведомлению о планируемом строительстве прилагаются:</w:t>
      </w:r>
    </w:p>
    <w:p w14:paraId="02ADB6BA" w14:textId="77777777" w:rsidR="004E5E7D" w:rsidRPr="00A902D6" w:rsidRDefault="004E5E7D" w:rsidP="002766D9">
      <w:pPr>
        <w:spacing w:after="0" w:line="240" w:lineRule="auto"/>
        <w:ind w:firstLine="680"/>
        <w:jc w:val="both"/>
        <w:rPr>
          <w:szCs w:val="24"/>
        </w:rPr>
      </w:pPr>
      <w:bookmarkStart w:id="462" w:name="Par3094"/>
      <w:bookmarkEnd w:id="462"/>
      <w:r w:rsidRPr="00A902D6">
        <w:rPr>
          <w:szCs w:val="24"/>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14:paraId="5D47B7B7" w14:textId="77777777" w:rsidR="004E5E7D" w:rsidRPr="00A902D6" w:rsidRDefault="004E5E7D" w:rsidP="002766D9">
      <w:pPr>
        <w:spacing w:after="0" w:line="240" w:lineRule="auto"/>
        <w:ind w:firstLine="680"/>
        <w:jc w:val="both"/>
        <w:rPr>
          <w:szCs w:val="24"/>
        </w:rPr>
      </w:pPr>
      <w:bookmarkStart w:id="463" w:name="Par3095"/>
      <w:bookmarkEnd w:id="463"/>
      <w:r w:rsidRPr="00A902D6">
        <w:rPr>
          <w:szCs w:val="24"/>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14:paraId="235FBF87" w14:textId="77777777" w:rsidR="004E5E7D" w:rsidRPr="00A902D6" w:rsidRDefault="004E5E7D" w:rsidP="002766D9">
      <w:pPr>
        <w:spacing w:after="0" w:line="240" w:lineRule="auto"/>
        <w:ind w:firstLine="680"/>
        <w:jc w:val="both"/>
        <w:rPr>
          <w:szCs w:val="24"/>
        </w:rPr>
      </w:pPr>
      <w:bookmarkStart w:id="464" w:name="Par3096"/>
      <w:bookmarkEnd w:id="464"/>
      <w:r w:rsidRPr="00A902D6">
        <w:rPr>
          <w:szCs w:val="24"/>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14:paraId="2B435292" w14:textId="77777777" w:rsidR="004E5E7D" w:rsidRPr="00A902D6" w:rsidRDefault="004E5E7D" w:rsidP="002766D9">
      <w:pPr>
        <w:spacing w:after="0" w:line="240" w:lineRule="auto"/>
        <w:ind w:firstLine="680"/>
        <w:jc w:val="both"/>
        <w:rPr>
          <w:szCs w:val="24"/>
        </w:rPr>
      </w:pPr>
      <w:bookmarkStart w:id="465" w:name="Par3097"/>
      <w:bookmarkEnd w:id="465"/>
      <w:r w:rsidRPr="00A902D6">
        <w:rPr>
          <w:szCs w:val="24"/>
        </w:rPr>
        <w:t xml:space="preserve">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w:t>
      </w:r>
      <w:hyperlink w:anchor="Par3099" w:tooltip="5. 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 w:history="1">
        <w:r w:rsidRPr="00A902D6">
          <w:rPr>
            <w:szCs w:val="24"/>
          </w:rPr>
          <w:t>частью 5</w:t>
        </w:r>
      </w:hyperlink>
      <w:r w:rsidRPr="00A902D6">
        <w:rPr>
          <w:szCs w:val="24"/>
        </w:rPr>
        <w:t xml:space="preserve"> статьи 51.1 Градостроительного кодекса РФ.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w:t>
      </w:r>
      <w:r w:rsidRPr="00A902D6">
        <w:rPr>
          <w:szCs w:val="24"/>
        </w:rPr>
        <w:lastRenderedPageBreak/>
        <w:t>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14:paraId="50C36B2D" w14:textId="77777777" w:rsidR="004E5E7D" w:rsidRPr="00A902D6" w:rsidRDefault="004E5E7D" w:rsidP="002766D9">
      <w:pPr>
        <w:spacing w:after="0" w:line="240" w:lineRule="auto"/>
        <w:ind w:firstLine="680"/>
        <w:jc w:val="both"/>
        <w:rPr>
          <w:szCs w:val="24"/>
        </w:rPr>
      </w:pPr>
      <w:bookmarkStart w:id="466" w:name="Par3098"/>
      <w:bookmarkEnd w:id="466"/>
      <w:r w:rsidRPr="00A902D6">
        <w:rPr>
          <w:szCs w:val="24"/>
        </w:rPr>
        <w:t xml:space="preserve">4. Документы (их копии или сведения, содержащиеся в них), указанные в </w:t>
      </w:r>
      <w:hyperlink w:anchor="Par3094" w:tooltip="1) правоустанавливающие документы на земельный участок в случае, если права на него не зарегистрированы в Едином государственном реестре недвижимости;" w:history="1">
        <w:r w:rsidRPr="00A902D6">
          <w:rPr>
            <w:szCs w:val="24"/>
          </w:rPr>
          <w:t>пункте 1 части 3</w:t>
        </w:r>
      </w:hyperlink>
      <w:r w:rsidRPr="00A902D6">
        <w:rPr>
          <w:szCs w:val="24"/>
        </w:rPr>
        <w:t xml:space="preserve"> настоящей статьи, запрашиваются органами, указанными в </w:t>
      </w:r>
      <w:hyperlink w:anchor="Par3082" w:tooltip="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 w:history="1">
        <w:r w:rsidRPr="00A902D6">
          <w:rPr>
            <w:szCs w:val="24"/>
          </w:rPr>
          <w:t>абзаце первом части 1</w:t>
        </w:r>
      </w:hyperlink>
      <w:r w:rsidRPr="00A902D6">
        <w:rPr>
          <w:szCs w:val="24"/>
        </w:rPr>
        <w:t xml:space="preserve">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органов, указанных в </w:t>
      </w:r>
      <w:hyperlink w:anchor="Par3082" w:tooltip="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 w:history="1">
        <w:r w:rsidRPr="00A902D6">
          <w:rPr>
            <w:szCs w:val="24"/>
          </w:rPr>
          <w:t>абзаце первом части 1</w:t>
        </w:r>
      </w:hyperlink>
      <w:r w:rsidRPr="00A902D6">
        <w:rPr>
          <w:szCs w:val="24"/>
        </w:rPr>
        <w:t xml:space="preserve"> настоящей статьи, документы (их копии или сведения, содержащиеся в них), указанные в </w:t>
      </w:r>
      <w:hyperlink w:anchor="Par3094" w:tooltip="1) правоустанавливающие документы на земельный участок в случае, если права на него не зарегистрированы в Едином государственном реестре недвижимости;" w:history="1">
        <w:r w:rsidRPr="00A902D6">
          <w:rPr>
            <w:szCs w:val="24"/>
          </w:rPr>
          <w:t>пункте 1 части 3</w:t>
        </w:r>
      </w:hyperlink>
      <w:r w:rsidRPr="00A902D6">
        <w:rPr>
          <w:szCs w:val="24"/>
        </w:rPr>
        <w:t xml:space="preserve">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73F389C4" w14:textId="77777777" w:rsidR="004E5E7D" w:rsidRPr="00A902D6" w:rsidRDefault="004E5E7D" w:rsidP="002766D9">
      <w:pPr>
        <w:spacing w:after="0" w:line="240" w:lineRule="auto"/>
        <w:ind w:firstLine="680"/>
        <w:jc w:val="both"/>
        <w:rPr>
          <w:szCs w:val="24"/>
        </w:rPr>
      </w:pPr>
      <w:bookmarkStart w:id="467" w:name="Par3099"/>
      <w:bookmarkStart w:id="468" w:name="Par3100"/>
      <w:bookmarkEnd w:id="467"/>
      <w:bookmarkEnd w:id="468"/>
      <w:r w:rsidRPr="00A902D6">
        <w:rPr>
          <w:szCs w:val="24"/>
        </w:rPr>
        <w:t xml:space="preserve">5. В случае отсутствия в уведомлении о планируемом строительстве сведений, предусмотренных </w:t>
      </w:r>
      <w:hyperlink w:anchor="Par3082" w:tooltip="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 w:history="1">
        <w:r w:rsidRPr="00A902D6">
          <w:rPr>
            <w:szCs w:val="24"/>
          </w:rPr>
          <w:t>частью 1</w:t>
        </w:r>
      </w:hyperlink>
      <w:r w:rsidRPr="00A902D6">
        <w:rPr>
          <w:szCs w:val="24"/>
        </w:rPr>
        <w:t xml:space="preserve"> настоящей статьи, или документов, предусмотренных </w:t>
      </w:r>
      <w:hyperlink w:anchor="Par3095" w:tooltip="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 w:history="1">
        <w:r w:rsidRPr="00A902D6">
          <w:rPr>
            <w:szCs w:val="24"/>
          </w:rPr>
          <w:t>пунктами 2</w:t>
        </w:r>
      </w:hyperlink>
      <w:r w:rsidRPr="00A902D6">
        <w:rPr>
          <w:szCs w:val="24"/>
        </w:rPr>
        <w:t xml:space="preserve"> - </w:t>
      </w:r>
      <w:hyperlink w:anchor="Par3097" w:tooltip="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 w:history="1">
        <w:r w:rsidRPr="00A902D6">
          <w:rPr>
            <w:szCs w:val="24"/>
          </w:rPr>
          <w:t>4 части 3</w:t>
        </w:r>
      </w:hyperlink>
      <w:r w:rsidRPr="00A902D6">
        <w:rPr>
          <w:szCs w:val="24"/>
        </w:rPr>
        <w:t xml:space="preserve"> настоящей статьи, уполномоченные на выдачу разрешений на строительство орган местного самоуправления Муниципального образования Мостовский район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14:paraId="60F91E09" w14:textId="77777777" w:rsidR="004E5E7D" w:rsidRPr="00A902D6" w:rsidRDefault="004E5E7D" w:rsidP="002766D9">
      <w:pPr>
        <w:spacing w:after="0" w:line="240" w:lineRule="auto"/>
        <w:ind w:firstLine="680"/>
        <w:jc w:val="both"/>
        <w:rPr>
          <w:szCs w:val="24"/>
        </w:rPr>
      </w:pPr>
      <w:bookmarkStart w:id="469" w:name="Par3101"/>
      <w:bookmarkEnd w:id="469"/>
      <w:r w:rsidRPr="00A902D6">
        <w:rPr>
          <w:szCs w:val="24"/>
        </w:rPr>
        <w:t>6.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 планируемом строительстве:</w:t>
      </w:r>
    </w:p>
    <w:p w14:paraId="50022698" w14:textId="77777777" w:rsidR="004E5E7D" w:rsidRPr="00A902D6" w:rsidRDefault="004E5E7D" w:rsidP="002766D9">
      <w:pPr>
        <w:spacing w:after="0" w:line="240" w:lineRule="auto"/>
        <w:ind w:firstLine="680"/>
        <w:jc w:val="both"/>
        <w:rPr>
          <w:szCs w:val="24"/>
        </w:rPr>
      </w:pPr>
      <w:r w:rsidRPr="00A902D6">
        <w:rPr>
          <w:szCs w:val="24"/>
        </w:rPr>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14:paraId="7D8F8190" w14:textId="77777777" w:rsidR="004E5E7D" w:rsidRPr="00A902D6" w:rsidRDefault="004E5E7D" w:rsidP="002766D9">
      <w:pPr>
        <w:spacing w:after="0" w:line="240" w:lineRule="auto"/>
        <w:ind w:firstLine="680"/>
        <w:jc w:val="both"/>
        <w:rPr>
          <w:szCs w:val="24"/>
        </w:rPr>
      </w:pPr>
      <w:bookmarkStart w:id="470" w:name="Par3103"/>
      <w:bookmarkEnd w:id="470"/>
      <w:r w:rsidRPr="00A902D6">
        <w:rPr>
          <w:szCs w:val="24"/>
        </w:rPr>
        <w:t xml:space="preserve">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w:t>
      </w:r>
      <w:r w:rsidRPr="00A902D6">
        <w:rPr>
          <w:szCs w:val="24"/>
        </w:rPr>
        <w:lastRenderedPageBreak/>
        <w:t>садового дома на земельном участке. 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056A642E" w14:textId="77777777" w:rsidR="004E5E7D" w:rsidRPr="00A902D6" w:rsidRDefault="004E5E7D" w:rsidP="002766D9">
      <w:pPr>
        <w:spacing w:after="0" w:line="240" w:lineRule="auto"/>
        <w:ind w:firstLine="680"/>
        <w:jc w:val="both"/>
        <w:rPr>
          <w:szCs w:val="24"/>
        </w:rPr>
      </w:pPr>
      <w:bookmarkStart w:id="471" w:name="Par3104"/>
      <w:bookmarkEnd w:id="471"/>
      <w:r w:rsidRPr="00A902D6">
        <w:rPr>
          <w:szCs w:val="24"/>
        </w:rPr>
        <w:t>7.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14:paraId="5D91FDB8" w14:textId="77777777" w:rsidR="004E5E7D" w:rsidRPr="00A902D6" w:rsidRDefault="004E5E7D" w:rsidP="002766D9">
      <w:pPr>
        <w:spacing w:after="0" w:line="240" w:lineRule="auto"/>
        <w:ind w:firstLine="680"/>
        <w:jc w:val="both"/>
        <w:rPr>
          <w:szCs w:val="24"/>
        </w:rPr>
      </w:pPr>
      <w:bookmarkStart w:id="472" w:name="Par3110"/>
      <w:bookmarkEnd w:id="472"/>
      <w:r w:rsidRPr="00A902D6">
        <w:rPr>
          <w:szCs w:val="24"/>
        </w:rPr>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настоящим Кодексом, другими федеральными законами и действующим на дату поступления уведомления о планируемом строительстве;</w:t>
      </w:r>
    </w:p>
    <w:p w14:paraId="44BF60D9" w14:textId="77777777" w:rsidR="004E5E7D" w:rsidRPr="00A902D6" w:rsidRDefault="004E5E7D" w:rsidP="002766D9">
      <w:pPr>
        <w:spacing w:after="0" w:line="240" w:lineRule="auto"/>
        <w:ind w:firstLine="680"/>
        <w:jc w:val="both"/>
        <w:rPr>
          <w:szCs w:val="24"/>
        </w:rPr>
      </w:pPr>
      <w:bookmarkStart w:id="473" w:name="Par3111"/>
      <w:bookmarkEnd w:id="473"/>
      <w:r w:rsidRPr="00A902D6">
        <w:rPr>
          <w:szCs w:val="24"/>
        </w:rPr>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14:paraId="7CF338F9" w14:textId="77777777" w:rsidR="004E5E7D" w:rsidRPr="00A902D6" w:rsidRDefault="004E5E7D" w:rsidP="002766D9">
      <w:pPr>
        <w:spacing w:after="0" w:line="240" w:lineRule="auto"/>
        <w:ind w:firstLine="680"/>
        <w:jc w:val="both"/>
        <w:rPr>
          <w:szCs w:val="24"/>
        </w:rPr>
      </w:pPr>
      <w:bookmarkStart w:id="474" w:name="Par3112"/>
      <w:bookmarkEnd w:id="474"/>
      <w:r w:rsidRPr="00A902D6">
        <w:rPr>
          <w:szCs w:val="24"/>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14:paraId="19DDA7FD" w14:textId="77777777" w:rsidR="004E5E7D" w:rsidRPr="00A902D6" w:rsidRDefault="004E5E7D" w:rsidP="002766D9">
      <w:pPr>
        <w:spacing w:after="0" w:line="240" w:lineRule="auto"/>
        <w:ind w:firstLine="680"/>
        <w:jc w:val="both"/>
        <w:rPr>
          <w:szCs w:val="24"/>
        </w:rPr>
      </w:pPr>
      <w:r w:rsidRPr="00A902D6">
        <w:rPr>
          <w:szCs w:val="24"/>
        </w:rPr>
        <w:t>8.</w:t>
      </w:r>
      <w:r w:rsidRPr="00A902D6">
        <w:rPr>
          <w:rStyle w:val="blk"/>
          <w:szCs w:val="24"/>
        </w:rPr>
        <w:t xml:space="preserve">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сроки, указанные в </w:t>
      </w:r>
      <w:hyperlink r:id="rId111" w:anchor="dst2599" w:history="1">
        <w:r w:rsidRPr="00A902D6">
          <w:rPr>
            <w:rStyle w:val="a7"/>
            <w:color w:val="auto"/>
            <w:szCs w:val="24"/>
          </w:rPr>
          <w:t>части 6</w:t>
        </w:r>
      </w:hyperlink>
      <w:r w:rsidRPr="00A902D6">
        <w:rPr>
          <w:rStyle w:val="blk"/>
          <w:szCs w:val="24"/>
        </w:rPr>
        <w:t xml:space="preserve"> 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67824E61" w14:textId="77777777" w:rsidR="004E5E7D" w:rsidRPr="00A902D6" w:rsidRDefault="004E5E7D" w:rsidP="002766D9">
      <w:pPr>
        <w:spacing w:after="0" w:line="240" w:lineRule="auto"/>
        <w:ind w:firstLine="680"/>
        <w:jc w:val="both"/>
        <w:rPr>
          <w:szCs w:val="24"/>
        </w:rPr>
      </w:pPr>
      <w:bookmarkStart w:id="475" w:name="dst2614"/>
      <w:bookmarkEnd w:id="475"/>
      <w:r w:rsidRPr="00A902D6">
        <w:rPr>
          <w:rStyle w:val="blk"/>
          <w:szCs w:val="24"/>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w:t>
      </w:r>
      <w:hyperlink r:id="rId112" w:anchor="dst2608" w:history="1">
        <w:r w:rsidRPr="00A902D6">
          <w:rPr>
            <w:rStyle w:val="a7"/>
            <w:color w:val="auto"/>
            <w:szCs w:val="24"/>
          </w:rPr>
          <w:t>пунктом 1 части 7</w:t>
        </w:r>
      </w:hyperlink>
      <w:r w:rsidRPr="00A902D6">
        <w:rPr>
          <w:rStyle w:val="blk"/>
          <w:szCs w:val="24"/>
        </w:rPr>
        <w:t xml:space="preserve"> настоящей статьи;</w:t>
      </w:r>
    </w:p>
    <w:p w14:paraId="0D05C54B" w14:textId="77777777" w:rsidR="004E5E7D" w:rsidRPr="00A902D6" w:rsidRDefault="004E5E7D" w:rsidP="002766D9">
      <w:pPr>
        <w:spacing w:after="0" w:line="240" w:lineRule="auto"/>
        <w:ind w:firstLine="680"/>
        <w:jc w:val="both"/>
        <w:rPr>
          <w:szCs w:val="24"/>
        </w:rPr>
      </w:pPr>
      <w:bookmarkStart w:id="476" w:name="dst2615"/>
      <w:bookmarkEnd w:id="476"/>
      <w:r w:rsidRPr="00A902D6">
        <w:rPr>
          <w:rStyle w:val="blk"/>
          <w:szCs w:val="24"/>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w:t>
      </w:r>
      <w:hyperlink r:id="rId113" w:anchor="dst2609" w:history="1">
        <w:r w:rsidRPr="00A902D6">
          <w:rPr>
            <w:rStyle w:val="a7"/>
            <w:color w:val="auto"/>
            <w:szCs w:val="24"/>
          </w:rPr>
          <w:t>пунктом 2</w:t>
        </w:r>
      </w:hyperlink>
      <w:r w:rsidRPr="00A902D6">
        <w:rPr>
          <w:rStyle w:val="blk"/>
          <w:szCs w:val="24"/>
        </w:rPr>
        <w:t xml:space="preserve"> или </w:t>
      </w:r>
      <w:hyperlink r:id="rId114" w:anchor="dst2610" w:history="1">
        <w:r w:rsidRPr="00A902D6">
          <w:rPr>
            <w:rStyle w:val="a7"/>
            <w:color w:val="auto"/>
            <w:szCs w:val="24"/>
          </w:rPr>
          <w:t>3 части 7</w:t>
        </w:r>
      </w:hyperlink>
      <w:r w:rsidRPr="00A902D6">
        <w:rPr>
          <w:rStyle w:val="blk"/>
          <w:szCs w:val="24"/>
        </w:rPr>
        <w:t xml:space="preserve"> настоящей статьи.</w:t>
      </w:r>
    </w:p>
    <w:p w14:paraId="316E90DC" w14:textId="77777777" w:rsidR="004E5E7D" w:rsidRPr="00A902D6" w:rsidRDefault="004E5E7D" w:rsidP="002766D9">
      <w:pPr>
        <w:spacing w:after="0" w:line="240" w:lineRule="auto"/>
        <w:ind w:firstLine="680"/>
        <w:jc w:val="both"/>
        <w:rPr>
          <w:szCs w:val="24"/>
        </w:rPr>
      </w:pPr>
      <w:bookmarkStart w:id="477" w:name="dst2616"/>
      <w:bookmarkEnd w:id="477"/>
    </w:p>
    <w:p w14:paraId="79B80DC0" w14:textId="77777777" w:rsidR="004E5E7D" w:rsidRPr="00A902D6" w:rsidRDefault="004E5E7D" w:rsidP="002766D9">
      <w:pPr>
        <w:spacing w:after="0" w:line="240" w:lineRule="auto"/>
        <w:ind w:firstLine="680"/>
        <w:jc w:val="both"/>
        <w:rPr>
          <w:szCs w:val="24"/>
        </w:rPr>
      </w:pPr>
    </w:p>
    <w:p w14:paraId="24F48A0B" w14:textId="77777777" w:rsidR="004E5E7D" w:rsidRPr="00A902D6" w:rsidRDefault="004E5E7D" w:rsidP="00373C0C">
      <w:pPr>
        <w:pStyle w:val="4"/>
        <w:jc w:val="both"/>
        <w:rPr>
          <w:b w:val="0"/>
        </w:rPr>
      </w:pPr>
      <w:bookmarkStart w:id="478" w:name="_Toc63410804"/>
      <w:bookmarkStart w:id="479" w:name="_Toc111809455"/>
      <w:r w:rsidRPr="00A902D6">
        <w:lastRenderedPageBreak/>
        <w:t>Статья 35. Уведомление об окончании строительства или реконструкции объекта индивидуального жилищного строительства или садового дома</w:t>
      </w:r>
      <w:bookmarkEnd w:id="478"/>
      <w:bookmarkEnd w:id="479"/>
    </w:p>
    <w:p w14:paraId="5460953F" w14:textId="77777777" w:rsidR="004E5E7D" w:rsidRPr="00A902D6" w:rsidRDefault="004E5E7D" w:rsidP="002766D9">
      <w:pPr>
        <w:spacing w:after="0" w:line="240" w:lineRule="auto"/>
        <w:ind w:firstLine="680"/>
        <w:jc w:val="both"/>
        <w:rPr>
          <w:szCs w:val="24"/>
        </w:rPr>
      </w:pPr>
    </w:p>
    <w:p w14:paraId="184A7625" w14:textId="77777777" w:rsidR="004E5E7D" w:rsidRPr="00A902D6" w:rsidRDefault="004E5E7D" w:rsidP="002766D9">
      <w:pPr>
        <w:widowControl w:val="0"/>
        <w:autoSpaceDE w:val="0"/>
        <w:autoSpaceDN w:val="0"/>
        <w:adjustRightInd w:val="0"/>
        <w:spacing w:after="0" w:line="240" w:lineRule="auto"/>
        <w:ind w:firstLine="680"/>
        <w:jc w:val="both"/>
        <w:rPr>
          <w:rFonts w:ascii="Times New Roman CYR" w:hAnsi="Times New Roman CYR" w:cs="Times New Roman CYR"/>
          <w:szCs w:val="24"/>
        </w:rPr>
      </w:pPr>
      <w:r w:rsidRPr="00A902D6">
        <w:rPr>
          <w:rFonts w:ascii="Times New Roman CYR" w:hAnsi="Times New Roman CYR" w:cs="Times New Roman CYR"/>
          <w:szCs w:val="24"/>
        </w:rPr>
        <w:t xml:space="preserve">1.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 </w:t>
      </w:r>
      <w:hyperlink w:anchor="sub_51111" w:history="1">
        <w:r w:rsidRPr="00A902D6">
          <w:rPr>
            <w:rFonts w:ascii="Times New Roman CYR" w:hAnsi="Times New Roman CYR" w:cs="Times New Roman CYR"/>
            <w:szCs w:val="24"/>
          </w:rPr>
          <w:t>пунктами 1 - 5</w:t>
        </w:r>
      </w:hyperlink>
      <w:r w:rsidRPr="00A902D6">
        <w:rPr>
          <w:rFonts w:ascii="Times New Roman CYR" w:hAnsi="Times New Roman CYR" w:cs="Times New Roman CYR"/>
          <w:szCs w:val="24"/>
        </w:rPr>
        <w:t xml:space="preserve">, </w:t>
      </w:r>
      <w:hyperlink w:anchor="sub_51117" w:history="1">
        <w:r w:rsidRPr="00A902D6">
          <w:rPr>
            <w:rFonts w:ascii="Times New Roman CYR" w:hAnsi="Times New Roman CYR" w:cs="Times New Roman CYR"/>
            <w:szCs w:val="24"/>
          </w:rPr>
          <w:t>7</w:t>
        </w:r>
      </w:hyperlink>
      <w:r w:rsidRPr="00A902D6">
        <w:rPr>
          <w:rFonts w:ascii="Times New Roman CYR" w:hAnsi="Times New Roman CYR" w:cs="Times New Roman CYR"/>
          <w:szCs w:val="24"/>
        </w:rPr>
        <w:t xml:space="preserve"> и </w:t>
      </w:r>
      <w:hyperlink w:anchor="sub_51118" w:history="1">
        <w:r w:rsidRPr="00A902D6">
          <w:rPr>
            <w:rFonts w:ascii="Times New Roman CYR" w:hAnsi="Times New Roman CYR" w:cs="Times New Roman CYR"/>
            <w:szCs w:val="24"/>
          </w:rPr>
          <w:t>8 части 1 статьи 51.1</w:t>
        </w:r>
      </w:hyperlink>
      <w:r w:rsidRPr="00A902D6">
        <w:rPr>
          <w:rFonts w:ascii="Times New Roman CYR" w:hAnsi="Times New Roman CYR" w:cs="Times New Roman CYR"/>
          <w:szCs w:val="24"/>
        </w:rPr>
        <w:t xml:space="preserve"> Градостроительного Кодекса РФ,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w:t>
      </w:r>
      <w:hyperlink w:anchor="sub_550195" w:history="1">
        <w:r w:rsidRPr="00A902D6">
          <w:rPr>
            <w:rFonts w:ascii="Times New Roman CYR" w:hAnsi="Times New Roman CYR" w:cs="Times New Roman CYR"/>
            <w:szCs w:val="24"/>
          </w:rPr>
          <w:t>пунктом 5 части 19</w:t>
        </w:r>
      </w:hyperlink>
      <w:r w:rsidRPr="00A902D6">
        <w:rPr>
          <w:rFonts w:ascii="Times New Roman CYR" w:hAnsi="Times New Roman CYR" w:cs="Times New Roman CYR"/>
          <w:szCs w:val="24"/>
        </w:rPr>
        <w:t xml:space="preserve"> статьи 55 Градостроительного Кодекса РФ. К уведомлению об окончании строительства прилагаются:</w:t>
      </w:r>
    </w:p>
    <w:p w14:paraId="7BA31E43" w14:textId="77777777" w:rsidR="004E5E7D" w:rsidRPr="00A902D6" w:rsidRDefault="004E5E7D" w:rsidP="002766D9">
      <w:pPr>
        <w:widowControl w:val="0"/>
        <w:autoSpaceDE w:val="0"/>
        <w:autoSpaceDN w:val="0"/>
        <w:adjustRightInd w:val="0"/>
        <w:spacing w:after="0" w:line="240" w:lineRule="auto"/>
        <w:ind w:firstLine="680"/>
        <w:jc w:val="both"/>
        <w:rPr>
          <w:rFonts w:ascii="Times New Roman CYR" w:hAnsi="Times New Roman CYR" w:cs="Times New Roman CYR"/>
          <w:szCs w:val="24"/>
        </w:rPr>
      </w:pPr>
      <w:bookmarkStart w:id="480" w:name="sub_550161"/>
      <w:r w:rsidRPr="00A902D6">
        <w:rPr>
          <w:rFonts w:ascii="Times New Roman CYR" w:hAnsi="Times New Roman CYR" w:cs="Times New Roman CYR"/>
          <w:szCs w:val="24"/>
        </w:rPr>
        <w:t xml:space="preserve">1) документы, предусмотренные </w:t>
      </w:r>
      <w:hyperlink w:anchor="sub_51132" w:history="1">
        <w:r w:rsidRPr="00A902D6">
          <w:rPr>
            <w:rFonts w:ascii="Times New Roman CYR" w:hAnsi="Times New Roman CYR" w:cs="Times New Roman CYR"/>
            <w:szCs w:val="24"/>
          </w:rPr>
          <w:t>пунктами 2</w:t>
        </w:r>
      </w:hyperlink>
      <w:r w:rsidRPr="00A902D6">
        <w:rPr>
          <w:rFonts w:ascii="Times New Roman CYR" w:hAnsi="Times New Roman CYR" w:cs="Times New Roman CYR"/>
          <w:szCs w:val="24"/>
        </w:rPr>
        <w:t xml:space="preserve"> и </w:t>
      </w:r>
      <w:hyperlink w:anchor="sub_51133" w:history="1">
        <w:r w:rsidRPr="00A902D6">
          <w:rPr>
            <w:rFonts w:ascii="Times New Roman CYR" w:hAnsi="Times New Roman CYR" w:cs="Times New Roman CYR"/>
            <w:szCs w:val="24"/>
          </w:rPr>
          <w:t>3 части 3 статьи 51.1</w:t>
        </w:r>
      </w:hyperlink>
      <w:r w:rsidRPr="00A902D6">
        <w:rPr>
          <w:rFonts w:ascii="Times New Roman CYR" w:hAnsi="Times New Roman CYR" w:cs="Times New Roman CYR"/>
          <w:szCs w:val="24"/>
        </w:rPr>
        <w:t xml:space="preserve"> Градостроительного Кодекса РФ;</w:t>
      </w:r>
    </w:p>
    <w:p w14:paraId="3BCCF2B7" w14:textId="77777777" w:rsidR="004E5E7D" w:rsidRPr="00A902D6" w:rsidRDefault="004E5E7D" w:rsidP="002766D9">
      <w:pPr>
        <w:widowControl w:val="0"/>
        <w:autoSpaceDE w:val="0"/>
        <w:autoSpaceDN w:val="0"/>
        <w:adjustRightInd w:val="0"/>
        <w:spacing w:after="0" w:line="240" w:lineRule="auto"/>
        <w:ind w:firstLine="680"/>
        <w:jc w:val="both"/>
        <w:rPr>
          <w:rFonts w:ascii="Times New Roman CYR" w:hAnsi="Times New Roman CYR" w:cs="Times New Roman CYR"/>
          <w:szCs w:val="24"/>
        </w:rPr>
      </w:pPr>
      <w:bookmarkStart w:id="481" w:name="sub_550162"/>
      <w:bookmarkEnd w:id="480"/>
      <w:r w:rsidRPr="00A902D6">
        <w:rPr>
          <w:rFonts w:ascii="Times New Roman CYR" w:hAnsi="Times New Roman CYR" w:cs="Times New Roman CYR"/>
          <w:szCs w:val="24"/>
        </w:rPr>
        <w:t>2) технический план объекта индивидуального жилищного строительства или садового дома;</w:t>
      </w:r>
    </w:p>
    <w:bookmarkEnd w:id="481"/>
    <w:p w14:paraId="4088326B" w14:textId="77777777" w:rsidR="004E5E7D" w:rsidRPr="00A902D6" w:rsidRDefault="004E5E7D" w:rsidP="002766D9">
      <w:pPr>
        <w:widowControl w:val="0"/>
        <w:autoSpaceDE w:val="0"/>
        <w:autoSpaceDN w:val="0"/>
        <w:adjustRightInd w:val="0"/>
        <w:spacing w:after="0" w:line="240" w:lineRule="auto"/>
        <w:ind w:firstLine="680"/>
        <w:jc w:val="both"/>
        <w:rPr>
          <w:rFonts w:ascii="Times New Roman CYR" w:hAnsi="Times New Roman CYR" w:cs="Times New Roman CYR"/>
          <w:szCs w:val="24"/>
        </w:rPr>
      </w:pPr>
      <w:r w:rsidRPr="00A902D6">
        <w:rPr>
          <w:rFonts w:ascii="Times New Roman CYR" w:hAnsi="Times New Roman CYR" w:cs="Times New Roman CYR"/>
          <w:szCs w:val="24"/>
        </w:rPr>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14:paraId="440307D7" w14:textId="77777777" w:rsidR="004E5E7D" w:rsidRPr="00A902D6" w:rsidRDefault="004E5E7D" w:rsidP="002766D9">
      <w:pPr>
        <w:widowControl w:val="0"/>
        <w:autoSpaceDE w:val="0"/>
        <w:autoSpaceDN w:val="0"/>
        <w:adjustRightInd w:val="0"/>
        <w:spacing w:after="0" w:line="240" w:lineRule="auto"/>
        <w:ind w:firstLine="680"/>
        <w:jc w:val="both"/>
        <w:rPr>
          <w:rFonts w:ascii="Times New Roman CYR" w:hAnsi="Times New Roman CYR" w:cs="Times New Roman CYR"/>
          <w:szCs w:val="24"/>
        </w:rPr>
      </w:pPr>
      <w:r w:rsidRPr="00A902D6">
        <w:rPr>
          <w:rFonts w:ascii="Times New Roman CYR" w:hAnsi="Times New Roman CYR" w:cs="Times New Roman CYR"/>
          <w:szCs w:val="24"/>
        </w:rPr>
        <w:t xml:space="preserve">2. </w:t>
      </w:r>
      <w:hyperlink r:id="rId115" w:history="1">
        <w:r w:rsidRPr="00A902D6">
          <w:rPr>
            <w:rFonts w:ascii="Times New Roman CYR" w:hAnsi="Times New Roman CYR" w:cs="Times New Roman CYR"/>
            <w:szCs w:val="24"/>
          </w:rPr>
          <w:t>Форма</w:t>
        </w:r>
      </w:hyperlink>
      <w:r w:rsidRPr="00A902D6">
        <w:rPr>
          <w:rFonts w:ascii="Times New Roman CYR" w:hAnsi="Times New Roman CYR" w:cs="Times New Roman CYR"/>
          <w:szCs w:val="24"/>
        </w:rPr>
        <w:t xml:space="preserve"> 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43509C32" w14:textId="77777777" w:rsidR="004E5E7D" w:rsidRPr="00A902D6" w:rsidRDefault="004E5E7D" w:rsidP="002766D9">
      <w:pPr>
        <w:widowControl w:val="0"/>
        <w:autoSpaceDE w:val="0"/>
        <w:autoSpaceDN w:val="0"/>
        <w:adjustRightInd w:val="0"/>
        <w:spacing w:after="0" w:line="240" w:lineRule="auto"/>
        <w:ind w:firstLine="680"/>
        <w:jc w:val="both"/>
        <w:rPr>
          <w:szCs w:val="24"/>
        </w:rPr>
      </w:pPr>
      <w:r w:rsidRPr="00A902D6">
        <w:rPr>
          <w:szCs w:val="24"/>
        </w:rPr>
        <w:t>3.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об окончании строительства:</w:t>
      </w:r>
    </w:p>
    <w:p w14:paraId="068502E2" w14:textId="77777777" w:rsidR="004E5E7D" w:rsidRPr="00A902D6" w:rsidRDefault="004E5E7D" w:rsidP="002766D9">
      <w:pPr>
        <w:pStyle w:val="s1"/>
        <w:spacing w:before="0" w:beforeAutospacing="0" w:after="0" w:afterAutospacing="0"/>
        <w:ind w:firstLine="680"/>
      </w:pPr>
      <w:r w:rsidRPr="00A902D6">
        <w:t xml:space="preserve">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w:t>
      </w:r>
      <w:r w:rsidRPr="00A902D6">
        <w:lastRenderedPageBreak/>
        <w:t>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14:paraId="37CC4DFA" w14:textId="77777777" w:rsidR="004E5E7D" w:rsidRPr="00A902D6" w:rsidRDefault="004E5E7D" w:rsidP="002766D9">
      <w:pPr>
        <w:pStyle w:val="s1"/>
        <w:spacing w:before="0" w:beforeAutospacing="0" w:after="0" w:afterAutospacing="0"/>
        <w:ind w:firstLine="680"/>
      </w:pPr>
      <w:r w:rsidRPr="00A902D6">
        <w:t xml:space="preserve">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w:t>
      </w:r>
      <w:hyperlink r:id="rId116" w:anchor="/document/12138258/entry/51183" w:history="1">
        <w:r w:rsidRPr="00A902D6">
          <w:rPr>
            <w:rStyle w:val="a7"/>
            <w:color w:val="auto"/>
          </w:rPr>
          <w:t>пунктом 3 части 8 статьи 51.1</w:t>
        </w:r>
      </w:hyperlink>
      <w:r w:rsidRPr="00A902D6">
        <w:t xml:space="preserve"> Градостроительного кодекса Российской Федерации,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w:t>
      </w:r>
      <w:hyperlink r:id="rId117" w:anchor="/document/12138258/entry/511104" w:history="1">
        <w:r w:rsidRPr="00A902D6">
          <w:rPr>
            <w:rStyle w:val="a7"/>
            <w:color w:val="auto"/>
          </w:rPr>
          <w:t>пункте 4 части 10 статьи 51.1</w:t>
        </w:r>
      </w:hyperlink>
      <w:r w:rsidRPr="00A902D6">
        <w:t xml:space="preserve"> Градостроительного кодекса Российской Федерации),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33D83A4D" w14:textId="77777777" w:rsidR="004E5E7D" w:rsidRPr="00A902D6" w:rsidRDefault="004E5E7D" w:rsidP="002766D9">
      <w:pPr>
        <w:pStyle w:val="s1"/>
        <w:spacing w:before="0" w:beforeAutospacing="0" w:after="0" w:afterAutospacing="0"/>
        <w:ind w:firstLine="680"/>
      </w:pPr>
      <w:r w:rsidRPr="00A902D6">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14:paraId="09416495" w14:textId="77777777" w:rsidR="004E5E7D" w:rsidRPr="00A902D6" w:rsidRDefault="004E5E7D" w:rsidP="002766D9">
      <w:pPr>
        <w:pStyle w:val="s1"/>
        <w:spacing w:before="0" w:beforeAutospacing="0" w:after="0" w:afterAutospacing="0"/>
        <w:ind w:firstLine="680"/>
      </w:pPr>
      <w:r w:rsidRPr="00A902D6">
        <w:t xml:space="preserve">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w:t>
      </w:r>
      <w:hyperlink r:id="rId118" w:anchor="/document/12124624/entry/2" w:history="1">
        <w:r w:rsidRPr="00A902D6">
          <w:rPr>
            <w:rStyle w:val="a7"/>
            <w:color w:val="auto"/>
          </w:rPr>
          <w:t>земельным</w:t>
        </w:r>
      </w:hyperlink>
      <w:r w:rsidRPr="00A902D6">
        <w:t xml:space="preserve">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2CBC5BFB" w14:textId="77777777" w:rsidR="004E5E7D" w:rsidRPr="00A902D6" w:rsidRDefault="004E5E7D" w:rsidP="002766D9">
      <w:pPr>
        <w:pStyle w:val="s1"/>
        <w:spacing w:before="0" w:beforeAutospacing="0" w:after="0" w:afterAutospacing="0"/>
        <w:ind w:firstLine="680"/>
      </w:pPr>
      <w:r w:rsidRPr="00A902D6">
        <w:t xml:space="preserve">5) направляет застройщику способом, указанным в </w:t>
      </w:r>
      <w:hyperlink r:id="rId119" w:anchor="/document/72063774/entry/5000" w:history="1">
        <w:r w:rsidRPr="00A902D6">
          <w:rPr>
            <w:rStyle w:val="a7"/>
            <w:color w:val="auto"/>
          </w:rPr>
          <w:t>уведомлении</w:t>
        </w:r>
      </w:hyperlink>
      <w:r w:rsidRPr="00A902D6">
        <w:t xml:space="preserve">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Формы </w:t>
      </w:r>
      <w:hyperlink r:id="rId120" w:anchor="/document/72063774/entry/6000" w:history="1">
        <w:r w:rsidRPr="00A902D6">
          <w:rPr>
            <w:rStyle w:val="a7"/>
            <w:color w:val="auto"/>
          </w:rPr>
          <w:t>уведомления</w:t>
        </w:r>
      </w:hyperlink>
      <w:r w:rsidRPr="00A902D6">
        <w:t xml:space="preserve">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w:t>
      </w:r>
      <w:hyperlink r:id="rId121" w:anchor="/document/72063774/entry/7000" w:history="1">
        <w:r w:rsidRPr="00A902D6">
          <w:rPr>
            <w:rStyle w:val="a7"/>
            <w:color w:val="auto"/>
          </w:rPr>
          <w:t>уведомления</w:t>
        </w:r>
      </w:hyperlink>
      <w:r w:rsidRPr="00A902D6">
        <w:t xml:space="preserve">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51217A55" w14:textId="77777777" w:rsidR="004E5E7D" w:rsidRPr="00A902D6" w:rsidRDefault="004E5E7D" w:rsidP="002766D9">
      <w:pPr>
        <w:pStyle w:val="s1"/>
        <w:spacing w:before="0" w:beforeAutospacing="0" w:after="0" w:afterAutospacing="0"/>
        <w:ind w:firstLine="680"/>
      </w:pPr>
      <w:r w:rsidRPr="00A902D6">
        <w:lastRenderedPageBreak/>
        <w:t>4.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14:paraId="0C5EFA08" w14:textId="77777777" w:rsidR="004E5E7D" w:rsidRPr="00A902D6" w:rsidRDefault="004E5E7D" w:rsidP="002766D9">
      <w:pPr>
        <w:pStyle w:val="s1"/>
        <w:spacing w:before="0" w:beforeAutospacing="0" w:after="0" w:afterAutospacing="0"/>
        <w:ind w:firstLine="680"/>
      </w:pPr>
      <w:r w:rsidRPr="00A902D6">
        <w:t xml:space="preserve">1) параметры построенных или реконструированных объекта индивидуального жилищного строительства или садового дома не соответствуют указанным в </w:t>
      </w:r>
      <w:hyperlink r:id="rId122" w:anchor="/document/12138258/entry/550191" w:history="1">
        <w:r w:rsidRPr="00A902D6">
          <w:rPr>
            <w:rStyle w:val="a7"/>
            <w:color w:val="auto"/>
          </w:rPr>
          <w:t>пункте 1 части 19</w:t>
        </w:r>
      </w:hyperlink>
      <w:r w:rsidRPr="00A902D6">
        <w:t xml:space="preserve">  статьи 55 Градостроительного кодекса Российской Федерации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настоящим Кодексом, другими федеральными законами;</w:t>
      </w:r>
    </w:p>
    <w:p w14:paraId="32AAAEA4" w14:textId="77777777" w:rsidR="004E5E7D" w:rsidRPr="00A902D6" w:rsidRDefault="004E5E7D" w:rsidP="002766D9">
      <w:pPr>
        <w:pStyle w:val="s1"/>
        <w:spacing w:before="0" w:beforeAutospacing="0" w:after="0" w:afterAutospacing="0"/>
        <w:ind w:firstLine="680"/>
      </w:pPr>
      <w:r w:rsidRPr="00A902D6">
        <w:t xml:space="preserve">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w:t>
      </w:r>
      <w:hyperlink r:id="rId123" w:anchor="/document/12138258/entry/511104" w:history="1">
        <w:r w:rsidRPr="00A902D6">
          <w:rPr>
            <w:rStyle w:val="a7"/>
            <w:color w:val="auto"/>
          </w:rPr>
          <w:t>пункте 4 части 10 статьи 51.1</w:t>
        </w:r>
      </w:hyperlink>
      <w:r w:rsidRPr="00A902D6">
        <w:t xml:space="preserve"> Градостроительного кодекса Российской Федерации,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58FAAA16" w14:textId="77777777" w:rsidR="004E5E7D" w:rsidRPr="00A902D6" w:rsidRDefault="004E5E7D" w:rsidP="002766D9">
      <w:pPr>
        <w:pStyle w:val="s1"/>
        <w:spacing w:before="0" w:beforeAutospacing="0" w:after="0" w:afterAutospacing="0"/>
        <w:ind w:firstLine="680"/>
      </w:pPr>
      <w:r w:rsidRPr="00A902D6">
        <w:t>3)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14:paraId="235BE609" w14:textId="77777777" w:rsidR="004E5E7D" w:rsidRPr="00A902D6" w:rsidRDefault="004E5E7D" w:rsidP="002766D9">
      <w:pPr>
        <w:pStyle w:val="s1"/>
        <w:spacing w:before="0" w:beforeAutospacing="0" w:after="0" w:afterAutospacing="0"/>
        <w:ind w:firstLine="680"/>
      </w:pPr>
      <w:r w:rsidRPr="00A902D6">
        <w:t xml:space="preserve">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w:t>
      </w:r>
      <w:hyperlink r:id="rId124" w:anchor="/document/12124624/entry/2" w:history="1">
        <w:r w:rsidRPr="00A902D6">
          <w:rPr>
            <w:rStyle w:val="a7"/>
            <w:color w:val="auto"/>
          </w:rPr>
          <w:t>земельным</w:t>
        </w:r>
      </w:hyperlink>
      <w:r w:rsidRPr="00A902D6">
        <w:t xml:space="preserve">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1794AB28" w14:textId="77777777" w:rsidR="004E5E7D" w:rsidRPr="00A902D6" w:rsidRDefault="004E5E7D" w:rsidP="002766D9">
      <w:pPr>
        <w:pStyle w:val="s1"/>
        <w:spacing w:before="0" w:beforeAutospacing="0" w:after="0" w:afterAutospacing="0"/>
        <w:ind w:firstLine="680"/>
      </w:pPr>
      <w:r w:rsidRPr="00A902D6">
        <w:t xml:space="preserve">5.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w:t>
      </w:r>
      <w:hyperlink r:id="rId125" w:anchor="/document/12138258/entry/55019" w:history="1">
        <w:r w:rsidRPr="00A902D6">
          <w:rPr>
            <w:rStyle w:val="a7"/>
            <w:color w:val="auto"/>
          </w:rPr>
          <w:t>части 19</w:t>
        </w:r>
      </w:hyperlink>
      <w:r w:rsidRPr="00A902D6">
        <w:t xml:space="preserve"> статьи 55 Градостроительного кодекса Российской Федерации,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или органом местного самоуправления в орган регистрации прав, а также:</w:t>
      </w:r>
    </w:p>
    <w:p w14:paraId="3D76E6BD" w14:textId="77777777" w:rsidR="004E5E7D" w:rsidRPr="00A902D6" w:rsidRDefault="004E5E7D" w:rsidP="002766D9">
      <w:pPr>
        <w:pStyle w:val="s1"/>
        <w:spacing w:before="0" w:beforeAutospacing="0" w:after="0" w:afterAutospacing="0"/>
        <w:ind w:firstLine="680"/>
      </w:pPr>
      <w:r w:rsidRPr="00A902D6">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w:t>
      </w:r>
      <w:hyperlink r:id="rId126" w:anchor="/document/12138258/entry/550201" w:history="1">
        <w:r w:rsidRPr="00A902D6">
          <w:rPr>
            <w:rStyle w:val="a7"/>
            <w:color w:val="auto"/>
          </w:rPr>
          <w:t>пунктом 1</w:t>
        </w:r>
      </w:hyperlink>
      <w:r w:rsidRPr="00A902D6">
        <w:t xml:space="preserve"> или </w:t>
      </w:r>
      <w:hyperlink r:id="rId127" w:anchor="/document/12138258/entry/550202" w:history="1">
        <w:r w:rsidRPr="00A902D6">
          <w:rPr>
            <w:rStyle w:val="a7"/>
            <w:color w:val="auto"/>
          </w:rPr>
          <w:t>2 части 20</w:t>
        </w:r>
      </w:hyperlink>
      <w:r w:rsidRPr="00A902D6">
        <w:t xml:space="preserve"> статьи 55 Градостроительного кодекса Российской Федерации;</w:t>
      </w:r>
    </w:p>
    <w:p w14:paraId="157EA5E6" w14:textId="77777777" w:rsidR="004E5E7D" w:rsidRPr="00A902D6" w:rsidRDefault="004E5E7D" w:rsidP="002766D9">
      <w:pPr>
        <w:pStyle w:val="s1"/>
        <w:spacing w:before="0" w:beforeAutospacing="0" w:after="0" w:afterAutospacing="0"/>
        <w:ind w:firstLine="680"/>
      </w:pPr>
      <w:r w:rsidRPr="00A902D6">
        <w:t xml:space="preserve">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 </w:t>
      </w:r>
      <w:hyperlink r:id="rId128" w:anchor="/document/12138258/entry/550202" w:history="1">
        <w:r w:rsidRPr="00A902D6">
          <w:rPr>
            <w:rStyle w:val="a7"/>
            <w:color w:val="auto"/>
          </w:rPr>
          <w:t>пунктом 2 части 20</w:t>
        </w:r>
      </w:hyperlink>
      <w:r w:rsidRPr="00A902D6">
        <w:t xml:space="preserve"> статьи 55 Градостроительного кодекса Российской Федерации;</w:t>
      </w:r>
    </w:p>
    <w:p w14:paraId="36AF15BD" w14:textId="77777777" w:rsidR="004E5E7D" w:rsidRPr="00A902D6" w:rsidRDefault="004E5E7D" w:rsidP="002766D9">
      <w:pPr>
        <w:pStyle w:val="s1"/>
        <w:spacing w:before="0" w:beforeAutospacing="0" w:after="0" w:afterAutospacing="0"/>
        <w:ind w:firstLine="680"/>
      </w:pPr>
      <w:r w:rsidRPr="00A902D6">
        <w:t xml:space="preserve">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w:t>
      </w:r>
      <w:r w:rsidRPr="00A902D6">
        <w:lastRenderedPageBreak/>
        <w:t xml:space="preserve">муниципальный земельный контроль, в случае направления застройщику указанного уведомления по основанию, предусмотренному </w:t>
      </w:r>
      <w:hyperlink r:id="rId129" w:anchor="/document/12138258/entry/550203" w:history="1">
        <w:r w:rsidRPr="00A902D6">
          <w:rPr>
            <w:rStyle w:val="a7"/>
            <w:color w:val="auto"/>
          </w:rPr>
          <w:t>пунктом 3</w:t>
        </w:r>
      </w:hyperlink>
      <w:r w:rsidRPr="00A902D6">
        <w:t xml:space="preserve"> или </w:t>
      </w:r>
      <w:hyperlink r:id="rId130" w:anchor="/document/12138258/entry/550204" w:history="1">
        <w:r w:rsidRPr="00A902D6">
          <w:rPr>
            <w:rStyle w:val="a7"/>
            <w:color w:val="auto"/>
          </w:rPr>
          <w:t>4 части 20</w:t>
        </w:r>
      </w:hyperlink>
      <w:r w:rsidRPr="00A902D6">
        <w:t xml:space="preserve"> статьи 55 Градостроительного кодекса Российской Федерации.</w:t>
      </w:r>
    </w:p>
    <w:p w14:paraId="75E1BB70" w14:textId="77777777" w:rsidR="004E5E7D" w:rsidRPr="00A902D6" w:rsidRDefault="004E5E7D" w:rsidP="002766D9">
      <w:pPr>
        <w:spacing w:after="0" w:line="240" w:lineRule="auto"/>
        <w:ind w:firstLine="680"/>
        <w:jc w:val="both"/>
        <w:rPr>
          <w:szCs w:val="24"/>
        </w:rPr>
      </w:pPr>
    </w:p>
    <w:p w14:paraId="6FE0B856" w14:textId="77777777" w:rsidR="004E5E7D" w:rsidRPr="00A902D6" w:rsidRDefault="004E5E7D" w:rsidP="00373C0C">
      <w:pPr>
        <w:pStyle w:val="4"/>
        <w:rPr>
          <w:b w:val="0"/>
        </w:rPr>
      </w:pPr>
      <w:bookmarkStart w:id="482" w:name="Par3113"/>
      <w:bookmarkStart w:id="483" w:name="_Toc6590705"/>
      <w:bookmarkStart w:id="484" w:name="_Toc24209054"/>
      <w:bookmarkStart w:id="485" w:name="_Toc30164455"/>
      <w:bookmarkStart w:id="486" w:name="_Toc50654400"/>
      <w:bookmarkStart w:id="487" w:name="_Toc63406196"/>
      <w:bookmarkStart w:id="488" w:name="_Toc63406661"/>
      <w:bookmarkStart w:id="489" w:name="_Toc63410805"/>
      <w:bookmarkStart w:id="490" w:name="_Toc111809456"/>
      <w:bookmarkEnd w:id="482"/>
      <w:r w:rsidRPr="00A902D6">
        <w:t>Статья 36. Снос объекта капитального строительства.</w:t>
      </w:r>
      <w:bookmarkEnd w:id="483"/>
      <w:bookmarkEnd w:id="484"/>
      <w:bookmarkEnd w:id="485"/>
      <w:bookmarkEnd w:id="486"/>
      <w:bookmarkEnd w:id="487"/>
      <w:bookmarkEnd w:id="488"/>
      <w:bookmarkEnd w:id="489"/>
      <w:bookmarkEnd w:id="490"/>
    </w:p>
    <w:p w14:paraId="1B0CB6CD" w14:textId="77777777" w:rsidR="004E5E7D" w:rsidRPr="00A902D6" w:rsidRDefault="004E5E7D" w:rsidP="00B5262D">
      <w:pPr>
        <w:spacing w:after="0" w:line="240" w:lineRule="auto"/>
        <w:ind w:firstLine="680"/>
        <w:jc w:val="both"/>
      </w:pPr>
    </w:p>
    <w:p w14:paraId="51CD9E2E" w14:textId="77777777" w:rsidR="004E5E7D" w:rsidRPr="00A902D6" w:rsidRDefault="004E5E7D" w:rsidP="00B5262D">
      <w:pPr>
        <w:spacing w:after="0" w:line="240" w:lineRule="auto"/>
        <w:ind w:firstLine="680"/>
        <w:jc w:val="both"/>
        <w:rPr>
          <w:szCs w:val="24"/>
        </w:rPr>
      </w:pPr>
      <w:r w:rsidRPr="00A902D6">
        <w:rPr>
          <w:szCs w:val="24"/>
        </w:rPr>
        <w:t>1. Снос объекта капитального строительства осуществляется на основании решения собственника объекта капитального строительства или застройщика либо в случаях, предусмотренных статьей 55.30 Градостроительного Кодекса Российской Федерации, другими федеральными законами, на основании решения суда или органа местного самоуправления.</w:t>
      </w:r>
    </w:p>
    <w:p w14:paraId="583A1E08" w14:textId="77777777" w:rsidR="004E5E7D" w:rsidRPr="00A902D6" w:rsidRDefault="004E5E7D" w:rsidP="002766D9">
      <w:pPr>
        <w:spacing w:after="0" w:line="240" w:lineRule="auto"/>
        <w:ind w:firstLine="680"/>
        <w:jc w:val="both"/>
        <w:rPr>
          <w:szCs w:val="24"/>
        </w:rPr>
      </w:pPr>
      <w:r w:rsidRPr="00A902D6">
        <w:rPr>
          <w:szCs w:val="24"/>
        </w:rPr>
        <w:t xml:space="preserve">2. В целях сноса объекта капитального строительства застройщик или технический заказчик обеспечивает подготовку проекта организации работ по сносу объекта капитального строительства в качестве самостоятельного документа, за исключением случаев, предусмотренных </w:t>
      </w:r>
      <w:hyperlink w:anchor="Par4215" w:tooltip="3. Подготовка проекта организации работ по сносу объекта капитального строительства не требуется для сноса объектов, указанных в пунктах 1 - 3 части 17 статьи 51 настоящего Кодекса. В этом случае застройщик по собственной инициативе вправе обеспечить подготовк" w:history="1">
        <w:r w:rsidRPr="00A902D6">
          <w:rPr>
            <w:szCs w:val="24"/>
          </w:rPr>
          <w:t>частями 3</w:t>
        </w:r>
      </w:hyperlink>
      <w:r w:rsidRPr="00A902D6">
        <w:rPr>
          <w:szCs w:val="24"/>
        </w:rPr>
        <w:t xml:space="preserve"> и </w:t>
      </w:r>
      <w:hyperlink w:anchor="Par4220" w:tooltip="8. Положения настоящей главы не распространяются на случаи сноса объекта капитального строительства в целях строительства нового объекта капитального строительства, реконструкции объекта капитального строительства. Снос объекта капитального строительства осуще" w:history="1">
        <w:r w:rsidRPr="00A902D6">
          <w:rPr>
            <w:szCs w:val="24"/>
          </w:rPr>
          <w:t>8</w:t>
        </w:r>
      </w:hyperlink>
      <w:r w:rsidRPr="00A902D6">
        <w:rPr>
          <w:szCs w:val="24"/>
        </w:rPr>
        <w:t xml:space="preserve"> настоящей статьи. Подготовка проекта организации работ по сносу объекта капитального строительства осуществляется специалистом по организации архитектурно-строительного проектирования, сведения о котором включены в национальный реестр специалистов в области архитектурно-строительного проектирования.</w:t>
      </w:r>
    </w:p>
    <w:p w14:paraId="489EF225" w14:textId="77777777" w:rsidR="004E5E7D" w:rsidRPr="00A902D6" w:rsidRDefault="004E5E7D" w:rsidP="002766D9">
      <w:pPr>
        <w:spacing w:after="0" w:line="240" w:lineRule="auto"/>
        <w:ind w:firstLine="680"/>
        <w:jc w:val="both"/>
        <w:rPr>
          <w:szCs w:val="24"/>
        </w:rPr>
      </w:pPr>
      <w:bookmarkStart w:id="491" w:name="Par4215"/>
      <w:bookmarkEnd w:id="491"/>
      <w:r w:rsidRPr="00A902D6">
        <w:rPr>
          <w:szCs w:val="24"/>
        </w:rPr>
        <w:t xml:space="preserve">3. Подготовка проекта организации работ по сносу объекта капитального строительства не требуется для сноса объектов, указанных в </w:t>
      </w:r>
      <w:hyperlink w:anchor="Par2973" w:tooltip="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 w:history="1">
        <w:r w:rsidRPr="00A902D6">
          <w:rPr>
            <w:szCs w:val="24"/>
          </w:rPr>
          <w:t>пунктах 1</w:t>
        </w:r>
      </w:hyperlink>
      <w:r w:rsidRPr="00A902D6">
        <w:rPr>
          <w:szCs w:val="24"/>
        </w:rPr>
        <w:t xml:space="preserve"> - </w:t>
      </w:r>
      <w:hyperlink w:anchor="Par2979" w:tooltip="3) строительства на земельном участке строений и сооружений вспомогательного использования;" w:history="1">
        <w:r w:rsidRPr="00A902D6">
          <w:rPr>
            <w:szCs w:val="24"/>
          </w:rPr>
          <w:t>3 части 17 статьи 51</w:t>
        </w:r>
      </w:hyperlink>
      <w:r w:rsidRPr="00A902D6">
        <w:rPr>
          <w:szCs w:val="24"/>
        </w:rPr>
        <w:t xml:space="preserve"> Градостроительного кодекса Российской Федерации. В этом случае застройщик по собственной инициативе вправе обеспечить подготовку проекта организации работ по сносу таких объектов капитального строительства.</w:t>
      </w:r>
    </w:p>
    <w:p w14:paraId="14BC5C19" w14:textId="77777777" w:rsidR="004E5E7D" w:rsidRPr="00A902D6" w:rsidRDefault="004E5E7D" w:rsidP="002766D9">
      <w:pPr>
        <w:spacing w:after="0" w:line="240" w:lineRule="auto"/>
        <w:ind w:firstLine="680"/>
        <w:jc w:val="both"/>
        <w:rPr>
          <w:szCs w:val="24"/>
        </w:rPr>
      </w:pPr>
      <w:r w:rsidRPr="00A902D6">
        <w:rPr>
          <w:szCs w:val="24"/>
        </w:rPr>
        <w:t>4. Подготовка проекта организации работ по сносу объекта капитального строительства осуществляется на основании результатов и материалов обследования объекта капитального строительства в соответствии с требованиями технических регламентов, санитарно-эпидемиологическими требованиями, требованиями в области охраны окружающей среды, требованиями безопасности деятельности в области использования атомной энергии, требованиями к осуществлению деятельности в области промышленной безопасности.</w:t>
      </w:r>
    </w:p>
    <w:p w14:paraId="1925D8B7" w14:textId="77777777" w:rsidR="004E5E7D" w:rsidRPr="00A902D6" w:rsidRDefault="004E5E7D" w:rsidP="002766D9">
      <w:pPr>
        <w:spacing w:after="0" w:line="240" w:lineRule="auto"/>
        <w:ind w:firstLine="680"/>
        <w:jc w:val="both"/>
        <w:rPr>
          <w:szCs w:val="24"/>
        </w:rPr>
      </w:pPr>
      <w:r w:rsidRPr="00A902D6">
        <w:rPr>
          <w:szCs w:val="24"/>
        </w:rPr>
        <w:t>5. Требования к составу и содержанию проекта организации работ по сносу объекта капитального строительства устанавливаются Правительством Российской Федерации.</w:t>
      </w:r>
    </w:p>
    <w:p w14:paraId="5BF7AFB5" w14:textId="77777777" w:rsidR="004E5E7D" w:rsidRPr="00A902D6" w:rsidRDefault="004E5E7D" w:rsidP="002766D9">
      <w:pPr>
        <w:spacing w:after="0" w:line="240" w:lineRule="auto"/>
        <w:ind w:firstLine="680"/>
        <w:jc w:val="both"/>
        <w:rPr>
          <w:szCs w:val="24"/>
        </w:rPr>
      </w:pPr>
      <w:r w:rsidRPr="00A902D6">
        <w:rPr>
          <w:szCs w:val="24"/>
        </w:rPr>
        <w:t xml:space="preserve">6. В случае, если снос объекта капитального строительства планируется осуществлять с привлечением средств бюджетов бюджетной системы Российской Федерации, средств лиц, указанных в </w:t>
      </w:r>
      <w:hyperlink w:anchor="Par524" w:tooltip="2. Сметная стоимость строительства, финансируемого с привлечением средств бюджетов бюджетной системы Российской Федерации, средств юридических лиц, созданных Российской Федерацией, субъектами Российской Федерации, муниципальными образованиями, юридических лиц," w:history="1">
        <w:r w:rsidRPr="00A902D6">
          <w:rPr>
            <w:szCs w:val="24"/>
          </w:rPr>
          <w:t>части 2 статьи 8.3</w:t>
        </w:r>
      </w:hyperlink>
      <w:r w:rsidRPr="00A902D6">
        <w:rPr>
          <w:szCs w:val="24"/>
        </w:rPr>
        <w:t xml:space="preserve">  Градостроительного Кодекса, застройщик или технический заказчик обеспечивает подготовку сметы на снос объекта капитального строительства.</w:t>
      </w:r>
    </w:p>
    <w:p w14:paraId="481C9AAE" w14:textId="77777777" w:rsidR="004E5E7D" w:rsidRPr="00A902D6" w:rsidRDefault="004E5E7D" w:rsidP="002766D9">
      <w:pPr>
        <w:spacing w:after="0" w:line="240" w:lineRule="auto"/>
        <w:ind w:firstLine="680"/>
        <w:jc w:val="both"/>
        <w:rPr>
          <w:szCs w:val="24"/>
        </w:rPr>
      </w:pPr>
      <w:r w:rsidRPr="00A902D6">
        <w:rPr>
          <w:szCs w:val="24"/>
        </w:rPr>
        <w:t>7. В случае, если снос объекта капитального строительства, расположенного на земельном участке, находящемся в государственной или муниципальной собственности и не предоставленном в пользование и (или) во владение гражданам или юридическим лицам, в соответствии с Градостроительным Кодексом, другими федеральными законами обеспечивается органом государственной власти или органом местного самоуправления, функции застройщика выполняют указанные органы или лица, с которыми указанными органами заключен договор о сносе указанного объекта капитального строительства.</w:t>
      </w:r>
    </w:p>
    <w:p w14:paraId="0C66DC95" w14:textId="77777777" w:rsidR="004E5E7D" w:rsidRPr="00A902D6" w:rsidRDefault="004E5E7D" w:rsidP="002766D9">
      <w:pPr>
        <w:spacing w:after="0" w:line="240" w:lineRule="auto"/>
        <w:ind w:firstLine="680"/>
        <w:jc w:val="both"/>
        <w:rPr>
          <w:szCs w:val="24"/>
        </w:rPr>
      </w:pPr>
      <w:bookmarkStart w:id="492" w:name="Par4220"/>
      <w:bookmarkEnd w:id="492"/>
      <w:r w:rsidRPr="00A902D6">
        <w:rPr>
          <w:szCs w:val="24"/>
        </w:rPr>
        <w:t xml:space="preserve">8. Положения настоящей статьи не распространяются на случаи сноса объекта капитального строительства в целях строительства нового объекта капитального строительства, реконструкции объекта капитального строительства. Снос объекта капитального строительства осуществляется в порядке, установленном </w:t>
      </w:r>
      <w:hyperlink w:anchor="Par2403" w:tooltip="Глава 6. АРХИТЕКТУРНО-СТРОИТЕЛЬНОЕ" w:history="1">
        <w:r w:rsidRPr="00A902D6">
          <w:rPr>
            <w:szCs w:val="24"/>
          </w:rPr>
          <w:t>главой 6</w:t>
        </w:r>
      </w:hyperlink>
      <w:r w:rsidRPr="00A902D6">
        <w:rPr>
          <w:szCs w:val="24"/>
        </w:rPr>
        <w:t xml:space="preserve"> Градостроительного  Кодекса РФ для строительства объектов капитального строительства.</w:t>
      </w:r>
    </w:p>
    <w:p w14:paraId="6128EBA9" w14:textId="77777777" w:rsidR="004E5E7D" w:rsidRPr="00A902D6" w:rsidRDefault="004E5E7D" w:rsidP="002766D9">
      <w:pPr>
        <w:spacing w:after="0" w:line="240" w:lineRule="auto"/>
        <w:ind w:firstLine="680"/>
        <w:jc w:val="both"/>
        <w:rPr>
          <w:szCs w:val="24"/>
        </w:rPr>
      </w:pPr>
    </w:p>
    <w:p w14:paraId="79E5A0B0" w14:textId="77777777" w:rsidR="004E5E7D" w:rsidRPr="00A902D6" w:rsidRDefault="004E5E7D" w:rsidP="00373C0C">
      <w:pPr>
        <w:pStyle w:val="4"/>
        <w:rPr>
          <w:b w:val="0"/>
        </w:rPr>
      </w:pPr>
      <w:bookmarkStart w:id="493" w:name="Par4222"/>
      <w:bookmarkStart w:id="494" w:name="_Toc6590706"/>
      <w:bookmarkStart w:id="495" w:name="_Toc24209055"/>
      <w:bookmarkStart w:id="496" w:name="_Toc30164456"/>
      <w:bookmarkStart w:id="497" w:name="_Toc50654401"/>
      <w:bookmarkStart w:id="498" w:name="_Toc63406197"/>
      <w:bookmarkStart w:id="499" w:name="_Toc63406662"/>
      <w:bookmarkStart w:id="500" w:name="_Toc63410806"/>
      <w:bookmarkStart w:id="501" w:name="_Toc111809457"/>
      <w:bookmarkEnd w:id="493"/>
      <w:r w:rsidRPr="00A902D6">
        <w:t>Статья 37. Осуществление сноса объекта капитального строительства</w:t>
      </w:r>
      <w:bookmarkEnd w:id="494"/>
      <w:bookmarkEnd w:id="495"/>
      <w:bookmarkEnd w:id="496"/>
      <w:bookmarkEnd w:id="497"/>
      <w:bookmarkEnd w:id="498"/>
      <w:bookmarkEnd w:id="499"/>
      <w:bookmarkEnd w:id="500"/>
      <w:bookmarkEnd w:id="501"/>
    </w:p>
    <w:p w14:paraId="79526829" w14:textId="77777777" w:rsidR="004E5E7D" w:rsidRPr="00A902D6" w:rsidRDefault="004E5E7D" w:rsidP="002766D9">
      <w:pPr>
        <w:autoSpaceDE w:val="0"/>
        <w:autoSpaceDN w:val="0"/>
        <w:adjustRightInd w:val="0"/>
        <w:spacing w:after="0" w:line="240" w:lineRule="auto"/>
        <w:ind w:firstLine="680"/>
        <w:jc w:val="both"/>
        <w:rPr>
          <w:rFonts w:ascii="Arial" w:hAnsi="Arial" w:cs="Arial"/>
        </w:rPr>
      </w:pPr>
    </w:p>
    <w:p w14:paraId="6972E035" w14:textId="77777777" w:rsidR="004E5E7D" w:rsidRPr="00A902D6" w:rsidRDefault="004E5E7D" w:rsidP="002766D9">
      <w:pPr>
        <w:spacing w:after="0" w:line="240" w:lineRule="auto"/>
        <w:ind w:firstLine="680"/>
        <w:jc w:val="both"/>
        <w:rPr>
          <w:szCs w:val="24"/>
        </w:rPr>
      </w:pPr>
      <w:r w:rsidRPr="00A902D6">
        <w:rPr>
          <w:szCs w:val="24"/>
        </w:rPr>
        <w:lastRenderedPageBreak/>
        <w:t>1. Снос объекта капитального строительства осуществляется в соответствии с проектом организации работ по сносу объекта капитального строительства после отключения объекта капитального строительства от сетей инженерно-технического обеспечения в соответствии с условиями отключения объекта капитального строительства от сетей инженерно-технического обеспечения, выданными организациями, осуществляющими эксплуатацию сетей инженерно-технического обеспечения, а также после вывода объекта капитального строительства из эксплуатации в случае, если это предусмотрено федеральными законами.</w:t>
      </w:r>
    </w:p>
    <w:p w14:paraId="77104012" w14:textId="77777777" w:rsidR="004E5E7D" w:rsidRPr="00A902D6" w:rsidRDefault="004E5E7D" w:rsidP="002766D9">
      <w:pPr>
        <w:spacing w:after="0" w:line="240" w:lineRule="auto"/>
        <w:ind w:firstLine="680"/>
        <w:jc w:val="both"/>
        <w:rPr>
          <w:szCs w:val="24"/>
        </w:rPr>
      </w:pPr>
      <w:r w:rsidRPr="00A902D6">
        <w:rPr>
          <w:szCs w:val="24"/>
        </w:rPr>
        <w:t>2. Условия отключения объекта капитального строительства от сетей инженерно-технического обеспечения выдаются организациями, осуществляющими эксплуатацию сетей инженерно-технического обеспечения, без взимания платы в течение не более чем десяти рабочих дней со дня поступления заявления о выдаче таких условий от застройщика, исполнительного органа государственной власти или органа местного самоуправления. Отключение объекта капитального строительства от сетей инженерно-технического обеспечения подтверждается актом, подписанным организацией, осуществляющей эксплуатацию соответствующих сетей инженерно-технического обеспечения. Порядок отключения объекта капитального строительства от сетей инженерно-технического обеспечения устанавливается Правительством Российской Федерации.</w:t>
      </w:r>
    </w:p>
    <w:p w14:paraId="4576E52E" w14:textId="77777777" w:rsidR="004E5E7D" w:rsidRPr="00A902D6" w:rsidRDefault="004E5E7D" w:rsidP="002766D9">
      <w:pPr>
        <w:spacing w:after="0" w:line="240" w:lineRule="auto"/>
        <w:ind w:firstLine="680"/>
        <w:jc w:val="both"/>
        <w:rPr>
          <w:szCs w:val="24"/>
        </w:rPr>
      </w:pPr>
      <w:r w:rsidRPr="00A902D6">
        <w:rPr>
          <w:szCs w:val="24"/>
        </w:rPr>
        <w:t>3. В процессе сноса объекта капитального строительства принимаются меры, направленные на предупреждение причинения вреда жизни или здоровью людей, имуществу физических или юридических лиц, государственному или муниципальному имуществу, окружающей среде, предусматривается устройство временных ограждений, подъездных путей, осуществляются мероприятия по утилизации строительного мусора.</w:t>
      </w:r>
    </w:p>
    <w:p w14:paraId="7D42EC40" w14:textId="77777777" w:rsidR="004E5E7D" w:rsidRPr="00A902D6" w:rsidRDefault="004E5E7D" w:rsidP="002766D9">
      <w:pPr>
        <w:spacing w:after="0" w:line="240" w:lineRule="auto"/>
        <w:ind w:firstLine="680"/>
        <w:jc w:val="both"/>
        <w:rPr>
          <w:szCs w:val="24"/>
        </w:rPr>
      </w:pPr>
      <w:r w:rsidRPr="00A902D6">
        <w:rPr>
          <w:szCs w:val="24"/>
        </w:rPr>
        <w:t>4. Работы по договорам подряда на осуществление сноса выполняются только индивидуальными предпринимателями или юридическими лицами, которые являются членами саморегулируемых организаций в области строительства, если иное не установлено настоящей статьей. Выполнение работ по сносу объектов капитального строительства по договорам подряда на осуществление сноса обеспечивается специалистами по организации строительства (главными инженерами проектов). Работы по договорам о сносе объектов капитального строительства, заключенным с лицами, не являющимися застройщиками, техническими заказчиками, лицами, ответственными за эксплуатацию здания, сооружения, могут выполняться индивидуальными предпринимателями или юридическими лицами, не являющимися членами таких саморегулируемых организаций.</w:t>
      </w:r>
    </w:p>
    <w:p w14:paraId="0B6E4B97" w14:textId="77777777" w:rsidR="004E5E7D" w:rsidRPr="00A902D6" w:rsidRDefault="004E5E7D" w:rsidP="002766D9">
      <w:pPr>
        <w:spacing w:after="0" w:line="240" w:lineRule="auto"/>
        <w:ind w:firstLine="680"/>
        <w:jc w:val="both"/>
        <w:rPr>
          <w:szCs w:val="24"/>
        </w:rPr>
      </w:pPr>
      <w:bookmarkStart w:id="502" w:name="Par4229"/>
      <w:bookmarkEnd w:id="502"/>
      <w:r w:rsidRPr="00A902D6">
        <w:rPr>
          <w:szCs w:val="24"/>
        </w:rPr>
        <w:t>5. Индивидуальный предприниматель или юридическое лицо, не являющиеся членами саморегулируемых организаций в области строительства, может выполнять работы по договорам подряда на осуществление сноса в случае, если размер обязательств по каждому из таких договоров не превышает одного миллиона рублей.</w:t>
      </w:r>
    </w:p>
    <w:p w14:paraId="2156888B" w14:textId="77777777" w:rsidR="004E5E7D" w:rsidRPr="00A902D6" w:rsidRDefault="004E5E7D" w:rsidP="002766D9">
      <w:pPr>
        <w:spacing w:after="0" w:line="240" w:lineRule="auto"/>
        <w:ind w:firstLine="680"/>
        <w:jc w:val="both"/>
        <w:rPr>
          <w:szCs w:val="24"/>
        </w:rPr>
      </w:pPr>
      <w:bookmarkStart w:id="503" w:name="Par4232"/>
      <w:bookmarkEnd w:id="503"/>
      <w:r w:rsidRPr="00A902D6">
        <w:rPr>
          <w:szCs w:val="24"/>
        </w:rPr>
        <w:t>6. Лицом, осуществляющим снос объекта капитального строительства (далее - лицо, осуществляющее снос), может являться застройщик либо индивидуальный предприниматель или юридическое лицо, заключившие договор подряда на осуществление сноса. Лицо, осуществляющее снос, обеспечивает соблюдение требований проекта организации работ по сносу объекта капитального строительства, технических регламентов, техники безопасности в процессе выполнения работ по сносу объекта капитального строительства и несет ответственность за качество выполненных работ.</w:t>
      </w:r>
    </w:p>
    <w:p w14:paraId="0FC1082D" w14:textId="77777777" w:rsidR="004E5E7D" w:rsidRPr="00A902D6" w:rsidRDefault="004E5E7D" w:rsidP="002766D9">
      <w:pPr>
        <w:spacing w:after="0" w:line="240" w:lineRule="auto"/>
        <w:ind w:firstLine="680"/>
        <w:jc w:val="both"/>
        <w:rPr>
          <w:szCs w:val="24"/>
        </w:rPr>
      </w:pPr>
      <w:r w:rsidRPr="00A902D6">
        <w:rPr>
          <w:szCs w:val="24"/>
        </w:rPr>
        <w:t>7. Застройщик вправе осуществлять снос объектов капитального строительства самостоятельно при условии, что он является членом саморегулируемой организации в области строительства, если иное не предусмотрено настоящей статьей, либо с привлечением иных лиц по договору подряда на осуществление сноса.</w:t>
      </w:r>
    </w:p>
    <w:p w14:paraId="7B636B5A" w14:textId="77777777" w:rsidR="004E5E7D" w:rsidRPr="00A902D6" w:rsidRDefault="004E5E7D" w:rsidP="002766D9">
      <w:pPr>
        <w:spacing w:after="0" w:line="240" w:lineRule="auto"/>
        <w:ind w:firstLine="680"/>
        <w:jc w:val="both"/>
        <w:rPr>
          <w:szCs w:val="24"/>
        </w:rPr>
      </w:pPr>
      <w:r w:rsidRPr="00A902D6">
        <w:rPr>
          <w:szCs w:val="24"/>
        </w:rPr>
        <w:t xml:space="preserve">8. В целях сноса объекта капитального строительства застройщик или технический заказчик подает на бумажном носителе посредством личного обращения в орган местного самоуправления поселения по месту нахождения объекта капитального строительства или в случае, если объект капитального строительства расположен на межселенной территории, в </w:t>
      </w:r>
      <w:r w:rsidRPr="00A902D6">
        <w:rPr>
          <w:szCs w:val="24"/>
        </w:rPr>
        <w:lastRenderedPageBreak/>
        <w:t>орган местного самоуправления муниципального района, в том числе через многофункциональный центр, либо направляет в соответствующий орган местного самоуправления посредством почтового отправления или единого портала государственных и муниципальных услуг уведомление о планируемом сносе объекта капитального строительства не позднее чем за семь рабочих дней до начала выполнения работ по сносу объекта капитального строительства. Указанное уведомление должно содержать следующие сведения:</w:t>
      </w:r>
    </w:p>
    <w:p w14:paraId="301A6710" w14:textId="77777777" w:rsidR="004E5E7D" w:rsidRPr="00A902D6" w:rsidRDefault="004E5E7D" w:rsidP="002766D9">
      <w:pPr>
        <w:spacing w:after="0" w:line="240" w:lineRule="auto"/>
        <w:ind w:firstLine="680"/>
        <w:jc w:val="both"/>
        <w:rPr>
          <w:szCs w:val="24"/>
        </w:rPr>
      </w:pPr>
      <w:r w:rsidRPr="00A902D6">
        <w:rPr>
          <w:szCs w:val="24"/>
        </w:rPr>
        <w:t>1) фамилия, имя, отчество (при наличии), место жительства застройщика, реквизиты документа, удостоверяющего личность (для физического лица);</w:t>
      </w:r>
    </w:p>
    <w:p w14:paraId="7FF0A4F4" w14:textId="77777777" w:rsidR="004E5E7D" w:rsidRPr="00A902D6" w:rsidRDefault="004E5E7D" w:rsidP="002766D9">
      <w:pPr>
        <w:spacing w:after="0" w:line="240" w:lineRule="auto"/>
        <w:ind w:firstLine="680"/>
        <w:jc w:val="both"/>
        <w:rPr>
          <w:szCs w:val="24"/>
        </w:rPr>
      </w:pPr>
      <w:r w:rsidRPr="00A902D6">
        <w:rPr>
          <w:szCs w:val="24"/>
        </w:rPr>
        <w:t>2) наименование и место нахождения застройщика или технического заказчика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14:paraId="4DF5242B" w14:textId="77777777" w:rsidR="004E5E7D" w:rsidRPr="00A902D6" w:rsidRDefault="004E5E7D" w:rsidP="002766D9">
      <w:pPr>
        <w:spacing w:after="0" w:line="240" w:lineRule="auto"/>
        <w:ind w:firstLine="680"/>
        <w:jc w:val="both"/>
        <w:rPr>
          <w:szCs w:val="24"/>
        </w:rPr>
      </w:pPr>
      <w:r w:rsidRPr="00A902D6">
        <w:rPr>
          <w:szCs w:val="24"/>
        </w:rPr>
        <w:t>3) кадастровый номер земельного участка (при наличии), адрес или описание местоположения земельного участка;</w:t>
      </w:r>
    </w:p>
    <w:p w14:paraId="50796574" w14:textId="77777777" w:rsidR="004E5E7D" w:rsidRPr="00A902D6" w:rsidRDefault="004E5E7D" w:rsidP="002766D9">
      <w:pPr>
        <w:spacing w:after="0" w:line="240" w:lineRule="auto"/>
        <w:ind w:firstLine="680"/>
        <w:jc w:val="both"/>
        <w:rPr>
          <w:szCs w:val="24"/>
        </w:rPr>
      </w:pPr>
      <w:r w:rsidRPr="00A902D6">
        <w:rPr>
          <w:szCs w:val="24"/>
        </w:rPr>
        <w:t>4) сведения о праве застройщика на земельный участок, а также сведения о наличии прав иных лиц на земельный участок (при наличии таких лиц);</w:t>
      </w:r>
    </w:p>
    <w:p w14:paraId="5C35F931" w14:textId="77777777" w:rsidR="004E5E7D" w:rsidRPr="00A902D6" w:rsidRDefault="004E5E7D" w:rsidP="002766D9">
      <w:pPr>
        <w:spacing w:after="0" w:line="240" w:lineRule="auto"/>
        <w:ind w:firstLine="680"/>
        <w:jc w:val="both"/>
        <w:rPr>
          <w:szCs w:val="24"/>
        </w:rPr>
      </w:pPr>
      <w:r w:rsidRPr="00A902D6">
        <w:rPr>
          <w:szCs w:val="24"/>
        </w:rPr>
        <w:t>5) сведения о праве застройщика на объект капитального строительства, подлежащий сносу, а также сведения о наличии прав иных лиц на объект капитального строительства, подлежащий сносу (при наличии таких лиц);</w:t>
      </w:r>
    </w:p>
    <w:p w14:paraId="1DA5B5C7" w14:textId="77777777" w:rsidR="004E5E7D" w:rsidRPr="00A902D6" w:rsidRDefault="004E5E7D" w:rsidP="002766D9">
      <w:pPr>
        <w:spacing w:after="0" w:line="240" w:lineRule="auto"/>
        <w:ind w:firstLine="680"/>
        <w:jc w:val="both"/>
        <w:rPr>
          <w:szCs w:val="24"/>
        </w:rPr>
      </w:pPr>
      <w:r w:rsidRPr="00A902D6">
        <w:rPr>
          <w:szCs w:val="24"/>
        </w:rPr>
        <w:t>6) сведения о решении суда или органа местного самоуправления о сносе объекта капитального строительства либо о наличии обязательства по сносу самовольной постройки в соответствии с земельным законодательством (при наличии таких решения либо обязательства);</w:t>
      </w:r>
    </w:p>
    <w:p w14:paraId="793B591F" w14:textId="77777777" w:rsidR="004E5E7D" w:rsidRPr="00A902D6" w:rsidRDefault="004E5E7D" w:rsidP="002766D9">
      <w:pPr>
        <w:spacing w:after="0" w:line="240" w:lineRule="auto"/>
        <w:ind w:firstLine="680"/>
        <w:jc w:val="both"/>
        <w:rPr>
          <w:szCs w:val="24"/>
        </w:rPr>
      </w:pPr>
      <w:r w:rsidRPr="00A902D6">
        <w:rPr>
          <w:szCs w:val="24"/>
        </w:rPr>
        <w:t>7) почтовый адрес и (или) адрес электронной почты для связи с застройщиком или техническим заказчиком.</w:t>
      </w:r>
    </w:p>
    <w:p w14:paraId="74D7058D" w14:textId="77777777" w:rsidR="004E5E7D" w:rsidRPr="00A902D6" w:rsidRDefault="004E5E7D" w:rsidP="002766D9">
      <w:pPr>
        <w:spacing w:after="0" w:line="240" w:lineRule="auto"/>
        <w:ind w:firstLine="680"/>
        <w:jc w:val="both"/>
        <w:rPr>
          <w:szCs w:val="24"/>
        </w:rPr>
      </w:pPr>
      <w:bookmarkStart w:id="504" w:name="Par4250"/>
      <w:bookmarkEnd w:id="504"/>
      <w:r w:rsidRPr="00A902D6">
        <w:rPr>
          <w:szCs w:val="24"/>
        </w:rPr>
        <w:t xml:space="preserve">9. К уведомлению о планируемом сносе объекта капитального строительства, за исключением объектов, указанных в </w:t>
      </w:r>
      <w:hyperlink w:anchor="Par2973" w:tooltip="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 w:history="1">
        <w:r w:rsidRPr="00A902D6">
          <w:rPr>
            <w:szCs w:val="24"/>
          </w:rPr>
          <w:t>пунктах 1</w:t>
        </w:r>
      </w:hyperlink>
      <w:r w:rsidRPr="00A902D6">
        <w:rPr>
          <w:szCs w:val="24"/>
        </w:rPr>
        <w:t xml:space="preserve"> - </w:t>
      </w:r>
      <w:hyperlink w:anchor="Par2979" w:tooltip="3) строительства на земельном участке строений и сооружений вспомогательного использования;" w:history="1">
        <w:r w:rsidRPr="00A902D6">
          <w:rPr>
            <w:szCs w:val="24"/>
          </w:rPr>
          <w:t>3 части 17 статьи 51</w:t>
        </w:r>
      </w:hyperlink>
      <w:r w:rsidRPr="00A902D6">
        <w:rPr>
          <w:szCs w:val="24"/>
        </w:rPr>
        <w:t xml:space="preserve"> Градостроительного Кодекса РФ, прилагаются следующие документы:</w:t>
      </w:r>
    </w:p>
    <w:p w14:paraId="77FCE5D5" w14:textId="77777777" w:rsidR="004E5E7D" w:rsidRPr="00A902D6" w:rsidRDefault="004E5E7D" w:rsidP="002766D9">
      <w:pPr>
        <w:spacing w:after="0" w:line="240" w:lineRule="auto"/>
        <w:ind w:firstLine="680"/>
        <w:jc w:val="both"/>
        <w:rPr>
          <w:szCs w:val="24"/>
        </w:rPr>
      </w:pPr>
      <w:r w:rsidRPr="00A902D6">
        <w:rPr>
          <w:szCs w:val="24"/>
        </w:rPr>
        <w:t>1) результаты и материалы обследования объекта капитального строительства;</w:t>
      </w:r>
    </w:p>
    <w:p w14:paraId="3C0A2712" w14:textId="77777777" w:rsidR="004E5E7D" w:rsidRPr="00A902D6" w:rsidRDefault="004E5E7D" w:rsidP="002766D9">
      <w:pPr>
        <w:spacing w:after="0" w:line="240" w:lineRule="auto"/>
        <w:ind w:firstLine="680"/>
        <w:jc w:val="both"/>
        <w:rPr>
          <w:szCs w:val="24"/>
        </w:rPr>
      </w:pPr>
      <w:r w:rsidRPr="00A902D6">
        <w:rPr>
          <w:szCs w:val="24"/>
        </w:rPr>
        <w:t>2) проект организации работ по сносу объекта капитального строительства.</w:t>
      </w:r>
    </w:p>
    <w:p w14:paraId="6C89BFC5" w14:textId="77777777" w:rsidR="004E5E7D" w:rsidRPr="00A902D6" w:rsidRDefault="004E5E7D" w:rsidP="002766D9">
      <w:pPr>
        <w:spacing w:after="0" w:line="240" w:lineRule="auto"/>
        <w:ind w:firstLine="680"/>
        <w:jc w:val="both"/>
        <w:rPr>
          <w:szCs w:val="24"/>
        </w:rPr>
      </w:pPr>
      <w:r w:rsidRPr="00A902D6">
        <w:rPr>
          <w:szCs w:val="24"/>
        </w:rPr>
        <w:t xml:space="preserve">10. Орган местного самоуправления, в который поступило уведомление о планируемом сносе объекта капитального строительства, в течение семи рабочих дней со дня поступления этого уведомления проводит проверку наличия документов, указанных в </w:t>
      </w:r>
      <w:hyperlink w:anchor="Par4250" w:tooltip="10. К уведомлению о планируемом сносе объекта капитального строительства, за исключением объектов, указанных в пунктах 1 - 3 части 17 статьи 51 настоящего Кодекса, прилагаются следующие документы:" w:history="1">
        <w:r w:rsidRPr="00A902D6">
          <w:rPr>
            <w:szCs w:val="24"/>
          </w:rPr>
          <w:t>части 9</w:t>
        </w:r>
      </w:hyperlink>
      <w:r w:rsidRPr="00A902D6">
        <w:rPr>
          <w:szCs w:val="24"/>
        </w:rPr>
        <w:t xml:space="preserve"> настоящей статьи, обеспечивает размещение этих уведомления и документов в информационной системе обеспечения градостроительной деятельности и уведомляет о таком размещении орган регионального государственного строительного надзора. В случае непредставления документов, указанных в </w:t>
      </w:r>
      <w:hyperlink w:anchor="Par4250" w:tooltip="10. К уведомлению о планируемом сносе объекта капитального строительства, за исключением объектов, указанных в пунктах 1 - 3 части 17 статьи 51 настоящего Кодекса, прилагаются следующие документы:" w:history="1">
        <w:r w:rsidRPr="00A902D6">
          <w:rPr>
            <w:szCs w:val="24"/>
          </w:rPr>
          <w:t>части 9</w:t>
        </w:r>
      </w:hyperlink>
      <w:r w:rsidRPr="00A902D6">
        <w:rPr>
          <w:szCs w:val="24"/>
        </w:rPr>
        <w:t xml:space="preserve"> настоящей статьи, данный орган местного самоуправления запрашивает их у заявителя.</w:t>
      </w:r>
    </w:p>
    <w:p w14:paraId="7B8EC76C" w14:textId="77777777" w:rsidR="004E5E7D" w:rsidRPr="00A902D6" w:rsidRDefault="004E5E7D" w:rsidP="002766D9">
      <w:pPr>
        <w:spacing w:after="0" w:line="240" w:lineRule="auto"/>
        <w:ind w:firstLine="680"/>
        <w:jc w:val="both"/>
        <w:rPr>
          <w:szCs w:val="24"/>
        </w:rPr>
      </w:pPr>
      <w:r w:rsidRPr="00A902D6">
        <w:rPr>
          <w:szCs w:val="24"/>
        </w:rPr>
        <w:t>11. Застройщик или технический заказчик не позднее семи рабочих дней после завершения сноса объекта капитального строительства подает на бумажном носителе посредством личного обращения в орган местного самоуправления поселения, городского округа по месту нахождения земельного участка, на котором располагался снесенный объект капитального строительства, или в случае, если такой земельный участок находится на межселенной территории, в орган местного самоуправления муниципального района, в том числе через многофункциональный центр, либо направляет в соответствующий орган местного самоуправления посредством почтового отправления или единого портала государственных и муниципальных услуг уведомление о завершении сноса объекта капитального строительства.</w:t>
      </w:r>
    </w:p>
    <w:p w14:paraId="2F8578F0" w14:textId="77777777" w:rsidR="004E5E7D" w:rsidRPr="00A902D6" w:rsidRDefault="004E5E7D" w:rsidP="002766D9">
      <w:pPr>
        <w:spacing w:after="0" w:line="240" w:lineRule="auto"/>
        <w:ind w:firstLine="680"/>
        <w:jc w:val="both"/>
        <w:rPr>
          <w:szCs w:val="24"/>
        </w:rPr>
      </w:pPr>
      <w:r w:rsidRPr="00A902D6">
        <w:rPr>
          <w:szCs w:val="24"/>
        </w:rPr>
        <w:t xml:space="preserve">12. Формы уведомления о планируемом сносе объекта капитального строительства, уведомления о завершении сноса объекта капитального строительства утверждаются </w:t>
      </w:r>
      <w:r w:rsidRPr="00A902D6">
        <w:rPr>
          <w:szCs w:val="24"/>
        </w:rPr>
        <w:lastRenderedPageBreak/>
        <w:t>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2E7D6F06" w14:textId="77777777" w:rsidR="004E5E7D" w:rsidRPr="00A902D6" w:rsidRDefault="004E5E7D" w:rsidP="002766D9">
      <w:pPr>
        <w:spacing w:after="0" w:line="240" w:lineRule="auto"/>
        <w:ind w:firstLine="680"/>
        <w:jc w:val="both"/>
        <w:rPr>
          <w:szCs w:val="24"/>
        </w:rPr>
      </w:pPr>
      <w:r w:rsidRPr="00A902D6">
        <w:rPr>
          <w:szCs w:val="24"/>
        </w:rPr>
        <w:t>13. Орган местного самоуправления, в который поступило уведомление о завершении сноса объекта капитального строительства, в течение семи рабочих дней со дня поступления этого уведомления обеспечивает размещение этого уведомления в информационной системе обеспечения градостроительной деятельности и уведомляет об этом орган регионального государственного строительного надзора.</w:t>
      </w:r>
    </w:p>
    <w:p w14:paraId="1D18F8DF" w14:textId="77777777" w:rsidR="004E5E7D" w:rsidRPr="00A902D6" w:rsidRDefault="004E5E7D" w:rsidP="002766D9">
      <w:pPr>
        <w:spacing w:after="0" w:line="240" w:lineRule="auto"/>
        <w:ind w:firstLine="680"/>
        <w:jc w:val="both"/>
        <w:rPr>
          <w:szCs w:val="24"/>
        </w:rPr>
      </w:pPr>
    </w:p>
    <w:p w14:paraId="6210459F" w14:textId="77777777" w:rsidR="004E5E7D" w:rsidRPr="00A902D6" w:rsidRDefault="004E5E7D" w:rsidP="00373C0C">
      <w:pPr>
        <w:pStyle w:val="4"/>
        <w:jc w:val="both"/>
        <w:rPr>
          <w:b w:val="0"/>
        </w:rPr>
      </w:pPr>
      <w:bookmarkStart w:id="505" w:name="_Toc6590707"/>
      <w:bookmarkStart w:id="506" w:name="_Toc24209056"/>
      <w:bookmarkStart w:id="507" w:name="_Toc30164457"/>
      <w:bookmarkStart w:id="508" w:name="_Toc50654402"/>
      <w:bookmarkStart w:id="509" w:name="_Toc63406198"/>
      <w:bookmarkStart w:id="510" w:name="_Toc63406663"/>
      <w:bookmarkStart w:id="511" w:name="_Toc63410807"/>
      <w:bookmarkStart w:id="512" w:name="_Toc111809458"/>
      <w:r w:rsidRPr="00A902D6">
        <w:t>Статья 38. Особенности сноса самовольных построек или приведения их в соответствие с установленными требованиями.</w:t>
      </w:r>
      <w:bookmarkEnd w:id="505"/>
      <w:bookmarkEnd w:id="506"/>
      <w:bookmarkEnd w:id="507"/>
      <w:bookmarkEnd w:id="508"/>
      <w:bookmarkEnd w:id="509"/>
      <w:bookmarkEnd w:id="510"/>
      <w:bookmarkEnd w:id="511"/>
      <w:bookmarkEnd w:id="512"/>
    </w:p>
    <w:p w14:paraId="254BD0F6" w14:textId="77777777" w:rsidR="004E5E7D" w:rsidRPr="00A902D6" w:rsidRDefault="004E5E7D" w:rsidP="002766D9">
      <w:pPr>
        <w:autoSpaceDE w:val="0"/>
        <w:autoSpaceDN w:val="0"/>
        <w:adjustRightInd w:val="0"/>
        <w:spacing w:after="0" w:line="240" w:lineRule="auto"/>
        <w:ind w:firstLine="680"/>
        <w:jc w:val="both"/>
        <w:rPr>
          <w:rFonts w:ascii="Arial" w:hAnsi="Arial" w:cs="Arial"/>
        </w:rPr>
      </w:pPr>
    </w:p>
    <w:p w14:paraId="689C2BEE" w14:textId="77777777" w:rsidR="004E5E7D" w:rsidRPr="00A902D6" w:rsidRDefault="004E5E7D" w:rsidP="002766D9">
      <w:pPr>
        <w:spacing w:after="0" w:line="240" w:lineRule="auto"/>
        <w:ind w:firstLine="680"/>
        <w:jc w:val="both"/>
        <w:rPr>
          <w:szCs w:val="24"/>
        </w:rPr>
      </w:pPr>
      <w:r w:rsidRPr="00A902D6">
        <w:rPr>
          <w:szCs w:val="24"/>
        </w:rPr>
        <w:t>1. Снос объектов капитального строительства, являющихся самовольными постройками, или их приведение в соответствие с установленными требованиями в принудительном порядке осуществляется на основании решения суда или органа местного самоуправления, принимаемого в соответствии со статьей 222 Гражданского кодекса Российской Федерации.</w:t>
      </w:r>
    </w:p>
    <w:p w14:paraId="4A4E3D00" w14:textId="77777777" w:rsidR="004E5E7D" w:rsidRPr="00A902D6" w:rsidRDefault="004E5E7D" w:rsidP="002766D9">
      <w:pPr>
        <w:spacing w:after="0" w:line="240" w:lineRule="auto"/>
        <w:ind w:firstLine="680"/>
        <w:jc w:val="both"/>
        <w:rPr>
          <w:szCs w:val="24"/>
        </w:rPr>
      </w:pPr>
      <w:bookmarkStart w:id="513" w:name="Par4262"/>
      <w:bookmarkEnd w:id="513"/>
      <w:r w:rsidRPr="00A902D6">
        <w:rPr>
          <w:szCs w:val="24"/>
        </w:rPr>
        <w:t>2. Орган местного самоуправления поселения по месту нахождения самовольной постройки в срок, не превышающий двадцати рабочих дней со дня получения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осуществляющих муниципальный земельный контроль или муниципальный контроль в области охраны и использования особо охраняемых природных территорий, уведомления о выявлении самовольной постройки и документов, подтверждающих наличие признаков самовольной постройки, предусмотренных пунктом 1 статьи 222 Гражданского кодекса Российской Федерации, обязан рассмотреть указанные уведомление и документы и по результатам такого рассмотрения совершить одно из следующих действий:</w:t>
      </w:r>
    </w:p>
    <w:p w14:paraId="36870649" w14:textId="77777777" w:rsidR="004E5E7D" w:rsidRPr="00A902D6" w:rsidRDefault="004E5E7D" w:rsidP="002766D9">
      <w:pPr>
        <w:spacing w:after="0" w:line="240" w:lineRule="auto"/>
        <w:ind w:firstLine="680"/>
        <w:jc w:val="both"/>
        <w:rPr>
          <w:szCs w:val="24"/>
        </w:rPr>
      </w:pPr>
      <w:r w:rsidRPr="00A902D6">
        <w:rPr>
          <w:szCs w:val="24"/>
        </w:rPr>
        <w:t>1) принять решение о сносе самовольной постройки либо решение о сносе самовольной постройки или ее приведении в соответствие с установленными требованиями в случаях, предусмотренных пунктом 4 статьи 222 Гражданского кодекса Российской Федерации;</w:t>
      </w:r>
    </w:p>
    <w:p w14:paraId="7508FDD3" w14:textId="77777777" w:rsidR="004E5E7D" w:rsidRPr="00A902D6" w:rsidRDefault="004E5E7D" w:rsidP="002766D9">
      <w:pPr>
        <w:spacing w:after="0" w:line="240" w:lineRule="auto"/>
        <w:ind w:firstLine="680"/>
        <w:jc w:val="both"/>
        <w:rPr>
          <w:szCs w:val="24"/>
        </w:rPr>
      </w:pPr>
      <w:r w:rsidRPr="00A902D6">
        <w:rPr>
          <w:szCs w:val="24"/>
        </w:rPr>
        <w:t>2) обратиться в суд с иском о сносе самовольной постройки или ее приведении в соответствие с установленными требованиями;</w:t>
      </w:r>
    </w:p>
    <w:p w14:paraId="74FE89A6" w14:textId="77777777" w:rsidR="004E5E7D" w:rsidRPr="00A902D6" w:rsidRDefault="004E5E7D" w:rsidP="002766D9">
      <w:pPr>
        <w:spacing w:after="0" w:line="240" w:lineRule="auto"/>
        <w:ind w:firstLine="680"/>
        <w:jc w:val="both"/>
        <w:rPr>
          <w:szCs w:val="24"/>
        </w:rPr>
      </w:pPr>
      <w:r w:rsidRPr="00A902D6">
        <w:rPr>
          <w:szCs w:val="24"/>
        </w:rPr>
        <w:t>3) направить,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том, что наличие признаков самовольной постройки не усматривается,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уведомление о выявлении самовольной постройки.</w:t>
      </w:r>
    </w:p>
    <w:p w14:paraId="63F3AB33" w14:textId="77777777" w:rsidR="004E5E7D" w:rsidRPr="00A902D6" w:rsidRDefault="004E5E7D" w:rsidP="002766D9">
      <w:pPr>
        <w:spacing w:after="0" w:line="240" w:lineRule="auto"/>
        <w:ind w:firstLine="680"/>
        <w:jc w:val="both"/>
        <w:rPr>
          <w:szCs w:val="24"/>
        </w:rPr>
      </w:pPr>
      <w:bookmarkStart w:id="514" w:name="Par4266"/>
      <w:bookmarkEnd w:id="514"/>
      <w:r w:rsidRPr="00A902D6">
        <w:rPr>
          <w:szCs w:val="24"/>
        </w:rPr>
        <w:t xml:space="preserve">3. Форма уведомления о выявлении самовольной постройки, а также перечень документов, подтверждающих наличие признаков самовольной постройки, устанавливается </w:t>
      </w:r>
      <w:r w:rsidRPr="00A902D6">
        <w:rPr>
          <w:szCs w:val="24"/>
        </w:rPr>
        <w:lastRenderedPageBreak/>
        <w:t>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15FBB426" w14:textId="77777777" w:rsidR="004E5E7D" w:rsidRPr="00A902D6" w:rsidRDefault="004E5E7D" w:rsidP="002766D9">
      <w:pPr>
        <w:spacing w:after="0" w:line="240" w:lineRule="auto"/>
        <w:ind w:firstLine="680"/>
        <w:jc w:val="both"/>
        <w:rPr>
          <w:szCs w:val="24"/>
        </w:rPr>
      </w:pPr>
      <w:bookmarkStart w:id="515" w:name="Par4267"/>
      <w:bookmarkEnd w:id="515"/>
      <w:r w:rsidRPr="00A902D6">
        <w:rPr>
          <w:szCs w:val="24"/>
        </w:rPr>
        <w:t xml:space="preserve">4. Снос самовольной постройки осуществляется в соответствии со </w:t>
      </w:r>
      <w:hyperlink w:anchor="Par4208" w:tooltip="Статья 55.30. Общие положения о сносе объектов капитального строительства" w:history="1">
        <w:r w:rsidRPr="00A902D6">
          <w:rPr>
            <w:szCs w:val="24"/>
          </w:rPr>
          <w:t>статьями 55.30</w:t>
        </w:r>
      </w:hyperlink>
      <w:r w:rsidRPr="00A902D6">
        <w:rPr>
          <w:szCs w:val="24"/>
        </w:rPr>
        <w:t xml:space="preserve"> и </w:t>
      </w:r>
      <w:hyperlink w:anchor="Par4222" w:tooltip="Статья 55.31. Осуществление сноса объекта капитального строительства" w:history="1">
        <w:r w:rsidRPr="00A902D6">
          <w:rPr>
            <w:szCs w:val="24"/>
          </w:rPr>
          <w:t>55.31</w:t>
        </w:r>
      </w:hyperlink>
      <w:r w:rsidRPr="00A902D6">
        <w:rPr>
          <w:szCs w:val="24"/>
        </w:rPr>
        <w:t xml:space="preserve"> Градостроительного Кодекса РФ. Приведение самовольной постройки в соответствие с установленными требованиями осуществляется путем ее реконструкции в порядке, установленном </w:t>
      </w:r>
      <w:hyperlink w:anchor="Par2403" w:tooltip="Глава 6. АРХИТЕКТУРНО-СТРОИТЕЛЬНОЕ" w:history="1">
        <w:r w:rsidRPr="00A902D6">
          <w:rPr>
            <w:szCs w:val="24"/>
          </w:rPr>
          <w:t>главой 6</w:t>
        </w:r>
      </w:hyperlink>
      <w:r w:rsidRPr="00A902D6">
        <w:rPr>
          <w:szCs w:val="24"/>
        </w:rPr>
        <w:t xml:space="preserve"> Градостроительного Кодекса РФ.</w:t>
      </w:r>
    </w:p>
    <w:p w14:paraId="743AC981" w14:textId="77777777" w:rsidR="004E5E7D" w:rsidRPr="00A902D6" w:rsidRDefault="004E5E7D" w:rsidP="002766D9">
      <w:pPr>
        <w:autoSpaceDE w:val="0"/>
        <w:autoSpaceDN w:val="0"/>
        <w:adjustRightInd w:val="0"/>
        <w:spacing w:after="0" w:line="240" w:lineRule="auto"/>
        <w:ind w:firstLine="680"/>
        <w:jc w:val="both"/>
        <w:rPr>
          <w:rFonts w:ascii="Arial" w:hAnsi="Arial" w:cs="Arial"/>
        </w:rPr>
      </w:pPr>
      <w:bookmarkStart w:id="516" w:name="Par4277"/>
      <w:bookmarkStart w:id="517" w:name="Par4289"/>
      <w:bookmarkEnd w:id="516"/>
      <w:bookmarkEnd w:id="517"/>
    </w:p>
    <w:p w14:paraId="0E514072" w14:textId="77777777" w:rsidR="004E5E7D" w:rsidRPr="00A902D6" w:rsidRDefault="004E5E7D" w:rsidP="00373C0C">
      <w:pPr>
        <w:pStyle w:val="4"/>
        <w:jc w:val="both"/>
        <w:rPr>
          <w:b w:val="0"/>
        </w:rPr>
      </w:pPr>
      <w:bookmarkStart w:id="518" w:name="_Toc6590708"/>
      <w:bookmarkStart w:id="519" w:name="_Toc24209057"/>
      <w:bookmarkStart w:id="520" w:name="_Toc30164458"/>
      <w:bookmarkStart w:id="521" w:name="_Toc50654403"/>
      <w:bookmarkStart w:id="522" w:name="_Toc63406199"/>
      <w:bookmarkStart w:id="523" w:name="_Toc63406664"/>
      <w:bookmarkStart w:id="524" w:name="_Toc63410808"/>
      <w:bookmarkStart w:id="525" w:name="_Toc111809459"/>
      <w:r w:rsidRPr="00A902D6">
        <w:t>Статья 39. Особенности сноса объектов капитального строительства, расположенных в зонах с особыми условиями использования территорий, или приведения таких объектов капитального строительства в соответствие с ограничениями использования земельных участков, установленными в границах зон с особыми условиями использования территорий</w:t>
      </w:r>
      <w:bookmarkEnd w:id="518"/>
      <w:bookmarkEnd w:id="519"/>
      <w:bookmarkEnd w:id="520"/>
      <w:bookmarkEnd w:id="521"/>
      <w:bookmarkEnd w:id="522"/>
      <w:bookmarkEnd w:id="523"/>
      <w:bookmarkEnd w:id="524"/>
      <w:bookmarkEnd w:id="525"/>
    </w:p>
    <w:p w14:paraId="5E21FC27" w14:textId="77777777" w:rsidR="004E5E7D" w:rsidRPr="00A902D6" w:rsidRDefault="004E5E7D" w:rsidP="002766D9">
      <w:pPr>
        <w:autoSpaceDE w:val="0"/>
        <w:autoSpaceDN w:val="0"/>
        <w:adjustRightInd w:val="0"/>
        <w:spacing w:after="0" w:line="240" w:lineRule="auto"/>
        <w:ind w:firstLine="680"/>
        <w:jc w:val="both"/>
        <w:rPr>
          <w:rFonts w:ascii="Arial" w:hAnsi="Arial" w:cs="Arial"/>
        </w:rPr>
      </w:pPr>
    </w:p>
    <w:p w14:paraId="58D33A7C" w14:textId="77777777" w:rsidR="004E5E7D" w:rsidRPr="00A902D6" w:rsidRDefault="004E5E7D" w:rsidP="002766D9">
      <w:pPr>
        <w:spacing w:after="0" w:line="240" w:lineRule="auto"/>
        <w:ind w:firstLine="680"/>
        <w:jc w:val="both"/>
        <w:rPr>
          <w:szCs w:val="24"/>
        </w:rPr>
      </w:pPr>
      <w:bookmarkStart w:id="526" w:name="Par4299"/>
      <w:bookmarkEnd w:id="526"/>
      <w:r w:rsidRPr="00A902D6">
        <w:rPr>
          <w:szCs w:val="24"/>
        </w:rPr>
        <w:t>1. Объект капитального строительства, расположенный в границах зоны с особыми условиями использования территории, подлежит сносу или приведению в соответствие с ограничениями использования земельных участков, установленными в границах зоны с особыми условиями использования территории, в случае, если режим указанной зоны не допускает размещения такого объекта капитального строительства и иное не предусмотрено федеральным законом.</w:t>
      </w:r>
    </w:p>
    <w:p w14:paraId="3A778A7A" w14:textId="77777777" w:rsidR="004E5E7D" w:rsidRPr="00A902D6" w:rsidRDefault="004E5E7D" w:rsidP="002766D9">
      <w:pPr>
        <w:spacing w:after="0" w:line="240" w:lineRule="auto"/>
        <w:ind w:firstLine="680"/>
        <w:jc w:val="both"/>
        <w:rPr>
          <w:szCs w:val="24"/>
        </w:rPr>
      </w:pPr>
      <w:bookmarkStart w:id="527" w:name="Par4300"/>
      <w:bookmarkEnd w:id="527"/>
      <w:r w:rsidRPr="00A902D6">
        <w:rPr>
          <w:szCs w:val="24"/>
        </w:rPr>
        <w:t xml:space="preserve">2. В случае, предусмотренном </w:t>
      </w:r>
      <w:hyperlink w:anchor="Par4299" w:tooltip="1. Объект капитального строительства, расположенный в границах зоны с особыми условиями использования территории, подлежит сносу или приведению в соответствие с ограничениями использования земельных участков, установленными в границах зоны с особыми условиями " w:history="1">
        <w:r w:rsidRPr="00A902D6">
          <w:rPr>
            <w:szCs w:val="24"/>
          </w:rPr>
          <w:t>частью 1</w:t>
        </w:r>
      </w:hyperlink>
      <w:r w:rsidRPr="00A902D6">
        <w:rPr>
          <w:szCs w:val="24"/>
        </w:rPr>
        <w:t xml:space="preserve"> настоящей статьи, снос объекта капитального строительства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кроме случаев, если решение о сносе самовольной постройки или ее приведении в соответствие с установленными требованиями принято исключительно в связи с несоответствием указанного объекта капитального строительства предельному количеству этажей и (или) предельной высоте зданий, строений, сооружений, установленным правилами землепользования и застройки, документацией по планировке территории, настоящим Кодексом, другими федеральными законами, требованиями разрешения на строительство) или его приведение в соответствие с ограничениями использования земельных участков, установленными в границах зоны с особыми условиями использования территории, осуществляется на основании решения собственника объекта капитального строительства или собственников помещений в нем самостоятельно либо на основании соглашения о возмещении убытков, причиненных ограничением прав указанных собственника объекта капитального строительства или собственников помещений в нем в связи с установлением зоны с особыми условиями использования территории. Указанное соглашение о возмещении убытков заключается собственником объекта капитального строительства или собственниками помещений в нем с правообладателем здания или сооружения, в связи с размещением которых установлена зона с особыми условиями использования территории, в случае установления зоны с особыми условиями использования территории в отношении планируемого строительства или реконструкции здания или сооружения с застройщиком, а при отсутствии указанных правообладателя или застройщика или в случае установления зоны с особыми условиями использования территории по основаниям, не связанным с размещением здания или сооружения, с органом государственной власти или органом местного самоуправления, принявшими решение об установлении или изменении зоны с особыми условиями использования территории либо установившими границы зоны с особыми условиями использования территории, возникающей в силу федерального закона. В случае недостижения соглашения о возмещении убытков снос такого объекта капитального строительства или его приведение в соответствие осуществляется исключительно на основании решения суда.</w:t>
      </w:r>
    </w:p>
    <w:p w14:paraId="17084596" w14:textId="77777777" w:rsidR="004E5E7D" w:rsidRPr="00A902D6" w:rsidRDefault="004E5E7D" w:rsidP="002766D9">
      <w:pPr>
        <w:spacing w:after="0" w:line="240" w:lineRule="auto"/>
        <w:ind w:firstLine="680"/>
        <w:jc w:val="both"/>
        <w:rPr>
          <w:szCs w:val="24"/>
        </w:rPr>
      </w:pPr>
      <w:r w:rsidRPr="00A902D6">
        <w:rPr>
          <w:szCs w:val="24"/>
        </w:rPr>
        <w:lastRenderedPageBreak/>
        <w:t xml:space="preserve">3. Указанное в </w:t>
      </w:r>
      <w:hyperlink w:anchor="Par4300" w:tooltip="2. В случае, предусмотренном частью 1 настоящей статьи, снос объекта капитального строительства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 w:history="1">
        <w:r w:rsidRPr="00A902D6">
          <w:rPr>
            <w:szCs w:val="24"/>
          </w:rPr>
          <w:t>части 2</w:t>
        </w:r>
      </w:hyperlink>
      <w:r w:rsidRPr="00A902D6">
        <w:rPr>
          <w:szCs w:val="24"/>
        </w:rPr>
        <w:t xml:space="preserve"> настоящей статьи соглашение о возмещении убытков должно предусматривать в том числе условие о сносе объекта капитального строительства либо приведении объекта капитального строительства и (или) его разрешенного использования (назначения) в соответствие с ограничениями использования земельных участков, установленными в границах зоны с особыми условиями использования территории. Заключение данного соглашения, возмещение убытков, причиненных ограничением прав собственника объекта капитального строительства, собственников помещений в нем, нанимателей по договорам социального найма или договорам найма жилых помещений государственного или муниципального жилищного фонда в многоквартирном доме в связи с установлением зоны с особыми условиями использования территории, осуществляются в соответствии с гражданским законодательством и земельным законодательством.</w:t>
      </w:r>
    </w:p>
    <w:p w14:paraId="3362481C" w14:textId="77777777" w:rsidR="004E5E7D" w:rsidRPr="00A902D6" w:rsidRDefault="004E5E7D" w:rsidP="002766D9">
      <w:pPr>
        <w:spacing w:after="0" w:line="240" w:lineRule="auto"/>
        <w:ind w:firstLine="680"/>
        <w:jc w:val="both"/>
        <w:rPr>
          <w:szCs w:val="24"/>
        </w:rPr>
      </w:pPr>
      <w:r w:rsidRPr="00A902D6">
        <w:rPr>
          <w:szCs w:val="24"/>
        </w:rPr>
        <w:t xml:space="preserve">4. В случае, если установление зоны с особыми условиями использования территории приводит к невозможности использования объекта капитального строительства в соответствии с его разрешенным использованием (назначением)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кроме случаев, если решение о сносе самовольной постройки или ее приведении в соответствие с установленными требованиями принято исключительно в связи с несоответствием указанного объекта капитального строительства предельному количеству этажей и (или) предельной высоте зданий, строений, сооружений, установленным правилами землепользования и застройки, документацией по планировке территории, настоящим Кодексом, другими федеральными законами, требованиями разрешения на строительство), по требованию собственника объекта капитального строительства или собственников помещений в нем указанные в </w:t>
      </w:r>
      <w:hyperlink w:anchor="Par4300" w:tooltip="2. В случае, предусмотренном частью 1 настоящей статьи, снос объекта капитального строительства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 w:history="1">
        <w:r w:rsidRPr="00A902D6">
          <w:rPr>
            <w:szCs w:val="24"/>
          </w:rPr>
          <w:t>части 2</w:t>
        </w:r>
      </w:hyperlink>
      <w:r w:rsidRPr="00A902D6">
        <w:rPr>
          <w:szCs w:val="24"/>
        </w:rPr>
        <w:t xml:space="preserve"> настоящей статьи правообладатели зданий, сооружений, в связи с размещением которых установлена зона с особыми условиями использования территории, органы государственной власти, органы местного самоуправления обязаны в соответствии с земельным законодательством выкупить такой объект капитального строительства.</w:t>
      </w:r>
    </w:p>
    <w:p w14:paraId="5C7531FD" w14:textId="77777777" w:rsidR="004E5E7D" w:rsidRPr="00A902D6" w:rsidRDefault="004E5E7D" w:rsidP="002766D9">
      <w:pPr>
        <w:spacing w:after="0" w:line="240" w:lineRule="auto"/>
        <w:ind w:firstLine="680"/>
        <w:jc w:val="both"/>
      </w:pPr>
    </w:p>
    <w:p w14:paraId="170B8C42" w14:textId="77777777" w:rsidR="004E5E7D" w:rsidRPr="00A902D6" w:rsidRDefault="004E5E7D" w:rsidP="00373C0C">
      <w:pPr>
        <w:pStyle w:val="4"/>
        <w:jc w:val="both"/>
        <w:rPr>
          <w:b w:val="0"/>
        </w:rPr>
      </w:pPr>
      <w:bookmarkStart w:id="528" w:name="_Toc63410809"/>
      <w:bookmarkStart w:id="529" w:name="_Toc111809460"/>
      <w:r w:rsidRPr="00A902D6">
        <w:t>Статья 40. Сохранение объектов культурного наследия (памятников истории и культуры) расположенных на территории поселения.</w:t>
      </w:r>
      <w:bookmarkEnd w:id="528"/>
      <w:bookmarkEnd w:id="529"/>
    </w:p>
    <w:p w14:paraId="31106F2F" w14:textId="77777777" w:rsidR="004E5E7D" w:rsidRPr="00A902D6" w:rsidRDefault="004E5E7D" w:rsidP="002766D9">
      <w:pPr>
        <w:pStyle w:val="aff0"/>
        <w:ind w:firstLine="680"/>
        <w:jc w:val="both"/>
        <w:rPr>
          <w:b/>
          <w:sz w:val="24"/>
        </w:rPr>
      </w:pPr>
    </w:p>
    <w:p w14:paraId="5E86222F" w14:textId="77777777" w:rsidR="004E5E7D" w:rsidRPr="00A902D6" w:rsidRDefault="004E5E7D" w:rsidP="002766D9">
      <w:pPr>
        <w:pStyle w:val="aa"/>
        <w:ind w:firstLine="680"/>
        <w:jc w:val="both"/>
        <w:rPr>
          <w:sz w:val="24"/>
        </w:rPr>
      </w:pPr>
      <w:r w:rsidRPr="00A902D6">
        <w:rPr>
          <w:bCs/>
          <w:iCs/>
          <w:sz w:val="24"/>
        </w:rPr>
        <w:t>Границы зон охраны объектов культурного наследия</w:t>
      </w:r>
      <w:r w:rsidRPr="00A902D6">
        <w:rPr>
          <w:sz w:val="24"/>
        </w:rPr>
        <w:t xml:space="preserve"> в соответствии с Федеральный закон от 25.06.2002 N 73-ФЗ (ред. от 09.03.2016)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14:paraId="5ADA432F" w14:textId="77777777" w:rsidR="004E5E7D" w:rsidRPr="00A902D6" w:rsidRDefault="004E5E7D" w:rsidP="002766D9">
      <w:pPr>
        <w:pStyle w:val="aa"/>
        <w:ind w:firstLine="680"/>
        <w:jc w:val="both"/>
        <w:rPr>
          <w:sz w:val="24"/>
        </w:rPr>
      </w:pPr>
      <w:r w:rsidRPr="00A902D6">
        <w:rPr>
          <w:sz w:val="24"/>
        </w:rPr>
        <w:t>Необходимый состав зон охраны объекта культурного наследия определяется проектом зон охраны объекта культурного наследия.</w:t>
      </w:r>
    </w:p>
    <w:p w14:paraId="02504150" w14:textId="77777777" w:rsidR="004E5E7D" w:rsidRPr="00A902D6" w:rsidRDefault="004E5E7D" w:rsidP="002766D9">
      <w:pPr>
        <w:spacing w:after="0" w:line="240" w:lineRule="auto"/>
        <w:ind w:firstLine="680"/>
        <w:jc w:val="both"/>
        <w:rPr>
          <w:szCs w:val="24"/>
          <w:lang w:eastAsia="ar-SA"/>
        </w:rPr>
      </w:pPr>
      <w:r w:rsidRPr="00A902D6">
        <w:rPr>
          <w:szCs w:val="24"/>
          <w:lang w:eastAsia="ar-SA"/>
        </w:rPr>
        <w:t xml:space="preserve">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разработанного в соответствии с постановлением правительства Российской Федерации </w:t>
      </w:r>
      <w:r w:rsidRPr="00A902D6">
        <w:rPr>
          <w:bCs/>
          <w:szCs w:val="24"/>
        </w:rPr>
        <w:t>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(далее – Положение)</w:t>
      </w:r>
      <w:r w:rsidRPr="00A902D6">
        <w:rPr>
          <w:szCs w:val="24"/>
          <w:lang w:eastAsia="ar-SA"/>
        </w:rPr>
        <w:t>.</w:t>
      </w:r>
    </w:p>
    <w:p w14:paraId="5BE6485E" w14:textId="77777777" w:rsidR="004E5E7D" w:rsidRPr="00A902D6" w:rsidRDefault="004E5E7D" w:rsidP="002766D9">
      <w:pPr>
        <w:spacing w:after="0" w:line="240" w:lineRule="auto"/>
        <w:ind w:firstLine="680"/>
        <w:jc w:val="both"/>
        <w:rPr>
          <w:szCs w:val="24"/>
          <w:lang w:eastAsia="ar-SA"/>
        </w:rPr>
      </w:pPr>
      <w:r w:rsidRPr="00A902D6">
        <w:rPr>
          <w:szCs w:val="24"/>
          <w:lang w:eastAsia="ar-SA"/>
        </w:rPr>
        <w:t>Руководствуясь пп.4,5,6,7 Положения необходимо предусматривать разработку проекта зон охраны на каждый объект культурного наследия, расположенный в границах Мостовского городского поселения.</w:t>
      </w:r>
    </w:p>
    <w:p w14:paraId="2C7321BB" w14:textId="77777777" w:rsidR="004E5E7D" w:rsidRPr="00A902D6" w:rsidRDefault="004E5E7D" w:rsidP="002766D9">
      <w:pPr>
        <w:pStyle w:val="aa"/>
        <w:ind w:firstLine="680"/>
        <w:jc w:val="both"/>
        <w:rPr>
          <w:sz w:val="24"/>
        </w:rPr>
      </w:pPr>
      <w:r w:rsidRPr="00A902D6">
        <w:rPr>
          <w:sz w:val="24"/>
        </w:rPr>
        <w:lastRenderedPageBreak/>
        <w:t>При разработке проектов детальной планировки и проектов строительства отдельных объектов, проведение любых видов землеустроительных, земляных, строительных, мелиоративных, хозяйственных и иных работ, отводе земельных участков под строительство учитывать необходимость обеспечения сохранности объектов культурного наследия в соответствии со ст. 5.1, 34, 36, 40 Федерального закона от 25.06.2002 № 73-ФЗ. Все акты выбора земельных участков подлежат обязательному согласованию с краевым органом охраны памятников.</w:t>
      </w:r>
    </w:p>
    <w:p w14:paraId="57E1DCC5" w14:textId="77777777" w:rsidR="004E5E7D" w:rsidRPr="00A902D6" w:rsidRDefault="004E5E7D" w:rsidP="002766D9">
      <w:pPr>
        <w:spacing w:after="0" w:line="240" w:lineRule="auto"/>
        <w:ind w:firstLine="680"/>
        <w:jc w:val="both"/>
        <w:rPr>
          <w:szCs w:val="24"/>
          <w:lang w:eastAsia="ar-SA"/>
        </w:rPr>
      </w:pPr>
      <w:r w:rsidRPr="00A902D6">
        <w:rPr>
          <w:szCs w:val="24"/>
          <w:lang w:eastAsia="ar-SA"/>
        </w:rPr>
        <w:t>Согласно ст. 11 п.3  Закона Краснодарского края от 23 июля 2015 года N 3223-КЗ «Об объектах культурного наследия (памятниках истории и культуры) народов Российской Федерации, расположенных на территории Краснодарского края» (далее – Закон КК)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14:paraId="0EDF699B" w14:textId="77777777" w:rsidR="004E5E7D" w:rsidRPr="00A902D6" w:rsidRDefault="004E5E7D" w:rsidP="002766D9">
      <w:pPr>
        <w:spacing w:after="0" w:line="240" w:lineRule="auto"/>
        <w:ind w:firstLine="680"/>
        <w:jc w:val="both"/>
        <w:rPr>
          <w:szCs w:val="24"/>
          <w:lang w:eastAsia="ar-SA"/>
        </w:rPr>
      </w:pPr>
      <w:r w:rsidRPr="00A902D6">
        <w:rPr>
          <w:szCs w:val="24"/>
          <w:lang w:eastAsia="ar-SA"/>
        </w:rPr>
        <w:t>1) для объектов археологического наследия:</w:t>
      </w:r>
    </w:p>
    <w:p w14:paraId="2BE31256" w14:textId="77777777" w:rsidR="004E5E7D" w:rsidRPr="00A902D6" w:rsidRDefault="004E5E7D" w:rsidP="002766D9">
      <w:pPr>
        <w:spacing w:after="0" w:line="240" w:lineRule="auto"/>
        <w:ind w:firstLine="680"/>
        <w:jc w:val="both"/>
        <w:rPr>
          <w:szCs w:val="24"/>
          <w:lang w:eastAsia="ar-SA"/>
        </w:rPr>
      </w:pPr>
      <w:r w:rsidRPr="00A902D6">
        <w:rPr>
          <w:szCs w:val="24"/>
          <w:lang w:eastAsia="ar-SA"/>
        </w:rPr>
        <w:t>а) поселения, городища, селища, усадьбы независимо от места их расположения - 500 метров от границ памятника по всему его периметру;</w:t>
      </w:r>
    </w:p>
    <w:p w14:paraId="41433B78" w14:textId="77777777" w:rsidR="004E5E7D" w:rsidRPr="00A902D6" w:rsidRDefault="004E5E7D" w:rsidP="002766D9">
      <w:pPr>
        <w:spacing w:after="0" w:line="240" w:lineRule="auto"/>
        <w:ind w:firstLine="680"/>
        <w:jc w:val="both"/>
        <w:rPr>
          <w:szCs w:val="24"/>
          <w:lang w:eastAsia="ar-SA"/>
        </w:rPr>
      </w:pPr>
      <w:r w:rsidRPr="00A902D6">
        <w:rPr>
          <w:szCs w:val="24"/>
          <w:lang w:eastAsia="ar-SA"/>
        </w:rPr>
        <w:t>б) 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14:paraId="4B4D3659" w14:textId="77777777" w:rsidR="004E5E7D" w:rsidRPr="00A902D6" w:rsidRDefault="004E5E7D" w:rsidP="002766D9">
      <w:pPr>
        <w:spacing w:after="0" w:line="240" w:lineRule="auto"/>
        <w:ind w:firstLine="680"/>
        <w:jc w:val="both"/>
        <w:rPr>
          <w:szCs w:val="24"/>
          <w:lang w:eastAsia="ar-SA"/>
        </w:rPr>
      </w:pPr>
      <w:r w:rsidRPr="00A902D6">
        <w:rPr>
          <w:szCs w:val="24"/>
          <w:lang w:eastAsia="ar-SA"/>
        </w:rPr>
        <w:t>в) курганы высотой:</w:t>
      </w:r>
    </w:p>
    <w:p w14:paraId="6C2AC04F" w14:textId="77777777" w:rsidR="004E5E7D" w:rsidRPr="00A902D6" w:rsidRDefault="004E5E7D" w:rsidP="002766D9">
      <w:pPr>
        <w:spacing w:after="0" w:line="240" w:lineRule="auto"/>
        <w:ind w:firstLine="680"/>
        <w:jc w:val="both"/>
        <w:rPr>
          <w:szCs w:val="24"/>
          <w:lang w:eastAsia="ar-SA"/>
        </w:rPr>
      </w:pPr>
      <w:r w:rsidRPr="00A902D6">
        <w:rPr>
          <w:szCs w:val="24"/>
          <w:lang w:eastAsia="ar-SA"/>
        </w:rPr>
        <w:t>- до 1 метра - 50 метров от границ памятника по всему его периметру;</w:t>
      </w:r>
    </w:p>
    <w:p w14:paraId="3F207795" w14:textId="77777777" w:rsidR="004E5E7D" w:rsidRPr="00A902D6" w:rsidRDefault="004E5E7D" w:rsidP="002766D9">
      <w:pPr>
        <w:spacing w:after="0" w:line="240" w:lineRule="auto"/>
        <w:ind w:firstLine="680"/>
        <w:jc w:val="both"/>
        <w:rPr>
          <w:szCs w:val="24"/>
          <w:lang w:eastAsia="ar-SA"/>
        </w:rPr>
      </w:pPr>
      <w:r w:rsidRPr="00A902D6">
        <w:rPr>
          <w:szCs w:val="24"/>
          <w:lang w:eastAsia="ar-SA"/>
        </w:rPr>
        <w:t>- до 2 метров - 75 метров от границ памятника по всему его периметру;</w:t>
      </w:r>
    </w:p>
    <w:p w14:paraId="5B9863B9" w14:textId="77777777" w:rsidR="004E5E7D" w:rsidRPr="00A902D6" w:rsidRDefault="004E5E7D" w:rsidP="002766D9">
      <w:pPr>
        <w:spacing w:after="0" w:line="240" w:lineRule="auto"/>
        <w:ind w:firstLine="680"/>
        <w:jc w:val="both"/>
        <w:rPr>
          <w:szCs w:val="24"/>
          <w:lang w:eastAsia="ar-SA"/>
        </w:rPr>
      </w:pPr>
      <w:r w:rsidRPr="00A902D6">
        <w:rPr>
          <w:szCs w:val="24"/>
          <w:lang w:eastAsia="ar-SA"/>
        </w:rPr>
        <w:t>- до 3 метров - 125 метров от границ памятника по всему его периметру;</w:t>
      </w:r>
    </w:p>
    <w:p w14:paraId="00368CD3" w14:textId="77777777" w:rsidR="004E5E7D" w:rsidRPr="00A902D6" w:rsidRDefault="004E5E7D" w:rsidP="002766D9">
      <w:pPr>
        <w:spacing w:after="0" w:line="240" w:lineRule="auto"/>
        <w:ind w:firstLine="680"/>
        <w:jc w:val="both"/>
        <w:rPr>
          <w:szCs w:val="24"/>
          <w:lang w:eastAsia="ar-SA"/>
        </w:rPr>
      </w:pPr>
      <w:r w:rsidRPr="00A902D6">
        <w:rPr>
          <w:szCs w:val="24"/>
          <w:lang w:eastAsia="ar-SA"/>
        </w:rPr>
        <w:t>- свыше 3 метров - 150 метров от границ памятника по всему его периметру;</w:t>
      </w:r>
    </w:p>
    <w:p w14:paraId="47C51B3F" w14:textId="77777777" w:rsidR="004E5E7D" w:rsidRPr="00A902D6" w:rsidRDefault="004E5E7D" w:rsidP="002766D9">
      <w:pPr>
        <w:spacing w:after="0" w:line="240" w:lineRule="auto"/>
        <w:ind w:firstLine="680"/>
        <w:jc w:val="both"/>
        <w:rPr>
          <w:szCs w:val="24"/>
          <w:lang w:eastAsia="ar-SA"/>
        </w:rPr>
      </w:pPr>
      <w:r w:rsidRPr="00A902D6">
        <w:rPr>
          <w:szCs w:val="24"/>
          <w:lang w:eastAsia="ar-SA"/>
        </w:rPr>
        <w:t>г) 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14:paraId="6FB31A40" w14:textId="77777777" w:rsidR="004E5E7D" w:rsidRPr="00A902D6" w:rsidRDefault="004E5E7D" w:rsidP="002766D9">
      <w:pPr>
        <w:spacing w:after="0" w:line="240" w:lineRule="auto"/>
        <w:ind w:firstLine="680"/>
        <w:jc w:val="both"/>
        <w:rPr>
          <w:szCs w:val="24"/>
          <w:lang w:eastAsia="ar-SA"/>
        </w:rPr>
      </w:pPr>
      <w:r w:rsidRPr="00A902D6">
        <w:rPr>
          <w:szCs w:val="24"/>
          <w:lang w:eastAsia="ar-SA"/>
        </w:rPr>
        <w:t>2) для объектов культурного наследия, имеющих в своем составе захоронения (за исключением объектов археологического наследия), - 40 метров от границы территории объекта культурного наследия по всему его периметру.</w:t>
      </w:r>
    </w:p>
    <w:p w14:paraId="4502F3B9" w14:textId="77777777" w:rsidR="004E5E7D" w:rsidRPr="00A902D6" w:rsidRDefault="004E5E7D" w:rsidP="002766D9">
      <w:pPr>
        <w:spacing w:after="0" w:line="240" w:lineRule="auto"/>
        <w:ind w:firstLine="680"/>
        <w:jc w:val="both"/>
        <w:rPr>
          <w:szCs w:val="24"/>
          <w:lang w:eastAsia="ar-SA"/>
        </w:rPr>
      </w:pPr>
      <w:r w:rsidRPr="00A902D6">
        <w:rPr>
          <w:szCs w:val="24"/>
          <w:lang w:eastAsia="ar-SA"/>
        </w:rPr>
        <w:t>В границах зон охраны объекта археологического наследия, установленных ст.11 Закона КК, до утверждения в установленном порядке границ зон охраны, режимов использования земель и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14:paraId="1D4CDE65" w14:textId="77777777" w:rsidR="004E5E7D" w:rsidRPr="00A902D6" w:rsidRDefault="004E5E7D" w:rsidP="002766D9">
      <w:pPr>
        <w:spacing w:after="0" w:line="240" w:lineRule="auto"/>
        <w:ind w:firstLine="680"/>
        <w:jc w:val="both"/>
        <w:rPr>
          <w:szCs w:val="24"/>
          <w:lang w:eastAsia="ar-SA"/>
        </w:rPr>
      </w:pPr>
      <w:r w:rsidRPr="00A902D6">
        <w:rPr>
          <w:szCs w:val="24"/>
          <w:lang w:eastAsia="ar-SA"/>
        </w:rPr>
        <w:t>При проведении сельскохозяйственных работ в границах зон охраны объекта археологического наследия на глубину пахотного горизонта почвы, согласование с краевым органом охраны объектов культурного наследия не требуется.</w:t>
      </w:r>
    </w:p>
    <w:p w14:paraId="28FC8888" w14:textId="77777777" w:rsidR="004E5E7D" w:rsidRPr="00A902D6" w:rsidRDefault="004E5E7D" w:rsidP="002766D9">
      <w:pPr>
        <w:spacing w:after="0" w:line="240" w:lineRule="auto"/>
        <w:ind w:firstLine="680"/>
        <w:jc w:val="both"/>
        <w:rPr>
          <w:szCs w:val="24"/>
          <w:lang w:eastAsia="ar-SA"/>
        </w:rPr>
      </w:pPr>
      <w:r w:rsidRPr="00A902D6">
        <w:rPr>
          <w:szCs w:val="24"/>
          <w:lang w:eastAsia="ar-SA"/>
        </w:rPr>
        <w:t>Проектирование, строительство, реконструкция на территории, расположенной на расстоянии менее 40 метров от объекта культурного наследия (за исключением объекта археологического наследия), осуществляются после разработки и утверждения проекта зон охраны объекта культурного наследия в порядке, установленном законодательством Российской Федерации и законодательством Краснодарского края.</w:t>
      </w:r>
    </w:p>
    <w:p w14:paraId="7B0E99F3" w14:textId="77777777" w:rsidR="004E5E7D" w:rsidRPr="00A902D6" w:rsidRDefault="004E5E7D" w:rsidP="002766D9">
      <w:pPr>
        <w:spacing w:after="0" w:line="240" w:lineRule="auto"/>
        <w:ind w:firstLine="680"/>
        <w:jc w:val="both"/>
        <w:rPr>
          <w:szCs w:val="24"/>
          <w:lang w:eastAsia="ar-SA"/>
        </w:rPr>
      </w:pPr>
      <w:r w:rsidRPr="00A902D6">
        <w:rPr>
          <w:szCs w:val="24"/>
          <w:lang w:eastAsia="ar-SA"/>
        </w:rPr>
        <w:t xml:space="preserve">В соответствии со ст. 6 Закона «Об увековечении памяти погибших при защите Отечества» от 14.01.1993 года № 4292-1, Федеральным законом «О погребении и похоронном деле» от 12.01.1996 года № 8-ФЗ в целях обеспечения сохранности воинских </w:t>
      </w:r>
      <w:r w:rsidRPr="00A902D6">
        <w:rPr>
          <w:szCs w:val="24"/>
          <w:lang w:eastAsia="ar-SA"/>
        </w:rPr>
        <w:lastRenderedPageBreak/>
        <w:t>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14:paraId="7A350997" w14:textId="77777777" w:rsidR="004E5E7D" w:rsidRPr="00A902D6" w:rsidRDefault="004E5E7D" w:rsidP="002766D9">
      <w:pPr>
        <w:spacing w:after="0" w:line="240" w:lineRule="auto"/>
        <w:ind w:firstLine="680"/>
        <w:jc w:val="both"/>
        <w:rPr>
          <w:szCs w:val="24"/>
          <w:lang w:eastAsia="ar-SA"/>
        </w:rPr>
      </w:pPr>
      <w:r w:rsidRPr="00A902D6">
        <w:rPr>
          <w:szCs w:val="24"/>
        </w:rPr>
        <w:t xml:space="preserve">В соответствии со ст. 34.1 </w:t>
      </w:r>
      <w:r w:rsidRPr="00A902D6">
        <w:rPr>
          <w:szCs w:val="24"/>
          <w:lang w:eastAsia="ar-SA"/>
        </w:rPr>
        <w:t>Федерального закона от 25 июня 2002 года № 73-ФЗ «Об объектах культурного наследия (памятниках истории и культуры) народов Российской Федерации» для объектов культурного наследия (за исключением объектов археологического наследия), не имеющих утвержденные зоны охраны, устанавливаются защитные зоны.</w:t>
      </w:r>
    </w:p>
    <w:p w14:paraId="5FBDF20B" w14:textId="77777777" w:rsidR="004E5E7D" w:rsidRPr="00A902D6" w:rsidRDefault="004E5E7D" w:rsidP="002766D9">
      <w:pPr>
        <w:spacing w:after="0" w:line="240" w:lineRule="auto"/>
        <w:ind w:firstLine="680"/>
        <w:jc w:val="both"/>
        <w:rPr>
          <w:szCs w:val="24"/>
        </w:rPr>
      </w:pPr>
      <w:r w:rsidRPr="00A902D6">
        <w:rPr>
          <w:szCs w:val="24"/>
        </w:rPr>
        <w:t>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14FB8A82" w14:textId="77777777" w:rsidR="004E5E7D" w:rsidRPr="00A902D6" w:rsidRDefault="004E5E7D" w:rsidP="002766D9">
      <w:pPr>
        <w:spacing w:after="0" w:line="240" w:lineRule="auto"/>
        <w:ind w:firstLine="680"/>
        <w:jc w:val="both"/>
        <w:rPr>
          <w:szCs w:val="24"/>
        </w:rPr>
      </w:pPr>
      <w:r w:rsidRPr="00A902D6">
        <w:rPr>
          <w:szCs w:val="24"/>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w:t>
      </w:r>
      <w:hyperlink r:id="rId131" w:history="1">
        <w:r w:rsidRPr="00A902D6">
          <w:rPr>
            <w:rStyle w:val="a7"/>
            <w:bCs/>
            <w:color w:val="auto"/>
            <w:szCs w:val="24"/>
            <w:shd w:val="clear" w:color="auto" w:fill="FFFFFF"/>
          </w:rPr>
          <w:t>Федерального закона от 25.06.2002года№ 73-ФЗ "Об объектах культурного наследия (памятниках истории и культуры) народов Российской Федерации"</w:t>
        </w:r>
      </w:hyperlink>
      <w:r w:rsidRPr="00A902D6">
        <w:rPr>
          <w:szCs w:val="24"/>
        </w:rPr>
        <w:t xml:space="preserve"> требования и ограничения.</w:t>
      </w:r>
    </w:p>
    <w:p w14:paraId="10FD5008" w14:textId="77777777" w:rsidR="004E5E7D" w:rsidRPr="00A902D6" w:rsidRDefault="004E5E7D" w:rsidP="002766D9">
      <w:pPr>
        <w:spacing w:after="0" w:line="240" w:lineRule="auto"/>
        <w:ind w:firstLine="680"/>
        <w:jc w:val="both"/>
        <w:rPr>
          <w:szCs w:val="24"/>
        </w:rPr>
      </w:pPr>
      <w:r w:rsidRPr="00A902D6">
        <w:rPr>
          <w:szCs w:val="24"/>
        </w:rPr>
        <w:t>Границы защитной зоны объекта культурного наследия устанавливаются:</w:t>
      </w:r>
    </w:p>
    <w:p w14:paraId="60F3FC3A" w14:textId="77777777" w:rsidR="004E5E7D" w:rsidRPr="00A902D6" w:rsidRDefault="004E5E7D" w:rsidP="002766D9">
      <w:pPr>
        <w:spacing w:after="0" w:line="240" w:lineRule="auto"/>
        <w:ind w:firstLine="680"/>
        <w:jc w:val="both"/>
        <w:rPr>
          <w:szCs w:val="24"/>
        </w:rPr>
      </w:pPr>
      <w:r w:rsidRPr="00A902D6">
        <w:rPr>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0B201531" w14:textId="77777777" w:rsidR="004E5E7D" w:rsidRPr="00A902D6" w:rsidRDefault="004E5E7D" w:rsidP="002766D9">
      <w:pPr>
        <w:spacing w:after="0" w:line="240" w:lineRule="auto"/>
        <w:ind w:firstLine="680"/>
        <w:jc w:val="both"/>
        <w:rPr>
          <w:szCs w:val="24"/>
        </w:rPr>
      </w:pPr>
      <w:r w:rsidRPr="00A902D6">
        <w:rPr>
          <w:szCs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68D99D4A" w14:textId="77777777" w:rsidR="004E5E7D" w:rsidRPr="00A902D6" w:rsidRDefault="004E5E7D" w:rsidP="002766D9">
      <w:pPr>
        <w:spacing w:after="0" w:line="240" w:lineRule="auto"/>
        <w:ind w:firstLine="680"/>
        <w:jc w:val="both"/>
        <w:rPr>
          <w:szCs w:val="24"/>
        </w:rPr>
      </w:pPr>
      <w:r w:rsidRPr="00A902D6">
        <w:rPr>
          <w:szCs w:val="24"/>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7F740B54" w14:textId="77777777" w:rsidR="004E5E7D" w:rsidRPr="00A902D6" w:rsidRDefault="004E5E7D" w:rsidP="002766D9">
      <w:pPr>
        <w:spacing w:after="0" w:line="240" w:lineRule="auto"/>
        <w:ind w:firstLine="680"/>
        <w:jc w:val="both"/>
        <w:rPr>
          <w:szCs w:val="24"/>
        </w:rPr>
      </w:pPr>
      <w:r w:rsidRPr="00A902D6">
        <w:rPr>
          <w:szCs w:val="24"/>
        </w:rPr>
        <w:t xml:space="preserve">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статьи 34.1 </w:t>
      </w:r>
      <w:hyperlink r:id="rId132" w:history="1">
        <w:r w:rsidRPr="00A902D6">
          <w:rPr>
            <w:rStyle w:val="a7"/>
            <w:bCs/>
            <w:color w:val="auto"/>
            <w:szCs w:val="24"/>
            <w:shd w:val="clear" w:color="auto" w:fill="FFFFFF"/>
          </w:rPr>
          <w:t>Федерального закона от 25.06.2002года № 73-ФЗ "Об объектах культурного наследия (памятниках истории и культуры) народов Российской Федерации"</w:t>
        </w:r>
      </w:hyperlink>
      <w:r w:rsidRPr="00A902D6">
        <w:rPr>
          <w:szCs w:val="24"/>
        </w:rPr>
        <w:t>,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21E3817D" w14:textId="77777777" w:rsidR="004E5E7D" w:rsidRPr="00A902D6" w:rsidRDefault="004E5E7D" w:rsidP="002766D9">
      <w:pPr>
        <w:spacing w:after="0" w:line="240" w:lineRule="auto"/>
        <w:ind w:firstLine="680"/>
        <w:jc w:val="both"/>
        <w:rPr>
          <w:szCs w:val="24"/>
        </w:rPr>
      </w:pPr>
      <w:r w:rsidRPr="00A902D6">
        <w:rPr>
          <w:szCs w:val="24"/>
        </w:rPr>
        <w:t xml:space="preserve">Защитная зона объекта культурного наследия прекращает существование со дня утверждения в порядке, установленном статьей 34 </w:t>
      </w:r>
      <w:hyperlink r:id="rId133" w:history="1">
        <w:r w:rsidRPr="00A902D6">
          <w:rPr>
            <w:rStyle w:val="a7"/>
            <w:bCs/>
            <w:color w:val="auto"/>
            <w:szCs w:val="24"/>
            <w:shd w:val="clear" w:color="auto" w:fill="FFFFFF"/>
          </w:rPr>
          <w:t>Федерального закона от 25.06.2002 года   № 73-ФЗ "Об объектах культурного наследия (памятниках истории и культуры) народов Российской Федерации"</w:t>
        </w:r>
      </w:hyperlink>
      <w:r w:rsidRPr="00A902D6">
        <w:rPr>
          <w:szCs w:val="24"/>
        </w:rPr>
        <w:t>, проекта зон охраны такого объекта культурного наследия.</w:t>
      </w:r>
    </w:p>
    <w:p w14:paraId="2FEB6883" w14:textId="77777777" w:rsidR="004E5E7D" w:rsidRPr="00A902D6" w:rsidRDefault="004E5E7D" w:rsidP="002766D9">
      <w:pPr>
        <w:spacing w:after="0" w:line="240" w:lineRule="auto"/>
        <w:ind w:firstLine="680"/>
        <w:jc w:val="both"/>
        <w:rPr>
          <w:szCs w:val="24"/>
          <w:lang w:eastAsia="ar-SA"/>
        </w:rPr>
      </w:pPr>
      <w:r w:rsidRPr="00A902D6">
        <w:rPr>
          <w:szCs w:val="24"/>
          <w:lang w:eastAsia="ar-SA"/>
        </w:rPr>
        <w:lastRenderedPageBreak/>
        <w:t>Согласно ст. 5 Федерального закона от 25 июня 2002 № 73-ФЗ «Об объектах культурного наследия (памятниках истории и культуры) народов Российской Федерации»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настоящим Федеральным законом.</w:t>
      </w:r>
    </w:p>
    <w:p w14:paraId="751523BB" w14:textId="77777777" w:rsidR="004E5E7D" w:rsidRPr="00A902D6" w:rsidRDefault="004E5E7D" w:rsidP="002766D9">
      <w:pPr>
        <w:spacing w:after="0" w:line="240" w:lineRule="auto"/>
        <w:ind w:firstLine="680"/>
        <w:jc w:val="both"/>
        <w:rPr>
          <w:szCs w:val="24"/>
          <w:lang w:eastAsia="ar-SA"/>
        </w:rPr>
      </w:pPr>
      <w:r w:rsidRPr="00A902D6">
        <w:rPr>
          <w:szCs w:val="24"/>
          <w:lang w:eastAsia="ar-SA"/>
        </w:rPr>
        <w:t>Статьей 5.1 Федерального закона от 25.06.2002года  № 73-ФЗ определяется ряд требований к осуществлению деятельности в границах территории объекта культурного наследия, а так же устанавливается особый режим использования земельного участка, водного объекта или его части, в границах которых располагается объект археологического наследия, а именно:</w:t>
      </w:r>
    </w:p>
    <w:p w14:paraId="4708BB56" w14:textId="77777777" w:rsidR="004E5E7D" w:rsidRPr="00A902D6" w:rsidRDefault="004E5E7D" w:rsidP="002766D9">
      <w:pPr>
        <w:spacing w:after="0" w:line="240" w:lineRule="auto"/>
        <w:ind w:firstLine="680"/>
        <w:jc w:val="both"/>
        <w:rPr>
          <w:szCs w:val="24"/>
          <w:lang w:eastAsia="ar-SA"/>
        </w:rPr>
      </w:pPr>
      <w:r w:rsidRPr="00A902D6">
        <w:rPr>
          <w:szCs w:val="24"/>
          <w:lang w:eastAsia="ar-SA"/>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3507BC91" w14:textId="77777777" w:rsidR="004E5E7D" w:rsidRPr="00A902D6" w:rsidRDefault="004E5E7D" w:rsidP="002766D9">
      <w:pPr>
        <w:spacing w:after="0" w:line="240" w:lineRule="auto"/>
        <w:ind w:firstLine="680"/>
        <w:jc w:val="both"/>
        <w:rPr>
          <w:szCs w:val="24"/>
          <w:lang w:eastAsia="ar-SA"/>
        </w:rPr>
      </w:pPr>
      <w:bookmarkStart w:id="530" w:name="P130"/>
      <w:bookmarkEnd w:id="530"/>
      <w:r w:rsidRPr="00A902D6">
        <w:rPr>
          <w:szCs w:val="24"/>
          <w:lang w:eastAsia="ar-SA"/>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14:paraId="04D9D6DA" w14:textId="77777777" w:rsidR="004E5E7D" w:rsidRPr="00A902D6" w:rsidRDefault="004E5E7D" w:rsidP="002766D9">
      <w:pPr>
        <w:spacing w:after="0" w:line="240" w:lineRule="auto"/>
        <w:ind w:firstLine="680"/>
        <w:jc w:val="both"/>
        <w:rPr>
          <w:szCs w:val="24"/>
          <w:lang w:eastAsia="ar-SA"/>
        </w:rPr>
      </w:pPr>
      <w:r w:rsidRPr="00A902D6">
        <w:rPr>
          <w:szCs w:val="24"/>
          <w:lang w:eastAsia="ar-SA"/>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14:paraId="34142A4F" w14:textId="77777777" w:rsidR="004E5E7D" w:rsidRPr="00A902D6" w:rsidRDefault="004E5E7D" w:rsidP="002766D9">
      <w:pPr>
        <w:spacing w:after="0" w:line="240" w:lineRule="auto"/>
        <w:ind w:firstLine="680"/>
        <w:jc w:val="both"/>
        <w:rPr>
          <w:i/>
          <w:szCs w:val="24"/>
        </w:rPr>
      </w:pPr>
      <w:r w:rsidRPr="00A902D6">
        <w:rPr>
          <w:i/>
          <w:szCs w:val="24"/>
        </w:rPr>
        <w:t>Рекомендации по эксплуатации и сохранению объекта культурного наследия:</w:t>
      </w:r>
    </w:p>
    <w:p w14:paraId="04A7EC9F" w14:textId="77777777" w:rsidR="004E5E7D" w:rsidRPr="00A902D6" w:rsidRDefault="004E5E7D" w:rsidP="004E5E7D">
      <w:pPr>
        <w:pStyle w:val="212"/>
        <w:numPr>
          <w:ilvl w:val="0"/>
          <w:numId w:val="42"/>
        </w:numPr>
        <w:tabs>
          <w:tab w:val="left" w:pos="720"/>
        </w:tabs>
        <w:spacing w:after="0" w:line="240" w:lineRule="auto"/>
        <w:rPr>
          <w:szCs w:val="24"/>
        </w:rPr>
      </w:pPr>
      <w:r w:rsidRPr="00A902D6">
        <w:rPr>
          <w:szCs w:val="24"/>
        </w:rPr>
        <w:t>экскурсионный показ;</w:t>
      </w:r>
    </w:p>
    <w:p w14:paraId="392D5406" w14:textId="77777777" w:rsidR="004E5E7D" w:rsidRPr="00A902D6" w:rsidRDefault="004E5E7D" w:rsidP="004E5E7D">
      <w:pPr>
        <w:pStyle w:val="212"/>
        <w:numPr>
          <w:ilvl w:val="0"/>
          <w:numId w:val="43"/>
        </w:numPr>
        <w:tabs>
          <w:tab w:val="left" w:pos="720"/>
        </w:tabs>
        <w:spacing w:after="0" w:line="240" w:lineRule="auto"/>
        <w:rPr>
          <w:szCs w:val="24"/>
        </w:rPr>
      </w:pPr>
      <w:r w:rsidRPr="00A902D6">
        <w:rPr>
          <w:szCs w:val="24"/>
        </w:rPr>
        <w:t>своевременное проведение ремонтно-реставрационных работ в целях обеспечения нормального технического состояния памятника;</w:t>
      </w:r>
    </w:p>
    <w:p w14:paraId="1AFD2FDE" w14:textId="0C6BAB12" w:rsidR="004E5E7D" w:rsidRPr="00A902D6" w:rsidRDefault="004E5E7D" w:rsidP="004E5E7D">
      <w:pPr>
        <w:pStyle w:val="212"/>
        <w:numPr>
          <w:ilvl w:val="0"/>
          <w:numId w:val="44"/>
        </w:numPr>
        <w:tabs>
          <w:tab w:val="left" w:pos="720"/>
        </w:tabs>
        <w:spacing w:after="0" w:line="240" w:lineRule="auto"/>
        <w:rPr>
          <w:szCs w:val="24"/>
        </w:rPr>
      </w:pPr>
      <w:r w:rsidRPr="00A902D6">
        <w:rPr>
          <w:szCs w:val="24"/>
        </w:rPr>
        <w:t xml:space="preserve">благоустройство и озеленение территории, не противоречащее </w:t>
      </w:r>
      <w:r w:rsidR="00085372" w:rsidRPr="00A902D6">
        <w:rPr>
          <w:szCs w:val="24"/>
        </w:rPr>
        <w:t>сохранности памятника</w:t>
      </w:r>
      <w:r w:rsidRPr="00A902D6">
        <w:rPr>
          <w:szCs w:val="24"/>
        </w:rPr>
        <w:t>;</w:t>
      </w:r>
    </w:p>
    <w:p w14:paraId="7E220846" w14:textId="77777777" w:rsidR="004E5E7D" w:rsidRPr="00A902D6" w:rsidRDefault="004E5E7D" w:rsidP="004E5E7D">
      <w:pPr>
        <w:pStyle w:val="WW-20"/>
        <w:numPr>
          <w:ilvl w:val="0"/>
          <w:numId w:val="45"/>
        </w:numPr>
        <w:tabs>
          <w:tab w:val="left" w:pos="720"/>
        </w:tabs>
        <w:spacing w:after="0" w:line="240" w:lineRule="auto"/>
        <w:rPr>
          <w:szCs w:val="24"/>
        </w:rPr>
      </w:pPr>
      <w:r w:rsidRPr="00A902D6">
        <w:rPr>
          <w:szCs w:val="24"/>
        </w:rPr>
        <w:t>использовать преимущественно по первоначальному назначению;</w:t>
      </w:r>
    </w:p>
    <w:p w14:paraId="7AA46135" w14:textId="77777777" w:rsidR="004E5E7D" w:rsidRPr="00A902D6" w:rsidRDefault="004E5E7D" w:rsidP="004E5E7D">
      <w:pPr>
        <w:pStyle w:val="212"/>
        <w:numPr>
          <w:ilvl w:val="0"/>
          <w:numId w:val="44"/>
        </w:numPr>
        <w:tabs>
          <w:tab w:val="left" w:pos="720"/>
        </w:tabs>
        <w:spacing w:after="0" w:line="240" w:lineRule="auto"/>
        <w:rPr>
          <w:szCs w:val="24"/>
        </w:rPr>
      </w:pPr>
      <w:r w:rsidRPr="00A902D6">
        <w:rPr>
          <w:szCs w:val="24"/>
        </w:rPr>
        <w:t>все виды строительных и ремонтных работ, касающиеся ремонта, реконструкции и реставрации памятника истории и монументального искусства необходимо предварительно согласовывать с государственным органом по охране памятников.</w:t>
      </w:r>
    </w:p>
    <w:p w14:paraId="0F323128" w14:textId="77777777" w:rsidR="004E5E7D" w:rsidRPr="00A902D6" w:rsidRDefault="004E5E7D" w:rsidP="004E5E7D"/>
    <w:p w14:paraId="13948B99" w14:textId="77777777" w:rsidR="004E5E7D" w:rsidRPr="00A902D6" w:rsidRDefault="004E5E7D" w:rsidP="00373C0C">
      <w:pPr>
        <w:pStyle w:val="4"/>
        <w:rPr>
          <w:b w:val="0"/>
        </w:rPr>
      </w:pPr>
      <w:bookmarkStart w:id="531" w:name="_Toc63406200"/>
      <w:bookmarkStart w:id="532" w:name="_Toc63406665"/>
      <w:bookmarkStart w:id="533" w:name="_Toc63410810"/>
      <w:bookmarkStart w:id="534" w:name="_Toc111809461"/>
      <w:r w:rsidRPr="00A902D6">
        <w:t>Статья 41. Ответственность за нарушения Правил</w:t>
      </w:r>
      <w:bookmarkEnd w:id="443"/>
      <w:bookmarkEnd w:id="444"/>
      <w:bookmarkEnd w:id="445"/>
      <w:bookmarkEnd w:id="446"/>
      <w:bookmarkEnd w:id="447"/>
      <w:bookmarkEnd w:id="448"/>
      <w:r w:rsidRPr="00A902D6">
        <w:t>.</w:t>
      </w:r>
      <w:bookmarkEnd w:id="531"/>
      <w:bookmarkEnd w:id="532"/>
      <w:bookmarkEnd w:id="533"/>
      <w:bookmarkEnd w:id="534"/>
    </w:p>
    <w:p w14:paraId="44BC2BAC" w14:textId="77777777" w:rsidR="004E5E7D" w:rsidRPr="00A902D6" w:rsidRDefault="004E5E7D" w:rsidP="002766D9">
      <w:pPr>
        <w:pStyle w:val="aff0"/>
        <w:ind w:firstLine="680"/>
        <w:rPr>
          <w:sz w:val="24"/>
        </w:rPr>
      </w:pPr>
    </w:p>
    <w:p w14:paraId="01E43D14" w14:textId="77777777" w:rsidR="004E5E7D" w:rsidRPr="002831B1" w:rsidRDefault="004E5E7D" w:rsidP="002766D9">
      <w:pPr>
        <w:spacing w:after="0" w:line="240" w:lineRule="auto"/>
        <w:ind w:firstLine="680"/>
        <w:rPr>
          <w:szCs w:val="24"/>
        </w:rPr>
      </w:pPr>
      <w:r w:rsidRPr="00A902D6">
        <w:rPr>
          <w:szCs w:val="24"/>
        </w:rPr>
        <w:lastRenderedPageBreak/>
        <w:t xml:space="preserve">За нарушение настоящих Правил физические и юридические </w:t>
      </w:r>
      <w:r w:rsidRPr="002831B1">
        <w:rPr>
          <w:szCs w:val="24"/>
        </w:rPr>
        <w:t>лица, а также должностные лица несут ответственность в порядке, предусмотренном законодательством Российской Федерации.</w:t>
      </w:r>
    </w:p>
    <w:p w14:paraId="67FC33D4" w14:textId="0A4C1188" w:rsidR="008C4771" w:rsidRPr="00E21B0B" w:rsidRDefault="004E5E7D" w:rsidP="002766D9">
      <w:pPr>
        <w:spacing w:after="0" w:line="240" w:lineRule="auto"/>
        <w:ind w:firstLine="680"/>
        <w:rPr>
          <w:rFonts w:cs="Times New Roman"/>
          <w:szCs w:val="24"/>
        </w:rPr>
      </w:pPr>
      <w:r>
        <w:rPr>
          <w:lang w:eastAsia="zh-CN"/>
        </w:rPr>
        <w:br w:type="page"/>
      </w:r>
    </w:p>
    <w:p w14:paraId="515D30A5" w14:textId="77777777" w:rsidR="008C4771" w:rsidRPr="00E21B0B" w:rsidRDefault="008C4771" w:rsidP="002766D9">
      <w:pPr>
        <w:spacing w:after="0" w:line="240" w:lineRule="auto"/>
        <w:ind w:firstLine="680"/>
        <w:jc w:val="both"/>
        <w:rPr>
          <w:rFonts w:cs="Times New Roman"/>
          <w:szCs w:val="24"/>
        </w:rPr>
      </w:pPr>
    </w:p>
    <w:p w14:paraId="3A6D1127" w14:textId="7EABACB6" w:rsidR="003D1838" w:rsidRDefault="003D1838" w:rsidP="000231BB">
      <w:pPr>
        <w:pStyle w:val="1"/>
      </w:pPr>
      <w:bookmarkStart w:id="535" w:name="_Toc100154432"/>
      <w:bookmarkStart w:id="536" w:name="_Toc111809462"/>
      <w:r w:rsidRPr="000F5FFB">
        <w:t xml:space="preserve">ЧАСТЬ </w:t>
      </w:r>
      <w:r w:rsidRPr="000231BB">
        <w:rPr>
          <w:lang w:val="en-US"/>
        </w:rPr>
        <w:t>II</w:t>
      </w:r>
      <w:r w:rsidRPr="000F5FFB">
        <w:t xml:space="preserve">. </w:t>
      </w:r>
      <w:bookmarkEnd w:id="1"/>
      <w:bookmarkEnd w:id="535"/>
      <w:r w:rsidR="000231BB" w:rsidRPr="00D961B0">
        <w:t>КАРТА ГРАДОСТРОИТЕЛЬНОГО ЗОНИРОВАНИЯ</w:t>
      </w:r>
      <w:bookmarkEnd w:id="536"/>
    </w:p>
    <w:p w14:paraId="1B0DCD56" w14:textId="77777777" w:rsidR="000231BB" w:rsidRPr="000231BB" w:rsidRDefault="000231BB" w:rsidP="000231BB">
      <w:pPr>
        <w:rPr>
          <w:lang w:eastAsia="zh-CN"/>
        </w:rPr>
      </w:pPr>
    </w:p>
    <w:p w14:paraId="0537D98B" w14:textId="57BD00FF" w:rsidR="003D1838" w:rsidRPr="000F5FFB" w:rsidRDefault="003D1838" w:rsidP="00373C0C">
      <w:pPr>
        <w:pStyle w:val="4"/>
        <w:jc w:val="both"/>
      </w:pPr>
      <w:bookmarkStart w:id="537" w:name="_Toc80690802"/>
      <w:bookmarkStart w:id="538" w:name="_Toc100154433"/>
      <w:bookmarkStart w:id="539" w:name="_Toc111809463"/>
      <w:r w:rsidRPr="000F5FFB">
        <w:t xml:space="preserve">Статья </w:t>
      </w:r>
      <w:r w:rsidR="00373C0C">
        <w:t>42</w:t>
      </w:r>
      <w:r w:rsidRPr="000F5FFB">
        <w:t xml:space="preserve">. Карта(ы) градостроительного зонирования территории </w:t>
      </w:r>
      <w:r w:rsidR="005A0DF2">
        <w:t>Шедокского сельского поселения Мостовского района</w:t>
      </w:r>
      <w:r w:rsidRPr="000F5FFB">
        <w:t>, карта(ы) зон с особыми условиями использования территории (совмещено на одной карте)</w:t>
      </w:r>
      <w:bookmarkEnd w:id="537"/>
      <w:bookmarkEnd w:id="538"/>
      <w:bookmarkEnd w:id="539"/>
    </w:p>
    <w:p w14:paraId="4AA14AD7" w14:textId="77777777" w:rsidR="003D1838" w:rsidRPr="000F5FFB" w:rsidRDefault="003D1838" w:rsidP="002766D9">
      <w:pPr>
        <w:widowControl w:val="0"/>
        <w:tabs>
          <w:tab w:val="left" w:pos="-5387"/>
        </w:tabs>
        <w:overflowPunct w:val="0"/>
        <w:autoSpaceDE w:val="0"/>
        <w:spacing w:after="0" w:line="240" w:lineRule="auto"/>
        <w:ind w:firstLine="680"/>
        <w:jc w:val="both"/>
        <w:rPr>
          <w:rFonts w:eastAsia="Times New Roman" w:cs="Times New Roman"/>
          <w:b/>
          <w:bCs/>
          <w:szCs w:val="24"/>
          <w:lang w:eastAsia="ru-RU"/>
        </w:rPr>
      </w:pPr>
    </w:p>
    <w:p w14:paraId="28C0ED6D" w14:textId="3F19F9F5" w:rsidR="00200D24" w:rsidRPr="000F5FFB" w:rsidRDefault="007E25E3" w:rsidP="00264D1B">
      <w:pPr>
        <w:widowControl w:val="0"/>
        <w:tabs>
          <w:tab w:val="left" w:pos="-5387"/>
        </w:tabs>
        <w:overflowPunct w:val="0"/>
        <w:autoSpaceDE w:val="0"/>
        <w:spacing w:after="0" w:line="240" w:lineRule="auto"/>
        <w:jc w:val="both"/>
        <w:rPr>
          <w:rFonts w:eastAsia="Times New Roman" w:cs="Times New Roman"/>
          <w:b/>
          <w:bCs/>
          <w:szCs w:val="24"/>
          <w:lang w:eastAsia="ru-RU"/>
        </w:rPr>
      </w:pPr>
      <w:r>
        <w:rPr>
          <w:rFonts w:eastAsia="Times New Roman" w:cs="Times New Roman"/>
          <w:b/>
          <w:bCs/>
          <w:noProof/>
          <w:szCs w:val="24"/>
          <w:lang w:eastAsia="ru-RU"/>
        </w:rPr>
        <w:drawing>
          <wp:inline distT="0" distB="0" distL="0" distR="0" wp14:anchorId="6296F07D" wp14:editId="04C3CF09">
            <wp:extent cx="6120130" cy="52457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ГЗ_15000.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6120130" cy="5245735"/>
                    </a:xfrm>
                    <a:prstGeom prst="rect">
                      <a:avLst/>
                    </a:prstGeom>
                  </pic:spPr>
                </pic:pic>
              </a:graphicData>
            </a:graphic>
          </wp:inline>
        </w:drawing>
      </w:r>
    </w:p>
    <w:p w14:paraId="5EC94C66" w14:textId="77777777"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14:paraId="6328547C" w14:textId="60F90E49" w:rsidR="00200D24" w:rsidRPr="000F5FFB" w:rsidRDefault="0013055E" w:rsidP="00264D1B">
      <w:pPr>
        <w:widowControl w:val="0"/>
        <w:tabs>
          <w:tab w:val="left" w:pos="-5387"/>
        </w:tabs>
        <w:overflowPunct w:val="0"/>
        <w:autoSpaceDE w:val="0"/>
        <w:spacing w:after="0" w:line="240" w:lineRule="auto"/>
        <w:jc w:val="both"/>
        <w:rPr>
          <w:rFonts w:eastAsia="Times New Roman" w:cs="Times New Roman"/>
          <w:bCs/>
          <w:szCs w:val="24"/>
          <w:lang w:eastAsia="ru-RU"/>
        </w:rPr>
      </w:pPr>
      <w:r>
        <w:rPr>
          <w:rFonts w:eastAsia="Times New Roman" w:cs="Times New Roman"/>
          <w:bCs/>
          <w:noProof/>
          <w:szCs w:val="24"/>
          <w:lang w:eastAsia="ru-RU"/>
        </w:rPr>
        <w:lastRenderedPageBreak/>
        <w:drawing>
          <wp:inline distT="0" distB="0" distL="0" distR="0" wp14:anchorId="4DA5EFA5" wp14:editId="63B3FCF3">
            <wp:extent cx="5769610" cy="9251950"/>
            <wp:effectExtent l="0" t="0" r="254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Фрагмент_КГЗ_5000.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769610" cy="9251950"/>
                    </a:xfrm>
                    <a:prstGeom prst="rect">
                      <a:avLst/>
                    </a:prstGeom>
                  </pic:spPr>
                </pic:pic>
              </a:graphicData>
            </a:graphic>
          </wp:inline>
        </w:drawing>
      </w:r>
    </w:p>
    <w:p w14:paraId="77C6E6E6" w14:textId="77777777" w:rsidR="003258E7" w:rsidRPr="002831B1" w:rsidRDefault="003258E7" w:rsidP="003258E7">
      <w:pPr>
        <w:spacing w:after="0" w:line="240" w:lineRule="auto"/>
        <w:ind w:firstLine="680"/>
        <w:jc w:val="both"/>
        <w:rPr>
          <w:szCs w:val="24"/>
        </w:rPr>
      </w:pPr>
      <w:r w:rsidRPr="002831B1">
        <w:rPr>
          <w:szCs w:val="24"/>
        </w:rPr>
        <w:lastRenderedPageBreak/>
        <w:t>Настоящая карта отображает:</w:t>
      </w:r>
    </w:p>
    <w:p w14:paraId="2495029D" w14:textId="77777777" w:rsidR="003258E7" w:rsidRPr="003258E7" w:rsidRDefault="003258E7" w:rsidP="003258E7">
      <w:pPr>
        <w:spacing w:after="0" w:line="240" w:lineRule="auto"/>
        <w:ind w:firstLine="680"/>
        <w:rPr>
          <w:b/>
        </w:rPr>
      </w:pPr>
      <w:bookmarkStart w:id="540" w:name="_Toc339439003"/>
      <w:bookmarkStart w:id="541" w:name="_Toc344035045"/>
      <w:bookmarkStart w:id="542" w:name="_Toc344077864"/>
      <w:r w:rsidRPr="003258E7">
        <w:rPr>
          <w:b/>
        </w:rPr>
        <w:t>1. Границы зон охраны объектов культурного наследия:</w:t>
      </w:r>
      <w:bookmarkEnd w:id="540"/>
      <w:bookmarkEnd w:id="541"/>
      <w:bookmarkEnd w:id="542"/>
    </w:p>
    <w:p w14:paraId="0391FAA9" w14:textId="77777777" w:rsidR="003258E7" w:rsidRPr="002831B1" w:rsidRDefault="003258E7" w:rsidP="003258E7">
      <w:pPr>
        <w:spacing w:after="0" w:line="240" w:lineRule="auto"/>
        <w:ind w:firstLine="680"/>
        <w:jc w:val="both"/>
        <w:rPr>
          <w:szCs w:val="24"/>
        </w:rPr>
      </w:pPr>
      <w:r w:rsidRPr="002831B1">
        <w:rPr>
          <w:szCs w:val="24"/>
        </w:rPr>
        <w:t xml:space="preserve">На карте градостроительного зонирования (далее - КГЗ) территории, в </w:t>
      </w:r>
      <w:r w:rsidRPr="002831B1">
        <w:t>соответствии с Федеральный закон от 25.06.2002 N 73-ФЗ (ред. от 09.03.2016) "Об объектах культурного наследия (памятниках истории и культуры) народов Российской Федерации"</w:t>
      </w:r>
      <w:r w:rsidRPr="002831B1">
        <w:rPr>
          <w:szCs w:val="24"/>
        </w:rPr>
        <w:t xml:space="preserve">, </w:t>
      </w:r>
      <w:r w:rsidRPr="002831B1">
        <w:rPr>
          <w:szCs w:val="24"/>
          <w:lang w:eastAsia="ar-SA"/>
        </w:rPr>
        <w:t>Закона Краснодарского края от 23 июля 2015 года N 3223-КЗ «Об объектах культурного наследия (памятниках истории и культуры) народов Российской Федерации, расположенных на территории Краснодарского края»</w:t>
      </w:r>
      <w:r w:rsidRPr="002831B1">
        <w:rPr>
          <w:szCs w:val="24"/>
        </w:rPr>
        <w:t>, Законом Краснодарского края "О перечне объектов культурного наследия (памятников истории и культуры) регионального и местного значения, расположенных на территории Краснодарского края" от 17.08.2000 № 313-КЗ, нанесены охранные и защитные зоны объектов культурного наследия.</w:t>
      </w:r>
    </w:p>
    <w:p w14:paraId="1249CCA9" w14:textId="77777777" w:rsidR="003258E7" w:rsidRPr="002831B1" w:rsidRDefault="003258E7" w:rsidP="003258E7">
      <w:pPr>
        <w:spacing w:after="0" w:line="240" w:lineRule="auto"/>
        <w:ind w:firstLine="680"/>
        <w:jc w:val="both"/>
        <w:rPr>
          <w:szCs w:val="24"/>
        </w:rPr>
      </w:pPr>
      <w:r w:rsidRPr="002831B1">
        <w:rPr>
          <w:szCs w:val="24"/>
        </w:rPr>
        <w:t>При разработке КГЗ использованы: государственный список памятников истории и культуры Краснодарского края; материалы архива управления по охране, реставрации и эксплуатации историко-культурного наследия Краснодарского края.</w:t>
      </w:r>
    </w:p>
    <w:p w14:paraId="343D29C4" w14:textId="77777777" w:rsidR="003258E7" w:rsidRPr="008A08A5" w:rsidRDefault="003258E7" w:rsidP="003258E7">
      <w:pPr>
        <w:spacing w:after="0" w:line="240" w:lineRule="auto"/>
        <w:ind w:firstLine="680"/>
        <w:jc w:val="both"/>
        <w:rPr>
          <w:szCs w:val="24"/>
        </w:rPr>
      </w:pPr>
      <w:r w:rsidRPr="002831B1">
        <w:rPr>
          <w:szCs w:val="24"/>
        </w:rPr>
        <w:t>После утверждения в установленном порядке проектов зон охраны объектов культурного наследия Ярославского сельского поселения в Правила вносятся изменения в части границ зон действия ограничений по условиям охраны объектов культурного наследия.</w:t>
      </w:r>
    </w:p>
    <w:p w14:paraId="29780ACA" w14:textId="77777777" w:rsidR="003258E7" w:rsidRPr="003258E7" w:rsidRDefault="003258E7" w:rsidP="003258E7">
      <w:pPr>
        <w:spacing w:after="0" w:line="240" w:lineRule="auto"/>
        <w:ind w:firstLine="680"/>
        <w:rPr>
          <w:b/>
        </w:rPr>
      </w:pPr>
      <w:bookmarkStart w:id="543" w:name="_Toc339439004"/>
      <w:bookmarkStart w:id="544" w:name="_Toc344035046"/>
      <w:bookmarkStart w:id="545" w:name="_Toc344077865"/>
      <w:r w:rsidRPr="003258E7">
        <w:rPr>
          <w:b/>
        </w:rPr>
        <w:t>2. Границы санитарно-защитных зон:</w:t>
      </w:r>
      <w:bookmarkEnd w:id="543"/>
      <w:bookmarkEnd w:id="544"/>
      <w:bookmarkEnd w:id="545"/>
    </w:p>
    <w:p w14:paraId="7D429EE7" w14:textId="77777777" w:rsidR="003258E7" w:rsidRPr="002831B1" w:rsidRDefault="003258E7" w:rsidP="003258E7">
      <w:pPr>
        <w:spacing w:after="0" w:line="240" w:lineRule="auto"/>
        <w:ind w:firstLine="680"/>
        <w:jc w:val="both"/>
        <w:rPr>
          <w:szCs w:val="24"/>
        </w:rPr>
      </w:pPr>
      <w:r w:rsidRPr="002831B1">
        <w:rPr>
          <w:szCs w:val="24"/>
        </w:rPr>
        <w:t>На КГЗ отображены границы санитарно-защитных зон, размеры которых приняты в соответствии с СанПиНом (Санитарно-эпидемиологические правила и нормативы) 2.2.1/2.1.1.1200-03 «Санитарно-защитные зоны и санитарная классификация предприятий, сооружений и иных объектов».</w:t>
      </w:r>
    </w:p>
    <w:p w14:paraId="7FD6F49B" w14:textId="77777777" w:rsidR="003258E7" w:rsidRPr="002831B1" w:rsidRDefault="003258E7" w:rsidP="003258E7">
      <w:pPr>
        <w:spacing w:after="0" w:line="240" w:lineRule="auto"/>
        <w:ind w:firstLine="680"/>
        <w:jc w:val="both"/>
        <w:rPr>
          <w:szCs w:val="24"/>
        </w:rPr>
      </w:pPr>
      <w:r w:rsidRPr="002831B1">
        <w:rPr>
          <w:szCs w:val="24"/>
        </w:rPr>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14:paraId="7472E5B3" w14:textId="77777777" w:rsidR="003258E7" w:rsidRPr="002831B1" w:rsidRDefault="003258E7" w:rsidP="003258E7">
      <w:pPr>
        <w:spacing w:after="0" w:line="240" w:lineRule="auto"/>
        <w:ind w:firstLine="680"/>
        <w:jc w:val="both"/>
        <w:rPr>
          <w:szCs w:val="24"/>
        </w:rPr>
      </w:pPr>
      <w:r w:rsidRPr="002831B1">
        <w:rPr>
          <w:szCs w:val="24"/>
        </w:rPr>
        <w:t>Размеры и границы санитарно-защитной зоны определяются в проекте санитарно-защитной зоны. Разработка проекта санитарно-защитной зоны для объектов I - III класса опасности является обязательной.</w:t>
      </w:r>
    </w:p>
    <w:p w14:paraId="76E30CEB" w14:textId="77777777" w:rsidR="003258E7" w:rsidRPr="002831B1" w:rsidRDefault="003258E7" w:rsidP="003258E7">
      <w:pPr>
        <w:spacing w:after="0" w:line="240" w:lineRule="auto"/>
        <w:ind w:firstLine="680"/>
        <w:jc w:val="both"/>
        <w:rPr>
          <w:szCs w:val="24"/>
        </w:rPr>
      </w:pPr>
      <w:bookmarkStart w:id="546" w:name="_Toc344077866"/>
      <w:bookmarkStart w:id="547" w:name="_Toc339439005"/>
      <w:bookmarkStart w:id="548" w:name="_Toc344035047"/>
      <w:r w:rsidRPr="002831B1">
        <w:rPr>
          <w:szCs w:val="24"/>
        </w:rPr>
        <w:t>При разработке и утверждении в установленном порядке проектов границ санитарно-защитных зон в Правила вносятся изменения в части границ зон действия ограничений по экологическим и санитарно-эпидемиологическим условиям.</w:t>
      </w:r>
      <w:bookmarkEnd w:id="546"/>
    </w:p>
    <w:p w14:paraId="7F738E2D" w14:textId="77777777" w:rsidR="003258E7" w:rsidRPr="002831B1" w:rsidRDefault="003258E7" w:rsidP="003258E7">
      <w:pPr>
        <w:spacing w:after="0" w:line="240" w:lineRule="auto"/>
        <w:ind w:firstLine="680"/>
      </w:pPr>
      <w:bookmarkStart w:id="549" w:name="_Toc344077867"/>
      <w:r w:rsidRPr="003258E7">
        <w:rPr>
          <w:b/>
        </w:rPr>
        <w:t>3. Границы водоохранных зон и прибрежных защитных полос</w:t>
      </w:r>
      <w:r w:rsidRPr="002831B1">
        <w:t>:</w:t>
      </w:r>
      <w:bookmarkEnd w:id="547"/>
      <w:bookmarkEnd w:id="548"/>
      <w:bookmarkEnd w:id="549"/>
    </w:p>
    <w:p w14:paraId="0F224977" w14:textId="77777777" w:rsidR="003258E7" w:rsidRPr="002831B1" w:rsidRDefault="003258E7" w:rsidP="003258E7">
      <w:pPr>
        <w:spacing w:after="0" w:line="240" w:lineRule="auto"/>
        <w:ind w:firstLine="680"/>
        <w:jc w:val="both"/>
        <w:rPr>
          <w:szCs w:val="24"/>
        </w:rPr>
      </w:pPr>
      <w:r w:rsidRPr="002831B1">
        <w:rPr>
          <w:szCs w:val="24"/>
        </w:rPr>
        <w:t>На КГЗ отображены водоохранные зоны и прибрежные защитные полосы водных объектов, включенных в государственный кадастр водных ресурсов, который ведется в соответствии с Водным кодексом Российской Федерации и на основании Постановления Правительства Российской Федерации от 28 апреля 2007 года № 253 «О порядке ведения государственного водного реестра». Границы водоохранных зон и прибрежных защитных полос отображены в соответствии с размерами, утвержденными постановлением Законодательного Собрания Краснодарского края от 15.07.2009 года № 1492-П "Об установлении ширины водоохранных зон и ширины прибрежных полос рек и ручьев, расположенных на территории Краснодарского края".</w:t>
      </w:r>
    </w:p>
    <w:p w14:paraId="31690A1C" w14:textId="77777777" w:rsidR="003258E7" w:rsidRPr="002831B1" w:rsidRDefault="003258E7" w:rsidP="003258E7">
      <w:pPr>
        <w:spacing w:after="0" w:line="240" w:lineRule="auto"/>
        <w:ind w:firstLine="680"/>
      </w:pPr>
      <w:r w:rsidRPr="003258E7">
        <w:rPr>
          <w:b/>
        </w:rPr>
        <w:t>4. Границы зон санитарной охраны источников питьевого водоснабжения</w:t>
      </w:r>
      <w:r w:rsidRPr="002831B1">
        <w:t>.</w:t>
      </w:r>
    </w:p>
    <w:p w14:paraId="25B5B0A3" w14:textId="77777777" w:rsidR="003258E7" w:rsidRPr="002831B1" w:rsidRDefault="003258E7" w:rsidP="003258E7">
      <w:pPr>
        <w:spacing w:after="0" w:line="240" w:lineRule="auto"/>
        <w:ind w:firstLine="680"/>
        <w:jc w:val="both"/>
        <w:rPr>
          <w:szCs w:val="24"/>
        </w:rPr>
      </w:pPr>
      <w:r w:rsidRPr="002831B1">
        <w:rPr>
          <w:szCs w:val="24"/>
        </w:rPr>
        <w:t xml:space="preserve">Зоны охраны на действующих источниках питьевого водоснабжения устанавливаются согласно ст.43 Водного Кодекса Российской Федерации (от 03.03.06г. № 74 ФЗ) и Федеральному закону от 30.03.1999г. №52-ФЗ «О санитарно-эпидемиологическом благополучии населения» (п. 4 ст. 18). </w:t>
      </w:r>
    </w:p>
    <w:p w14:paraId="4646163C" w14:textId="77777777" w:rsidR="003258E7" w:rsidRPr="002831B1" w:rsidRDefault="003258E7" w:rsidP="003258E7">
      <w:pPr>
        <w:spacing w:after="0" w:line="240" w:lineRule="auto"/>
        <w:ind w:firstLine="680"/>
        <w:jc w:val="both"/>
        <w:rPr>
          <w:szCs w:val="24"/>
        </w:rPr>
      </w:pPr>
      <w:r w:rsidRPr="002831B1">
        <w:rPr>
          <w:szCs w:val="24"/>
        </w:rPr>
        <w:t xml:space="preserve">Источниками хозяйственно-питьевого водоснабжения населенных пунктов являются артезианские отдельно стоящие скважины либо водозаборы. Для подземного источника водоснабжения при использовании защищенных подземных вод устанавливаются границы 1,2,3 пояса, посредством выполнения проекта зон санитарной охраны. </w:t>
      </w:r>
    </w:p>
    <w:p w14:paraId="09CFDE68" w14:textId="77777777" w:rsidR="003258E7" w:rsidRPr="002831B1" w:rsidRDefault="003258E7" w:rsidP="003258E7">
      <w:pPr>
        <w:spacing w:after="0" w:line="240" w:lineRule="auto"/>
        <w:ind w:firstLine="680"/>
        <w:jc w:val="both"/>
        <w:rPr>
          <w:szCs w:val="24"/>
        </w:rPr>
      </w:pPr>
      <w:r w:rsidRPr="002831B1">
        <w:rPr>
          <w:szCs w:val="24"/>
        </w:rPr>
        <w:lastRenderedPageBreak/>
        <w:t>Зоны санитарной охраны представляют собой специально выделенную территорию, в пределах которой создается особый санитарный режим, исключающий возможность загрязнения, а также ухудшение качества воды, подаваемой водопроводными сооружениями. Санитарный режим в зонах устанавливается в зависимости от местных санитарных и гидрогеологических условий.</w:t>
      </w:r>
    </w:p>
    <w:p w14:paraId="0693F0C2" w14:textId="77777777" w:rsidR="003258E7" w:rsidRPr="002831B1" w:rsidRDefault="003258E7" w:rsidP="003258E7">
      <w:pPr>
        <w:spacing w:after="0" w:line="240" w:lineRule="auto"/>
        <w:ind w:firstLine="680"/>
      </w:pPr>
      <w:r w:rsidRPr="003258E7">
        <w:rPr>
          <w:b/>
        </w:rPr>
        <w:t>5. Охранные зоны инженерных коммуникаций</w:t>
      </w:r>
      <w:r w:rsidRPr="002831B1">
        <w:t>:</w:t>
      </w:r>
    </w:p>
    <w:p w14:paraId="7488060F" w14:textId="77777777" w:rsidR="003258E7" w:rsidRPr="002831B1" w:rsidRDefault="003258E7" w:rsidP="003258E7">
      <w:pPr>
        <w:spacing w:after="0" w:line="240" w:lineRule="auto"/>
        <w:ind w:firstLine="680"/>
        <w:jc w:val="both"/>
        <w:rPr>
          <w:szCs w:val="24"/>
        </w:rPr>
      </w:pPr>
      <w:r w:rsidRPr="002831B1">
        <w:rPr>
          <w:szCs w:val="24"/>
        </w:rPr>
        <w:t>Охранные зоны газопроводов устанавливаются согласно пункту 1.1 «Правил охраны магистральных трубопроводов», утвержденных Минтопэнерго Российской Федерации 29 апреля 1992 года, постановлением Госгортехнадзора Российской Федерации от 22 апреля 1992 года № 9.</w:t>
      </w:r>
    </w:p>
    <w:p w14:paraId="215D6782" w14:textId="77777777" w:rsidR="003258E7" w:rsidRPr="002831B1" w:rsidRDefault="003258E7" w:rsidP="003258E7">
      <w:pPr>
        <w:spacing w:after="0" w:line="240" w:lineRule="auto"/>
        <w:ind w:firstLine="680"/>
        <w:jc w:val="both"/>
        <w:rPr>
          <w:szCs w:val="24"/>
        </w:rPr>
      </w:pPr>
      <w:r w:rsidRPr="002831B1">
        <w:rPr>
          <w:szCs w:val="24"/>
        </w:rPr>
        <w:t>Охранные зоны объектов электросетевого хозяйства определяются «Правилами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утвержденные постановлением Правительства Российской Федерации от 24 февраля 2009 года № 160.</w:t>
      </w:r>
    </w:p>
    <w:p w14:paraId="1758BC06" w14:textId="77777777" w:rsidR="003258E7" w:rsidRPr="002831B1" w:rsidRDefault="003258E7" w:rsidP="003258E7">
      <w:pPr>
        <w:spacing w:after="0" w:line="240" w:lineRule="auto"/>
        <w:ind w:firstLine="680"/>
        <w:jc w:val="both"/>
        <w:rPr>
          <w:szCs w:val="24"/>
        </w:rPr>
      </w:pPr>
      <w:r w:rsidRPr="002831B1">
        <w:rPr>
          <w:szCs w:val="24"/>
        </w:rPr>
        <w:t>Охранные зоны линий и сооружений связи устанавливаются в соответствии с требованиями Федерального закона от 7 июля 2003 года № 126-ФЗ «О связи» и «Правилами охраны линий и сооружений связи Российской Федерации, утвержденными постановлением Правительства Российской Федерации от 9 июня 1995 года № 578.</w:t>
      </w:r>
    </w:p>
    <w:p w14:paraId="4231E4D5" w14:textId="77777777" w:rsidR="003258E7" w:rsidRPr="003258E7" w:rsidRDefault="003258E7" w:rsidP="003258E7">
      <w:pPr>
        <w:spacing w:after="0" w:line="240" w:lineRule="auto"/>
        <w:ind w:firstLine="680"/>
        <w:rPr>
          <w:b/>
        </w:rPr>
      </w:pPr>
      <w:r w:rsidRPr="003258E7">
        <w:rPr>
          <w:b/>
        </w:rPr>
        <w:t>6. Санитарные разрывы (санитарно-защитные зоны) транспортных коммуникаций:</w:t>
      </w:r>
    </w:p>
    <w:p w14:paraId="0F249121" w14:textId="77777777" w:rsidR="003258E7" w:rsidRPr="002831B1" w:rsidRDefault="003258E7" w:rsidP="003258E7">
      <w:pPr>
        <w:spacing w:after="0" w:line="240" w:lineRule="auto"/>
        <w:ind w:firstLine="680"/>
        <w:jc w:val="both"/>
        <w:rPr>
          <w:szCs w:val="24"/>
        </w:rPr>
      </w:pPr>
      <w:r w:rsidRPr="002831B1">
        <w:rPr>
          <w:szCs w:val="24"/>
        </w:rPr>
        <w:t>Принимаются согласно СП 42.13330.2011 «Градостроительство. Планировка и застройка городских и сельских поселений».</w:t>
      </w:r>
    </w:p>
    <w:p w14:paraId="08E058FD" w14:textId="77777777" w:rsidR="003258E7" w:rsidRPr="002831B1" w:rsidRDefault="003258E7" w:rsidP="003258E7">
      <w:pPr>
        <w:spacing w:after="0" w:line="240" w:lineRule="auto"/>
        <w:ind w:firstLine="680"/>
        <w:jc w:val="both"/>
        <w:rPr>
          <w:szCs w:val="24"/>
        </w:rPr>
      </w:pPr>
      <w:r w:rsidRPr="002831B1">
        <w:rPr>
          <w:szCs w:val="24"/>
        </w:rPr>
        <w:t xml:space="preserve">В случае транзитного прохождения автомобильных дорог общей сети по территории населенного пункта необходимо предусматривать мероприятия по обеспечению безопасности движения пешеходов и местного транспорта, а также по выполнению экологических и санитарно-гигиенических требованй к застройке. </w:t>
      </w:r>
    </w:p>
    <w:p w14:paraId="21C285A7" w14:textId="77777777" w:rsidR="003258E7" w:rsidRPr="003258E7" w:rsidRDefault="003258E7" w:rsidP="003258E7">
      <w:pPr>
        <w:spacing w:after="0" w:line="240" w:lineRule="auto"/>
        <w:ind w:firstLine="680"/>
        <w:rPr>
          <w:b/>
        </w:rPr>
      </w:pPr>
      <w:r w:rsidRPr="003258E7">
        <w:rPr>
          <w:b/>
        </w:rPr>
        <w:t>6. Границы зон затопления:</w:t>
      </w:r>
    </w:p>
    <w:p w14:paraId="3E8E23CC" w14:textId="77777777" w:rsidR="003258E7" w:rsidRPr="002831B1" w:rsidRDefault="003258E7" w:rsidP="003258E7">
      <w:pPr>
        <w:spacing w:after="0" w:line="240" w:lineRule="auto"/>
        <w:ind w:firstLine="680"/>
        <w:jc w:val="both"/>
        <w:rPr>
          <w:szCs w:val="24"/>
        </w:rPr>
      </w:pPr>
      <w:r w:rsidRPr="002831B1">
        <w:rPr>
          <w:szCs w:val="24"/>
        </w:rPr>
        <w:t>На КГЗ территории нанесены следующие зоны затопления:</w:t>
      </w:r>
    </w:p>
    <w:p w14:paraId="618EB8E1" w14:textId="77777777" w:rsidR="003258E7" w:rsidRDefault="003258E7" w:rsidP="003258E7">
      <w:pPr>
        <w:spacing w:after="0" w:line="240" w:lineRule="auto"/>
        <w:ind w:firstLine="680"/>
        <w:jc w:val="both"/>
        <w:rPr>
          <w:szCs w:val="24"/>
        </w:rPr>
      </w:pPr>
      <w:r w:rsidRPr="002831B1">
        <w:rPr>
          <w:szCs w:val="24"/>
        </w:rPr>
        <w:t xml:space="preserve">- разработанные в составе утвержденной Схемы территориального планирования Мостовского района, выполненные ГУП «Кубаньгеология», филиал – Азовское отделение, </w:t>
      </w:r>
      <w:r>
        <w:rPr>
          <w:szCs w:val="24"/>
        </w:rPr>
        <w:t xml:space="preserve">   </w:t>
      </w:r>
    </w:p>
    <w:p w14:paraId="6E001190" w14:textId="2F120676" w:rsidR="003258E7" w:rsidRPr="002831B1" w:rsidRDefault="003258E7" w:rsidP="003258E7">
      <w:pPr>
        <w:spacing w:after="0" w:line="240" w:lineRule="auto"/>
        <w:ind w:firstLine="680"/>
        <w:jc w:val="both"/>
        <w:rPr>
          <w:szCs w:val="24"/>
        </w:rPr>
      </w:pPr>
      <w:r w:rsidRPr="002831B1">
        <w:rPr>
          <w:szCs w:val="24"/>
        </w:rPr>
        <w:t>г. Темрюк, в 2008 году;</w:t>
      </w:r>
    </w:p>
    <w:p w14:paraId="13AEB3F5" w14:textId="77777777" w:rsidR="003258E7" w:rsidRPr="002831B1" w:rsidRDefault="003258E7" w:rsidP="003258E7">
      <w:pPr>
        <w:spacing w:after="0" w:line="240" w:lineRule="auto"/>
        <w:ind w:firstLine="680"/>
        <w:jc w:val="both"/>
        <w:rPr>
          <w:szCs w:val="24"/>
        </w:rPr>
      </w:pPr>
      <w:r w:rsidRPr="002831B1">
        <w:rPr>
          <w:szCs w:val="24"/>
        </w:rPr>
        <w:t>-  согласно проекту, разработанному ООО «Севкавгидропроект» в 2012 г.</w:t>
      </w:r>
    </w:p>
    <w:p w14:paraId="1D3E0578" w14:textId="77777777"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14:paraId="6F64A010" w14:textId="77777777"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14:paraId="025D6CFE" w14:textId="77777777"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14:paraId="552B0465" w14:textId="77777777"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14:paraId="6E547267" w14:textId="77777777"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14:paraId="38B5D6D9" w14:textId="77777777"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14:paraId="33001F5F" w14:textId="77777777"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14:paraId="26C03F81" w14:textId="77777777"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14:paraId="3850EFFC" w14:textId="77777777"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14:paraId="14137243" w14:textId="77777777"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14:paraId="49133467" w14:textId="77777777"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14:paraId="00CE38E0" w14:textId="77777777"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14:paraId="02689A9B" w14:textId="77777777"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14:paraId="01FFECC1" w14:textId="77777777"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14:paraId="522A48D1" w14:textId="77777777"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14:paraId="3B385AEE" w14:textId="77777777"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14:paraId="7C05377F" w14:textId="77777777"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14:paraId="6F2EF793" w14:textId="77777777"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14:paraId="77DCA6BA" w14:textId="77777777"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14:paraId="66F5362A" w14:textId="77777777"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14:paraId="51E9BA12" w14:textId="77777777" w:rsidR="00200D24" w:rsidRPr="000F5FFB" w:rsidRDefault="00200D24" w:rsidP="00373C0C">
      <w:pPr>
        <w:pStyle w:val="1"/>
      </w:pPr>
      <w:bookmarkStart w:id="550" w:name="_Toc80690803"/>
      <w:bookmarkStart w:id="551" w:name="_Toc100154434"/>
      <w:bookmarkStart w:id="552" w:name="_Toc111809464"/>
      <w:r w:rsidRPr="000F5FFB">
        <w:lastRenderedPageBreak/>
        <w:t xml:space="preserve">ЧАСТЬ </w:t>
      </w:r>
      <w:r w:rsidRPr="000F5FFB">
        <w:rPr>
          <w:lang w:val="en-US"/>
        </w:rPr>
        <w:t>III</w:t>
      </w:r>
      <w:r w:rsidRPr="000F5FFB">
        <w:t>. ГРАДОСТРОИТЕЛЬНЫЕ РЕГЛАМЕНТЫ</w:t>
      </w:r>
      <w:bookmarkEnd w:id="550"/>
      <w:bookmarkEnd w:id="551"/>
      <w:bookmarkEnd w:id="552"/>
    </w:p>
    <w:p w14:paraId="0E941EAE" w14:textId="77777777" w:rsidR="00200D24" w:rsidRPr="000F5FFB" w:rsidRDefault="00200D24" w:rsidP="002766D9">
      <w:pPr>
        <w:widowControl w:val="0"/>
        <w:tabs>
          <w:tab w:val="left" w:pos="-5387"/>
        </w:tabs>
        <w:overflowPunct w:val="0"/>
        <w:autoSpaceDE w:val="0"/>
        <w:spacing w:after="0" w:line="240" w:lineRule="auto"/>
        <w:ind w:firstLine="680"/>
        <w:jc w:val="both"/>
        <w:rPr>
          <w:rFonts w:eastAsia="Times New Roman" w:cs="Times New Roman"/>
          <w:bCs/>
          <w:szCs w:val="24"/>
          <w:lang w:eastAsia="ru-RU"/>
        </w:rPr>
      </w:pPr>
    </w:p>
    <w:p w14:paraId="6369C064" w14:textId="13219D0B" w:rsidR="00200D24" w:rsidRPr="000F5FFB" w:rsidRDefault="00200D24" w:rsidP="00373C0C">
      <w:pPr>
        <w:pStyle w:val="4"/>
        <w:jc w:val="both"/>
      </w:pPr>
      <w:bookmarkStart w:id="553" w:name="_Toc80690804"/>
      <w:bookmarkStart w:id="554" w:name="_Toc100154435"/>
      <w:bookmarkStart w:id="555" w:name="_Toc111809465"/>
      <w:r w:rsidRPr="000F5FFB">
        <w:t xml:space="preserve">Статья </w:t>
      </w:r>
      <w:r w:rsidR="00373C0C">
        <w:t>43</w:t>
      </w:r>
      <w:r w:rsidRPr="000F5FFB">
        <w:t xml:space="preserve">. Виды территориальных зон, выделенных на карте градостроительного зонирования территории </w:t>
      </w:r>
      <w:r w:rsidR="005A0DF2">
        <w:t>Шедокского сельского поселения Мостовского района</w:t>
      </w:r>
      <w:bookmarkEnd w:id="553"/>
      <w:bookmarkEnd w:id="554"/>
      <w:bookmarkEnd w:id="555"/>
    </w:p>
    <w:p w14:paraId="6B06AB98" w14:textId="77777777" w:rsidR="00200D24" w:rsidRPr="000F5FFB" w:rsidRDefault="00200D24" w:rsidP="002766D9">
      <w:pPr>
        <w:keepLines/>
        <w:overflowPunct w:val="0"/>
        <w:autoSpaceDE w:val="0"/>
        <w:spacing w:after="0" w:line="240" w:lineRule="auto"/>
        <w:ind w:firstLine="680"/>
        <w:jc w:val="both"/>
        <w:rPr>
          <w:rFonts w:eastAsia="Times New Roman" w:cs="Times New Roman"/>
          <w:bCs/>
          <w:szCs w:val="24"/>
          <w:lang w:eastAsia="ru-RU"/>
        </w:rPr>
      </w:pPr>
    </w:p>
    <w:p w14:paraId="79F1DC4D" w14:textId="0A5FDC43" w:rsidR="00200D24" w:rsidRPr="000F5FFB" w:rsidRDefault="00200D24" w:rsidP="002766D9">
      <w:pPr>
        <w:keepLines/>
        <w:overflowPunct w:val="0"/>
        <w:autoSpaceDE w:val="0"/>
        <w:spacing w:after="0" w:line="240" w:lineRule="auto"/>
        <w:ind w:firstLine="680"/>
        <w:jc w:val="both"/>
        <w:rPr>
          <w:rFonts w:eastAsia="Times New Roman" w:cs="Times New Roman"/>
          <w:szCs w:val="24"/>
          <w:lang w:eastAsia="zh-CN"/>
        </w:rPr>
      </w:pPr>
      <w:r w:rsidRPr="000F5FFB">
        <w:rPr>
          <w:rFonts w:eastAsia="Times New Roman" w:cs="Times New Roman"/>
          <w:szCs w:val="24"/>
          <w:lang w:eastAsia="ru-RU"/>
        </w:rPr>
        <w:t xml:space="preserve">Настоящими Правилами устанавливаются следующие виды территориальных зон на территории </w:t>
      </w:r>
      <w:r w:rsidR="005A0DF2">
        <w:rPr>
          <w:rFonts w:eastAsia="Times New Roman" w:cs="Times New Roman"/>
          <w:szCs w:val="24"/>
          <w:lang w:eastAsia="zh-CN"/>
        </w:rPr>
        <w:t>Шедокского</w:t>
      </w:r>
      <w:r w:rsidRPr="000F5FFB">
        <w:rPr>
          <w:rFonts w:eastAsia="Times New Roman" w:cs="Times New Roman"/>
          <w:bCs/>
          <w:szCs w:val="24"/>
          <w:lang w:eastAsia="ru-RU"/>
        </w:rPr>
        <w:t xml:space="preserve"> сельского поселения</w:t>
      </w:r>
      <w:r w:rsidRPr="000F5FFB">
        <w:rPr>
          <w:rFonts w:eastAsia="Times New Roman" w:cs="Times New Roman"/>
          <w:szCs w:val="24"/>
          <w:lang w:eastAsia="zh-CN"/>
        </w:rPr>
        <w:t xml:space="preserve">: </w:t>
      </w:r>
    </w:p>
    <w:p w14:paraId="34418AC9" w14:textId="77777777" w:rsidR="00EC60F3" w:rsidRPr="000F5FFB" w:rsidRDefault="00EC60F3" w:rsidP="002766D9">
      <w:pPr>
        <w:keepLines/>
        <w:overflowPunct w:val="0"/>
        <w:autoSpaceDE w:val="0"/>
        <w:spacing w:after="0" w:line="240" w:lineRule="auto"/>
        <w:ind w:firstLine="680"/>
        <w:jc w:val="both"/>
        <w:rPr>
          <w:rFonts w:eastAsia="SimSun" w:cs="Times New Roman"/>
          <w:szCs w:val="24"/>
          <w:lang w:eastAsia="zh-CN"/>
        </w:rPr>
      </w:pPr>
    </w:p>
    <w:tbl>
      <w:tblPr>
        <w:tblW w:w="9526" w:type="dxa"/>
        <w:tblInd w:w="108" w:type="dxa"/>
        <w:tblLayout w:type="fixed"/>
        <w:tblLook w:val="0000" w:firstRow="0" w:lastRow="0" w:firstColumn="0" w:lastColumn="0" w:noHBand="0" w:noVBand="0"/>
      </w:tblPr>
      <w:tblGrid>
        <w:gridCol w:w="1588"/>
        <w:gridCol w:w="7938"/>
      </w:tblGrid>
      <w:tr w:rsidR="00EC60F3" w:rsidRPr="000F5FFB" w14:paraId="5DD5AB20" w14:textId="77777777" w:rsidTr="00BA0EAC">
        <w:trPr>
          <w:cantSplit/>
        </w:trPr>
        <w:tc>
          <w:tcPr>
            <w:tcW w:w="1588" w:type="dxa"/>
            <w:tcBorders>
              <w:top w:val="single" w:sz="4" w:space="0" w:color="000000"/>
              <w:left w:val="single" w:sz="4" w:space="0" w:color="000000"/>
              <w:bottom w:val="single" w:sz="4" w:space="0" w:color="000000"/>
            </w:tcBorders>
            <w:shd w:val="clear" w:color="auto" w:fill="auto"/>
          </w:tcPr>
          <w:p w14:paraId="51760A60" w14:textId="77777777" w:rsidR="00EC60F3" w:rsidRPr="000F5FFB" w:rsidRDefault="00EC60F3" w:rsidP="00084C0B">
            <w:pPr>
              <w:widowControl w:val="0"/>
              <w:snapToGrid w:val="0"/>
              <w:spacing w:after="0" w:line="240" w:lineRule="auto"/>
              <w:jc w:val="center"/>
              <w:rPr>
                <w:rFonts w:eastAsia="SimSun" w:cs="Times New Roman"/>
                <w:szCs w:val="24"/>
                <w:lang w:eastAsia="zh-CN"/>
              </w:rPr>
            </w:pPr>
            <w:r w:rsidRPr="000F5FFB">
              <w:rPr>
                <w:rFonts w:eastAsia="SimSun" w:cs="Times New Roman"/>
                <w:szCs w:val="24"/>
                <w:lang w:eastAsia="zh-CN"/>
              </w:rPr>
              <w:t xml:space="preserve">Кодовые </w:t>
            </w:r>
          </w:p>
          <w:p w14:paraId="3878D80C" w14:textId="77777777" w:rsidR="00EC60F3" w:rsidRPr="000F5FFB" w:rsidRDefault="00EC60F3" w:rsidP="00084C0B">
            <w:pPr>
              <w:widowControl w:val="0"/>
              <w:snapToGrid w:val="0"/>
              <w:spacing w:after="0" w:line="240" w:lineRule="auto"/>
              <w:jc w:val="center"/>
              <w:rPr>
                <w:rFonts w:eastAsia="SimSun" w:cs="Times New Roman"/>
                <w:szCs w:val="24"/>
                <w:lang w:eastAsia="zh-CN"/>
              </w:rPr>
            </w:pPr>
            <w:r w:rsidRPr="000F5FFB">
              <w:rPr>
                <w:rFonts w:eastAsia="SimSun" w:cs="Times New Roman"/>
                <w:szCs w:val="24"/>
                <w:lang w:eastAsia="zh-CN"/>
              </w:rPr>
              <w:t>обозначения</w:t>
            </w:r>
          </w:p>
          <w:p w14:paraId="0F050FAA" w14:textId="77777777" w:rsidR="00EC60F3" w:rsidRPr="000F5FFB" w:rsidRDefault="00EC60F3" w:rsidP="00084C0B">
            <w:pPr>
              <w:widowControl w:val="0"/>
              <w:snapToGrid w:val="0"/>
              <w:spacing w:after="0" w:line="240" w:lineRule="auto"/>
              <w:jc w:val="center"/>
              <w:rPr>
                <w:rFonts w:eastAsia="Times New Roman" w:cs="Times New Roman"/>
                <w:szCs w:val="24"/>
                <w:lang w:eastAsia="zh-CN"/>
              </w:rPr>
            </w:pPr>
            <w:r w:rsidRPr="000F5FFB">
              <w:rPr>
                <w:rFonts w:eastAsia="SimSun" w:cs="Times New Roman"/>
                <w:szCs w:val="24"/>
                <w:lang w:eastAsia="zh-CN"/>
              </w:rPr>
              <w:t xml:space="preserve"> территориальных зон</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6B54A" w14:textId="77777777" w:rsidR="00EC60F3" w:rsidRPr="000F5FFB" w:rsidRDefault="00EC60F3" w:rsidP="00084C0B">
            <w:pPr>
              <w:widowControl w:val="0"/>
              <w:snapToGrid w:val="0"/>
              <w:spacing w:after="0" w:line="240" w:lineRule="auto"/>
              <w:ind w:firstLine="709"/>
              <w:jc w:val="both"/>
              <w:rPr>
                <w:rFonts w:eastAsia="Times New Roman" w:cs="Times New Roman"/>
                <w:szCs w:val="24"/>
                <w:lang w:eastAsia="zh-CN"/>
              </w:rPr>
            </w:pPr>
            <w:r w:rsidRPr="000F5FFB">
              <w:rPr>
                <w:rFonts w:eastAsia="SimSun" w:cs="Times New Roman"/>
                <w:szCs w:val="24"/>
                <w:lang w:eastAsia="zh-CN"/>
              </w:rPr>
              <w:t>Наименование территориальных зон</w:t>
            </w:r>
          </w:p>
        </w:tc>
      </w:tr>
      <w:tr w:rsidR="00EC60F3" w:rsidRPr="000F5FFB" w14:paraId="2371AA5F" w14:textId="77777777" w:rsidTr="00BA0EAC">
        <w:trPr>
          <w:cantSplit/>
        </w:trPr>
        <w:tc>
          <w:tcPr>
            <w:tcW w:w="1588" w:type="dxa"/>
            <w:tcBorders>
              <w:left w:val="single" w:sz="4" w:space="0" w:color="000000"/>
              <w:bottom w:val="single" w:sz="4" w:space="0" w:color="000000"/>
            </w:tcBorders>
            <w:shd w:val="clear" w:color="auto" w:fill="auto"/>
            <w:vAlign w:val="center"/>
          </w:tcPr>
          <w:p w14:paraId="6912E342" w14:textId="77777777" w:rsidR="00EC60F3" w:rsidRPr="000F5FFB" w:rsidRDefault="00EC60F3" w:rsidP="00084C0B">
            <w:pPr>
              <w:widowControl w:val="0"/>
              <w:snapToGrid w:val="0"/>
              <w:spacing w:after="0" w:line="240" w:lineRule="auto"/>
              <w:ind w:firstLine="709"/>
              <w:jc w:val="both"/>
              <w:rPr>
                <w:rFonts w:eastAsia="Times New Roman" w:cs="Times New Roman"/>
                <w:szCs w:val="24"/>
                <w:lang w:eastAsia="zh-CN"/>
              </w:rPr>
            </w:pPr>
          </w:p>
        </w:tc>
        <w:tc>
          <w:tcPr>
            <w:tcW w:w="7938" w:type="dxa"/>
            <w:tcBorders>
              <w:left w:val="single" w:sz="4" w:space="0" w:color="000000"/>
              <w:bottom w:val="single" w:sz="4" w:space="0" w:color="000000"/>
              <w:right w:val="single" w:sz="4" w:space="0" w:color="000000"/>
            </w:tcBorders>
            <w:shd w:val="clear" w:color="auto" w:fill="auto"/>
            <w:vAlign w:val="center"/>
          </w:tcPr>
          <w:p w14:paraId="14A545C1" w14:textId="77777777" w:rsidR="00EC60F3" w:rsidRPr="000F5FFB" w:rsidRDefault="00EC60F3" w:rsidP="00807C28">
            <w:pPr>
              <w:widowControl w:val="0"/>
              <w:snapToGrid w:val="0"/>
              <w:spacing w:after="0" w:line="240" w:lineRule="auto"/>
              <w:jc w:val="center"/>
              <w:rPr>
                <w:rFonts w:eastAsia="Times New Roman" w:cs="Times New Roman"/>
                <w:szCs w:val="24"/>
                <w:lang w:eastAsia="zh-CN"/>
              </w:rPr>
            </w:pPr>
            <w:r w:rsidRPr="000F5FFB">
              <w:rPr>
                <w:rFonts w:eastAsia="Times New Roman" w:cs="Times New Roman"/>
                <w:caps/>
                <w:szCs w:val="24"/>
                <w:lang w:eastAsia="ru-RU"/>
              </w:rPr>
              <w:t>Жилые зоны:</w:t>
            </w:r>
          </w:p>
        </w:tc>
      </w:tr>
      <w:tr w:rsidR="00EC60F3" w:rsidRPr="000F5FFB" w14:paraId="6812A5B8" w14:textId="77777777" w:rsidTr="00BA0EAC">
        <w:tc>
          <w:tcPr>
            <w:tcW w:w="1588" w:type="dxa"/>
            <w:tcBorders>
              <w:top w:val="single" w:sz="4" w:space="0" w:color="000000"/>
              <w:left w:val="single" w:sz="4" w:space="0" w:color="000000"/>
              <w:bottom w:val="single" w:sz="4" w:space="0" w:color="000000"/>
            </w:tcBorders>
            <w:shd w:val="clear" w:color="auto" w:fill="auto"/>
            <w:vAlign w:val="center"/>
          </w:tcPr>
          <w:p w14:paraId="5AA1CD43" w14:textId="77777777" w:rsidR="00EC60F3" w:rsidRPr="000F5FFB" w:rsidRDefault="00EC60F3" w:rsidP="00084C0B">
            <w:pPr>
              <w:widowControl w:val="0"/>
              <w:snapToGrid w:val="0"/>
              <w:spacing w:after="0" w:line="240" w:lineRule="auto"/>
              <w:jc w:val="center"/>
              <w:rPr>
                <w:rFonts w:eastAsia="Times New Roman" w:cs="Times New Roman"/>
                <w:szCs w:val="24"/>
                <w:lang w:eastAsia="zh-CN"/>
              </w:rPr>
            </w:pPr>
            <w:r w:rsidRPr="000F5FFB">
              <w:rPr>
                <w:rFonts w:eastAsia="SimSun" w:cs="Times New Roman"/>
                <w:szCs w:val="24"/>
                <w:lang w:eastAsia="zh-CN"/>
              </w:rPr>
              <w:t>Ж-1</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C5983" w14:textId="67B437D3" w:rsidR="00EC60F3" w:rsidRPr="000F5FFB" w:rsidRDefault="00EC60F3" w:rsidP="00084C0B">
            <w:pPr>
              <w:snapToGrid w:val="0"/>
              <w:spacing w:after="0" w:line="240" w:lineRule="auto"/>
              <w:jc w:val="both"/>
              <w:rPr>
                <w:rFonts w:eastAsia="Times New Roman" w:cs="Times New Roman"/>
                <w:szCs w:val="24"/>
                <w:lang w:eastAsia="zh-CN"/>
              </w:rPr>
            </w:pPr>
            <w:r w:rsidRPr="000F5FFB">
              <w:rPr>
                <w:rFonts w:eastAsia="SimSun" w:cs="Times New Roman"/>
                <w:szCs w:val="24"/>
                <w:lang w:eastAsia="zh-CN"/>
              </w:rPr>
              <w:t xml:space="preserve">Зона </w:t>
            </w:r>
            <w:r w:rsidR="00BD39DE" w:rsidRPr="000F5FFB">
              <w:rPr>
                <w:rFonts w:eastAsia="SimSun" w:cs="Times New Roman"/>
                <w:szCs w:val="24"/>
                <w:lang w:eastAsia="zh-CN"/>
              </w:rPr>
              <w:t xml:space="preserve">застройки </w:t>
            </w:r>
            <w:r w:rsidRPr="000F5FFB">
              <w:rPr>
                <w:rFonts w:eastAsia="SimSun" w:cs="Times New Roman"/>
                <w:szCs w:val="24"/>
                <w:lang w:eastAsia="zh-CN"/>
              </w:rPr>
              <w:t>индивидуальн</w:t>
            </w:r>
            <w:r w:rsidR="00BD39DE">
              <w:rPr>
                <w:rFonts w:eastAsia="SimSun" w:cs="Times New Roman"/>
                <w:szCs w:val="24"/>
                <w:lang w:eastAsia="zh-CN"/>
              </w:rPr>
              <w:t>ыми</w:t>
            </w:r>
            <w:r w:rsidRPr="000F5FFB">
              <w:rPr>
                <w:rFonts w:eastAsia="SimSun" w:cs="Times New Roman"/>
                <w:szCs w:val="24"/>
                <w:lang w:eastAsia="zh-CN"/>
              </w:rPr>
              <w:t xml:space="preserve"> жил</w:t>
            </w:r>
            <w:r w:rsidR="00BD39DE">
              <w:rPr>
                <w:rFonts w:eastAsia="SimSun" w:cs="Times New Roman"/>
                <w:szCs w:val="24"/>
                <w:lang w:eastAsia="zh-CN"/>
              </w:rPr>
              <w:t>ыми домами с ведением личного подсобного хозяйства</w:t>
            </w:r>
          </w:p>
        </w:tc>
      </w:tr>
      <w:tr w:rsidR="00EC60F3" w:rsidRPr="000F5FFB" w14:paraId="2C20AA2C" w14:textId="77777777" w:rsidTr="00BA0EAC">
        <w:tc>
          <w:tcPr>
            <w:tcW w:w="1588" w:type="dxa"/>
            <w:tcBorders>
              <w:top w:val="single" w:sz="4" w:space="0" w:color="000000"/>
              <w:left w:val="single" w:sz="4" w:space="0" w:color="000000"/>
              <w:bottom w:val="single" w:sz="4" w:space="0" w:color="000000"/>
            </w:tcBorders>
            <w:shd w:val="clear" w:color="auto" w:fill="auto"/>
            <w:vAlign w:val="center"/>
          </w:tcPr>
          <w:p w14:paraId="2E6C675A" w14:textId="77777777" w:rsidR="00EC60F3" w:rsidRPr="000F5FFB" w:rsidRDefault="00EC60F3" w:rsidP="00084C0B">
            <w:pPr>
              <w:widowControl w:val="0"/>
              <w:snapToGrid w:val="0"/>
              <w:spacing w:after="0" w:line="240" w:lineRule="auto"/>
              <w:jc w:val="center"/>
              <w:rPr>
                <w:rFonts w:eastAsia="Times New Roman" w:cs="Times New Roman"/>
                <w:szCs w:val="24"/>
                <w:lang w:eastAsia="zh-CN"/>
              </w:rPr>
            </w:pPr>
            <w:r w:rsidRPr="000F5FFB">
              <w:rPr>
                <w:rFonts w:eastAsia="SimSun" w:cs="Times New Roman"/>
                <w:szCs w:val="24"/>
                <w:lang w:eastAsia="zh-CN"/>
              </w:rPr>
              <w:t>Ж-МЗ</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5A391" w14:textId="368141F9" w:rsidR="00EC60F3" w:rsidRPr="000F5FFB" w:rsidRDefault="00EC60F3" w:rsidP="00084C0B">
            <w:pPr>
              <w:snapToGrid w:val="0"/>
              <w:spacing w:after="0" w:line="240" w:lineRule="auto"/>
              <w:jc w:val="both"/>
              <w:rPr>
                <w:rFonts w:eastAsia="SimSun" w:cs="Times New Roman"/>
                <w:szCs w:val="24"/>
                <w:lang w:eastAsia="zh-CN"/>
              </w:rPr>
            </w:pPr>
            <w:r w:rsidRPr="000F5FFB">
              <w:rPr>
                <w:rFonts w:eastAsia="SimSun" w:cs="Times New Roman"/>
                <w:szCs w:val="24"/>
                <w:lang w:eastAsia="zh-CN"/>
              </w:rPr>
              <w:t xml:space="preserve">Зона </w:t>
            </w:r>
            <w:r w:rsidR="00A7113E" w:rsidRPr="000F5FFB">
              <w:rPr>
                <w:rFonts w:eastAsia="SimSun" w:cs="Times New Roman"/>
                <w:bCs/>
                <w:szCs w:val="24"/>
                <w:lang w:eastAsia="zh-CN"/>
              </w:rPr>
              <w:t xml:space="preserve">застройки </w:t>
            </w:r>
            <w:r w:rsidRPr="000F5FFB">
              <w:rPr>
                <w:rFonts w:eastAsia="SimSun" w:cs="Times New Roman"/>
                <w:bCs/>
                <w:szCs w:val="24"/>
                <w:lang w:eastAsia="zh-CN"/>
              </w:rPr>
              <w:t>малоэтажн</w:t>
            </w:r>
            <w:r w:rsidR="00BD39DE">
              <w:rPr>
                <w:rFonts w:eastAsia="SimSun" w:cs="Times New Roman"/>
                <w:bCs/>
                <w:szCs w:val="24"/>
                <w:lang w:eastAsia="zh-CN"/>
              </w:rPr>
              <w:t>ыми</w:t>
            </w:r>
            <w:r w:rsidRPr="000F5FFB">
              <w:rPr>
                <w:rFonts w:eastAsia="SimSun" w:cs="Times New Roman"/>
                <w:bCs/>
                <w:szCs w:val="24"/>
                <w:lang w:eastAsia="zh-CN"/>
              </w:rPr>
              <w:t xml:space="preserve"> жил</w:t>
            </w:r>
            <w:r w:rsidR="00BD39DE">
              <w:rPr>
                <w:rFonts w:eastAsia="SimSun" w:cs="Times New Roman"/>
                <w:bCs/>
                <w:szCs w:val="24"/>
                <w:lang w:eastAsia="zh-CN"/>
              </w:rPr>
              <w:t>ыми домами</w:t>
            </w:r>
            <w:r w:rsidRPr="000F5FFB">
              <w:rPr>
                <w:rFonts w:eastAsia="SimSun" w:cs="Times New Roman"/>
                <w:bCs/>
                <w:szCs w:val="24"/>
                <w:lang w:eastAsia="zh-CN"/>
              </w:rPr>
              <w:t xml:space="preserve"> </w:t>
            </w:r>
          </w:p>
        </w:tc>
      </w:tr>
      <w:tr w:rsidR="00EC60F3" w:rsidRPr="000F5FFB" w14:paraId="03F4EAF4" w14:textId="77777777" w:rsidTr="00BA0EAC">
        <w:tc>
          <w:tcPr>
            <w:tcW w:w="1588" w:type="dxa"/>
            <w:tcBorders>
              <w:top w:val="single" w:sz="4" w:space="0" w:color="000000"/>
              <w:left w:val="single" w:sz="4" w:space="0" w:color="000000"/>
              <w:bottom w:val="single" w:sz="4" w:space="0" w:color="000000"/>
            </w:tcBorders>
            <w:shd w:val="clear" w:color="auto" w:fill="auto"/>
            <w:vAlign w:val="center"/>
          </w:tcPr>
          <w:p w14:paraId="7C2D322C" w14:textId="77777777" w:rsidR="00EC60F3" w:rsidRPr="000F5FFB" w:rsidRDefault="00EC60F3" w:rsidP="00084C0B">
            <w:pPr>
              <w:widowControl w:val="0"/>
              <w:snapToGrid w:val="0"/>
              <w:spacing w:after="0" w:line="240" w:lineRule="auto"/>
              <w:jc w:val="center"/>
              <w:rPr>
                <w:rFonts w:eastAsia="Times New Roman" w:cs="Times New Roman"/>
                <w:szCs w:val="24"/>
                <w:lang w:eastAsia="zh-CN"/>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6CEABA2B" w14:textId="77777777" w:rsidR="00EC60F3" w:rsidRPr="000F5FFB" w:rsidRDefault="00EC60F3" w:rsidP="00084C0B">
            <w:pPr>
              <w:widowControl w:val="0"/>
              <w:snapToGrid w:val="0"/>
              <w:spacing w:after="0" w:line="240" w:lineRule="auto"/>
              <w:ind w:firstLine="709"/>
              <w:jc w:val="both"/>
              <w:rPr>
                <w:rFonts w:eastAsia="Times New Roman" w:cs="Times New Roman"/>
                <w:szCs w:val="24"/>
                <w:lang w:eastAsia="zh-CN"/>
              </w:rPr>
            </w:pPr>
          </w:p>
        </w:tc>
      </w:tr>
      <w:tr w:rsidR="00EC60F3" w:rsidRPr="000F5FFB" w14:paraId="072A8D4C" w14:textId="77777777" w:rsidTr="00BA0EAC">
        <w:tc>
          <w:tcPr>
            <w:tcW w:w="1588" w:type="dxa"/>
            <w:tcBorders>
              <w:top w:val="single" w:sz="4" w:space="0" w:color="000000"/>
              <w:left w:val="single" w:sz="4" w:space="0" w:color="000000"/>
              <w:bottom w:val="single" w:sz="4" w:space="0" w:color="000000"/>
            </w:tcBorders>
            <w:shd w:val="clear" w:color="auto" w:fill="auto"/>
            <w:vAlign w:val="center"/>
          </w:tcPr>
          <w:p w14:paraId="65E63255" w14:textId="77777777" w:rsidR="00EC60F3" w:rsidRPr="000F5FFB" w:rsidRDefault="00EC60F3" w:rsidP="00084C0B">
            <w:pPr>
              <w:widowControl w:val="0"/>
              <w:snapToGrid w:val="0"/>
              <w:spacing w:after="0" w:line="240" w:lineRule="auto"/>
              <w:jc w:val="center"/>
              <w:rPr>
                <w:rFonts w:eastAsia="SimSun" w:cs="Times New Roman"/>
                <w:szCs w:val="24"/>
                <w:lang w:eastAsia="zh-CN"/>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5E0B6" w14:textId="5FA21213" w:rsidR="00EC60F3" w:rsidRPr="000F5FFB" w:rsidRDefault="00EC60F3" w:rsidP="00807C28">
            <w:pPr>
              <w:widowControl w:val="0"/>
              <w:snapToGrid w:val="0"/>
              <w:spacing w:after="0" w:line="240" w:lineRule="auto"/>
              <w:jc w:val="center"/>
              <w:rPr>
                <w:rFonts w:eastAsia="SimSun" w:cs="Times New Roman"/>
                <w:szCs w:val="24"/>
                <w:lang w:eastAsia="zh-CN"/>
              </w:rPr>
            </w:pPr>
            <w:r w:rsidRPr="000F5FFB">
              <w:rPr>
                <w:rFonts w:eastAsia="SimSun" w:cs="Times New Roman"/>
                <w:caps/>
                <w:szCs w:val="24"/>
                <w:lang w:eastAsia="zh-CN"/>
              </w:rPr>
              <w:t>ОБЩЕСТВЕННО- ДЕЛОВЫЕ ЗОНЫ:</w:t>
            </w:r>
          </w:p>
        </w:tc>
      </w:tr>
      <w:tr w:rsidR="00EC60F3" w:rsidRPr="000F5FFB" w14:paraId="6BF7E77A" w14:textId="77777777" w:rsidTr="00BA0EAC">
        <w:tc>
          <w:tcPr>
            <w:tcW w:w="1588" w:type="dxa"/>
            <w:tcBorders>
              <w:top w:val="single" w:sz="4" w:space="0" w:color="000000"/>
              <w:left w:val="single" w:sz="4" w:space="0" w:color="000000"/>
              <w:bottom w:val="single" w:sz="4" w:space="0" w:color="000000"/>
            </w:tcBorders>
            <w:shd w:val="clear" w:color="auto" w:fill="auto"/>
            <w:vAlign w:val="center"/>
          </w:tcPr>
          <w:p w14:paraId="067B54A9" w14:textId="77777777" w:rsidR="00EC60F3" w:rsidRPr="000F5FFB" w:rsidRDefault="00EC60F3" w:rsidP="00084C0B">
            <w:pPr>
              <w:widowControl w:val="0"/>
              <w:snapToGrid w:val="0"/>
              <w:spacing w:after="0" w:line="240" w:lineRule="auto"/>
              <w:jc w:val="center"/>
              <w:rPr>
                <w:rFonts w:eastAsia="Times New Roman" w:cs="Times New Roman"/>
                <w:szCs w:val="24"/>
                <w:lang w:eastAsia="zh-CN"/>
              </w:rPr>
            </w:pPr>
            <w:r w:rsidRPr="000F5FFB">
              <w:rPr>
                <w:rFonts w:eastAsia="SimSun" w:cs="Times New Roman"/>
                <w:szCs w:val="24"/>
                <w:lang w:eastAsia="zh-CN"/>
              </w:rPr>
              <w:t>ОД-1</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B85C6" w14:textId="22128FAF" w:rsidR="00EC60F3" w:rsidRPr="000F5FFB" w:rsidRDefault="00EC60F3" w:rsidP="00084C0B">
            <w:pPr>
              <w:widowControl w:val="0"/>
              <w:snapToGrid w:val="0"/>
              <w:spacing w:after="0" w:line="240" w:lineRule="auto"/>
              <w:jc w:val="both"/>
              <w:rPr>
                <w:rFonts w:eastAsia="SimSun" w:cs="Times New Roman"/>
                <w:szCs w:val="24"/>
                <w:lang w:eastAsia="zh-CN"/>
              </w:rPr>
            </w:pPr>
            <w:r w:rsidRPr="000F5FFB">
              <w:rPr>
                <w:rFonts w:eastAsia="SimSun" w:cs="Times New Roman"/>
                <w:szCs w:val="24"/>
                <w:lang w:eastAsia="zh-CN"/>
              </w:rPr>
              <w:t>Зона общественного и коммерческого назначения</w:t>
            </w:r>
          </w:p>
        </w:tc>
      </w:tr>
      <w:tr w:rsidR="00A70B8B" w:rsidRPr="000F5FFB" w14:paraId="69CAD7AC" w14:textId="77777777" w:rsidTr="00BA0EAC">
        <w:tc>
          <w:tcPr>
            <w:tcW w:w="1588" w:type="dxa"/>
            <w:tcBorders>
              <w:top w:val="single" w:sz="4" w:space="0" w:color="000000"/>
              <w:left w:val="single" w:sz="4" w:space="0" w:color="000000"/>
              <w:bottom w:val="single" w:sz="4" w:space="0" w:color="000000"/>
            </w:tcBorders>
            <w:shd w:val="clear" w:color="auto" w:fill="auto"/>
            <w:vAlign w:val="center"/>
          </w:tcPr>
          <w:p w14:paraId="6ACDC550" w14:textId="77777777" w:rsidR="00A70B8B" w:rsidRPr="000F5FFB" w:rsidRDefault="00A70B8B" w:rsidP="00084C0B">
            <w:pPr>
              <w:widowControl w:val="0"/>
              <w:snapToGrid w:val="0"/>
              <w:spacing w:after="0" w:line="240" w:lineRule="auto"/>
              <w:jc w:val="center"/>
              <w:rPr>
                <w:rFonts w:eastAsia="SimSun" w:cs="Times New Roman"/>
                <w:szCs w:val="24"/>
                <w:lang w:eastAsia="zh-CN"/>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78EB6" w14:textId="77777777" w:rsidR="00A70B8B" w:rsidRPr="000F5FFB" w:rsidRDefault="00A70B8B" w:rsidP="00084C0B">
            <w:pPr>
              <w:widowControl w:val="0"/>
              <w:snapToGrid w:val="0"/>
              <w:spacing w:after="0" w:line="240" w:lineRule="auto"/>
              <w:jc w:val="both"/>
              <w:rPr>
                <w:rFonts w:eastAsia="SimSun" w:cs="Times New Roman"/>
                <w:szCs w:val="24"/>
                <w:lang w:eastAsia="zh-CN"/>
              </w:rPr>
            </w:pPr>
          </w:p>
        </w:tc>
      </w:tr>
      <w:tr w:rsidR="00A70B8B" w:rsidRPr="000F5FFB" w14:paraId="74C05E2D" w14:textId="77777777" w:rsidTr="00BA0EAC">
        <w:tc>
          <w:tcPr>
            <w:tcW w:w="1588" w:type="dxa"/>
            <w:tcBorders>
              <w:top w:val="single" w:sz="4" w:space="0" w:color="000000"/>
              <w:left w:val="single" w:sz="4" w:space="0" w:color="000000"/>
              <w:bottom w:val="single" w:sz="4" w:space="0" w:color="000000"/>
            </w:tcBorders>
            <w:shd w:val="clear" w:color="auto" w:fill="auto"/>
            <w:vAlign w:val="center"/>
          </w:tcPr>
          <w:p w14:paraId="03F29A87" w14:textId="77777777" w:rsidR="00A70B8B" w:rsidRPr="000F5FFB" w:rsidRDefault="00A70B8B" w:rsidP="00084C0B">
            <w:pPr>
              <w:widowControl w:val="0"/>
              <w:snapToGrid w:val="0"/>
              <w:spacing w:after="0" w:line="240" w:lineRule="auto"/>
              <w:jc w:val="center"/>
              <w:rPr>
                <w:rFonts w:eastAsia="SimSun" w:cs="Times New Roman"/>
                <w:szCs w:val="24"/>
                <w:lang w:eastAsia="zh-CN"/>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EE192" w14:textId="72A879F0" w:rsidR="00A70B8B" w:rsidRPr="00A70B8B" w:rsidRDefault="00A70B8B" w:rsidP="005E1E07">
            <w:pPr>
              <w:pStyle w:val="5"/>
              <w:rPr>
                <w:rFonts w:eastAsia="Times New Roman"/>
                <w:i/>
              </w:rPr>
            </w:pPr>
            <w:bookmarkStart w:id="556" w:name="_Toc111809466"/>
            <w:r w:rsidRPr="00A70B8B">
              <w:t>ЗОНЫ СПЕЦИАЛИЗИРОВАННОЙ ОБЩЕСТВЕННОЙ ЗАСТРОЙКИ</w:t>
            </w:r>
            <w:bookmarkEnd w:id="556"/>
          </w:p>
        </w:tc>
      </w:tr>
      <w:tr w:rsidR="00EC60F3" w:rsidRPr="000F5FFB" w14:paraId="6495EDB4" w14:textId="77777777" w:rsidTr="00BA0EAC">
        <w:tc>
          <w:tcPr>
            <w:tcW w:w="1588" w:type="dxa"/>
            <w:tcBorders>
              <w:top w:val="single" w:sz="4" w:space="0" w:color="000000"/>
              <w:left w:val="single" w:sz="4" w:space="0" w:color="000000"/>
              <w:bottom w:val="single" w:sz="4" w:space="0" w:color="000000"/>
            </w:tcBorders>
            <w:shd w:val="clear" w:color="auto" w:fill="auto"/>
            <w:vAlign w:val="center"/>
          </w:tcPr>
          <w:p w14:paraId="20781867" w14:textId="77777777" w:rsidR="00EC60F3" w:rsidRPr="000F5FFB" w:rsidRDefault="00EC60F3" w:rsidP="00084C0B">
            <w:pPr>
              <w:widowControl w:val="0"/>
              <w:snapToGrid w:val="0"/>
              <w:spacing w:after="0" w:line="240" w:lineRule="auto"/>
              <w:jc w:val="center"/>
              <w:rPr>
                <w:rFonts w:eastAsia="Times New Roman" w:cs="Times New Roman"/>
                <w:szCs w:val="24"/>
                <w:lang w:eastAsia="zh-CN"/>
              </w:rPr>
            </w:pPr>
            <w:r w:rsidRPr="000F5FFB">
              <w:rPr>
                <w:rFonts w:eastAsia="SimSun" w:cs="Times New Roman"/>
                <w:szCs w:val="24"/>
                <w:lang w:eastAsia="zh-CN"/>
              </w:rPr>
              <w:t>ОД-2</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A1289" w14:textId="695E4A95" w:rsidR="00EC60F3" w:rsidRPr="000F5FFB" w:rsidRDefault="00EC60F3" w:rsidP="00084C0B">
            <w:pPr>
              <w:widowControl w:val="0"/>
              <w:snapToGrid w:val="0"/>
              <w:spacing w:after="0" w:line="240" w:lineRule="auto"/>
              <w:jc w:val="both"/>
              <w:rPr>
                <w:rFonts w:eastAsia="SimSun" w:cs="Times New Roman"/>
                <w:szCs w:val="24"/>
                <w:lang w:eastAsia="zh-CN"/>
              </w:rPr>
            </w:pPr>
            <w:r w:rsidRPr="000F5FFB">
              <w:rPr>
                <w:rFonts w:eastAsia="SimSun" w:cs="Times New Roman"/>
                <w:szCs w:val="24"/>
                <w:lang w:eastAsia="zh-CN"/>
              </w:rPr>
              <w:t xml:space="preserve">Зона </w:t>
            </w:r>
            <w:r w:rsidR="00BD39DE">
              <w:rPr>
                <w:rFonts w:eastAsia="SimSun" w:cs="Times New Roman"/>
                <w:szCs w:val="24"/>
                <w:lang w:eastAsia="zh-CN"/>
              </w:rPr>
              <w:t xml:space="preserve">объектов </w:t>
            </w:r>
            <w:r w:rsidR="00BD39DE" w:rsidRPr="000F5FFB">
              <w:rPr>
                <w:rFonts w:eastAsia="SimSun" w:cs="Times New Roman"/>
                <w:szCs w:val="24"/>
                <w:lang w:eastAsia="zh-CN"/>
              </w:rPr>
              <w:t xml:space="preserve">здравоохранения </w:t>
            </w:r>
          </w:p>
        </w:tc>
      </w:tr>
      <w:tr w:rsidR="00EC60F3" w:rsidRPr="000F5FFB" w14:paraId="4B197B53" w14:textId="77777777" w:rsidTr="00BA0EAC">
        <w:tc>
          <w:tcPr>
            <w:tcW w:w="1588" w:type="dxa"/>
            <w:tcBorders>
              <w:top w:val="single" w:sz="4" w:space="0" w:color="000000"/>
              <w:left w:val="single" w:sz="4" w:space="0" w:color="000000"/>
              <w:bottom w:val="single" w:sz="4" w:space="0" w:color="000000"/>
            </w:tcBorders>
            <w:shd w:val="clear" w:color="auto" w:fill="auto"/>
            <w:vAlign w:val="center"/>
          </w:tcPr>
          <w:p w14:paraId="66CD0DB8" w14:textId="77777777" w:rsidR="00EC60F3" w:rsidRPr="000F5FFB" w:rsidRDefault="00EC60F3" w:rsidP="00084C0B">
            <w:pPr>
              <w:widowControl w:val="0"/>
              <w:snapToGrid w:val="0"/>
              <w:spacing w:after="0" w:line="240" w:lineRule="auto"/>
              <w:jc w:val="center"/>
              <w:rPr>
                <w:rFonts w:eastAsia="Times New Roman" w:cs="Times New Roman"/>
                <w:szCs w:val="24"/>
                <w:lang w:eastAsia="zh-CN"/>
              </w:rPr>
            </w:pPr>
            <w:r w:rsidRPr="000F5FFB">
              <w:rPr>
                <w:rFonts w:eastAsia="SimSun" w:cs="Times New Roman"/>
                <w:szCs w:val="24"/>
                <w:lang w:eastAsia="zh-CN"/>
              </w:rPr>
              <w:t>ОД-3</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44B4C" w14:textId="11F800A1" w:rsidR="00EC60F3" w:rsidRPr="000F5FFB" w:rsidRDefault="00EC60F3" w:rsidP="00084C0B">
            <w:pPr>
              <w:widowControl w:val="0"/>
              <w:snapToGrid w:val="0"/>
              <w:spacing w:after="0" w:line="240" w:lineRule="auto"/>
              <w:jc w:val="both"/>
              <w:rPr>
                <w:rFonts w:eastAsia="SimSun" w:cs="Times New Roman"/>
                <w:szCs w:val="24"/>
                <w:lang w:eastAsia="zh-CN"/>
              </w:rPr>
            </w:pPr>
            <w:r w:rsidRPr="000F5FFB">
              <w:rPr>
                <w:rFonts w:eastAsia="SimSun" w:cs="Times New Roman"/>
                <w:szCs w:val="24"/>
                <w:lang w:eastAsia="zh-CN"/>
              </w:rPr>
              <w:t xml:space="preserve">Зона </w:t>
            </w:r>
            <w:r w:rsidR="00BD39DE">
              <w:rPr>
                <w:rFonts w:eastAsia="SimSun" w:cs="Times New Roman"/>
                <w:szCs w:val="24"/>
                <w:lang w:eastAsia="zh-CN"/>
              </w:rPr>
              <w:t xml:space="preserve">объектов образования </w:t>
            </w:r>
          </w:p>
        </w:tc>
      </w:tr>
      <w:tr w:rsidR="00EC60F3" w:rsidRPr="000F5FFB" w14:paraId="7C36CECD" w14:textId="77777777"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14:paraId="2B9CFB64" w14:textId="77777777" w:rsidR="00EC60F3" w:rsidRPr="000F5FFB" w:rsidRDefault="00EC60F3" w:rsidP="00084C0B">
            <w:pPr>
              <w:widowControl w:val="0"/>
              <w:snapToGrid w:val="0"/>
              <w:spacing w:after="0" w:line="240" w:lineRule="auto"/>
              <w:jc w:val="center"/>
              <w:rPr>
                <w:rFonts w:eastAsia="Times New Roman" w:cs="Times New Roman"/>
                <w:szCs w:val="24"/>
                <w:lang w:eastAsia="zh-CN"/>
              </w:rPr>
            </w:pPr>
            <w:r w:rsidRPr="000F5FFB">
              <w:rPr>
                <w:rFonts w:eastAsia="Times New Roman" w:cs="Times New Roman"/>
                <w:szCs w:val="24"/>
                <w:lang w:eastAsia="zh-CN"/>
              </w:rPr>
              <w:t>ОД-</w:t>
            </w:r>
            <w:r>
              <w:rPr>
                <w:rFonts w:eastAsia="Times New Roman" w:cs="Times New Roman"/>
                <w:szCs w:val="24"/>
                <w:lang w:eastAsia="zh-CN"/>
              </w:rPr>
              <w:t>4</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4F5CF" w14:textId="3B521D5F" w:rsidR="00EC60F3" w:rsidRPr="000F5FFB" w:rsidRDefault="00EC60F3" w:rsidP="00084C0B">
            <w:pPr>
              <w:widowControl w:val="0"/>
              <w:snapToGrid w:val="0"/>
              <w:spacing w:after="0" w:line="240" w:lineRule="auto"/>
              <w:jc w:val="both"/>
              <w:rPr>
                <w:rFonts w:eastAsia="Times New Roman" w:cs="Times New Roman"/>
                <w:szCs w:val="24"/>
                <w:lang w:eastAsia="zh-CN"/>
              </w:rPr>
            </w:pPr>
            <w:r w:rsidRPr="000F5FFB">
              <w:rPr>
                <w:rFonts w:eastAsia="SimSun" w:cs="Times New Roman"/>
                <w:szCs w:val="24"/>
                <w:lang w:eastAsia="zh-CN"/>
              </w:rPr>
              <w:t xml:space="preserve">Зона </w:t>
            </w:r>
            <w:r w:rsidR="00BD39DE" w:rsidRPr="000F5FFB">
              <w:rPr>
                <w:rFonts w:eastAsia="SimSun" w:cs="Times New Roman"/>
                <w:szCs w:val="24"/>
                <w:lang w:eastAsia="zh-CN"/>
              </w:rPr>
              <w:t>религиозн</w:t>
            </w:r>
            <w:r w:rsidR="00BD39DE">
              <w:rPr>
                <w:rFonts w:eastAsia="SimSun" w:cs="Times New Roman"/>
                <w:szCs w:val="24"/>
                <w:lang w:eastAsia="zh-CN"/>
              </w:rPr>
              <w:t xml:space="preserve">ых </w:t>
            </w:r>
            <w:r w:rsidRPr="000F5FFB">
              <w:rPr>
                <w:rFonts w:eastAsia="SimSun" w:cs="Times New Roman"/>
                <w:szCs w:val="24"/>
                <w:lang w:eastAsia="zh-CN"/>
              </w:rPr>
              <w:t xml:space="preserve">объектов </w:t>
            </w:r>
          </w:p>
        </w:tc>
      </w:tr>
      <w:tr w:rsidR="00BD39DE" w:rsidRPr="000F5FFB" w14:paraId="7E716893" w14:textId="77777777"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14:paraId="3EF61A32" w14:textId="694D629F" w:rsidR="00BD39DE" w:rsidRPr="000F5FFB" w:rsidRDefault="00BD39DE" w:rsidP="00084C0B">
            <w:pPr>
              <w:widowControl w:val="0"/>
              <w:snapToGrid w:val="0"/>
              <w:spacing w:after="0" w:line="240" w:lineRule="auto"/>
              <w:jc w:val="center"/>
              <w:rPr>
                <w:rFonts w:eastAsia="Times New Roman" w:cs="Times New Roman"/>
                <w:szCs w:val="24"/>
                <w:lang w:eastAsia="zh-CN"/>
              </w:rPr>
            </w:pPr>
            <w:r>
              <w:rPr>
                <w:rFonts w:eastAsia="Times New Roman" w:cs="Times New Roman"/>
                <w:szCs w:val="24"/>
                <w:lang w:eastAsia="zh-CN"/>
              </w:rPr>
              <w:t>ОД-5</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7D41F" w14:textId="02296BC5" w:rsidR="00BD39DE" w:rsidRPr="000F5FFB" w:rsidRDefault="00807C28" w:rsidP="00084C0B">
            <w:pPr>
              <w:widowControl w:val="0"/>
              <w:snapToGrid w:val="0"/>
              <w:spacing w:after="0" w:line="240" w:lineRule="auto"/>
              <w:jc w:val="both"/>
              <w:rPr>
                <w:rFonts w:eastAsia="SimSun" w:cs="Times New Roman"/>
                <w:szCs w:val="24"/>
                <w:lang w:eastAsia="zh-CN"/>
              </w:rPr>
            </w:pPr>
            <w:r>
              <w:rPr>
                <w:rFonts w:eastAsia="SimSun" w:cs="Times New Roman"/>
                <w:szCs w:val="24"/>
                <w:lang w:eastAsia="zh-CN"/>
              </w:rPr>
              <w:t>Зона объектов физкультуры и спорта</w:t>
            </w:r>
          </w:p>
        </w:tc>
      </w:tr>
      <w:tr w:rsidR="00EC60F3" w:rsidRPr="000F5FFB" w14:paraId="4BF55D29" w14:textId="77777777"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14:paraId="5DA88F0C" w14:textId="77777777" w:rsidR="00EC60F3" w:rsidRPr="000F5FFB" w:rsidRDefault="00EC60F3" w:rsidP="00084C0B">
            <w:pPr>
              <w:widowControl w:val="0"/>
              <w:snapToGrid w:val="0"/>
              <w:spacing w:after="0" w:line="240" w:lineRule="auto"/>
              <w:jc w:val="center"/>
              <w:rPr>
                <w:rFonts w:eastAsia="Times New Roman" w:cs="Times New Roman"/>
                <w:szCs w:val="24"/>
                <w:lang w:eastAsia="zh-CN"/>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4B3E0" w14:textId="77777777" w:rsidR="00EC60F3" w:rsidRPr="000F5FFB" w:rsidRDefault="00EC60F3" w:rsidP="00084C0B">
            <w:pPr>
              <w:widowControl w:val="0"/>
              <w:snapToGrid w:val="0"/>
              <w:spacing w:after="0" w:line="240" w:lineRule="auto"/>
              <w:ind w:firstLine="709"/>
              <w:jc w:val="both"/>
              <w:rPr>
                <w:rFonts w:eastAsia="SimSun" w:cs="Times New Roman"/>
                <w:szCs w:val="24"/>
                <w:lang w:eastAsia="zh-CN"/>
              </w:rPr>
            </w:pPr>
          </w:p>
        </w:tc>
      </w:tr>
      <w:tr w:rsidR="00EC60F3" w:rsidRPr="000F5FFB" w14:paraId="287E47FD" w14:textId="77777777"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14:paraId="1F03BDFF" w14:textId="77777777" w:rsidR="00EC60F3" w:rsidRPr="000F5FFB" w:rsidRDefault="00EC60F3" w:rsidP="00084C0B">
            <w:pPr>
              <w:widowControl w:val="0"/>
              <w:snapToGrid w:val="0"/>
              <w:spacing w:after="0" w:line="240" w:lineRule="auto"/>
              <w:rPr>
                <w:rFonts w:cs="Times New Roman"/>
                <w:szCs w:val="24"/>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2BC465B3" w14:textId="690618D0" w:rsidR="00EC60F3" w:rsidRPr="00807C28" w:rsidRDefault="00EC60F3" w:rsidP="00807C28">
            <w:pPr>
              <w:snapToGrid w:val="0"/>
              <w:spacing w:after="0" w:line="240" w:lineRule="auto"/>
              <w:jc w:val="center"/>
              <w:rPr>
                <w:rFonts w:eastAsia="SimSun" w:cs="Times New Roman"/>
                <w:bCs/>
                <w:caps/>
                <w:szCs w:val="24"/>
                <w:lang w:eastAsia="zh-CN"/>
              </w:rPr>
            </w:pPr>
            <w:r w:rsidRPr="000F5FFB">
              <w:rPr>
                <w:rFonts w:eastAsia="SimSun" w:cs="Times New Roman"/>
                <w:bCs/>
                <w:caps/>
                <w:szCs w:val="24"/>
                <w:lang w:eastAsia="zh-CN"/>
              </w:rPr>
              <w:t>Зоны инженерной и транспортной инфраструктур:</w:t>
            </w:r>
          </w:p>
        </w:tc>
      </w:tr>
      <w:tr w:rsidR="00EC60F3" w:rsidRPr="000F5FFB" w14:paraId="5CE905BA" w14:textId="77777777"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14:paraId="0F9C8516" w14:textId="77777777" w:rsidR="00EC60F3" w:rsidRPr="000F5FFB" w:rsidRDefault="00EC60F3" w:rsidP="00084C0B">
            <w:pPr>
              <w:widowControl w:val="0"/>
              <w:snapToGrid w:val="0"/>
              <w:spacing w:after="0" w:line="240" w:lineRule="auto"/>
              <w:jc w:val="center"/>
              <w:rPr>
                <w:rFonts w:eastAsia="Times New Roman" w:cs="Times New Roman"/>
                <w:szCs w:val="24"/>
                <w:lang w:eastAsia="zh-CN"/>
              </w:rPr>
            </w:pPr>
            <w:r w:rsidRPr="000F5FFB">
              <w:rPr>
                <w:rFonts w:eastAsia="SimSun" w:cs="Times New Roman"/>
                <w:bCs/>
                <w:szCs w:val="24"/>
                <w:lang w:eastAsia="zh-CN"/>
              </w:rPr>
              <w:t>ИТ-1</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02AA5E1C" w14:textId="77777777" w:rsidR="00EC60F3" w:rsidRPr="000F5FFB" w:rsidRDefault="00EC60F3" w:rsidP="00084C0B">
            <w:pPr>
              <w:widowControl w:val="0"/>
              <w:snapToGrid w:val="0"/>
              <w:spacing w:after="0" w:line="240" w:lineRule="auto"/>
              <w:jc w:val="both"/>
              <w:rPr>
                <w:rFonts w:eastAsia="Times New Roman" w:cs="Times New Roman"/>
                <w:szCs w:val="24"/>
                <w:lang w:eastAsia="zh-CN"/>
              </w:rPr>
            </w:pPr>
            <w:r w:rsidRPr="000F5FFB">
              <w:rPr>
                <w:rFonts w:eastAsia="SimSun" w:cs="Times New Roman"/>
                <w:bCs/>
                <w:szCs w:val="24"/>
                <w:lang w:eastAsia="zh-CN"/>
              </w:rPr>
              <w:t>Зона инженерной инфраструктуры</w:t>
            </w:r>
          </w:p>
        </w:tc>
      </w:tr>
      <w:tr w:rsidR="00EC60F3" w:rsidRPr="000F5FFB" w14:paraId="188BDE33" w14:textId="77777777"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14:paraId="728D9B31" w14:textId="77777777" w:rsidR="00EC60F3" w:rsidRPr="000F5FFB" w:rsidRDefault="00EC60F3" w:rsidP="00084C0B">
            <w:pPr>
              <w:widowControl w:val="0"/>
              <w:snapToGrid w:val="0"/>
              <w:spacing w:after="0" w:line="240" w:lineRule="auto"/>
              <w:jc w:val="center"/>
              <w:rPr>
                <w:rFonts w:eastAsia="Times New Roman" w:cs="Times New Roman"/>
                <w:szCs w:val="24"/>
                <w:lang w:eastAsia="zh-CN"/>
              </w:rPr>
            </w:pPr>
            <w:r w:rsidRPr="000F5FFB">
              <w:rPr>
                <w:rFonts w:eastAsia="SimSun" w:cs="Times New Roman"/>
                <w:szCs w:val="24"/>
                <w:lang w:eastAsia="zh-CN"/>
              </w:rPr>
              <w:t>ИТ-2</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3D87A9DA" w14:textId="4C9612DC" w:rsidR="00EC60F3" w:rsidRPr="000F5FFB" w:rsidRDefault="00EC60F3" w:rsidP="00084C0B">
            <w:pPr>
              <w:widowControl w:val="0"/>
              <w:snapToGrid w:val="0"/>
              <w:spacing w:after="0" w:line="240" w:lineRule="auto"/>
              <w:jc w:val="both"/>
              <w:rPr>
                <w:rFonts w:eastAsia="Times New Roman" w:cs="Times New Roman"/>
                <w:szCs w:val="24"/>
                <w:lang w:eastAsia="zh-CN"/>
              </w:rPr>
            </w:pPr>
            <w:r w:rsidRPr="000F5FFB">
              <w:rPr>
                <w:rFonts w:eastAsia="SimSun" w:cs="Times New Roman"/>
                <w:bCs/>
                <w:szCs w:val="24"/>
                <w:lang w:eastAsia="zh-CN"/>
              </w:rPr>
              <w:t>Зона транспортной инфраструктуры</w:t>
            </w:r>
          </w:p>
        </w:tc>
      </w:tr>
      <w:tr w:rsidR="00EC60F3" w:rsidRPr="000F5FFB" w14:paraId="681155BD" w14:textId="77777777"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14:paraId="48D80160" w14:textId="77777777" w:rsidR="00EC60F3" w:rsidRPr="000F5FFB" w:rsidRDefault="00EC60F3" w:rsidP="00084C0B">
            <w:pPr>
              <w:widowControl w:val="0"/>
              <w:snapToGrid w:val="0"/>
              <w:spacing w:after="0" w:line="240" w:lineRule="auto"/>
              <w:jc w:val="center"/>
              <w:rPr>
                <w:rFonts w:eastAsia="Times New Roman" w:cs="Times New Roman"/>
                <w:szCs w:val="24"/>
                <w:lang w:eastAsia="zh-CN"/>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21B99838" w14:textId="77777777" w:rsidR="00EC60F3" w:rsidRPr="000F5FFB" w:rsidRDefault="00EC60F3" w:rsidP="00084C0B">
            <w:pPr>
              <w:snapToGrid w:val="0"/>
              <w:spacing w:after="0" w:line="240" w:lineRule="auto"/>
              <w:ind w:firstLine="709"/>
              <w:jc w:val="both"/>
              <w:rPr>
                <w:rFonts w:eastAsia="SimSun" w:cs="Times New Roman"/>
                <w:bCs/>
                <w:caps/>
                <w:szCs w:val="24"/>
                <w:lang w:eastAsia="zh-CN"/>
              </w:rPr>
            </w:pPr>
          </w:p>
        </w:tc>
      </w:tr>
      <w:tr w:rsidR="00EC60F3" w:rsidRPr="000F5FFB" w14:paraId="0B829AB9" w14:textId="77777777"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14:paraId="7C1312BE" w14:textId="77777777" w:rsidR="00EC60F3" w:rsidRPr="000F5FFB" w:rsidRDefault="00EC60F3" w:rsidP="00084C0B">
            <w:pPr>
              <w:widowControl w:val="0"/>
              <w:snapToGrid w:val="0"/>
              <w:spacing w:after="0" w:line="240" w:lineRule="auto"/>
              <w:jc w:val="center"/>
              <w:rPr>
                <w:rFonts w:eastAsia="Times New Roman" w:cs="Times New Roman"/>
                <w:szCs w:val="24"/>
                <w:lang w:eastAsia="zh-CN"/>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02C2F020" w14:textId="77777777" w:rsidR="00EC60F3" w:rsidRPr="000F5FFB" w:rsidRDefault="00EC60F3" w:rsidP="00807C28">
            <w:pPr>
              <w:snapToGrid w:val="0"/>
              <w:spacing w:after="0" w:line="240" w:lineRule="auto"/>
              <w:jc w:val="center"/>
              <w:rPr>
                <w:rFonts w:eastAsia="SimSun" w:cs="Times New Roman"/>
                <w:bCs/>
                <w:caps/>
                <w:szCs w:val="24"/>
                <w:lang w:eastAsia="zh-CN"/>
              </w:rPr>
            </w:pPr>
            <w:r w:rsidRPr="000F5FFB">
              <w:rPr>
                <w:rFonts w:eastAsia="SimSun" w:cs="Times New Roman"/>
                <w:bCs/>
                <w:caps/>
                <w:szCs w:val="24"/>
                <w:lang w:eastAsia="zh-CN"/>
              </w:rPr>
              <w:t>Производственные зоны:</w:t>
            </w:r>
          </w:p>
        </w:tc>
      </w:tr>
      <w:tr w:rsidR="00B56D7C" w:rsidRPr="000F5FFB" w14:paraId="65189D19" w14:textId="77777777"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14:paraId="48E94095" w14:textId="7275D2C4" w:rsidR="00B56D7C" w:rsidRPr="000F5FFB" w:rsidRDefault="00B56D7C" w:rsidP="00B56D7C">
            <w:pPr>
              <w:widowControl w:val="0"/>
              <w:snapToGrid w:val="0"/>
              <w:spacing w:after="0" w:line="240" w:lineRule="auto"/>
              <w:jc w:val="center"/>
              <w:rPr>
                <w:rFonts w:eastAsia="Times New Roman" w:cs="Times New Roman"/>
                <w:szCs w:val="24"/>
                <w:lang w:eastAsia="zh-CN"/>
              </w:rPr>
            </w:pPr>
            <w:r>
              <w:rPr>
                <w:rFonts w:eastAsia="Times New Roman" w:cs="Times New Roman"/>
                <w:szCs w:val="24"/>
                <w:lang w:eastAsia="zh-CN"/>
              </w:rPr>
              <w:t>П-2</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F7BAE" w14:textId="4163E3D3" w:rsidR="00B56D7C" w:rsidRPr="000F5FFB" w:rsidRDefault="00B56D7C" w:rsidP="00DF09F0">
            <w:pPr>
              <w:snapToGrid w:val="0"/>
              <w:spacing w:after="0" w:line="240" w:lineRule="auto"/>
              <w:rPr>
                <w:rFonts w:eastAsia="SimSun" w:cs="Times New Roman"/>
                <w:bCs/>
                <w:caps/>
                <w:szCs w:val="24"/>
                <w:lang w:eastAsia="zh-CN"/>
              </w:rPr>
            </w:pPr>
            <w:r w:rsidRPr="000F5FFB">
              <w:rPr>
                <w:rFonts w:eastAsia="SimSun" w:cs="Times New Roman"/>
                <w:bCs/>
                <w:szCs w:val="24"/>
                <w:lang w:eastAsia="zh-CN"/>
              </w:rPr>
              <w:t xml:space="preserve">Зона предприятий, производств и объектов </w:t>
            </w:r>
            <w:r w:rsidRPr="000F5FFB">
              <w:rPr>
                <w:rFonts w:eastAsia="SimSun" w:cs="Times New Roman"/>
                <w:bCs/>
                <w:szCs w:val="24"/>
                <w:lang w:val="en-US" w:eastAsia="zh-CN"/>
              </w:rPr>
              <w:t>II</w:t>
            </w:r>
            <w:r>
              <w:rPr>
                <w:rFonts w:eastAsia="SimSun" w:cs="Times New Roman"/>
                <w:bCs/>
                <w:szCs w:val="24"/>
                <w:lang w:eastAsia="zh-CN"/>
              </w:rPr>
              <w:t xml:space="preserve"> </w:t>
            </w:r>
            <w:r w:rsidRPr="000F5FFB">
              <w:rPr>
                <w:rFonts w:eastAsia="SimSun" w:cs="Times New Roman"/>
                <w:bCs/>
                <w:szCs w:val="24"/>
                <w:lang w:eastAsia="zh-CN"/>
              </w:rPr>
              <w:t>класса опасности</w:t>
            </w:r>
            <w:r w:rsidRPr="000F5FFB">
              <w:rPr>
                <w:rFonts w:eastAsia="SimSun" w:cs="Times New Roman"/>
                <w:szCs w:val="24"/>
                <w:lang w:eastAsia="zh-CN"/>
              </w:rPr>
              <w:t xml:space="preserve">              СЗЗ - </w:t>
            </w:r>
            <w:r w:rsidR="00DF09F0">
              <w:rPr>
                <w:rFonts w:eastAsia="SimSun" w:cs="Times New Roman"/>
                <w:szCs w:val="24"/>
                <w:lang w:eastAsia="zh-CN"/>
              </w:rPr>
              <w:t>5</w:t>
            </w:r>
            <w:r w:rsidRPr="000F5FFB">
              <w:rPr>
                <w:rFonts w:eastAsia="SimSun" w:cs="Times New Roman"/>
                <w:szCs w:val="24"/>
                <w:lang w:eastAsia="zh-CN"/>
              </w:rPr>
              <w:t>00 м</w:t>
            </w:r>
          </w:p>
        </w:tc>
      </w:tr>
      <w:tr w:rsidR="00B56D7C" w:rsidRPr="000F5FFB" w14:paraId="3551DC47" w14:textId="77777777"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14:paraId="2C766D4C" w14:textId="77777777" w:rsidR="00B56D7C" w:rsidRPr="000F5FFB" w:rsidRDefault="00B56D7C" w:rsidP="00B56D7C">
            <w:pPr>
              <w:widowControl w:val="0"/>
              <w:snapToGrid w:val="0"/>
              <w:spacing w:after="0" w:line="240" w:lineRule="auto"/>
              <w:jc w:val="center"/>
              <w:rPr>
                <w:rFonts w:eastAsia="Times New Roman" w:cs="Times New Roman"/>
                <w:szCs w:val="24"/>
                <w:lang w:eastAsia="zh-CN"/>
              </w:rPr>
            </w:pPr>
            <w:r w:rsidRPr="000F5FFB">
              <w:rPr>
                <w:rFonts w:eastAsia="SimSun" w:cs="Times New Roman"/>
                <w:bCs/>
                <w:szCs w:val="24"/>
                <w:lang w:eastAsia="zh-CN"/>
              </w:rPr>
              <w:t>П-3</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BCF05" w14:textId="1F956582" w:rsidR="00B56D7C" w:rsidRPr="000F5FFB" w:rsidRDefault="00B56D7C" w:rsidP="00DF09F0">
            <w:pPr>
              <w:snapToGrid w:val="0"/>
              <w:spacing w:after="0" w:line="240" w:lineRule="auto"/>
              <w:rPr>
                <w:rFonts w:eastAsia="SimSun" w:cs="Times New Roman"/>
                <w:szCs w:val="24"/>
                <w:lang w:eastAsia="zh-CN"/>
              </w:rPr>
            </w:pPr>
            <w:r w:rsidRPr="000F5FFB">
              <w:rPr>
                <w:rFonts w:eastAsia="SimSun" w:cs="Times New Roman"/>
                <w:bCs/>
                <w:szCs w:val="24"/>
                <w:lang w:eastAsia="zh-CN"/>
              </w:rPr>
              <w:t xml:space="preserve">Зона предприятий, производств и объектов </w:t>
            </w:r>
            <w:r w:rsidRPr="000F5FFB">
              <w:rPr>
                <w:rFonts w:eastAsia="SimSun" w:cs="Times New Roman"/>
                <w:bCs/>
                <w:szCs w:val="24"/>
                <w:lang w:val="en-US" w:eastAsia="zh-CN"/>
              </w:rPr>
              <w:t>III</w:t>
            </w:r>
            <w:r w:rsidRPr="000F5FFB">
              <w:rPr>
                <w:rFonts w:eastAsia="SimSun" w:cs="Times New Roman"/>
                <w:bCs/>
                <w:szCs w:val="24"/>
                <w:lang w:eastAsia="zh-CN"/>
              </w:rPr>
              <w:t xml:space="preserve"> класса опасности</w:t>
            </w:r>
            <w:r w:rsidRPr="000F5FFB">
              <w:rPr>
                <w:rFonts w:eastAsia="SimSun" w:cs="Times New Roman"/>
                <w:szCs w:val="24"/>
                <w:lang w:eastAsia="zh-CN"/>
              </w:rPr>
              <w:t xml:space="preserve">              СЗЗ - 300 м</w:t>
            </w:r>
          </w:p>
        </w:tc>
      </w:tr>
      <w:tr w:rsidR="00B56D7C" w:rsidRPr="000F5FFB" w14:paraId="3DC85515" w14:textId="77777777"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14:paraId="373A679F" w14:textId="378BE0C7" w:rsidR="00B56D7C" w:rsidRPr="000F5FFB" w:rsidRDefault="00B56D7C" w:rsidP="00B56D7C">
            <w:pPr>
              <w:widowControl w:val="0"/>
              <w:snapToGrid w:val="0"/>
              <w:spacing w:after="0" w:line="240" w:lineRule="auto"/>
              <w:jc w:val="center"/>
              <w:rPr>
                <w:rFonts w:eastAsia="SimSun" w:cs="Times New Roman"/>
                <w:bCs/>
                <w:szCs w:val="24"/>
                <w:lang w:eastAsia="zh-CN"/>
              </w:rPr>
            </w:pPr>
            <w:r>
              <w:rPr>
                <w:rFonts w:eastAsia="SimSun" w:cs="Times New Roman"/>
                <w:bCs/>
                <w:szCs w:val="24"/>
                <w:lang w:eastAsia="zh-CN"/>
              </w:rPr>
              <w:t>П-4</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61D8C" w14:textId="1C87C4CB" w:rsidR="00B56D7C" w:rsidRPr="000F5FFB" w:rsidRDefault="00B56D7C" w:rsidP="00DF09F0">
            <w:pPr>
              <w:snapToGrid w:val="0"/>
              <w:spacing w:after="0" w:line="240" w:lineRule="auto"/>
              <w:rPr>
                <w:rFonts w:eastAsia="SimSun" w:cs="Times New Roman"/>
                <w:bCs/>
                <w:szCs w:val="24"/>
                <w:lang w:eastAsia="zh-CN"/>
              </w:rPr>
            </w:pPr>
            <w:r w:rsidRPr="000F5FFB">
              <w:rPr>
                <w:rFonts w:eastAsia="SimSun" w:cs="Times New Roman"/>
                <w:bCs/>
                <w:szCs w:val="24"/>
                <w:lang w:eastAsia="zh-CN"/>
              </w:rPr>
              <w:t xml:space="preserve">Зона предприятий, производств и объектов </w:t>
            </w:r>
            <w:r w:rsidRPr="000F5FFB">
              <w:rPr>
                <w:rFonts w:eastAsia="SimSun" w:cs="Times New Roman"/>
                <w:bCs/>
                <w:szCs w:val="24"/>
                <w:lang w:val="en-US" w:eastAsia="zh-CN"/>
              </w:rPr>
              <w:t>I</w:t>
            </w:r>
            <w:r w:rsidRPr="000F5FFB">
              <w:rPr>
                <w:rFonts w:eastAsia="SimSun" w:cs="Times New Roman"/>
                <w:szCs w:val="24"/>
                <w:lang w:val="en-US" w:eastAsia="zh-CN"/>
              </w:rPr>
              <w:t>V</w:t>
            </w:r>
            <w:r w:rsidRPr="000F5FFB">
              <w:rPr>
                <w:rFonts w:eastAsia="SimSun" w:cs="Times New Roman"/>
                <w:bCs/>
                <w:szCs w:val="24"/>
                <w:lang w:eastAsia="zh-CN"/>
              </w:rPr>
              <w:t xml:space="preserve"> класса опасности</w:t>
            </w:r>
            <w:r w:rsidRPr="000F5FFB">
              <w:rPr>
                <w:rFonts w:eastAsia="SimSun" w:cs="Times New Roman"/>
                <w:szCs w:val="24"/>
                <w:lang w:eastAsia="zh-CN"/>
              </w:rPr>
              <w:t xml:space="preserve">            СЗЗ - 100м</w:t>
            </w:r>
          </w:p>
        </w:tc>
      </w:tr>
      <w:tr w:rsidR="00B56D7C" w:rsidRPr="000F5FFB" w14:paraId="0FA59837" w14:textId="77777777"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14:paraId="207C6FB4" w14:textId="77777777" w:rsidR="00B56D7C" w:rsidRPr="000F5FFB" w:rsidRDefault="00B56D7C" w:rsidP="00B56D7C">
            <w:pPr>
              <w:widowControl w:val="0"/>
              <w:snapToGrid w:val="0"/>
              <w:spacing w:after="0" w:line="240" w:lineRule="auto"/>
              <w:jc w:val="center"/>
              <w:rPr>
                <w:rFonts w:eastAsia="Times New Roman" w:cs="Times New Roman"/>
                <w:szCs w:val="24"/>
                <w:lang w:eastAsia="zh-CN"/>
              </w:rPr>
            </w:pPr>
            <w:r w:rsidRPr="000F5FFB">
              <w:rPr>
                <w:rFonts w:eastAsia="SimSun" w:cs="Times New Roman"/>
                <w:bCs/>
                <w:szCs w:val="24"/>
                <w:lang w:eastAsia="zh-CN"/>
              </w:rPr>
              <w:t>П-5</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248E9" w14:textId="77777777" w:rsidR="00DF09F0" w:rsidRDefault="00B56D7C" w:rsidP="00B56D7C">
            <w:pPr>
              <w:snapToGrid w:val="0"/>
              <w:spacing w:after="0" w:line="240" w:lineRule="auto"/>
              <w:jc w:val="both"/>
              <w:rPr>
                <w:rFonts w:eastAsia="SimSun" w:cs="Times New Roman"/>
                <w:bCs/>
                <w:szCs w:val="24"/>
                <w:lang w:eastAsia="zh-CN"/>
              </w:rPr>
            </w:pPr>
            <w:r w:rsidRPr="000F5FFB">
              <w:rPr>
                <w:rFonts w:eastAsia="SimSun" w:cs="Times New Roman"/>
                <w:bCs/>
                <w:szCs w:val="24"/>
                <w:lang w:eastAsia="zh-CN"/>
              </w:rPr>
              <w:t xml:space="preserve">Зона предприятий, производств и объектов </w:t>
            </w:r>
            <w:r w:rsidRPr="000F5FFB">
              <w:rPr>
                <w:rFonts w:eastAsia="SimSun" w:cs="Times New Roman"/>
                <w:szCs w:val="24"/>
                <w:lang w:val="en-US" w:eastAsia="zh-CN"/>
              </w:rPr>
              <w:t>V</w:t>
            </w:r>
            <w:r w:rsidRPr="000F5FFB">
              <w:rPr>
                <w:rFonts w:eastAsia="SimSun" w:cs="Times New Roman"/>
                <w:szCs w:val="24"/>
                <w:lang w:eastAsia="zh-CN"/>
              </w:rPr>
              <w:t xml:space="preserve"> класса </w:t>
            </w:r>
            <w:r w:rsidRPr="000F5FFB">
              <w:rPr>
                <w:rFonts w:eastAsia="SimSun" w:cs="Times New Roman"/>
                <w:bCs/>
                <w:szCs w:val="24"/>
                <w:lang w:eastAsia="zh-CN"/>
              </w:rPr>
              <w:t>опасности</w:t>
            </w:r>
          </w:p>
          <w:p w14:paraId="60D6130C" w14:textId="744F1AA9" w:rsidR="00B56D7C" w:rsidRPr="00DF09F0" w:rsidRDefault="00B56D7C" w:rsidP="00B56D7C">
            <w:pPr>
              <w:snapToGrid w:val="0"/>
              <w:spacing w:after="0" w:line="240" w:lineRule="auto"/>
              <w:jc w:val="both"/>
              <w:rPr>
                <w:rFonts w:eastAsia="SimSun" w:cs="Times New Roman"/>
                <w:bCs/>
                <w:szCs w:val="24"/>
                <w:lang w:eastAsia="zh-CN"/>
              </w:rPr>
            </w:pPr>
            <w:r w:rsidRPr="000F5FFB">
              <w:rPr>
                <w:rFonts w:eastAsia="SimSun" w:cs="Times New Roman"/>
                <w:szCs w:val="24"/>
                <w:lang w:eastAsia="zh-CN"/>
              </w:rPr>
              <w:t>СЗЗ-50 м</w:t>
            </w:r>
          </w:p>
        </w:tc>
      </w:tr>
      <w:tr w:rsidR="00B56D7C" w:rsidRPr="000F5FFB" w14:paraId="6593113A" w14:textId="77777777"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14:paraId="5887C594" w14:textId="77777777" w:rsidR="00B56D7C" w:rsidRPr="000F5FFB" w:rsidRDefault="00B56D7C" w:rsidP="00B56D7C">
            <w:pPr>
              <w:widowControl w:val="0"/>
              <w:snapToGrid w:val="0"/>
              <w:spacing w:after="0" w:line="240" w:lineRule="auto"/>
              <w:jc w:val="center"/>
              <w:rPr>
                <w:rFonts w:eastAsia="Times New Roman" w:cs="Times New Roman"/>
                <w:szCs w:val="24"/>
                <w:lang w:eastAsia="zh-CN"/>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3A378" w14:textId="77777777" w:rsidR="00B56D7C" w:rsidRPr="000F5FFB" w:rsidRDefault="00B56D7C" w:rsidP="00B56D7C">
            <w:pPr>
              <w:snapToGrid w:val="0"/>
              <w:spacing w:after="0" w:line="240" w:lineRule="auto"/>
              <w:ind w:firstLine="709"/>
              <w:jc w:val="both"/>
              <w:rPr>
                <w:rFonts w:eastAsia="Times New Roman" w:cs="Times New Roman"/>
                <w:szCs w:val="24"/>
                <w:lang w:eastAsia="zh-CN"/>
              </w:rPr>
            </w:pPr>
          </w:p>
        </w:tc>
      </w:tr>
      <w:tr w:rsidR="00B56D7C" w:rsidRPr="000F5FFB" w14:paraId="689AA8A2" w14:textId="77777777"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14:paraId="5608C7CB" w14:textId="77777777" w:rsidR="00B56D7C" w:rsidRPr="000F5FFB" w:rsidRDefault="00B56D7C" w:rsidP="00B56D7C">
            <w:pPr>
              <w:widowControl w:val="0"/>
              <w:snapToGrid w:val="0"/>
              <w:spacing w:after="0" w:line="240" w:lineRule="auto"/>
              <w:jc w:val="center"/>
              <w:rPr>
                <w:rFonts w:eastAsia="Times New Roman" w:cs="Times New Roman"/>
                <w:szCs w:val="24"/>
                <w:lang w:eastAsia="zh-CN"/>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29E59BE7" w14:textId="77777777" w:rsidR="00B56D7C" w:rsidRPr="000F5FFB" w:rsidRDefault="00B56D7C" w:rsidP="00B56D7C">
            <w:pPr>
              <w:snapToGrid w:val="0"/>
              <w:spacing w:after="0" w:line="240" w:lineRule="auto"/>
              <w:ind w:firstLine="709"/>
              <w:jc w:val="both"/>
              <w:rPr>
                <w:rFonts w:eastAsia="Times New Roman" w:cs="Times New Roman"/>
                <w:szCs w:val="24"/>
                <w:lang w:eastAsia="zh-CN"/>
              </w:rPr>
            </w:pPr>
            <w:r w:rsidRPr="000F5FFB">
              <w:rPr>
                <w:rFonts w:eastAsia="SimSun" w:cs="Times New Roman"/>
                <w:bCs/>
                <w:caps/>
                <w:szCs w:val="24"/>
                <w:lang w:eastAsia="zh-CN"/>
              </w:rPr>
              <w:t>Зоны сельскохозяйственного использования:</w:t>
            </w:r>
          </w:p>
        </w:tc>
      </w:tr>
      <w:tr w:rsidR="00B56D7C" w:rsidRPr="000F5FFB" w14:paraId="088ABBE1" w14:textId="77777777"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14:paraId="10444624" w14:textId="77777777" w:rsidR="00B56D7C" w:rsidRPr="000F5FFB" w:rsidRDefault="00B56D7C" w:rsidP="00B56D7C">
            <w:pPr>
              <w:widowControl w:val="0"/>
              <w:snapToGrid w:val="0"/>
              <w:spacing w:after="0" w:line="240" w:lineRule="auto"/>
              <w:jc w:val="center"/>
              <w:rPr>
                <w:rFonts w:eastAsia="Times New Roman" w:cs="Times New Roman"/>
                <w:szCs w:val="24"/>
                <w:lang w:eastAsia="zh-CN"/>
              </w:rPr>
            </w:pPr>
            <w:r w:rsidRPr="000F5FFB">
              <w:rPr>
                <w:rFonts w:eastAsia="SimSun" w:cs="Times New Roman"/>
                <w:szCs w:val="24"/>
                <w:lang w:eastAsia="zh-CN"/>
              </w:rPr>
              <w:t>СХ-1</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26438D26" w14:textId="77777777" w:rsidR="00B56D7C" w:rsidRPr="000F5FFB" w:rsidRDefault="00B56D7C" w:rsidP="00B56D7C">
            <w:pPr>
              <w:snapToGrid w:val="0"/>
              <w:spacing w:after="0" w:line="240" w:lineRule="auto"/>
              <w:jc w:val="both"/>
              <w:rPr>
                <w:rFonts w:eastAsia="Times New Roman" w:cs="Times New Roman"/>
                <w:szCs w:val="24"/>
                <w:lang w:eastAsia="zh-CN"/>
              </w:rPr>
            </w:pPr>
            <w:r w:rsidRPr="000F5FFB">
              <w:rPr>
                <w:rFonts w:eastAsia="SimSun" w:cs="Times New Roman"/>
                <w:szCs w:val="24"/>
                <w:lang w:eastAsia="zh-CN"/>
              </w:rPr>
              <w:t xml:space="preserve">Зона сельскохозяйственных угодий </w:t>
            </w:r>
          </w:p>
        </w:tc>
      </w:tr>
      <w:tr w:rsidR="00B56D7C" w:rsidRPr="000F5FFB" w14:paraId="38A2531A" w14:textId="77777777"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14:paraId="4D566EBE" w14:textId="77777777" w:rsidR="00B56D7C" w:rsidRPr="000F5FFB" w:rsidRDefault="00B56D7C" w:rsidP="00B56D7C">
            <w:pPr>
              <w:widowControl w:val="0"/>
              <w:snapToGrid w:val="0"/>
              <w:spacing w:after="0" w:line="240" w:lineRule="auto"/>
              <w:jc w:val="center"/>
              <w:rPr>
                <w:rFonts w:eastAsia="Times New Roman" w:cs="Times New Roman"/>
                <w:szCs w:val="24"/>
                <w:lang w:eastAsia="zh-CN"/>
              </w:rPr>
            </w:pPr>
            <w:r w:rsidRPr="000F5FFB">
              <w:rPr>
                <w:rFonts w:eastAsia="SimSun" w:cs="Times New Roman"/>
                <w:szCs w:val="24"/>
                <w:lang w:eastAsia="zh-CN"/>
              </w:rPr>
              <w:t>СХ-2</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07E35E39" w14:textId="18E2184A" w:rsidR="00B56D7C" w:rsidRPr="000F5FFB" w:rsidRDefault="00B56D7C" w:rsidP="00B56D7C">
            <w:pPr>
              <w:snapToGrid w:val="0"/>
              <w:spacing w:after="0" w:line="240" w:lineRule="auto"/>
              <w:jc w:val="both"/>
              <w:rPr>
                <w:rFonts w:eastAsia="Times New Roman" w:cs="Times New Roman"/>
                <w:szCs w:val="24"/>
                <w:lang w:eastAsia="zh-CN"/>
              </w:rPr>
            </w:pPr>
            <w:r w:rsidRPr="000F5FFB">
              <w:rPr>
                <w:rFonts w:eastAsia="SimSun" w:cs="Times New Roman"/>
                <w:szCs w:val="24"/>
                <w:lang w:eastAsia="zh-CN"/>
              </w:rPr>
              <w:t xml:space="preserve">Зона </w:t>
            </w:r>
            <w:r>
              <w:rPr>
                <w:rFonts w:eastAsia="SimSun" w:cs="Times New Roman"/>
                <w:szCs w:val="24"/>
                <w:lang w:eastAsia="zh-CN"/>
              </w:rPr>
              <w:t xml:space="preserve">объектов </w:t>
            </w:r>
            <w:r w:rsidRPr="000F5FFB">
              <w:rPr>
                <w:rFonts w:eastAsia="SimSun" w:cs="Times New Roman"/>
                <w:szCs w:val="24"/>
                <w:lang w:eastAsia="zh-CN"/>
              </w:rPr>
              <w:t>сельскохозяйственн</w:t>
            </w:r>
            <w:r>
              <w:rPr>
                <w:rFonts w:eastAsia="SimSun" w:cs="Times New Roman"/>
                <w:szCs w:val="24"/>
                <w:lang w:eastAsia="zh-CN"/>
              </w:rPr>
              <w:t>ого назначения</w:t>
            </w:r>
            <w:r w:rsidRPr="000F5FFB">
              <w:rPr>
                <w:rFonts w:eastAsia="SimSun" w:cs="Times New Roman"/>
                <w:szCs w:val="24"/>
                <w:lang w:eastAsia="zh-CN"/>
              </w:rPr>
              <w:t xml:space="preserve"> </w:t>
            </w:r>
          </w:p>
        </w:tc>
      </w:tr>
      <w:tr w:rsidR="00B56D7C" w:rsidRPr="000F5FFB" w14:paraId="39680B3B" w14:textId="77777777"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14:paraId="60B6E3CB" w14:textId="77777777" w:rsidR="00B56D7C" w:rsidRPr="000F5FFB" w:rsidRDefault="00B56D7C" w:rsidP="00B56D7C">
            <w:pPr>
              <w:widowControl w:val="0"/>
              <w:snapToGrid w:val="0"/>
              <w:spacing w:after="0" w:line="240" w:lineRule="auto"/>
              <w:jc w:val="center"/>
              <w:rPr>
                <w:rFonts w:eastAsia="Times New Roman" w:cs="Times New Roman"/>
                <w:szCs w:val="24"/>
                <w:lang w:eastAsia="zh-CN"/>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634DC413" w14:textId="77777777" w:rsidR="00B56D7C" w:rsidRPr="000F5FFB" w:rsidRDefault="00B56D7C" w:rsidP="00B56D7C">
            <w:pPr>
              <w:snapToGrid w:val="0"/>
              <w:spacing w:after="0" w:line="240" w:lineRule="auto"/>
              <w:ind w:firstLine="709"/>
              <w:jc w:val="both"/>
              <w:rPr>
                <w:rFonts w:eastAsia="SimSun" w:cs="Times New Roman"/>
                <w:bCs/>
                <w:caps/>
                <w:szCs w:val="24"/>
                <w:lang w:eastAsia="zh-CN"/>
              </w:rPr>
            </w:pPr>
          </w:p>
        </w:tc>
      </w:tr>
      <w:tr w:rsidR="00B56D7C" w:rsidRPr="000F5FFB" w14:paraId="7E3FC00E" w14:textId="77777777"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14:paraId="6783B9B6" w14:textId="77777777" w:rsidR="00B56D7C" w:rsidRPr="000F5FFB" w:rsidRDefault="00B56D7C" w:rsidP="00B56D7C">
            <w:pPr>
              <w:widowControl w:val="0"/>
              <w:snapToGrid w:val="0"/>
              <w:spacing w:after="0" w:line="240" w:lineRule="auto"/>
              <w:jc w:val="center"/>
              <w:rPr>
                <w:rFonts w:eastAsia="Times New Roman" w:cs="Times New Roman"/>
                <w:szCs w:val="24"/>
                <w:lang w:eastAsia="zh-CN"/>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43786ECE" w14:textId="16DAFE3C" w:rsidR="00B56D7C" w:rsidRPr="000F5FFB" w:rsidRDefault="00B56D7C" w:rsidP="00807C28">
            <w:pPr>
              <w:snapToGrid w:val="0"/>
              <w:spacing w:after="0" w:line="240" w:lineRule="auto"/>
              <w:jc w:val="center"/>
              <w:rPr>
                <w:rFonts w:eastAsia="SimSun" w:cs="Times New Roman"/>
                <w:bCs/>
                <w:szCs w:val="24"/>
                <w:lang w:eastAsia="zh-CN"/>
              </w:rPr>
            </w:pPr>
            <w:r w:rsidRPr="000F5FFB">
              <w:rPr>
                <w:rFonts w:eastAsia="SimSun" w:cs="Times New Roman"/>
                <w:bCs/>
                <w:caps/>
                <w:szCs w:val="24"/>
                <w:lang w:eastAsia="zh-CN"/>
              </w:rPr>
              <w:t>Зоны рекреационного назначения:</w:t>
            </w:r>
          </w:p>
        </w:tc>
      </w:tr>
      <w:tr w:rsidR="00B56D7C" w:rsidRPr="000F5FFB" w14:paraId="1FA83BD7" w14:textId="77777777"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14:paraId="6EB7D683" w14:textId="65D31047" w:rsidR="00B56D7C" w:rsidRPr="000F5FFB" w:rsidRDefault="00B56D7C" w:rsidP="00DA50B0">
            <w:pPr>
              <w:widowControl w:val="0"/>
              <w:snapToGrid w:val="0"/>
              <w:spacing w:after="0" w:line="240" w:lineRule="auto"/>
              <w:jc w:val="center"/>
              <w:rPr>
                <w:rFonts w:eastAsia="Times New Roman" w:cs="Times New Roman"/>
                <w:szCs w:val="24"/>
                <w:lang w:eastAsia="zh-CN"/>
              </w:rPr>
            </w:pPr>
            <w:r w:rsidRPr="000F5FFB">
              <w:rPr>
                <w:rFonts w:eastAsia="Times New Roman" w:cs="Times New Roman"/>
                <w:szCs w:val="24"/>
                <w:lang w:eastAsia="zh-CN"/>
              </w:rPr>
              <w:t>Р</w:t>
            </w:r>
            <w:r>
              <w:rPr>
                <w:rFonts w:eastAsia="Times New Roman" w:cs="Times New Roman"/>
                <w:szCs w:val="24"/>
                <w:lang w:eastAsia="zh-CN"/>
              </w:rPr>
              <w:t>-1</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1DAD627E" w14:textId="0EF964B1" w:rsidR="00B56D7C" w:rsidRPr="000F5FFB" w:rsidRDefault="00B56D7C" w:rsidP="00B56D7C">
            <w:pPr>
              <w:snapToGrid w:val="0"/>
              <w:spacing w:after="0" w:line="240" w:lineRule="auto"/>
              <w:jc w:val="both"/>
              <w:rPr>
                <w:rFonts w:eastAsia="SimSun" w:cs="Times New Roman"/>
                <w:bCs/>
                <w:caps/>
                <w:szCs w:val="24"/>
                <w:lang w:eastAsia="zh-CN"/>
              </w:rPr>
            </w:pPr>
            <w:r w:rsidRPr="000F5FFB">
              <w:rPr>
                <w:rFonts w:eastAsia="SimSun" w:cs="Times New Roman"/>
                <w:bCs/>
                <w:szCs w:val="24"/>
                <w:lang w:eastAsia="zh-CN"/>
              </w:rPr>
              <w:t xml:space="preserve">Зона </w:t>
            </w:r>
            <w:r w:rsidR="00D97171">
              <w:rPr>
                <w:rFonts w:eastAsia="SimSun" w:cs="Times New Roman"/>
                <w:bCs/>
                <w:szCs w:val="24"/>
                <w:lang w:eastAsia="zh-CN"/>
              </w:rPr>
              <w:t>парков, скверов, бульваров, озеленения общего пользования</w:t>
            </w:r>
          </w:p>
        </w:tc>
      </w:tr>
      <w:tr w:rsidR="00B56D7C" w:rsidRPr="000F5FFB" w14:paraId="7534C9E9" w14:textId="77777777"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14:paraId="140C6633" w14:textId="4D41C078" w:rsidR="00B56D7C" w:rsidRPr="000F5FFB" w:rsidRDefault="00B56D7C" w:rsidP="00DA50B0">
            <w:pPr>
              <w:widowControl w:val="0"/>
              <w:snapToGrid w:val="0"/>
              <w:spacing w:after="0" w:line="240" w:lineRule="auto"/>
              <w:jc w:val="center"/>
              <w:rPr>
                <w:rFonts w:eastAsia="Times New Roman" w:cs="Times New Roman"/>
                <w:szCs w:val="24"/>
                <w:lang w:eastAsia="zh-CN"/>
              </w:rPr>
            </w:pPr>
            <w:r w:rsidRPr="000F5FFB">
              <w:rPr>
                <w:rFonts w:cs="Times New Roman"/>
                <w:szCs w:val="24"/>
              </w:rPr>
              <w:t>Р-</w:t>
            </w:r>
            <w:r w:rsidR="00DA50B0">
              <w:rPr>
                <w:rFonts w:cs="Times New Roman"/>
                <w:szCs w:val="24"/>
              </w:rPr>
              <w:t>2</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3AB963C2" w14:textId="79528AF8" w:rsidR="00B56D7C" w:rsidRPr="000F5FFB" w:rsidRDefault="00B56D7C" w:rsidP="00B56D7C">
            <w:pPr>
              <w:snapToGrid w:val="0"/>
              <w:spacing w:after="0" w:line="240" w:lineRule="auto"/>
              <w:jc w:val="both"/>
              <w:rPr>
                <w:rFonts w:eastAsia="SimSun" w:cs="Times New Roman"/>
                <w:bCs/>
                <w:caps/>
                <w:szCs w:val="24"/>
                <w:lang w:eastAsia="zh-CN"/>
              </w:rPr>
            </w:pPr>
            <w:r w:rsidRPr="000F5FFB">
              <w:rPr>
                <w:rFonts w:eastAsia="SimSun" w:cs="Times New Roman"/>
                <w:bCs/>
                <w:szCs w:val="24"/>
                <w:lang w:eastAsia="zh-CN"/>
              </w:rPr>
              <w:t xml:space="preserve">Зона </w:t>
            </w:r>
            <w:r>
              <w:rPr>
                <w:rFonts w:eastAsia="SimSun" w:cs="Times New Roman"/>
                <w:bCs/>
                <w:szCs w:val="24"/>
                <w:lang w:eastAsia="zh-CN"/>
              </w:rPr>
              <w:t xml:space="preserve">размещения объектов </w:t>
            </w:r>
            <w:r w:rsidRPr="000F5FFB">
              <w:rPr>
                <w:rFonts w:eastAsia="SimSun" w:cs="Times New Roman"/>
                <w:bCs/>
                <w:szCs w:val="24"/>
                <w:lang w:eastAsia="zh-CN"/>
              </w:rPr>
              <w:t>отдыха</w:t>
            </w:r>
            <w:r>
              <w:rPr>
                <w:rFonts w:eastAsia="SimSun" w:cs="Times New Roman"/>
                <w:bCs/>
                <w:szCs w:val="24"/>
                <w:lang w:eastAsia="zh-CN"/>
              </w:rPr>
              <w:t xml:space="preserve"> и туризма</w:t>
            </w:r>
          </w:p>
        </w:tc>
      </w:tr>
      <w:tr w:rsidR="00D038C0" w:rsidRPr="000F5FFB" w14:paraId="0DF69897" w14:textId="77777777"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14:paraId="29341216" w14:textId="3DD1083D" w:rsidR="00D038C0" w:rsidRPr="000F5FFB" w:rsidRDefault="00D038C0" w:rsidP="00DA50B0">
            <w:pPr>
              <w:widowControl w:val="0"/>
              <w:snapToGrid w:val="0"/>
              <w:spacing w:after="0" w:line="240" w:lineRule="auto"/>
              <w:jc w:val="center"/>
              <w:rPr>
                <w:rFonts w:cs="Times New Roman"/>
                <w:szCs w:val="24"/>
              </w:rPr>
            </w:pPr>
            <w:r>
              <w:rPr>
                <w:rFonts w:cs="Times New Roman"/>
                <w:szCs w:val="24"/>
              </w:rPr>
              <w:t>Р-3</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4DA6AAE3" w14:textId="06B32A07" w:rsidR="00D038C0" w:rsidRPr="000F5FFB" w:rsidRDefault="00D038C0" w:rsidP="00B56D7C">
            <w:pPr>
              <w:snapToGrid w:val="0"/>
              <w:spacing w:after="0" w:line="240" w:lineRule="auto"/>
              <w:jc w:val="both"/>
              <w:rPr>
                <w:rFonts w:eastAsia="SimSun" w:cs="Times New Roman"/>
                <w:bCs/>
                <w:szCs w:val="24"/>
                <w:lang w:eastAsia="zh-CN"/>
              </w:rPr>
            </w:pPr>
            <w:r>
              <w:rPr>
                <w:rFonts w:eastAsia="SimSun" w:cs="Times New Roman"/>
                <w:bCs/>
                <w:szCs w:val="24"/>
                <w:lang w:eastAsia="zh-CN"/>
              </w:rPr>
              <w:t>Курортная зона</w:t>
            </w:r>
          </w:p>
        </w:tc>
      </w:tr>
      <w:tr w:rsidR="00D038C0" w:rsidRPr="000F5FFB" w14:paraId="22CA8BA4" w14:textId="77777777"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14:paraId="684351D5" w14:textId="77777777" w:rsidR="00D038C0" w:rsidRDefault="00D038C0" w:rsidP="00DA50B0">
            <w:pPr>
              <w:widowControl w:val="0"/>
              <w:snapToGrid w:val="0"/>
              <w:spacing w:after="0" w:line="240" w:lineRule="auto"/>
              <w:jc w:val="center"/>
              <w:rPr>
                <w:rFonts w:cs="Times New Roman"/>
                <w:szCs w:val="24"/>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79A75090" w14:textId="77777777" w:rsidR="00D038C0" w:rsidRDefault="00D038C0" w:rsidP="00B56D7C">
            <w:pPr>
              <w:snapToGrid w:val="0"/>
              <w:spacing w:after="0" w:line="240" w:lineRule="auto"/>
              <w:jc w:val="both"/>
              <w:rPr>
                <w:rFonts w:eastAsia="SimSun" w:cs="Times New Roman"/>
                <w:bCs/>
                <w:szCs w:val="24"/>
                <w:lang w:eastAsia="zh-CN"/>
              </w:rPr>
            </w:pPr>
          </w:p>
        </w:tc>
      </w:tr>
      <w:tr w:rsidR="00B56D7C" w:rsidRPr="000F5FFB" w14:paraId="70B17DA8" w14:textId="77777777"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14:paraId="56ED86B2" w14:textId="54A89496" w:rsidR="00B56D7C" w:rsidRPr="000F5FFB" w:rsidRDefault="00B56D7C" w:rsidP="00B56D7C">
            <w:pPr>
              <w:widowControl w:val="0"/>
              <w:snapToGrid w:val="0"/>
              <w:spacing w:after="0" w:line="240" w:lineRule="auto"/>
              <w:jc w:val="center"/>
              <w:rPr>
                <w:rFonts w:eastAsia="Times New Roman" w:cs="Times New Roman"/>
                <w:szCs w:val="24"/>
                <w:lang w:eastAsia="zh-CN"/>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71554E80" w14:textId="0245B867" w:rsidR="00B56D7C" w:rsidRPr="00D038C0" w:rsidRDefault="00D038C0" w:rsidP="00807C28">
            <w:pPr>
              <w:widowControl w:val="0"/>
              <w:snapToGrid w:val="0"/>
              <w:spacing w:after="0" w:line="240" w:lineRule="auto"/>
              <w:ind w:left="709" w:hanging="709"/>
              <w:jc w:val="center"/>
            </w:pPr>
            <w:r>
              <w:t>ИНЫЕ ВИДЫ ТЕРРИТОРИАЛЬНЫХ ЗОН</w:t>
            </w:r>
          </w:p>
        </w:tc>
      </w:tr>
      <w:tr w:rsidR="00B56D7C" w:rsidRPr="000F5FFB" w14:paraId="41F149D1" w14:textId="77777777"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14:paraId="642E8B4B" w14:textId="34A52E30" w:rsidR="00B56D7C" w:rsidRPr="000F5FFB" w:rsidRDefault="00D038C0" w:rsidP="00D038C0">
            <w:pPr>
              <w:spacing w:after="0" w:line="240" w:lineRule="auto"/>
              <w:jc w:val="center"/>
              <w:rPr>
                <w:rFonts w:cs="Times New Roman"/>
                <w:szCs w:val="24"/>
              </w:rPr>
            </w:pPr>
            <w:r>
              <w:rPr>
                <w:rFonts w:cs="Times New Roman"/>
                <w:szCs w:val="24"/>
              </w:rPr>
              <w:t>СХ-П</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68A2A06C" w14:textId="6CBAC117" w:rsidR="00B56D7C" w:rsidRPr="000F5FFB" w:rsidRDefault="00D038C0" w:rsidP="00B56D7C">
            <w:pPr>
              <w:spacing w:after="0" w:line="240" w:lineRule="auto"/>
              <w:rPr>
                <w:rFonts w:cs="Times New Roman"/>
                <w:szCs w:val="24"/>
              </w:rPr>
            </w:pPr>
            <w:r w:rsidRPr="00D038C0">
              <w:rPr>
                <w:rFonts w:cs="Times New Roman"/>
                <w:szCs w:val="24"/>
              </w:rPr>
              <w:t>Зона сельскохозяйственного использования с возможностью размещения объектов добывающей промышленности</w:t>
            </w:r>
          </w:p>
        </w:tc>
      </w:tr>
      <w:tr w:rsidR="00B56D7C" w:rsidRPr="000F5FFB" w14:paraId="67E7C994" w14:textId="77777777" w:rsidTr="00BA0EAC">
        <w:trPr>
          <w:cantSplit/>
        </w:trPr>
        <w:tc>
          <w:tcPr>
            <w:tcW w:w="1588" w:type="dxa"/>
            <w:tcBorders>
              <w:top w:val="single" w:sz="4" w:space="0" w:color="000000"/>
              <w:left w:val="single" w:sz="4" w:space="0" w:color="000000"/>
              <w:bottom w:val="single" w:sz="4" w:space="0" w:color="000000"/>
            </w:tcBorders>
            <w:shd w:val="clear" w:color="auto" w:fill="auto"/>
          </w:tcPr>
          <w:p w14:paraId="60A9B70F" w14:textId="77777777" w:rsidR="00B56D7C" w:rsidRPr="000F5FFB" w:rsidRDefault="00B56D7C" w:rsidP="00B56D7C">
            <w:pPr>
              <w:spacing w:after="0" w:line="240" w:lineRule="auto"/>
              <w:rPr>
                <w:rFonts w:cs="Times New Roman"/>
                <w:szCs w:val="24"/>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69E09602" w14:textId="6A580774" w:rsidR="00B56D7C" w:rsidRPr="000F5FFB" w:rsidRDefault="00B56D7C" w:rsidP="00807C28">
            <w:pPr>
              <w:widowControl w:val="0"/>
              <w:snapToGrid w:val="0"/>
              <w:spacing w:after="0" w:line="240" w:lineRule="auto"/>
              <w:jc w:val="center"/>
              <w:rPr>
                <w:rFonts w:eastAsia="Times New Roman" w:cs="Times New Roman"/>
                <w:szCs w:val="24"/>
                <w:lang w:eastAsia="zh-CN"/>
              </w:rPr>
            </w:pPr>
            <w:r w:rsidRPr="000F5FFB">
              <w:rPr>
                <w:rFonts w:eastAsia="SimSun" w:cs="Times New Roman"/>
                <w:caps/>
                <w:szCs w:val="24"/>
                <w:lang w:eastAsia="zh-CN"/>
              </w:rPr>
              <w:t>З</w:t>
            </w:r>
            <w:r w:rsidRPr="000F5FFB">
              <w:rPr>
                <w:rFonts w:eastAsia="SimSun" w:cs="Times New Roman"/>
                <w:caps/>
                <w:szCs w:val="24"/>
                <w:lang w:eastAsia="ru-RU"/>
              </w:rPr>
              <w:t>он</w:t>
            </w:r>
            <w:r w:rsidRPr="000F5FFB">
              <w:rPr>
                <w:rFonts w:eastAsia="SimSun" w:cs="Times New Roman"/>
                <w:caps/>
                <w:szCs w:val="24"/>
                <w:lang w:eastAsia="zh-CN"/>
              </w:rPr>
              <w:t>ы</w:t>
            </w:r>
            <w:r w:rsidRPr="000F5FFB">
              <w:rPr>
                <w:rFonts w:eastAsia="SimSun" w:cs="Times New Roman"/>
                <w:caps/>
                <w:szCs w:val="24"/>
                <w:lang w:eastAsia="ru-RU"/>
              </w:rPr>
              <w:t xml:space="preserve"> специального назначения</w:t>
            </w:r>
            <w:r w:rsidRPr="000F5FFB">
              <w:rPr>
                <w:rFonts w:eastAsia="SimSun" w:cs="Times New Roman"/>
                <w:caps/>
                <w:szCs w:val="24"/>
                <w:lang w:eastAsia="zh-CN"/>
              </w:rPr>
              <w:t>:</w:t>
            </w:r>
          </w:p>
        </w:tc>
      </w:tr>
      <w:tr w:rsidR="00B56D7C" w:rsidRPr="000F5FFB" w14:paraId="230A7E9A" w14:textId="77777777" w:rsidTr="00BA0EAC">
        <w:trPr>
          <w:cantSplit/>
        </w:trPr>
        <w:tc>
          <w:tcPr>
            <w:tcW w:w="1588" w:type="dxa"/>
            <w:tcBorders>
              <w:top w:val="single" w:sz="4" w:space="0" w:color="000000"/>
              <w:left w:val="single" w:sz="4" w:space="0" w:color="000000"/>
              <w:bottom w:val="single" w:sz="4" w:space="0" w:color="000000"/>
            </w:tcBorders>
            <w:shd w:val="clear" w:color="auto" w:fill="auto"/>
            <w:vAlign w:val="center"/>
          </w:tcPr>
          <w:p w14:paraId="422D2076" w14:textId="77777777" w:rsidR="00B56D7C" w:rsidRPr="000F5FFB" w:rsidRDefault="00B56D7C" w:rsidP="00B56D7C">
            <w:pPr>
              <w:widowControl w:val="0"/>
              <w:snapToGrid w:val="0"/>
              <w:spacing w:after="0" w:line="240" w:lineRule="auto"/>
              <w:jc w:val="center"/>
              <w:rPr>
                <w:rFonts w:eastAsia="Times New Roman" w:cs="Times New Roman"/>
                <w:szCs w:val="24"/>
                <w:lang w:eastAsia="zh-CN"/>
              </w:rPr>
            </w:pPr>
            <w:r w:rsidRPr="000F5FFB">
              <w:rPr>
                <w:rFonts w:eastAsia="SimSun" w:cs="Times New Roman"/>
                <w:szCs w:val="24"/>
                <w:lang w:eastAsia="zh-CN"/>
              </w:rPr>
              <w:t>СН-1</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584325B5" w14:textId="77777777" w:rsidR="00B56D7C" w:rsidRPr="000F5FFB" w:rsidRDefault="00B56D7C" w:rsidP="00B56D7C">
            <w:pPr>
              <w:widowControl w:val="0"/>
              <w:snapToGrid w:val="0"/>
              <w:spacing w:after="0" w:line="240" w:lineRule="auto"/>
              <w:jc w:val="both"/>
              <w:rPr>
                <w:rFonts w:eastAsia="Times New Roman" w:cs="Times New Roman"/>
                <w:szCs w:val="24"/>
                <w:lang w:eastAsia="zh-CN"/>
              </w:rPr>
            </w:pPr>
            <w:r w:rsidRPr="000F5FFB">
              <w:rPr>
                <w:rFonts w:eastAsia="SimSun" w:cs="Times New Roman"/>
                <w:szCs w:val="24"/>
                <w:lang w:eastAsia="zh-CN"/>
              </w:rPr>
              <w:t>Зона кладбищ</w:t>
            </w:r>
          </w:p>
        </w:tc>
      </w:tr>
      <w:tr w:rsidR="000D3C65" w:rsidRPr="000F5FFB" w14:paraId="6E0F5A54" w14:textId="77777777" w:rsidTr="00BA0EAC">
        <w:tc>
          <w:tcPr>
            <w:tcW w:w="1588" w:type="dxa"/>
            <w:tcBorders>
              <w:left w:val="single" w:sz="4" w:space="0" w:color="000000"/>
              <w:bottom w:val="single" w:sz="4" w:space="0" w:color="000000"/>
            </w:tcBorders>
            <w:shd w:val="clear" w:color="auto" w:fill="auto"/>
            <w:vAlign w:val="center"/>
          </w:tcPr>
          <w:p w14:paraId="35791C50" w14:textId="5A899280" w:rsidR="000D3C65" w:rsidRPr="000F5FFB" w:rsidRDefault="000D3C65" w:rsidP="000D3C65">
            <w:pPr>
              <w:widowControl w:val="0"/>
              <w:snapToGrid w:val="0"/>
              <w:spacing w:after="0" w:line="240" w:lineRule="auto"/>
              <w:jc w:val="center"/>
              <w:rPr>
                <w:rFonts w:eastAsia="Times New Roman" w:cs="Times New Roman"/>
                <w:szCs w:val="24"/>
                <w:lang w:eastAsia="zh-CN"/>
              </w:rPr>
            </w:pPr>
            <w:r w:rsidRPr="000F5FFB">
              <w:rPr>
                <w:rFonts w:eastAsia="SimSun" w:cs="Times New Roman"/>
                <w:bCs/>
                <w:szCs w:val="24"/>
                <w:lang w:eastAsia="zh-CN"/>
              </w:rPr>
              <w:t>ИВ-1</w:t>
            </w:r>
          </w:p>
        </w:tc>
        <w:tc>
          <w:tcPr>
            <w:tcW w:w="7938" w:type="dxa"/>
            <w:tcBorders>
              <w:left w:val="single" w:sz="4" w:space="0" w:color="000000"/>
              <w:bottom w:val="single" w:sz="4" w:space="0" w:color="000000"/>
              <w:right w:val="single" w:sz="4" w:space="0" w:color="000000"/>
            </w:tcBorders>
            <w:shd w:val="clear" w:color="auto" w:fill="auto"/>
          </w:tcPr>
          <w:p w14:paraId="02400BBF" w14:textId="6AC60F0A" w:rsidR="000D3C65" w:rsidRPr="000F5FFB" w:rsidRDefault="000D3C65" w:rsidP="000D3C65">
            <w:pPr>
              <w:widowControl w:val="0"/>
              <w:snapToGrid w:val="0"/>
              <w:spacing w:after="0" w:line="240" w:lineRule="auto"/>
              <w:rPr>
                <w:rFonts w:eastAsia="SimSun" w:cs="Times New Roman"/>
                <w:bCs/>
                <w:caps/>
                <w:szCs w:val="24"/>
                <w:lang w:eastAsia="zh-CN"/>
              </w:rPr>
            </w:pPr>
            <w:r w:rsidRPr="000F5FFB">
              <w:rPr>
                <w:rFonts w:eastAsia="SimSun" w:cs="Times New Roman"/>
                <w:bCs/>
                <w:szCs w:val="24"/>
                <w:lang w:eastAsia="zh-CN"/>
              </w:rPr>
              <w:t>Зона озеленения специального назначения</w:t>
            </w:r>
          </w:p>
        </w:tc>
      </w:tr>
    </w:tbl>
    <w:p w14:paraId="6A073EB8" w14:textId="77777777" w:rsidR="00200D24" w:rsidRPr="000F5FFB" w:rsidRDefault="00200D24" w:rsidP="0092178D">
      <w:pPr>
        <w:spacing w:line="240" w:lineRule="auto"/>
        <w:ind w:firstLine="709"/>
        <w:jc w:val="both"/>
      </w:pPr>
    </w:p>
    <w:p w14:paraId="32FE1620" w14:textId="77777777" w:rsidR="00200D24" w:rsidRPr="000F5FFB" w:rsidRDefault="00200D24" w:rsidP="0092178D">
      <w:pPr>
        <w:spacing w:line="240" w:lineRule="auto"/>
        <w:ind w:firstLine="709"/>
        <w:jc w:val="both"/>
      </w:pPr>
    </w:p>
    <w:p w14:paraId="58A39813" w14:textId="77777777" w:rsidR="00200D24" w:rsidRPr="000F5FFB" w:rsidRDefault="00200D24" w:rsidP="0092178D">
      <w:pPr>
        <w:spacing w:line="240" w:lineRule="auto"/>
        <w:ind w:firstLine="709"/>
        <w:jc w:val="both"/>
      </w:pPr>
    </w:p>
    <w:p w14:paraId="170DF190" w14:textId="77777777" w:rsidR="00200D24" w:rsidRPr="000F5FFB" w:rsidRDefault="00200D24" w:rsidP="0092178D">
      <w:pPr>
        <w:spacing w:after="0" w:line="240" w:lineRule="auto"/>
        <w:ind w:firstLine="709"/>
        <w:jc w:val="both"/>
        <w:rPr>
          <w:rFonts w:eastAsia="SimSun" w:cs="Times New Roman"/>
          <w:bCs/>
          <w:szCs w:val="24"/>
          <w:lang w:eastAsia="zh-CN"/>
        </w:rPr>
        <w:sectPr w:rsidR="00200D24" w:rsidRPr="000F5FFB" w:rsidSect="001C3C15">
          <w:headerReference w:type="default" r:id="rId136"/>
          <w:pgSz w:w="11906" w:h="16838"/>
          <w:pgMar w:top="1134" w:right="567" w:bottom="1134" w:left="1701" w:header="709" w:footer="709" w:gutter="0"/>
          <w:pgNumType w:start="1"/>
          <w:cols w:space="708"/>
          <w:titlePg/>
          <w:docGrid w:linePitch="360"/>
        </w:sectPr>
      </w:pPr>
    </w:p>
    <w:p w14:paraId="0CF8E0EE" w14:textId="766B524E" w:rsidR="00200D24" w:rsidRPr="000F5FFB" w:rsidRDefault="00200D24" w:rsidP="003F4A2A">
      <w:pPr>
        <w:pStyle w:val="4"/>
        <w:rPr>
          <w:rFonts w:eastAsia="SimSun"/>
          <w:caps/>
        </w:rPr>
      </w:pPr>
      <w:bookmarkStart w:id="557" w:name="_Toc80690805"/>
      <w:bookmarkStart w:id="558" w:name="_Toc100154436"/>
      <w:bookmarkStart w:id="559" w:name="_Toc111809467"/>
      <w:r w:rsidRPr="000F5FFB">
        <w:rPr>
          <w:rFonts w:eastAsia="SimSun"/>
        </w:rPr>
        <w:lastRenderedPageBreak/>
        <w:t xml:space="preserve">Статья </w:t>
      </w:r>
      <w:r w:rsidR="00373C0C">
        <w:rPr>
          <w:rFonts w:eastAsia="SimSun"/>
        </w:rPr>
        <w:t>44</w:t>
      </w:r>
      <w:r w:rsidRPr="000F5FFB">
        <w:rPr>
          <w:rFonts w:eastAsia="SimSun"/>
        </w:rPr>
        <w:t>. Виды разрешенного использования земельных участков и объектов капитального строительства в различных территориальных зонах</w:t>
      </w:r>
      <w:bookmarkEnd w:id="557"/>
      <w:bookmarkEnd w:id="558"/>
      <w:bookmarkEnd w:id="559"/>
    </w:p>
    <w:p w14:paraId="42D9C61B" w14:textId="77777777" w:rsidR="00200D24" w:rsidRPr="000F5FFB" w:rsidRDefault="00200D24" w:rsidP="0092178D">
      <w:pPr>
        <w:spacing w:after="0" w:line="240" w:lineRule="auto"/>
        <w:ind w:firstLine="709"/>
        <w:jc w:val="both"/>
        <w:rPr>
          <w:rFonts w:eastAsia="SimSun" w:cs="Times New Roman"/>
          <w:bCs/>
          <w:caps/>
          <w:szCs w:val="24"/>
          <w:lang w:eastAsia="zh-CN"/>
        </w:rPr>
      </w:pPr>
    </w:p>
    <w:p w14:paraId="3791C3C3" w14:textId="77777777" w:rsidR="00200D24" w:rsidRPr="000F5FFB" w:rsidRDefault="00200D24" w:rsidP="0092178D">
      <w:pPr>
        <w:spacing w:after="0" w:line="240" w:lineRule="auto"/>
        <w:ind w:firstLine="709"/>
        <w:jc w:val="both"/>
        <w:rPr>
          <w:rFonts w:eastAsia="Times New Roman" w:cs="Times New Roman"/>
          <w:i/>
          <w:szCs w:val="24"/>
          <w:lang w:eastAsia="ru-RU"/>
        </w:rPr>
      </w:pPr>
      <w:r w:rsidRPr="000F5FFB">
        <w:rPr>
          <w:rFonts w:eastAsia="Times New Roman" w:cs="Times New Roman"/>
          <w:szCs w:val="24"/>
          <w:lang w:eastAsia="ru-RU"/>
        </w:rPr>
        <w:t>Примечание:</w:t>
      </w:r>
      <w:r w:rsidRPr="000F5FFB">
        <w:rPr>
          <w:rFonts w:eastAsia="Times New Roman" w:cs="Times New Roman"/>
          <w:i/>
          <w:szCs w:val="24"/>
          <w:lang w:eastAsia="ru-RU"/>
        </w:rPr>
        <w:t xml:space="preserve"> В квадратных скобках </w:t>
      </w:r>
      <w:r w:rsidRPr="000F5FFB">
        <w:rPr>
          <w:rFonts w:eastAsia="Times New Roman" w:cs="Times New Roman"/>
          <w:szCs w:val="24"/>
          <w:lang w:eastAsia="ru-RU"/>
        </w:rPr>
        <w:t xml:space="preserve">[…….] </w:t>
      </w:r>
      <w:r w:rsidRPr="000F5FFB">
        <w:rPr>
          <w:rFonts w:eastAsia="Times New Roman" w:cs="Times New Roman"/>
          <w:i/>
          <w:szCs w:val="24"/>
          <w:lang w:eastAsia="ru-RU"/>
        </w:rPr>
        <w:t xml:space="preserve">указан </w:t>
      </w:r>
      <w:r w:rsidRPr="000F5FFB">
        <w:rPr>
          <w:rFonts w:eastAsia="Times New Roman" w:cs="Times New Roman"/>
          <w:szCs w:val="24"/>
          <w:lang w:eastAsia="ru-RU"/>
        </w:rPr>
        <w:t xml:space="preserve"> </w:t>
      </w:r>
      <w:r w:rsidRPr="000F5FFB">
        <w:rPr>
          <w:rFonts w:eastAsia="Times New Roman" w:cs="Times New Roman"/>
          <w:i/>
          <w:szCs w:val="24"/>
          <w:lang w:eastAsia="ru-RU"/>
        </w:rPr>
        <w:t xml:space="preserve">код (числовое обозначение) вида разрешенного использования земельного участка. </w:t>
      </w:r>
    </w:p>
    <w:p w14:paraId="6E0FF464" w14:textId="77777777" w:rsidR="00200D24" w:rsidRPr="000F5FFB" w:rsidRDefault="00200D24" w:rsidP="0092178D">
      <w:pPr>
        <w:spacing w:after="0" w:line="240" w:lineRule="auto"/>
        <w:ind w:firstLine="709"/>
        <w:jc w:val="both"/>
        <w:rPr>
          <w:rFonts w:eastAsia="SimSun" w:cs="Times New Roman"/>
          <w:b/>
          <w:i/>
          <w:caps/>
          <w:szCs w:val="24"/>
          <w:lang w:eastAsia="zh-CN"/>
        </w:rPr>
      </w:pPr>
      <w:r w:rsidRPr="000F5FFB">
        <w:rPr>
          <w:rFonts w:eastAsia="Times New Roman" w:cs="Times New Roman"/>
          <w:i/>
          <w:szCs w:val="24"/>
          <w:lang w:eastAsia="ru-RU"/>
        </w:rPr>
        <w:t>Текстовое наименование вида разрешенного использования земельного участка и его код (числовое обозначение) являются равнозначными. (Приказ Минэкономразвития России от 01.09.2014 N 540 "Об утверждении классификатора видов разрешенного использования земельных участков"(Зарегистрировано в Минюсте России 08.09.2014 N 33995))</w:t>
      </w:r>
    </w:p>
    <w:p w14:paraId="751F9763" w14:textId="77777777" w:rsidR="00200D24" w:rsidRPr="000F5FFB" w:rsidRDefault="00200D24" w:rsidP="0092178D">
      <w:pPr>
        <w:spacing w:after="0" w:line="240" w:lineRule="auto"/>
        <w:ind w:firstLine="709"/>
        <w:jc w:val="both"/>
        <w:rPr>
          <w:rFonts w:eastAsia="SimSun" w:cs="Times New Roman"/>
          <w:b/>
          <w:i/>
          <w:caps/>
          <w:szCs w:val="24"/>
          <w:lang w:eastAsia="zh-CN"/>
        </w:rPr>
      </w:pPr>
    </w:p>
    <w:p w14:paraId="57FFA2EE" w14:textId="77777777" w:rsidR="00200D24" w:rsidRPr="000F5FFB" w:rsidRDefault="00386D7E" w:rsidP="005E1E07">
      <w:pPr>
        <w:pStyle w:val="5"/>
      </w:pPr>
      <w:bookmarkStart w:id="560" w:name="_Toc80690806"/>
      <w:bookmarkStart w:id="561" w:name="_Toc100154437"/>
      <w:bookmarkStart w:id="562" w:name="_Toc111809468"/>
      <w:r w:rsidRPr="005E1E07">
        <w:t>ЖИЛЫЕ ЗОНЫ</w:t>
      </w:r>
      <w:r w:rsidRPr="000F5FFB">
        <w:t>:</w:t>
      </w:r>
      <w:bookmarkEnd w:id="560"/>
      <w:bookmarkEnd w:id="561"/>
      <w:bookmarkEnd w:id="562"/>
    </w:p>
    <w:p w14:paraId="051A68F2" w14:textId="2E5D756C" w:rsidR="00BA3FD2" w:rsidRPr="000F5FFB" w:rsidRDefault="00BA3FD2" w:rsidP="00860011">
      <w:pPr>
        <w:pStyle w:val="6"/>
      </w:pPr>
      <w:bookmarkStart w:id="563" w:name="_Toc80690807"/>
      <w:bookmarkStart w:id="564" w:name="_Toc100154438"/>
      <w:bookmarkStart w:id="565" w:name="_Toc111809469"/>
      <w:r w:rsidRPr="000F5FFB">
        <w:t xml:space="preserve">Ж-1. </w:t>
      </w:r>
      <w:bookmarkEnd w:id="563"/>
      <w:r w:rsidR="00B92534" w:rsidRPr="000F5FFB">
        <w:rPr>
          <w:rFonts w:eastAsia="SimSun" w:cs="Times New Roman"/>
          <w:szCs w:val="24"/>
          <w:lang w:eastAsia="zh-CN"/>
        </w:rPr>
        <w:t>Зона застройки индивидуальн</w:t>
      </w:r>
      <w:r w:rsidR="00B92534">
        <w:rPr>
          <w:rFonts w:eastAsia="SimSun" w:cs="Times New Roman"/>
          <w:szCs w:val="24"/>
          <w:lang w:eastAsia="zh-CN"/>
        </w:rPr>
        <w:t>ыми</w:t>
      </w:r>
      <w:r w:rsidR="00B92534" w:rsidRPr="000F5FFB">
        <w:rPr>
          <w:rFonts w:eastAsia="SimSun" w:cs="Times New Roman"/>
          <w:szCs w:val="24"/>
          <w:lang w:eastAsia="zh-CN"/>
        </w:rPr>
        <w:t xml:space="preserve"> жил</w:t>
      </w:r>
      <w:r w:rsidR="00B92534">
        <w:rPr>
          <w:rFonts w:eastAsia="SimSun" w:cs="Times New Roman"/>
          <w:szCs w:val="24"/>
          <w:lang w:eastAsia="zh-CN"/>
        </w:rPr>
        <w:t>ыми домами с ведением личного подсобного хозяйства</w:t>
      </w:r>
      <w:bookmarkEnd w:id="564"/>
      <w:bookmarkEnd w:id="565"/>
    </w:p>
    <w:p w14:paraId="66AA6A56" w14:textId="77777777" w:rsidR="00C44D44" w:rsidRDefault="00C44D44" w:rsidP="00C44D44">
      <w:pPr>
        <w:widowControl w:val="0"/>
        <w:spacing w:after="0" w:line="240" w:lineRule="auto"/>
        <w:ind w:firstLine="680"/>
        <w:jc w:val="both"/>
        <w:rPr>
          <w:i/>
          <w:iCs/>
          <w:szCs w:val="24"/>
        </w:rPr>
      </w:pPr>
    </w:p>
    <w:p w14:paraId="45227421" w14:textId="602781C6" w:rsidR="005952C3" w:rsidRPr="006F3C07" w:rsidRDefault="005952C3" w:rsidP="00C44D44">
      <w:pPr>
        <w:widowControl w:val="0"/>
        <w:spacing w:after="0" w:line="240" w:lineRule="auto"/>
        <w:ind w:firstLine="680"/>
        <w:jc w:val="both"/>
        <w:rPr>
          <w:i/>
          <w:iCs/>
          <w:szCs w:val="24"/>
        </w:rPr>
      </w:pPr>
      <w:r w:rsidRPr="006F3C07">
        <w:rPr>
          <w:i/>
          <w:iCs/>
          <w:szCs w:val="24"/>
        </w:rPr>
        <w:t>Зона Ж-1 выделена для обеспечения правовых,</w:t>
      </w:r>
      <w:r w:rsidRPr="006F3C07">
        <w:rPr>
          <w:i/>
          <w:szCs w:val="24"/>
        </w:rPr>
        <w:t xml:space="preserve"> социальных, культурных</w:t>
      </w:r>
      <w:r w:rsidRPr="006F3C07">
        <w:rPr>
          <w:i/>
          <w:iCs/>
          <w:szCs w:val="24"/>
        </w:rPr>
        <w:t>,</w:t>
      </w:r>
      <w:r w:rsidRPr="006F3C07">
        <w:rPr>
          <w:i/>
          <w:szCs w:val="24"/>
        </w:rPr>
        <w:t xml:space="preserve"> бытовых</w:t>
      </w:r>
      <w:r w:rsidRPr="006F3C07">
        <w:rPr>
          <w:i/>
          <w:iCs/>
          <w:szCs w:val="24"/>
        </w:rPr>
        <w:t xml:space="preserve"> условий формирования жилых районов из отдельно стоящих </w:t>
      </w:r>
      <w:r w:rsidRPr="006F3C07">
        <w:rPr>
          <w:i/>
          <w:szCs w:val="24"/>
        </w:rPr>
        <w:t xml:space="preserve">индивидуальных, малоэтажных </w:t>
      </w:r>
      <w:r w:rsidR="00B97FB9" w:rsidRPr="006F3C07">
        <w:rPr>
          <w:i/>
          <w:szCs w:val="24"/>
        </w:rPr>
        <w:t xml:space="preserve">блокированных </w:t>
      </w:r>
      <w:r w:rsidR="00B97FB9" w:rsidRPr="006F3C07">
        <w:rPr>
          <w:i/>
          <w:iCs/>
          <w:szCs w:val="24"/>
        </w:rPr>
        <w:t>жилых</w:t>
      </w:r>
      <w:r w:rsidRPr="006F3C07">
        <w:rPr>
          <w:i/>
          <w:iCs/>
          <w:szCs w:val="24"/>
        </w:rPr>
        <w:t xml:space="preserve"> домов усадебного типа. </w:t>
      </w:r>
    </w:p>
    <w:p w14:paraId="56A92CCE" w14:textId="77777777" w:rsidR="00BA3FD2" w:rsidRPr="000F5FFB" w:rsidRDefault="00BA3FD2" w:rsidP="00C44D44">
      <w:pPr>
        <w:tabs>
          <w:tab w:val="left" w:pos="2520"/>
        </w:tabs>
        <w:spacing w:after="0" w:line="240" w:lineRule="auto"/>
        <w:ind w:firstLine="680"/>
        <w:jc w:val="both"/>
        <w:rPr>
          <w:rFonts w:eastAsia="SimSun" w:cs="Times New Roman"/>
          <w:i/>
          <w:iCs/>
          <w:szCs w:val="24"/>
          <w:lang w:eastAsia="zh-CN"/>
        </w:rPr>
      </w:pPr>
    </w:p>
    <w:p w14:paraId="3328B7E6" w14:textId="77777777" w:rsidR="00BA3FD2" w:rsidRPr="000F5FFB" w:rsidRDefault="00BA3FD2" w:rsidP="00BA3FD2">
      <w:pPr>
        <w:widowControl w:val="0"/>
        <w:spacing w:after="0" w:line="240" w:lineRule="auto"/>
        <w:ind w:firstLine="709"/>
        <w:jc w:val="both"/>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c"/>
        <w:tblW w:w="14596" w:type="dxa"/>
        <w:tblLook w:val="04A0" w:firstRow="1" w:lastRow="0" w:firstColumn="1" w:lastColumn="0" w:noHBand="0" w:noVBand="1"/>
      </w:tblPr>
      <w:tblGrid>
        <w:gridCol w:w="2830"/>
        <w:gridCol w:w="4678"/>
        <w:gridCol w:w="7088"/>
      </w:tblGrid>
      <w:tr w:rsidR="00BA3FD2" w:rsidRPr="00973386" w14:paraId="027D8225" w14:textId="77777777" w:rsidTr="00A4226D">
        <w:tc>
          <w:tcPr>
            <w:tcW w:w="2830" w:type="dxa"/>
          </w:tcPr>
          <w:p w14:paraId="3C23BCF6" w14:textId="77777777" w:rsidR="00BA3FD2" w:rsidRPr="00973386" w:rsidRDefault="00BA3FD2" w:rsidP="00750E66">
            <w:pPr>
              <w:jc w:val="both"/>
              <w:rPr>
                <w:b/>
                <w:szCs w:val="24"/>
              </w:rPr>
            </w:pPr>
            <w:r w:rsidRPr="00973386">
              <w:rPr>
                <w:b/>
                <w:szCs w:val="24"/>
              </w:rPr>
              <w:t>Виды разрешенного использования земельных участков</w:t>
            </w:r>
          </w:p>
        </w:tc>
        <w:tc>
          <w:tcPr>
            <w:tcW w:w="4678" w:type="dxa"/>
          </w:tcPr>
          <w:p w14:paraId="4214EB01" w14:textId="77777777" w:rsidR="00BA3FD2" w:rsidRPr="00973386" w:rsidRDefault="00BA3FD2" w:rsidP="00750E66">
            <w:pPr>
              <w:jc w:val="both"/>
              <w:rPr>
                <w:b/>
                <w:szCs w:val="24"/>
              </w:rPr>
            </w:pPr>
            <w:r w:rsidRPr="00973386">
              <w:rPr>
                <w:b/>
                <w:szCs w:val="24"/>
              </w:rPr>
              <w:t>Описание вида разрешенного использования земельного участка</w:t>
            </w:r>
          </w:p>
        </w:tc>
        <w:tc>
          <w:tcPr>
            <w:tcW w:w="7088" w:type="dxa"/>
          </w:tcPr>
          <w:p w14:paraId="378863B3" w14:textId="77777777" w:rsidR="00BA3FD2" w:rsidRPr="00973386" w:rsidRDefault="00BA3FD2" w:rsidP="00750E66">
            <w:pPr>
              <w:jc w:val="both"/>
              <w:rPr>
                <w:b/>
                <w:szCs w:val="24"/>
              </w:rPr>
            </w:pPr>
            <w:r w:rsidRPr="00973386">
              <w:rPr>
                <w:b/>
                <w:szCs w:val="24"/>
              </w:rPr>
              <w:t xml:space="preserve">Предельные (минимальные и (или) максимальные) размеры земельных участков и предельные параметры разрешенного строительства, </w:t>
            </w:r>
          </w:p>
          <w:p w14:paraId="066597CF" w14:textId="77777777" w:rsidR="00BA3FD2" w:rsidRPr="00973386" w:rsidRDefault="00BA3FD2" w:rsidP="00750E66">
            <w:pPr>
              <w:jc w:val="both"/>
              <w:rPr>
                <w:b/>
                <w:szCs w:val="24"/>
              </w:rPr>
            </w:pPr>
            <w:r w:rsidRPr="00973386">
              <w:rPr>
                <w:b/>
                <w:szCs w:val="24"/>
              </w:rPr>
              <w:t>реконструкции объектов капитального строительства</w:t>
            </w:r>
          </w:p>
        </w:tc>
      </w:tr>
      <w:tr w:rsidR="00407986" w:rsidRPr="00973386" w14:paraId="6A0FAC90" w14:textId="77777777" w:rsidTr="00A4226D">
        <w:tc>
          <w:tcPr>
            <w:tcW w:w="2830" w:type="dxa"/>
            <w:tcBorders>
              <w:top w:val="single" w:sz="4" w:space="0" w:color="000000"/>
              <w:left w:val="single" w:sz="4" w:space="0" w:color="000000"/>
              <w:bottom w:val="single" w:sz="4" w:space="0" w:color="000000"/>
            </w:tcBorders>
            <w:shd w:val="clear" w:color="auto" w:fill="auto"/>
          </w:tcPr>
          <w:p w14:paraId="23F683C9" w14:textId="77777777" w:rsidR="00407986" w:rsidRPr="00973386" w:rsidRDefault="00407986" w:rsidP="00407986">
            <w:pPr>
              <w:autoSpaceDE w:val="0"/>
              <w:rPr>
                <w:szCs w:val="24"/>
              </w:rPr>
            </w:pPr>
            <w:r w:rsidRPr="00973386">
              <w:rPr>
                <w:szCs w:val="24"/>
              </w:rPr>
              <w:t>[2.1] - Для индивидуального жилищного строительства</w:t>
            </w:r>
          </w:p>
        </w:tc>
        <w:tc>
          <w:tcPr>
            <w:tcW w:w="4678" w:type="dxa"/>
            <w:tcBorders>
              <w:top w:val="single" w:sz="4" w:space="0" w:color="000000"/>
              <w:left w:val="single" w:sz="4" w:space="0" w:color="000000"/>
              <w:bottom w:val="single" w:sz="4" w:space="0" w:color="000000"/>
            </w:tcBorders>
            <w:shd w:val="clear" w:color="auto" w:fill="auto"/>
          </w:tcPr>
          <w:p w14:paraId="78C27F93" w14:textId="66528DDA" w:rsidR="00407986" w:rsidRPr="00973386" w:rsidRDefault="00CE2C1E" w:rsidP="00407986">
            <w:pPr>
              <w:pStyle w:val="ConsPlusNormal"/>
              <w:jc w:val="both"/>
              <w:rPr>
                <w:sz w:val="24"/>
                <w:szCs w:val="24"/>
              </w:rPr>
            </w:pPr>
            <w:r w:rsidRPr="00973386">
              <w:rPr>
                <w:sz w:val="24"/>
                <w:szCs w:val="24"/>
              </w:rPr>
              <w:t>р</w:t>
            </w:r>
            <w:r w:rsidR="00407986" w:rsidRPr="00973386">
              <w:rPr>
                <w:sz w:val="24"/>
                <w:szCs w:val="24"/>
              </w:rPr>
              <w:t>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58A52D00" w14:textId="77777777" w:rsidR="00407986" w:rsidRPr="00973386" w:rsidRDefault="00407986" w:rsidP="00407986">
            <w:pPr>
              <w:pStyle w:val="ConsPlusNormal"/>
              <w:jc w:val="both"/>
              <w:rPr>
                <w:sz w:val="24"/>
                <w:szCs w:val="24"/>
              </w:rPr>
            </w:pPr>
            <w:r w:rsidRPr="00973386">
              <w:rPr>
                <w:sz w:val="24"/>
                <w:szCs w:val="24"/>
              </w:rPr>
              <w:t>выращивание сельскохозяйственных культур;</w:t>
            </w:r>
          </w:p>
          <w:p w14:paraId="27D215E4" w14:textId="53BC49EB" w:rsidR="00407986" w:rsidRPr="00973386" w:rsidRDefault="00407986" w:rsidP="00407986">
            <w:pPr>
              <w:jc w:val="both"/>
              <w:rPr>
                <w:szCs w:val="24"/>
              </w:rPr>
            </w:pPr>
            <w:r w:rsidRPr="00973386">
              <w:rPr>
                <w:szCs w:val="24"/>
              </w:rPr>
              <w:lastRenderedPageBreak/>
              <w:t>размещение индивидуальных гаражей и хозяйственных построек</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4CC18D38" w14:textId="77777777" w:rsidR="00407986" w:rsidRPr="00973386" w:rsidRDefault="00407986" w:rsidP="00407986">
            <w:pPr>
              <w:keepLines/>
              <w:suppressAutoHyphens/>
              <w:overflowPunct w:val="0"/>
              <w:autoSpaceDE w:val="0"/>
              <w:textAlignment w:val="baseline"/>
              <w:rPr>
                <w:szCs w:val="24"/>
              </w:rPr>
            </w:pPr>
            <w:r w:rsidRPr="00973386">
              <w:rPr>
                <w:szCs w:val="24"/>
              </w:rPr>
              <w:lastRenderedPageBreak/>
              <w:t xml:space="preserve">- минимальная/максимальная площадь земельных участков   </w:t>
            </w:r>
          </w:p>
          <w:p w14:paraId="0A19B29D" w14:textId="4D944901" w:rsidR="00407986" w:rsidRPr="00973386" w:rsidRDefault="00407986" w:rsidP="00407986">
            <w:pPr>
              <w:keepLines/>
              <w:suppressAutoHyphens/>
              <w:overflowPunct w:val="0"/>
              <w:autoSpaceDE w:val="0"/>
              <w:textAlignment w:val="baseline"/>
              <w:rPr>
                <w:szCs w:val="24"/>
              </w:rPr>
            </w:pPr>
            <w:r w:rsidRPr="00973386">
              <w:rPr>
                <w:szCs w:val="24"/>
              </w:rPr>
              <w:t xml:space="preserve">– </w:t>
            </w:r>
            <w:r w:rsidRPr="00973386">
              <w:rPr>
                <w:b/>
                <w:szCs w:val="24"/>
              </w:rPr>
              <w:t>1000 /2500</w:t>
            </w:r>
            <w:r w:rsidRPr="00973386">
              <w:rPr>
                <w:szCs w:val="24"/>
              </w:rPr>
              <w:t xml:space="preserve"> кв. м;</w:t>
            </w:r>
          </w:p>
          <w:p w14:paraId="16E5F79F" w14:textId="77777777" w:rsidR="00407986" w:rsidRPr="00973386" w:rsidRDefault="00407986" w:rsidP="00407986">
            <w:pPr>
              <w:rPr>
                <w:szCs w:val="24"/>
              </w:rPr>
            </w:pPr>
            <w:r w:rsidRPr="00973386">
              <w:rPr>
                <w:szCs w:val="24"/>
              </w:rPr>
              <w:t xml:space="preserve">- минимальная ширина земельных участков вдоль фронта улицы (проезда) – </w:t>
            </w:r>
            <w:r w:rsidRPr="00973386">
              <w:rPr>
                <w:b/>
                <w:szCs w:val="24"/>
              </w:rPr>
              <w:t>12</w:t>
            </w:r>
            <w:r w:rsidRPr="00973386">
              <w:rPr>
                <w:szCs w:val="24"/>
              </w:rPr>
              <w:t xml:space="preserve"> </w:t>
            </w:r>
            <w:r w:rsidRPr="00973386">
              <w:rPr>
                <w:b/>
                <w:szCs w:val="24"/>
              </w:rPr>
              <w:t>м</w:t>
            </w:r>
            <w:r w:rsidRPr="00973386">
              <w:rPr>
                <w:szCs w:val="24"/>
              </w:rPr>
              <w:t xml:space="preserve">; </w:t>
            </w:r>
          </w:p>
          <w:p w14:paraId="0F594649" w14:textId="77777777" w:rsidR="00407986" w:rsidRPr="00973386" w:rsidRDefault="00407986" w:rsidP="00407986">
            <w:pPr>
              <w:rPr>
                <w:szCs w:val="24"/>
              </w:rPr>
            </w:pPr>
            <w:r w:rsidRPr="00973386">
              <w:rPr>
                <w:szCs w:val="24"/>
              </w:rPr>
              <w:t xml:space="preserve">-максимальное количество этажей объектов капитального строительства </w:t>
            </w:r>
            <w:r w:rsidRPr="00973386">
              <w:rPr>
                <w:b/>
                <w:szCs w:val="24"/>
              </w:rPr>
              <w:t>3 этажа</w:t>
            </w:r>
            <w:r w:rsidRPr="00973386">
              <w:rPr>
                <w:szCs w:val="24"/>
              </w:rPr>
              <w:t xml:space="preserve"> (или 2 этажа с возможностью использования мансардного этажа);</w:t>
            </w:r>
          </w:p>
          <w:p w14:paraId="6EEA28D9" w14:textId="77777777" w:rsidR="00407986" w:rsidRPr="00973386" w:rsidRDefault="00407986" w:rsidP="00407986">
            <w:pPr>
              <w:rPr>
                <w:szCs w:val="24"/>
              </w:rPr>
            </w:pPr>
            <w:r w:rsidRPr="00973386">
              <w:rPr>
                <w:szCs w:val="24"/>
              </w:rPr>
              <w:t>- максимальная высота объектов капитального строительства от уровня земли до верха перекрытия последнего этажа (или конька кровли) -</w:t>
            </w:r>
            <w:r w:rsidRPr="00973386">
              <w:rPr>
                <w:b/>
                <w:szCs w:val="24"/>
              </w:rPr>
              <w:t>20 м</w:t>
            </w:r>
            <w:r w:rsidRPr="00973386">
              <w:rPr>
                <w:szCs w:val="24"/>
              </w:rPr>
              <w:t xml:space="preserve">; </w:t>
            </w:r>
          </w:p>
          <w:p w14:paraId="282DEDDE" w14:textId="77777777" w:rsidR="00407986" w:rsidRPr="00973386" w:rsidRDefault="00407986" w:rsidP="00407986">
            <w:pPr>
              <w:rPr>
                <w:szCs w:val="24"/>
              </w:rPr>
            </w:pPr>
            <w:r w:rsidRPr="00973386">
              <w:rPr>
                <w:rFonts w:eastAsia="SimSun"/>
                <w:szCs w:val="24"/>
                <w:lang w:eastAsia="zh-CN"/>
              </w:rPr>
              <w:t xml:space="preserve">- </w:t>
            </w:r>
            <w:r w:rsidRPr="00973386">
              <w:rPr>
                <w:szCs w:val="24"/>
              </w:rPr>
              <w:t xml:space="preserve">максимальный процент застройки в границах земельного участка – </w:t>
            </w:r>
            <w:r w:rsidRPr="00973386">
              <w:rPr>
                <w:b/>
                <w:szCs w:val="24"/>
              </w:rPr>
              <w:t>40%</w:t>
            </w:r>
            <w:r w:rsidRPr="00973386">
              <w:rPr>
                <w:szCs w:val="24"/>
              </w:rPr>
              <w:t>;</w:t>
            </w:r>
          </w:p>
          <w:p w14:paraId="050B19D2" w14:textId="77777777" w:rsidR="00407986" w:rsidRPr="00973386" w:rsidRDefault="00407986" w:rsidP="00407986">
            <w:pPr>
              <w:rPr>
                <w:rFonts w:eastAsia="SimSun"/>
                <w:szCs w:val="24"/>
                <w:lang w:eastAsia="zh-CN"/>
              </w:rPr>
            </w:pPr>
            <w:r w:rsidRPr="00973386">
              <w:rPr>
                <w:szCs w:val="24"/>
              </w:rPr>
              <w:t>-коэффициент использования территории -0.4.</w:t>
            </w:r>
          </w:p>
          <w:p w14:paraId="15EA3B4C" w14:textId="77777777" w:rsidR="00407986" w:rsidRPr="00973386" w:rsidRDefault="00407986" w:rsidP="00407986">
            <w:pPr>
              <w:rPr>
                <w:szCs w:val="24"/>
              </w:rPr>
            </w:pPr>
            <w:r w:rsidRPr="00973386">
              <w:rPr>
                <w:szCs w:val="24"/>
              </w:rPr>
              <w:lastRenderedPageBreak/>
              <w:t>Минимальные отступы от границы смежного земельного участка до:</w:t>
            </w:r>
          </w:p>
          <w:p w14:paraId="55F19A51" w14:textId="77777777" w:rsidR="00407986" w:rsidRPr="00973386" w:rsidRDefault="00407986" w:rsidP="00407986">
            <w:pPr>
              <w:rPr>
                <w:b/>
                <w:szCs w:val="24"/>
              </w:rPr>
            </w:pPr>
            <w:r w:rsidRPr="00973386">
              <w:rPr>
                <w:szCs w:val="24"/>
              </w:rPr>
              <w:t xml:space="preserve"> - жилых зданий - </w:t>
            </w:r>
            <w:r w:rsidRPr="00973386">
              <w:rPr>
                <w:b/>
                <w:szCs w:val="24"/>
              </w:rPr>
              <w:t>3 м;</w:t>
            </w:r>
          </w:p>
          <w:p w14:paraId="30B9E8BF" w14:textId="77777777" w:rsidR="00407986" w:rsidRPr="00973386" w:rsidRDefault="00407986" w:rsidP="00407986">
            <w:pPr>
              <w:rPr>
                <w:szCs w:val="24"/>
              </w:rPr>
            </w:pPr>
            <w:r w:rsidRPr="00973386">
              <w:rPr>
                <w:b/>
                <w:szCs w:val="24"/>
              </w:rPr>
              <w:t>-</w:t>
            </w:r>
            <w:r w:rsidRPr="00973386">
              <w:rPr>
                <w:szCs w:val="24"/>
              </w:rPr>
              <w:t xml:space="preserve"> хозяйственных построек- </w:t>
            </w:r>
            <w:r w:rsidRPr="00973386">
              <w:rPr>
                <w:b/>
                <w:szCs w:val="24"/>
              </w:rPr>
              <w:t>1 м</w:t>
            </w:r>
            <w:r w:rsidRPr="00973386">
              <w:rPr>
                <w:szCs w:val="24"/>
              </w:rPr>
              <w:t>;</w:t>
            </w:r>
          </w:p>
          <w:p w14:paraId="6722C0A0" w14:textId="77777777" w:rsidR="00407986" w:rsidRPr="00973386" w:rsidRDefault="00407986" w:rsidP="00407986">
            <w:pPr>
              <w:rPr>
                <w:szCs w:val="24"/>
              </w:rPr>
            </w:pPr>
            <w:r w:rsidRPr="00973386">
              <w:rPr>
                <w:szCs w:val="24"/>
              </w:rPr>
              <w:t xml:space="preserve">- построек для содержания скота и птицы (а также надворных туалетов) – </w:t>
            </w:r>
            <w:r w:rsidRPr="00973386">
              <w:rPr>
                <w:b/>
                <w:szCs w:val="24"/>
              </w:rPr>
              <w:t>4 м.</w:t>
            </w:r>
          </w:p>
          <w:p w14:paraId="3B44A0C7" w14:textId="77777777" w:rsidR="00407986" w:rsidRPr="00973386" w:rsidRDefault="00407986" w:rsidP="00407986">
            <w:pPr>
              <w:rPr>
                <w:szCs w:val="24"/>
              </w:rPr>
            </w:pPr>
            <w:r w:rsidRPr="00973386">
              <w:rPr>
                <w:szCs w:val="24"/>
              </w:rPr>
              <w:t>Минимальный отступ строений от красной линии улиц не менее чем на - 5 м, от красной линии проездов не менее чем на 3 м.</w:t>
            </w:r>
          </w:p>
          <w:p w14:paraId="52D8C649" w14:textId="77777777" w:rsidR="00407986" w:rsidRPr="00973386" w:rsidRDefault="00407986" w:rsidP="00407986">
            <w:pPr>
              <w:rPr>
                <w:szCs w:val="24"/>
              </w:rPr>
            </w:pPr>
            <w:r w:rsidRPr="00973386">
              <w:rPr>
                <w:szCs w:val="24"/>
              </w:rPr>
              <w:t>В сложившейся застройке, при ширине земельного участка 12 и менее метров, для строительства жилого дома минимальный отступ от границы соседнего участка составляет:</w:t>
            </w:r>
          </w:p>
          <w:p w14:paraId="613BD01C" w14:textId="77777777" w:rsidR="00407986" w:rsidRPr="00973386" w:rsidRDefault="00407986" w:rsidP="00407986">
            <w:pPr>
              <w:rPr>
                <w:szCs w:val="24"/>
              </w:rPr>
            </w:pPr>
            <w:r w:rsidRPr="00973386">
              <w:rPr>
                <w:szCs w:val="24"/>
              </w:rPr>
              <w:t>- для одноэтажного – 1 м.;</w:t>
            </w:r>
          </w:p>
          <w:p w14:paraId="4EABAA19" w14:textId="77777777" w:rsidR="00407986" w:rsidRPr="00973386" w:rsidRDefault="00407986" w:rsidP="00407986">
            <w:pPr>
              <w:rPr>
                <w:szCs w:val="24"/>
              </w:rPr>
            </w:pPr>
            <w:r w:rsidRPr="00973386">
              <w:rPr>
                <w:szCs w:val="24"/>
              </w:rPr>
              <w:t>- для двухэтажного – 1,5 м.;</w:t>
            </w:r>
          </w:p>
          <w:p w14:paraId="2AA95873" w14:textId="77777777" w:rsidR="00407986" w:rsidRPr="00973386" w:rsidRDefault="00407986" w:rsidP="00407986">
            <w:pPr>
              <w:rPr>
                <w:szCs w:val="24"/>
              </w:rPr>
            </w:pPr>
            <w:r w:rsidRPr="00973386">
              <w:rPr>
                <w:szCs w:val="24"/>
              </w:rPr>
              <w:t>- для трехэтажного – 2 м., при условии, что расстояние до расположенного на соседнем земельном участке жилого дома не менее – 6 м.</w:t>
            </w:r>
          </w:p>
          <w:p w14:paraId="3DB305AD" w14:textId="658F1DC1" w:rsidR="00407986" w:rsidRPr="00973386" w:rsidRDefault="00407986" w:rsidP="00407986">
            <w:pPr>
              <w:rPr>
                <w:szCs w:val="24"/>
              </w:rPr>
            </w:pPr>
            <w:r w:rsidRPr="00973386">
              <w:rPr>
                <w:szCs w:val="24"/>
              </w:rPr>
              <w:t>Размещение жилого дома по линии сложившейся застройки допускается в условиях реконструкции по ранее сложившейся линии застройки вдоль фронта улицы (проезда), в границах одного земельного участка. Исключение составляют случаи, при которых земельные участки, предоставлялись в соответствии с документацией по планировке территории, утвержденной в установленном порядке.</w:t>
            </w:r>
          </w:p>
          <w:p w14:paraId="17ED85C8" w14:textId="77777777" w:rsidR="00407986" w:rsidRPr="00973386" w:rsidRDefault="00407986" w:rsidP="00407986">
            <w:pPr>
              <w:rPr>
                <w:szCs w:val="24"/>
              </w:rPr>
            </w:pPr>
            <w:r w:rsidRPr="00973386">
              <w:rPr>
                <w:szCs w:val="24"/>
              </w:rPr>
              <w:t>Максимальное количество этажей для гаражей и подсобных сооружений (хозяйственных построек) – 1 этаж.</w:t>
            </w:r>
          </w:p>
          <w:p w14:paraId="7AAD6BDB" w14:textId="0E320B86" w:rsidR="00407986" w:rsidRPr="00973386" w:rsidRDefault="00407986" w:rsidP="00407986">
            <w:pPr>
              <w:jc w:val="both"/>
              <w:rPr>
                <w:szCs w:val="24"/>
              </w:rPr>
            </w:pPr>
            <w:r w:rsidRPr="00973386">
              <w:rPr>
                <w:szCs w:val="24"/>
              </w:rPr>
              <w:t>Максимальная высота гаражей и подсобных сооружений (хозяйственных построек) от уровня земли до верха конька кровли - 6 метров, высота помещения не менее 2.4 м.</w:t>
            </w:r>
          </w:p>
        </w:tc>
      </w:tr>
      <w:tr w:rsidR="00407986" w:rsidRPr="00973386" w14:paraId="5DF8C3F3" w14:textId="77777777" w:rsidTr="00A4226D">
        <w:tc>
          <w:tcPr>
            <w:tcW w:w="2830" w:type="dxa"/>
            <w:tcBorders>
              <w:top w:val="single" w:sz="4" w:space="0" w:color="000000"/>
              <w:left w:val="single" w:sz="4" w:space="0" w:color="000000"/>
              <w:bottom w:val="single" w:sz="4" w:space="0" w:color="000000"/>
            </w:tcBorders>
            <w:shd w:val="clear" w:color="auto" w:fill="auto"/>
          </w:tcPr>
          <w:p w14:paraId="765C01D3" w14:textId="77777777" w:rsidR="00407986" w:rsidRPr="00973386" w:rsidRDefault="00407986" w:rsidP="00407986">
            <w:pPr>
              <w:autoSpaceDE w:val="0"/>
              <w:rPr>
                <w:szCs w:val="24"/>
              </w:rPr>
            </w:pPr>
            <w:r w:rsidRPr="00973386">
              <w:rPr>
                <w:szCs w:val="24"/>
              </w:rPr>
              <w:lastRenderedPageBreak/>
              <w:t>[2.2] - Для ведения личного подсобного хозяйства (приусадебный земельный участок)</w:t>
            </w:r>
          </w:p>
        </w:tc>
        <w:tc>
          <w:tcPr>
            <w:tcW w:w="4678" w:type="dxa"/>
            <w:tcBorders>
              <w:top w:val="single" w:sz="4" w:space="0" w:color="000000"/>
              <w:left w:val="single" w:sz="4" w:space="0" w:color="000000"/>
              <w:bottom w:val="single" w:sz="4" w:space="0" w:color="000000"/>
            </w:tcBorders>
            <w:shd w:val="clear" w:color="auto" w:fill="auto"/>
          </w:tcPr>
          <w:p w14:paraId="56828BFF" w14:textId="77777777" w:rsidR="00407986" w:rsidRPr="00973386" w:rsidRDefault="00407986" w:rsidP="00407986">
            <w:pPr>
              <w:pStyle w:val="ConsPlusNormal"/>
              <w:jc w:val="both"/>
              <w:rPr>
                <w:sz w:val="24"/>
                <w:szCs w:val="24"/>
              </w:rPr>
            </w:pPr>
            <w:r w:rsidRPr="00973386">
              <w:rPr>
                <w:sz w:val="24"/>
                <w:szCs w:val="24"/>
              </w:rPr>
              <w:t xml:space="preserve">Размещение жилого дома, указанного в описании вида разрешенного использования </w:t>
            </w:r>
            <w:r w:rsidRPr="006265EF">
              <w:rPr>
                <w:sz w:val="24"/>
                <w:szCs w:val="24"/>
              </w:rPr>
              <w:t xml:space="preserve">с </w:t>
            </w:r>
            <w:hyperlink w:anchor="P130" w:history="1">
              <w:r w:rsidRPr="006265EF">
                <w:rPr>
                  <w:sz w:val="24"/>
                  <w:szCs w:val="24"/>
                </w:rPr>
                <w:t>кодом 2.1</w:t>
              </w:r>
            </w:hyperlink>
            <w:r w:rsidRPr="00973386">
              <w:rPr>
                <w:sz w:val="24"/>
                <w:szCs w:val="24"/>
              </w:rPr>
              <w:t>;</w:t>
            </w:r>
          </w:p>
          <w:p w14:paraId="694193E5" w14:textId="77777777" w:rsidR="00407986" w:rsidRPr="00973386" w:rsidRDefault="00407986" w:rsidP="00407986">
            <w:pPr>
              <w:pStyle w:val="ConsPlusNormal"/>
              <w:jc w:val="both"/>
              <w:rPr>
                <w:sz w:val="24"/>
                <w:szCs w:val="24"/>
              </w:rPr>
            </w:pPr>
            <w:r w:rsidRPr="00973386">
              <w:rPr>
                <w:sz w:val="24"/>
                <w:szCs w:val="24"/>
              </w:rPr>
              <w:t>производство сельскохозяйственной продукции;</w:t>
            </w:r>
          </w:p>
          <w:p w14:paraId="13D3A55D" w14:textId="77777777" w:rsidR="00407986" w:rsidRPr="00973386" w:rsidRDefault="00407986" w:rsidP="00407986">
            <w:pPr>
              <w:pStyle w:val="ConsPlusNormal"/>
              <w:jc w:val="both"/>
              <w:rPr>
                <w:sz w:val="24"/>
                <w:szCs w:val="24"/>
              </w:rPr>
            </w:pPr>
            <w:r w:rsidRPr="00973386">
              <w:rPr>
                <w:sz w:val="24"/>
                <w:szCs w:val="24"/>
              </w:rPr>
              <w:t>размещение гаража и иных вспомогательных сооружений;</w:t>
            </w:r>
          </w:p>
          <w:p w14:paraId="480AD5EC" w14:textId="397BAD36" w:rsidR="00407986" w:rsidRPr="00973386" w:rsidRDefault="00407986" w:rsidP="00407986">
            <w:pPr>
              <w:keepLines/>
              <w:widowControl w:val="0"/>
              <w:jc w:val="both"/>
              <w:rPr>
                <w:szCs w:val="24"/>
              </w:rPr>
            </w:pPr>
            <w:r w:rsidRPr="00973386">
              <w:rPr>
                <w:szCs w:val="24"/>
              </w:rPr>
              <w:lastRenderedPageBreak/>
              <w:t>содержание сельскохозяйственных животных</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43E1EED5" w14:textId="77777777" w:rsidR="00407986" w:rsidRPr="00973386" w:rsidRDefault="00407986" w:rsidP="00407986">
            <w:pPr>
              <w:keepLines/>
              <w:suppressAutoHyphens/>
              <w:overflowPunct w:val="0"/>
              <w:autoSpaceDE w:val="0"/>
              <w:textAlignment w:val="baseline"/>
              <w:rPr>
                <w:szCs w:val="24"/>
              </w:rPr>
            </w:pPr>
            <w:r w:rsidRPr="00973386">
              <w:rPr>
                <w:szCs w:val="24"/>
              </w:rPr>
              <w:lastRenderedPageBreak/>
              <w:t xml:space="preserve">минимальная/максимальная площадь земельных участков  </w:t>
            </w:r>
          </w:p>
          <w:p w14:paraId="3584288B" w14:textId="70212DAB" w:rsidR="00407986" w:rsidRPr="00973386" w:rsidRDefault="00407986" w:rsidP="00407986">
            <w:pPr>
              <w:keepLines/>
              <w:suppressAutoHyphens/>
              <w:overflowPunct w:val="0"/>
              <w:autoSpaceDE w:val="0"/>
              <w:textAlignment w:val="baseline"/>
              <w:rPr>
                <w:szCs w:val="24"/>
              </w:rPr>
            </w:pPr>
            <w:r w:rsidRPr="00973386">
              <w:rPr>
                <w:szCs w:val="24"/>
              </w:rPr>
              <w:t xml:space="preserve"> – </w:t>
            </w:r>
            <w:r w:rsidRPr="00973386">
              <w:rPr>
                <w:b/>
                <w:szCs w:val="24"/>
              </w:rPr>
              <w:t>1000 /2500</w:t>
            </w:r>
            <w:r w:rsidRPr="00973386">
              <w:rPr>
                <w:szCs w:val="24"/>
              </w:rPr>
              <w:t xml:space="preserve"> кв. м;</w:t>
            </w:r>
          </w:p>
          <w:p w14:paraId="2A1422A1" w14:textId="77777777" w:rsidR="00407986" w:rsidRPr="00973386" w:rsidRDefault="00407986" w:rsidP="00407986">
            <w:pPr>
              <w:rPr>
                <w:szCs w:val="24"/>
              </w:rPr>
            </w:pPr>
            <w:r w:rsidRPr="00973386">
              <w:rPr>
                <w:szCs w:val="24"/>
              </w:rPr>
              <w:t xml:space="preserve">- минимальная ширина земельных участков вдоль фронта улицы (проезда) – </w:t>
            </w:r>
            <w:r w:rsidRPr="00973386">
              <w:rPr>
                <w:b/>
                <w:szCs w:val="24"/>
              </w:rPr>
              <w:t>12</w:t>
            </w:r>
            <w:r w:rsidRPr="00973386">
              <w:rPr>
                <w:szCs w:val="24"/>
              </w:rPr>
              <w:t xml:space="preserve"> </w:t>
            </w:r>
            <w:r w:rsidRPr="00973386">
              <w:rPr>
                <w:b/>
                <w:szCs w:val="24"/>
              </w:rPr>
              <w:t>м</w:t>
            </w:r>
            <w:r w:rsidRPr="00973386">
              <w:rPr>
                <w:szCs w:val="24"/>
              </w:rPr>
              <w:t xml:space="preserve">; </w:t>
            </w:r>
          </w:p>
          <w:p w14:paraId="618154ED" w14:textId="77777777" w:rsidR="00407986" w:rsidRPr="00973386" w:rsidRDefault="00407986" w:rsidP="00407986">
            <w:pPr>
              <w:rPr>
                <w:szCs w:val="24"/>
              </w:rPr>
            </w:pPr>
            <w:r w:rsidRPr="00973386">
              <w:rPr>
                <w:szCs w:val="24"/>
              </w:rPr>
              <w:t xml:space="preserve">-максимальное количество этажей объектов капитального строительства – </w:t>
            </w:r>
            <w:r w:rsidRPr="00973386">
              <w:rPr>
                <w:b/>
                <w:szCs w:val="24"/>
              </w:rPr>
              <w:t>3 этажа</w:t>
            </w:r>
            <w:r w:rsidRPr="00973386">
              <w:rPr>
                <w:szCs w:val="24"/>
              </w:rPr>
              <w:t xml:space="preserve"> (или 2 этажа с возможностью использования мансардного этажа);</w:t>
            </w:r>
          </w:p>
          <w:p w14:paraId="39A3EB27" w14:textId="77777777" w:rsidR="00407986" w:rsidRPr="00973386" w:rsidRDefault="00407986" w:rsidP="00407986">
            <w:pPr>
              <w:rPr>
                <w:szCs w:val="24"/>
              </w:rPr>
            </w:pPr>
            <w:r w:rsidRPr="00973386">
              <w:rPr>
                <w:szCs w:val="24"/>
              </w:rPr>
              <w:lastRenderedPageBreak/>
              <w:t xml:space="preserve">- максимальная высота объектов капитального строительства от уровня земли до верха перекрытия последнего этажа (или конька кровли) - </w:t>
            </w:r>
            <w:r w:rsidRPr="00973386">
              <w:rPr>
                <w:b/>
                <w:szCs w:val="24"/>
              </w:rPr>
              <w:t>20 м</w:t>
            </w:r>
            <w:r w:rsidRPr="00973386">
              <w:rPr>
                <w:szCs w:val="24"/>
              </w:rPr>
              <w:t xml:space="preserve">; </w:t>
            </w:r>
          </w:p>
          <w:p w14:paraId="608115F3" w14:textId="77777777" w:rsidR="00407986" w:rsidRPr="00973386" w:rsidRDefault="00407986" w:rsidP="00407986">
            <w:pPr>
              <w:rPr>
                <w:szCs w:val="24"/>
              </w:rPr>
            </w:pPr>
            <w:r w:rsidRPr="00973386">
              <w:rPr>
                <w:rFonts w:eastAsia="SimSun"/>
                <w:szCs w:val="24"/>
                <w:lang w:eastAsia="zh-CN"/>
              </w:rPr>
              <w:t xml:space="preserve">- </w:t>
            </w:r>
            <w:r w:rsidRPr="00973386">
              <w:rPr>
                <w:szCs w:val="24"/>
              </w:rPr>
              <w:t xml:space="preserve">максимальный процент застройки в границах земельного участка – </w:t>
            </w:r>
            <w:r w:rsidRPr="00973386">
              <w:rPr>
                <w:b/>
                <w:szCs w:val="24"/>
              </w:rPr>
              <w:t>40%</w:t>
            </w:r>
            <w:r w:rsidRPr="00973386">
              <w:rPr>
                <w:szCs w:val="24"/>
              </w:rPr>
              <w:t>;</w:t>
            </w:r>
          </w:p>
          <w:p w14:paraId="533402DD" w14:textId="77777777" w:rsidR="00407986" w:rsidRPr="00973386" w:rsidRDefault="00407986" w:rsidP="00407986">
            <w:pPr>
              <w:rPr>
                <w:rFonts w:eastAsia="SimSun"/>
                <w:szCs w:val="24"/>
                <w:lang w:eastAsia="zh-CN"/>
              </w:rPr>
            </w:pPr>
            <w:r w:rsidRPr="00973386">
              <w:rPr>
                <w:szCs w:val="24"/>
              </w:rPr>
              <w:t>-коэффициент использования территории -0.4.</w:t>
            </w:r>
          </w:p>
          <w:p w14:paraId="0D5EAE3B" w14:textId="77777777" w:rsidR="00407986" w:rsidRPr="00973386" w:rsidRDefault="00407986" w:rsidP="00407986">
            <w:pPr>
              <w:rPr>
                <w:szCs w:val="24"/>
              </w:rPr>
            </w:pPr>
            <w:r w:rsidRPr="00973386">
              <w:rPr>
                <w:szCs w:val="24"/>
              </w:rPr>
              <w:t>Минимальные отступы от границы смежного земельного участка до:</w:t>
            </w:r>
          </w:p>
          <w:p w14:paraId="044ECE07" w14:textId="4D7D7581" w:rsidR="00407986" w:rsidRPr="00973386" w:rsidRDefault="00407986" w:rsidP="00407986">
            <w:pPr>
              <w:rPr>
                <w:b/>
                <w:szCs w:val="24"/>
              </w:rPr>
            </w:pPr>
            <w:r w:rsidRPr="00973386">
              <w:rPr>
                <w:szCs w:val="24"/>
              </w:rPr>
              <w:t xml:space="preserve">- жилых зданий - </w:t>
            </w:r>
            <w:r w:rsidRPr="00973386">
              <w:rPr>
                <w:b/>
                <w:szCs w:val="24"/>
              </w:rPr>
              <w:t>3 м;</w:t>
            </w:r>
          </w:p>
          <w:p w14:paraId="5E4285AF" w14:textId="77777777" w:rsidR="00407986" w:rsidRPr="00973386" w:rsidRDefault="00407986" w:rsidP="00407986">
            <w:pPr>
              <w:rPr>
                <w:szCs w:val="24"/>
              </w:rPr>
            </w:pPr>
            <w:r w:rsidRPr="00973386">
              <w:rPr>
                <w:b/>
                <w:szCs w:val="24"/>
              </w:rPr>
              <w:t>-</w:t>
            </w:r>
            <w:r w:rsidRPr="00973386">
              <w:rPr>
                <w:szCs w:val="24"/>
              </w:rPr>
              <w:t xml:space="preserve"> хозяйственных построек- </w:t>
            </w:r>
            <w:r w:rsidRPr="00973386">
              <w:rPr>
                <w:b/>
                <w:szCs w:val="24"/>
              </w:rPr>
              <w:t>1 м</w:t>
            </w:r>
            <w:r w:rsidRPr="00973386">
              <w:rPr>
                <w:szCs w:val="24"/>
              </w:rPr>
              <w:t>;</w:t>
            </w:r>
          </w:p>
          <w:p w14:paraId="390F6BAF" w14:textId="77777777" w:rsidR="00407986" w:rsidRPr="00973386" w:rsidRDefault="00407986" w:rsidP="00407986">
            <w:pPr>
              <w:rPr>
                <w:szCs w:val="24"/>
              </w:rPr>
            </w:pPr>
            <w:r w:rsidRPr="00973386">
              <w:rPr>
                <w:szCs w:val="24"/>
              </w:rPr>
              <w:t xml:space="preserve">- построек для содержания скота и птицы (а также надворных туалетов) – </w:t>
            </w:r>
            <w:r w:rsidRPr="00973386">
              <w:rPr>
                <w:b/>
                <w:szCs w:val="24"/>
              </w:rPr>
              <w:t>4 м.</w:t>
            </w:r>
          </w:p>
          <w:p w14:paraId="1FA2DBA3" w14:textId="77777777" w:rsidR="00407986" w:rsidRPr="00973386" w:rsidRDefault="00407986" w:rsidP="00407986">
            <w:pPr>
              <w:keepLines/>
              <w:rPr>
                <w:szCs w:val="24"/>
              </w:rPr>
            </w:pPr>
            <w:r w:rsidRPr="00973386">
              <w:rPr>
                <w:szCs w:val="24"/>
              </w:rPr>
              <w:t>Минимальный отступ строений от красной линии улиц не менее чем на - 5 м, от красной линии проездов не менее чем на 3 м.</w:t>
            </w:r>
          </w:p>
          <w:p w14:paraId="45D0C57F" w14:textId="77777777" w:rsidR="00407986" w:rsidRPr="00973386" w:rsidRDefault="00407986" w:rsidP="00407986">
            <w:pPr>
              <w:rPr>
                <w:szCs w:val="24"/>
              </w:rPr>
            </w:pPr>
            <w:r w:rsidRPr="00973386">
              <w:rPr>
                <w:szCs w:val="24"/>
              </w:rPr>
              <w:t>В сложившейся застройке, при ширине земельного участка 12 и менее метров, для строительства жилого дома минимальный отступ от границы соседнего участка составляет:</w:t>
            </w:r>
          </w:p>
          <w:p w14:paraId="75356556" w14:textId="77777777" w:rsidR="00407986" w:rsidRPr="00973386" w:rsidRDefault="00407986" w:rsidP="00407986">
            <w:pPr>
              <w:rPr>
                <w:szCs w:val="24"/>
              </w:rPr>
            </w:pPr>
            <w:r w:rsidRPr="00973386">
              <w:rPr>
                <w:szCs w:val="24"/>
              </w:rPr>
              <w:t>- для одноэтажного – 1 м.;</w:t>
            </w:r>
          </w:p>
          <w:p w14:paraId="1C7D8A08" w14:textId="77777777" w:rsidR="00407986" w:rsidRPr="00973386" w:rsidRDefault="00407986" w:rsidP="00407986">
            <w:pPr>
              <w:rPr>
                <w:szCs w:val="24"/>
              </w:rPr>
            </w:pPr>
            <w:r w:rsidRPr="00973386">
              <w:rPr>
                <w:szCs w:val="24"/>
              </w:rPr>
              <w:t>- для двухэтажного – 1,5 м.;</w:t>
            </w:r>
          </w:p>
          <w:p w14:paraId="17251D11" w14:textId="78DE45D1" w:rsidR="00407986" w:rsidRPr="00973386" w:rsidRDefault="00407986" w:rsidP="00407986">
            <w:pPr>
              <w:rPr>
                <w:szCs w:val="24"/>
              </w:rPr>
            </w:pPr>
            <w:r w:rsidRPr="00973386">
              <w:rPr>
                <w:szCs w:val="24"/>
              </w:rPr>
              <w:t xml:space="preserve">- для трехэтажного – 2 м., при условии, что расстояние до расположенного на соседнем земельном участке жилого дома не менее </w:t>
            </w:r>
            <w:r w:rsidR="005E1E07" w:rsidRPr="00973386">
              <w:rPr>
                <w:strike/>
                <w:szCs w:val="24"/>
              </w:rPr>
              <w:t xml:space="preserve">- </w:t>
            </w:r>
            <w:r w:rsidR="005E1E07" w:rsidRPr="00973386">
              <w:rPr>
                <w:szCs w:val="24"/>
              </w:rPr>
              <w:t>6</w:t>
            </w:r>
            <w:r w:rsidRPr="00973386">
              <w:rPr>
                <w:szCs w:val="24"/>
              </w:rPr>
              <w:t xml:space="preserve"> м.</w:t>
            </w:r>
          </w:p>
          <w:p w14:paraId="05D8C595" w14:textId="093715E1" w:rsidR="00407986" w:rsidRPr="00973386" w:rsidRDefault="00407986" w:rsidP="00407986">
            <w:pPr>
              <w:rPr>
                <w:szCs w:val="24"/>
              </w:rPr>
            </w:pPr>
            <w:r w:rsidRPr="00973386">
              <w:rPr>
                <w:szCs w:val="24"/>
              </w:rPr>
              <w:t xml:space="preserve">Размещение жилого дома по линии сложившейся застройки допускается в условиях реконструкции по ранее сложившейся линии застройки вдоль фронта улицы (проезда), в границах одного земельного участка. Исключение составляют случаи, при которых земельные участки, предоставлялись в соответствии </w:t>
            </w:r>
            <w:r w:rsidR="005E1E07" w:rsidRPr="00973386">
              <w:rPr>
                <w:szCs w:val="24"/>
              </w:rPr>
              <w:t>с документацией</w:t>
            </w:r>
            <w:r w:rsidRPr="00973386">
              <w:rPr>
                <w:szCs w:val="24"/>
              </w:rPr>
              <w:t xml:space="preserve"> по планировке территории, утвержденной в установленном порядке.</w:t>
            </w:r>
          </w:p>
          <w:p w14:paraId="6820A5A4" w14:textId="77777777" w:rsidR="00407986" w:rsidRPr="00973386" w:rsidRDefault="00407986" w:rsidP="00407986">
            <w:pPr>
              <w:rPr>
                <w:szCs w:val="24"/>
              </w:rPr>
            </w:pPr>
            <w:r w:rsidRPr="00973386">
              <w:rPr>
                <w:szCs w:val="24"/>
              </w:rPr>
              <w:t>Максимальное количество этажей для гаражей и подсобных сооружений (хозяйственных построек) - 1этаж.</w:t>
            </w:r>
          </w:p>
          <w:p w14:paraId="11009249" w14:textId="477F6D7A" w:rsidR="00407986" w:rsidRPr="00973386" w:rsidRDefault="00407986" w:rsidP="00407986">
            <w:pPr>
              <w:overflowPunct w:val="0"/>
              <w:autoSpaceDE w:val="0"/>
              <w:snapToGrid w:val="0"/>
              <w:jc w:val="both"/>
              <w:rPr>
                <w:rFonts w:ascii="Times New Roman CYR" w:eastAsia="Times New Roman CYR" w:hAnsi="Times New Roman CYR" w:cs="Times New Roman CYR"/>
                <w:szCs w:val="24"/>
                <w:lang w:eastAsia="ar-SA"/>
              </w:rPr>
            </w:pPr>
            <w:r w:rsidRPr="00973386">
              <w:rPr>
                <w:szCs w:val="24"/>
              </w:rPr>
              <w:t>Максимальная высота гаражей и подсобных сооружений (хозяйственных построек) от уровня земли до верха конька кровли - 6 метров, высота помещения не менее 2.4 м.</w:t>
            </w:r>
          </w:p>
        </w:tc>
      </w:tr>
      <w:tr w:rsidR="00407986" w:rsidRPr="00973386" w14:paraId="2323DF6A" w14:textId="77777777" w:rsidTr="00A4226D">
        <w:tc>
          <w:tcPr>
            <w:tcW w:w="2830" w:type="dxa"/>
            <w:tcBorders>
              <w:top w:val="single" w:sz="4" w:space="0" w:color="000000"/>
              <w:left w:val="single" w:sz="4" w:space="0" w:color="000000"/>
              <w:bottom w:val="single" w:sz="4" w:space="0" w:color="000000"/>
            </w:tcBorders>
            <w:shd w:val="clear" w:color="auto" w:fill="auto"/>
          </w:tcPr>
          <w:p w14:paraId="2B821B6B" w14:textId="77777777" w:rsidR="00407986" w:rsidRPr="00973386" w:rsidRDefault="00407986" w:rsidP="00407986">
            <w:pPr>
              <w:autoSpaceDE w:val="0"/>
              <w:rPr>
                <w:szCs w:val="24"/>
              </w:rPr>
            </w:pPr>
            <w:r w:rsidRPr="00973386">
              <w:rPr>
                <w:rFonts w:eastAsia="SimSun"/>
                <w:szCs w:val="24"/>
              </w:rPr>
              <w:lastRenderedPageBreak/>
              <w:t>[</w:t>
            </w:r>
            <w:r w:rsidRPr="00973386">
              <w:rPr>
                <w:szCs w:val="24"/>
              </w:rPr>
              <w:t>2.3</w:t>
            </w:r>
            <w:r w:rsidRPr="00973386">
              <w:rPr>
                <w:rFonts w:eastAsia="SimSun"/>
                <w:szCs w:val="24"/>
              </w:rPr>
              <w:t xml:space="preserve">] - Блокированная </w:t>
            </w:r>
            <w:r w:rsidRPr="00973386">
              <w:rPr>
                <w:rFonts w:eastAsia="SimSun"/>
                <w:szCs w:val="24"/>
              </w:rPr>
              <w:lastRenderedPageBreak/>
              <w:t>жилая застройка</w:t>
            </w:r>
          </w:p>
        </w:tc>
        <w:tc>
          <w:tcPr>
            <w:tcW w:w="4678" w:type="dxa"/>
            <w:tcBorders>
              <w:top w:val="single" w:sz="4" w:space="0" w:color="000000"/>
              <w:left w:val="single" w:sz="4" w:space="0" w:color="000000"/>
              <w:bottom w:val="single" w:sz="4" w:space="0" w:color="000000"/>
            </w:tcBorders>
            <w:shd w:val="clear" w:color="auto" w:fill="auto"/>
          </w:tcPr>
          <w:p w14:paraId="7176FC9B" w14:textId="76B29115" w:rsidR="00407986" w:rsidRPr="00973386" w:rsidRDefault="00973386" w:rsidP="00407986">
            <w:pPr>
              <w:pStyle w:val="ConsPlusNormal"/>
              <w:jc w:val="both"/>
              <w:rPr>
                <w:sz w:val="24"/>
                <w:szCs w:val="24"/>
              </w:rPr>
            </w:pPr>
            <w:r w:rsidRPr="00973386">
              <w:rPr>
                <w:sz w:val="24"/>
                <w:szCs w:val="24"/>
              </w:rPr>
              <w:lastRenderedPageBreak/>
              <w:t>р</w:t>
            </w:r>
            <w:r w:rsidR="00407986" w:rsidRPr="00973386">
              <w:rPr>
                <w:sz w:val="24"/>
                <w:szCs w:val="24"/>
              </w:rPr>
              <w:t xml:space="preserve">азмещение жилого дома, имеющего одну </w:t>
            </w:r>
            <w:r w:rsidR="00407986" w:rsidRPr="00973386">
              <w:rPr>
                <w:sz w:val="24"/>
                <w:szCs w:val="24"/>
              </w:rPr>
              <w:lastRenderedPageBreak/>
              <w:t>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14:paraId="7CC5AAA2" w14:textId="77777777" w:rsidR="00407986" w:rsidRPr="00973386" w:rsidRDefault="00407986" w:rsidP="00407986">
            <w:pPr>
              <w:pStyle w:val="ConsPlusNormal"/>
              <w:jc w:val="both"/>
              <w:rPr>
                <w:sz w:val="24"/>
                <w:szCs w:val="24"/>
              </w:rPr>
            </w:pPr>
            <w:r w:rsidRPr="00973386">
              <w:rPr>
                <w:sz w:val="24"/>
                <w:szCs w:val="24"/>
              </w:rPr>
              <w:t>разведение декоративных и плодовых деревьев, овощных и ягодных культур;</w:t>
            </w:r>
          </w:p>
          <w:p w14:paraId="46301172" w14:textId="77777777" w:rsidR="00407986" w:rsidRPr="00973386" w:rsidRDefault="00407986" w:rsidP="00407986">
            <w:pPr>
              <w:pStyle w:val="ConsPlusNormal"/>
              <w:jc w:val="both"/>
              <w:rPr>
                <w:sz w:val="24"/>
                <w:szCs w:val="24"/>
              </w:rPr>
            </w:pPr>
            <w:r w:rsidRPr="00973386">
              <w:rPr>
                <w:sz w:val="24"/>
                <w:szCs w:val="24"/>
              </w:rPr>
              <w:t>размещение индивидуальных гаражей и иных вспомогательных сооружений;</w:t>
            </w:r>
          </w:p>
          <w:p w14:paraId="5BB8E1AA" w14:textId="3D1A2159" w:rsidR="00407986" w:rsidRPr="00973386" w:rsidRDefault="00407986" w:rsidP="00407986">
            <w:pPr>
              <w:jc w:val="both"/>
              <w:rPr>
                <w:szCs w:val="24"/>
              </w:rPr>
            </w:pPr>
            <w:r w:rsidRPr="00973386">
              <w:rPr>
                <w:szCs w:val="24"/>
              </w:rPr>
              <w:t>обустройство спортивных и детских площадок, площадок для отдыха</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741A7E9B" w14:textId="0867CE22" w:rsidR="00407986" w:rsidRPr="00973386" w:rsidRDefault="00407986" w:rsidP="00407986">
            <w:pPr>
              <w:keepLines/>
              <w:suppressAutoHyphens/>
              <w:overflowPunct w:val="0"/>
              <w:autoSpaceDE w:val="0"/>
              <w:textAlignment w:val="baseline"/>
              <w:rPr>
                <w:szCs w:val="24"/>
              </w:rPr>
            </w:pPr>
            <w:r w:rsidRPr="00973386">
              <w:rPr>
                <w:szCs w:val="24"/>
              </w:rPr>
              <w:lastRenderedPageBreak/>
              <w:t xml:space="preserve">- минимальная/максимальная площадь приквартирного участка </w:t>
            </w:r>
            <w:r w:rsidR="00973386" w:rsidRPr="00973386">
              <w:rPr>
                <w:szCs w:val="24"/>
              </w:rPr>
              <w:lastRenderedPageBreak/>
              <w:t>блокированного жилого</w:t>
            </w:r>
            <w:r w:rsidRPr="00973386">
              <w:rPr>
                <w:szCs w:val="24"/>
              </w:rPr>
              <w:t xml:space="preserve"> дома на одну семью   – </w:t>
            </w:r>
            <w:r w:rsidRPr="00973386">
              <w:rPr>
                <w:b/>
                <w:szCs w:val="24"/>
              </w:rPr>
              <w:t>100/10 0000</w:t>
            </w:r>
            <w:r w:rsidRPr="00973386">
              <w:rPr>
                <w:szCs w:val="24"/>
              </w:rPr>
              <w:t xml:space="preserve"> кв. м;</w:t>
            </w:r>
          </w:p>
          <w:p w14:paraId="3778035C" w14:textId="77777777" w:rsidR="00407986" w:rsidRPr="00973386" w:rsidRDefault="00407986" w:rsidP="00407986">
            <w:pPr>
              <w:rPr>
                <w:szCs w:val="24"/>
              </w:rPr>
            </w:pPr>
            <w:r w:rsidRPr="00973386">
              <w:rPr>
                <w:szCs w:val="24"/>
              </w:rPr>
              <w:t xml:space="preserve">-максимальное количество этажей объектов капитального строительства – </w:t>
            </w:r>
            <w:r w:rsidRPr="00973386">
              <w:rPr>
                <w:b/>
                <w:szCs w:val="24"/>
              </w:rPr>
              <w:t>3 этажа</w:t>
            </w:r>
            <w:r w:rsidRPr="00973386">
              <w:rPr>
                <w:szCs w:val="24"/>
              </w:rPr>
              <w:t xml:space="preserve"> </w:t>
            </w:r>
          </w:p>
          <w:p w14:paraId="1225AE6D" w14:textId="77777777" w:rsidR="00407986" w:rsidRPr="00973386" w:rsidRDefault="00407986" w:rsidP="00407986">
            <w:pPr>
              <w:rPr>
                <w:szCs w:val="24"/>
              </w:rPr>
            </w:pPr>
            <w:r w:rsidRPr="00973386">
              <w:rPr>
                <w:szCs w:val="24"/>
              </w:rPr>
              <w:t xml:space="preserve">- максимальная высота объектов капитального строительства от уровня земли до верха перекрытия последнего этажа (или конька кровли) - </w:t>
            </w:r>
            <w:r w:rsidRPr="00973386">
              <w:rPr>
                <w:b/>
                <w:szCs w:val="24"/>
              </w:rPr>
              <w:t>20 м</w:t>
            </w:r>
            <w:r w:rsidRPr="00973386">
              <w:rPr>
                <w:szCs w:val="24"/>
              </w:rPr>
              <w:t xml:space="preserve">; </w:t>
            </w:r>
          </w:p>
          <w:p w14:paraId="4AA14272" w14:textId="77777777" w:rsidR="00407986" w:rsidRPr="00973386" w:rsidRDefault="00407986" w:rsidP="00407986">
            <w:pPr>
              <w:rPr>
                <w:szCs w:val="24"/>
              </w:rPr>
            </w:pPr>
            <w:r w:rsidRPr="00973386">
              <w:rPr>
                <w:szCs w:val="24"/>
              </w:rPr>
              <w:t>Минимальные отступы от:</w:t>
            </w:r>
          </w:p>
          <w:p w14:paraId="277EE7C2" w14:textId="77777777" w:rsidR="00407986" w:rsidRPr="00973386" w:rsidRDefault="00407986" w:rsidP="00407986">
            <w:pPr>
              <w:rPr>
                <w:szCs w:val="24"/>
              </w:rPr>
            </w:pPr>
            <w:r w:rsidRPr="00973386">
              <w:rPr>
                <w:szCs w:val="24"/>
              </w:rPr>
              <w:t>- границы смежного земельного участка -</w:t>
            </w:r>
            <w:r w:rsidRPr="00973386">
              <w:rPr>
                <w:b/>
                <w:szCs w:val="24"/>
              </w:rPr>
              <w:t xml:space="preserve"> 0 м.;</w:t>
            </w:r>
          </w:p>
          <w:p w14:paraId="4A8DB6DF" w14:textId="77777777" w:rsidR="00407986" w:rsidRPr="00973386" w:rsidRDefault="00407986" w:rsidP="00407986">
            <w:pPr>
              <w:keepLines/>
              <w:rPr>
                <w:szCs w:val="24"/>
              </w:rPr>
            </w:pPr>
            <w:r w:rsidRPr="00973386">
              <w:rPr>
                <w:szCs w:val="24"/>
              </w:rPr>
              <w:t xml:space="preserve">- фронтальной границы земельного участка - </w:t>
            </w:r>
            <w:r w:rsidRPr="00973386">
              <w:rPr>
                <w:b/>
                <w:szCs w:val="24"/>
              </w:rPr>
              <w:t>5 м.;</w:t>
            </w:r>
            <w:r w:rsidRPr="00973386">
              <w:rPr>
                <w:szCs w:val="24"/>
              </w:rPr>
              <w:t xml:space="preserve"> </w:t>
            </w:r>
          </w:p>
          <w:p w14:paraId="39AD6819" w14:textId="77777777" w:rsidR="00407986" w:rsidRPr="00973386" w:rsidRDefault="00407986" w:rsidP="00407986">
            <w:pPr>
              <w:keepLines/>
              <w:rPr>
                <w:szCs w:val="24"/>
              </w:rPr>
            </w:pPr>
            <w:r w:rsidRPr="00973386">
              <w:rPr>
                <w:szCs w:val="24"/>
              </w:rPr>
              <w:t xml:space="preserve">- границы земельного участка в проезде - </w:t>
            </w:r>
            <w:r w:rsidRPr="00973386">
              <w:rPr>
                <w:b/>
                <w:szCs w:val="24"/>
              </w:rPr>
              <w:t>3 м.</w:t>
            </w:r>
          </w:p>
          <w:p w14:paraId="4C7F4DD0" w14:textId="77777777" w:rsidR="00407986" w:rsidRPr="00973386" w:rsidRDefault="00407986" w:rsidP="00407986">
            <w:pPr>
              <w:rPr>
                <w:szCs w:val="24"/>
              </w:rPr>
            </w:pPr>
            <w:r w:rsidRPr="00973386">
              <w:rPr>
                <w:szCs w:val="24"/>
              </w:rPr>
              <w:t>Минимальная ширина земельных участков вдоль фронта улицы (проезда) –</w:t>
            </w:r>
            <w:r w:rsidRPr="00973386">
              <w:rPr>
                <w:b/>
                <w:szCs w:val="24"/>
              </w:rPr>
              <w:t>6 м</w:t>
            </w:r>
            <w:r w:rsidRPr="00973386">
              <w:rPr>
                <w:szCs w:val="24"/>
              </w:rPr>
              <w:t xml:space="preserve">; </w:t>
            </w:r>
          </w:p>
          <w:p w14:paraId="4AD91062" w14:textId="77777777" w:rsidR="00407986" w:rsidRPr="00973386" w:rsidRDefault="00407986" w:rsidP="00407986">
            <w:pPr>
              <w:keepLines/>
              <w:suppressAutoHyphens/>
              <w:overflowPunct w:val="0"/>
              <w:autoSpaceDE w:val="0"/>
              <w:textAlignment w:val="baseline"/>
              <w:rPr>
                <w:szCs w:val="24"/>
              </w:rPr>
            </w:pPr>
            <w:r w:rsidRPr="00973386">
              <w:rPr>
                <w:rFonts w:eastAsia="SimSun"/>
                <w:szCs w:val="24"/>
                <w:lang w:eastAsia="zh-CN"/>
              </w:rPr>
              <w:t>М</w:t>
            </w:r>
            <w:r w:rsidRPr="00973386">
              <w:rPr>
                <w:szCs w:val="24"/>
              </w:rPr>
              <w:t xml:space="preserve">аксимальный процент застройки в границах земельного участка – </w:t>
            </w:r>
            <w:r w:rsidRPr="00973386">
              <w:rPr>
                <w:b/>
                <w:szCs w:val="24"/>
              </w:rPr>
              <w:t>60%</w:t>
            </w:r>
            <w:r w:rsidRPr="00973386">
              <w:rPr>
                <w:szCs w:val="24"/>
              </w:rPr>
              <w:t>;</w:t>
            </w:r>
          </w:p>
          <w:p w14:paraId="0456680E" w14:textId="77777777" w:rsidR="00407986" w:rsidRPr="00973386" w:rsidRDefault="00407986" w:rsidP="00407986">
            <w:pPr>
              <w:rPr>
                <w:rFonts w:eastAsia="SimSun"/>
                <w:szCs w:val="24"/>
                <w:lang w:eastAsia="zh-CN"/>
              </w:rPr>
            </w:pPr>
            <w:r w:rsidRPr="00973386">
              <w:rPr>
                <w:szCs w:val="24"/>
              </w:rPr>
              <w:t>-коэффициент использования территории -0.8-1.6.</w:t>
            </w:r>
          </w:p>
          <w:p w14:paraId="01E29C82" w14:textId="77777777" w:rsidR="00407986" w:rsidRPr="00973386" w:rsidRDefault="00407986" w:rsidP="00407986">
            <w:pPr>
              <w:rPr>
                <w:szCs w:val="24"/>
              </w:rPr>
            </w:pPr>
            <w:r w:rsidRPr="00973386">
              <w:rPr>
                <w:szCs w:val="24"/>
              </w:rPr>
              <w:t>Максимальное количество этажей для гаражей и подсобных сооружений (хозяйственных построек) -1 этаж.</w:t>
            </w:r>
          </w:p>
          <w:p w14:paraId="5E37F0F5" w14:textId="6D9ADC46" w:rsidR="00407986" w:rsidRPr="00973386" w:rsidRDefault="00407986" w:rsidP="00407986">
            <w:pPr>
              <w:jc w:val="both"/>
              <w:rPr>
                <w:szCs w:val="24"/>
              </w:rPr>
            </w:pPr>
            <w:r w:rsidRPr="00973386">
              <w:rPr>
                <w:szCs w:val="24"/>
              </w:rPr>
              <w:t>Максимальная высота гаражей и подсобных сооружений (хозяйственных построек) от уровня земли до верха конька кровли)- 6 метров, высота помещения не менее 2.4 м.</w:t>
            </w:r>
          </w:p>
        </w:tc>
      </w:tr>
      <w:tr w:rsidR="00407986" w:rsidRPr="00973386" w14:paraId="5920B972" w14:textId="77777777" w:rsidTr="00A4226D">
        <w:tc>
          <w:tcPr>
            <w:tcW w:w="2830" w:type="dxa"/>
            <w:tcBorders>
              <w:top w:val="single" w:sz="4" w:space="0" w:color="000000"/>
              <w:left w:val="single" w:sz="4" w:space="0" w:color="000000"/>
              <w:bottom w:val="single" w:sz="4" w:space="0" w:color="000000"/>
            </w:tcBorders>
            <w:shd w:val="clear" w:color="auto" w:fill="auto"/>
          </w:tcPr>
          <w:p w14:paraId="67C43F0F" w14:textId="5060D172" w:rsidR="00407986" w:rsidRPr="00973386" w:rsidRDefault="00407986" w:rsidP="00407986">
            <w:pPr>
              <w:rPr>
                <w:rFonts w:eastAsia="SimSun"/>
                <w:szCs w:val="24"/>
              </w:rPr>
            </w:pPr>
            <w:r w:rsidRPr="00973386">
              <w:rPr>
                <w:rFonts w:eastAsia="SimSun"/>
                <w:szCs w:val="24"/>
              </w:rPr>
              <w:lastRenderedPageBreak/>
              <w:t>[3.1.2] - Административные здания организаций, обеспечивающих предоставление коммунальных услуг</w:t>
            </w:r>
          </w:p>
        </w:tc>
        <w:tc>
          <w:tcPr>
            <w:tcW w:w="4678" w:type="dxa"/>
            <w:tcBorders>
              <w:top w:val="single" w:sz="4" w:space="0" w:color="000000"/>
              <w:left w:val="single" w:sz="4" w:space="0" w:color="000000"/>
              <w:bottom w:val="single" w:sz="4" w:space="0" w:color="000000"/>
            </w:tcBorders>
            <w:shd w:val="clear" w:color="auto" w:fill="auto"/>
          </w:tcPr>
          <w:p w14:paraId="6EB409C6" w14:textId="299955B9" w:rsidR="00407986" w:rsidRPr="00973386" w:rsidRDefault="00407986" w:rsidP="00407986">
            <w:pPr>
              <w:pStyle w:val="ConsPlusNormal"/>
              <w:jc w:val="both"/>
              <w:rPr>
                <w:rFonts w:eastAsia="SimSun"/>
                <w:sz w:val="24"/>
                <w:szCs w:val="24"/>
              </w:rPr>
            </w:pPr>
            <w:r w:rsidRPr="00973386">
              <w:rPr>
                <w:rFonts w:eastAsia="SimSun"/>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28E6D670" w14:textId="77777777" w:rsidR="00407986" w:rsidRPr="00973386" w:rsidRDefault="00407986" w:rsidP="00407986">
            <w:pPr>
              <w:rPr>
                <w:szCs w:val="24"/>
              </w:rPr>
            </w:pPr>
            <w:r w:rsidRPr="00973386">
              <w:rPr>
                <w:szCs w:val="24"/>
              </w:rPr>
              <w:t xml:space="preserve">-минимальная/максимальная площадь земельных участков </w:t>
            </w:r>
          </w:p>
          <w:p w14:paraId="3B14DC89" w14:textId="77777777" w:rsidR="00CE2C1E" w:rsidRPr="00973386" w:rsidRDefault="00CE2C1E" w:rsidP="00CE2C1E">
            <w:pPr>
              <w:rPr>
                <w:szCs w:val="24"/>
              </w:rPr>
            </w:pPr>
            <w:r w:rsidRPr="00973386">
              <w:rPr>
                <w:szCs w:val="24"/>
              </w:rPr>
              <w:t xml:space="preserve">– </w:t>
            </w:r>
            <w:r w:rsidRPr="00973386">
              <w:rPr>
                <w:b/>
                <w:szCs w:val="24"/>
              </w:rPr>
              <w:t>500/3000</w:t>
            </w:r>
            <w:r w:rsidRPr="00973386">
              <w:rPr>
                <w:szCs w:val="24"/>
              </w:rPr>
              <w:t xml:space="preserve"> кв.м.</w:t>
            </w:r>
          </w:p>
          <w:p w14:paraId="0E216D3C" w14:textId="77777777" w:rsidR="00407986" w:rsidRPr="00973386" w:rsidRDefault="00407986" w:rsidP="00407986">
            <w:pPr>
              <w:rPr>
                <w:szCs w:val="24"/>
              </w:rPr>
            </w:pPr>
            <w:r w:rsidRPr="00973386">
              <w:rPr>
                <w:szCs w:val="24"/>
              </w:rPr>
              <w:t>-минимальные отступы от границ смежных земельных участков</w:t>
            </w:r>
          </w:p>
          <w:p w14:paraId="617328D4" w14:textId="3ABD603A" w:rsidR="00407986" w:rsidRPr="00973386" w:rsidRDefault="00407986" w:rsidP="00407986">
            <w:pPr>
              <w:rPr>
                <w:szCs w:val="24"/>
              </w:rPr>
            </w:pPr>
            <w:r w:rsidRPr="00973386">
              <w:rPr>
                <w:szCs w:val="24"/>
              </w:rPr>
              <w:t xml:space="preserve"> – </w:t>
            </w:r>
            <w:r w:rsidRPr="00973386">
              <w:rPr>
                <w:b/>
                <w:szCs w:val="24"/>
              </w:rPr>
              <w:t>3 м,</w:t>
            </w:r>
            <w:r w:rsidRPr="00973386">
              <w:rPr>
                <w:szCs w:val="24"/>
              </w:rPr>
              <w:t xml:space="preserve"> от фронтальной границы участка </w:t>
            </w:r>
            <w:r w:rsidRPr="00973386">
              <w:rPr>
                <w:bCs/>
                <w:szCs w:val="24"/>
              </w:rPr>
              <w:t xml:space="preserve">– </w:t>
            </w:r>
            <w:r w:rsidRPr="00973386">
              <w:rPr>
                <w:b/>
                <w:bCs/>
                <w:szCs w:val="24"/>
              </w:rPr>
              <w:t>5 м;</w:t>
            </w:r>
          </w:p>
          <w:p w14:paraId="19F22F66" w14:textId="77777777" w:rsidR="00407986" w:rsidRPr="00973386" w:rsidRDefault="00407986" w:rsidP="00407986">
            <w:pPr>
              <w:rPr>
                <w:szCs w:val="24"/>
              </w:rPr>
            </w:pPr>
            <w:r w:rsidRPr="00973386">
              <w:rPr>
                <w:szCs w:val="24"/>
              </w:rPr>
              <w:t xml:space="preserve">-максимальное количество этажей объектов капитального строительства </w:t>
            </w:r>
            <w:r w:rsidRPr="00973386">
              <w:rPr>
                <w:b/>
                <w:szCs w:val="24"/>
              </w:rPr>
              <w:t>1 этаж</w:t>
            </w:r>
            <w:r w:rsidRPr="00973386">
              <w:rPr>
                <w:szCs w:val="24"/>
              </w:rPr>
              <w:t>;</w:t>
            </w:r>
          </w:p>
          <w:p w14:paraId="7B11227C" w14:textId="77777777" w:rsidR="00407986" w:rsidRPr="00973386" w:rsidRDefault="00407986" w:rsidP="00407986">
            <w:pPr>
              <w:rPr>
                <w:szCs w:val="24"/>
              </w:rPr>
            </w:pPr>
            <w:r w:rsidRPr="00973386">
              <w:rPr>
                <w:szCs w:val="24"/>
              </w:rPr>
              <w:t xml:space="preserve">- максимальная высота объектов капитального строительства от уровня земли до верха перекрытия последнего этажа (или конька кровли) - </w:t>
            </w:r>
            <w:r w:rsidRPr="00973386">
              <w:rPr>
                <w:b/>
                <w:szCs w:val="24"/>
              </w:rPr>
              <w:t>6 м</w:t>
            </w:r>
            <w:r w:rsidRPr="00973386">
              <w:rPr>
                <w:szCs w:val="24"/>
              </w:rPr>
              <w:t xml:space="preserve">; </w:t>
            </w:r>
          </w:p>
          <w:p w14:paraId="5B64E55B" w14:textId="77777777" w:rsidR="00407986" w:rsidRPr="00973386" w:rsidRDefault="00407986" w:rsidP="00407986">
            <w:pPr>
              <w:rPr>
                <w:b/>
                <w:szCs w:val="24"/>
              </w:rPr>
            </w:pPr>
            <w:r w:rsidRPr="00973386">
              <w:rPr>
                <w:szCs w:val="24"/>
              </w:rPr>
              <w:t xml:space="preserve">- максимальный процент застройки в границах земельного участка – </w:t>
            </w:r>
            <w:r w:rsidRPr="00973386">
              <w:rPr>
                <w:b/>
                <w:szCs w:val="24"/>
              </w:rPr>
              <w:t>40%</w:t>
            </w:r>
          </w:p>
          <w:p w14:paraId="0BE7DD48" w14:textId="6AEDDB39" w:rsidR="00407986" w:rsidRPr="00973386" w:rsidRDefault="00407986" w:rsidP="00407986">
            <w:pPr>
              <w:rPr>
                <w:szCs w:val="24"/>
              </w:rPr>
            </w:pPr>
            <w:r w:rsidRPr="00973386">
              <w:rPr>
                <w:szCs w:val="24"/>
              </w:rPr>
              <w:t xml:space="preserve">-минимальный процент озеленения </w:t>
            </w:r>
            <w:r w:rsidRPr="00973386">
              <w:rPr>
                <w:b/>
                <w:szCs w:val="24"/>
              </w:rPr>
              <w:t>30%</w:t>
            </w:r>
          </w:p>
        </w:tc>
      </w:tr>
      <w:tr w:rsidR="00407986" w:rsidRPr="00973386" w14:paraId="07624CA6" w14:textId="77777777" w:rsidTr="00A4226D">
        <w:tc>
          <w:tcPr>
            <w:tcW w:w="2830" w:type="dxa"/>
            <w:tcBorders>
              <w:top w:val="single" w:sz="4" w:space="0" w:color="000000"/>
              <w:left w:val="single" w:sz="4" w:space="0" w:color="000000"/>
              <w:bottom w:val="single" w:sz="4" w:space="0" w:color="000000"/>
            </w:tcBorders>
            <w:shd w:val="clear" w:color="auto" w:fill="auto"/>
          </w:tcPr>
          <w:p w14:paraId="5D8306F1" w14:textId="12945F9D" w:rsidR="00407986" w:rsidRPr="00973386" w:rsidRDefault="00407986" w:rsidP="00407986">
            <w:pPr>
              <w:autoSpaceDE w:val="0"/>
              <w:rPr>
                <w:rFonts w:eastAsia="SimSun"/>
                <w:szCs w:val="24"/>
              </w:rPr>
            </w:pPr>
            <w:r w:rsidRPr="00973386">
              <w:rPr>
                <w:rFonts w:eastAsia="SimSun"/>
                <w:szCs w:val="24"/>
              </w:rPr>
              <w:t>[</w:t>
            </w:r>
            <w:r w:rsidRPr="00973386">
              <w:rPr>
                <w:szCs w:val="24"/>
              </w:rPr>
              <w:t>3.6.2</w:t>
            </w:r>
            <w:r w:rsidRPr="00973386">
              <w:rPr>
                <w:rFonts w:eastAsia="SimSun"/>
                <w:szCs w:val="24"/>
              </w:rPr>
              <w:t>] -</w:t>
            </w:r>
            <w:r w:rsidRPr="00973386">
              <w:rPr>
                <w:szCs w:val="24"/>
              </w:rPr>
              <w:t xml:space="preserve"> Парки культуры и отдыха</w:t>
            </w:r>
          </w:p>
        </w:tc>
        <w:tc>
          <w:tcPr>
            <w:tcW w:w="4678" w:type="dxa"/>
            <w:tcBorders>
              <w:top w:val="single" w:sz="4" w:space="0" w:color="000000"/>
              <w:left w:val="single" w:sz="4" w:space="0" w:color="000000"/>
              <w:bottom w:val="single" w:sz="4" w:space="0" w:color="000000"/>
            </w:tcBorders>
            <w:shd w:val="clear" w:color="auto" w:fill="auto"/>
          </w:tcPr>
          <w:p w14:paraId="06AE302F" w14:textId="6124CB12" w:rsidR="00407986" w:rsidRPr="00973386" w:rsidRDefault="00407986" w:rsidP="00407986">
            <w:pPr>
              <w:pStyle w:val="afa"/>
              <w:rPr>
                <w:rFonts w:ascii="Times New Roman" w:eastAsia="SimSun" w:hAnsi="Times New Roman" w:cs="Times New Roman"/>
                <w:sz w:val="24"/>
                <w:szCs w:val="24"/>
              </w:rPr>
            </w:pPr>
            <w:r w:rsidRPr="00973386">
              <w:rPr>
                <w:rFonts w:ascii="Times New Roman" w:hAnsi="Times New Roman" w:cs="Times New Roman"/>
                <w:sz w:val="24"/>
                <w:szCs w:val="24"/>
              </w:rPr>
              <w:t>размещение парков культуры и отдыха</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1EC5D73E" w14:textId="30CB1065" w:rsidR="00407986" w:rsidRPr="00973386" w:rsidRDefault="00407986" w:rsidP="00407986">
            <w:pPr>
              <w:rPr>
                <w:szCs w:val="24"/>
              </w:rPr>
            </w:pPr>
            <w:r w:rsidRPr="00973386">
              <w:rPr>
                <w:szCs w:val="24"/>
              </w:rPr>
              <w:t>-минимальная/максимальная площадь земельного участка парков культуры и отдыха</w:t>
            </w:r>
            <w:r w:rsidR="000A6DEA">
              <w:rPr>
                <w:szCs w:val="24"/>
              </w:rPr>
              <w:t xml:space="preserve"> </w:t>
            </w:r>
            <w:r w:rsidRPr="00973386">
              <w:rPr>
                <w:szCs w:val="24"/>
              </w:rPr>
              <w:t xml:space="preserve">–  </w:t>
            </w:r>
            <w:r w:rsidRPr="00973386">
              <w:rPr>
                <w:b/>
                <w:szCs w:val="24"/>
              </w:rPr>
              <w:t>500/100000</w:t>
            </w:r>
            <w:r w:rsidRPr="00973386">
              <w:rPr>
                <w:szCs w:val="24"/>
              </w:rPr>
              <w:t xml:space="preserve"> кв. м;</w:t>
            </w:r>
          </w:p>
          <w:p w14:paraId="56433273" w14:textId="77777777" w:rsidR="00407986" w:rsidRPr="00973386" w:rsidRDefault="00407986" w:rsidP="00407986">
            <w:pPr>
              <w:widowControl w:val="0"/>
              <w:rPr>
                <w:szCs w:val="24"/>
              </w:rPr>
            </w:pPr>
            <w:r w:rsidRPr="00973386">
              <w:rPr>
                <w:szCs w:val="24"/>
              </w:rPr>
              <w:t xml:space="preserve">- минимальные отступы от границ смежных земельных участков </w:t>
            </w:r>
          </w:p>
          <w:p w14:paraId="26DF164E" w14:textId="61640C92" w:rsidR="00407986" w:rsidRPr="00973386" w:rsidRDefault="00407986" w:rsidP="00407986">
            <w:pPr>
              <w:widowControl w:val="0"/>
              <w:rPr>
                <w:b/>
                <w:bCs/>
                <w:szCs w:val="24"/>
              </w:rPr>
            </w:pPr>
            <w:r w:rsidRPr="00973386">
              <w:rPr>
                <w:szCs w:val="24"/>
              </w:rPr>
              <w:lastRenderedPageBreak/>
              <w:t>–</w:t>
            </w:r>
            <w:r w:rsidRPr="00973386">
              <w:rPr>
                <w:b/>
                <w:szCs w:val="24"/>
              </w:rPr>
              <w:t xml:space="preserve"> 5 м,</w:t>
            </w:r>
            <w:r w:rsidRPr="00973386">
              <w:rPr>
                <w:szCs w:val="24"/>
              </w:rPr>
              <w:t xml:space="preserve"> от фронтальной границы земельного участка </w:t>
            </w:r>
            <w:r w:rsidRPr="00973386">
              <w:rPr>
                <w:bCs/>
                <w:szCs w:val="24"/>
              </w:rPr>
              <w:t xml:space="preserve">– </w:t>
            </w:r>
            <w:r w:rsidRPr="00973386">
              <w:rPr>
                <w:b/>
                <w:bCs/>
                <w:szCs w:val="24"/>
              </w:rPr>
              <w:t>5 м;</w:t>
            </w:r>
          </w:p>
          <w:p w14:paraId="57676B54" w14:textId="77777777" w:rsidR="00407986" w:rsidRPr="00973386" w:rsidRDefault="00407986" w:rsidP="00407986">
            <w:pPr>
              <w:autoSpaceDE w:val="0"/>
              <w:autoSpaceDN w:val="0"/>
              <w:adjustRightInd w:val="0"/>
              <w:rPr>
                <w:bCs/>
                <w:szCs w:val="24"/>
              </w:rPr>
            </w:pPr>
            <w:r w:rsidRPr="00973386">
              <w:rPr>
                <w:rFonts w:eastAsia="SimSun"/>
                <w:szCs w:val="24"/>
                <w:lang w:eastAsia="zh-CN"/>
              </w:rPr>
              <w:t xml:space="preserve">- </w:t>
            </w:r>
            <w:r w:rsidRPr="00973386">
              <w:rPr>
                <w:bCs/>
                <w:szCs w:val="24"/>
              </w:rPr>
              <w:t>соотношение элементов территории парка следует принимать в процентах от общей площади парка:</w:t>
            </w:r>
          </w:p>
          <w:p w14:paraId="358D49D0" w14:textId="77777777" w:rsidR="00407986" w:rsidRPr="00973386" w:rsidRDefault="00407986" w:rsidP="00407986">
            <w:pPr>
              <w:autoSpaceDE w:val="0"/>
              <w:autoSpaceDN w:val="0"/>
              <w:adjustRightInd w:val="0"/>
              <w:ind w:firstLine="540"/>
              <w:rPr>
                <w:b/>
                <w:bCs/>
                <w:szCs w:val="24"/>
              </w:rPr>
            </w:pPr>
            <w:r w:rsidRPr="00973386">
              <w:rPr>
                <w:bCs/>
                <w:szCs w:val="24"/>
              </w:rPr>
              <w:t xml:space="preserve">территории зеленых насаждений и водоемов </w:t>
            </w:r>
            <w:r w:rsidRPr="00973386">
              <w:rPr>
                <w:b/>
                <w:bCs/>
                <w:szCs w:val="24"/>
              </w:rPr>
              <w:t>– 65% – 75%;</w:t>
            </w:r>
          </w:p>
          <w:p w14:paraId="0855714E" w14:textId="77777777" w:rsidR="00407986" w:rsidRPr="00973386" w:rsidRDefault="00407986" w:rsidP="00407986">
            <w:pPr>
              <w:autoSpaceDE w:val="0"/>
              <w:autoSpaceDN w:val="0"/>
              <w:adjustRightInd w:val="0"/>
              <w:ind w:firstLine="540"/>
              <w:rPr>
                <w:bCs/>
                <w:szCs w:val="24"/>
              </w:rPr>
            </w:pPr>
            <w:r w:rsidRPr="00973386">
              <w:rPr>
                <w:bCs/>
                <w:szCs w:val="24"/>
              </w:rPr>
              <w:t xml:space="preserve">аллеи, дороги, площадки </w:t>
            </w:r>
            <w:r w:rsidRPr="00973386">
              <w:rPr>
                <w:b/>
                <w:bCs/>
                <w:szCs w:val="24"/>
              </w:rPr>
              <w:t>– 10% - 15%;</w:t>
            </w:r>
          </w:p>
          <w:p w14:paraId="50E86E6A" w14:textId="77777777" w:rsidR="00407986" w:rsidRPr="00973386" w:rsidRDefault="00407986" w:rsidP="00407986">
            <w:pPr>
              <w:autoSpaceDE w:val="0"/>
              <w:autoSpaceDN w:val="0"/>
              <w:adjustRightInd w:val="0"/>
              <w:ind w:firstLine="540"/>
              <w:rPr>
                <w:b/>
                <w:bCs/>
                <w:szCs w:val="24"/>
              </w:rPr>
            </w:pPr>
            <w:r w:rsidRPr="00973386">
              <w:rPr>
                <w:bCs/>
                <w:szCs w:val="24"/>
              </w:rPr>
              <w:t xml:space="preserve">площадки – </w:t>
            </w:r>
            <w:r w:rsidRPr="00973386">
              <w:rPr>
                <w:b/>
                <w:bCs/>
                <w:szCs w:val="24"/>
              </w:rPr>
              <w:t>8% - 12%;</w:t>
            </w:r>
          </w:p>
          <w:p w14:paraId="637B2C60" w14:textId="7FE0B15F" w:rsidR="00407986" w:rsidRPr="00973386" w:rsidRDefault="00407986" w:rsidP="00407986">
            <w:pPr>
              <w:rPr>
                <w:szCs w:val="24"/>
              </w:rPr>
            </w:pPr>
            <w:r w:rsidRPr="00973386">
              <w:rPr>
                <w:bCs/>
                <w:szCs w:val="24"/>
              </w:rPr>
              <w:t xml:space="preserve">линейные объекты – </w:t>
            </w:r>
            <w:r w:rsidRPr="00973386">
              <w:rPr>
                <w:b/>
                <w:bCs/>
                <w:szCs w:val="24"/>
              </w:rPr>
              <w:t>5% - 7%.</w:t>
            </w:r>
          </w:p>
        </w:tc>
      </w:tr>
      <w:tr w:rsidR="00407986" w:rsidRPr="00973386" w14:paraId="2E71F8B0" w14:textId="77777777" w:rsidTr="00A4226D">
        <w:tc>
          <w:tcPr>
            <w:tcW w:w="2830" w:type="dxa"/>
            <w:tcBorders>
              <w:top w:val="single" w:sz="4" w:space="0" w:color="000000"/>
              <w:left w:val="single" w:sz="4" w:space="0" w:color="000000"/>
              <w:bottom w:val="single" w:sz="4" w:space="0" w:color="000000"/>
            </w:tcBorders>
            <w:shd w:val="clear" w:color="auto" w:fill="auto"/>
          </w:tcPr>
          <w:p w14:paraId="36428463" w14:textId="48C28866" w:rsidR="00407986" w:rsidRPr="00973386" w:rsidRDefault="00407986" w:rsidP="00407986">
            <w:pPr>
              <w:autoSpaceDE w:val="0"/>
              <w:rPr>
                <w:rFonts w:eastAsia="SimSun"/>
                <w:szCs w:val="24"/>
              </w:rPr>
            </w:pPr>
            <w:r w:rsidRPr="00973386">
              <w:rPr>
                <w:rFonts w:eastAsia="SimSun"/>
                <w:szCs w:val="24"/>
              </w:rPr>
              <w:lastRenderedPageBreak/>
              <w:t>[9.3] - Историко-культурная деятельность</w:t>
            </w:r>
          </w:p>
        </w:tc>
        <w:tc>
          <w:tcPr>
            <w:tcW w:w="4678" w:type="dxa"/>
            <w:tcBorders>
              <w:top w:val="single" w:sz="4" w:space="0" w:color="000000"/>
              <w:left w:val="single" w:sz="4" w:space="0" w:color="000000"/>
              <w:bottom w:val="single" w:sz="4" w:space="0" w:color="000000"/>
            </w:tcBorders>
            <w:shd w:val="clear" w:color="auto" w:fill="auto"/>
          </w:tcPr>
          <w:p w14:paraId="69F79B87" w14:textId="77777777" w:rsidR="00407986" w:rsidRPr="00973386" w:rsidRDefault="00407986" w:rsidP="00407986">
            <w:pPr>
              <w:pStyle w:val="afa"/>
              <w:rPr>
                <w:rFonts w:ascii="Times New Roman" w:eastAsia="SimSun" w:hAnsi="Times New Roman" w:cs="Times New Roman"/>
                <w:sz w:val="24"/>
                <w:szCs w:val="24"/>
              </w:rPr>
            </w:pPr>
            <w:r w:rsidRPr="00973386">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30DD93FF" w14:textId="5B166827" w:rsidR="00407986" w:rsidRPr="00973386" w:rsidRDefault="00407986" w:rsidP="00407986">
            <w:pPr>
              <w:pStyle w:val="ConsPlusNormal"/>
              <w:jc w:val="both"/>
              <w:rPr>
                <w:sz w:val="24"/>
                <w:szCs w:val="24"/>
              </w:rPr>
            </w:pPr>
            <w:r w:rsidRPr="00973386">
              <w:rPr>
                <w:rFonts w:eastAsia="SimSu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2589DD6C" w14:textId="77777777" w:rsidR="00407986" w:rsidRPr="00973386" w:rsidRDefault="00407986" w:rsidP="00407986">
            <w:pPr>
              <w:ind w:hanging="4"/>
              <w:rPr>
                <w:color w:val="000000"/>
                <w:szCs w:val="24"/>
              </w:rPr>
            </w:pPr>
            <w:r w:rsidRPr="00973386">
              <w:rPr>
                <w:color w:val="000000"/>
                <w:szCs w:val="24"/>
              </w:rPr>
              <w:t xml:space="preserve">- минимальная/максимальная площадь земельного участка </w:t>
            </w:r>
          </w:p>
          <w:p w14:paraId="35004C01" w14:textId="77777777" w:rsidR="00407986" w:rsidRPr="00973386" w:rsidRDefault="00407986" w:rsidP="00407986">
            <w:pPr>
              <w:ind w:hanging="4"/>
              <w:rPr>
                <w:color w:val="000000"/>
                <w:szCs w:val="24"/>
              </w:rPr>
            </w:pPr>
            <w:r w:rsidRPr="00973386">
              <w:rPr>
                <w:color w:val="000000"/>
                <w:szCs w:val="24"/>
              </w:rPr>
              <w:t xml:space="preserve">–  </w:t>
            </w:r>
            <w:r w:rsidRPr="00973386">
              <w:rPr>
                <w:b/>
                <w:color w:val="000000"/>
                <w:szCs w:val="24"/>
              </w:rPr>
              <w:t>50/50000</w:t>
            </w:r>
            <w:r w:rsidRPr="00973386">
              <w:rPr>
                <w:color w:val="000000"/>
                <w:szCs w:val="24"/>
              </w:rPr>
              <w:t xml:space="preserve"> кв. м;</w:t>
            </w:r>
          </w:p>
          <w:p w14:paraId="3F8362CC" w14:textId="67709F0C" w:rsidR="00407986" w:rsidRPr="00973386" w:rsidRDefault="00407986" w:rsidP="00407986">
            <w:pPr>
              <w:keepLines/>
              <w:suppressAutoHyphens/>
              <w:overflowPunct w:val="0"/>
              <w:autoSpaceDE w:val="0"/>
              <w:jc w:val="both"/>
              <w:textAlignment w:val="baseline"/>
              <w:rPr>
                <w:szCs w:val="24"/>
              </w:rPr>
            </w:pPr>
            <w:r w:rsidRPr="00973386">
              <w:rPr>
                <w:rStyle w:val="blk"/>
                <w:color w:val="000000"/>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407986" w:rsidRPr="00973386" w14:paraId="4D7295F8" w14:textId="77777777" w:rsidTr="00A4226D">
        <w:tc>
          <w:tcPr>
            <w:tcW w:w="2830" w:type="dxa"/>
            <w:tcBorders>
              <w:top w:val="single" w:sz="4" w:space="0" w:color="000000"/>
              <w:left w:val="single" w:sz="4" w:space="0" w:color="000000"/>
              <w:bottom w:val="single" w:sz="4" w:space="0" w:color="000000"/>
            </w:tcBorders>
            <w:shd w:val="clear" w:color="auto" w:fill="auto"/>
          </w:tcPr>
          <w:p w14:paraId="28F00A01" w14:textId="77777777" w:rsidR="00407986" w:rsidRPr="00973386" w:rsidRDefault="00407986" w:rsidP="00407986">
            <w:pPr>
              <w:tabs>
                <w:tab w:val="left" w:pos="2520"/>
              </w:tabs>
              <w:rPr>
                <w:rFonts w:eastAsia="SimSun"/>
                <w:szCs w:val="24"/>
              </w:rPr>
            </w:pPr>
            <w:r w:rsidRPr="00973386">
              <w:rPr>
                <w:rFonts w:eastAsia="SimSun"/>
                <w:szCs w:val="24"/>
              </w:rPr>
              <w:t>[12.0.1] – Улично-дорожная сеть</w:t>
            </w:r>
          </w:p>
        </w:tc>
        <w:tc>
          <w:tcPr>
            <w:tcW w:w="4678" w:type="dxa"/>
            <w:tcBorders>
              <w:top w:val="single" w:sz="4" w:space="0" w:color="000000"/>
              <w:left w:val="single" w:sz="4" w:space="0" w:color="000000"/>
              <w:bottom w:val="single" w:sz="4" w:space="0" w:color="000000"/>
            </w:tcBorders>
            <w:shd w:val="clear" w:color="auto" w:fill="auto"/>
          </w:tcPr>
          <w:p w14:paraId="1BBC9624" w14:textId="77777777" w:rsidR="00407986" w:rsidRPr="00973386" w:rsidRDefault="00407986" w:rsidP="00407986">
            <w:pPr>
              <w:pStyle w:val="afa"/>
              <w:rPr>
                <w:rFonts w:ascii="Times New Roman" w:eastAsia="SimSun" w:hAnsi="Times New Roman" w:cs="Times New Roman"/>
                <w:sz w:val="24"/>
                <w:szCs w:val="24"/>
              </w:rPr>
            </w:pPr>
            <w:r w:rsidRPr="00973386">
              <w:rPr>
                <w:rFonts w:ascii="Times New Roman" w:eastAsia="SimSu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2CD8AB63" w14:textId="77777777" w:rsidR="00407986" w:rsidRPr="00973386" w:rsidRDefault="00407986" w:rsidP="00407986">
            <w:pPr>
              <w:pStyle w:val="afa"/>
              <w:rPr>
                <w:rFonts w:ascii="Times New Roman" w:eastAsia="SimSun" w:hAnsi="Times New Roman" w:cs="Times New Roman"/>
                <w:sz w:val="24"/>
                <w:szCs w:val="24"/>
              </w:rPr>
            </w:pPr>
            <w:r w:rsidRPr="00973386">
              <w:rPr>
                <w:rFonts w:ascii="Times New Roman" w:eastAsia="SimSun" w:hAnsi="Times New Roman" w:cs="Times New Roman"/>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w:t>
            </w:r>
            <w:r w:rsidRPr="00973386">
              <w:rPr>
                <w:rFonts w:ascii="Times New Roman" w:eastAsia="SimSun" w:hAnsi="Times New Roman" w:cs="Times New Roman"/>
                <w:sz w:val="24"/>
                <w:szCs w:val="24"/>
              </w:rPr>
              <w:lastRenderedPageBreak/>
              <w:t>2.7.1, 4.9, 7.2.3, а также некапитальных сооружений, предназначенных для охраны транспортных средств</w:t>
            </w:r>
          </w:p>
        </w:tc>
        <w:tc>
          <w:tcPr>
            <w:tcW w:w="7088" w:type="dxa"/>
            <w:tcBorders>
              <w:left w:val="single" w:sz="4" w:space="0" w:color="000000"/>
              <w:right w:val="single" w:sz="4" w:space="0" w:color="000000"/>
            </w:tcBorders>
            <w:shd w:val="clear" w:color="auto" w:fill="auto"/>
          </w:tcPr>
          <w:p w14:paraId="2BF91CA6" w14:textId="77777777" w:rsidR="00407986" w:rsidRPr="00973386" w:rsidRDefault="00407986" w:rsidP="00407986">
            <w:pPr>
              <w:jc w:val="both"/>
              <w:rPr>
                <w:szCs w:val="24"/>
              </w:rPr>
            </w:pPr>
            <w:r w:rsidRPr="00973386">
              <w:rPr>
                <w:rFonts w:eastAsia="SimSun"/>
                <w:szCs w:val="24"/>
              </w:rPr>
              <w:lastRenderedPageBreak/>
              <w:t>- минимальная/максимальная площадь земельных участков не устанавливается;</w:t>
            </w:r>
          </w:p>
          <w:p w14:paraId="0ECCE938" w14:textId="77777777" w:rsidR="00407986" w:rsidRPr="00973386" w:rsidRDefault="00407986" w:rsidP="00407986">
            <w:pPr>
              <w:jc w:val="both"/>
              <w:rPr>
                <w:szCs w:val="24"/>
              </w:rPr>
            </w:pPr>
            <w:r w:rsidRPr="00973386">
              <w:rPr>
                <w:szCs w:val="24"/>
              </w:rPr>
              <w:t>- регламенты не распространяются;</w:t>
            </w:r>
          </w:p>
          <w:p w14:paraId="0F33B34F" w14:textId="661BC5CF" w:rsidR="00407986" w:rsidRPr="00973386" w:rsidRDefault="00407986" w:rsidP="00407986">
            <w:pPr>
              <w:jc w:val="both"/>
              <w:rPr>
                <w:rFonts w:eastAsia="SimSun"/>
                <w:szCs w:val="24"/>
              </w:rPr>
            </w:pPr>
            <w:r w:rsidRPr="00973386">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407986" w:rsidRPr="00973386" w14:paraId="0F9BC70E" w14:textId="77777777" w:rsidTr="001D3CC7">
        <w:tc>
          <w:tcPr>
            <w:tcW w:w="2830" w:type="dxa"/>
            <w:tcBorders>
              <w:top w:val="single" w:sz="4" w:space="0" w:color="000000"/>
              <w:left w:val="single" w:sz="4" w:space="0" w:color="000000"/>
              <w:bottom w:val="single" w:sz="4" w:space="0" w:color="000000"/>
            </w:tcBorders>
            <w:shd w:val="clear" w:color="auto" w:fill="auto"/>
          </w:tcPr>
          <w:p w14:paraId="3FF034BE" w14:textId="77777777" w:rsidR="00407986" w:rsidRPr="00973386" w:rsidRDefault="00407986" w:rsidP="00407986">
            <w:pPr>
              <w:tabs>
                <w:tab w:val="left" w:pos="2520"/>
              </w:tabs>
              <w:rPr>
                <w:rFonts w:eastAsia="SimSun"/>
                <w:szCs w:val="24"/>
              </w:rPr>
            </w:pPr>
            <w:r w:rsidRPr="00973386">
              <w:rPr>
                <w:rFonts w:eastAsia="SimSun"/>
                <w:szCs w:val="24"/>
              </w:rPr>
              <w:lastRenderedPageBreak/>
              <w:t>[12.0.2] – Благоустройство территории</w:t>
            </w:r>
          </w:p>
        </w:tc>
        <w:tc>
          <w:tcPr>
            <w:tcW w:w="4678" w:type="dxa"/>
            <w:tcBorders>
              <w:top w:val="single" w:sz="4" w:space="0" w:color="000000"/>
              <w:left w:val="single" w:sz="4" w:space="0" w:color="000000"/>
              <w:bottom w:val="single" w:sz="4" w:space="0" w:color="000000"/>
            </w:tcBorders>
            <w:shd w:val="clear" w:color="auto" w:fill="auto"/>
          </w:tcPr>
          <w:p w14:paraId="7D243B34" w14:textId="77777777" w:rsidR="00407986" w:rsidRPr="00973386" w:rsidRDefault="00407986" w:rsidP="00407986">
            <w:pPr>
              <w:pStyle w:val="afa"/>
              <w:rPr>
                <w:rFonts w:ascii="Times New Roman" w:eastAsia="SimSun" w:hAnsi="Times New Roman" w:cs="Times New Roman"/>
                <w:sz w:val="24"/>
                <w:szCs w:val="24"/>
              </w:rPr>
            </w:pPr>
            <w:r w:rsidRPr="00973386">
              <w:rPr>
                <w:rFonts w:ascii="Times New Roman" w:eastAsia="SimSu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8" w:type="dxa"/>
            <w:tcBorders>
              <w:left w:val="single" w:sz="4" w:space="0" w:color="000000"/>
              <w:right w:val="single" w:sz="4" w:space="0" w:color="000000"/>
            </w:tcBorders>
            <w:shd w:val="clear" w:color="auto" w:fill="auto"/>
          </w:tcPr>
          <w:p w14:paraId="52808671" w14:textId="77777777" w:rsidR="00407986" w:rsidRPr="00973386" w:rsidRDefault="00407986" w:rsidP="00407986">
            <w:pPr>
              <w:jc w:val="both"/>
              <w:rPr>
                <w:szCs w:val="24"/>
              </w:rPr>
            </w:pPr>
            <w:r w:rsidRPr="00973386">
              <w:rPr>
                <w:rFonts w:eastAsia="SimSun"/>
                <w:szCs w:val="24"/>
              </w:rPr>
              <w:t>- минимальная/максимальная площадь земельных участков не устанавливается;</w:t>
            </w:r>
          </w:p>
          <w:p w14:paraId="27B27AA3" w14:textId="77777777" w:rsidR="00407986" w:rsidRPr="00973386" w:rsidRDefault="00407986" w:rsidP="00407986">
            <w:pPr>
              <w:jc w:val="both"/>
              <w:rPr>
                <w:szCs w:val="24"/>
              </w:rPr>
            </w:pPr>
            <w:r w:rsidRPr="00973386">
              <w:rPr>
                <w:szCs w:val="24"/>
              </w:rPr>
              <w:t>- регламенты не распространяются;</w:t>
            </w:r>
          </w:p>
          <w:p w14:paraId="72004674" w14:textId="0517940A" w:rsidR="00407986" w:rsidRPr="00973386" w:rsidRDefault="00407986" w:rsidP="00407986">
            <w:pPr>
              <w:jc w:val="both"/>
              <w:rPr>
                <w:rFonts w:eastAsia="SimSun"/>
                <w:szCs w:val="24"/>
              </w:rPr>
            </w:pPr>
            <w:r w:rsidRPr="00973386">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bl>
    <w:p w14:paraId="10FCC3F2" w14:textId="30183324" w:rsidR="005E1E07" w:rsidRDefault="005E1E07">
      <w:pPr>
        <w:rPr>
          <w:rFonts w:eastAsia="Times New Roman" w:cs="Times New Roman"/>
          <w:b/>
          <w:i/>
          <w:iCs/>
          <w:szCs w:val="24"/>
          <w:lang w:eastAsia="zh-CN"/>
        </w:rPr>
      </w:pPr>
    </w:p>
    <w:p w14:paraId="09BC94AF" w14:textId="2B4D0C0D" w:rsidR="00BA3FD2" w:rsidRDefault="00BA3FD2" w:rsidP="00BA3FD2">
      <w:pPr>
        <w:widowControl w:val="0"/>
        <w:spacing w:after="0" w:line="240" w:lineRule="auto"/>
        <w:ind w:firstLine="709"/>
        <w:jc w:val="both"/>
        <w:rPr>
          <w:rFonts w:eastAsia="Times New Roman" w:cs="Times New Roman"/>
          <w:b/>
          <w:iCs/>
          <w:szCs w:val="24"/>
          <w:lang w:eastAsia="zh-CN"/>
        </w:rPr>
      </w:pPr>
      <w:r w:rsidRPr="000F5FFB">
        <w:rPr>
          <w:rFonts w:eastAsia="Times New Roman" w:cs="Times New Roman"/>
          <w:b/>
          <w:iCs/>
          <w:szCs w:val="24"/>
          <w:lang w:eastAsia="zh-CN"/>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5D42112" w14:textId="77777777" w:rsidR="002658B7" w:rsidRPr="000F5FFB" w:rsidRDefault="002658B7" w:rsidP="00BA3FD2">
      <w:pPr>
        <w:widowControl w:val="0"/>
        <w:spacing w:after="0" w:line="240" w:lineRule="auto"/>
        <w:ind w:firstLine="709"/>
        <w:jc w:val="both"/>
        <w:rPr>
          <w:rFonts w:eastAsia="Times New Roman" w:cs="Times New Roman"/>
          <w:b/>
          <w:iCs/>
          <w:szCs w:val="24"/>
          <w:lang w:eastAsia="zh-CN"/>
        </w:rPr>
      </w:pPr>
    </w:p>
    <w:tbl>
      <w:tblPr>
        <w:tblStyle w:val="afc"/>
        <w:tblW w:w="14596" w:type="dxa"/>
        <w:tblLook w:val="04A0" w:firstRow="1" w:lastRow="0" w:firstColumn="1" w:lastColumn="0" w:noHBand="0" w:noVBand="1"/>
      </w:tblPr>
      <w:tblGrid>
        <w:gridCol w:w="2830"/>
        <w:gridCol w:w="4678"/>
        <w:gridCol w:w="7088"/>
      </w:tblGrid>
      <w:tr w:rsidR="00BA3FD2" w:rsidRPr="000F5FFB" w14:paraId="00E3DF59" w14:textId="77777777" w:rsidTr="00A4226D">
        <w:tc>
          <w:tcPr>
            <w:tcW w:w="2830" w:type="dxa"/>
          </w:tcPr>
          <w:p w14:paraId="22A0B373" w14:textId="77777777" w:rsidR="00BA3FD2" w:rsidRPr="00973386" w:rsidRDefault="00BA3FD2" w:rsidP="00750E66">
            <w:pPr>
              <w:jc w:val="both"/>
              <w:rPr>
                <w:b/>
                <w:szCs w:val="24"/>
              </w:rPr>
            </w:pPr>
            <w:r w:rsidRPr="00973386">
              <w:rPr>
                <w:b/>
                <w:szCs w:val="24"/>
              </w:rPr>
              <w:t>Виды разрешенного использования земельных участков</w:t>
            </w:r>
          </w:p>
        </w:tc>
        <w:tc>
          <w:tcPr>
            <w:tcW w:w="4678" w:type="dxa"/>
          </w:tcPr>
          <w:p w14:paraId="0A110D42" w14:textId="77777777" w:rsidR="00BA3FD2" w:rsidRPr="00973386" w:rsidRDefault="00BA3FD2" w:rsidP="00750E66">
            <w:pPr>
              <w:jc w:val="both"/>
              <w:rPr>
                <w:b/>
                <w:szCs w:val="24"/>
              </w:rPr>
            </w:pPr>
            <w:r w:rsidRPr="00973386">
              <w:rPr>
                <w:b/>
                <w:szCs w:val="24"/>
              </w:rPr>
              <w:t>Описание вида разрешенного использования земельного участка</w:t>
            </w:r>
          </w:p>
        </w:tc>
        <w:tc>
          <w:tcPr>
            <w:tcW w:w="7088" w:type="dxa"/>
          </w:tcPr>
          <w:p w14:paraId="4B366595" w14:textId="77777777" w:rsidR="00BA3FD2" w:rsidRPr="00973386" w:rsidRDefault="00BA3FD2" w:rsidP="00750E66">
            <w:pPr>
              <w:jc w:val="both"/>
              <w:rPr>
                <w:b/>
                <w:szCs w:val="24"/>
              </w:rPr>
            </w:pPr>
            <w:r w:rsidRPr="00973386">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435F14" w:rsidRPr="000F5FFB" w14:paraId="309250C3" w14:textId="77777777" w:rsidTr="00A4226D">
        <w:tc>
          <w:tcPr>
            <w:tcW w:w="2830" w:type="dxa"/>
            <w:tcBorders>
              <w:top w:val="single" w:sz="4" w:space="0" w:color="000000"/>
              <w:left w:val="single" w:sz="4" w:space="0" w:color="000000"/>
              <w:bottom w:val="single" w:sz="4" w:space="0" w:color="000000"/>
            </w:tcBorders>
            <w:shd w:val="clear" w:color="auto" w:fill="auto"/>
          </w:tcPr>
          <w:p w14:paraId="3E0BE35B" w14:textId="77777777" w:rsidR="00435F14" w:rsidRPr="00973386" w:rsidRDefault="00435F14" w:rsidP="00435F14">
            <w:pPr>
              <w:widowControl w:val="0"/>
              <w:rPr>
                <w:rFonts w:eastAsia="SimSun"/>
                <w:szCs w:val="24"/>
              </w:rPr>
            </w:pPr>
            <w:r w:rsidRPr="00973386">
              <w:rPr>
                <w:rFonts w:eastAsia="SimSun"/>
                <w:szCs w:val="24"/>
              </w:rPr>
              <w:t>[</w:t>
            </w:r>
            <w:r w:rsidRPr="00973386">
              <w:rPr>
                <w:szCs w:val="24"/>
              </w:rPr>
              <w:t>3.2.1</w:t>
            </w:r>
            <w:r w:rsidRPr="00973386">
              <w:rPr>
                <w:rFonts w:eastAsia="SimSun"/>
                <w:szCs w:val="24"/>
              </w:rPr>
              <w:t xml:space="preserve">] - </w:t>
            </w:r>
            <w:r w:rsidRPr="00973386">
              <w:rPr>
                <w:szCs w:val="24"/>
              </w:rPr>
              <w:t>Дома социального обслуживания</w:t>
            </w:r>
          </w:p>
        </w:tc>
        <w:tc>
          <w:tcPr>
            <w:tcW w:w="4678" w:type="dxa"/>
            <w:tcBorders>
              <w:top w:val="single" w:sz="4" w:space="0" w:color="000000"/>
              <w:left w:val="single" w:sz="4" w:space="0" w:color="000000"/>
              <w:bottom w:val="single" w:sz="4" w:space="0" w:color="000000"/>
            </w:tcBorders>
            <w:shd w:val="clear" w:color="auto" w:fill="auto"/>
          </w:tcPr>
          <w:p w14:paraId="691DEF40" w14:textId="77777777" w:rsidR="00435F14" w:rsidRPr="00973386" w:rsidRDefault="00435F14" w:rsidP="00435F14">
            <w:pPr>
              <w:widowControl w:val="0"/>
              <w:jc w:val="both"/>
              <w:rPr>
                <w:rFonts w:eastAsia="SimSun"/>
                <w:szCs w:val="24"/>
              </w:rPr>
            </w:pPr>
            <w:r w:rsidRPr="00973386">
              <w:rPr>
                <w:rFonts w:eastAsia="SimSun"/>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14:paraId="3C70583F" w14:textId="77777777" w:rsidR="00435F14" w:rsidRPr="00973386" w:rsidRDefault="00435F14" w:rsidP="00435F14">
            <w:pPr>
              <w:widowControl w:val="0"/>
              <w:jc w:val="both"/>
              <w:rPr>
                <w:rFonts w:eastAsia="SimSun"/>
                <w:szCs w:val="24"/>
              </w:rPr>
            </w:pPr>
            <w:r w:rsidRPr="00973386">
              <w:rPr>
                <w:rFonts w:eastAsia="SimSun"/>
                <w:szCs w:val="24"/>
              </w:rPr>
              <w:t>размещение объектов капитального строительства для временного размещения вынужденных переселенцев, лиц, признанных беженцами</w:t>
            </w:r>
          </w:p>
        </w:tc>
        <w:tc>
          <w:tcPr>
            <w:tcW w:w="7088" w:type="dxa"/>
            <w:vMerge w:val="restart"/>
            <w:tcBorders>
              <w:left w:val="single" w:sz="4" w:space="0" w:color="000000"/>
              <w:right w:val="single" w:sz="4" w:space="0" w:color="000000"/>
            </w:tcBorders>
            <w:shd w:val="clear" w:color="auto" w:fill="auto"/>
          </w:tcPr>
          <w:p w14:paraId="4BF1581C" w14:textId="77777777" w:rsidR="004B2727" w:rsidRPr="00973386" w:rsidRDefault="004B2727" w:rsidP="004B2727">
            <w:pPr>
              <w:keepLines/>
              <w:suppressAutoHyphens/>
              <w:overflowPunct w:val="0"/>
              <w:autoSpaceDE w:val="0"/>
              <w:textAlignment w:val="baseline"/>
              <w:rPr>
                <w:szCs w:val="24"/>
              </w:rPr>
            </w:pPr>
            <w:r w:rsidRPr="00973386">
              <w:rPr>
                <w:szCs w:val="24"/>
              </w:rPr>
              <w:t xml:space="preserve">- минимальная/максимальная площадь земельного участка   – </w:t>
            </w:r>
            <w:r w:rsidRPr="00973386">
              <w:rPr>
                <w:b/>
                <w:szCs w:val="24"/>
              </w:rPr>
              <w:t>500/5000</w:t>
            </w:r>
            <w:r w:rsidRPr="00973386">
              <w:rPr>
                <w:szCs w:val="24"/>
              </w:rPr>
              <w:t>кв. м;</w:t>
            </w:r>
          </w:p>
          <w:p w14:paraId="04CE0E81" w14:textId="77777777" w:rsidR="004B2727" w:rsidRPr="00973386" w:rsidRDefault="004B2727" w:rsidP="004B2727">
            <w:pPr>
              <w:rPr>
                <w:szCs w:val="24"/>
              </w:rPr>
            </w:pPr>
            <w:r w:rsidRPr="00973386">
              <w:rPr>
                <w:szCs w:val="24"/>
              </w:rPr>
              <w:t xml:space="preserve">-максимальное количество этажей зданий – </w:t>
            </w:r>
            <w:r w:rsidRPr="00973386">
              <w:rPr>
                <w:b/>
                <w:szCs w:val="24"/>
              </w:rPr>
              <w:t xml:space="preserve">3 </w:t>
            </w:r>
            <w:r w:rsidRPr="00973386">
              <w:rPr>
                <w:szCs w:val="24"/>
              </w:rPr>
              <w:t xml:space="preserve">этажа; </w:t>
            </w:r>
          </w:p>
          <w:p w14:paraId="700F26A7" w14:textId="243CC0EA" w:rsidR="004B2727" w:rsidRPr="00973386" w:rsidRDefault="004B2727" w:rsidP="004B2727">
            <w:pPr>
              <w:rPr>
                <w:szCs w:val="24"/>
              </w:rPr>
            </w:pPr>
            <w:r w:rsidRPr="00973386">
              <w:rPr>
                <w:b/>
                <w:szCs w:val="24"/>
              </w:rPr>
              <w:t xml:space="preserve">- </w:t>
            </w:r>
            <w:r w:rsidRPr="00973386">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973386">
              <w:rPr>
                <w:b/>
                <w:szCs w:val="24"/>
              </w:rPr>
              <w:t>15 м;</w:t>
            </w:r>
            <w:r w:rsidRPr="00973386">
              <w:rPr>
                <w:szCs w:val="24"/>
              </w:rPr>
              <w:t xml:space="preserve"> </w:t>
            </w:r>
          </w:p>
          <w:p w14:paraId="104AD2ED" w14:textId="24DE22DA" w:rsidR="004B2727" w:rsidRPr="00973386" w:rsidRDefault="004B2727" w:rsidP="004B2727">
            <w:pPr>
              <w:widowControl w:val="0"/>
              <w:rPr>
                <w:b/>
                <w:bCs/>
                <w:szCs w:val="24"/>
              </w:rPr>
            </w:pPr>
            <w:r w:rsidRPr="00973386">
              <w:rPr>
                <w:szCs w:val="24"/>
              </w:rPr>
              <w:t xml:space="preserve">-минимальные отступы от границ смежных земельных участков – </w:t>
            </w:r>
            <w:r w:rsidRPr="00973386">
              <w:rPr>
                <w:b/>
                <w:szCs w:val="24"/>
              </w:rPr>
              <w:t>3 м,</w:t>
            </w:r>
            <w:r w:rsidRPr="00973386">
              <w:rPr>
                <w:szCs w:val="24"/>
              </w:rPr>
              <w:t xml:space="preserve"> от фронтальной границы участка </w:t>
            </w:r>
            <w:r w:rsidRPr="00973386">
              <w:rPr>
                <w:bCs/>
                <w:szCs w:val="24"/>
              </w:rPr>
              <w:t xml:space="preserve">– </w:t>
            </w:r>
            <w:r w:rsidRPr="00973386">
              <w:rPr>
                <w:b/>
                <w:bCs/>
                <w:szCs w:val="24"/>
              </w:rPr>
              <w:t xml:space="preserve">5 м, </w:t>
            </w:r>
            <w:r w:rsidRPr="00973386">
              <w:rPr>
                <w:szCs w:val="24"/>
              </w:rPr>
              <w:t>за исключением линейных объектов;</w:t>
            </w:r>
          </w:p>
          <w:p w14:paraId="218A8420" w14:textId="77777777" w:rsidR="004B2727" w:rsidRPr="00973386" w:rsidRDefault="004B2727" w:rsidP="004B2727">
            <w:pPr>
              <w:keepLines/>
              <w:suppressAutoHyphens/>
              <w:overflowPunct w:val="0"/>
              <w:autoSpaceDE w:val="0"/>
              <w:textAlignment w:val="baseline"/>
              <w:rPr>
                <w:szCs w:val="24"/>
              </w:rPr>
            </w:pPr>
            <w:r w:rsidRPr="00973386">
              <w:rPr>
                <w:rFonts w:eastAsia="SimSun"/>
                <w:szCs w:val="24"/>
                <w:lang w:eastAsia="zh-CN"/>
              </w:rPr>
              <w:t xml:space="preserve">- </w:t>
            </w:r>
            <w:r w:rsidRPr="00973386">
              <w:rPr>
                <w:szCs w:val="24"/>
              </w:rPr>
              <w:t xml:space="preserve">максимальный процент застройки в границах земельного участка – </w:t>
            </w:r>
            <w:r w:rsidRPr="00973386">
              <w:rPr>
                <w:b/>
                <w:szCs w:val="24"/>
              </w:rPr>
              <w:t>60%</w:t>
            </w:r>
            <w:r w:rsidRPr="00973386">
              <w:rPr>
                <w:szCs w:val="24"/>
              </w:rPr>
              <w:t>;</w:t>
            </w:r>
          </w:p>
          <w:p w14:paraId="59FB71AD" w14:textId="3248122F" w:rsidR="004B2727" w:rsidRPr="00973386" w:rsidRDefault="004B2727" w:rsidP="004B2727">
            <w:pPr>
              <w:widowControl w:val="0"/>
              <w:rPr>
                <w:rFonts w:eastAsia="SimSun"/>
                <w:szCs w:val="24"/>
                <w:lang w:eastAsia="zh-CN"/>
              </w:rPr>
            </w:pPr>
            <w:r w:rsidRPr="00973386">
              <w:rPr>
                <w:szCs w:val="24"/>
              </w:rPr>
              <w:lastRenderedPageBreak/>
              <w:t xml:space="preserve">- минимальный процент озеленения - </w:t>
            </w:r>
            <w:r w:rsidR="006258FC" w:rsidRPr="00973386">
              <w:rPr>
                <w:b/>
                <w:szCs w:val="24"/>
              </w:rPr>
              <w:t>30</w:t>
            </w:r>
            <w:r w:rsidRPr="00973386">
              <w:rPr>
                <w:b/>
                <w:szCs w:val="24"/>
              </w:rPr>
              <w:t>%</w:t>
            </w:r>
            <w:r w:rsidRPr="00973386">
              <w:rPr>
                <w:szCs w:val="24"/>
              </w:rPr>
              <w:t xml:space="preserve"> от площади земельного участка.</w:t>
            </w:r>
          </w:p>
          <w:p w14:paraId="4D863454" w14:textId="6B5AC719" w:rsidR="00435F14" w:rsidRPr="00973386" w:rsidRDefault="00435F14" w:rsidP="00435F14">
            <w:pPr>
              <w:jc w:val="both"/>
              <w:rPr>
                <w:szCs w:val="24"/>
              </w:rPr>
            </w:pPr>
          </w:p>
        </w:tc>
      </w:tr>
      <w:tr w:rsidR="00BA3FD2" w:rsidRPr="000F5FFB" w14:paraId="2315170C" w14:textId="77777777" w:rsidTr="00A4226D">
        <w:tc>
          <w:tcPr>
            <w:tcW w:w="2830" w:type="dxa"/>
            <w:tcBorders>
              <w:top w:val="single" w:sz="4" w:space="0" w:color="000000"/>
              <w:left w:val="single" w:sz="4" w:space="0" w:color="000000"/>
              <w:bottom w:val="single" w:sz="4" w:space="0" w:color="000000"/>
            </w:tcBorders>
            <w:shd w:val="clear" w:color="auto" w:fill="auto"/>
          </w:tcPr>
          <w:p w14:paraId="78310A66" w14:textId="77777777" w:rsidR="00BA3FD2" w:rsidRPr="00973386" w:rsidRDefault="00BA3FD2" w:rsidP="004E43CA">
            <w:pPr>
              <w:widowControl w:val="0"/>
              <w:rPr>
                <w:rFonts w:eastAsia="SimSun"/>
                <w:szCs w:val="24"/>
              </w:rPr>
            </w:pPr>
            <w:r w:rsidRPr="00973386">
              <w:rPr>
                <w:rFonts w:eastAsia="SimSun"/>
                <w:szCs w:val="24"/>
              </w:rPr>
              <w:t>[</w:t>
            </w:r>
            <w:r w:rsidRPr="00973386">
              <w:rPr>
                <w:szCs w:val="24"/>
              </w:rPr>
              <w:t>3.2.2</w:t>
            </w:r>
            <w:r w:rsidRPr="00973386">
              <w:rPr>
                <w:rFonts w:eastAsia="SimSun"/>
                <w:szCs w:val="24"/>
              </w:rPr>
              <w:t xml:space="preserve">] - </w:t>
            </w:r>
            <w:r w:rsidRPr="00973386">
              <w:rPr>
                <w:szCs w:val="24"/>
              </w:rPr>
              <w:t>Оказание социальной помощи населению</w:t>
            </w:r>
          </w:p>
        </w:tc>
        <w:tc>
          <w:tcPr>
            <w:tcW w:w="4678" w:type="dxa"/>
            <w:tcBorders>
              <w:top w:val="single" w:sz="4" w:space="0" w:color="000000"/>
              <w:left w:val="single" w:sz="4" w:space="0" w:color="000000"/>
              <w:bottom w:val="single" w:sz="4" w:space="0" w:color="000000"/>
            </w:tcBorders>
            <w:shd w:val="clear" w:color="auto" w:fill="auto"/>
          </w:tcPr>
          <w:p w14:paraId="0C68E8CA" w14:textId="77777777" w:rsidR="00BA3FD2" w:rsidRPr="00973386" w:rsidRDefault="00BA3FD2" w:rsidP="00BA3FD2">
            <w:pPr>
              <w:widowControl w:val="0"/>
              <w:jc w:val="both"/>
              <w:rPr>
                <w:rFonts w:eastAsia="SimSun"/>
                <w:szCs w:val="24"/>
              </w:rPr>
            </w:pPr>
            <w:r w:rsidRPr="00973386">
              <w:rPr>
                <w:rFonts w:eastAsia="SimSun"/>
                <w:szCs w:val="24"/>
              </w:rPr>
              <w:t xml:space="preserve">размещение зданий, предназначенных для служб психологической и бесплатной юридической помощи, социальных, </w:t>
            </w:r>
            <w:r w:rsidRPr="00973386">
              <w:rPr>
                <w:rFonts w:eastAsia="SimSun"/>
                <w:szCs w:val="24"/>
              </w:rPr>
              <w:lastRenderedPageBreak/>
              <w:t>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7088" w:type="dxa"/>
            <w:vMerge/>
            <w:tcBorders>
              <w:left w:val="single" w:sz="4" w:space="0" w:color="000000"/>
              <w:bottom w:val="single" w:sz="4" w:space="0" w:color="000000"/>
              <w:right w:val="single" w:sz="4" w:space="0" w:color="000000"/>
            </w:tcBorders>
            <w:shd w:val="clear" w:color="auto" w:fill="auto"/>
          </w:tcPr>
          <w:p w14:paraId="2FB73911" w14:textId="77777777" w:rsidR="00BA3FD2" w:rsidRPr="00973386" w:rsidRDefault="00BA3FD2" w:rsidP="00BA3FD2">
            <w:pPr>
              <w:jc w:val="both"/>
              <w:rPr>
                <w:szCs w:val="24"/>
              </w:rPr>
            </w:pPr>
          </w:p>
        </w:tc>
      </w:tr>
      <w:tr w:rsidR="00BA3FD2" w:rsidRPr="000F5FFB" w14:paraId="01D30F3F" w14:textId="77777777" w:rsidTr="00A4226D">
        <w:tc>
          <w:tcPr>
            <w:tcW w:w="2830" w:type="dxa"/>
            <w:tcBorders>
              <w:top w:val="single" w:sz="4" w:space="0" w:color="000000"/>
              <w:left w:val="single" w:sz="4" w:space="0" w:color="000000"/>
              <w:bottom w:val="single" w:sz="4" w:space="0" w:color="000000"/>
            </w:tcBorders>
            <w:shd w:val="clear" w:color="auto" w:fill="auto"/>
          </w:tcPr>
          <w:p w14:paraId="7D9E33B9" w14:textId="77777777" w:rsidR="00BA3FD2" w:rsidRPr="00973386" w:rsidRDefault="00BA3FD2" w:rsidP="004E43CA">
            <w:pPr>
              <w:widowControl w:val="0"/>
              <w:autoSpaceDE w:val="0"/>
              <w:rPr>
                <w:szCs w:val="24"/>
              </w:rPr>
            </w:pPr>
            <w:r w:rsidRPr="00973386">
              <w:rPr>
                <w:rFonts w:eastAsia="SimSun"/>
                <w:szCs w:val="24"/>
              </w:rPr>
              <w:lastRenderedPageBreak/>
              <w:t>[</w:t>
            </w:r>
            <w:r w:rsidRPr="00973386">
              <w:rPr>
                <w:szCs w:val="24"/>
              </w:rPr>
              <w:t>3.3</w:t>
            </w:r>
            <w:r w:rsidRPr="00973386">
              <w:rPr>
                <w:rFonts w:eastAsia="SimSun"/>
                <w:szCs w:val="24"/>
              </w:rPr>
              <w:t>] – Бытовое обслуживание</w:t>
            </w:r>
          </w:p>
        </w:tc>
        <w:tc>
          <w:tcPr>
            <w:tcW w:w="4678" w:type="dxa"/>
            <w:tcBorders>
              <w:top w:val="single" w:sz="4" w:space="0" w:color="000000"/>
              <w:left w:val="single" w:sz="4" w:space="0" w:color="000000"/>
              <w:bottom w:val="single" w:sz="4" w:space="0" w:color="000000"/>
            </w:tcBorders>
            <w:shd w:val="clear" w:color="auto" w:fill="auto"/>
          </w:tcPr>
          <w:p w14:paraId="39334E92" w14:textId="05D208BC" w:rsidR="00BA3FD2" w:rsidRPr="00973386" w:rsidRDefault="004F7E99" w:rsidP="00750E66">
            <w:pPr>
              <w:widowControl w:val="0"/>
              <w:autoSpaceDE w:val="0"/>
              <w:jc w:val="both"/>
              <w:rPr>
                <w:szCs w:val="24"/>
              </w:rPr>
            </w:pPr>
            <w:r w:rsidRPr="00973386">
              <w:rPr>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88" w:type="dxa"/>
          </w:tcPr>
          <w:p w14:paraId="3AC14376" w14:textId="77777777" w:rsidR="002511E6" w:rsidRPr="00973386" w:rsidRDefault="002511E6" w:rsidP="002511E6">
            <w:pPr>
              <w:rPr>
                <w:szCs w:val="24"/>
              </w:rPr>
            </w:pPr>
            <w:r w:rsidRPr="00973386">
              <w:rPr>
                <w:szCs w:val="24"/>
              </w:rPr>
              <w:t>- минимальная/максимальная площадь земельного участка</w:t>
            </w:r>
          </w:p>
          <w:p w14:paraId="56594072" w14:textId="2B6B96DA" w:rsidR="002511E6" w:rsidRPr="00973386" w:rsidRDefault="002511E6" w:rsidP="002511E6">
            <w:pPr>
              <w:rPr>
                <w:szCs w:val="24"/>
              </w:rPr>
            </w:pPr>
            <w:r w:rsidRPr="00973386">
              <w:rPr>
                <w:szCs w:val="24"/>
              </w:rPr>
              <w:t xml:space="preserve">– </w:t>
            </w:r>
            <w:r w:rsidRPr="00973386">
              <w:rPr>
                <w:color w:val="5B9BD5" w:themeColor="accent1"/>
                <w:szCs w:val="24"/>
              </w:rPr>
              <w:t xml:space="preserve"> </w:t>
            </w:r>
            <w:r w:rsidR="00AF408C" w:rsidRPr="00973386">
              <w:rPr>
                <w:b/>
                <w:szCs w:val="24"/>
              </w:rPr>
              <w:t>3</w:t>
            </w:r>
            <w:r w:rsidRPr="00973386">
              <w:rPr>
                <w:b/>
                <w:szCs w:val="24"/>
              </w:rPr>
              <w:t>00/5000</w:t>
            </w:r>
            <w:r w:rsidRPr="00973386">
              <w:rPr>
                <w:szCs w:val="24"/>
              </w:rPr>
              <w:t xml:space="preserve"> кв. м;</w:t>
            </w:r>
          </w:p>
          <w:p w14:paraId="390A3B3E" w14:textId="4A53780C" w:rsidR="002511E6" w:rsidRPr="00973386" w:rsidRDefault="002511E6" w:rsidP="002511E6">
            <w:pPr>
              <w:widowControl w:val="0"/>
              <w:rPr>
                <w:b/>
                <w:bCs/>
                <w:szCs w:val="24"/>
              </w:rPr>
            </w:pPr>
            <w:r w:rsidRPr="00973386">
              <w:rPr>
                <w:szCs w:val="24"/>
              </w:rPr>
              <w:t xml:space="preserve">-минимальные отступы от границ смежных земельных участков – </w:t>
            </w:r>
            <w:r w:rsidRPr="00973386">
              <w:rPr>
                <w:b/>
                <w:szCs w:val="24"/>
              </w:rPr>
              <w:t>3 м.,</w:t>
            </w:r>
            <w:r w:rsidRPr="00973386">
              <w:rPr>
                <w:szCs w:val="24"/>
              </w:rPr>
              <w:t xml:space="preserve"> от фронтальной границы участка </w:t>
            </w:r>
            <w:r w:rsidRPr="00973386">
              <w:rPr>
                <w:bCs/>
                <w:szCs w:val="24"/>
              </w:rPr>
              <w:t xml:space="preserve">– </w:t>
            </w:r>
            <w:r w:rsidRPr="00973386">
              <w:rPr>
                <w:b/>
                <w:bCs/>
                <w:szCs w:val="24"/>
              </w:rPr>
              <w:t>5 м.;</w:t>
            </w:r>
          </w:p>
          <w:p w14:paraId="588F8D98" w14:textId="77777777" w:rsidR="002511E6" w:rsidRPr="00973386" w:rsidRDefault="002511E6" w:rsidP="002511E6">
            <w:pPr>
              <w:widowControl w:val="0"/>
              <w:rPr>
                <w:rFonts w:eastAsia="SimSun"/>
                <w:szCs w:val="24"/>
                <w:lang w:eastAsia="zh-CN"/>
              </w:rPr>
            </w:pPr>
            <w:r w:rsidRPr="00973386">
              <w:rPr>
                <w:rFonts w:eastAsia="SimSun"/>
                <w:szCs w:val="24"/>
                <w:lang w:eastAsia="zh-CN"/>
              </w:rPr>
              <w:t xml:space="preserve">- максимальное количество этажей зданий – </w:t>
            </w:r>
            <w:r w:rsidRPr="00973386">
              <w:rPr>
                <w:rFonts w:eastAsia="SimSun"/>
                <w:b/>
                <w:szCs w:val="24"/>
                <w:lang w:eastAsia="zh-CN"/>
              </w:rPr>
              <w:t>3 этажа;</w:t>
            </w:r>
            <w:r w:rsidRPr="00973386">
              <w:rPr>
                <w:rFonts w:eastAsia="SimSun"/>
                <w:szCs w:val="24"/>
                <w:lang w:eastAsia="zh-CN"/>
              </w:rPr>
              <w:t xml:space="preserve"> </w:t>
            </w:r>
          </w:p>
          <w:p w14:paraId="1637D26B" w14:textId="1F263C76" w:rsidR="002511E6" w:rsidRPr="00973386" w:rsidRDefault="002511E6" w:rsidP="002511E6">
            <w:pPr>
              <w:rPr>
                <w:szCs w:val="24"/>
              </w:rPr>
            </w:pPr>
            <w:r w:rsidRPr="00973386">
              <w:rPr>
                <w:b/>
                <w:szCs w:val="24"/>
              </w:rPr>
              <w:t xml:space="preserve">- </w:t>
            </w:r>
            <w:r w:rsidRPr="00973386">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973386">
              <w:rPr>
                <w:b/>
                <w:szCs w:val="24"/>
              </w:rPr>
              <w:t>15 м;</w:t>
            </w:r>
            <w:r w:rsidRPr="00973386">
              <w:rPr>
                <w:szCs w:val="24"/>
              </w:rPr>
              <w:t xml:space="preserve"> </w:t>
            </w:r>
          </w:p>
          <w:p w14:paraId="7690104F" w14:textId="77777777" w:rsidR="002511E6" w:rsidRPr="00973386" w:rsidRDefault="002511E6" w:rsidP="002511E6">
            <w:pPr>
              <w:autoSpaceDE w:val="0"/>
              <w:autoSpaceDN w:val="0"/>
              <w:adjustRightInd w:val="0"/>
              <w:rPr>
                <w:szCs w:val="24"/>
              </w:rPr>
            </w:pPr>
            <w:r w:rsidRPr="00973386">
              <w:rPr>
                <w:szCs w:val="24"/>
              </w:rPr>
              <w:t xml:space="preserve">- максимальный процент застройки в границах земельного участка – </w:t>
            </w:r>
            <w:r w:rsidRPr="00973386">
              <w:rPr>
                <w:b/>
                <w:szCs w:val="24"/>
              </w:rPr>
              <w:t>65%</w:t>
            </w:r>
            <w:r w:rsidRPr="00973386">
              <w:rPr>
                <w:szCs w:val="24"/>
              </w:rPr>
              <w:t>.</w:t>
            </w:r>
          </w:p>
          <w:p w14:paraId="20629AA2" w14:textId="6C019329" w:rsidR="00BA3FD2" w:rsidRPr="00973386" w:rsidRDefault="002511E6" w:rsidP="002511E6">
            <w:pPr>
              <w:widowControl w:val="0"/>
              <w:tabs>
                <w:tab w:val="left" w:pos="2520"/>
              </w:tabs>
              <w:jc w:val="both"/>
              <w:rPr>
                <w:rFonts w:eastAsia="SimSun"/>
                <w:szCs w:val="24"/>
                <w:lang w:eastAsia="zh-CN"/>
              </w:rPr>
            </w:pPr>
            <w:r w:rsidRPr="00973386">
              <w:rPr>
                <w:szCs w:val="24"/>
              </w:rPr>
              <w:t xml:space="preserve">- минимальный процент озеленения - </w:t>
            </w:r>
            <w:r w:rsidR="006258FC" w:rsidRPr="00973386">
              <w:rPr>
                <w:b/>
                <w:szCs w:val="24"/>
              </w:rPr>
              <w:t>30</w:t>
            </w:r>
            <w:r w:rsidRPr="00973386">
              <w:rPr>
                <w:b/>
                <w:szCs w:val="24"/>
              </w:rPr>
              <w:t>%</w:t>
            </w:r>
            <w:r w:rsidRPr="00973386">
              <w:rPr>
                <w:szCs w:val="24"/>
              </w:rPr>
              <w:t xml:space="preserve"> от площади земельного участка.</w:t>
            </w:r>
          </w:p>
        </w:tc>
      </w:tr>
      <w:tr w:rsidR="006E5F80" w:rsidRPr="000F5FFB" w14:paraId="215B9D5F" w14:textId="77777777" w:rsidTr="00A4226D">
        <w:tc>
          <w:tcPr>
            <w:tcW w:w="2830" w:type="dxa"/>
            <w:tcBorders>
              <w:top w:val="single" w:sz="4" w:space="0" w:color="000000"/>
              <w:left w:val="single" w:sz="4" w:space="0" w:color="000000"/>
              <w:bottom w:val="single" w:sz="4" w:space="0" w:color="000000"/>
            </w:tcBorders>
            <w:shd w:val="clear" w:color="auto" w:fill="auto"/>
          </w:tcPr>
          <w:p w14:paraId="18112EFE" w14:textId="77777777" w:rsidR="006E5F80" w:rsidRPr="00973386" w:rsidRDefault="006E5F80" w:rsidP="006E5F80">
            <w:pPr>
              <w:autoSpaceDE w:val="0"/>
              <w:rPr>
                <w:rFonts w:eastAsia="SimSun"/>
                <w:szCs w:val="24"/>
              </w:rPr>
            </w:pPr>
            <w:r w:rsidRPr="00973386">
              <w:rPr>
                <w:rFonts w:eastAsia="SimSun"/>
                <w:szCs w:val="24"/>
              </w:rPr>
              <w:t>[</w:t>
            </w:r>
            <w:r w:rsidRPr="00973386">
              <w:rPr>
                <w:szCs w:val="24"/>
              </w:rPr>
              <w:t>3.6.1</w:t>
            </w:r>
            <w:r w:rsidRPr="00973386">
              <w:rPr>
                <w:rFonts w:eastAsia="SimSun"/>
                <w:szCs w:val="24"/>
              </w:rPr>
              <w:t>] -</w:t>
            </w:r>
            <w:r w:rsidRPr="00973386">
              <w:rPr>
                <w:szCs w:val="24"/>
              </w:rPr>
              <w:t xml:space="preserve"> Объекты культурно-досуговой деятельности</w:t>
            </w:r>
          </w:p>
        </w:tc>
        <w:tc>
          <w:tcPr>
            <w:tcW w:w="4678" w:type="dxa"/>
            <w:tcBorders>
              <w:top w:val="single" w:sz="4" w:space="0" w:color="000000"/>
              <w:left w:val="single" w:sz="4" w:space="0" w:color="000000"/>
              <w:bottom w:val="single" w:sz="4" w:space="0" w:color="000000"/>
            </w:tcBorders>
            <w:shd w:val="clear" w:color="auto" w:fill="auto"/>
          </w:tcPr>
          <w:p w14:paraId="66447EC4" w14:textId="77777777" w:rsidR="006E5F80" w:rsidRPr="00973386" w:rsidRDefault="006E5F80" w:rsidP="006E5F80">
            <w:pPr>
              <w:autoSpaceDE w:val="0"/>
              <w:jc w:val="both"/>
              <w:rPr>
                <w:szCs w:val="24"/>
              </w:rPr>
            </w:pPr>
            <w:r w:rsidRPr="00973386">
              <w:rPr>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7088" w:type="dxa"/>
          </w:tcPr>
          <w:p w14:paraId="6F464428" w14:textId="77777777" w:rsidR="002511E6" w:rsidRPr="00973386" w:rsidRDefault="00650BE1" w:rsidP="00650BE1">
            <w:pPr>
              <w:rPr>
                <w:szCs w:val="24"/>
              </w:rPr>
            </w:pPr>
            <w:r w:rsidRPr="00973386">
              <w:rPr>
                <w:szCs w:val="24"/>
              </w:rPr>
              <w:t xml:space="preserve">- минимальная/максимальная площадь земельного участка </w:t>
            </w:r>
          </w:p>
          <w:p w14:paraId="2F24A2C1" w14:textId="0DED9A54" w:rsidR="00650BE1" w:rsidRPr="00973386" w:rsidRDefault="00650BE1" w:rsidP="00650BE1">
            <w:pPr>
              <w:rPr>
                <w:szCs w:val="24"/>
              </w:rPr>
            </w:pPr>
            <w:r w:rsidRPr="00973386">
              <w:rPr>
                <w:szCs w:val="24"/>
              </w:rPr>
              <w:t xml:space="preserve">–  </w:t>
            </w:r>
            <w:r w:rsidRPr="00973386">
              <w:rPr>
                <w:b/>
                <w:szCs w:val="24"/>
              </w:rPr>
              <w:t>500/20000</w:t>
            </w:r>
            <w:r w:rsidRPr="00973386">
              <w:rPr>
                <w:szCs w:val="24"/>
              </w:rPr>
              <w:t xml:space="preserve"> кв. м</w:t>
            </w:r>
          </w:p>
          <w:p w14:paraId="6C2BAA30" w14:textId="672A9EAC" w:rsidR="002511E6" w:rsidRPr="00973386" w:rsidRDefault="00650BE1" w:rsidP="00650BE1">
            <w:pPr>
              <w:widowControl w:val="0"/>
              <w:rPr>
                <w:szCs w:val="24"/>
              </w:rPr>
            </w:pPr>
            <w:r w:rsidRPr="00973386">
              <w:rPr>
                <w:szCs w:val="24"/>
              </w:rPr>
              <w:t xml:space="preserve">-минимальные отступы от границ </w:t>
            </w:r>
            <w:r w:rsidR="006258FC" w:rsidRPr="00973386">
              <w:rPr>
                <w:szCs w:val="24"/>
              </w:rPr>
              <w:t>смежных земельных</w:t>
            </w:r>
            <w:r w:rsidRPr="00973386">
              <w:rPr>
                <w:szCs w:val="24"/>
              </w:rPr>
              <w:t xml:space="preserve"> участков</w:t>
            </w:r>
          </w:p>
          <w:p w14:paraId="2B849EFB" w14:textId="11A65A28" w:rsidR="00650BE1" w:rsidRPr="00973386" w:rsidRDefault="00650BE1" w:rsidP="00650BE1">
            <w:pPr>
              <w:widowControl w:val="0"/>
              <w:rPr>
                <w:b/>
                <w:bCs/>
                <w:szCs w:val="24"/>
              </w:rPr>
            </w:pPr>
            <w:r w:rsidRPr="00973386">
              <w:rPr>
                <w:szCs w:val="24"/>
              </w:rPr>
              <w:t xml:space="preserve"> – </w:t>
            </w:r>
            <w:r w:rsidRPr="00973386">
              <w:rPr>
                <w:b/>
                <w:szCs w:val="24"/>
              </w:rPr>
              <w:t>3 м,</w:t>
            </w:r>
            <w:r w:rsidRPr="00973386">
              <w:rPr>
                <w:szCs w:val="24"/>
              </w:rPr>
              <w:t xml:space="preserve"> от фронтальной границы участка </w:t>
            </w:r>
            <w:r w:rsidRPr="00973386">
              <w:rPr>
                <w:bCs/>
                <w:szCs w:val="24"/>
              </w:rPr>
              <w:t xml:space="preserve">– </w:t>
            </w:r>
            <w:r w:rsidRPr="00973386">
              <w:rPr>
                <w:b/>
                <w:bCs/>
                <w:szCs w:val="24"/>
              </w:rPr>
              <w:t xml:space="preserve">5 </w:t>
            </w:r>
            <w:r w:rsidR="006258FC" w:rsidRPr="00973386">
              <w:rPr>
                <w:b/>
                <w:bCs/>
                <w:szCs w:val="24"/>
              </w:rPr>
              <w:t>м;</w:t>
            </w:r>
          </w:p>
          <w:p w14:paraId="19D3C6FF" w14:textId="77777777" w:rsidR="00650BE1" w:rsidRPr="00973386" w:rsidRDefault="00650BE1" w:rsidP="00650BE1">
            <w:pPr>
              <w:widowControl w:val="0"/>
              <w:rPr>
                <w:rFonts w:eastAsia="SimSun"/>
                <w:szCs w:val="24"/>
                <w:lang w:eastAsia="zh-CN"/>
              </w:rPr>
            </w:pPr>
            <w:r w:rsidRPr="00973386">
              <w:rPr>
                <w:rFonts w:eastAsia="SimSun"/>
                <w:szCs w:val="24"/>
                <w:lang w:eastAsia="zh-CN"/>
              </w:rPr>
              <w:t xml:space="preserve">- максимальное количество этажей зданий – </w:t>
            </w:r>
            <w:r w:rsidRPr="00973386">
              <w:rPr>
                <w:rFonts w:eastAsia="SimSun"/>
                <w:b/>
                <w:szCs w:val="24"/>
                <w:lang w:eastAsia="zh-CN"/>
              </w:rPr>
              <w:t>3 этажа;</w:t>
            </w:r>
            <w:r w:rsidRPr="00973386">
              <w:rPr>
                <w:rFonts w:eastAsia="SimSun"/>
                <w:szCs w:val="24"/>
                <w:lang w:eastAsia="zh-CN"/>
              </w:rPr>
              <w:t xml:space="preserve"> </w:t>
            </w:r>
          </w:p>
          <w:p w14:paraId="6C85E6DF" w14:textId="0BAB375F" w:rsidR="00650BE1" w:rsidRPr="00973386" w:rsidRDefault="00650BE1" w:rsidP="00650BE1">
            <w:pPr>
              <w:rPr>
                <w:szCs w:val="24"/>
              </w:rPr>
            </w:pPr>
            <w:r w:rsidRPr="00973386">
              <w:rPr>
                <w:b/>
                <w:szCs w:val="24"/>
              </w:rPr>
              <w:t xml:space="preserve">- </w:t>
            </w:r>
            <w:r w:rsidRPr="00973386">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6258FC" w:rsidRPr="00973386">
              <w:rPr>
                <w:szCs w:val="24"/>
              </w:rPr>
              <w:t>- не</w:t>
            </w:r>
            <w:r w:rsidRPr="00973386">
              <w:rPr>
                <w:szCs w:val="24"/>
              </w:rPr>
              <w:t xml:space="preserve"> более </w:t>
            </w:r>
            <w:r w:rsidRPr="00973386">
              <w:rPr>
                <w:b/>
                <w:szCs w:val="24"/>
              </w:rPr>
              <w:t>15 м;</w:t>
            </w:r>
            <w:r w:rsidRPr="00973386">
              <w:rPr>
                <w:szCs w:val="24"/>
              </w:rPr>
              <w:t xml:space="preserve"> </w:t>
            </w:r>
          </w:p>
          <w:p w14:paraId="67F6E8BA" w14:textId="77777777" w:rsidR="00650BE1" w:rsidRPr="00973386" w:rsidRDefault="00650BE1" w:rsidP="00650BE1">
            <w:pPr>
              <w:autoSpaceDE w:val="0"/>
              <w:autoSpaceDN w:val="0"/>
              <w:adjustRightInd w:val="0"/>
              <w:rPr>
                <w:szCs w:val="24"/>
              </w:rPr>
            </w:pPr>
            <w:r w:rsidRPr="00973386">
              <w:rPr>
                <w:szCs w:val="24"/>
              </w:rPr>
              <w:t xml:space="preserve">- максимальный процент застройки в границах земельного участка – </w:t>
            </w:r>
            <w:r w:rsidRPr="00973386">
              <w:rPr>
                <w:b/>
                <w:szCs w:val="24"/>
              </w:rPr>
              <w:t>60%</w:t>
            </w:r>
            <w:r w:rsidRPr="00973386">
              <w:rPr>
                <w:szCs w:val="24"/>
              </w:rPr>
              <w:t>.</w:t>
            </w:r>
          </w:p>
          <w:p w14:paraId="76EA9B7A" w14:textId="7535B9BE" w:rsidR="006E5F80" w:rsidRPr="00973386" w:rsidRDefault="00650BE1" w:rsidP="00650BE1">
            <w:pPr>
              <w:widowControl w:val="0"/>
              <w:tabs>
                <w:tab w:val="left" w:pos="2520"/>
              </w:tabs>
              <w:jc w:val="both"/>
              <w:rPr>
                <w:rFonts w:eastAsia="SimSun"/>
                <w:szCs w:val="24"/>
                <w:lang w:eastAsia="zh-CN"/>
              </w:rPr>
            </w:pPr>
            <w:r w:rsidRPr="00973386">
              <w:rPr>
                <w:szCs w:val="24"/>
              </w:rPr>
              <w:t xml:space="preserve">- минимальный процент озеленения - </w:t>
            </w:r>
            <w:r w:rsidRPr="00973386">
              <w:rPr>
                <w:b/>
                <w:szCs w:val="24"/>
              </w:rPr>
              <w:t>30%</w:t>
            </w:r>
            <w:r w:rsidRPr="00973386">
              <w:rPr>
                <w:szCs w:val="24"/>
              </w:rPr>
              <w:t xml:space="preserve"> от </w:t>
            </w:r>
            <w:r w:rsidR="00EF28B4" w:rsidRPr="00973386">
              <w:rPr>
                <w:szCs w:val="24"/>
              </w:rPr>
              <w:t>площади земельного</w:t>
            </w:r>
            <w:r w:rsidRPr="00973386">
              <w:rPr>
                <w:szCs w:val="24"/>
              </w:rPr>
              <w:t xml:space="preserve"> участка</w:t>
            </w:r>
          </w:p>
        </w:tc>
      </w:tr>
      <w:tr w:rsidR="006E5F80" w:rsidRPr="000F5FFB" w14:paraId="30341900" w14:textId="77777777" w:rsidTr="00A4226D">
        <w:tc>
          <w:tcPr>
            <w:tcW w:w="2830" w:type="dxa"/>
            <w:tcBorders>
              <w:top w:val="single" w:sz="4" w:space="0" w:color="000000"/>
              <w:left w:val="single" w:sz="4" w:space="0" w:color="000000"/>
              <w:bottom w:val="single" w:sz="4" w:space="0" w:color="000000"/>
            </w:tcBorders>
            <w:shd w:val="clear" w:color="auto" w:fill="auto"/>
          </w:tcPr>
          <w:p w14:paraId="1DC8833B" w14:textId="77777777" w:rsidR="006E5F80" w:rsidRPr="00973386" w:rsidRDefault="006E5F80" w:rsidP="006E5F80">
            <w:pPr>
              <w:autoSpaceDE w:val="0"/>
              <w:rPr>
                <w:rFonts w:eastAsia="SimSun"/>
                <w:szCs w:val="24"/>
              </w:rPr>
            </w:pPr>
            <w:r w:rsidRPr="00973386">
              <w:rPr>
                <w:rFonts w:eastAsia="SimSun"/>
                <w:szCs w:val="24"/>
              </w:rPr>
              <w:lastRenderedPageBreak/>
              <w:t>[4</w:t>
            </w:r>
            <w:r w:rsidRPr="00973386">
              <w:rPr>
                <w:szCs w:val="24"/>
              </w:rPr>
              <w:t>.1</w:t>
            </w:r>
            <w:r w:rsidRPr="00973386">
              <w:rPr>
                <w:rFonts w:eastAsia="SimSun"/>
                <w:szCs w:val="24"/>
              </w:rPr>
              <w:t>] - Деловое управление</w:t>
            </w:r>
          </w:p>
          <w:p w14:paraId="305F32EB" w14:textId="77777777" w:rsidR="006E5F80" w:rsidRPr="00973386" w:rsidRDefault="006E5F80" w:rsidP="006E5F80">
            <w:pPr>
              <w:autoSpaceDE w:val="0"/>
              <w:rPr>
                <w:rFonts w:eastAsia="SimSun"/>
                <w:szCs w:val="24"/>
              </w:rPr>
            </w:pPr>
          </w:p>
          <w:p w14:paraId="4F313BF5" w14:textId="77777777" w:rsidR="006E5F80" w:rsidRPr="00973386" w:rsidRDefault="006E5F80" w:rsidP="006E5F80">
            <w:pPr>
              <w:autoSpaceDE w:val="0"/>
              <w:rPr>
                <w:rFonts w:eastAsia="SimSun"/>
                <w:szCs w:val="24"/>
              </w:rPr>
            </w:pPr>
          </w:p>
          <w:p w14:paraId="2ED616FF" w14:textId="77777777" w:rsidR="006E5F80" w:rsidRPr="00973386" w:rsidRDefault="006E5F80" w:rsidP="006E5F80">
            <w:pPr>
              <w:autoSpaceDE w:val="0"/>
              <w:rPr>
                <w:rFonts w:eastAsia="SimSun"/>
                <w:szCs w:val="24"/>
              </w:rPr>
            </w:pPr>
          </w:p>
          <w:p w14:paraId="663D0B2D" w14:textId="77777777" w:rsidR="006E5F80" w:rsidRPr="00973386" w:rsidRDefault="006E5F80" w:rsidP="006E5F80">
            <w:pPr>
              <w:autoSpaceDE w:val="0"/>
              <w:rPr>
                <w:rFonts w:eastAsia="SimSun"/>
                <w:szCs w:val="24"/>
              </w:rPr>
            </w:pPr>
          </w:p>
          <w:p w14:paraId="4EE2B5AF" w14:textId="77777777" w:rsidR="006E5F80" w:rsidRPr="00973386" w:rsidRDefault="006E5F80" w:rsidP="006E5F80">
            <w:pPr>
              <w:autoSpaceDE w:val="0"/>
              <w:rPr>
                <w:rFonts w:eastAsia="SimSun"/>
                <w:szCs w:val="24"/>
              </w:rPr>
            </w:pPr>
          </w:p>
          <w:p w14:paraId="6A60C979" w14:textId="77777777" w:rsidR="006E5F80" w:rsidRPr="00973386" w:rsidRDefault="006E5F80" w:rsidP="006E5F80">
            <w:pPr>
              <w:autoSpaceDE w:val="0"/>
              <w:rPr>
                <w:rFonts w:eastAsia="SimSun"/>
                <w:szCs w:val="24"/>
              </w:rPr>
            </w:pPr>
          </w:p>
          <w:p w14:paraId="1E1E0B10" w14:textId="77777777" w:rsidR="006E5F80" w:rsidRPr="00973386" w:rsidRDefault="006E5F80" w:rsidP="006E5F80">
            <w:pPr>
              <w:autoSpaceDE w:val="0"/>
              <w:rPr>
                <w:rFonts w:eastAsia="SimSun"/>
                <w:szCs w:val="24"/>
              </w:rPr>
            </w:pPr>
          </w:p>
          <w:p w14:paraId="019B3211" w14:textId="77777777" w:rsidR="006E5F80" w:rsidRPr="00973386" w:rsidRDefault="006E5F80" w:rsidP="006E5F80">
            <w:pPr>
              <w:autoSpaceDE w:val="0"/>
              <w:rPr>
                <w:rFonts w:eastAsia="SimSun"/>
                <w:szCs w:val="24"/>
              </w:rPr>
            </w:pPr>
          </w:p>
          <w:p w14:paraId="39DC7411" w14:textId="77777777" w:rsidR="006E5F80" w:rsidRPr="00973386" w:rsidRDefault="006E5F80" w:rsidP="006E5F80">
            <w:pPr>
              <w:autoSpaceDE w:val="0"/>
              <w:rPr>
                <w:rFonts w:eastAsia="SimSun"/>
                <w:szCs w:val="24"/>
              </w:rPr>
            </w:pPr>
          </w:p>
          <w:p w14:paraId="4AA4ABA1" w14:textId="77777777" w:rsidR="006E5F80" w:rsidRPr="00973386" w:rsidRDefault="006E5F80" w:rsidP="006E5F80">
            <w:pPr>
              <w:autoSpaceDE w:val="0"/>
              <w:rPr>
                <w:szCs w:val="24"/>
              </w:rPr>
            </w:pPr>
          </w:p>
        </w:tc>
        <w:tc>
          <w:tcPr>
            <w:tcW w:w="4678" w:type="dxa"/>
            <w:tcBorders>
              <w:top w:val="single" w:sz="4" w:space="0" w:color="000000"/>
              <w:left w:val="single" w:sz="4" w:space="0" w:color="000000"/>
              <w:bottom w:val="single" w:sz="4" w:space="0" w:color="000000"/>
            </w:tcBorders>
            <w:shd w:val="clear" w:color="auto" w:fill="auto"/>
          </w:tcPr>
          <w:p w14:paraId="2A59167B" w14:textId="77777777" w:rsidR="006E5F80" w:rsidRPr="00973386" w:rsidRDefault="006E5F80" w:rsidP="006E5F80">
            <w:pPr>
              <w:autoSpaceDE w:val="0"/>
              <w:jc w:val="both"/>
              <w:rPr>
                <w:szCs w:val="24"/>
              </w:rPr>
            </w:pPr>
            <w:r w:rsidRPr="00973386">
              <w:rPr>
                <w:rFonts w:eastAsia="SimSun"/>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88" w:type="dxa"/>
          </w:tcPr>
          <w:p w14:paraId="170D757D" w14:textId="77777777" w:rsidR="00EF28B4" w:rsidRPr="00973386" w:rsidRDefault="004562AA" w:rsidP="004562AA">
            <w:pPr>
              <w:rPr>
                <w:szCs w:val="24"/>
              </w:rPr>
            </w:pPr>
            <w:r w:rsidRPr="00973386">
              <w:rPr>
                <w:szCs w:val="24"/>
              </w:rPr>
              <w:t xml:space="preserve">   - минимальная/максимальная площадь земельного участка</w:t>
            </w:r>
          </w:p>
          <w:p w14:paraId="0DBBBEEF" w14:textId="4F51FAC0" w:rsidR="004562AA" w:rsidRPr="00973386" w:rsidRDefault="004562AA" w:rsidP="004562AA">
            <w:pPr>
              <w:rPr>
                <w:szCs w:val="24"/>
              </w:rPr>
            </w:pPr>
            <w:r w:rsidRPr="00973386">
              <w:rPr>
                <w:szCs w:val="24"/>
              </w:rPr>
              <w:t xml:space="preserve">–  </w:t>
            </w:r>
            <w:r w:rsidRPr="00973386">
              <w:rPr>
                <w:b/>
                <w:szCs w:val="24"/>
              </w:rPr>
              <w:t>500/5000</w:t>
            </w:r>
            <w:r w:rsidRPr="00973386">
              <w:rPr>
                <w:szCs w:val="24"/>
              </w:rPr>
              <w:t xml:space="preserve"> кв. м;</w:t>
            </w:r>
          </w:p>
          <w:p w14:paraId="76988AE5" w14:textId="10953A05" w:rsidR="004562AA" w:rsidRPr="00973386" w:rsidRDefault="004562AA" w:rsidP="004562AA">
            <w:pPr>
              <w:widowControl w:val="0"/>
              <w:rPr>
                <w:b/>
                <w:bCs/>
                <w:szCs w:val="24"/>
              </w:rPr>
            </w:pPr>
            <w:r w:rsidRPr="00973386">
              <w:rPr>
                <w:szCs w:val="24"/>
              </w:rPr>
              <w:t xml:space="preserve">-минимальные отступы от границ </w:t>
            </w:r>
            <w:r w:rsidR="00EF28B4" w:rsidRPr="00973386">
              <w:rPr>
                <w:szCs w:val="24"/>
              </w:rPr>
              <w:t>смежных земельных</w:t>
            </w:r>
            <w:r w:rsidRPr="00973386">
              <w:rPr>
                <w:szCs w:val="24"/>
              </w:rPr>
              <w:t xml:space="preserve"> участков – </w:t>
            </w:r>
            <w:r w:rsidRPr="00973386">
              <w:rPr>
                <w:b/>
                <w:szCs w:val="24"/>
              </w:rPr>
              <w:t>3 м,</w:t>
            </w:r>
            <w:r w:rsidRPr="00973386">
              <w:rPr>
                <w:szCs w:val="24"/>
              </w:rPr>
              <w:t xml:space="preserve"> от фронтальной границы участка </w:t>
            </w:r>
            <w:r w:rsidRPr="00973386">
              <w:rPr>
                <w:bCs/>
                <w:szCs w:val="24"/>
              </w:rPr>
              <w:t xml:space="preserve">– </w:t>
            </w:r>
            <w:r w:rsidRPr="00973386">
              <w:rPr>
                <w:b/>
                <w:bCs/>
                <w:szCs w:val="24"/>
              </w:rPr>
              <w:t xml:space="preserve">5 </w:t>
            </w:r>
            <w:r w:rsidR="006258FC" w:rsidRPr="00973386">
              <w:rPr>
                <w:b/>
                <w:bCs/>
                <w:szCs w:val="24"/>
              </w:rPr>
              <w:t>м;</w:t>
            </w:r>
          </w:p>
          <w:p w14:paraId="55157C9C" w14:textId="77777777" w:rsidR="004562AA" w:rsidRPr="00973386" w:rsidRDefault="004562AA" w:rsidP="004562AA">
            <w:pPr>
              <w:widowControl w:val="0"/>
              <w:rPr>
                <w:rFonts w:eastAsia="SimSun"/>
                <w:szCs w:val="24"/>
                <w:lang w:eastAsia="zh-CN"/>
              </w:rPr>
            </w:pPr>
            <w:r w:rsidRPr="00973386">
              <w:rPr>
                <w:rFonts w:eastAsia="SimSun"/>
                <w:szCs w:val="24"/>
                <w:lang w:eastAsia="zh-CN"/>
              </w:rPr>
              <w:t xml:space="preserve">- максимальное количество этажей зданий – </w:t>
            </w:r>
            <w:r w:rsidRPr="00973386">
              <w:rPr>
                <w:rFonts w:eastAsia="SimSun"/>
                <w:b/>
                <w:szCs w:val="24"/>
                <w:lang w:eastAsia="zh-CN"/>
              </w:rPr>
              <w:t>3 этажа;</w:t>
            </w:r>
            <w:r w:rsidRPr="00973386">
              <w:rPr>
                <w:rFonts w:eastAsia="SimSun"/>
                <w:szCs w:val="24"/>
                <w:lang w:eastAsia="zh-CN"/>
              </w:rPr>
              <w:t xml:space="preserve"> </w:t>
            </w:r>
          </w:p>
          <w:p w14:paraId="345A4B9B" w14:textId="679BA24D" w:rsidR="004562AA" w:rsidRPr="00973386" w:rsidRDefault="004562AA" w:rsidP="004562AA">
            <w:pPr>
              <w:rPr>
                <w:szCs w:val="24"/>
              </w:rPr>
            </w:pPr>
            <w:r w:rsidRPr="00973386">
              <w:rPr>
                <w:b/>
                <w:szCs w:val="24"/>
              </w:rPr>
              <w:t xml:space="preserve">- </w:t>
            </w:r>
            <w:r w:rsidRPr="00973386">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6258FC" w:rsidRPr="00973386">
              <w:rPr>
                <w:szCs w:val="24"/>
              </w:rPr>
              <w:t>- не</w:t>
            </w:r>
            <w:r w:rsidRPr="00973386">
              <w:rPr>
                <w:szCs w:val="24"/>
              </w:rPr>
              <w:t xml:space="preserve"> более </w:t>
            </w:r>
            <w:r w:rsidRPr="00973386">
              <w:rPr>
                <w:b/>
                <w:szCs w:val="24"/>
              </w:rPr>
              <w:t>15 м;</w:t>
            </w:r>
            <w:r w:rsidRPr="00973386">
              <w:rPr>
                <w:szCs w:val="24"/>
              </w:rPr>
              <w:t xml:space="preserve"> </w:t>
            </w:r>
          </w:p>
          <w:p w14:paraId="07135879" w14:textId="77777777" w:rsidR="004562AA" w:rsidRPr="00973386" w:rsidRDefault="004562AA" w:rsidP="004562AA">
            <w:pPr>
              <w:autoSpaceDE w:val="0"/>
              <w:autoSpaceDN w:val="0"/>
              <w:adjustRightInd w:val="0"/>
              <w:rPr>
                <w:szCs w:val="24"/>
              </w:rPr>
            </w:pPr>
            <w:r w:rsidRPr="00973386">
              <w:rPr>
                <w:szCs w:val="24"/>
              </w:rPr>
              <w:t xml:space="preserve">- максимальный процент застройки в границах земельного участка – </w:t>
            </w:r>
            <w:r w:rsidRPr="00973386">
              <w:rPr>
                <w:b/>
                <w:szCs w:val="24"/>
              </w:rPr>
              <w:t>60%</w:t>
            </w:r>
            <w:r w:rsidRPr="00973386">
              <w:rPr>
                <w:szCs w:val="24"/>
              </w:rPr>
              <w:t>.</w:t>
            </w:r>
          </w:p>
          <w:p w14:paraId="752BE66F" w14:textId="2DC451ED" w:rsidR="006E5F80" w:rsidRPr="00973386" w:rsidRDefault="004562AA" w:rsidP="004562AA">
            <w:pPr>
              <w:widowControl w:val="0"/>
              <w:jc w:val="both"/>
              <w:rPr>
                <w:rFonts w:eastAsia="SimSun"/>
                <w:szCs w:val="24"/>
                <w:lang w:eastAsia="zh-CN"/>
              </w:rPr>
            </w:pPr>
            <w:r w:rsidRPr="00973386">
              <w:rPr>
                <w:szCs w:val="24"/>
              </w:rPr>
              <w:t xml:space="preserve">- минимальный процент озеленения - </w:t>
            </w:r>
            <w:r w:rsidRPr="00973386">
              <w:rPr>
                <w:b/>
                <w:szCs w:val="24"/>
              </w:rPr>
              <w:t>30%</w:t>
            </w:r>
            <w:r w:rsidRPr="00973386">
              <w:rPr>
                <w:szCs w:val="24"/>
              </w:rPr>
              <w:t xml:space="preserve"> от площади земельного участка.</w:t>
            </w:r>
          </w:p>
        </w:tc>
      </w:tr>
      <w:tr w:rsidR="004562AA" w:rsidRPr="000F5FFB" w14:paraId="4F7F10EB" w14:textId="77777777" w:rsidTr="00A4226D">
        <w:tc>
          <w:tcPr>
            <w:tcW w:w="2830" w:type="dxa"/>
            <w:tcBorders>
              <w:top w:val="single" w:sz="4" w:space="0" w:color="000000"/>
              <w:left w:val="single" w:sz="4" w:space="0" w:color="000000"/>
              <w:bottom w:val="single" w:sz="4" w:space="0" w:color="000000"/>
            </w:tcBorders>
            <w:shd w:val="clear" w:color="auto" w:fill="auto"/>
          </w:tcPr>
          <w:p w14:paraId="7E839DAB" w14:textId="11FF30C0" w:rsidR="004562AA" w:rsidRPr="00973386" w:rsidRDefault="004562AA" w:rsidP="004562AA">
            <w:pPr>
              <w:widowControl w:val="0"/>
              <w:autoSpaceDE w:val="0"/>
              <w:rPr>
                <w:rFonts w:eastAsia="SimSun"/>
                <w:szCs w:val="24"/>
              </w:rPr>
            </w:pPr>
            <w:r w:rsidRPr="00973386">
              <w:rPr>
                <w:rFonts w:eastAsia="SimSun"/>
                <w:szCs w:val="24"/>
              </w:rPr>
              <w:t>[4</w:t>
            </w:r>
            <w:r w:rsidRPr="00973386">
              <w:rPr>
                <w:szCs w:val="24"/>
              </w:rPr>
              <w:t>.3</w:t>
            </w:r>
            <w:r w:rsidRPr="00973386">
              <w:rPr>
                <w:rFonts w:eastAsia="SimSun"/>
                <w:szCs w:val="24"/>
              </w:rPr>
              <w:t>] - Рынки</w:t>
            </w:r>
          </w:p>
        </w:tc>
        <w:tc>
          <w:tcPr>
            <w:tcW w:w="4678" w:type="dxa"/>
            <w:tcBorders>
              <w:top w:val="single" w:sz="4" w:space="0" w:color="000000"/>
              <w:left w:val="single" w:sz="4" w:space="0" w:color="000000"/>
              <w:bottom w:val="single" w:sz="4" w:space="0" w:color="000000"/>
            </w:tcBorders>
            <w:shd w:val="clear" w:color="auto" w:fill="auto"/>
          </w:tcPr>
          <w:p w14:paraId="7E6FC348" w14:textId="79BDDE2B" w:rsidR="004562AA" w:rsidRPr="00973386" w:rsidRDefault="004562AA" w:rsidP="004562AA">
            <w:pPr>
              <w:jc w:val="both"/>
              <w:rPr>
                <w:szCs w:val="24"/>
              </w:rPr>
            </w:pPr>
            <w:r w:rsidRPr="00973386">
              <w:rPr>
                <w:szCs w:val="24"/>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w:t>
            </w:r>
          </w:p>
          <w:p w14:paraId="1A44B7B6" w14:textId="20A38C62" w:rsidR="004562AA" w:rsidRPr="00973386" w:rsidRDefault="004562AA" w:rsidP="004562AA">
            <w:pPr>
              <w:widowControl w:val="0"/>
              <w:autoSpaceDE w:val="0"/>
              <w:jc w:val="both"/>
              <w:rPr>
                <w:rFonts w:eastAsia="SimSun"/>
                <w:szCs w:val="24"/>
              </w:rPr>
            </w:pPr>
            <w:r w:rsidRPr="00973386">
              <w:rPr>
                <w:szCs w:val="24"/>
              </w:rPr>
              <w:t>размещение гаражей и (или) стоянок для автомобилей сотрудников и посетителей рынка</w:t>
            </w:r>
          </w:p>
        </w:tc>
        <w:tc>
          <w:tcPr>
            <w:tcW w:w="7088" w:type="dxa"/>
          </w:tcPr>
          <w:p w14:paraId="4F4303ED" w14:textId="77777777" w:rsidR="004562AA" w:rsidRPr="00973386" w:rsidRDefault="004562AA" w:rsidP="004562AA">
            <w:pPr>
              <w:rPr>
                <w:szCs w:val="24"/>
              </w:rPr>
            </w:pPr>
            <w:r w:rsidRPr="00973386">
              <w:rPr>
                <w:szCs w:val="24"/>
              </w:rPr>
              <w:t xml:space="preserve">- минимальная/максимальная площадь земельного участка </w:t>
            </w:r>
          </w:p>
          <w:p w14:paraId="10A5C422" w14:textId="712FBBC2" w:rsidR="004562AA" w:rsidRPr="00973386" w:rsidRDefault="004562AA" w:rsidP="004562AA">
            <w:pPr>
              <w:rPr>
                <w:szCs w:val="24"/>
              </w:rPr>
            </w:pPr>
            <w:r w:rsidRPr="00973386">
              <w:rPr>
                <w:szCs w:val="24"/>
              </w:rPr>
              <w:t xml:space="preserve">–  </w:t>
            </w:r>
            <w:r w:rsidRPr="00973386">
              <w:rPr>
                <w:b/>
                <w:szCs w:val="24"/>
              </w:rPr>
              <w:t xml:space="preserve">100/5000 </w:t>
            </w:r>
            <w:r w:rsidRPr="00973386">
              <w:rPr>
                <w:szCs w:val="24"/>
              </w:rPr>
              <w:t xml:space="preserve">кв. м; </w:t>
            </w:r>
          </w:p>
          <w:p w14:paraId="42620A8B" w14:textId="77777777" w:rsidR="004562AA" w:rsidRPr="00973386" w:rsidRDefault="004562AA" w:rsidP="004562AA">
            <w:pPr>
              <w:autoSpaceDE w:val="0"/>
              <w:autoSpaceDN w:val="0"/>
              <w:adjustRightInd w:val="0"/>
              <w:rPr>
                <w:szCs w:val="24"/>
              </w:rPr>
            </w:pPr>
            <w:r w:rsidRPr="00973386">
              <w:rPr>
                <w:szCs w:val="24"/>
              </w:rPr>
              <w:t xml:space="preserve">- минимальные отступы от границ участка - </w:t>
            </w:r>
            <w:r w:rsidRPr="00973386">
              <w:rPr>
                <w:b/>
                <w:szCs w:val="24"/>
              </w:rPr>
              <w:t>5 м</w:t>
            </w:r>
            <w:r w:rsidRPr="00973386">
              <w:rPr>
                <w:szCs w:val="24"/>
              </w:rPr>
              <w:t>;</w:t>
            </w:r>
          </w:p>
          <w:p w14:paraId="40A54BE2" w14:textId="77777777" w:rsidR="00AF408C" w:rsidRPr="00973386" w:rsidRDefault="004562AA" w:rsidP="00AF408C">
            <w:pPr>
              <w:widowControl w:val="0"/>
              <w:rPr>
                <w:rFonts w:eastAsia="SimSun"/>
                <w:szCs w:val="24"/>
                <w:lang w:eastAsia="zh-CN"/>
              </w:rPr>
            </w:pPr>
            <w:r w:rsidRPr="00973386">
              <w:rPr>
                <w:rFonts w:eastAsia="SimSun"/>
                <w:szCs w:val="24"/>
                <w:lang w:eastAsia="zh-CN"/>
              </w:rPr>
              <w:t xml:space="preserve">- максимальное количество этажей зданий – </w:t>
            </w:r>
            <w:r w:rsidRPr="00973386">
              <w:rPr>
                <w:rFonts w:eastAsia="SimSun"/>
                <w:b/>
                <w:szCs w:val="24"/>
                <w:lang w:eastAsia="zh-CN"/>
              </w:rPr>
              <w:t xml:space="preserve">3 </w:t>
            </w:r>
            <w:r w:rsidRPr="00973386">
              <w:rPr>
                <w:rFonts w:eastAsia="SimSun"/>
                <w:szCs w:val="24"/>
                <w:lang w:eastAsia="zh-CN"/>
              </w:rPr>
              <w:t>этажа</w:t>
            </w:r>
            <w:r w:rsidRPr="00973386">
              <w:rPr>
                <w:rFonts w:eastAsia="SimSun"/>
                <w:b/>
                <w:szCs w:val="24"/>
                <w:lang w:eastAsia="zh-CN"/>
              </w:rPr>
              <w:t>;</w:t>
            </w:r>
            <w:r w:rsidRPr="00973386">
              <w:rPr>
                <w:rFonts w:eastAsia="SimSun"/>
                <w:szCs w:val="24"/>
                <w:lang w:eastAsia="zh-CN"/>
              </w:rPr>
              <w:t xml:space="preserve"> </w:t>
            </w:r>
          </w:p>
          <w:p w14:paraId="6B2714B1" w14:textId="1E370AC8" w:rsidR="004562AA" w:rsidRPr="00973386" w:rsidRDefault="004562AA" w:rsidP="00AF408C">
            <w:pPr>
              <w:widowControl w:val="0"/>
              <w:rPr>
                <w:rFonts w:eastAsia="SimSun"/>
                <w:szCs w:val="24"/>
                <w:lang w:eastAsia="zh-CN"/>
              </w:rPr>
            </w:pPr>
            <w:r w:rsidRPr="00973386">
              <w:rPr>
                <w:b/>
                <w:szCs w:val="24"/>
              </w:rPr>
              <w:t xml:space="preserve">- </w:t>
            </w:r>
            <w:r w:rsidRPr="00973386">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AF408C" w:rsidRPr="00973386">
              <w:rPr>
                <w:szCs w:val="24"/>
              </w:rPr>
              <w:t>- не</w:t>
            </w:r>
            <w:r w:rsidRPr="00973386">
              <w:rPr>
                <w:szCs w:val="24"/>
              </w:rPr>
              <w:t xml:space="preserve"> более </w:t>
            </w:r>
            <w:r w:rsidRPr="00973386">
              <w:rPr>
                <w:b/>
                <w:szCs w:val="24"/>
              </w:rPr>
              <w:t>15 м;</w:t>
            </w:r>
            <w:r w:rsidRPr="00973386">
              <w:rPr>
                <w:szCs w:val="24"/>
              </w:rPr>
              <w:t xml:space="preserve"> </w:t>
            </w:r>
          </w:p>
          <w:p w14:paraId="5551A7BC" w14:textId="77777777" w:rsidR="004562AA" w:rsidRPr="00973386" w:rsidRDefault="004562AA" w:rsidP="004562AA">
            <w:pPr>
              <w:autoSpaceDE w:val="0"/>
              <w:autoSpaceDN w:val="0"/>
              <w:adjustRightInd w:val="0"/>
              <w:rPr>
                <w:szCs w:val="24"/>
              </w:rPr>
            </w:pPr>
            <w:r w:rsidRPr="00973386">
              <w:rPr>
                <w:szCs w:val="24"/>
              </w:rPr>
              <w:t xml:space="preserve">- максимальный процент застройки в границах земельного участка – </w:t>
            </w:r>
            <w:r w:rsidRPr="00973386">
              <w:rPr>
                <w:b/>
                <w:szCs w:val="24"/>
              </w:rPr>
              <w:t>65%</w:t>
            </w:r>
            <w:r w:rsidRPr="00973386">
              <w:rPr>
                <w:szCs w:val="24"/>
              </w:rPr>
              <w:t>.</w:t>
            </w:r>
          </w:p>
          <w:p w14:paraId="59488E11" w14:textId="45B088EA" w:rsidR="004562AA" w:rsidRPr="00973386" w:rsidRDefault="004562AA" w:rsidP="004562AA">
            <w:pPr>
              <w:widowControl w:val="0"/>
              <w:jc w:val="both"/>
              <w:rPr>
                <w:rFonts w:eastAsia="SimSun"/>
                <w:szCs w:val="24"/>
                <w:lang w:eastAsia="zh-CN"/>
              </w:rPr>
            </w:pPr>
            <w:r w:rsidRPr="00973386">
              <w:rPr>
                <w:szCs w:val="24"/>
              </w:rPr>
              <w:t xml:space="preserve">- минимальный процент озеленения - </w:t>
            </w:r>
            <w:r w:rsidR="00AF408C" w:rsidRPr="00973386">
              <w:rPr>
                <w:b/>
                <w:szCs w:val="24"/>
              </w:rPr>
              <w:t>15</w:t>
            </w:r>
            <w:r w:rsidRPr="00973386">
              <w:rPr>
                <w:b/>
                <w:szCs w:val="24"/>
              </w:rPr>
              <w:t>%</w:t>
            </w:r>
            <w:r w:rsidRPr="00973386">
              <w:rPr>
                <w:szCs w:val="24"/>
              </w:rPr>
              <w:t xml:space="preserve"> от площади земельного участка.</w:t>
            </w:r>
          </w:p>
        </w:tc>
      </w:tr>
      <w:tr w:rsidR="004562AA" w:rsidRPr="000F5FFB" w14:paraId="6F88B165" w14:textId="77777777" w:rsidTr="00A4226D">
        <w:tc>
          <w:tcPr>
            <w:tcW w:w="2830" w:type="dxa"/>
            <w:tcBorders>
              <w:top w:val="single" w:sz="4" w:space="0" w:color="000000"/>
              <w:left w:val="single" w:sz="4" w:space="0" w:color="000000"/>
              <w:bottom w:val="single" w:sz="4" w:space="0" w:color="000000"/>
            </w:tcBorders>
            <w:shd w:val="clear" w:color="auto" w:fill="auto"/>
          </w:tcPr>
          <w:p w14:paraId="59AFE566" w14:textId="77777777" w:rsidR="004562AA" w:rsidRPr="00973386" w:rsidRDefault="004562AA" w:rsidP="004562AA">
            <w:pPr>
              <w:widowControl w:val="0"/>
              <w:autoSpaceDE w:val="0"/>
              <w:rPr>
                <w:szCs w:val="24"/>
              </w:rPr>
            </w:pPr>
            <w:r w:rsidRPr="00973386">
              <w:rPr>
                <w:rFonts w:eastAsia="SimSun"/>
                <w:szCs w:val="24"/>
              </w:rPr>
              <w:t xml:space="preserve"> [4</w:t>
            </w:r>
            <w:r w:rsidRPr="00973386">
              <w:rPr>
                <w:szCs w:val="24"/>
              </w:rPr>
              <w:t>.4</w:t>
            </w:r>
            <w:r w:rsidRPr="00973386">
              <w:rPr>
                <w:rFonts w:eastAsia="SimSun"/>
                <w:szCs w:val="24"/>
              </w:rPr>
              <w:t xml:space="preserve">] - </w:t>
            </w:r>
            <w:r w:rsidRPr="00973386">
              <w:rPr>
                <w:szCs w:val="24"/>
              </w:rPr>
              <w:t>Магазины</w:t>
            </w:r>
          </w:p>
        </w:tc>
        <w:tc>
          <w:tcPr>
            <w:tcW w:w="4678" w:type="dxa"/>
            <w:tcBorders>
              <w:top w:val="single" w:sz="4" w:space="0" w:color="000000"/>
              <w:left w:val="single" w:sz="4" w:space="0" w:color="000000"/>
              <w:bottom w:val="single" w:sz="4" w:space="0" w:color="000000"/>
            </w:tcBorders>
            <w:shd w:val="clear" w:color="auto" w:fill="auto"/>
          </w:tcPr>
          <w:p w14:paraId="4C005012" w14:textId="77777777" w:rsidR="004562AA" w:rsidRPr="00973386" w:rsidRDefault="004562AA" w:rsidP="004562AA">
            <w:pPr>
              <w:widowControl w:val="0"/>
              <w:autoSpaceDE w:val="0"/>
              <w:jc w:val="both"/>
              <w:rPr>
                <w:szCs w:val="24"/>
              </w:rPr>
            </w:pPr>
            <w:r w:rsidRPr="00973386">
              <w:rPr>
                <w:rFonts w:eastAsia="SimSun"/>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88" w:type="dxa"/>
          </w:tcPr>
          <w:p w14:paraId="1FFFE02D" w14:textId="77777777" w:rsidR="003C2F12" w:rsidRPr="00973386" w:rsidRDefault="004562AA" w:rsidP="004562AA">
            <w:pPr>
              <w:rPr>
                <w:szCs w:val="24"/>
              </w:rPr>
            </w:pPr>
            <w:r w:rsidRPr="00973386">
              <w:rPr>
                <w:szCs w:val="24"/>
              </w:rPr>
              <w:t>- минимальная/максимальная площадь земельного участка</w:t>
            </w:r>
          </w:p>
          <w:p w14:paraId="75FDC752" w14:textId="3EE63158" w:rsidR="004562AA" w:rsidRPr="00973386" w:rsidRDefault="004562AA" w:rsidP="004562AA">
            <w:pPr>
              <w:rPr>
                <w:szCs w:val="24"/>
              </w:rPr>
            </w:pPr>
            <w:r w:rsidRPr="00973386">
              <w:rPr>
                <w:szCs w:val="24"/>
              </w:rPr>
              <w:t xml:space="preserve">–  </w:t>
            </w:r>
            <w:r w:rsidRPr="00973386">
              <w:rPr>
                <w:b/>
                <w:szCs w:val="24"/>
              </w:rPr>
              <w:t>500/5000</w:t>
            </w:r>
            <w:r w:rsidRPr="00973386">
              <w:rPr>
                <w:szCs w:val="24"/>
              </w:rPr>
              <w:t xml:space="preserve"> кв. м;</w:t>
            </w:r>
          </w:p>
          <w:p w14:paraId="23D49345" w14:textId="5363F994" w:rsidR="004562AA" w:rsidRPr="00973386" w:rsidRDefault="004562AA" w:rsidP="004562AA">
            <w:pPr>
              <w:widowControl w:val="0"/>
              <w:rPr>
                <w:b/>
                <w:bCs/>
                <w:szCs w:val="24"/>
              </w:rPr>
            </w:pPr>
            <w:r w:rsidRPr="00973386">
              <w:rPr>
                <w:szCs w:val="24"/>
              </w:rPr>
              <w:t xml:space="preserve">- минимальные отступы от границ </w:t>
            </w:r>
            <w:r w:rsidR="00AF408C" w:rsidRPr="00973386">
              <w:rPr>
                <w:szCs w:val="24"/>
              </w:rPr>
              <w:t>смежных земельных</w:t>
            </w:r>
            <w:r w:rsidRPr="00973386">
              <w:rPr>
                <w:szCs w:val="24"/>
              </w:rPr>
              <w:t xml:space="preserve"> участков – </w:t>
            </w:r>
            <w:r w:rsidRPr="00973386">
              <w:rPr>
                <w:b/>
                <w:szCs w:val="24"/>
              </w:rPr>
              <w:t>3 м.,</w:t>
            </w:r>
            <w:r w:rsidRPr="00973386">
              <w:rPr>
                <w:szCs w:val="24"/>
              </w:rPr>
              <w:t xml:space="preserve"> от фронтальной границы участка </w:t>
            </w:r>
            <w:r w:rsidRPr="00973386">
              <w:rPr>
                <w:bCs/>
                <w:szCs w:val="24"/>
              </w:rPr>
              <w:t xml:space="preserve">– </w:t>
            </w:r>
            <w:r w:rsidRPr="00973386">
              <w:rPr>
                <w:b/>
                <w:bCs/>
                <w:szCs w:val="24"/>
              </w:rPr>
              <w:t>5 м.;</w:t>
            </w:r>
          </w:p>
          <w:p w14:paraId="2D2288EC" w14:textId="77777777" w:rsidR="004562AA" w:rsidRPr="00973386" w:rsidRDefault="004562AA" w:rsidP="004562AA">
            <w:pPr>
              <w:widowControl w:val="0"/>
              <w:rPr>
                <w:rFonts w:eastAsia="SimSun"/>
                <w:szCs w:val="24"/>
                <w:lang w:eastAsia="zh-CN"/>
              </w:rPr>
            </w:pPr>
            <w:r w:rsidRPr="00973386">
              <w:rPr>
                <w:rFonts w:eastAsia="SimSun"/>
                <w:szCs w:val="24"/>
                <w:lang w:eastAsia="zh-CN"/>
              </w:rPr>
              <w:t xml:space="preserve">- максимальное количество этажей зданий – </w:t>
            </w:r>
            <w:r w:rsidRPr="00973386">
              <w:rPr>
                <w:rFonts w:eastAsia="SimSun"/>
                <w:b/>
                <w:szCs w:val="24"/>
                <w:lang w:eastAsia="zh-CN"/>
              </w:rPr>
              <w:t>3 этажа;</w:t>
            </w:r>
            <w:r w:rsidRPr="00973386">
              <w:rPr>
                <w:rFonts w:eastAsia="SimSun"/>
                <w:szCs w:val="24"/>
                <w:lang w:eastAsia="zh-CN"/>
              </w:rPr>
              <w:t xml:space="preserve"> </w:t>
            </w:r>
          </w:p>
          <w:p w14:paraId="20EB8AD2" w14:textId="3BF5988E" w:rsidR="004562AA" w:rsidRPr="00973386" w:rsidRDefault="004562AA" w:rsidP="004562AA">
            <w:pPr>
              <w:rPr>
                <w:szCs w:val="24"/>
              </w:rPr>
            </w:pPr>
            <w:r w:rsidRPr="00973386">
              <w:rPr>
                <w:b/>
                <w:szCs w:val="24"/>
              </w:rPr>
              <w:t xml:space="preserve">- </w:t>
            </w:r>
            <w:r w:rsidRPr="00973386">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AF408C" w:rsidRPr="00973386">
              <w:rPr>
                <w:szCs w:val="24"/>
              </w:rPr>
              <w:t>- не</w:t>
            </w:r>
            <w:r w:rsidRPr="00973386">
              <w:rPr>
                <w:szCs w:val="24"/>
              </w:rPr>
              <w:t xml:space="preserve"> более </w:t>
            </w:r>
            <w:r w:rsidRPr="00973386">
              <w:rPr>
                <w:b/>
                <w:szCs w:val="24"/>
              </w:rPr>
              <w:t>15 м;</w:t>
            </w:r>
            <w:r w:rsidRPr="00973386">
              <w:rPr>
                <w:szCs w:val="24"/>
              </w:rPr>
              <w:t xml:space="preserve"> </w:t>
            </w:r>
          </w:p>
          <w:p w14:paraId="07395FE7" w14:textId="77777777" w:rsidR="004562AA" w:rsidRPr="00973386" w:rsidRDefault="004562AA" w:rsidP="004562AA">
            <w:pPr>
              <w:autoSpaceDE w:val="0"/>
              <w:autoSpaceDN w:val="0"/>
              <w:adjustRightInd w:val="0"/>
              <w:rPr>
                <w:szCs w:val="24"/>
              </w:rPr>
            </w:pPr>
            <w:r w:rsidRPr="00973386">
              <w:rPr>
                <w:szCs w:val="24"/>
              </w:rPr>
              <w:t xml:space="preserve">- максимальный процент застройки в границах земельного участка – </w:t>
            </w:r>
            <w:r w:rsidRPr="00973386">
              <w:rPr>
                <w:b/>
                <w:szCs w:val="24"/>
              </w:rPr>
              <w:t>65%</w:t>
            </w:r>
            <w:r w:rsidRPr="00973386">
              <w:rPr>
                <w:szCs w:val="24"/>
              </w:rPr>
              <w:t>.</w:t>
            </w:r>
          </w:p>
          <w:p w14:paraId="0F98AF45" w14:textId="0679463B" w:rsidR="004562AA" w:rsidRPr="00973386" w:rsidRDefault="004562AA" w:rsidP="004562AA">
            <w:pPr>
              <w:widowControl w:val="0"/>
              <w:jc w:val="both"/>
              <w:rPr>
                <w:rFonts w:eastAsia="SimSun"/>
                <w:szCs w:val="24"/>
                <w:lang w:eastAsia="zh-CN"/>
              </w:rPr>
            </w:pPr>
            <w:r w:rsidRPr="00973386">
              <w:rPr>
                <w:szCs w:val="24"/>
              </w:rPr>
              <w:t xml:space="preserve">- минимальный процент озеленения - </w:t>
            </w:r>
            <w:r w:rsidR="00CE2C1E" w:rsidRPr="00973386">
              <w:rPr>
                <w:b/>
                <w:szCs w:val="24"/>
              </w:rPr>
              <w:t>20</w:t>
            </w:r>
            <w:r w:rsidRPr="00973386">
              <w:rPr>
                <w:b/>
                <w:szCs w:val="24"/>
              </w:rPr>
              <w:t>%</w:t>
            </w:r>
            <w:r w:rsidRPr="00973386">
              <w:rPr>
                <w:szCs w:val="24"/>
              </w:rPr>
              <w:t xml:space="preserve"> от площади земельного участка.</w:t>
            </w:r>
          </w:p>
        </w:tc>
      </w:tr>
      <w:tr w:rsidR="004562AA" w:rsidRPr="000F5FFB" w14:paraId="4EF5E484" w14:textId="77777777" w:rsidTr="00A4226D">
        <w:tc>
          <w:tcPr>
            <w:tcW w:w="2830" w:type="dxa"/>
            <w:tcBorders>
              <w:top w:val="single" w:sz="4" w:space="0" w:color="000000"/>
              <w:left w:val="single" w:sz="4" w:space="0" w:color="000000"/>
              <w:bottom w:val="single" w:sz="4" w:space="0" w:color="000000"/>
            </w:tcBorders>
            <w:shd w:val="clear" w:color="auto" w:fill="auto"/>
          </w:tcPr>
          <w:p w14:paraId="6A0A6CE5" w14:textId="77777777" w:rsidR="004562AA" w:rsidRPr="00973386" w:rsidRDefault="004562AA" w:rsidP="004562AA">
            <w:pPr>
              <w:keepLines/>
              <w:widowControl w:val="0"/>
              <w:rPr>
                <w:szCs w:val="24"/>
              </w:rPr>
            </w:pPr>
            <w:r w:rsidRPr="00973386">
              <w:rPr>
                <w:rFonts w:eastAsia="SimSun"/>
                <w:szCs w:val="24"/>
              </w:rPr>
              <w:lastRenderedPageBreak/>
              <w:t>[4</w:t>
            </w:r>
            <w:r w:rsidRPr="00973386">
              <w:rPr>
                <w:szCs w:val="24"/>
              </w:rPr>
              <w:t>.6</w:t>
            </w:r>
            <w:r w:rsidRPr="00973386">
              <w:rPr>
                <w:rFonts w:eastAsia="SimSun"/>
                <w:szCs w:val="24"/>
              </w:rPr>
              <w:t xml:space="preserve">] - </w:t>
            </w:r>
            <w:r w:rsidRPr="00973386">
              <w:rPr>
                <w:szCs w:val="24"/>
              </w:rPr>
              <w:t>Общественное питание</w:t>
            </w:r>
          </w:p>
        </w:tc>
        <w:tc>
          <w:tcPr>
            <w:tcW w:w="4678" w:type="dxa"/>
            <w:tcBorders>
              <w:top w:val="single" w:sz="4" w:space="0" w:color="000000"/>
              <w:left w:val="single" w:sz="4" w:space="0" w:color="000000"/>
              <w:bottom w:val="single" w:sz="4" w:space="0" w:color="000000"/>
            </w:tcBorders>
            <w:shd w:val="clear" w:color="auto" w:fill="auto"/>
          </w:tcPr>
          <w:p w14:paraId="2D007B1D" w14:textId="77777777" w:rsidR="004562AA" w:rsidRPr="00973386" w:rsidRDefault="004562AA" w:rsidP="004562AA">
            <w:pPr>
              <w:jc w:val="both"/>
              <w:rPr>
                <w:szCs w:val="24"/>
              </w:rPr>
            </w:pPr>
            <w:r w:rsidRPr="00973386">
              <w:rPr>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1DD14D8D" w14:textId="77777777" w:rsidR="004562AA" w:rsidRPr="00973386" w:rsidRDefault="004562AA" w:rsidP="004562AA">
            <w:pPr>
              <w:jc w:val="both"/>
              <w:rPr>
                <w:szCs w:val="24"/>
              </w:rPr>
            </w:pPr>
            <w:r w:rsidRPr="00973386">
              <w:rPr>
                <w:szCs w:val="24"/>
              </w:rPr>
              <w:t>- минимальная/максимальная площадь земельного участка</w:t>
            </w:r>
          </w:p>
          <w:p w14:paraId="4D72BF89" w14:textId="46ACE65C" w:rsidR="004562AA" w:rsidRPr="00973386" w:rsidRDefault="004562AA" w:rsidP="004562AA">
            <w:pPr>
              <w:jc w:val="both"/>
              <w:rPr>
                <w:szCs w:val="24"/>
              </w:rPr>
            </w:pPr>
            <w:r w:rsidRPr="00973386">
              <w:rPr>
                <w:szCs w:val="24"/>
              </w:rPr>
              <w:t xml:space="preserve">–  </w:t>
            </w:r>
            <w:r w:rsidR="00AF408C" w:rsidRPr="00973386">
              <w:rPr>
                <w:b/>
                <w:szCs w:val="24"/>
              </w:rPr>
              <w:t>3</w:t>
            </w:r>
            <w:r w:rsidRPr="00973386">
              <w:rPr>
                <w:b/>
                <w:szCs w:val="24"/>
              </w:rPr>
              <w:t>00/5000</w:t>
            </w:r>
            <w:r w:rsidRPr="00973386">
              <w:rPr>
                <w:szCs w:val="24"/>
              </w:rPr>
              <w:t xml:space="preserve"> кв. м;</w:t>
            </w:r>
          </w:p>
          <w:p w14:paraId="462AC834" w14:textId="77777777" w:rsidR="004562AA" w:rsidRPr="00973386" w:rsidRDefault="004562AA" w:rsidP="004562AA">
            <w:pPr>
              <w:widowControl w:val="0"/>
              <w:jc w:val="both"/>
              <w:rPr>
                <w:b/>
                <w:bCs/>
                <w:szCs w:val="24"/>
              </w:rPr>
            </w:pPr>
            <w:r w:rsidRPr="00973386">
              <w:rPr>
                <w:szCs w:val="24"/>
              </w:rPr>
              <w:t xml:space="preserve">-минимальные отступы от границ смежных земельных участков – </w:t>
            </w:r>
            <w:r w:rsidRPr="00973386">
              <w:rPr>
                <w:b/>
                <w:szCs w:val="24"/>
              </w:rPr>
              <w:t>3 м.,</w:t>
            </w:r>
            <w:r w:rsidRPr="00973386">
              <w:rPr>
                <w:szCs w:val="24"/>
              </w:rPr>
              <w:t xml:space="preserve"> от фронтальной границы участка </w:t>
            </w:r>
            <w:r w:rsidRPr="00973386">
              <w:rPr>
                <w:bCs/>
                <w:szCs w:val="24"/>
              </w:rPr>
              <w:t xml:space="preserve">– </w:t>
            </w:r>
            <w:r w:rsidRPr="00973386">
              <w:rPr>
                <w:b/>
                <w:bCs/>
                <w:szCs w:val="24"/>
              </w:rPr>
              <w:t>5 м.;</w:t>
            </w:r>
          </w:p>
          <w:p w14:paraId="724F6022" w14:textId="77777777" w:rsidR="004562AA" w:rsidRPr="00973386" w:rsidRDefault="004562AA" w:rsidP="004562AA">
            <w:pPr>
              <w:widowControl w:val="0"/>
              <w:jc w:val="both"/>
              <w:rPr>
                <w:rFonts w:eastAsia="SimSun"/>
                <w:szCs w:val="24"/>
                <w:lang w:eastAsia="zh-CN"/>
              </w:rPr>
            </w:pPr>
            <w:r w:rsidRPr="00973386">
              <w:rPr>
                <w:rFonts w:eastAsia="SimSun"/>
                <w:szCs w:val="24"/>
                <w:lang w:eastAsia="zh-CN"/>
              </w:rPr>
              <w:t xml:space="preserve">- максимальное количество этажей зданий – </w:t>
            </w:r>
            <w:r w:rsidRPr="00973386">
              <w:rPr>
                <w:rFonts w:eastAsia="SimSun"/>
                <w:b/>
                <w:szCs w:val="24"/>
                <w:lang w:eastAsia="zh-CN"/>
              </w:rPr>
              <w:t>3 этажа;</w:t>
            </w:r>
            <w:r w:rsidRPr="00973386">
              <w:rPr>
                <w:rFonts w:eastAsia="SimSun"/>
                <w:szCs w:val="24"/>
                <w:lang w:eastAsia="zh-CN"/>
              </w:rPr>
              <w:t xml:space="preserve"> </w:t>
            </w:r>
          </w:p>
          <w:p w14:paraId="600C85C3" w14:textId="77777777" w:rsidR="004562AA" w:rsidRPr="00973386" w:rsidRDefault="004562AA" w:rsidP="004562AA">
            <w:pPr>
              <w:jc w:val="both"/>
              <w:rPr>
                <w:szCs w:val="24"/>
              </w:rPr>
            </w:pPr>
            <w:r w:rsidRPr="00973386">
              <w:rPr>
                <w:b/>
                <w:szCs w:val="24"/>
              </w:rPr>
              <w:t xml:space="preserve">- </w:t>
            </w:r>
            <w:r w:rsidRPr="00973386">
              <w:rPr>
                <w:szCs w:val="24"/>
              </w:rPr>
              <w:t>максимальная высота объектов капитального строительства от уровня земли до верха перекрытия последнего этажа (или конька кровли)</w:t>
            </w:r>
          </w:p>
          <w:p w14:paraId="6A27F21C" w14:textId="326822D1" w:rsidR="004562AA" w:rsidRPr="00973386" w:rsidRDefault="004562AA" w:rsidP="004562AA">
            <w:pPr>
              <w:jc w:val="both"/>
              <w:rPr>
                <w:szCs w:val="24"/>
              </w:rPr>
            </w:pPr>
            <w:r w:rsidRPr="00973386">
              <w:rPr>
                <w:szCs w:val="24"/>
              </w:rPr>
              <w:t xml:space="preserve"> -  не более </w:t>
            </w:r>
            <w:r w:rsidRPr="00973386">
              <w:rPr>
                <w:b/>
                <w:szCs w:val="24"/>
              </w:rPr>
              <w:t>15 м;</w:t>
            </w:r>
            <w:r w:rsidRPr="00973386">
              <w:rPr>
                <w:szCs w:val="24"/>
              </w:rPr>
              <w:t xml:space="preserve"> </w:t>
            </w:r>
          </w:p>
          <w:p w14:paraId="197FFC75" w14:textId="28B70072" w:rsidR="004562AA" w:rsidRPr="00973386" w:rsidRDefault="004562AA" w:rsidP="004562AA">
            <w:pPr>
              <w:autoSpaceDE w:val="0"/>
              <w:autoSpaceDN w:val="0"/>
              <w:adjustRightInd w:val="0"/>
              <w:jc w:val="both"/>
              <w:rPr>
                <w:szCs w:val="24"/>
              </w:rPr>
            </w:pPr>
            <w:r w:rsidRPr="00973386">
              <w:rPr>
                <w:szCs w:val="24"/>
              </w:rPr>
              <w:t xml:space="preserve">- максимальный процент застройки в границах земельного участка – </w:t>
            </w:r>
            <w:r w:rsidRPr="00973386">
              <w:rPr>
                <w:b/>
                <w:szCs w:val="24"/>
              </w:rPr>
              <w:t>60%</w:t>
            </w:r>
            <w:r w:rsidRPr="00973386">
              <w:rPr>
                <w:szCs w:val="24"/>
              </w:rPr>
              <w:t>.</w:t>
            </w:r>
          </w:p>
          <w:p w14:paraId="5C128E9C" w14:textId="3CE7237A" w:rsidR="004562AA" w:rsidRPr="00973386" w:rsidRDefault="004562AA" w:rsidP="004562AA">
            <w:pPr>
              <w:jc w:val="both"/>
              <w:rPr>
                <w:szCs w:val="24"/>
              </w:rPr>
            </w:pPr>
            <w:r w:rsidRPr="00973386">
              <w:rPr>
                <w:szCs w:val="24"/>
              </w:rPr>
              <w:t xml:space="preserve">- минимальный процент озеленения - </w:t>
            </w:r>
            <w:r w:rsidRPr="00973386">
              <w:rPr>
                <w:b/>
                <w:szCs w:val="24"/>
              </w:rPr>
              <w:t>30%</w:t>
            </w:r>
            <w:r w:rsidRPr="00973386">
              <w:rPr>
                <w:szCs w:val="24"/>
              </w:rPr>
              <w:t xml:space="preserve"> от площади земельного участка.</w:t>
            </w:r>
          </w:p>
        </w:tc>
      </w:tr>
    </w:tbl>
    <w:p w14:paraId="7E157AFB" w14:textId="77777777" w:rsidR="00C746B2" w:rsidRDefault="00C746B2" w:rsidP="00C746B2">
      <w:pPr>
        <w:widowControl w:val="0"/>
        <w:spacing w:after="0" w:line="240" w:lineRule="auto"/>
        <w:ind w:firstLine="680"/>
        <w:jc w:val="both"/>
        <w:rPr>
          <w:rFonts w:eastAsia="SimSun" w:cs="Times New Roman"/>
          <w:b/>
          <w:szCs w:val="24"/>
          <w:lang w:eastAsia="zh-CN"/>
        </w:rPr>
      </w:pPr>
    </w:p>
    <w:p w14:paraId="054012BF" w14:textId="7844AFB4" w:rsidR="00C746B2" w:rsidRPr="00D573E6" w:rsidRDefault="00C746B2" w:rsidP="00C746B2">
      <w:pPr>
        <w:widowControl w:val="0"/>
        <w:spacing w:after="0" w:line="240" w:lineRule="auto"/>
        <w:ind w:firstLine="680"/>
        <w:jc w:val="both"/>
        <w:rPr>
          <w:rFonts w:eastAsia="SimSun" w:cs="Times New Roman"/>
          <w:b/>
          <w:szCs w:val="24"/>
          <w:lang w:eastAsia="zh-CN"/>
        </w:rPr>
      </w:pPr>
      <w:r w:rsidRPr="00D573E6">
        <w:rPr>
          <w:rFonts w:eastAsia="SimSun" w:cs="Times New Roman"/>
          <w:b/>
          <w:szCs w:val="24"/>
          <w:lang w:eastAsia="zh-CN"/>
        </w:rPr>
        <w:t xml:space="preserve">Вспомогательные виды разрешенного использования земельных участков и объектов капитального строительства, </w:t>
      </w:r>
    </w:p>
    <w:p w14:paraId="061BE243" w14:textId="77777777" w:rsidR="00C746B2" w:rsidRPr="00D573E6" w:rsidRDefault="00C746B2" w:rsidP="00C746B2">
      <w:pPr>
        <w:widowControl w:val="0"/>
        <w:spacing w:after="0" w:line="240" w:lineRule="auto"/>
        <w:ind w:firstLine="680"/>
        <w:jc w:val="both"/>
        <w:rPr>
          <w:rFonts w:eastAsia="SimSun" w:cs="Times New Roman"/>
          <w:b/>
          <w:szCs w:val="24"/>
          <w:lang w:eastAsia="zh-CN"/>
        </w:rPr>
      </w:pPr>
      <w:r w:rsidRPr="00D573E6">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14:paraId="76C3D2A4" w14:textId="77777777" w:rsidR="00C746B2" w:rsidRDefault="00C746B2" w:rsidP="00C746B2">
      <w:pPr>
        <w:keepLines/>
        <w:widowControl w:val="0"/>
        <w:spacing w:after="0" w:line="240" w:lineRule="auto"/>
        <w:ind w:firstLine="680"/>
        <w:rPr>
          <w:rFonts w:cs="Times New Roman"/>
          <w:szCs w:val="24"/>
          <w:u w:val="single"/>
        </w:rPr>
      </w:pPr>
      <w:r w:rsidRPr="00D573E6">
        <w:rPr>
          <w:rFonts w:cs="Times New Roman"/>
          <w:szCs w:val="24"/>
          <w:u w:val="single"/>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5174E785" w14:textId="77777777" w:rsidR="00C746B2" w:rsidRPr="00D573E6" w:rsidRDefault="00C746B2" w:rsidP="00C746B2">
      <w:pPr>
        <w:keepLines/>
        <w:widowControl w:val="0"/>
        <w:spacing w:after="0" w:line="240" w:lineRule="auto"/>
        <w:ind w:firstLine="680"/>
        <w:rPr>
          <w:rFonts w:cs="Times New Roman"/>
          <w:szCs w:val="24"/>
          <w:u w:val="single"/>
        </w:rPr>
      </w:pPr>
    </w:p>
    <w:tbl>
      <w:tblPr>
        <w:tblW w:w="49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1"/>
        <w:gridCol w:w="9985"/>
      </w:tblGrid>
      <w:tr w:rsidR="00C746B2" w:rsidRPr="00D573E6" w14:paraId="0198F4C3" w14:textId="77777777" w:rsidTr="00977BC6">
        <w:trPr>
          <w:trHeight w:val="552"/>
          <w:tblHeader/>
        </w:trPr>
        <w:tc>
          <w:tcPr>
            <w:tcW w:w="1575" w:type="pct"/>
            <w:vAlign w:val="center"/>
          </w:tcPr>
          <w:p w14:paraId="0CE2C298" w14:textId="77777777" w:rsidR="00C746B2" w:rsidRPr="00D573E6" w:rsidRDefault="00C746B2" w:rsidP="00977BC6">
            <w:pPr>
              <w:tabs>
                <w:tab w:val="left" w:pos="2520"/>
              </w:tabs>
              <w:spacing w:after="0" w:line="240" w:lineRule="auto"/>
              <w:ind w:firstLine="680"/>
              <w:jc w:val="center"/>
              <w:rPr>
                <w:rFonts w:cs="Times New Roman"/>
                <w:b/>
                <w:sz w:val="22"/>
              </w:rPr>
            </w:pPr>
            <w:r w:rsidRPr="00D573E6">
              <w:rPr>
                <w:rFonts w:cs="Times New Roman"/>
                <w:b/>
                <w:sz w:val="22"/>
              </w:rPr>
              <w:t>ВИДЫ РАЗРЕШЕННОГО ИСПОЛЬЗОВАНИЯ</w:t>
            </w:r>
          </w:p>
        </w:tc>
        <w:tc>
          <w:tcPr>
            <w:tcW w:w="3425" w:type="pct"/>
            <w:vAlign w:val="center"/>
          </w:tcPr>
          <w:p w14:paraId="724FFC8F" w14:textId="77777777" w:rsidR="00C746B2" w:rsidRPr="00D573E6" w:rsidRDefault="00C746B2" w:rsidP="00977BC6">
            <w:pPr>
              <w:tabs>
                <w:tab w:val="left" w:pos="2520"/>
              </w:tabs>
              <w:spacing w:after="0" w:line="240" w:lineRule="auto"/>
              <w:ind w:firstLine="680"/>
              <w:jc w:val="center"/>
              <w:rPr>
                <w:rFonts w:cs="Times New Roman"/>
                <w:b/>
                <w:sz w:val="22"/>
              </w:rPr>
            </w:pPr>
            <w:r w:rsidRPr="00D573E6">
              <w:rPr>
                <w:rFonts w:cs="Times New Roman"/>
                <w:b/>
                <w:sz w:val="22"/>
              </w:rPr>
              <w:t>ПРЕДЕЛЬНЫЕ ПАРАМЕТРЫ РАЗРЕШЕННОГО СТРОИТЕЛЬСТВА</w:t>
            </w:r>
          </w:p>
        </w:tc>
      </w:tr>
      <w:tr w:rsidR="00C746B2" w:rsidRPr="00D573E6" w14:paraId="45EFBC30" w14:textId="77777777" w:rsidTr="00977BC6">
        <w:trPr>
          <w:trHeight w:val="280"/>
        </w:trPr>
        <w:tc>
          <w:tcPr>
            <w:tcW w:w="1575" w:type="pct"/>
          </w:tcPr>
          <w:p w14:paraId="63F28539" w14:textId="77777777" w:rsidR="00C746B2" w:rsidRPr="00D573E6" w:rsidRDefault="00C746B2" w:rsidP="00977BC6">
            <w:pPr>
              <w:spacing w:after="0" w:line="240" w:lineRule="auto"/>
              <w:ind w:firstLine="680"/>
              <w:rPr>
                <w:rFonts w:cs="Times New Roman"/>
                <w:szCs w:val="24"/>
              </w:rPr>
            </w:pPr>
            <w:r w:rsidRPr="00D573E6">
              <w:rPr>
                <w:rFonts w:cs="Times New Roman"/>
                <w:szCs w:val="24"/>
              </w:rPr>
              <w:t>Объекты хозяйственного назначения:</w:t>
            </w:r>
          </w:p>
          <w:p w14:paraId="69EDD83D" w14:textId="77777777" w:rsidR="00C746B2" w:rsidRPr="00D573E6" w:rsidRDefault="00C746B2" w:rsidP="00977BC6">
            <w:pPr>
              <w:spacing w:after="0" w:line="240" w:lineRule="auto"/>
              <w:ind w:firstLine="680"/>
              <w:rPr>
                <w:rFonts w:cs="Times New Roman"/>
                <w:szCs w:val="24"/>
              </w:rPr>
            </w:pPr>
            <w:r w:rsidRPr="00D573E6">
              <w:rPr>
                <w:rFonts w:cs="Times New Roman"/>
                <w:szCs w:val="24"/>
              </w:rPr>
              <w:t>- хозяйственные постройки, летние кухни, беседки, кладовые, подвалы;</w:t>
            </w:r>
          </w:p>
          <w:p w14:paraId="648D7D1E" w14:textId="77777777" w:rsidR="00C746B2" w:rsidRPr="00D573E6" w:rsidRDefault="00C746B2" w:rsidP="00977BC6">
            <w:pPr>
              <w:spacing w:after="0" w:line="240" w:lineRule="auto"/>
              <w:ind w:firstLine="680"/>
              <w:rPr>
                <w:rFonts w:cs="Times New Roman"/>
                <w:szCs w:val="24"/>
              </w:rPr>
            </w:pPr>
            <w:r w:rsidRPr="00D573E6">
              <w:rPr>
                <w:rFonts w:cs="Times New Roman"/>
                <w:szCs w:val="24"/>
              </w:rPr>
              <w:t>- сады, огороды, палисадники;</w:t>
            </w:r>
          </w:p>
          <w:p w14:paraId="2305C363" w14:textId="77777777" w:rsidR="00C746B2" w:rsidRPr="00D573E6" w:rsidRDefault="00C746B2" w:rsidP="00977BC6">
            <w:pPr>
              <w:spacing w:after="0" w:line="240" w:lineRule="auto"/>
              <w:ind w:firstLine="680"/>
              <w:rPr>
                <w:rFonts w:cs="Times New Roman"/>
                <w:szCs w:val="24"/>
              </w:rPr>
            </w:pPr>
            <w:r w:rsidRPr="00D573E6">
              <w:rPr>
                <w:rFonts w:cs="Times New Roman"/>
                <w:szCs w:val="24"/>
              </w:rPr>
              <w:t>- теплицы, оранжереи индивидуального пользования;</w:t>
            </w:r>
          </w:p>
          <w:p w14:paraId="2F257E7D" w14:textId="77777777" w:rsidR="00C746B2" w:rsidRPr="00D573E6" w:rsidRDefault="00C746B2" w:rsidP="00977BC6">
            <w:pPr>
              <w:spacing w:after="0" w:line="240" w:lineRule="auto"/>
              <w:ind w:firstLine="680"/>
              <w:rPr>
                <w:rFonts w:cs="Times New Roman"/>
                <w:szCs w:val="24"/>
              </w:rPr>
            </w:pPr>
            <w:r w:rsidRPr="00D573E6">
              <w:rPr>
                <w:rFonts w:cs="Times New Roman"/>
                <w:szCs w:val="24"/>
              </w:rPr>
              <w:t xml:space="preserve">- бассейны, бани и сауны индивидуального использования; </w:t>
            </w:r>
          </w:p>
          <w:p w14:paraId="4C724CDD" w14:textId="77777777" w:rsidR="00C746B2" w:rsidRPr="00D573E6" w:rsidRDefault="00C746B2" w:rsidP="00977BC6">
            <w:pPr>
              <w:spacing w:after="0" w:line="240" w:lineRule="auto"/>
              <w:ind w:firstLine="680"/>
              <w:rPr>
                <w:rFonts w:cs="Times New Roman"/>
                <w:szCs w:val="24"/>
              </w:rPr>
            </w:pPr>
            <w:r w:rsidRPr="00D573E6">
              <w:rPr>
                <w:rFonts w:cs="Times New Roman"/>
                <w:szCs w:val="24"/>
              </w:rPr>
              <w:t>- индивидуальные надворные туалеты гидронепроницаемые выгреба, септики;</w:t>
            </w:r>
          </w:p>
          <w:p w14:paraId="57FB90C0" w14:textId="77777777" w:rsidR="00C746B2" w:rsidRPr="00D573E6" w:rsidRDefault="00C746B2" w:rsidP="00977BC6">
            <w:pPr>
              <w:spacing w:after="0" w:line="240" w:lineRule="auto"/>
              <w:ind w:firstLine="680"/>
              <w:rPr>
                <w:rFonts w:cs="Times New Roman"/>
                <w:szCs w:val="24"/>
              </w:rPr>
            </w:pPr>
            <w:r w:rsidRPr="00D573E6">
              <w:rPr>
                <w:rFonts w:cs="Times New Roman"/>
                <w:szCs w:val="24"/>
              </w:rPr>
              <w:t xml:space="preserve">-индивидуальные резервуары для хранения воды, скважины для забора </w:t>
            </w:r>
            <w:r w:rsidRPr="00D573E6">
              <w:rPr>
                <w:rFonts w:cs="Times New Roman"/>
                <w:szCs w:val="24"/>
              </w:rPr>
              <w:lastRenderedPageBreak/>
              <w:t>воды, индивидуальные колодцы;</w:t>
            </w:r>
          </w:p>
          <w:p w14:paraId="68ED071D" w14:textId="77777777" w:rsidR="00C746B2" w:rsidRPr="00D573E6" w:rsidRDefault="00C746B2" w:rsidP="00977BC6">
            <w:pPr>
              <w:spacing w:after="0" w:line="240" w:lineRule="auto"/>
              <w:ind w:firstLine="680"/>
              <w:rPr>
                <w:rFonts w:cs="Times New Roman"/>
                <w:szCs w:val="24"/>
              </w:rPr>
            </w:pPr>
            <w:r w:rsidRPr="00D573E6">
              <w:rPr>
                <w:rFonts w:cs="Times New Roman"/>
                <w:szCs w:val="24"/>
              </w:rPr>
              <w:t>- благоустройство и озеленение;</w:t>
            </w:r>
          </w:p>
          <w:p w14:paraId="6836DCEB" w14:textId="77777777" w:rsidR="00C746B2" w:rsidRPr="00D573E6" w:rsidRDefault="00C746B2" w:rsidP="00977BC6">
            <w:pPr>
              <w:spacing w:after="0" w:line="240" w:lineRule="auto"/>
              <w:ind w:firstLine="680"/>
              <w:rPr>
                <w:rFonts w:cs="Times New Roman"/>
                <w:szCs w:val="24"/>
              </w:rPr>
            </w:pPr>
            <w:r w:rsidRPr="00D573E6">
              <w:rPr>
                <w:rFonts w:cs="Times New Roman"/>
                <w:szCs w:val="24"/>
              </w:rPr>
              <w:t>- пруды, обводненные карьеры;</w:t>
            </w:r>
          </w:p>
          <w:p w14:paraId="1BC6071A" w14:textId="77777777" w:rsidR="00C746B2" w:rsidRPr="00D573E6" w:rsidRDefault="00C746B2" w:rsidP="00977BC6">
            <w:pPr>
              <w:spacing w:after="0" w:line="240" w:lineRule="auto"/>
              <w:ind w:firstLine="680"/>
              <w:rPr>
                <w:rFonts w:cs="Times New Roman"/>
                <w:szCs w:val="24"/>
              </w:rPr>
            </w:pPr>
            <w:r w:rsidRPr="00D573E6">
              <w:rPr>
                <w:rFonts w:cs="Times New Roman"/>
                <w:szCs w:val="24"/>
              </w:rPr>
              <w:t>- навесы, террасы</w:t>
            </w:r>
          </w:p>
        </w:tc>
        <w:tc>
          <w:tcPr>
            <w:tcW w:w="3425" w:type="pct"/>
          </w:tcPr>
          <w:p w14:paraId="170B4139" w14:textId="77777777" w:rsidR="00C746B2" w:rsidRPr="00D573E6" w:rsidRDefault="00C746B2" w:rsidP="00977BC6">
            <w:pPr>
              <w:pStyle w:val="aff0"/>
              <w:ind w:firstLine="680"/>
              <w:rPr>
                <w:rFonts w:ascii="Times New Roman" w:eastAsia="SimSun" w:hAnsi="Times New Roman"/>
                <w:sz w:val="24"/>
                <w:szCs w:val="24"/>
                <w:lang w:eastAsia="zh-CN"/>
              </w:rPr>
            </w:pPr>
            <w:r w:rsidRPr="00D573E6">
              <w:rPr>
                <w:rFonts w:ascii="Times New Roman" w:eastAsia="SimSun" w:hAnsi="Times New Roman"/>
                <w:sz w:val="24"/>
                <w:szCs w:val="24"/>
                <w:lang w:eastAsia="zh-CN"/>
              </w:rPr>
              <w:lastRenderedPageBreak/>
              <w:t xml:space="preserve">Минимальная/максимальная площадь земельных участков для всех вспомогательных видов разрешенного использования –принимать в соответствии с основным видом разрешенного использования земельного участка. </w:t>
            </w:r>
          </w:p>
          <w:p w14:paraId="25D1D3D7" w14:textId="77777777" w:rsidR="00C746B2" w:rsidRPr="00D573E6" w:rsidRDefault="00C746B2" w:rsidP="00977BC6">
            <w:pPr>
              <w:spacing w:after="0" w:line="240" w:lineRule="auto"/>
              <w:ind w:firstLine="680"/>
              <w:rPr>
                <w:rFonts w:cs="Times New Roman"/>
                <w:szCs w:val="24"/>
              </w:rPr>
            </w:pPr>
            <w:r w:rsidRPr="00D573E6">
              <w:rPr>
                <w:rFonts w:cs="Times New Roman"/>
                <w:szCs w:val="24"/>
              </w:rPr>
              <w:t>-максимальное количество надземных этажей – не более 1 этажа.</w:t>
            </w:r>
          </w:p>
          <w:p w14:paraId="7DB8B86B" w14:textId="77777777" w:rsidR="00C746B2" w:rsidRPr="00D573E6" w:rsidRDefault="00C746B2" w:rsidP="00977BC6">
            <w:pPr>
              <w:spacing w:after="0" w:line="240" w:lineRule="auto"/>
              <w:ind w:firstLine="680"/>
              <w:rPr>
                <w:rFonts w:cs="Times New Roman"/>
                <w:szCs w:val="24"/>
              </w:rPr>
            </w:pPr>
            <w:r w:rsidRPr="00D573E6">
              <w:rPr>
                <w:rFonts w:cs="Times New Roman"/>
                <w:szCs w:val="24"/>
              </w:rPr>
              <w:t xml:space="preserve">Максимальная высота строения – 7 м. </w:t>
            </w:r>
          </w:p>
          <w:p w14:paraId="3287CE7E" w14:textId="77777777" w:rsidR="00C746B2" w:rsidRPr="00D573E6" w:rsidRDefault="00C746B2" w:rsidP="00977BC6">
            <w:pPr>
              <w:spacing w:after="0" w:line="240" w:lineRule="auto"/>
              <w:ind w:firstLine="680"/>
              <w:rPr>
                <w:rFonts w:cs="Times New Roman"/>
                <w:szCs w:val="24"/>
              </w:rPr>
            </w:pPr>
            <w:r w:rsidRPr="00D573E6">
              <w:rPr>
                <w:rFonts w:cs="Times New Roman"/>
                <w:szCs w:val="24"/>
              </w:rPr>
              <w:t>Расстояние от хозяйственных построек до красных линий улиц и проездов должно быть не менее - 5 м.</w:t>
            </w:r>
          </w:p>
          <w:p w14:paraId="1F0987B9" w14:textId="77777777" w:rsidR="00C746B2" w:rsidRPr="00D573E6" w:rsidRDefault="00C746B2" w:rsidP="00977BC6">
            <w:pPr>
              <w:spacing w:after="0" w:line="240" w:lineRule="auto"/>
              <w:ind w:firstLine="680"/>
              <w:rPr>
                <w:rFonts w:cs="Times New Roman"/>
                <w:szCs w:val="24"/>
              </w:rPr>
            </w:pPr>
            <w:r w:rsidRPr="00D573E6">
              <w:rPr>
                <w:rFonts w:cs="Times New Roman"/>
                <w:szCs w:val="24"/>
              </w:rPr>
              <w:t>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- 6 м.</w:t>
            </w:r>
          </w:p>
          <w:p w14:paraId="4BA896C7" w14:textId="77777777" w:rsidR="00C746B2" w:rsidRPr="00D573E6" w:rsidRDefault="00C746B2" w:rsidP="00977BC6">
            <w:pPr>
              <w:spacing w:after="0" w:line="240" w:lineRule="auto"/>
              <w:ind w:firstLine="680"/>
              <w:rPr>
                <w:rFonts w:cs="Times New Roman"/>
                <w:szCs w:val="24"/>
              </w:rPr>
            </w:pPr>
            <w:r w:rsidRPr="00D573E6">
              <w:rPr>
                <w:rFonts w:cs="Times New Roman"/>
                <w:szCs w:val="24"/>
              </w:rPr>
              <w:t>Минимальный отступ от границ соседнего участка до хозяйственных построек - 1 м.</w:t>
            </w:r>
            <w:r w:rsidRPr="00D573E6">
              <w:rPr>
                <w:rFonts w:eastAsia="Calibri" w:cs="Times New Roman"/>
                <w:szCs w:val="24"/>
              </w:rPr>
              <w:t>, до постройки для содержания скота и птицы - 4 м.</w:t>
            </w:r>
          </w:p>
          <w:p w14:paraId="1DAD3094" w14:textId="77777777" w:rsidR="00C746B2" w:rsidRPr="00D573E6" w:rsidRDefault="00C746B2" w:rsidP="00977BC6">
            <w:pPr>
              <w:spacing w:after="0" w:line="240" w:lineRule="auto"/>
              <w:ind w:firstLine="680"/>
              <w:rPr>
                <w:rFonts w:cs="Times New Roman"/>
                <w:szCs w:val="24"/>
              </w:rPr>
            </w:pPr>
            <w:r w:rsidRPr="00D573E6">
              <w:rPr>
                <w:rFonts w:cs="Times New Roman"/>
                <w:szCs w:val="24"/>
              </w:rPr>
              <w:t xml:space="preserve">Минимальный отступ от границ соседнего участка до индивидуальных надворных туалетов, гидронепроницаемых выгребов, септиков указаны в примечании к данной зоне. </w:t>
            </w:r>
          </w:p>
          <w:p w14:paraId="182D60E7" w14:textId="77777777" w:rsidR="00C746B2" w:rsidRPr="00D573E6" w:rsidRDefault="00C746B2" w:rsidP="00977BC6">
            <w:pPr>
              <w:spacing w:after="0" w:line="240" w:lineRule="auto"/>
              <w:ind w:firstLine="680"/>
              <w:rPr>
                <w:rFonts w:cs="Times New Roman"/>
                <w:szCs w:val="24"/>
              </w:rPr>
            </w:pPr>
            <w:r w:rsidRPr="00D573E6">
              <w:rPr>
                <w:rFonts w:cs="Times New Roman"/>
                <w:szCs w:val="24"/>
              </w:rPr>
              <w:lastRenderedPageBreak/>
              <w:t>Расстояния от помещений и выгулов (вольеров, навесов, загонов) для содержания и разведения животных до окон жилых помещений и кухонь должны быть не менее указанных в примечании к данной зоне.</w:t>
            </w:r>
          </w:p>
          <w:p w14:paraId="1FEB4E2B" w14:textId="77777777" w:rsidR="00C746B2" w:rsidRPr="00D573E6" w:rsidRDefault="00C746B2" w:rsidP="00977BC6">
            <w:pPr>
              <w:spacing w:after="0" w:line="240" w:lineRule="auto"/>
              <w:ind w:firstLine="680"/>
              <w:rPr>
                <w:rFonts w:cs="Times New Roman"/>
                <w:szCs w:val="24"/>
              </w:rPr>
            </w:pPr>
            <w:r w:rsidRPr="00D573E6">
              <w:rPr>
                <w:rFonts w:cs="Times New Roman"/>
                <w:szCs w:val="24"/>
              </w:rPr>
              <w:t>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14:paraId="21228FB4" w14:textId="77777777" w:rsidR="00C746B2" w:rsidRPr="00D573E6" w:rsidRDefault="00C746B2" w:rsidP="00977BC6">
            <w:pPr>
              <w:spacing w:after="0" w:line="240" w:lineRule="auto"/>
              <w:ind w:firstLine="680"/>
              <w:rPr>
                <w:rFonts w:cs="Times New Roman"/>
                <w:szCs w:val="24"/>
              </w:rPr>
            </w:pPr>
            <w:r w:rsidRPr="00D573E6">
              <w:rPr>
                <w:rFonts w:cs="Times New Roman"/>
                <w:szCs w:val="24"/>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и т.д.)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tc>
      </w:tr>
      <w:tr w:rsidR="00C746B2" w:rsidRPr="00D573E6" w14:paraId="2095DA85" w14:textId="77777777" w:rsidTr="00977BC6">
        <w:trPr>
          <w:trHeight w:val="280"/>
        </w:trPr>
        <w:tc>
          <w:tcPr>
            <w:tcW w:w="1575" w:type="pct"/>
          </w:tcPr>
          <w:p w14:paraId="19136870" w14:textId="77777777" w:rsidR="00C746B2" w:rsidRPr="00D573E6" w:rsidRDefault="00C746B2" w:rsidP="00977BC6">
            <w:pPr>
              <w:spacing w:after="0" w:line="240" w:lineRule="auto"/>
              <w:ind w:firstLine="680"/>
              <w:rPr>
                <w:rFonts w:cs="Times New Roman"/>
                <w:szCs w:val="24"/>
              </w:rPr>
            </w:pPr>
            <w:r w:rsidRPr="00D573E6">
              <w:rPr>
                <w:rFonts w:eastAsia="SimSun" w:cs="Times New Roman"/>
                <w:szCs w:val="24"/>
                <w:lang w:eastAsia="zh-CN"/>
              </w:rPr>
              <w:lastRenderedPageBreak/>
              <w:t>Надворные туалеты, гидронепроницаемые выгребы, септики.</w:t>
            </w:r>
          </w:p>
        </w:tc>
        <w:tc>
          <w:tcPr>
            <w:tcW w:w="3425" w:type="pct"/>
          </w:tcPr>
          <w:p w14:paraId="189A52DA" w14:textId="77777777" w:rsidR="00C746B2" w:rsidRPr="00D573E6" w:rsidRDefault="00C746B2" w:rsidP="00977BC6">
            <w:pPr>
              <w:pStyle w:val="aff0"/>
              <w:ind w:firstLine="680"/>
              <w:rPr>
                <w:rFonts w:ascii="Times New Roman" w:eastAsia="SimSun" w:hAnsi="Times New Roman"/>
                <w:sz w:val="24"/>
                <w:szCs w:val="24"/>
                <w:lang w:eastAsia="zh-CN"/>
              </w:rPr>
            </w:pPr>
            <w:r w:rsidRPr="00D573E6">
              <w:rPr>
                <w:rFonts w:ascii="Times New Roman" w:eastAsia="SimSun" w:hAnsi="Times New Roman"/>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14:paraId="73693794" w14:textId="77777777" w:rsidR="00C746B2" w:rsidRPr="00D573E6" w:rsidRDefault="00C746B2" w:rsidP="00977BC6">
            <w:pPr>
              <w:pStyle w:val="aff0"/>
              <w:ind w:firstLine="680"/>
              <w:rPr>
                <w:rFonts w:ascii="Times New Roman" w:eastAsia="SimSun" w:hAnsi="Times New Roman"/>
                <w:sz w:val="24"/>
                <w:szCs w:val="24"/>
                <w:lang w:eastAsia="zh-CN"/>
              </w:rPr>
            </w:pPr>
            <w:r w:rsidRPr="00D573E6">
              <w:rPr>
                <w:rFonts w:ascii="Times New Roman" w:eastAsia="SimSun" w:hAnsi="Times New Roman"/>
                <w:sz w:val="24"/>
                <w:szCs w:val="24"/>
                <w:lang w:eastAsia="zh-CN"/>
              </w:rPr>
              <w:t xml:space="preserve">Максимальный процент застройки назначать в соответствии с основным видом разрешенного использования земельного участка. </w:t>
            </w:r>
          </w:p>
          <w:p w14:paraId="2686266C" w14:textId="77777777" w:rsidR="00C746B2" w:rsidRPr="00D573E6" w:rsidRDefault="00C746B2" w:rsidP="00977BC6">
            <w:pPr>
              <w:pStyle w:val="aff0"/>
              <w:ind w:firstLine="680"/>
              <w:rPr>
                <w:rFonts w:ascii="Times New Roman" w:eastAsia="SimSun" w:hAnsi="Times New Roman"/>
                <w:sz w:val="24"/>
                <w:szCs w:val="24"/>
                <w:lang w:eastAsia="zh-CN"/>
              </w:rPr>
            </w:pPr>
            <w:r w:rsidRPr="00D573E6">
              <w:rPr>
                <w:rFonts w:ascii="Times New Roman" w:eastAsia="SimSun" w:hAnsi="Times New Roman"/>
                <w:sz w:val="24"/>
                <w:szCs w:val="24"/>
                <w:lang w:eastAsia="zh-CN"/>
              </w:rPr>
              <w:t>Надворные туалеты:</w:t>
            </w:r>
          </w:p>
          <w:p w14:paraId="037CC83E" w14:textId="77777777" w:rsidR="00C746B2" w:rsidRPr="00D573E6" w:rsidRDefault="00C746B2" w:rsidP="00977BC6">
            <w:pPr>
              <w:pStyle w:val="aff0"/>
              <w:ind w:firstLine="680"/>
              <w:rPr>
                <w:rFonts w:ascii="Times New Roman" w:eastAsia="SimSun" w:hAnsi="Times New Roman"/>
                <w:sz w:val="24"/>
                <w:szCs w:val="24"/>
                <w:lang w:eastAsia="zh-CN"/>
              </w:rPr>
            </w:pPr>
            <w:r w:rsidRPr="00D573E6">
              <w:rPr>
                <w:rFonts w:ascii="Times New Roman" w:eastAsia="SimSun" w:hAnsi="Times New Roman"/>
                <w:sz w:val="24"/>
                <w:szCs w:val="24"/>
                <w:lang w:eastAsia="zh-CN"/>
              </w:rPr>
              <w:t xml:space="preserve">- расстояние от красной линии не менее - 10 м; </w:t>
            </w:r>
          </w:p>
          <w:p w14:paraId="651A9F2E" w14:textId="77777777" w:rsidR="00C746B2" w:rsidRPr="00D573E6" w:rsidRDefault="00C746B2" w:rsidP="00977BC6">
            <w:pPr>
              <w:pStyle w:val="aff0"/>
              <w:ind w:firstLine="680"/>
              <w:rPr>
                <w:rFonts w:ascii="Times New Roman" w:eastAsia="SimSun" w:hAnsi="Times New Roman"/>
                <w:sz w:val="24"/>
                <w:szCs w:val="24"/>
                <w:lang w:eastAsia="zh-CN"/>
              </w:rPr>
            </w:pPr>
            <w:r w:rsidRPr="00D573E6">
              <w:rPr>
                <w:rFonts w:ascii="Times New Roman" w:eastAsia="SimSun" w:hAnsi="Times New Roman"/>
                <w:sz w:val="24"/>
                <w:szCs w:val="24"/>
                <w:lang w:eastAsia="zh-CN"/>
              </w:rPr>
              <w:t>- расстояние от границы смежного земельного участка не менее - 1 м;</w:t>
            </w:r>
          </w:p>
          <w:p w14:paraId="49598B71" w14:textId="77777777" w:rsidR="00C746B2" w:rsidRPr="00D573E6" w:rsidRDefault="00C746B2" w:rsidP="00977BC6">
            <w:pPr>
              <w:pStyle w:val="aff0"/>
              <w:ind w:firstLine="680"/>
              <w:rPr>
                <w:rFonts w:ascii="Times New Roman" w:eastAsia="SimSun" w:hAnsi="Times New Roman"/>
                <w:sz w:val="24"/>
                <w:szCs w:val="24"/>
                <w:lang w:eastAsia="zh-CN"/>
              </w:rPr>
            </w:pPr>
            <w:r w:rsidRPr="00D573E6">
              <w:rPr>
                <w:rFonts w:ascii="Times New Roman" w:eastAsia="SimSun" w:hAnsi="Times New Roman"/>
                <w:sz w:val="24"/>
                <w:szCs w:val="24"/>
                <w:lang w:eastAsia="zh-CN"/>
              </w:rPr>
              <w:t>- до стен соседнего дома при отсутствии централизованной канализации - не менее 12 м, до источника водоснабжения (колодца) - не менее 25 м.</w:t>
            </w:r>
          </w:p>
          <w:p w14:paraId="0B473ED4" w14:textId="77777777" w:rsidR="00C746B2" w:rsidRPr="00D573E6" w:rsidRDefault="00C746B2" w:rsidP="00977BC6">
            <w:pPr>
              <w:spacing w:after="0" w:line="240" w:lineRule="auto"/>
              <w:ind w:firstLine="680"/>
              <w:rPr>
                <w:rFonts w:eastAsia="SimSun" w:cs="Times New Roman"/>
                <w:szCs w:val="24"/>
                <w:lang w:eastAsia="zh-CN"/>
              </w:rPr>
            </w:pPr>
            <w:r w:rsidRPr="00D573E6">
              <w:rPr>
                <w:rFonts w:eastAsia="SimSun" w:cs="Times New Roman"/>
                <w:szCs w:val="24"/>
                <w:lang w:eastAsia="zh-CN"/>
              </w:rPr>
              <w:t>Минимальное расстояние от границ участка до строений, а также между строениями:</w:t>
            </w:r>
          </w:p>
          <w:p w14:paraId="4741F726" w14:textId="77777777" w:rsidR="00C746B2" w:rsidRPr="00D573E6" w:rsidRDefault="00C746B2" w:rsidP="00977BC6">
            <w:pPr>
              <w:spacing w:after="0" w:line="240" w:lineRule="auto"/>
              <w:ind w:firstLine="680"/>
              <w:rPr>
                <w:rFonts w:eastAsia="SimSun" w:cs="Times New Roman"/>
                <w:szCs w:val="24"/>
                <w:lang w:eastAsia="zh-CN"/>
              </w:rPr>
            </w:pPr>
            <w:r w:rsidRPr="00D573E6">
              <w:rPr>
                <w:rFonts w:eastAsia="SimSun" w:cs="Times New Roman"/>
                <w:szCs w:val="24"/>
                <w:lang w:eastAsia="zh-CN"/>
              </w:rPr>
              <w:t>- от септиков до фундаментов зданий, строений, сооружений – не менее 5м., от фильтрующих колодцев – не менее 8 м.;</w:t>
            </w:r>
          </w:p>
          <w:p w14:paraId="48B3461E" w14:textId="77777777" w:rsidR="00C746B2" w:rsidRPr="00D573E6" w:rsidRDefault="00C746B2" w:rsidP="00977BC6">
            <w:pPr>
              <w:spacing w:after="0" w:line="240" w:lineRule="auto"/>
              <w:ind w:firstLine="680"/>
              <w:rPr>
                <w:rFonts w:eastAsia="SimSun" w:cs="Times New Roman"/>
                <w:szCs w:val="24"/>
                <w:lang w:eastAsia="zh-CN"/>
              </w:rPr>
            </w:pPr>
            <w:r w:rsidRPr="00D573E6">
              <w:rPr>
                <w:rFonts w:eastAsia="SimSun" w:cs="Times New Roman"/>
                <w:szCs w:val="24"/>
                <w:lang w:eastAsia="zh-CN"/>
              </w:rPr>
              <w:t>- от септиков и фильтрующих колодцев до границы соседнего земельного участка и красной линии - не менее 4 м. и 7 м. соответственно.</w:t>
            </w:r>
          </w:p>
        </w:tc>
      </w:tr>
      <w:tr w:rsidR="00C746B2" w:rsidRPr="00D573E6" w14:paraId="5584297A" w14:textId="77777777" w:rsidTr="00977BC6">
        <w:trPr>
          <w:trHeight w:val="280"/>
        </w:trPr>
        <w:tc>
          <w:tcPr>
            <w:tcW w:w="1575" w:type="pct"/>
          </w:tcPr>
          <w:p w14:paraId="2FECF031" w14:textId="77777777" w:rsidR="00C746B2" w:rsidRPr="00D573E6" w:rsidRDefault="00C746B2" w:rsidP="00977BC6">
            <w:pPr>
              <w:spacing w:after="0" w:line="240" w:lineRule="auto"/>
              <w:ind w:firstLine="680"/>
              <w:rPr>
                <w:rFonts w:cs="Times New Roman"/>
                <w:szCs w:val="24"/>
              </w:rPr>
            </w:pPr>
            <w:r w:rsidRPr="00D573E6">
              <w:rPr>
                <w:rFonts w:cs="Times New Roman"/>
                <w:szCs w:val="24"/>
              </w:rPr>
              <w:t>Отдельно стоящие, встроенные или пристроенные в жилые дома гаражи на одно-два машиноместа на индивидуальный участок;</w:t>
            </w:r>
          </w:p>
          <w:p w14:paraId="2FC75368" w14:textId="77777777" w:rsidR="00C746B2" w:rsidRPr="00D573E6" w:rsidRDefault="00C746B2" w:rsidP="00977BC6">
            <w:pPr>
              <w:spacing w:after="0" w:line="240" w:lineRule="auto"/>
              <w:ind w:firstLine="680"/>
              <w:rPr>
                <w:rFonts w:cs="Times New Roman"/>
                <w:szCs w:val="24"/>
              </w:rPr>
            </w:pPr>
          </w:p>
        </w:tc>
        <w:tc>
          <w:tcPr>
            <w:tcW w:w="3425" w:type="pct"/>
          </w:tcPr>
          <w:p w14:paraId="0CD77AD3" w14:textId="77777777" w:rsidR="00C746B2" w:rsidRPr="00D573E6" w:rsidRDefault="00C746B2" w:rsidP="00977BC6">
            <w:pPr>
              <w:spacing w:after="0" w:line="240" w:lineRule="auto"/>
              <w:ind w:firstLine="680"/>
              <w:rPr>
                <w:rFonts w:cs="Times New Roman"/>
                <w:szCs w:val="24"/>
              </w:rPr>
            </w:pPr>
            <w:r w:rsidRPr="00D573E6">
              <w:rPr>
                <w:rFonts w:cs="Times New Roman"/>
                <w:szCs w:val="24"/>
              </w:rPr>
              <w:t>Максимальное количество надземных этажей – не более 1 этажа (с возможностью использования мансардного этажа)</w:t>
            </w:r>
          </w:p>
          <w:p w14:paraId="418FB36A" w14:textId="77777777" w:rsidR="00C746B2" w:rsidRPr="00D573E6" w:rsidRDefault="00C746B2" w:rsidP="00977BC6">
            <w:pPr>
              <w:spacing w:after="0" w:line="240" w:lineRule="auto"/>
              <w:ind w:firstLine="680"/>
              <w:rPr>
                <w:rFonts w:cs="Times New Roman"/>
                <w:szCs w:val="24"/>
              </w:rPr>
            </w:pPr>
            <w:r w:rsidRPr="00D573E6">
              <w:rPr>
                <w:rFonts w:cs="Times New Roman"/>
                <w:szCs w:val="24"/>
              </w:rPr>
              <w:t xml:space="preserve">Максимальная высота – до 7 м., высота этажа – до 3м. </w:t>
            </w:r>
          </w:p>
          <w:p w14:paraId="40E2BD47" w14:textId="77777777" w:rsidR="00C746B2" w:rsidRPr="00D573E6" w:rsidRDefault="00C746B2" w:rsidP="00977BC6">
            <w:pPr>
              <w:spacing w:after="0" w:line="240" w:lineRule="auto"/>
              <w:ind w:firstLine="680"/>
              <w:rPr>
                <w:rFonts w:cs="Times New Roman"/>
                <w:szCs w:val="24"/>
              </w:rPr>
            </w:pPr>
            <w:r w:rsidRPr="00D573E6">
              <w:rPr>
                <w:rFonts w:cs="Times New Roman"/>
                <w:szCs w:val="24"/>
              </w:rPr>
              <w:t>Допускается размещать по красной линии без устройства распашных ворот. Допускается делать встроенными в первые этажи жилого дома.</w:t>
            </w:r>
          </w:p>
        </w:tc>
      </w:tr>
      <w:tr w:rsidR="00C746B2" w:rsidRPr="00D573E6" w14:paraId="3FB39838" w14:textId="77777777" w:rsidTr="00977BC6">
        <w:trPr>
          <w:trHeight w:val="280"/>
        </w:trPr>
        <w:tc>
          <w:tcPr>
            <w:tcW w:w="1575" w:type="pct"/>
          </w:tcPr>
          <w:p w14:paraId="4A38219C" w14:textId="77777777" w:rsidR="00C746B2" w:rsidRPr="00D573E6" w:rsidRDefault="00C746B2" w:rsidP="00977BC6">
            <w:pPr>
              <w:spacing w:after="0" w:line="240" w:lineRule="auto"/>
              <w:ind w:firstLine="680"/>
              <w:rPr>
                <w:rFonts w:cs="Times New Roman"/>
                <w:szCs w:val="24"/>
              </w:rPr>
            </w:pPr>
            <w:r w:rsidRPr="00D573E6">
              <w:rPr>
                <w:rFonts w:cs="Times New Roman"/>
                <w:szCs w:val="24"/>
              </w:rPr>
              <w:t>Детские игровые площадки, площадки отдыха, занятия физкультурой и спортом, хозяйственные площадки.</w:t>
            </w:r>
          </w:p>
        </w:tc>
        <w:tc>
          <w:tcPr>
            <w:tcW w:w="3425" w:type="pct"/>
          </w:tcPr>
          <w:p w14:paraId="666E33EA" w14:textId="77777777" w:rsidR="00C746B2" w:rsidRPr="00D573E6" w:rsidRDefault="00C746B2" w:rsidP="00977BC6">
            <w:pPr>
              <w:spacing w:after="0" w:line="240" w:lineRule="auto"/>
              <w:ind w:firstLine="680"/>
              <w:rPr>
                <w:rFonts w:cs="Times New Roman"/>
                <w:szCs w:val="24"/>
              </w:rPr>
            </w:pPr>
            <w:r w:rsidRPr="00D573E6">
              <w:rPr>
                <w:rFonts w:cs="Times New Roman"/>
                <w:szCs w:val="24"/>
              </w:rPr>
              <w:t>Минимально допустимое расстояние от окон жилых и общественных зданий до площадок:</w:t>
            </w:r>
          </w:p>
          <w:p w14:paraId="2CCA7479" w14:textId="77777777" w:rsidR="00C746B2" w:rsidRPr="00D573E6" w:rsidRDefault="00C746B2" w:rsidP="00977BC6">
            <w:pPr>
              <w:spacing w:after="0" w:line="240" w:lineRule="auto"/>
              <w:ind w:firstLine="680"/>
              <w:rPr>
                <w:rFonts w:cs="Times New Roman"/>
                <w:szCs w:val="24"/>
              </w:rPr>
            </w:pPr>
            <w:r w:rsidRPr="00D573E6">
              <w:rPr>
                <w:rFonts w:cs="Times New Roman"/>
                <w:szCs w:val="24"/>
              </w:rPr>
              <w:t>- для игр детей дошкольного и младшего школьного возраста - не менее 12 м;</w:t>
            </w:r>
          </w:p>
          <w:p w14:paraId="6DE2FEFA" w14:textId="77777777" w:rsidR="00C746B2" w:rsidRPr="00D573E6" w:rsidRDefault="00C746B2" w:rsidP="00977BC6">
            <w:pPr>
              <w:spacing w:after="0" w:line="240" w:lineRule="auto"/>
              <w:ind w:firstLine="680"/>
              <w:rPr>
                <w:rFonts w:cs="Times New Roman"/>
                <w:szCs w:val="24"/>
              </w:rPr>
            </w:pPr>
            <w:r w:rsidRPr="00D573E6">
              <w:rPr>
                <w:rFonts w:cs="Times New Roman"/>
                <w:szCs w:val="24"/>
              </w:rPr>
              <w:lastRenderedPageBreak/>
              <w:t>- для отдыха взрослого населения - не менее 10 м;</w:t>
            </w:r>
          </w:p>
          <w:p w14:paraId="385C9F6D" w14:textId="77777777" w:rsidR="00C746B2" w:rsidRPr="00D573E6" w:rsidRDefault="00C746B2" w:rsidP="00977BC6">
            <w:pPr>
              <w:spacing w:after="0" w:line="240" w:lineRule="auto"/>
              <w:ind w:firstLine="680"/>
              <w:rPr>
                <w:rFonts w:cs="Times New Roman"/>
                <w:szCs w:val="24"/>
              </w:rPr>
            </w:pPr>
            <w:r w:rsidRPr="00D573E6">
              <w:rPr>
                <w:rFonts w:cs="Times New Roman"/>
                <w:szCs w:val="24"/>
              </w:rPr>
              <w:t xml:space="preserve">- для хозяйственных целей - не менее 20 м. </w:t>
            </w:r>
            <w:r w:rsidRPr="00D573E6">
              <w:rPr>
                <w:rFonts w:eastAsia="Calibri" w:cs="Times New Roman"/>
                <w:szCs w:val="24"/>
              </w:rPr>
              <w:t>Расчет площади нормируемых элементов дворовой территории осуществляется в соответствии с рекомендуемыми нормами:</w:t>
            </w:r>
          </w:p>
          <w:p w14:paraId="545CF3EF" w14:textId="77777777" w:rsidR="00C746B2" w:rsidRPr="00D573E6" w:rsidRDefault="00C746B2" w:rsidP="00977BC6">
            <w:pPr>
              <w:autoSpaceDE w:val="0"/>
              <w:autoSpaceDN w:val="0"/>
              <w:adjustRightInd w:val="0"/>
              <w:spacing w:after="0" w:line="240" w:lineRule="auto"/>
              <w:ind w:firstLine="680"/>
              <w:rPr>
                <w:rFonts w:eastAsia="Calibri" w:cs="Times New Roman"/>
                <w:szCs w:val="24"/>
              </w:rPr>
            </w:pPr>
            <w:r w:rsidRPr="00D573E6">
              <w:rPr>
                <w:rFonts w:eastAsia="Calibri" w:cs="Times New Roman"/>
                <w:szCs w:val="24"/>
              </w:rPr>
              <w:t>- для игр детей дошкольного и младшего школьного возраста- 0.7 кв.м./чел.,</w:t>
            </w:r>
          </w:p>
          <w:p w14:paraId="0D0701C7" w14:textId="77777777" w:rsidR="00C746B2" w:rsidRPr="00D573E6" w:rsidRDefault="00C746B2" w:rsidP="00977BC6">
            <w:pPr>
              <w:autoSpaceDE w:val="0"/>
              <w:autoSpaceDN w:val="0"/>
              <w:adjustRightInd w:val="0"/>
              <w:spacing w:after="0" w:line="240" w:lineRule="auto"/>
              <w:ind w:firstLine="680"/>
              <w:rPr>
                <w:rFonts w:eastAsia="Calibri" w:cs="Times New Roman"/>
                <w:szCs w:val="24"/>
              </w:rPr>
            </w:pPr>
            <w:r w:rsidRPr="00D573E6">
              <w:rPr>
                <w:rFonts w:eastAsia="Calibri" w:cs="Times New Roman"/>
                <w:szCs w:val="24"/>
              </w:rPr>
              <w:t>- для отдыха взрослого населения- 0.1 кв.м./чел.,</w:t>
            </w:r>
          </w:p>
          <w:p w14:paraId="60DBDC9F" w14:textId="77777777" w:rsidR="00C746B2" w:rsidRPr="00D573E6" w:rsidRDefault="00C746B2" w:rsidP="00977BC6">
            <w:pPr>
              <w:autoSpaceDE w:val="0"/>
              <w:autoSpaceDN w:val="0"/>
              <w:adjustRightInd w:val="0"/>
              <w:spacing w:after="0" w:line="240" w:lineRule="auto"/>
              <w:ind w:firstLine="680"/>
              <w:rPr>
                <w:rFonts w:eastAsia="Calibri" w:cs="Times New Roman"/>
                <w:szCs w:val="24"/>
              </w:rPr>
            </w:pPr>
            <w:r w:rsidRPr="00D573E6">
              <w:rPr>
                <w:rFonts w:eastAsia="Calibri" w:cs="Times New Roman"/>
                <w:szCs w:val="24"/>
              </w:rPr>
              <w:t>- для занятий физкультурой и спортом -2.0  кв.м./чел.,</w:t>
            </w:r>
          </w:p>
          <w:p w14:paraId="6DABBBD7" w14:textId="77777777" w:rsidR="00C746B2" w:rsidRPr="00D573E6" w:rsidRDefault="00C746B2" w:rsidP="00977BC6">
            <w:pPr>
              <w:autoSpaceDE w:val="0"/>
              <w:autoSpaceDN w:val="0"/>
              <w:adjustRightInd w:val="0"/>
              <w:spacing w:after="0" w:line="240" w:lineRule="auto"/>
              <w:ind w:firstLine="680"/>
              <w:rPr>
                <w:rFonts w:eastAsia="Calibri" w:cs="Times New Roman"/>
                <w:szCs w:val="24"/>
              </w:rPr>
            </w:pPr>
            <w:r w:rsidRPr="00D573E6">
              <w:rPr>
                <w:rFonts w:eastAsia="Calibri" w:cs="Times New Roman"/>
                <w:szCs w:val="24"/>
              </w:rPr>
              <w:t>- для хозяйственных целей и выгула собак -0.3 кв.м./чел.,</w:t>
            </w:r>
          </w:p>
          <w:p w14:paraId="70521F83" w14:textId="77777777" w:rsidR="00C746B2" w:rsidRPr="00D573E6" w:rsidRDefault="00C746B2" w:rsidP="00977BC6">
            <w:pPr>
              <w:spacing w:after="0" w:line="240" w:lineRule="auto"/>
              <w:ind w:firstLine="680"/>
              <w:rPr>
                <w:rFonts w:cs="Times New Roman"/>
                <w:szCs w:val="24"/>
              </w:rPr>
            </w:pPr>
            <w:r w:rsidRPr="00D573E6">
              <w:rPr>
                <w:rFonts w:eastAsia="Calibri" w:cs="Times New Roman"/>
                <w:szCs w:val="24"/>
              </w:rPr>
              <w:t>- для стоянки автомобилей-0.8 кв.м./чел</w:t>
            </w:r>
          </w:p>
          <w:p w14:paraId="198FE0E6" w14:textId="77777777" w:rsidR="00C746B2" w:rsidRPr="00D573E6" w:rsidRDefault="00C746B2" w:rsidP="00977BC6">
            <w:pPr>
              <w:spacing w:after="0" w:line="240" w:lineRule="auto"/>
              <w:ind w:firstLine="680"/>
              <w:rPr>
                <w:rFonts w:cs="Times New Roman"/>
                <w:szCs w:val="24"/>
              </w:rPr>
            </w:pPr>
            <w:r w:rsidRPr="00D573E6">
              <w:rPr>
                <w:rFonts w:eastAsia="SimSun" w:cs="Times New Roman"/>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C746B2" w:rsidRPr="00D573E6" w14:paraId="13DFD44C" w14:textId="77777777" w:rsidTr="00977BC6">
        <w:trPr>
          <w:trHeight w:val="280"/>
        </w:trPr>
        <w:tc>
          <w:tcPr>
            <w:tcW w:w="1575" w:type="pct"/>
          </w:tcPr>
          <w:p w14:paraId="67E36CD1" w14:textId="77777777" w:rsidR="00C746B2" w:rsidRPr="00D573E6" w:rsidRDefault="00C746B2" w:rsidP="00977BC6">
            <w:pPr>
              <w:spacing w:after="0" w:line="240" w:lineRule="auto"/>
              <w:ind w:firstLine="680"/>
              <w:rPr>
                <w:rFonts w:cs="Times New Roman"/>
                <w:szCs w:val="24"/>
              </w:rPr>
            </w:pPr>
            <w:r w:rsidRPr="00D573E6">
              <w:rPr>
                <w:rFonts w:cs="Times New Roman"/>
                <w:szCs w:val="24"/>
              </w:rPr>
              <w:lastRenderedPageBreak/>
              <w:t>Стоянки легковых автомобилей;</w:t>
            </w:r>
          </w:p>
          <w:p w14:paraId="1AD26AEA" w14:textId="77777777" w:rsidR="00C746B2" w:rsidRPr="00D573E6" w:rsidRDefault="00C746B2" w:rsidP="00977BC6">
            <w:pPr>
              <w:spacing w:after="0" w:line="240" w:lineRule="auto"/>
              <w:ind w:firstLine="680"/>
              <w:rPr>
                <w:rFonts w:cs="Times New Roman"/>
                <w:szCs w:val="24"/>
              </w:rPr>
            </w:pPr>
          </w:p>
        </w:tc>
        <w:tc>
          <w:tcPr>
            <w:tcW w:w="3425" w:type="pct"/>
          </w:tcPr>
          <w:p w14:paraId="155C5672" w14:textId="77777777" w:rsidR="00C746B2" w:rsidRPr="00D573E6" w:rsidRDefault="00C746B2" w:rsidP="00977BC6">
            <w:pPr>
              <w:pStyle w:val="aff0"/>
              <w:ind w:firstLine="680"/>
              <w:rPr>
                <w:rFonts w:ascii="Times New Roman" w:eastAsia="SimSun" w:hAnsi="Times New Roman"/>
                <w:sz w:val="24"/>
                <w:szCs w:val="24"/>
                <w:lang w:eastAsia="zh-CN"/>
              </w:rPr>
            </w:pPr>
            <w:r w:rsidRPr="00D573E6">
              <w:rPr>
                <w:rFonts w:ascii="Times New Roman" w:eastAsia="SimSun" w:hAnsi="Times New Roman"/>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14:paraId="126D192D" w14:textId="77777777" w:rsidR="00C746B2" w:rsidRPr="00D573E6" w:rsidRDefault="00C746B2" w:rsidP="00977BC6">
            <w:pPr>
              <w:autoSpaceDE w:val="0"/>
              <w:autoSpaceDN w:val="0"/>
              <w:adjustRightInd w:val="0"/>
              <w:spacing w:after="0" w:line="240" w:lineRule="auto"/>
              <w:ind w:firstLine="680"/>
              <w:rPr>
                <w:rFonts w:cs="Times New Roman"/>
                <w:szCs w:val="24"/>
              </w:rPr>
            </w:pPr>
            <w:r w:rsidRPr="00D573E6">
              <w:rPr>
                <w:rFonts w:cs="Times New Roman"/>
                <w:szCs w:val="24"/>
              </w:rPr>
              <w:t>Размеры земельных участков автостоянок на одно место должны быть:</w:t>
            </w:r>
          </w:p>
          <w:p w14:paraId="7E6B8AF1" w14:textId="77777777" w:rsidR="00C746B2" w:rsidRPr="00D573E6" w:rsidRDefault="00C746B2" w:rsidP="00977BC6">
            <w:pPr>
              <w:autoSpaceDE w:val="0"/>
              <w:autoSpaceDN w:val="0"/>
              <w:adjustRightInd w:val="0"/>
              <w:spacing w:after="0" w:line="240" w:lineRule="auto"/>
              <w:ind w:firstLine="680"/>
              <w:rPr>
                <w:rFonts w:cs="Times New Roman"/>
                <w:szCs w:val="24"/>
              </w:rPr>
            </w:pPr>
            <w:r w:rsidRPr="00D573E6">
              <w:rPr>
                <w:rFonts w:cs="Times New Roman"/>
                <w:szCs w:val="24"/>
              </w:rPr>
              <w:t>для легковых автомобилей - 25 кв. м;</w:t>
            </w:r>
          </w:p>
          <w:p w14:paraId="7EBE3735" w14:textId="77777777" w:rsidR="00C746B2" w:rsidRPr="00D573E6" w:rsidRDefault="00C746B2" w:rsidP="00977BC6">
            <w:pPr>
              <w:autoSpaceDE w:val="0"/>
              <w:autoSpaceDN w:val="0"/>
              <w:adjustRightInd w:val="0"/>
              <w:spacing w:after="0" w:line="240" w:lineRule="auto"/>
              <w:ind w:firstLine="680"/>
              <w:rPr>
                <w:rFonts w:cs="Times New Roman"/>
                <w:szCs w:val="24"/>
              </w:rPr>
            </w:pPr>
            <w:r w:rsidRPr="00D573E6">
              <w:rPr>
                <w:rFonts w:cs="Times New Roman"/>
                <w:szCs w:val="24"/>
              </w:rPr>
              <w:t>для велосипедов - 0,9 кв. м.</w:t>
            </w:r>
          </w:p>
          <w:p w14:paraId="6258EF9A" w14:textId="77777777" w:rsidR="00C746B2" w:rsidRPr="00D573E6" w:rsidRDefault="00C746B2" w:rsidP="00977BC6">
            <w:pPr>
              <w:autoSpaceDE w:val="0"/>
              <w:autoSpaceDN w:val="0"/>
              <w:adjustRightInd w:val="0"/>
              <w:spacing w:after="0" w:line="240" w:lineRule="auto"/>
              <w:ind w:firstLine="680"/>
              <w:rPr>
                <w:rFonts w:cs="Times New Roman"/>
                <w:szCs w:val="24"/>
              </w:rPr>
            </w:pPr>
            <w:r w:rsidRPr="00D573E6">
              <w:rPr>
                <w:rFonts w:cs="Times New Roman"/>
                <w:szCs w:val="24"/>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08ECD0D3" w14:textId="77777777" w:rsidR="00C746B2" w:rsidRPr="00D573E6" w:rsidRDefault="00C746B2" w:rsidP="00977BC6">
            <w:pPr>
              <w:autoSpaceDE w:val="0"/>
              <w:autoSpaceDN w:val="0"/>
              <w:adjustRightInd w:val="0"/>
              <w:spacing w:after="0" w:line="240" w:lineRule="auto"/>
              <w:ind w:firstLine="680"/>
              <w:rPr>
                <w:rFonts w:cs="Times New Roman"/>
                <w:szCs w:val="24"/>
              </w:rPr>
            </w:pPr>
            <w:r w:rsidRPr="00D573E6">
              <w:rPr>
                <w:rFonts w:eastAsia="SimSun" w:cs="Times New Roman"/>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0013D505" w14:textId="77777777" w:rsidR="00C746B2" w:rsidRPr="00D573E6" w:rsidRDefault="00C746B2" w:rsidP="00977BC6">
            <w:pPr>
              <w:spacing w:after="0" w:line="240" w:lineRule="auto"/>
              <w:ind w:firstLine="680"/>
              <w:rPr>
                <w:rFonts w:eastAsia="SimSun" w:cs="Times New Roman"/>
                <w:szCs w:val="24"/>
                <w:lang w:eastAsia="zh-CN"/>
              </w:rPr>
            </w:pPr>
            <w:r w:rsidRPr="00D573E6">
              <w:rPr>
                <w:rFonts w:eastAsia="SimSun" w:cs="Times New Roman"/>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C746B2" w:rsidRPr="00D573E6" w14:paraId="0024068E" w14:textId="77777777" w:rsidTr="00977BC6">
        <w:trPr>
          <w:trHeight w:val="1078"/>
        </w:trPr>
        <w:tc>
          <w:tcPr>
            <w:tcW w:w="1575" w:type="pct"/>
          </w:tcPr>
          <w:p w14:paraId="0CE012EC" w14:textId="77777777" w:rsidR="00C746B2" w:rsidRPr="00D573E6" w:rsidRDefault="00C746B2" w:rsidP="00977BC6">
            <w:pPr>
              <w:spacing w:after="0" w:line="240" w:lineRule="auto"/>
              <w:ind w:firstLine="680"/>
              <w:rPr>
                <w:rFonts w:cs="Times New Roman"/>
                <w:szCs w:val="24"/>
              </w:rPr>
            </w:pPr>
            <w:r w:rsidRPr="00D573E6">
              <w:rPr>
                <w:rFonts w:cs="Times New Roman"/>
                <w:szCs w:val="24"/>
              </w:rPr>
              <w:t>Площадки для сбора твердых бытовых отходов.</w:t>
            </w:r>
          </w:p>
        </w:tc>
        <w:tc>
          <w:tcPr>
            <w:tcW w:w="3425" w:type="pct"/>
          </w:tcPr>
          <w:p w14:paraId="0B42A86B" w14:textId="77777777" w:rsidR="00C746B2" w:rsidRPr="00D573E6" w:rsidRDefault="00C746B2" w:rsidP="00977BC6">
            <w:pPr>
              <w:spacing w:after="0" w:line="240" w:lineRule="auto"/>
              <w:ind w:firstLine="680"/>
              <w:rPr>
                <w:rFonts w:cs="Times New Roman"/>
                <w:szCs w:val="24"/>
              </w:rPr>
            </w:pPr>
            <w:r w:rsidRPr="00D573E6">
              <w:rPr>
                <w:rFonts w:cs="Times New Roman"/>
                <w:szCs w:val="24"/>
              </w:rPr>
              <w:t xml:space="preserve">Расстояние от площадок с контейнерами до окон жилых домов, границ участков детских, лечебных учреждений, мест отдыха должны быть не менее </w:t>
            </w:r>
            <w:r w:rsidRPr="00D573E6">
              <w:rPr>
                <w:rFonts w:cs="Times New Roman"/>
                <w:b/>
                <w:szCs w:val="24"/>
              </w:rPr>
              <w:t>20 м</w:t>
            </w:r>
            <w:r w:rsidRPr="00D573E6">
              <w:rPr>
                <w:rFonts w:cs="Times New Roman"/>
                <w:szCs w:val="24"/>
              </w:rPr>
              <w:t xml:space="preserve">, и не более </w:t>
            </w:r>
            <w:r w:rsidRPr="00D573E6">
              <w:rPr>
                <w:rFonts w:cs="Times New Roman"/>
                <w:b/>
                <w:szCs w:val="24"/>
              </w:rPr>
              <w:t>100 м</w:t>
            </w:r>
            <w:r w:rsidRPr="00D573E6">
              <w:rPr>
                <w:rFonts w:cs="Times New Roman"/>
                <w:szCs w:val="24"/>
              </w:rPr>
              <w:t xml:space="preserve">. </w:t>
            </w:r>
          </w:p>
          <w:p w14:paraId="1743D980" w14:textId="77777777" w:rsidR="00C746B2" w:rsidRPr="00D573E6" w:rsidRDefault="00C746B2" w:rsidP="00977BC6">
            <w:pPr>
              <w:spacing w:after="0" w:line="240" w:lineRule="auto"/>
              <w:ind w:firstLine="680"/>
              <w:rPr>
                <w:rFonts w:cs="Times New Roman"/>
                <w:b/>
                <w:szCs w:val="24"/>
              </w:rPr>
            </w:pPr>
            <w:r w:rsidRPr="00D573E6">
              <w:rPr>
                <w:rFonts w:cs="Times New Roman"/>
                <w:szCs w:val="24"/>
              </w:rPr>
              <w:t xml:space="preserve">Общее количество контейнеров не более </w:t>
            </w:r>
            <w:r w:rsidRPr="00D573E6">
              <w:rPr>
                <w:rFonts w:cs="Times New Roman"/>
                <w:b/>
                <w:szCs w:val="24"/>
              </w:rPr>
              <w:t>5 шт.</w:t>
            </w:r>
          </w:p>
          <w:p w14:paraId="20FBAF81" w14:textId="77777777" w:rsidR="00C746B2" w:rsidRPr="00D573E6" w:rsidRDefault="00C746B2" w:rsidP="00977BC6">
            <w:pPr>
              <w:pStyle w:val="aff0"/>
              <w:ind w:firstLine="680"/>
              <w:rPr>
                <w:rFonts w:ascii="Times New Roman" w:eastAsia="SimSun" w:hAnsi="Times New Roman"/>
                <w:sz w:val="24"/>
                <w:szCs w:val="24"/>
                <w:lang w:eastAsia="zh-CN"/>
              </w:rPr>
            </w:pPr>
            <w:r w:rsidRPr="00D573E6">
              <w:rPr>
                <w:rFonts w:ascii="Times New Roman" w:eastAsia="SimSun" w:hAnsi="Times New Roman"/>
                <w:sz w:val="24"/>
                <w:szCs w:val="24"/>
                <w:lang w:eastAsia="zh-CN"/>
              </w:rPr>
              <w:t>Высота ограждения площадок - не более 2 м.</w:t>
            </w:r>
          </w:p>
          <w:p w14:paraId="7288AB64" w14:textId="77777777" w:rsidR="00C746B2" w:rsidRPr="00D573E6" w:rsidRDefault="00C746B2" w:rsidP="00977BC6">
            <w:pPr>
              <w:spacing w:after="0" w:line="240" w:lineRule="auto"/>
              <w:ind w:firstLine="680"/>
              <w:rPr>
                <w:rFonts w:cs="Times New Roman"/>
                <w:szCs w:val="24"/>
              </w:rPr>
            </w:pPr>
            <w:r w:rsidRPr="00D573E6">
              <w:rPr>
                <w:rFonts w:eastAsia="SimSun" w:cs="Times New Roman"/>
                <w:szCs w:val="24"/>
                <w:lang w:eastAsia="zh-CN"/>
              </w:rPr>
              <w:lastRenderedPageBreak/>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C746B2" w:rsidRPr="00D573E6" w14:paraId="51CF9C0E" w14:textId="77777777" w:rsidTr="00977BC6">
        <w:tc>
          <w:tcPr>
            <w:tcW w:w="1575" w:type="pct"/>
            <w:shd w:val="clear" w:color="auto" w:fill="auto"/>
          </w:tcPr>
          <w:p w14:paraId="011C265E" w14:textId="58D26B69" w:rsidR="00C746B2" w:rsidRPr="00D573E6" w:rsidRDefault="00C746B2" w:rsidP="00977BC6">
            <w:pPr>
              <w:spacing w:after="0" w:line="240" w:lineRule="auto"/>
              <w:ind w:firstLine="680"/>
              <w:rPr>
                <w:rFonts w:cs="Times New Roman"/>
                <w:szCs w:val="24"/>
              </w:rPr>
            </w:pPr>
            <w:r w:rsidRPr="00D573E6">
              <w:rPr>
                <w:rFonts w:eastAsia="SimSun" w:cs="Times New Roman"/>
                <w:szCs w:val="24"/>
                <w:lang w:eastAsia="zh-CN"/>
              </w:rPr>
              <w:lastRenderedPageBreak/>
              <w:t>О</w:t>
            </w:r>
            <w:r w:rsidRPr="00D573E6">
              <w:rPr>
                <w:rFonts w:cs="Times New Roman"/>
                <w:szCs w:val="24"/>
              </w:rPr>
              <w:t xml:space="preserve">бъекты инженерного обеспечения (водо-, газо-, электро-снабжения и т.п.), за исключением объектов сотовой, радиорелейной, </w:t>
            </w:r>
            <w:r w:rsidR="00AF131C" w:rsidRPr="00D573E6">
              <w:rPr>
                <w:rFonts w:cs="Times New Roman"/>
                <w:szCs w:val="24"/>
              </w:rPr>
              <w:t>спутниковой связи</w:t>
            </w:r>
            <w:r w:rsidRPr="00D573E6">
              <w:rPr>
                <w:rFonts w:cs="Times New Roman"/>
                <w:szCs w:val="24"/>
              </w:rPr>
              <w:t>;</w:t>
            </w:r>
          </w:p>
          <w:p w14:paraId="2FF8A125" w14:textId="77777777" w:rsidR="00C746B2" w:rsidRPr="00D573E6" w:rsidRDefault="00C746B2" w:rsidP="00977BC6">
            <w:pPr>
              <w:spacing w:after="0" w:line="240" w:lineRule="auto"/>
              <w:ind w:firstLine="680"/>
              <w:rPr>
                <w:rFonts w:cs="Times New Roman"/>
                <w:szCs w:val="24"/>
              </w:rPr>
            </w:pPr>
            <w:r w:rsidRPr="00D573E6">
              <w:rPr>
                <w:rFonts w:cs="Times New Roman"/>
                <w:szCs w:val="24"/>
              </w:rPr>
              <w:softHyphen/>
              <w:t>- оборудование пожарной охраны (гидранты, резервуары),</w:t>
            </w:r>
          </w:p>
          <w:p w14:paraId="704AC4BE" w14:textId="77777777" w:rsidR="00C746B2" w:rsidRPr="00D573E6" w:rsidRDefault="00C746B2" w:rsidP="00977BC6">
            <w:pPr>
              <w:spacing w:after="0" w:line="240" w:lineRule="auto"/>
              <w:ind w:firstLine="680"/>
              <w:rPr>
                <w:rFonts w:cs="Times New Roman"/>
                <w:szCs w:val="24"/>
              </w:rPr>
            </w:pPr>
            <w:r w:rsidRPr="00D573E6">
              <w:rPr>
                <w:rFonts w:cs="Times New Roman"/>
                <w:szCs w:val="24"/>
              </w:rPr>
              <w:t>- автомобильные дороги общего пользования;</w:t>
            </w:r>
          </w:p>
          <w:p w14:paraId="7F6AAA4D" w14:textId="77777777" w:rsidR="00C746B2" w:rsidRPr="00D573E6" w:rsidRDefault="00C746B2" w:rsidP="00977BC6">
            <w:pPr>
              <w:spacing w:after="0" w:line="240" w:lineRule="auto"/>
              <w:ind w:firstLine="680"/>
              <w:rPr>
                <w:rFonts w:cs="Times New Roman"/>
                <w:szCs w:val="24"/>
              </w:rPr>
            </w:pPr>
            <w:r w:rsidRPr="00D573E6">
              <w:rPr>
                <w:rFonts w:cs="Times New Roman"/>
                <w:szCs w:val="24"/>
              </w:rPr>
              <w:t>- автомобильные дороги не общего пользования;</w:t>
            </w:r>
          </w:p>
          <w:p w14:paraId="3A1440C9" w14:textId="77777777" w:rsidR="00C746B2" w:rsidRPr="00D573E6" w:rsidRDefault="00C746B2" w:rsidP="00977BC6">
            <w:pPr>
              <w:spacing w:after="0" w:line="240" w:lineRule="auto"/>
              <w:ind w:firstLine="680"/>
              <w:rPr>
                <w:rFonts w:cs="Times New Roman"/>
                <w:szCs w:val="24"/>
              </w:rPr>
            </w:pPr>
            <w:r w:rsidRPr="00D573E6">
              <w:rPr>
                <w:rFonts w:cs="Times New Roman"/>
                <w:szCs w:val="24"/>
              </w:rPr>
              <w:t>- защитные дорожные сооружения;</w:t>
            </w:r>
          </w:p>
          <w:p w14:paraId="36063FC1" w14:textId="77777777" w:rsidR="00C746B2" w:rsidRPr="00D573E6" w:rsidRDefault="00C746B2" w:rsidP="00977BC6">
            <w:pPr>
              <w:spacing w:after="0" w:line="240" w:lineRule="auto"/>
              <w:ind w:firstLine="680"/>
              <w:rPr>
                <w:rFonts w:cs="Times New Roman"/>
                <w:szCs w:val="24"/>
              </w:rPr>
            </w:pPr>
            <w:r w:rsidRPr="00D573E6">
              <w:rPr>
                <w:rFonts w:cs="Times New Roman"/>
                <w:szCs w:val="24"/>
              </w:rPr>
              <w:t>- элементы обустройства автомобильных дорог;</w:t>
            </w:r>
          </w:p>
          <w:p w14:paraId="28C895B3" w14:textId="77777777" w:rsidR="00C746B2" w:rsidRPr="00D573E6" w:rsidRDefault="00C746B2" w:rsidP="00977BC6">
            <w:pPr>
              <w:spacing w:after="0" w:line="240" w:lineRule="auto"/>
              <w:ind w:firstLine="680"/>
              <w:rPr>
                <w:rFonts w:cs="Times New Roman"/>
                <w:szCs w:val="24"/>
              </w:rPr>
            </w:pPr>
            <w:r w:rsidRPr="00D573E6">
              <w:rPr>
                <w:rFonts w:cs="Times New Roman"/>
                <w:szCs w:val="24"/>
              </w:rPr>
              <w:t>- искусственные дорожные сооружения;</w:t>
            </w:r>
          </w:p>
          <w:p w14:paraId="3223AB8D" w14:textId="77777777" w:rsidR="00C746B2" w:rsidRPr="00D573E6" w:rsidRDefault="00C746B2" w:rsidP="00977BC6">
            <w:pPr>
              <w:autoSpaceDE w:val="0"/>
              <w:autoSpaceDN w:val="0"/>
              <w:adjustRightInd w:val="0"/>
              <w:spacing w:after="0" w:line="240" w:lineRule="auto"/>
              <w:ind w:firstLine="680"/>
              <w:rPr>
                <w:rFonts w:cs="Times New Roman"/>
                <w:szCs w:val="24"/>
              </w:rPr>
            </w:pPr>
            <w:r w:rsidRPr="00D573E6">
              <w:rPr>
                <w:rFonts w:cs="Times New Roman"/>
                <w:szCs w:val="24"/>
              </w:rPr>
              <w:t>-специализированные технические средства оповещения и информации.</w:t>
            </w:r>
          </w:p>
        </w:tc>
        <w:tc>
          <w:tcPr>
            <w:tcW w:w="3425" w:type="pct"/>
          </w:tcPr>
          <w:p w14:paraId="1D790A8E" w14:textId="77777777" w:rsidR="00C746B2" w:rsidRPr="00D573E6" w:rsidRDefault="00C746B2" w:rsidP="00977BC6">
            <w:pPr>
              <w:tabs>
                <w:tab w:val="left" w:pos="1134"/>
              </w:tabs>
              <w:spacing w:after="0" w:line="240" w:lineRule="auto"/>
              <w:ind w:firstLine="680"/>
              <w:rPr>
                <w:rFonts w:cs="Times New Roman"/>
                <w:szCs w:val="24"/>
              </w:rPr>
            </w:pPr>
            <w:r w:rsidRPr="00D573E6">
              <w:rPr>
                <w:rFonts w:cs="Times New Roman"/>
                <w:szCs w:val="24"/>
              </w:rPr>
              <w:t>Максимальное количество надземных этажей – не более 1 этажа.</w:t>
            </w:r>
          </w:p>
          <w:p w14:paraId="4796A441" w14:textId="77777777" w:rsidR="00C746B2" w:rsidRPr="00D573E6" w:rsidRDefault="00C746B2" w:rsidP="00977BC6">
            <w:pPr>
              <w:tabs>
                <w:tab w:val="left" w:pos="1134"/>
              </w:tabs>
              <w:spacing w:after="0" w:line="240" w:lineRule="auto"/>
              <w:ind w:firstLine="680"/>
              <w:rPr>
                <w:rFonts w:cs="Times New Roman"/>
                <w:szCs w:val="24"/>
              </w:rPr>
            </w:pPr>
            <w:r w:rsidRPr="00D573E6">
              <w:rPr>
                <w:rFonts w:cs="Times New Roman"/>
                <w:szCs w:val="24"/>
              </w:rPr>
              <w:t>Максимальная высота – до 6 м., за исключением вышек связи, опор ЛЭП и иных подобных объектов.</w:t>
            </w:r>
          </w:p>
          <w:p w14:paraId="79283411" w14:textId="77777777" w:rsidR="00C746B2" w:rsidRPr="00D573E6" w:rsidRDefault="00C746B2" w:rsidP="00977BC6">
            <w:pPr>
              <w:tabs>
                <w:tab w:val="left" w:pos="1134"/>
              </w:tabs>
              <w:spacing w:after="0" w:line="240" w:lineRule="auto"/>
              <w:ind w:firstLine="680"/>
              <w:rPr>
                <w:rFonts w:cs="Times New Roman"/>
                <w:szCs w:val="24"/>
              </w:rPr>
            </w:pPr>
            <w:r w:rsidRPr="00D573E6">
              <w:rPr>
                <w:rFonts w:cs="Times New Roman"/>
                <w:szCs w:val="24"/>
              </w:rPr>
              <w:t>Отдельно стоящие или встроенно-пристроенные.</w:t>
            </w:r>
          </w:p>
          <w:p w14:paraId="166263F1" w14:textId="385F6274" w:rsidR="00C746B2" w:rsidRPr="00D573E6" w:rsidRDefault="00C746B2" w:rsidP="00977BC6">
            <w:pPr>
              <w:tabs>
                <w:tab w:val="left" w:pos="1134"/>
              </w:tabs>
              <w:spacing w:after="0" w:line="240" w:lineRule="auto"/>
              <w:ind w:firstLine="680"/>
              <w:rPr>
                <w:rFonts w:cs="Times New Roman"/>
                <w:szCs w:val="24"/>
              </w:rPr>
            </w:pPr>
            <w:r w:rsidRPr="00D573E6">
              <w:rPr>
                <w:rFonts w:cs="Times New Roman"/>
                <w:szCs w:val="24"/>
              </w:rPr>
              <w:t xml:space="preserve">Минимальный отступ от границ участка - </w:t>
            </w:r>
            <w:r w:rsidRPr="00D573E6">
              <w:rPr>
                <w:rFonts w:cs="Times New Roman"/>
                <w:b/>
                <w:szCs w:val="24"/>
              </w:rPr>
              <w:t>1 м.</w:t>
            </w:r>
            <w:r w:rsidRPr="00D573E6">
              <w:rPr>
                <w:rFonts w:cs="Times New Roman"/>
                <w:szCs w:val="24"/>
              </w:rPr>
              <w:t xml:space="preserve"> (с учетом </w:t>
            </w:r>
            <w:r w:rsidR="00AF131C" w:rsidRPr="00D573E6">
              <w:rPr>
                <w:rFonts w:cs="Times New Roman"/>
                <w:szCs w:val="24"/>
              </w:rPr>
              <w:t>технических регламентов</w:t>
            </w:r>
            <w:r w:rsidRPr="00D573E6">
              <w:rPr>
                <w:rFonts w:cs="Times New Roman"/>
                <w:szCs w:val="24"/>
              </w:rPr>
              <w:t xml:space="preserve">).  </w:t>
            </w:r>
          </w:p>
          <w:p w14:paraId="57A0E074" w14:textId="77777777" w:rsidR="00C746B2" w:rsidRPr="00D573E6" w:rsidRDefault="00C746B2" w:rsidP="00977BC6">
            <w:pPr>
              <w:spacing w:after="0" w:line="240" w:lineRule="auto"/>
              <w:ind w:firstLine="680"/>
              <w:rPr>
                <w:rFonts w:cs="Times New Roman"/>
                <w:szCs w:val="24"/>
              </w:rPr>
            </w:pPr>
            <w:r w:rsidRPr="00D573E6">
              <w:rPr>
                <w:rFonts w:eastAsia="SimSun" w:cs="Times New Roman"/>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14:paraId="51E28E9B" w14:textId="77777777" w:rsidR="00990BAD" w:rsidRDefault="00990BAD" w:rsidP="005E1E07">
      <w:pPr>
        <w:spacing w:after="0" w:line="240" w:lineRule="auto"/>
        <w:jc w:val="center"/>
        <w:rPr>
          <w:rFonts w:eastAsia="SimSun" w:cs="Times New Roman"/>
          <w:b/>
          <w:szCs w:val="24"/>
          <w:lang w:eastAsia="zh-CN"/>
        </w:rPr>
      </w:pPr>
    </w:p>
    <w:p w14:paraId="3AD85F30" w14:textId="77777777" w:rsidR="00C746B2" w:rsidRDefault="00C746B2" w:rsidP="000312E5">
      <w:pPr>
        <w:spacing w:after="0" w:line="240" w:lineRule="auto"/>
        <w:ind w:firstLine="680"/>
        <w:jc w:val="both"/>
        <w:rPr>
          <w:rFonts w:cs="Times New Roman"/>
          <w:lang w:eastAsia="zh-CN"/>
        </w:rPr>
      </w:pPr>
    </w:p>
    <w:p w14:paraId="700DE1D4" w14:textId="5980BCD0" w:rsidR="00A4226D" w:rsidRPr="00AF131C" w:rsidRDefault="00A4226D" w:rsidP="000312E5">
      <w:pPr>
        <w:spacing w:after="0" w:line="240" w:lineRule="auto"/>
        <w:ind w:firstLine="680"/>
        <w:jc w:val="both"/>
        <w:rPr>
          <w:rFonts w:cs="Times New Roman"/>
          <w:u w:val="single"/>
          <w:lang w:eastAsia="zh-CN"/>
        </w:rPr>
      </w:pPr>
      <w:r w:rsidRPr="00AF131C">
        <w:rPr>
          <w:rFonts w:cs="Times New Roman"/>
          <w:u w:val="single"/>
          <w:lang w:eastAsia="zh-CN"/>
        </w:rPr>
        <w:t>Примечание:</w:t>
      </w:r>
    </w:p>
    <w:p w14:paraId="371B215E" w14:textId="77777777" w:rsidR="00A4226D" w:rsidRPr="00D573E6" w:rsidRDefault="00A4226D" w:rsidP="000312E5">
      <w:pPr>
        <w:spacing w:after="0" w:line="240" w:lineRule="auto"/>
        <w:ind w:firstLine="680"/>
        <w:jc w:val="both"/>
        <w:rPr>
          <w:rFonts w:cs="Times New Roman"/>
        </w:rPr>
      </w:pPr>
      <w:r w:rsidRPr="00D573E6">
        <w:rPr>
          <w:rFonts w:eastAsia="SimSun" w:cs="Times New Roman"/>
          <w:lang w:eastAsia="zh-CN"/>
        </w:rPr>
        <w:t xml:space="preserve">Согласно  </w:t>
      </w:r>
      <w:r w:rsidRPr="00D573E6">
        <w:rPr>
          <w:rFonts w:cs="Times New Roman"/>
        </w:rPr>
        <w:t xml:space="preserve">Закона статьи 2 Закона Краснодарского края от 31 мая 2021 года N 4474-КЗ «О внесении изменений в некоторые законодательные акты Краснодарского края», статьи </w:t>
      </w:r>
      <w:r w:rsidRPr="00D573E6">
        <w:rPr>
          <w:rFonts w:cs="Times New Roman"/>
          <w:u w:val="single"/>
        </w:rPr>
        <w:t>25 </w:t>
      </w:r>
      <w:hyperlink r:id="rId137" w:history="1">
        <w:r w:rsidRPr="00D573E6">
          <w:rPr>
            <w:rFonts w:cs="Times New Roman"/>
            <w:u w:val="single"/>
          </w:rPr>
          <w:t>Закона Краснодарского края от 21 июля 2008 года N 1540-КЗ "Градостроительный кодекс Краснодарского края:"</w:t>
        </w:r>
      </w:hyperlink>
    </w:p>
    <w:p w14:paraId="5C0BAF82" w14:textId="7CABC78A" w:rsidR="00A4226D" w:rsidRPr="00D573E6" w:rsidRDefault="00A4226D" w:rsidP="000312E5">
      <w:pPr>
        <w:spacing w:after="0" w:line="240" w:lineRule="auto"/>
        <w:ind w:firstLine="680"/>
        <w:jc w:val="both"/>
        <w:rPr>
          <w:rFonts w:eastAsia="SimSun" w:cs="Times New Roman"/>
          <w:lang w:eastAsia="zh-CN"/>
        </w:rPr>
      </w:pPr>
      <w:r w:rsidRPr="00D573E6">
        <w:rPr>
          <w:rFonts w:cs="Times New Roman"/>
        </w:rPr>
        <w:t>Считать приоритетным недопустимость включения земельных участков из земель сельскохозяйственного назначения, относящихся к сельскохозяйственным угодьям, в границы населенных пунктов в целях жилищного строительства</w:t>
      </w:r>
      <w:r w:rsidRPr="00D573E6">
        <w:rPr>
          <w:rFonts w:cs="Times New Roman"/>
          <w:color w:val="FF0000"/>
        </w:rPr>
        <w:t>.</w:t>
      </w:r>
      <w:r w:rsidRPr="00D573E6">
        <w:rPr>
          <w:rFonts w:cs="Times New Roman"/>
          <w:color w:val="FF0000"/>
        </w:rPr>
        <w:br/>
      </w:r>
      <w:r w:rsidRPr="00D573E6">
        <w:rPr>
          <w:rFonts w:eastAsia="SimSun" w:cs="Times New Roman"/>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4758E2BF" w14:textId="77777777" w:rsidR="00A4226D" w:rsidRPr="00D573E6" w:rsidRDefault="00A4226D" w:rsidP="000312E5">
      <w:pPr>
        <w:spacing w:after="0" w:line="240" w:lineRule="auto"/>
        <w:ind w:firstLine="680"/>
        <w:jc w:val="both"/>
        <w:rPr>
          <w:rFonts w:cs="Times New Roman"/>
          <w:szCs w:val="24"/>
        </w:rPr>
      </w:pPr>
      <w:r w:rsidRPr="00D573E6">
        <w:rPr>
          <w:rFonts w:cs="Times New Roman"/>
          <w:szCs w:val="24"/>
        </w:rPr>
        <w:lastRenderedPageBreak/>
        <w:t>В условиях сложившейся застройки, основные строения допускается размещать с учетом сложившейся линии застройки.</w:t>
      </w:r>
    </w:p>
    <w:p w14:paraId="37FF8F08" w14:textId="77777777" w:rsidR="00A4226D" w:rsidRPr="00D573E6" w:rsidRDefault="00A4226D" w:rsidP="000312E5">
      <w:pPr>
        <w:spacing w:after="0" w:line="240" w:lineRule="auto"/>
        <w:ind w:firstLine="680"/>
        <w:jc w:val="both"/>
        <w:rPr>
          <w:rFonts w:cs="Times New Roman"/>
          <w:szCs w:val="24"/>
        </w:rPr>
      </w:pPr>
      <w:r w:rsidRPr="00D573E6">
        <w:rPr>
          <w:rFonts w:cs="Times New Roman"/>
          <w:szCs w:val="24"/>
        </w:rPr>
        <w:t>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14:paraId="621EF0FC" w14:textId="77777777" w:rsidR="00A4226D" w:rsidRPr="00D573E6" w:rsidRDefault="00A4226D" w:rsidP="000312E5">
      <w:pPr>
        <w:spacing w:after="0" w:line="240" w:lineRule="auto"/>
        <w:ind w:firstLine="680"/>
        <w:jc w:val="both"/>
        <w:rPr>
          <w:rFonts w:cs="Times New Roman"/>
          <w:szCs w:val="24"/>
        </w:rPr>
      </w:pPr>
      <w:r w:rsidRPr="00D573E6">
        <w:rPr>
          <w:rFonts w:eastAsia="SimSun" w:cs="Times New Roman"/>
          <w:szCs w:val="24"/>
          <w:lang w:eastAsia="zh-CN"/>
        </w:rPr>
        <w:t>Отдельно стоящие, встроенные или пристроенные в жилые дома гаражи на одно-два машиноместа на индивидуальный участок. Максимальное количество надземных этажей – не более 1 этажа (с возможностью использования мансардного этажа).</w:t>
      </w:r>
    </w:p>
    <w:p w14:paraId="580FCD89" w14:textId="77777777" w:rsidR="00A4226D" w:rsidRPr="00D573E6" w:rsidRDefault="00A4226D" w:rsidP="000312E5">
      <w:pPr>
        <w:spacing w:after="0" w:line="240" w:lineRule="auto"/>
        <w:ind w:firstLine="680"/>
        <w:jc w:val="both"/>
        <w:rPr>
          <w:rFonts w:eastAsia="SimSun" w:cs="Times New Roman"/>
          <w:szCs w:val="24"/>
          <w:lang w:eastAsia="zh-CN"/>
        </w:rPr>
      </w:pPr>
      <w:r w:rsidRPr="00D573E6">
        <w:rPr>
          <w:rFonts w:eastAsia="SimSun" w:cs="Times New Roman"/>
          <w:szCs w:val="24"/>
          <w:lang w:eastAsia="zh-CN"/>
        </w:rPr>
        <w:t xml:space="preserve">Допускается размещать по красной линии без устройства распашных ворот. </w:t>
      </w:r>
    </w:p>
    <w:p w14:paraId="714CE060" w14:textId="77777777" w:rsidR="00A4226D" w:rsidRPr="00D573E6" w:rsidRDefault="00A4226D" w:rsidP="000312E5">
      <w:pPr>
        <w:spacing w:after="0" w:line="240" w:lineRule="auto"/>
        <w:ind w:firstLine="680"/>
        <w:jc w:val="both"/>
        <w:rPr>
          <w:rFonts w:eastAsia="SimSun" w:cs="Times New Roman"/>
          <w:szCs w:val="24"/>
          <w:lang w:eastAsia="zh-CN"/>
        </w:rPr>
      </w:pPr>
      <w:r w:rsidRPr="00D573E6">
        <w:rPr>
          <w:rFonts w:eastAsia="SimSun" w:cs="Times New Roman"/>
          <w:szCs w:val="24"/>
          <w:lang w:eastAsia="zh-CN"/>
        </w:rPr>
        <w:t>Допускается делать встроенными в первые этажи жилого дома.</w:t>
      </w:r>
    </w:p>
    <w:p w14:paraId="2D48BA63" w14:textId="77777777" w:rsidR="00A4226D" w:rsidRPr="00D573E6" w:rsidRDefault="00A4226D" w:rsidP="000312E5">
      <w:pPr>
        <w:spacing w:after="0" w:line="240" w:lineRule="auto"/>
        <w:ind w:firstLine="680"/>
        <w:jc w:val="both"/>
        <w:rPr>
          <w:rFonts w:cs="Times New Roman"/>
          <w:szCs w:val="24"/>
        </w:rPr>
      </w:pPr>
      <w:r w:rsidRPr="00D573E6">
        <w:rPr>
          <w:rFonts w:eastAsia="SimSun" w:cs="Times New Roman"/>
          <w:szCs w:val="24"/>
          <w:lang w:eastAsia="zh-CN"/>
        </w:rPr>
        <w:t xml:space="preserve">Отмостка должна располагаться в пределах отведенного </w:t>
      </w:r>
      <w:r w:rsidRPr="00D573E6">
        <w:rPr>
          <w:rFonts w:cs="Times New Roman"/>
          <w:szCs w:val="24"/>
        </w:rPr>
        <w:t>(предоставленного)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p w14:paraId="5A233703" w14:textId="4F1882E1" w:rsidR="00A4226D" w:rsidRPr="00D573E6" w:rsidRDefault="00A4226D" w:rsidP="000312E5">
      <w:pPr>
        <w:spacing w:after="0" w:line="240" w:lineRule="auto"/>
        <w:ind w:firstLine="680"/>
        <w:jc w:val="both"/>
        <w:rPr>
          <w:rFonts w:eastAsia="SimSun" w:cs="Times New Roman"/>
          <w:szCs w:val="24"/>
          <w:lang w:eastAsia="zh-CN"/>
        </w:rPr>
      </w:pPr>
      <w:r w:rsidRPr="00D573E6">
        <w:rPr>
          <w:rFonts w:eastAsia="SimSun" w:cs="Times New Roman"/>
          <w:szCs w:val="24"/>
          <w:lang w:eastAsia="zh-CN"/>
        </w:rPr>
        <w:t xml:space="preserve">Все строения должны </w:t>
      </w:r>
      <w:r w:rsidR="00D573E6" w:rsidRPr="00D573E6">
        <w:rPr>
          <w:rFonts w:eastAsia="SimSun" w:cs="Times New Roman"/>
          <w:szCs w:val="24"/>
          <w:lang w:eastAsia="zh-CN"/>
        </w:rPr>
        <w:t>быть обеспечены</w:t>
      </w:r>
      <w:r w:rsidRPr="00D573E6">
        <w:rPr>
          <w:rFonts w:eastAsia="SimSun" w:cs="Times New Roman"/>
          <w:szCs w:val="24"/>
          <w:lang w:eastAsia="zh-CN"/>
        </w:rPr>
        <w:t xml:space="preserve">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4м.</w:t>
      </w:r>
    </w:p>
    <w:p w14:paraId="14026022" w14:textId="257B1550" w:rsidR="00A4226D" w:rsidRPr="00D573E6" w:rsidRDefault="00A4226D" w:rsidP="000312E5">
      <w:pPr>
        <w:spacing w:after="0" w:line="240" w:lineRule="auto"/>
        <w:ind w:firstLine="680"/>
        <w:jc w:val="both"/>
        <w:rPr>
          <w:rFonts w:eastAsia="SimSun" w:cs="Times New Roman"/>
          <w:szCs w:val="24"/>
          <w:lang w:eastAsia="zh-CN"/>
        </w:rPr>
      </w:pPr>
      <w:r w:rsidRPr="00D573E6">
        <w:rPr>
          <w:rFonts w:eastAsia="SimSun" w:cs="Times New Roman"/>
          <w:szCs w:val="24"/>
          <w:lang w:eastAsia="zh-CN"/>
        </w:rPr>
        <w:t xml:space="preserve">Размещение навесов должно </w:t>
      </w:r>
      <w:r w:rsidR="00D573E6" w:rsidRPr="00D573E6">
        <w:rPr>
          <w:rFonts w:eastAsia="SimSun" w:cs="Times New Roman"/>
          <w:szCs w:val="24"/>
          <w:lang w:eastAsia="zh-CN"/>
        </w:rPr>
        <w:t>осуществляться с</w:t>
      </w:r>
      <w:r w:rsidRPr="00D573E6">
        <w:rPr>
          <w:rFonts w:eastAsia="SimSun" w:cs="Times New Roman"/>
          <w:szCs w:val="24"/>
          <w:lang w:eastAsia="zh-CN"/>
        </w:rPr>
        <w:t xml:space="preserve"> учетом противопожарных требований и соблюдения </w:t>
      </w:r>
      <w:r w:rsidR="00990BAD" w:rsidRPr="00D573E6">
        <w:rPr>
          <w:rFonts w:eastAsia="SimSun" w:cs="Times New Roman"/>
          <w:szCs w:val="24"/>
          <w:lang w:eastAsia="zh-CN"/>
        </w:rPr>
        <w:t>нормативной продолжительности</w:t>
      </w:r>
      <w:r w:rsidRPr="00D573E6">
        <w:rPr>
          <w:rFonts w:eastAsia="SimSun" w:cs="Times New Roman"/>
          <w:szCs w:val="24"/>
          <w:lang w:eastAsia="zh-CN"/>
        </w:rPr>
        <w:t xml:space="preserve"> инсоляции придомовых территорий и жилых помещений. Кроме того, устройство навесов не должно </w:t>
      </w:r>
      <w:r w:rsidR="00D573E6" w:rsidRPr="00D573E6">
        <w:rPr>
          <w:rFonts w:eastAsia="SimSun" w:cs="Times New Roman"/>
          <w:szCs w:val="24"/>
          <w:lang w:eastAsia="zh-CN"/>
        </w:rPr>
        <w:t>ущемлять законных</w:t>
      </w:r>
      <w:r w:rsidRPr="00D573E6">
        <w:rPr>
          <w:rFonts w:eastAsia="SimSun" w:cs="Times New Roman"/>
          <w:szCs w:val="24"/>
          <w:lang w:eastAsia="zh-CN"/>
        </w:rPr>
        <w:t xml:space="preserve"> интересов соседних домовладельцев, в части водоотведения атмосферных осадков с кровли навесов, при устройстве </w:t>
      </w:r>
      <w:r w:rsidR="00990BAD" w:rsidRPr="00D573E6">
        <w:rPr>
          <w:rFonts w:eastAsia="SimSun" w:cs="Times New Roman"/>
          <w:szCs w:val="24"/>
          <w:lang w:eastAsia="zh-CN"/>
        </w:rPr>
        <w:t>навесов минимальный</w:t>
      </w:r>
      <w:r w:rsidRPr="00D573E6">
        <w:rPr>
          <w:rFonts w:eastAsia="SimSun" w:cs="Times New Roman"/>
          <w:szCs w:val="24"/>
          <w:lang w:eastAsia="zh-CN"/>
        </w:rPr>
        <w:t xml:space="preserve"> отступ от границы участка – 1м.</w:t>
      </w:r>
    </w:p>
    <w:p w14:paraId="3A2EBD5C" w14:textId="43806FB4" w:rsidR="00A4226D" w:rsidRPr="00D573E6" w:rsidRDefault="00A4226D" w:rsidP="000312E5">
      <w:pPr>
        <w:spacing w:after="0" w:line="240" w:lineRule="auto"/>
        <w:ind w:firstLine="680"/>
        <w:jc w:val="both"/>
        <w:rPr>
          <w:rFonts w:cs="Times New Roman"/>
          <w:szCs w:val="24"/>
        </w:rPr>
      </w:pPr>
      <w:r w:rsidRPr="00D573E6">
        <w:rPr>
          <w:rFonts w:cs="Times New Roman"/>
          <w:szCs w:val="24"/>
        </w:rPr>
        <w:t xml:space="preserve">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w:t>
      </w:r>
      <w:r w:rsidR="00D573E6" w:rsidRPr="00D573E6">
        <w:rPr>
          <w:rFonts w:cs="Times New Roman"/>
          <w:szCs w:val="24"/>
        </w:rPr>
        <w:t>дом при условии, если</w:t>
      </w:r>
      <w:r w:rsidRPr="00D573E6">
        <w:rPr>
          <w:rFonts w:cs="Times New Roman"/>
          <w:szCs w:val="24"/>
        </w:rPr>
        <w:t xml:space="preserve"> облицовываемый жилой дом не находится в общей долевой собственности.</w:t>
      </w:r>
    </w:p>
    <w:p w14:paraId="2E23576D" w14:textId="0DC962EB" w:rsidR="00A4226D" w:rsidRPr="00D573E6" w:rsidRDefault="00A4226D" w:rsidP="000312E5">
      <w:pPr>
        <w:keepLines/>
        <w:spacing w:after="0" w:line="240" w:lineRule="auto"/>
        <w:ind w:firstLine="680"/>
        <w:jc w:val="both"/>
        <w:rPr>
          <w:rFonts w:cs="Times New Roman"/>
          <w:szCs w:val="24"/>
        </w:rPr>
      </w:pPr>
      <w:r w:rsidRPr="00D573E6">
        <w:rPr>
          <w:rFonts w:eastAsia="SimSun" w:cs="Times New Roman"/>
          <w:szCs w:val="24"/>
          <w:lang w:eastAsia="zh-CN"/>
        </w:rPr>
        <w:t>При возведении на участке хозяйственных построек, располагаемых на расстоянии 1 м. от границы соседнего участка, следует скат крыши ориентировать на свой участок. Допускается блокировка вспомогательных (хозяйственных) строений, сооружений на смежных земельных участках по взаимному (удостоверенному) согласию домовладельцев при новом строительстве с учетом противопожарных требований.</w:t>
      </w:r>
      <w:r w:rsidRPr="00D573E6">
        <w:rPr>
          <w:rFonts w:cs="Times New Roman"/>
          <w:szCs w:val="24"/>
        </w:rPr>
        <w:t xml:space="preserve"> Хозяйственные </w:t>
      </w:r>
      <w:r w:rsidR="00D573E6" w:rsidRPr="00D573E6">
        <w:rPr>
          <w:rFonts w:cs="Times New Roman"/>
          <w:szCs w:val="24"/>
        </w:rPr>
        <w:t>постройки следует</w:t>
      </w:r>
      <w:r w:rsidRPr="00D573E6">
        <w:rPr>
          <w:rFonts w:cs="Times New Roman"/>
          <w:szCs w:val="24"/>
        </w:rPr>
        <w:t xml:space="preserve"> располагать в глубине участка без выноса на красную линию застройки;</w:t>
      </w:r>
    </w:p>
    <w:p w14:paraId="1CDDC4BF" w14:textId="77777777" w:rsidR="00A4226D" w:rsidRPr="00D573E6" w:rsidRDefault="00A4226D" w:rsidP="000312E5">
      <w:pPr>
        <w:spacing w:after="0" w:line="240" w:lineRule="auto"/>
        <w:ind w:firstLine="680"/>
        <w:jc w:val="both"/>
        <w:rPr>
          <w:rFonts w:eastAsia="SimSun" w:cs="Times New Roman"/>
          <w:szCs w:val="24"/>
          <w:lang w:eastAsia="zh-CN"/>
        </w:rPr>
      </w:pPr>
      <w:r w:rsidRPr="00D573E6">
        <w:rPr>
          <w:rFonts w:cs="Times New Roman"/>
          <w:szCs w:val="24"/>
        </w:rPr>
        <w:t>Постройки для содержания скота и птицы допускается пристраивать к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14:paraId="02D18631" w14:textId="77777777" w:rsidR="00A4226D" w:rsidRPr="00D573E6" w:rsidRDefault="00A4226D" w:rsidP="000312E5">
      <w:pPr>
        <w:spacing w:after="0" w:line="240" w:lineRule="auto"/>
        <w:ind w:firstLine="680"/>
        <w:jc w:val="both"/>
        <w:rPr>
          <w:rFonts w:cs="Times New Roman"/>
          <w:szCs w:val="24"/>
        </w:rPr>
      </w:pPr>
      <w:r w:rsidRPr="00D573E6">
        <w:rPr>
          <w:rFonts w:cs="Times New Roman"/>
          <w:szCs w:val="24"/>
        </w:rPr>
        <w:t>Вспомогательные строения, за исключением гаражей, размещать со стороны улиц не допускается.</w:t>
      </w:r>
    </w:p>
    <w:p w14:paraId="3B15BF1F" w14:textId="77777777" w:rsidR="00A4226D" w:rsidRPr="00D573E6" w:rsidRDefault="00A4226D" w:rsidP="000312E5">
      <w:pPr>
        <w:spacing w:after="0" w:line="240" w:lineRule="auto"/>
        <w:ind w:firstLine="680"/>
        <w:jc w:val="both"/>
        <w:rPr>
          <w:rFonts w:eastAsia="SimSun" w:cs="Times New Roman"/>
          <w:szCs w:val="24"/>
          <w:lang w:eastAsia="zh-CN"/>
        </w:rPr>
      </w:pPr>
      <w:r w:rsidRPr="00D573E6">
        <w:rPr>
          <w:rFonts w:eastAsia="SimSun" w:cs="Times New Roman"/>
          <w:szCs w:val="24"/>
          <w:lang w:eastAsia="zh-CN"/>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и т.д.)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p w14:paraId="4C51E061" w14:textId="77777777" w:rsidR="00A4226D" w:rsidRPr="00D573E6" w:rsidRDefault="00A4226D" w:rsidP="000312E5">
      <w:pPr>
        <w:spacing w:after="0" w:line="240" w:lineRule="auto"/>
        <w:ind w:firstLine="680"/>
        <w:jc w:val="both"/>
        <w:rPr>
          <w:rFonts w:cs="Times New Roman"/>
          <w:szCs w:val="24"/>
        </w:rPr>
      </w:pPr>
      <w:r w:rsidRPr="00D573E6">
        <w:rPr>
          <w:rFonts w:eastAsia="SimSun" w:cs="Times New Roman"/>
          <w:szCs w:val="24"/>
          <w:lang w:eastAsia="zh-CN"/>
        </w:rPr>
        <w:t>На придомовом участке допускается:</w:t>
      </w:r>
    </w:p>
    <w:p w14:paraId="7C19CB17" w14:textId="77777777" w:rsidR="00A4226D" w:rsidRPr="00D573E6" w:rsidRDefault="00A4226D" w:rsidP="000312E5">
      <w:pPr>
        <w:spacing w:after="0" w:line="240" w:lineRule="auto"/>
        <w:ind w:firstLine="680"/>
        <w:jc w:val="both"/>
        <w:rPr>
          <w:rFonts w:cs="Times New Roman"/>
          <w:szCs w:val="24"/>
        </w:rPr>
      </w:pPr>
      <w:r w:rsidRPr="00D573E6">
        <w:rPr>
          <w:rFonts w:cs="Times New Roman"/>
          <w:szCs w:val="24"/>
        </w:rPr>
        <w:t>— по согласованию с санитарной службой установка небольшого количества действующих пчелиных ульев — не более 5 (при условии обеспечения мер безопасности для смежных домовладельцев (совладельцев), на расстоянии не менее 5 м от границ участка.</w:t>
      </w:r>
    </w:p>
    <w:p w14:paraId="04913A1B" w14:textId="77777777" w:rsidR="00A4226D" w:rsidRPr="00D573E6" w:rsidRDefault="00A4226D" w:rsidP="000312E5">
      <w:pPr>
        <w:spacing w:after="0" w:line="240" w:lineRule="auto"/>
        <w:ind w:firstLine="680"/>
        <w:jc w:val="both"/>
        <w:rPr>
          <w:rFonts w:cs="Times New Roman"/>
          <w:szCs w:val="24"/>
        </w:rPr>
      </w:pPr>
      <w:r w:rsidRPr="00D573E6">
        <w:rPr>
          <w:rFonts w:cs="Times New Roman"/>
          <w:szCs w:val="24"/>
        </w:rPr>
        <w:lastRenderedPageBreak/>
        <w:t>— устройство небольшого (соразмерного площади участка) ландшафтно-обустроенного, не дренирующего в грунт противопожарного водоема (пруда, бассейна) с одновременным информированием об этом местных органов Государственного пожарного надзора;</w:t>
      </w:r>
    </w:p>
    <w:p w14:paraId="526EBDF4" w14:textId="78572289" w:rsidR="00A4226D" w:rsidRPr="00D573E6" w:rsidRDefault="00A4226D" w:rsidP="000312E5">
      <w:pPr>
        <w:spacing w:after="0" w:line="240" w:lineRule="auto"/>
        <w:ind w:firstLine="680"/>
        <w:jc w:val="both"/>
        <w:rPr>
          <w:rFonts w:cs="Times New Roman"/>
          <w:szCs w:val="24"/>
        </w:rPr>
      </w:pPr>
      <w:r w:rsidRPr="00D573E6">
        <w:rPr>
          <w:rFonts w:cs="Times New Roman"/>
          <w:szCs w:val="24"/>
        </w:rPr>
        <w:t xml:space="preserve">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 </w:t>
      </w:r>
      <w:r w:rsidR="00D573E6" w:rsidRPr="00D573E6">
        <w:rPr>
          <w:rFonts w:cs="Times New Roman"/>
          <w:szCs w:val="24"/>
        </w:rPr>
        <w:t>Изменение рельефа земельного</w:t>
      </w:r>
      <w:r w:rsidRPr="00D573E6">
        <w:rPr>
          <w:rFonts w:cs="Times New Roman"/>
          <w:szCs w:val="24"/>
        </w:rPr>
        <w:t xml:space="preserve">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7D7A108E" w14:textId="659ED42A" w:rsidR="00A4226D" w:rsidRPr="00D573E6" w:rsidRDefault="00A4226D" w:rsidP="000312E5">
      <w:pPr>
        <w:spacing w:after="0" w:line="240" w:lineRule="auto"/>
        <w:ind w:firstLine="680"/>
        <w:jc w:val="both"/>
        <w:rPr>
          <w:rFonts w:cs="Times New Roman"/>
          <w:szCs w:val="24"/>
        </w:rPr>
      </w:pPr>
      <w:r w:rsidRPr="00D573E6">
        <w:rPr>
          <w:rFonts w:cs="Times New Roman"/>
          <w:szCs w:val="24"/>
        </w:rPr>
        <w:t xml:space="preserve">Запрещается размещать учреждения торговли, производственные мастерские и склады, являющиеся источниками шума, вибрации, ультразвуковых </w:t>
      </w:r>
      <w:r w:rsidR="00D573E6" w:rsidRPr="00D573E6">
        <w:rPr>
          <w:rFonts w:cs="Times New Roman"/>
          <w:szCs w:val="24"/>
        </w:rPr>
        <w:t>и электромагнитных</w:t>
      </w:r>
      <w:r w:rsidRPr="00D573E6">
        <w:rPr>
          <w:rFonts w:cs="Times New Roman"/>
          <w:szCs w:val="24"/>
        </w:rPr>
        <w:t xml:space="preserve"> полей, загрязнения водостоков и других вредных факторов воздействия на окружающую среду.</w:t>
      </w:r>
    </w:p>
    <w:p w14:paraId="4EDA0C66" w14:textId="77777777" w:rsidR="00A4226D" w:rsidRPr="00D573E6" w:rsidRDefault="00A4226D" w:rsidP="000312E5">
      <w:pPr>
        <w:spacing w:after="0" w:line="240" w:lineRule="auto"/>
        <w:ind w:firstLine="680"/>
        <w:jc w:val="both"/>
        <w:rPr>
          <w:rFonts w:cs="Times New Roman"/>
          <w:szCs w:val="24"/>
        </w:rPr>
      </w:pPr>
      <w:r w:rsidRPr="00D573E6">
        <w:rPr>
          <w:rFonts w:cs="Times New Roman"/>
          <w:szCs w:val="24"/>
        </w:rPr>
        <w:t>Запрещается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w:t>
      </w:r>
    </w:p>
    <w:p w14:paraId="1E1A85CA" w14:textId="77777777" w:rsidR="00A4226D" w:rsidRPr="00D573E6" w:rsidRDefault="00A4226D" w:rsidP="000312E5">
      <w:pPr>
        <w:spacing w:after="0" w:line="240" w:lineRule="auto"/>
        <w:ind w:firstLine="680"/>
        <w:jc w:val="both"/>
        <w:rPr>
          <w:rFonts w:cs="Times New Roman"/>
          <w:szCs w:val="24"/>
        </w:rPr>
      </w:pPr>
      <w:r w:rsidRPr="00D573E6">
        <w:rPr>
          <w:rFonts w:cs="Times New Roman"/>
          <w:szCs w:val="24"/>
        </w:rPr>
        <w:t>Запрещается размещение объектов, вредных для здоровья населения (магазинов стройматериалов, москательно-химических товаров и т.п.).</w:t>
      </w:r>
    </w:p>
    <w:p w14:paraId="7A8B5CF6" w14:textId="77777777" w:rsidR="00A4226D" w:rsidRPr="00D573E6" w:rsidRDefault="00A4226D" w:rsidP="000312E5">
      <w:pPr>
        <w:spacing w:after="0" w:line="240" w:lineRule="auto"/>
        <w:ind w:firstLine="680"/>
        <w:jc w:val="both"/>
        <w:rPr>
          <w:rFonts w:eastAsia="SimSun" w:cs="Times New Roman"/>
          <w:szCs w:val="24"/>
          <w:lang w:eastAsia="zh-CN"/>
        </w:rPr>
      </w:pPr>
      <w:r w:rsidRPr="00D573E6">
        <w:rPr>
          <w:rFonts w:cs="Times New Roman"/>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4F7A4D9D" w14:textId="77777777" w:rsidR="00A4226D" w:rsidRPr="00D573E6" w:rsidRDefault="00A4226D" w:rsidP="000312E5">
      <w:pPr>
        <w:spacing w:after="0" w:line="240" w:lineRule="auto"/>
        <w:ind w:firstLine="680"/>
        <w:jc w:val="both"/>
        <w:rPr>
          <w:rFonts w:eastAsia="SimSun" w:cs="Times New Roman"/>
          <w:szCs w:val="24"/>
          <w:lang w:eastAsia="zh-CN"/>
        </w:rPr>
      </w:pPr>
      <w:r w:rsidRPr="00D573E6">
        <w:rPr>
          <w:rFonts w:eastAsia="SimSun" w:cs="Times New Roman"/>
          <w:szCs w:val="24"/>
          <w:lang w:eastAsia="zh-CN"/>
        </w:rPr>
        <w:t>Минимальное расстояние от границ участка до строений, а также между строениями:</w:t>
      </w:r>
    </w:p>
    <w:p w14:paraId="220070CE" w14:textId="77777777" w:rsidR="00A4226D" w:rsidRPr="00D573E6" w:rsidRDefault="00A4226D" w:rsidP="000312E5">
      <w:pPr>
        <w:numPr>
          <w:ilvl w:val="0"/>
          <w:numId w:val="4"/>
        </w:numPr>
        <w:spacing w:after="0" w:line="240" w:lineRule="auto"/>
        <w:ind w:left="0" w:firstLine="680"/>
        <w:jc w:val="both"/>
        <w:rPr>
          <w:rFonts w:eastAsia="SimSun" w:cs="Times New Roman"/>
          <w:szCs w:val="24"/>
          <w:lang w:eastAsia="zh-CN"/>
        </w:rPr>
      </w:pPr>
      <w:r w:rsidRPr="00D573E6">
        <w:rPr>
          <w:rFonts w:eastAsia="SimSun" w:cs="Times New Roman"/>
          <w:szCs w:val="24"/>
          <w:lang w:eastAsia="zh-CN"/>
        </w:rPr>
        <w:t xml:space="preserve">от границ соседнего участка до открытой стоянки – 1 м.; </w:t>
      </w:r>
    </w:p>
    <w:p w14:paraId="05F4507A" w14:textId="77777777" w:rsidR="00A4226D" w:rsidRPr="00D573E6" w:rsidRDefault="00A4226D" w:rsidP="000312E5">
      <w:pPr>
        <w:numPr>
          <w:ilvl w:val="0"/>
          <w:numId w:val="4"/>
        </w:numPr>
        <w:spacing w:after="0" w:line="240" w:lineRule="auto"/>
        <w:ind w:left="0" w:firstLine="680"/>
        <w:jc w:val="both"/>
        <w:rPr>
          <w:rFonts w:eastAsia="SimSun" w:cs="Times New Roman"/>
          <w:szCs w:val="24"/>
          <w:lang w:eastAsia="zh-CN"/>
        </w:rPr>
      </w:pPr>
      <w:r w:rsidRPr="00D573E6">
        <w:rPr>
          <w:rFonts w:eastAsia="SimSun" w:cs="Times New Roman"/>
          <w:szCs w:val="24"/>
          <w:lang w:eastAsia="zh-CN"/>
        </w:rPr>
        <w:t>от границ соседнего участка до отдельно стоящего гаража – 1 м. В условиях тесной застройки допускается при соблюдении технических регламентов и действующих норм размещение гаража по красной линии. При этом запрещается устройство распашных ворот;</w:t>
      </w:r>
    </w:p>
    <w:p w14:paraId="08C0104C" w14:textId="539E89B8" w:rsidR="00A4226D" w:rsidRPr="00D573E6" w:rsidRDefault="00A4226D" w:rsidP="000312E5">
      <w:pPr>
        <w:numPr>
          <w:ilvl w:val="0"/>
          <w:numId w:val="4"/>
        </w:numPr>
        <w:spacing w:after="0" w:line="240" w:lineRule="auto"/>
        <w:ind w:left="0" w:firstLine="680"/>
        <w:jc w:val="both"/>
        <w:rPr>
          <w:rFonts w:eastAsia="SimSun" w:cs="Times New Roman"/>
          <w:szCs w:val="24"/>
          <w:lang w:eastAsia="zh-CN"/>
        </w:rPr>
      </w:pPr>
      <w:r w:rsidRPr="00D573E6">
        <w:rPr>
          <w:rFonts w:cs="Times New Roman"/>
          <w:szCs w:val="24"/>
        </w:rPr>
        <w:t xml:space="preserve">минимальный отступ от границ соседнего участка до </w:t>
      </w:r>
      <w:r w:rsidR="00D573E6" w:rsidRPr="00D573E6">
        <w:rPr>
          <w:rFonts w:cs="Times New Roman"/>
          <w:szCs w:val="24"/>
        </w:rPr>
        <w:t>вспомогательных строений</w:t>
      </w:r>
      <w:r w:rsidRPr="00D573E6">
        <w:rPr>
          <w:rFonts w:cs="Times New Roman"/>
          <w:szCs w:val="24"/>
        </w:rPr>
        <w:t xml:space="preserve"> (бани, гаражи и других) - 1 м; </w:t>
      </w:r>
    </w:p>
    <w:p w14:paraId="4B3DDB05" w14:textId="77777777" w:rsidR="00A4226D" w:rsidRPr="00D573E6" w:rsidRDefault="00A4226D" w:rsidP="000312E5">
      <w:pPr>
        <w:numPr>
          <w:ilvl w:val="0"/>
          <w:numId w:val="4"/>
        </w:numPr>
        <w:spacing w:after="0" w:line="240" w:lineRule="auto"/>
        <w:ind w:left="0" w:firstLine="680"/>
        <w:jc w:val="both"/>
        <w:rPr>
          <w:rFonts w:eastAsia="SimSun" w:cs="Times New Roman"/>
          <w:szCs w:val="24"/>
          <w:lang w:eastAsia="zh-CN"/>
        </w:rPr>
      </w:pPr>
      <w:r w:rsidRPr="00D573E6">
        <w:rPr>
          <w:rFonts w:eastAsia="SimSun" w:cs="Times New Roman"/>
          <w:szCs w:val="24"/>
          <w:lang w:eastAsia="zh-CN"/>
        </w:rPr>
        <w:t>от септиков до фундаментов зданий, строений, сооружений – не менее 5м., от фильтрующих колодцев – не менее 8 м.;</w:t>
      </w:r>
    </w:p>
    <w:p w14:paraId="1F083D7D" w14:textId="77777777" w:rsidR="00A4226D" w:rsidRPr="00D573E6" w:rsidRDefault="00A4226D" w:rsidP="000312E5">
      <w:pPr>
        <w:numPr>
          <w:ilvl w:val="0"/>
          <w:numId w:val="4"/>
        </w:numPr>
        <w:spacing w:after="0" w:line="240" w:lineRule="auto"/>
        <w:ind w:left="0" w:firstLine="680"/>
        <w:jc w:val="both"/>
        <w:rPr>
          <w:rFonts w:eastAsia="SimSun" w:cs="Times New Roman"/>
          <w:szCs w:val="24"/>
          <w:lang w:eastAsia="zh-CN"/>
        </w:rPr>
      </w:pPr>
      <w:r w:rsidRPr="00D573E6">
        <w:rPr>
          <w:rFonts w:eastAsia="SimSun" w:cs="Times New Roman"/>
          <w:szCs w:val="24"/>
          <w:lang w:eastAsia="zh-CN"/>
        </w:rPr>
        <w:t>от септиков и фильтрующих колодцев до границы соседнего земельного участка и красной линии - не менее 4 м. и 7 м. соответственно, расстояние от красной линии допускается сокращать до 1 м. при соблюдении технических регламентов и других действующих норм;</w:t>
      </w:r>
    </w:p>
    <w:p w14:paraId="1A2BA2C1" w14:textId="77777777" w:rsidR="00A4226D" w:rsidRPr="00D573E6" w:rsidRDefault="00A4226D" w:rsidP="000312E5">
      <w:pPr>
        <w:numPr>
          <w:ilvl w:val="0"/>
          <w:numId w:val="4"/>
        </w:numPr>
        <w:spacing w:after="0" w:line="240" w:lineRule="auto"/>
        <w:ind w:left="0" w:firstLine="680"/>
        <w:jc w:val="both"/>
        <w:rPr>
          <w:rFonts w:eastAsia="SimSun" w:cs="Times New Roman"/>
          <w:szCs w:val="24"/>
          <w:lang w:eastAsia="zh-CN"/>
        </w:rPr>
      </w:pPr>
      <w:r w:rsidRPr="00D573E6">
        <w:rPr>
          <w:rFonts w:eastAsia="SimSun" w:cs="Times New Roman"/>
          <w:szCs w:val="24"/>
          <w:lang w:eastAsia="zh-CN"/>
        </w:rPr>
        <w:t>от границ соседнего участка до стволов высокорослых деревьев - 4 м;</w:t>
      </w:r>
    </w:p>
    <w:p w14:paraId="170F7E63" w14:textId="77777777" w:rsidR="00A4226D" w:rsidRPr="00D573E6" w:rsidRDefault="00A4226D" w:rsidP="000312E5">
      <w:pPr>
        <w:numPr>
          <w:ilvl w:val="0"/>
          <w:numId w:val="4"/>
        </w:numPr>
        <w:spacing w:after="0" w:line="240" w:lineRule="auto"/>
        <w:ind w:left="0" w:firstLine="680"/>
        <w:jc w:val="both"/>
        <w:rPr>
          <w:rFonts w:eastAsia="SimSun" w:cs="Times New Roman"/>
          <w:szCs w:val="24"/>
          <w:lang w:eastAsia="zh-CN"/>
        </w:rPr>
      </w:pPr>
      <w:r w:rsidRPr="00D573E6">
        <w:rPr>
          <w:rFonts w:eastAsia="SimSun" w:cs="Times New Roman"/>
          <w:szCs w:val="24"/>
          <w:lang w:eastAsia="zh-CN"/>
        </w:rPr>
        <w:t>от границ соседнего участка до стволов среднерослых деревьев - 2 м;</w:t>
      </w:r>
    </w:p>
    <w:p w14:paraId="48705F40" w14:textId="77777777" w:rsidR="00A4226D" w:rsidRPr="00D573E6" w:rsidRDefault="00A4226D" w:rsidP="000312E5">
      <w:pPr>
        <w:numPr>
          <w:ilvl w:val="0"/>
          <w:numId w:val="4"/>
        </w:numPr>
        <w:spacing w:after="0" w:line="240" w:lineRule="auto"/>
        <w:ind w:left="0" w:firstLine="680"/>
        <w:jc w:val="both"/>
        <w:rPr>
          <w:rFonts w:eastAsia="SimSun" w:cs="Times New Roman"/>
          <w:szCs w:val="24"/>
          <w:lang w:eastAsia="zh-CN"/>
        </w:rPr>
      </w:pPr>
      <w:r w:rsidRPr="00D573E6">
        <w:rPr>
          <w:rFonts w:eastAsia="SimSun" w:cs="Times New Roman"/>
          <w:szCs w:val="24"/>
          <w:lang w:eastAsia="zh-CN"/>
        </w:rPr>
        <w:t>от границ соседнего участка до кустарника - 1 м;</w:t>
      </w:r>
    </w:p>
    <w:p w14:paraId="1A02F870" w14:textId="77777777" w:rsidR="00A4226D" w:rsidRPr="00D573E6" w:rsidRDefault="00A4226D" w:rsidP="000312E5">
      <w:pPr>
        <w:numPr>
          <w:ilvl w:val="0"/>
          <w:numId w:val="4"/>
        </w:numPr>
        <w:spacing w:after="0" w:line="240" w:lineRule="auto"/>
        <w:ind w:left="0" w:firstLine="680"/>
        <w:jc w:val="both"/>
        <w:rPr>
          <w:rFonts w:eastAsia="SimSun" w:cs="Times New Roman"/>
          <w:szCs w:val="24"/>
          <w:lang w:eastAsia="zh-CN"/>
        </w:rPr>
      </w:pPr>
      <w:r w:rsidRPr="00D573E6">
        <w:rPr>
          <w:rFonts w:eastAsia="SimSun" w:cs="Times New Roman"/>
          <w:szCs w:val="24"/>
          <w:lang w:eastAsia="zh-CN"/>
        </w:rPr>
        <w:t>от окон жилых комнат до стен соседнего дома и стен вспомогательных (хозяйственных) строений, сооружений, расположенных на соседних земельных участках - не менее 6 м.</w:t>
      </w:r>
    </w:p>
    <w:p w14:paraId="7F01A086" w14:textId="77777777" w:rsidR="00A4226D" w:rsidRPr="00D573E6" w:rsidRDefault="00A4226D" w:rsidP="000312E5">
      <w:pPr>
        <w:numPr>
          <w:ilvl w:val="0"/>
          <w:numId w:val="4"/>
        </w:numPr>
        <w:spacing w:after="0" w:line="240" w:lineRule="auto"/>
        <w:ind w:left="0" w:firstLine="680"/>
        <w:jc w:val="both"/>
        <w:rPr>
          <w:rFonts w:eastAsia="SimSun" w:cs="Times New Roman"/>
          <w:szCs w:val="24"/>
          <w:lang w:eastAsia="zh-CN"/>
        </w:rPr>
      </w:pPr>
      <w:r w:rsidRPr="00D573E6">
        <w:rPr>
          <w:rFonts w:eastAsia="SimSun" w:cs="Times New Roman"/>
          <w:szCs w:val="24"/>
          <w:lang w:eastAsia="zh-CN"/>
        </w:rPr>
        <w:t>от туалета до стен соседнего дома при отсутствии централизованной канализации - не менее 12 м, до источника водоснабжения (колодца) - не менее 25 м.</w:t>
      </w:r>
    </w:p>
    <w:p w14:paraId="7C782B96" w14:textId="1845748B" w:rsidR="00A4226D" w:rsidRPr="00D573E6" w:rsidRDefault="00D573E6" w:rsidP="000312E5">
      <w:pPr>
        <w:numPr>
          <w:ilvl w:val="0"/>
          <w:numId w:val="4"/>
        </w:numPr>
        <w:spacing w:after="0" w:line="240" w:lineRule="auto"/>
        <w:ind w:left="0" w:firstLine="680"/>
        <w:jc w:val="both"/>
        <w:rPr>
          <w:rFonts w:eastAsia="SimSun" w:cs="Times New Roman"/>
          <w:szCs w:val="24"/>
          <w:lang w:eastAsia="zh-CN"/>
        </w:rPr>
      </w:pPr>
      <w:r w:rsidRPr="00D573E6">
        <w:rPr>
          <w:rFonts w:eastAsia="SimSun" w:cs="Times New Roman"/>
          <w:szCs w:val="24"/>
          <w:lang w:eastAsia="zh-CN"/>
        </w:rPr>
        <w:t>Предоставление земельных</w:t>
      </w:r>
      <w:r w:rsidR="00A4226D" w:rsidRPr="00D573E6">
        <w:rPr>
          <w:rFonts w:eastAsia="SimSun" w:cs="Times New Roman"/>
          <w:szCs w:val="24"/>
          <w:lang w:eastAsia="zh-CN"/>
        </w:rPr>
        <w:t xml:space="preserve"> участков под строительство в границах зон затопления и подтопления запрещается.</w:t>
      </w:r>
    </w:p>
    <w:p w14:paraId="292D23E3" w14:textId="77777777" w:rsidR="00A4226D" w:rsidRPr="00D573E6" w:rsidRDefault="00A4226D" w:rsidP="000312E5">
      <w:pPr>
        <w:numPr>
          <w:ilvl w:val="0"/>
          <w:numId w:val="4"/>
        </w:numPr>
        <w:spacing w:after="0" w:line="240" w:lineRule="auto"/>
        <w:ind w:left="0" w:firstLine="680"/>
        <w:jc w:val="both"/>
        <w:rPr>
          <w:rFonts w:eastAsia="SimSun" w:cs="Times New Roman"/>
          <w:szCs w:val="24"/>
          <w:lang w:eastAsia="zh-CN"/>
        </w:rPr>
      </w:pPr>
      <w:r w:rsidRPr="00D573E6">
        <w:rPr>
          <w:rFonts w:eastAsia="SimSun" w:cs="Times New Roman"/>
          <w:szCs w:val="24"/>
          <w:lang w:eastAsia="zh-CN"/>
        </w:rPr>
        <w:lastRenderedPageBreak/>
        <w:t>Для инвалидов и других маломобильных групп населения необходимо обеспечивать возможность подъезда и эксплуатации, в том числе на инвалидных колясках, к организациям обслуживания с учетом требований  СНиП 35-01-2001, СП 35-101-2001, СП 35-102-2001, СП 31-102-99, СП 35-103-2001, СП 35-104-2001, СП 35-105-2002, СП 35-106-2003, СП 35-107-2003, СП 36-109-2005, СП 35-112-2005, СП 35-114-2006, СП 35-117-2006Ю ВСН-62-91*, РДС 35-201-99.</w:t>
      </w:r>
    </w:p>
    <w:p w14:paraId="43C681D3" w14:textId="77777777" w:rsidR="00A4226D" w:rsidRPr="00D573E6" w:rsidRDefault="00A4226D" w:rsidP="000312E5">
      <w:pPr>
        <w:pStyle w:val="afe"/>
        <w:numPr>
          <w:ilvl w:val="0"/>
          <w:numId w:val="4"/>
        </w:numPr>
        <w:spacing w:after="0" w:line="240" w:lineRule="auto"/>
        <w:ind w:left="0" w:firstLine="680"/>
        <w:jc w:val="both"/>
        <w:rPr>
          <w:rFonts w:ascii="Times New Roman" w:hAnsi="Times New Roman"/>
          <w:lang w:val="ru-RU"/>
        </w:rPr>
      </w:pPr>
      <w:r w:rsidRPr="00D573E6">
        <w:rPr>
          <w:rFonts w:ascii="Times New Roman" w:hAnsi="Times New Roman"/>
          <w:lang w:val="ru-RU"/>
        </w:rPr>
        <w:t xml:space="preserve">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316F44A2" w14:textId="77777777" w:rsidR="00A4226D" w:rsidRPr="00D573E6" w:rsidRDefault="00A4226D" w:rsidP="000312E5">
      <w:pPr>
        <w:pStyle w:val="afe"/>
        <w:numPr>
          <w:ilvl w:val="0"/>
          <w:numId w:val="4"/>
        </w:numPr>
        <w:spacing w:after="0" w:line="240" w:lineRule="auto"/>
        <w:ind w:left="0" w:firstLine="680"/>
        <w:jc w:val="both"/>
        <w:rPr>
          <w:rFonts w:ascii="Times New Roman" w:hAnsi="Times New Roman"/>
          <w:lang w:val="ru-RU"/>
        </w:rPr>
      </w:pPr>
      <w:r w:rsidRPr="00D573E6">
        <w:rPr>
          <w:rFonts w:ascii="Times New Roman" w:hAnsi="Times New Roman"/>
          <w:lang w:val="ru-RU"/>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14A8D18C" w14:textId="77777777" w:rsidR="00A4226D" w:rsidRPr="00D573E6" w:rsidRDefault="00A4226D" w:rsidP="000312E5">
      <w:pPr>
        <w:pStyle w:val="afe"/>
        <w:numPr>
          <w:ilvl w:val="0"/>
          <w:numId w:val="4"/>
        </w:numPr>
        <w:spacing w:after="0" w:line="240" w:lineRule="auto"/>
        <w:ind w:left="0" w:firstLine="680"/>
        <w:jc w:val="both"/>
        <w:rPr>
          <w:rFonts w:ascii="Times New Roman" w:hAnsi="Times New Roman"/>
          <w:lang w:val="ru-RU"/>
        </w:rPr>
      </w:pPr>
      <w:r w:rsidRPr="00D573E6">
        <w:rPr>
          <w:rFonts w:ascii="Times New Roman" w:hAnsi="Times New Roman"/>
          <w:lang w:val="ru-RU"/>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40EBD970" w14:textId="7B451D92" w:rsidR="00A4226D" w:rsidRPr="00D573E6" w:rsidRDefault="00A4226D" w:rsidP="000312E5">
      <w:pPr>
        <w:pStyle w:val="afe"/>
        <w:numPr>
          <w:ilvl w:val="0"/>
          <w:numId w:val="4"/>
        </w:numPr>
        <w:spacing w:after="0" w:line="240" w:lineRule="auto"/>
        <w:ind w:left="0" w:firstLine="680"/>
        <w:jc w:val="both"/>
        <w:rPr>
          <w:rFonts w:ascii="Times New Roman" w:hAnsi="Times New Roman"/>
          <w:lang w:val="ru-RU"/>
        </w:rPr>
      </w:pPr>
      <w:r w:rsidRPr="00D573E6">
        <w:rPr>
          <w:rFonts w:ascii="Times New Roman" w:hAnsi="Times New Roman"/>
          <w:lang w:val="ru-RU"/>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w:t>
      </w:r>
      <w:r w:rsidRPr="00D573E6">
        <w:rPr>
          <w:rFonts w:ascii="Times New Roman" w:hAnsi="Times New Roman"/>
        </w:rPr>
        <w:t> </w:t>
      </w:r>
    </w:p>
    <w:p w14:paraId="3301828B" w14:textId="77777777" w:rsidR="00A4226D" w:rsidRPr="00D573E6" w:rsidRDefault="00A4226D" w:rsidP="000312E5">
      <w:pPr>
        <w:spacing w:after="0" w:line="240" w:lineRule="auto"/>
        <w:ind w:firstLine="680"/>
        <w:jc w:val="both"/>
        <w:rPr>
          <w:rFonts w:cs="Times New Roman"/>
          <w:lang w:eastAsia="zh-CN"/>
        </w:rPr>
      </w:pPr>
      <w:r w:rsidRPr="00D573E6">
        <w:rPr>
          <w:rFonts w:cs="Times New Roman"/>
          <w:lang w:eastAsia="zh-CN"/>
        </w:rPr>
        <w:t xml:space="preserve">Требования к ограждению земельных участков: </w:t>
      </w:r>
    </w:p>
    <w:p w14:paraId="5BF9D4B4" w14:textId="77777777" w:rsidR="00A4226D" w:rsidRPr="00D573E6" w:rsidRDefault="00A4226D" w:rsidP="000312E5">
      <w:pPr>
        <w:spacing w:after="0" w:line="240" w:lineRule="auto"/>
        <w:ind w:firstLine="680"/>
        <w:jc w:val="both"/>
        <w:rPr>
          <w:rFonts w:eastAsia="SimSun" w:cs="Times New Roman"/>
          <w:szCs w:val="24"/>
          <w:lang w:eastAsia="zh-CN"/>
        </w:rPr>
      </w:pPr>
      <w:r w:rsidRPr="00D573E6">
        <w:rPr>
          <w:rFonts w:eastAsia="SimSun" w:cs="Times New Roman"/>
          <w:szCs w:val="24"/>
          <w:lang w:eastAsia="zh-CN"/>
        </w:rPr>
        <w:t xml:space="preserve">– ограждения земельных участков со стороны улицы должны выполняться в соответствии с проектом, согласованными органом, уполномоченным в области архитектуры и градостроительства; </w:t>
      </w:r>
    </w:p>
    <w:p w14:paraId="1A61DECD" w14:textId="77777777" w:rsidR="00A4226D" w:rsidRPr="00D573E6" w:rsidRDefault="00A4226D" w:rsidP="000312E5">
      <w:pPr>
        <w:spacing w:after="0" w:line="240" w:lineRule="auto"/>
        <w:ind w:firstLine="680"/>
        <w:jc w:val="both"/>
        <w:rPr>
          <w:rFonts w:eastAsia="SimSun" w:cs="Times New Roman"/>
          <w:szCs w:val="24"/>
          <w:lang w:eastAsia="zh-CN"/>
        </w:rPr>
      </w:pPr>
      <w:r w:rsidRPr="00D573E6">
        <w:rPr>
          <w:rFonts w:eastAsia="SimSun" w:cs="Times New Roman"/>
          <w:szCs w:val="24"/>
          <w:lang w:eastAsia="zh-CN"/>
        </w:rPr>
        <w:t xml:space="preserve">–  высота ограждения земельных участков должна быть не более 2,0 метров; </w:t>
      </w:r>
    </w:p>
    <w:p w14:paraId="37AD170B" w14:textId="77777777" w:rsidR="00A4226D" w:rsidRPr="00D573E6" w:rsidRDefault="00A4226D" w:rsidP="000312E5">
      <w:pPr>
        <w:spacing w:after="0" w:line="240" w:lineRule="auto"/>
        <w:ind w:firstLine="680"/>
        <w:jc w:val="both"/>
        <w:rPr>
          <w:rFonts w:eastAsia="SimSun" w:cs="Times New Roman"/>
          <w:szCs w:val="24"/>
          <w:lang w:eastAsia="zh-CN"/>
        </w:rPr>
      </w:pPr>
      <w:r w:rsidRPr="00D573E6">
        <w:rPr>
          <w:rFonts w:eastAsia="SimSun" w:cs="Times New Roman"/>
          <w:szCs w:val="24"/>
          <w:lang w:eastAsia="zh-CN"/>
        </w:rPr>
        <w:t>- 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14:paraId="0659E029" w14:textId="77777777" w:rsidR="00A4226D" w:rsidRPr="00D573E6" w:rsidRDefault="00A4226D" w:rsidP="000312E5">
      <w:pPr>
        <w:spacing w:after="0" w:line="240" w:lineRule="auto"/>
        <w:ind w:firstLine="680"/>
        <w:jc w:val="both"/>
        <w:rPr>
          <w:rFonts w:eastAsia="SimSun" w:cs="Times New Roman"/>
          <w:szCs w:val="24"/>
          <w:lang w:eastAsia="zh-CN"/>
        </w:rPr>
      </w:pPr>
      <w:r w:rsidRPr="00D573E6">
        <w:rPr>
          <w:rFonts w:eastAsia="SimSun" w:cs="Times New Roman"/>
          <w:szCs w:val="24"/>
          <w:lang w:eastAsia="zh-CN"/>
        </w:rPr>
        <w:t xml:space="preserve">– ограждения между смежными земельными участками должны быть проветриваемыми на высоту не менее 0,5 м от уровня земли; </w:t>
      </w:r>
    </w:p>
    <w:p w14:paraId="40F92C3B" w14:textId="77777777" w:rsidR="00A4226D" w:rsidRPr="00D573E6" w:rsidRDefault="00A4226D" w:rsidP="000312E5">
      <w:pPr>
        <w:spacing w:after="0" w:line="240" w:lineRule="auto"/>
        <w:ind w:firstLine="680"/>
        <w:jc w:val="both"/>
        <w:rPr>
          <w:rFonts w:eastAsia="SimSun" w:cs="Times New Roman"/>
          <w:szCs w:val="24"/>
          <w:lang w:eastAsia="zh-CN"/>
        </w:rPr>
      </w:pPr>
      <w:r w:rsidRPr="00D573E6">
        <w:rPr>
          <w:rFonts w:eastAsia="SimSun" w:cs="Times New Roman"/>
          <w:szCs w:val="24"/>
          <w:lang w:eastAsia="zh-CN"/>
        </w:rPr>
        <w:t>–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14:paraId="3222BB23" w14:textId="77777777" w:rsidR="00A4226D" w:rsidRDefault="00A4226D" w:rsidP="000312E5">
      <w:pPr>
        <w:spacing w:after="0" w:line="240" w:lineRule="auto"/>
        <w:ind w:firstLine="680"/>
        <w:jc w:val="both"/>
        <w:rPr>
          <w:rFonts w:eastAsia="SimSun" w:cs="Times New Roman"/>
          <w:szCs w:val="24"/>
          <w:lang w:eastAsia="zh-CN"/>
        </w:rPr>
      </w:pPr>
      <w:r w:rsidRPr="00D573E6">
        <w:rPr>
          <w:rFonts w:eastAsia="SimSun" w:cs="Times New Roman"/>
          <w:szCs w:val="24"/>
          <w:lang w:eastAsia="zh-CN"/>
        </w:rPr>
        <w:t>–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14:paraId="03955A6D" w14:textId="77777777" w:rsidR="00F76818" w:rsidRPr="00F76818" w:rsidRDefault="00F76818" w:rsidP="00F76818">
      <w:pPr>
        <w:pStyle w:val="aff0"/>
        <w:tabs>
          <w:tab w:val="left" w:pos="9923"/>
        </w:tabs>
        <w:spacing w:line="276" w:lineRule="auto"/>
        <w:ind w:right="-2" w:firstLine="567"/>
        <w:jc w:val="both"/>
        <w:rPr>
          <w:rFonts w:ascii="Times New Roman" w:eastAsia="SimSun" w:hAnsi="Times New Roman"/>
          <w:b/>
          <w:sz w:val="24"/>
          <w:szCs w:val="24"/>
          <w:lang w:eastAsia="zh-CN"/>
        </w:rPr>
      </w:pPr>
      <w:r w:rsidRPr="00F76818">
        <w:rPr>
          <w:rFonts w:ascii="Times New Roman" w:eastAsia="SimSun" w:hAnsi="Times New Roman"/>
          <w:b/>
          <w:sz w:val="24"/>
          <w:szCs w:val="24"/>
          <w:u w:val="single"/>
          <w:lang w:eastAsia="zh-CN"/>
        </w:rPr>
        <w:t>Требования по разделу земельных участков площадью 1,5 га и более</w:t>
      </w:r>
      <w:r w:rsidRPr="00F76818">
        <w:rPr>
          <w:rFonts w:ascii="Times New Roman" w:eastAsia="SimSun" w:hAnsi="Times New Roman"/>
          <w:sz w:val="24"/>
          <w:szCs w:val="24"/>
          <w:u w:val="single"/>
          <w:lang w:eastAsia="zh-CN"/>
        </w:rPr>
        <w:t>:</w:t>
      </w:r>
    </w:p>
    <w:p w14:paraId="5C240625" w14:textId="020C2DB3" w:rsidR="00B06F1B" w:rsidRPr="00F76818" w:rsidRDefault="00F76818" w:rsidP="00F76818">
      <w:pPr>
        <w:spacing w:after="0" w:line="240" w:lineRule="auto"/>
        <w:ind w:firstLine="567"/>
        <w:jc w:val="both"/>
        <w:rPr>
          <w:rFonts w:eastAsia="SimSun" w:cs="Times New Roman"/>
          <w:szCs w:val="24"/>
          <w:lang w:eastAsia="zh-CN"/>
        </w:rPr>
      </w:pPr>
      <w:r w:rsidRPr="00F76818">
        <w:rPr>
          <w:rFonts w:cs="Times New Roman"/>
          <w:szCs w:val="24"/>
        </w:rPr>
        <w:t xml:space="preserve">Раздел </w:t>
      </w:r>
      <w:r w:rsidRPr="00F76818">
        <w:rPr>
          <w:rFonts w:cs="Times New Roman"/>
          <w:spacing w:val="-1"/>
          <w:szCs w:val="24"/>
        </w:rPr>
        <w:t xml:space="preserve">земельных </w:t>
      </w:r>
      <w:r w:rsidRPr="00F76818">
        <w:rPr>
          <w:rFonts w:cs="Times New Roman"/>
          <w:szCs w:val="24"/>
        </w:rPr>
        <w:t xml:space="preserve">участков площадью </w:t>
      </w:r>
      <w:r w:rsidRPr="00F76818">
        <w:rPr>
          <w:rFonts w:cs="Times New Roman"/>
          <w:spacing w:val="2"/>
          <w:szCs w:val="24"/>
        </w:rPr>
        <w:t xml:space="preserve">1,5 </w:t>
      </w:r>
      <w:r w:rsidRPr="00F76818">
        <w:rPr>
          <w:rFonts w:cs="Times New Roman"/>
          <w:szCs w:val="24"/>
        </w:rPr>
        <w:t xml:space="preserve">га и более, предусматривающих строительство объектов индивидуального </w:t>
      </w:r>
      <w:r w:rsidRPr="00F76818">
        <w:rPr>
          <w:rFonts w:cs="Times New Roman"/>
          <w:spacing w:val="-1"/>
          <w:szCs w:val="24"/>
        </w:rPr>
        <w:t xml:space="preserve">жилищного </w:t>
      </w:r>
      <w:r w:rsidRPr="00F76818">
        <w:rPr>
          <w:rFonts w:cs="Times New Roman"/>
          <w:szCs w:val="24"/>
        </w:rPr>
        <w:t xml:space="preserve">строительства </w:t>
      </w:r>
      <w:r w:rsidRPr="00F76818">
        <w:rPr>
          <w:rFonts w:cs="Times New Roman"/>
          <w:spacing w:val="-1"/>
          <w:szCs w:val="24"/>
        </w:rPr>
        <w:t xml:space="preserve">или </w:t>
      </w:r>
      <w:r w:rsidRPr="00F76818">
        <w:rPr>
          <w:rFonts w:cs="Times New Roman"/>
          <w:szCs w:val="24"/>
        </w:rPr>
        <w:t xml:space="preserve">объектов блокированной </w:t>
      </w:r>
      <w:r w:rsidRPr="00F76818">
        <w:rPr>
          <w:rFonts w:cs="Times New Roman"/>
          <w:spacing w:val="-1"/>
          <w:szCs w:val="24"/>
        </w:rPr>
        <w:t xml:space="preserve">жилой застройки, возможно только при </w:t>
      </w:r>
      <w:r w:rsidRPr="00F76818">
        <w:rPr>
          <w:rFonts w:cs="Times New Roman"/>
          <w:szCs w:val="24"/>
        </w:rPr>
        <w:t xml:space="preserve">наличии утвержденной документации </w:t>
      </w:r>
      <w:r w:rsidRPr="00F76818">
        <w:rPr>
          <w:rFonts w:cs="Times New Roman"/>
          <w:spacing w:val="-1"/>
          <w:szCs w:val="24"/>
        </w:rPr>
        <w:t xml:space="preserve">по планировке </w:t>
      </w:r>
      <w:r w:rsidRPr="00F76818">
        <w:rPr>
          <w:rFonts w:cs="Times New Roman"/>
          <w:spacing w:val="-1"/>
          <w:szCs w:val="24"/>
        </w:rPr>
        <w:lastRenderedPageBreak/>
        <w:t>территории.</w:t>
      </w:r>
      <w:r w:rsidRPr="00F76818">
        <w:rPr>
          <w:rFonts w:eastAsia="SimSun" w:cs="Times New Roman"/>
          <w:szCs w:val="24"/>
        </w:rPr>
        <w:t xml:space="preserve"> Размещение зданий, строений и сооружений возможно при соблюдении требований Части </w:t>
      </w:r>
      <w:r w:rsidRPr="00F76818">
        <w:rPr>
          <w:rFonts w:eastAsia="SimSun" w:cs="Times New Roman"/>
          <w:szCs w:val="24"/>
          <w:lang w:val="en-US"/>
        </w:rPr>
        <w:t>II</w:t>
      </w:r>
      <w:r w:rsidRPr="00F76818">
        <w:rPr>
          <w:rFonts w:eastAsia="SimSun" w:cs="Times New Roman"/>
          <w:szCs w:val="24"/>
        </w:rPr>
        <w:t xml:space="preserve"> и подраздела </w:t>
      </w:r>
      <w:r w:rsidRPr="00F76818">
        <w:rPr>
          <w:rFonts w:cs="Times New Roman"/>
          <w:szCs w:val="24"/>
        </w:rPr>
        <w:t>Ж-1 «</w:t>
      </w:r>
      <w:r w:rsidRPr="00F76818">
        <w:rPr>
          <w:rFonts w:eastAsia="SimSun" w:cs="Times New Roman"/>
          <w:szCs w:val="24"/>
          <w:lang w:eastAsia="zh-CN"/>
        </w:rPr>
        <w:t>Зона застройки индивидуальными жилыми домами с ведением личного подсобного хозяйства» раздела «Жилые зоны»</w:t>
      </w:r>
      <w:r w:rsidRPr="00F76818">
        <w:rPr>
          <w:rFonts w:eastAsia="SimSun" w:cs="Times New Roman"/>
          <w:szCs w:val="24"/>
        </w:rPr>
        <w:t xml:space="preserve"> статьи 44настоящих Правил</w:t>
      </w:r>
      <w:r>
        <w:rPr>
          <w:rFonts w:eastAsia="SimSun" w:cs="Times New Roman"/>
          <w:sz w:val="28"/>
          <w:szCs w:val="28"/>
        </w:rPr>
        <w:t>.</w:t>
      </w:r>
    </w:p>
    <w:p w14:paraId="1677F9D9" w14:textId="77777777" w:rsidR="00B56163" w:rsidRDefault="00B56163">
      <w:pPr>
        <w:rPr>
          <w:rFonts w:eastAsia="SimSun" w:cstheme="majorBidi"/>
          <w:b/>
          <w:sz w:val="32"/>
          <w:u w:val="single"/>
          <w:lang w:eastAsia="zh-CN"/>
        </w:rPr>
      </w:pPr>
      <w:bookmarkStart w:id="566" w:name="_Toc80690808"/>
      <w:r>
        <w:rPr>
          <w:rFonts w:eastAsia="SimSun"/>
          <w:lang w:eastAsia="zh-CN"/>
        </w:rPr>
        <w:br w:type="page"/>
      </w:r>
    </w:p>
    <w:p w14:paraId="6D0C9C92" w14:textId="72598FC6" w:rsidR="00B06F1B" w:rsidRPr="000F5FFB" w:rsidRDefault="00B06F1B" w:rsidP="00860011">
      <w:pPr>
        <w:pStyle w:val="6"/>
        <w:rPr>
          <w:rFonts w:eastAsia="SimSun"/>
          <w:lang w:eastAsia="zh-CN"/>
        </w:rPr>
      </w:pPr>
      <w:bookmarkStart w:id="567" w:name="_Toc100154439"/>
      <w:bookmarkStart w:id="568" w:name="_Toc111809470"/>
      <w:r w:rsidRPr="000F5FFB">
        <w:rPr>
          <w:rFonts w:eastAsia="SimSun"/>
          <w:lang w:eastAsia="zh-CN"/>
        </w:rPr>
        <w:lastRenderedPageBreak/>
        <w:t>Ж</w:t>
      </w:r>
      <w:r w:rsidR="00A857D7" w:rsidRPr="000F5FFB">
        <w:rPr>
          <w:rFonts w:eastAsia="SimSun"/>
          <w:lang w:eastAsia="zh-CN"/>
        </w:rPr>
        <w:t>-</w:t>
      </w:r>
      <w:r w:rsidRPr="000F5FFB">
        <w:rPr>
          <w:rFonts w:eastAsia="SimSun"/>
          <w:lang w:eastAsia="zh-CN"/>
        </w:rPr>
        <w:t xml:space="preserve">МЗ. </w:t>
      </w:r>
      <w:bookmarkEnd w:id="566"/>
      <w:r w:rsidR="00B92534" w:rsidRPr="000F5FFB">
        <w:rPr>
          <w:rFonts w:eastAsia="SimSun" w:cs="Times New Roman"/>
          <w:szCs w:val="24"/>
          <w:lang w:eastAsia="zh-CN"/>
        </w:rPr>
        <w:t xml:space="preserve">Зона </w:t>
      </w:r>
      <w:r w:rsidR="00B92534" w:rsidRPr="000F5FFB">
        <w:rPr>
          <w:rFonts w:eastAsia="SimSun" w:cs="Times New Roman"/>
          <w:bCs/>
          <w:szCs w:val="24"/>
          <w:lang w:eastAsia="zh-CN"/>
        </w:rPr>
        <w:t>застройки малоэтажн</w:t>
      </w:r>
      <w:r w:rsidR="00B92534">
        <w:rPr>
          <w:rFonts w:eastAsia="SimSun" w:cs="Times New Roman"/>
          <w:bCs/>
          <w:szCs w:val="24"/>
          <w:lang w:eastAsia="zh-CN"/>
        </w:rPr>
        <w:t>ыми</w:t>
      </w:r>
      <w:r w:rsidR="00B92534" w:rsidRPr="000F5FFB">
        <w:rPr>
          <w:rFonts w:eastAsia="SimSun" w:cs="Times New Roman"/>
          <w:bCs/>
          <w:szCs w:val="24"/>
          <w:lang w:eastAsia="zh-CN"/>
        </w:rPr>
        <w:t xml:space="preserve"> жил</w:t>
      </w:r>
      <w:r w:rsidR="00B92534">
        <w:rPr>
          <w:rFonts w:eastAsia="SimSun" w:cs="Times New Roman"/>
          <w:bCs/>
          <w:szCs w:val="24"/>
          <w:lang w:eastAsia="zh-CN"/>
        </w:rPr>
        <w:t>ыми домами</w:t>
      </w:r>
      <w:bookmarkEnd w:id="567"/>
      <w:bookmarkEnd w:id="568"/>
    </w:p>
    <w:p w14:paraId="3A437C1B" w14:textId="77777777" w:rsidR="00C4006B" w:rsidRPr="006F3C07" w:rsidRDefault="00C4006B" w:rsidP="00C44D44">
      <w:pPr>
        <w:spacing w:after="0" w:line="240" w:lineRule="auto"/>
        <w:ind w:firstLine="680"/>
        <w:jc w:val="center"/>
        <w:rPr>
          <w:b/>
          <w:szCs w:val="24"/>
          <w:u w:val="single"/>
        </w:rPr>
      </w:pPr>
    </w:p>
    <w:p w14:paraId="49FCE522" w14:textId="77777777" w:rsidR="00C4006B" w:rsidRPr="006F3C07" w:rsidRDefault="00C4006B" w:rsidP="00C44D44">
      <w:pPr>
        <w:spacing w:after="0" w:line="240" w:lineRule="auto"/>
        <w:ind w:firstLine="680"/>
        <w:jc w:val="both"/>
        <w:rPr>
          <w:rFonts w:eastAsia="SimSun"/>
          <w:i/>
          <w:szCs w:val="24"/>
          <w:lang w:eastAsia="zh-CN"/>
        </w:rPr>
      </w:pPr>
      <w:r w:rsidRPr="006F3C07">
        <w:rPr>
          <w:rFonts w:eastAsia="SimSun"/>
          <w:i/>
          <w:iCs/>
          <w:szCs w:val="24"/>
          <w:lang w:eastAsia="zh-CN"/>
        </w:rPr>
        <w:t xml:space="preserve">Зона </w:t>
      </w:r>
      <w:r w:rsidRPr="006F3C07">
        <w:rPr>
          <w:i/>
          <w:iCs/>
          <w:szCs w:val="24"/>
        </w:rPr>
        <w:t>малоэтажной жилой застройки Ж–МЗ выделена для формирования правовых,</w:t>
      </w:r>
      <w:r w:rsidRPr="006F3C07">
        <w:rPr>
          <w:i/>
          <w:szCs w:val="24"/>
        </w:rPr>
        <w:t xml:space="preserve"> социальных, культурных</w:t>
      </w:r>
      <w:r w:rsidRPr="006F3C07">
        <w:rPr>
          <w:i/>
          <w:iCs/>
          <w:szCs w:val="24"/>
        </w:rPr>
        <w:t>,</w:t>
      </w:r>
      <w:r w:rsidRPr="006F3C07">
        <w:rPr>
          <w:i/>
          <w:szCs w:val="24"/>
        </w:rPr>
        <w:t xml:space="preserve"> бытовых</w:t>
      </w:r>
      <w:r w:rsidRPr="006F3C07">
        <w:rPr>
          <w:i/>
          <w:iCs/>
          <w:szCs w:val="24"/>
        </w:rPr>
        <w:t xml:space="preserve"> условий с размещением отдельно стоящих малоэтажных многоквартирных жилых домов не выше 3 этажей, с минимально разрешенным набором услуг местного значения.</w:t>
      </w:r>
    </w:p>
    <w:p w14:paraId="7243A2FF" w14:textId="77777777" w:rsidR="00B06F1B" w:rsidRPr="000F5FFB" w:rsidRDefault="00B06F1B" w:rsidP="00C44D44">
      <w:pPr>
        <w:spacing w:after="0" w:line="240" w:lineRule="auto"/>
        <w:ind w:firstLine="680"/>
        <w:jc w:val="both"/>
      </w:pPr>
    </w:p>
    <w:p w14:paraId="27D0F4E5" w14:textId="77777777" w:rsidR="00B06F1B" w:rsidRPr="000F5FFB" w:rsidRDefault="00B06F1B" w:rsidP="0092178D">
      <w:pPr>
        <w:widowControl w:val="0"/>
        <w:spacing w:after="0" w:line="240" w:lineRule="auto"/>
        <w:ind w:firstLine="709"/>
        <w:jc w:val="both"/>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64FAA2B" w14:textId="77777777" w:rsidR="00CA158A" w:rsidRPr="000F5FFB" w:rsidRDefault="00CA158A" w:rsidP="0092178D">
      <w:pPr>
        <w:widowControl w:val="0"/>
        <w:spacing w:after="0" w:line="240" w:lineRule="auto"/>
        <w:ind w:firstLine="709"/>
        <w:jc w:val="both"/>
        <w:rPr>
          <w:rFonts w:eastAsia="Times New Roman" w:cs="Times New Roman"/>
          <w:b/>
          <w:szCs w:val="24"/>
          <w:lang w:eastAsia="zh-CN"/>
        </w:rPr>
      </w:pPr>
    </w:p>
    <w:tbl>
      <w:tblPr>
        <w:tblStyle w:val="afc"/>
        <w:tblW w:w="14596" w:type="dxa"/>
        <w:tblLook w:val="04A0" w:firstRow="1" w:lastRow="0" w:firstColumn="1" w:lastColumn="0" w:noHBand="0" w:noVBand="1"/>
      </w:tblPr>
      <w:tblGrid>
        <w:gridCol w:w="2830"/>
        <w:gridCol w:w="4678"/>
        <w:gridCol w:w="7088"/>
      </w:tblGrid>
      <w:tr w:rsidR="00D94401" w:rsidRPr="00973386" w14:paraId="3C2FE971" w14:textId="77777777" w:rsidTr="00D73C38">
        <w:tc>
          <w:tcPr>
            <w:tcW w:w="2830" w:type="dxa"/>
          </w:tcPr>
          <w:p w14:paraId="093FF736" w14:textId="77777777" w:rsidR="00BB2B57" w:rsidRPr="00973386" w:rsidRDefault="00BB2B57" w:rsidP="00CA158A">
            <w:pPr>
              <w:jc w:val="both"/>
              <w:rPr>
                <w:b/>
                <w:szCs w:val="24"/>
              </w:rPr>
            </w:pPr>
            <w:r w:rsidRPr="00973386">
              <w:rPr>
                <w:b/>
                <w:szCs w:val="24"/>
              </w:rPr>
              <w:t>Виды разрешенного использования земельных участков</w:t>
            </w:r>
          </w:p>
        </w:tc>
        <w:tc>
          <w:tcPr>
            <w:tcW w:w="4678" w:type="dxa"/>
          </w:tcPr>
          <w:p w14:paraId="75FB7FF2" w14:textId="77777777" w:rsidR="00BB2B57" w:rsidRPr="00973386" w:rsidRDefault="00BB2B57" w:rsidP="00CA158A">
            <w:pPr>
              <w:jc w:val="both"/>
              <w:rPr>
                <w:b/>
                <w:szCs w:val="24"/>
              </w:rPr>
            </w:pPr>
            <w:r w:rsidRPr="00973386">
              <w:rPr>
                <w:b/>
                <w:szCs w:val="24"/>
              </w:rPr>
              <w:t>Описание вида разрешенного использования земельного участка</w:t>
            </w:r>
          </w:p>
        </w:tc>
        <w:tc>
          <w:tcPr>
            <w:tcW w:w="7088" w:type="dxa"/>
          </w:tcPr>
          <w:p w14:paraId="4C6862FF" w14:textId="77777777" w:rsidR="00BB2B57" w:rsidRPr="00973386" w:rsidRDefault="00BB2B57" w:rsidP="00CA158A">
            <w:pPr>
              <w:jc w:val="both"/>
              <w:rPr>
                <w:b/>
                <w:szCs w:val="24"/>
              </w:rPr>
            </w:pPr>
            <w:r w:rsidRPr="00973386">
              <w:rPr>
                <w:b/>
                <w:szCs w:val="24"/>
              </w:rPr>
              <w:t xml:space="preserve">Предельные (минимальные и (или) максимальные) размеры земельных участков и предельные параметры разрешенного строительства, </w:t>
            </w:r>
          </w:p>
          <w:p w14:paraId="5BAAA2AF" w14:textId="77777777" w:rsidR="00BB2B57" w:rsidRPr="00973386" w:rsidRDefault="00BB2B57" w:rsidP="00CA158A">
            <w:pPr>
              <w:jc w:val="both"/>
              <w:rPr>
                <w:b/>
                <w:szCs w:val="24"/>
              </w:rPr>
            </w:pPr>
            <w:r w:rsidRPr="00973386">
              <w:rPr>
                <w:b/>
                <w:szCs w:val="24"/>
              </w:rPr>
              <w:t>реконструкции объектов капитального строительства</w:t>
            </w:r>
          </w:p>
        </w:tc>
      </w:tr>
      <w:tr w:rsidR="009A1908" w:rsidRPr="00973386" w14:paraId="7A117DB8" w14:textId="77777777" w:rsidTr="00D73C38">
        <w:tc>
          <w:tcPr>
            <w:tcW w:w="2830" w:type="dxa"/>
            <w:tcBorders>
              <w:top w:val="single" w:sz="4" w:space="0" w:color="000000"/>
              <w:left w:val="single" w:sz="4" w:space="0" w:color="000000"/>
              <w:bottom w:val="single" w:sz="4" w:space="0" w:color="000000"/>
            </w:tcBorders>
            <w:shd w:val="clear" w:color="auto" w:fill="auto"/>
          </w:tcPr>
          <w:p w14:paraId="32E97ACF" w14:textId="5BCCA01F" w:rsidR="009A1908" w:rsidRPr="00973386" w:rsidRDefault="009A1908" w:rsidP="009A1908">
            <w:pPr>
              <w:autoSpaceDE w:val="0"/>
              <w:rPr>
                <w:szCs w:val="24"/>
              </w:rPr>
            </w:pPr>
            <w:r w:rsidRPr="00973386">
              <w:rPr>
                <w:szCs w:val="24"/>
              </w:rPr>
              <w:t>[2.1] - Для индивидуального жилищного строительства</w:t>
            </w:r>
          </w:p>
        </w:tc>
        <w:tc>
          <w:tcPr>
            <w:tcW w:w="4678" w:type="dxa"/>
            <w:tcBorders>
              <w:top w:val="single" w:sz="4" w:space="0" w:color="000000"/>
              <w:left w:val="single" w:sz="4" w:space="0" w:color="000000"/>
              <w:bottom w:val="single" w:sz="4" w:space="0" w:color="000000"/>
            </w:tcBorders>
            <w:shd w:val="clear" w:color="auto" w:fill="auto"/>
          </w:tcPr>
          <w:p w14:paraId="5E7094C7" w14:textId="77777777" w:rsidR="009A1908" w:rsidRPr="00973386" w:rsidRDefault="009A1908" w:rsidP="009A1908">
            <w:pPr>
              <w:pStyle w:val="ConsPlusNormal"/>
              <w:jc w:val="both"/>
              <w:rPr>
                <w:sz w:val="24"/>
                <w:szCs w:val="24"/>
              </w:rPr>
            </w:pPr>
            <w:r w:rsidRPr="00973386">
              <w:rPr>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2008832B" w14:textId="77777777" w:rsidR="009A1908" w:rsidRPr="00973386" w:rsidRDefault="009A1908" w:rsidP="009A1908">
            <w:pPr>
              <w:pStyle w:val="ConsPlusNormal"/>
              <w:jc w:val="both"/>
              <w:rPr>
                <w:sz w:val="24"/>
                <w:szCs w:val="24"/>
              </w:rPr>
            </w:pPr>
            <w:r w:rsidRPr="00973386">
              <w:rPr>
                <w:sz w:val="24"/>
                <w:szCs w:val="24"/>
              </w:rPr>
              <w:t>выращивание сельскохозяйственных культур;</w:t>
            </w:r>
          </w:p>
          <w:p w14:paraId="42192773" w14:textId="019CB92E" w:rsidR="009A1908" w:rsidRPr="00973386" w:rsidRDefault="009A1908" w:rsidP="009A1908">
            <w:pPr>
              <w:jc w:val="both"/>
              <w:rPr>
                <w:szCs w:val="24"/>
              </w:rPr>
            </w:pPr>
            <w:r w:rsidRPr="00973386">
              <w:rPr>
                <w:szCs w:val="24"/>
              </w:rPr>
              <w:t>размещение индивидуальных гаражей и хозяйственных построек</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1130189D" w14:textId="77777777" w:rsidR="009A1908" w:rsidRPr="00973386" w:rsidRDefault="009A1908" w:rsidP="009A1908">
            <w:pPr>
              <w:keepLines/>
              <w:suppressAutoHyphens/>
              <w:overflowPunct w:val="0"/>
              <w:autoSpaceDE w:val="0"/>
              <w:textAlignment w:val="baseline"/>
              <w:rPr>
                <w:szCs w:val="24"/>
              </w:rPr>
            </w:pPr>
            <w:r w:rsidRPr="00973386">
              <w:rPr>
                <w:szCs w:val="24"/>
              </w:rPr>
              <w:t xml:space="preserve">- минимальная/максимальная площадь земельных участков   </w:t>
            </w:r>
          </w:p>
          <w:p w14:paraId="7D2D096F" w14:textId="77777777" w:rsidR="009A1908" w:rsidRPr="00973386" w:rsidRDefault="009A1908" w:rsidP="009A1908">
            <w:pPr>
              <w:keepLines/>
              <w:suppressAutoHyphens/>
              <w:overflowPunct w:val="0"/>
              <w:autoSpaceDE w:val="0"/>
              <w:textAlignment w:val="baseline"/>
              <w:rPr>
                <w:szCs w:val="24"/>
              </w:rPr>
            </w:pPr>
            <w:r w:rsidRPr="00973386">
              <w:rPr>
                <w:szCs w:val="24"/>
              </w:rPr>
              <w:t xml:space="preserve">– </w:t>
            </w:r>
            <w:r w:rsidRPr="00973386">
              <w:rPr>
                <w:b/>
                <w:szCs w:val="24"/>
              </w:rPr>
              <w:t>1000 /2500</w:t>
            </w:r>
            <w:r w:rsidRPr="00973386">
              <w:rPr>
                <w:szCs w:val="24"/>
              </w:rPr>
              <w:t xml:space="preserve"> кв. м;</w:t>
            </w:r>
          </w:p>
          <w:p w14:paraId="43CFF5B0" w14:textId="77777777" w:rsidR="009A1908" w:rsidRPr="00973386" w:rsidRDefault="009A1908" w:rsidP="009A1908">
            <w:pPr>
              <w:rPr>
                <w:szCs w:val="24"/>
              </w:rPr>
            </w:pPr>
            <w:r w:rsidRPr="00973386">
              <w:rPr>
                <w:szCs w:val="24"/>
              </w:rPr>
              <w:t xml:space="preserve">- минимальная ширина земельных участков вдоль фронта улицы (проезда) – </w:t>
            </w:r>
            <w:r w:rsidRPr="00973386">
              <w:rPr>
                <w:b/>
                <w:szCs w:val="24"/>
              </w:rPr>
              <w:t>12</w:t>
            </w:r>
            <w:r w:rsidRPr="00973386">
              <w:rPr>
                <w:szCs w:val="24"/>
              </w:rPr>
              <w:t xml:space="preserve"> </w:t>
            </w:r>
            <w:r w:rsidRPr="00973386">
              <w:rPr>
                <w:b/>
                <w:szCs w:val="24"/>
              </w:rPr>
              <w:t>м</w:t>
            </w:r>
            <w:r w:rsidRPr="00973386">
              <w:rPr>
                <w:szCs w:val="24"/>
              </w:rPr>
              <w:t xml:space="preserve">; </w:t>
            </w:r>
          </w:p>
          <w:p w14:paraId="1C113F46" w14:textId="77777777" w:rsidR="009A1908" w:rsidRPr="00973386" w:rsidRDefault="009A1908" w:rsidP="009A1908">
            <w:pPr>
              <w:rPr>
                <w:szCs w:val="24"/>
              </w:rPr>
            </w:pPr>
            <w:r w:rsidRPr="00973386">
              <w:rPr>
                <w:szCs w:val="24"/>
              </w:rPr>
              <w:t xml:space="preserve">-максимальное количество этажей объектов капитального строительства </w:t>
            </w:r>
            <w:r w:rsidRPr="00973386">
              <w:rPr>
                <w:b/>
                <w:szCs w:val="24"/>
              </w:rPr>
              <w:t>3 этажа</w:t>
            </w:r>
            <w:r w:rsidRPr="00973386">
              <w:rPr>
                <w:szCs w:val="24"/>
              </w:rPr>
              <w:t xml:space="preserve"> (или 2 этажа с возможностью использования мансардного этажа);</w:t>
            </w:r>
          </w:p>
          <w:p w14:paraId="5CB52E34" w14:textId="77777777" w:rsidR="009A1908" w:rsidRPr="00973386" w:rsidRDefault="009A1908" w:rsidP="009A1908">
            <w:pPr>
              <w:rPr>
                <w:szCs w:val="24"/>
              </w:rPr>
            </w:pPr>
            <w:r w:rsidRPr="00973386">
              <w:rPr>
                <w:szCs w:val="24"/>
              </w:rPr>
              <w:t>- максимальная высота объектов капитального строительства от уровня земли до верха перекрытия последнего этажа (или конька кровли) -</w:t>
            </w:r>
            <w:r w:rsidRPr="00973386">
              <w:rPr>
                <w:b/>
                <w:szCs w:val="24"/>
              </w:rPr>
              <w:t>20 м</w:t>
            </w:r>
            <w:r w:rsidRPr="00973386">
              <w:rPr>
                <w:szCs w:val="24"/>
              </w:rPr>
              <w:t xml:space="preserve">; </w:t>
            </w:r>
          </w:p>
          <w:p w14:paraId="2DBA6F90" w14:textId="77777777" w:rsidR="009A1908" w:rsidRPr="00973386" w:rsidRDefault="009A1908" w:rsidP="009A1908">
            <w:pPr>
              <w:rPr>
                <w:szCs w:val="24"/>
              </w:rPr>
            </w:pPr>
            <w:r w:rsidRPr="00973386">
              <w:rPr>
                <w:rFonts w:eastAsia="SimSun"/>
                <w:szCs w:val="24"/>
                <w:lang w:eastAsia="zh-CN"/>
              </w:rPr>
              <w:t xml:space="preserve">- </w:t>
            </w:r>
            <w:r w:rsidRPr="00973386">
              <w:rPr>
                <w:szCs w:val="24"/>
              </w:rPr>
              <w:t xml:space="preserve">максимальный процент застройки в границах земельного участка – </w:t>
            </w:r>
            <w:r w:rsidRPr="00973386">
              <w:rPr>
                <w:b/>
                <w:szCs w:val="24"/>
              </w:rPr>
              <w:t>40%</w:t>
            </w:r>
            <w:r w:rsidRPr="00973386">
              <w:rPr>
                <w:szCs w:val="24"/>
              </w:rPr>
              <w:t>;</w:t>
            </w:r>
          </w:p>
          <w:p w14:paraId="6456A5A7" w14:textId="77777777" w:rsidR="009A1908" w:rsidRPr="00973386" w:rsidRDefault="009A1908" w:rsidP="009A1908">
            <w:pPr>
              <w:rPr>
                <w:rFonts w:eastAsia="SimSun"/>
                <w:szCs w:val="24"/>
                <w:lang w:eastAsia="zh-CN"/>
              </w:rPr>
            </w:pPr>
            <w:r w:rsidRPr="00973386">
              <w:rPr>
                <w:szCs w:val="24"/>
              </w:rPr>
              <w:t>-коэффициент использования территории -0.4.</w:t>
            </w:r>
          </w:p>
          <w:p w14:paraId="6B1DD64D" w14:textId="77777777" w:rsidR="009A1908" w:rsidRPr="00973386" w:rsidRDefault="009A1908" w:rsidP="009A1908">
            <w:pPr>
              <w:rPr>
                <w:szCs w:val="24"/>
              </w:rPr>
            </w:pPr>
            <w:r w:rsidRPr="00973386">
              <w:rPr>
                <w:szCs w:val="24"/>
              </w:rPr>
              <w:t>Минимальные отступы от границы смежного земельного участка до:</w:t>
            </w:r>
          </w:p>
          <w:p w14:paraId="72B3319E" w14:textId="77777777" w:rsidR="009A1908" w:rsidRPr="00973386" w:rsidRDefault="009A1908" w:rsidP="009A1908">
            <w:pPr>
              <w:rPr>
                <w:b/>
                <w:szCs w:val="24"/>
              </w:rPr>
            </w:pPr>
            <w:r w:rsidRPr="00973386">
              <w:rPr>
                <w:szCs w:val="24"/>
              </w:rPr>
              <w:t xml:space="preserve"> - жилых зданий - </w:t>
            </w:r>
            <w:r w:rsidRPr="00973386">
              <w:rPr>
                <w:b/>
                <w:szCs w:val="24"/>
              </w:rPr>
              <w:t>3 м;</w:t>
            </w:r>
          </w:p>
          <w:p w14:paraId="5F837F18" w14:textId="77777777" w:rsidR="009A1908" w:rsidRPr="00973386" w:rsidRDefault="009A1908" w:rsidP="009A1908">
            <w:pPr>
              <w:rPr>
                <w:szCs w:val="24"/>
              </w:rPr>
            </w:pPr>
            <w:r w:rsidRPr="00973386">
              <w:rPr>
                <w:b/>
                <w:szCs w:val="24"/>
              </w:rPr>
              <w:t>-</w:t>
            </w:r>
            <w:r w:rsidRPr="00973386">
              <w:rPr>
                <w:szCs w:val="24"/>
              </w:rPr>
              <w:t xml:space="preserve"> хозяйственных построек- </w:t>
            </w:r>
            <w:r w:rsidRPr="00973386">
              <w:rPr>
                <w:b/>
                <w:szCs w:val="24"/>
              </w:rPr>
              <w:t>1 м</w:t>
            </w:r>
            <w:r w:rsidRPr="00973386">
              <w:rPr>
                <w:szCs w:val="24"/>
              </w:rPr>
              <w:t>;</w:t>
            </w:r>
          </w:p>
          <w:p w14:paraId="52AFAFEF" w14:textId="77777777" w:rsidR="009A1908" w:rsidRPr="00973386" w:rsidRDefault="009A1908" w:rsidP="009A1908">
            <w:pPr>
              <w:rPr>
                <w:szCs w:val="24"/>
              </w:rPr>
            </w:pPr>
            <w:r w:rsidRPr="00973386">
              <w:rPr>
                <w:szCs w:val="24"/>
              </w:rPr>
              <w:t xml:space="preserve">- построек для содержания скота и птицы (а также надворных туалетов) – </w:t>
            </w:r>
            <w:r w:rsidRPr="00973386">
              <w:rPr>
                <w:b/>
                <w:szCs w:val="24"/>
              </w:rPr>
              <w:t>4 м.</w:t>
            </w:r>
          </w:p>
          <w:p w14:paraId="38FD3319" w14:textId="77777777" w:rsidR="009A1908" w:rsidRPr="00973386" w:rsidRDefault="009A1908" w:rsidP="009A1908">
            <w:pPr>
              <w:rPr>
                <w:szCs w:val="24"/>
              </w:rPr>
            </w:pPr>
            <w:r w:rsidRPr="00973386">
              <w:rPr>
                <w:szCs w:val="24"/>
              </w:rPr>
              <w:t xml:space="preserve">Минимальный отступ строений от красной линии улиц не менее </w:t>
            </w:r>
            <w:r w:rsidRPr="00973386">
              <w:rPr>
                <w:szCs w:val="24"/>
              </w:rPr>
              <w:lastRenderedPageBreak/>
              <w:t>чем на - 5 м, от красной линии проездов не менее чем на 3 м.</w:t>
            </w:r>
          </w:p>
          <w:p w14:paraId="649E26AA" w14:textId="77777777" w:rsidR="009A1908" w:rsidRPr="00973386" w:rsidRDefault="009A1908" w:rsidP="009A1908">
            <w:pPr>
              <w:rPr>
                <w:szCs w:val="24"/>
              </w:rPr>
            </w:pPr>
            <w:r w:rsidRPr="00973386">
              <w:rPr>
                <w:szCs w:val="24"/>
              </w:rPr>
              <w:t>В сложившейся застройке, при ширине земельного участка 12 и менее метров, для строительства жилого дома минимальный отступ от границы соседнего участка составляет:</w:t>
            </w:r>
          </w:p>
          <w:p w14:paraId="223E26C5" w14:textId="77777777" w:rsidR="009A1908" w:rsidRPr="00973386" w:rsidRDefault="009A1908" w:rsidP="009A1908">
            <w:pPr>
              <w:rPr>
                <w:szCs w:val="24"/>
              </w:rPr>
            </w:pPr>
            <w:r w:rsidRPr="00973386">
              <w:rPr>
                <w:szCs w:val="24"/>
              </w:rPr>
              <w:t>- для одноэтажного – 1 м.;</w:t>
            </w:r>
          </w:p>
          <w:p w14:paraId="45621355" w14:textId="77777777" w:rsidR="009A1908" w:rsidRPr="00973386" w:rsidRDefault="009A1908" w:rsidP="009A1908">
            <w:pPr>
              <w:rPr>
                <w:szCs w:val="24"/>
              </w:rPr>
            </w:pPr>
            <w:r w:rsidRPr="00973386">
              <w:rPr>
                <w:szCs w:val="24"/>
              </w:rPr>
              <w:t>- для двухэтажного – 1,5 м.;</w:t>
            </w:r>
          </w:p>
          <w:p w14:paraId="5E8C6D75" w14:textId="77777777" w:rsidR="009A1908" w:rsidRPr="00973386" w:rsidRDefault="009A1908" w:rsidP="009A1908">
            <w:pPr>
              <w:rPr>
                <w:szCs w:val="24"/>
              </w:rPr>
            </w:pPr>
            <w:r w:rsidRPr="00973386">
              <w:rPr>
                <w:szCs w:val="24"/>
              </w:rPr>
              <w:t>- для трехэтажного – 2 м., при условии, что расстояние до расположенного на соседнем земельном участке жилого дома не менее – 6 м.</w:t>
            </w:r>
          </w:p>
          <w:p w14:paraId="4C500994" w14:textId="547DBC17" w:rsidR="009A1908" w:rsidRPr="00973386" w:rsidRDefault="009A1908" w:rsidP="009A1908">
            <w:pPr>
              <w:rPr>
                <w:szCs w:val="24"/>
              </w:rPr>
            </w:pPr>
            <w:r w:rsidRPr="00973386">
              <w:rPr>
                <w:szCs w:val="24"/>
              </w:rPr>
              <w:t>Размещение жилого дома по линии сложившейся застройки допускается в условиях реконструкции по ранее сложившейся линии застройки вдоль фронта улицы (проезда), в границах одного земельного участка. Исключение составляют случаи, при которых земельные участки, предоставлялись в соответствии с документацией по планировке территории, утвержденной в установленном порядке.</w:t>
            </w:r>
          </w:p>
          <w:p w14:paraId="358C5812" w14:textId="77777777" w:rsidR="009A1908" w:rsidRPr="00973386" w:rsidRDefault="009A1908" w:rsidP="009A1908">
            <w:pPr>
              <w:rPr>
                <w:szCs w:val="24"/>
              </w:rPr>
            </w:pPr>
            <w:r w:rsidRPr="00973386">
              <w:rPr>
                <w:szCs w:val="24"/>
              </w:rPr>
              <w:t>Максимальное количество этажей для гаражей и подсобных сооружений (хозяйственных построек) – 1 этаж.</w:t>
            </w:r>
          </w:p>
          <w:p w14:paraId="5A0B2EDB" w14:textId="641B7431" w:rsidR="009A1908" w:rsidRPr="00973386" w:rsidRDefault="009A1908" w:rsidP="009A1908">
            <w:pPr>
              <w:jc w:val="both"/>
              <w:rPr>
                <w:rFonts w:eastAsia="SimSun"/>
                <w:szCs w:val="24"/>
              </w:rPr>
            </w:pPr>
            <w:r w:rsidRPr="00973386">
              <w:rPr>
                <w:szCs w:val="24"/>
              </w:rPr>
              <w:t>Максимальная высота гаражей и подсобных сооружений (хозяйственных построек) от уровня земли до верха конька кровли - 6 метров, высота помещения не менее 2.4 м.</w:t>
            </w:r>
          </w:p>
        </w:tc>
      </w:tr>
      <w:tr w:rsidR="00407986" w:rsidRPr="00973386" w14:paraId="131C8E0C" w14:textId="77777777" w:rsidTr="00D73C38">
        <w:tc>
          <w:tcPr>
            <w:tcW w:w="2830" w:type="dxa"/>
            <w:tcBorders>
              <w:top w:val="single" w:sz="4" w:space="0" w:color="000000"/>
              <w:left w:val="single" w:sz="4" w:space="0" w:color="000000"/>
              <w:bottom w:val="single" w:sz="4" w:space="0" w:color="000000"/>
            </w:tcBorders>
            <w:shd w:val="clear" w:color="auto" w:fill="auto"/>
          </w:tcPr>
          <w:p w14:paraId="151B7409" w14:textId="77777777" w:rsidR="00407986" w:rsidRPr="00973386" w:rsidRDefault="00407986" w:rsidP="00407986">
            <w:pPr>
              <w:autoSpaceDE w:val="0"/>
              <w:rPr>
                <w:szCs w:val="24"/>
              </w:rPr>
            </w:pPr>
            <w:r w:rsidRPr="00973386">
              <w:rPr>
                <w:szCs w:val="24"/>
              </w:rPr>
              <w:lastRenderedPageBreak/>
              <w:t>[2.1.1] - Малоэтажная многоквартирная жилая застройка</w:t>
            </w:r>
          </w:p>
        </w:tc>
        <w:tc>
          <w:tcPr>
            <w:tcW w:w="4678" w:type="dxa"/>
            <w:tcBorders>
              <w:top w:val="single" w:sz="4" w:space="0" w:color="000000"/>
              <w:left w:val="single" w:sz="4" w:space="0" w:color="000000"/>
              <w:bottom w:val="single" w:sz="4" w:space="0" w:color="000000"/>
            </w:tcBorders>
            <w:shd w:val="clear" w:color="auto" w:fill="auto"/>
          </w:tcPr>
          <w:p w14:paraId="593F4AE5" w14:textId="77777777" w:rsidR="00407986" w:rsidRPr="00973386" w:rsidRDefault="00407986" w:rsidP="00407986">
            <w:pPr>
              <w:jc w:val="both"/>
              <w:rPr>
                <w:szCs w:val="24"/>
              </w:rPr>
            </w:pPr>
            <w:r w:rsidRPr="00973386">
              <w:rPr>
                <w:szCs w:val="24"/>
              </w:rPr>
              <w:t>размещение малоэтажных многоквартирных домов (многоквартирные дома высотой до 4 этажей, включая мансардный);</w:t>
            </w:r>
          </w:p>
          <w:p w14:paraId="6C2913EC" w14:textId="77777777" w:rsidR="00407986" w:rsidRPr="00973386" w:rsidRDefault="00407986" w:rsidP="00407986">
            <w:pPr>
              <w:jc w:val="both"/>
              <w:rPr>
                <w:szCs w:val="24"/>
              </w:rPr>
            </w:pPr>
            <w:r w:rsidRPr="00973386">
              <w:rPr>
                <w:szCs w:val="24"/>
              </w:rPr>
              <w:t xml:space="preserve">обустройство спортивных и детских площадок, площадок для отдыха; </w:t>
            </w:r>
          </w:p>
          <w:p w14:paraId="7EEE31AD" w14:textId="77777777" w:rsidR="00407986" w:rsidRPr="00973386" w:rsidRDefault="00407986" w:rsidP="00407986">
            <w:pPr>
              <w:jc w:val="both"/>
              <w:rPr>
                <w:szCs w:val="24"/>
              </w:rPr>
            </w:pPr>
            <w:r w:rsidRPr="00973386">
              <w:rPr>
                <w:szCs w:val="24"/>
              </w:rPr>
              <w:t xml:space="preserve">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w:t>
            </w:r>
            <w:r w:rsidRPr="00973386">
              <w:rPr>
                <w:szCs w:val="24"/>
              </w:rPr>
              <w:lastRenderedPageBreak/>
              <w:t>дома</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29A0B620" w14:textId="77777777" w:rsidR="00407986" w:rsidRPr="00973386" w:rsidRDefault="00407986" w:rsidP="00407986">
            <w:pPr>
              <w:keepLines/>
              <w:suppressAutoHyphens/>
              <w:overflowPunct w:val="0"/>
              <w:autoSpaceDE w:val="0"/>
              <w:ind w:firstLine="223"/>
              <w:jc w:val="both"/>
              <w:textAlignment w:val="baseline"/>
              <w:rPr>
                <w:szCs w:val="24"/>
              </w:rPr>
            </w:pPr>
            <w:r w:rsidRPr="00973386">
              <w:rPr>
                <w:szCs w:val="24"/>
              </w:rPr>
              <w:lastRenderedPageBreak/>
              <w:t xml:space="preserve">- минимальная/максимальная площадь земельных участков – </w:t>
            </w:r>
            <w:r w:rsidRPr="00973386">
              <w:rPr>
                <w:b/>
                <w:szCs w:val="24"/>
              </w:rPr>
              <w:t>1000/15000 кв.м.</w:t>
            </w:r>
          </w:p>
          <w:p w14:paraId="1577AD83" w14:textId="77777777" w:rsidR="00407986" w:rsidRPr="00973386" w:rsidRDefault="00407986" w:rsidP="00407986">
            <w:pPr>
              <w:ind w:firstLine="223"/>
              <w:jc w:val="both"/>
              <w:rPr>
                <w:szCs w:val="24"/>
              </w:rPr>
            </w:pPr>
            <w:r w:rsidRPr="00973386">
              <w:rPr>
                <w:szCs w:val="24"/>
              </w:rPr>
              <w:t xml:space="preserve">-максимальное количество этажей объектов капитального строительства – </w:t>
            </w:r>
            <w:r w:rsidRPr="00973386">
              <w:rPr>
                <w:b/>
                <w:szCs w:val="24"/>
              </w:rPr>
              <w:t>4 этажа</w:t>
            </w:r>
            <w:r w:rsidRPr="00973386">
              <w:rPr>
                <w:szCs w:val="24"/>
              </w:rPr>
              <w:t>;</w:t>
            </w:r>
          </w:p>
          <w:p w14:paraId="2B4843CC" w14:textId="77777777" w:rsidR="00407986" w:rsidRPr="00973386" w:rsidRDefault="00407986" w:rsidP="00407986">
            <w:pPr>
              <w:ind w:firstLine="223"/>
              <w:jc w:val="both"/>
              <w:rPr>
                <w:szCs w:val="24"/>
              </w:rPr>
            </w:pPr>
            <w:r w:rsidRPr="00973386">
              <w:rPr>
                <w:szCs w:val="24"/>
              </w:rPr>
              <w:t xml:space="preserve">- максимальная высота объектов капитального строительства от уровня земли до верха перекрытия последнего этажа (или конька кровли) – </w:t>
            </w:r>
            <w:r w:rsidRPr="00973386">
              <w:rPr>
                <w:b/>
                <w:szCs w:val="24"/>
              </w:rPr>
              <w:t>15 м</w:t>
            </w:r>
            <w:r w:rsidRPr="00973386">
              <w:rPr>
                <w:szCs w:val="24"/>
              </w:rPr>
              <w:t xml:space="preserve">; </w:t>
            </w:r>
          </w:p>
          <w:p w14:paraId="0E5DAE59" w14:textId="77777777" w:rsidR="00407986" w:rsidRPr="00973386" w:rsidRDefault="00407986" w:rsidP="00407986">
            <w:pPr>
              <w:ind w:firstLine="223"/>
              <w:jc w:val="both"/>
              <w:rPr>
                <w:szCs w:val="24"/>
              </w:rPr>
            </w:pPr>
            <w:r w:rsidRPr="00973386">
              <w:rPr>
                <w:rFonts w:eastAsia="SimSun"/>
                <w:szCs w:val="24"/>
                <w:lang w:eastAsia="zh-CN"/>
              </w:rPr>
              <w:t xml:space="preserve">- </w:t>
            </w:r>
            <w:r w:rsidRPr="00973386">
              <w:rPr>
                <w:szCs w:val="24"/>
              </w:rPr>
              <w:t xml:space="preserve">максимальный процент застройки в границах земельного участка – </w:t>
            </w:r>
            <w:r w:rsidRPr="00973386">
              <w:rPr>
                <w:b/>
                <w:szCs w:val="24"/>
              </w:rPr>
              <w:t>60%</w:t>
            </w:r>
            <w:r w:rsidRPr="00973386">
              <w:rPr>
                <w:szCs w:val="24"/>
              </w:rPr>
              <w:t>;</w:t>
            </w:r>
          </w:p>
          <w:p w14:paraId="3AF63984" w14:textId="77777777" w:rsidR="00407986" w:rsidRPr="00973386" w:rsidRDefault="00407986" w:rsidP="00407986">
            <w:pPr>
              <w:ind w:firstLine="223"/>
              <w:jc w:val="both"/>
              <w:rPr>
                <w:rFonts w:eastAsia="SimSun"/>
                <w:szCs w:val="24"/>
                <w:lang w:eastAsia="zh-CN"/>
              </w:rPr>
            </w:pPr>
            <w:r w:rsidRPr="00973386">
              <w:rPr>
                <w:szCs w:val="24"/>
              </w:rPr>
              <w:t>- процент застройки подземной части не регламентируется;</w:t>
            </w:r>
          </w:p>
          <w:p w14:paraId="130944BD" w14:textId="77777777" w:rsidR="00407986" w:rsidRPr="00973386" w:rsidRDefault="00407986" w:rsidP="00407986">
            <w:pPr>
              <w:ind w:firstLine="223"/>
              <w:jc w:val="both"/>
              <w:rPr>
                <w:b/>
                <w:szCs w:val="24"/>
              </w:rPr>
            </w:pPr>
            <w:r w:rsidRPr="00973386">
              <w:rPr>
                <w:szCs w:val="24"/>
              </w:rPr>
              <w:t xml:space="preserve">-минимальный отступ строений от красной линии улиц не менее чем на - </w:t>
            </w:r>
            <w:r w:rsidRPr="00973386">
              <w:rPr>
                <w:b/>
                <w:szCs w:val="24"/>
              </w:rPr>
              <w:t>5 м,</w:t>
            </w:r>
            <w:r w:rsidRPr="00973386">
              <w:rPr>
                <w:szCs w:val="24"/>
              </w:rPr>
              <w:t xml:space="preserve"> от красной линии проездов не менее чем на </w:t>
            </w:r>
            <w:r w:rsidRPr="00973386">
              <w:rPr>
                <w:b/>
                <w:szCs w:val="24"/>
              </w:rPr>
              <w:t>3 м.</w:t>
            </w:r>
          </w:p>
          <w:p w14:paraId="659EBA95" w14:textId="77777777" w:rsidR="00407986" w:rsidRPr="00973386" w:rsidRDefault="00407986" w:rsidP="00407986">
            <w:pPr>
              <w:widowControl w:val="0"/>
              <w:jc w:val="both"/>
              <w:rPr>
                <w:szCs w:val="24"/>
              </w:rPr>
            </w:pPr>
            <w:r w:rsidRPr="00973386">
              <w:rPr>
                <w:szCs w:val="24"/>
              </w:rPr>
              <w:t xml:space="preserve">- минимальный процент озеленения - </w:t>
            </w:r>
            <w:r w:rsidRPr="00973386">
              <w:rPr>
                <w:b/>
                <w:szCs w:val="24"/>
              </w:rPr>
              <w:t>15%</w:t>
            </w:r>
            <w:r w:rsidRPr="00973386">
              <w:rPr>
                <w:szCs w:val="24"/>
              </w:rPr>
              <w:t xml:space="preserve"> от площади земельного участка.</w:t>
            </w:r>
          </w:p>
          <w:p w14:paraId="1568E19D" w14:textId="77777777" w:rsidR="00407986" w:rsidRPr="00973386" w:rsidRDefault="00407986" w:rsidP="00407986">
            <w:pPr>
              <w:widowControl w:val="0"/>
              <w:jc w:val="both"/>
              <w:rPr>
                <w:szCs w:val="24"/>
              </w:rPr>
            </w:pPr>
            <w:r w:rsidRPr="00973386">
              <w:rPr>
                <w:szCs w:val="24"/>
              </w:rPr>
              <w:lastRenderedPageBreak/>
              <w:t>- коэффициент использования территории -не более 0.8 для зданий высотой не выше 3 -х этажей.;</w:t>
            </w:r>
          </w:p>
          <w:p w14:paraId="0A41A326" w14:textId="73A404B2" w:rsidR="00407986" w:rsidRPr="00973386" w:rsidRDefault="00407986" w:rsidP="00407986">
            <w:pPr>
              <w:autoSpaceDE w:val="0"/>
              <w:jc w:val="both"/>
              <w:rPr>
                <w:szCs w:val="24"/>
              </w:rPr>
            </w:pPr>
            <w:r w:rsidRPr="00973386">
              <w:rPr>
                <w:szCs w:val="24"/>
              </w:rPr>
              <w:t>На территории малоэтажной жилой застройки следует предусматривать 100-процентную обеспеченность местами для хранения и парковки легковых автомобилей, мотоциклов, мопедов.</w:t>
            </w:r>
          </w:p>
        </w:tc>
      </w:tr>
      <w:tr w:rsidR="00407986" w:rsidRPr="00973386" w14:paraId="6E25B0BF" w14:textId="77777777" w:rsidTr="00D73C38">
        <w:tc>
          <w:tcPr>
            <w:tcW w:w="2830" w:type="dxa"/>
            <w:tcBorders>
              <w:top w:val="single" w:sz="4" w:space="0" w:color="000000"/>
              <w:left w:val="single" w:sz="4" w:space="0" w:color="000000"/>
              <w:bottom w:val="single" w:sz="4" w:space="0" w:color="000000"/>
            </w:tcBorders>
            <w:shd w:val="clear" w:color="auto" w:fill="auto"/>
          </w:tcPr>
          <w:p w14:paraId="49822066" w14:textId="77777777" w:rsidR="00407986" w:rsidRPr="00973386" w:rsidRDefault="00407986" w:rsidP="00407986">
            <w:pPr>
              <w:autoSpaceDE w:val="0"/>
              <w:rPr>
                <w:szCs w:val="24"/>
              </w:rPr>
            </w:pPr>
            <w:r w:rsidRPr="00973386">
              <w:rPr>
                <w:rFonts w:eastAsia="SimSun"/>
                <w:szCs w:val="24"/>
              </w:rPr>
              <w:lastRenderedPageBreak/>
              <w:t>[</w:t>
            </w:r>
            <w:r w:rsidRPr="00973386">
              <w:rPr>
                <w:szCs w:val="24"/>
              </w:rPr>
              <w:t>2.3</w:t>
            </w:r>
            <w:r w:rsidRPr="00973386">
              <w:rPr>
                <w:rFonts w:eastAsia="SimSun"/>
                <w:szCs w:val="24"/>
              </w:rPr>
              <w:t>] - Блокированная жилая застройка</w:t>
            </w:r>
          </w:p>
        </w:tc>
        <w:tc>
          <w:tcPr>
            <w:tcW w:w="4678" w:type="dxa"/>
            <w:tcBorders>
              <w:top w:val="single" w:sz="4" w:space="0" w:color="000000"/>
              <w:left w:val="single" w:sz="4" w:space="0" w:color="000000"/>
              <w:bottom w:val="single" w:sz="4" w:space="0" w:color="000000"/>
            </w:tcBorders>
            <w:shd w:val="clear" w:color="auto" w:fill="auto"/>
          </w:tcPr>
          <w:p w14:paraId="0FF560F1" w14:textId="77777777" w:rsidR="00407986" w:rsidRPr="00973386" w:rsidRDefault="00407986" w:rsidP="00407986">
            <w:pPr>
              <w:jc w:val="both"/>
              <w:rPr>
                <w:szCs w:val="24"/>
                <w:lang w:eastAsia="zh-CN"/>
              </w:rPr>
            </w:pPr>
            <w:r w:rsidRPr="00973386">
              <w:rPr>
                <w:szCs w:val="24"/>
                <w:lang w:eastAsia="zh-CN"/>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14:paraId="5394C51B" w14:textId="77777777" w:rsidR="00407986" w:rsidRPr="00973386" w:rsidRDefault="00407986" w:rsidP="00407986">
            <w:pPr>
              <w:jc w:val="both"/>
              <w:rPr>
                <w:szCs w:val="24"/>
                <w:lang w:eastAsia="zh-CN"/>
              </w:rPr>
            </w:pPr>
            <w:r w:rsidRPr="00973386">
              <w:rPr>
                <w:szCs w:val="24"/>
                <w:lang w:eastAsia="zh-CN"/>
              </w:rPr>
              <w:t>разведение декоративных и плодовых деревьев, овощных и ягодных культур;</w:t>
            </w:r>
          </w:p>
          <w:p w14:paraId="0D5A888F" w14:textId="77777777" w:rsidR="00407986" w:rsidRPr="00973386" w:rsidRDefault="00407986" w:rsidP="00407986">
            <w:pPr>
              <w:jc w:val="both"/>
              <w:rPr>
                <w:szCs w:val="24"/>
                <w:lang w:eastAsia="zh-CN"/>
              </w:rPr>
            </w:pPr>
            <w:r w:rsidRPr="00973386">
              <w:rPr>
                <w:szCs w:val="24"/>
                <w:lang w:eastAsia="zh-CN"/>
              </w:rPr>
              <w:t xml:space="preserve">размещение индивидуальных гаражей для собственных нужд и иных вспомогательных сооружений; </w:t>
            </w:r>
          </w:p>
          <w:p w14:paraId="2021D22E" w14:textId="65359111" w:rsidR="00407986" w:rsidRPr="00973386" w:rsidRDefault="00407986" w:rsidP="00407986">
            <w:pPr>
              <w:jc w:val="both"/>
              <w:rPr>
                <w:szCs w:val="24"/>
              </w:rPr>
            </w:pPr>
            <w:r w:rsidRPr="00973386">
              <w:rPr>
                <w:szCs w:val="24"/>
                <w:lang w:eastAsia="zh-CN"/>
              </w:rPr>
              <w:t>обустройство спортивных и детских площадок, площадок для отдыха</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13FEE8C2" w14:textId="3682197A" w:rsidR="00407986" w:rsidRPr="00973386" w:rsidRDefault="00407986" w:rsidP="00407986">
            <w:pPr>
              <w:keepLines/>
              <w:suppressAutoHyphens/>
              <w:overflowPunct w:val="0"/>
              <w:autoSpaceDE w:val="0"/>
              <w:textAlignment w:val="baseline"/>
              <w:rPr>
                <w:szCs w:val="24"/>
              </w:rPr>
            </w:pPr>
            <w:r w:rsidRPr="00973386">
              <w:rPr>
                <w:szCs w:val="24"/>
              </w:rPr>
              <w:t xml:space="preserve">- минимальная/максимальная площадь приквартирного участка блокированного жилого дома на одну семью   – </w:t>
            </w:r>
            <w:r w:rsidRPr="00973386">
              <w:rPr>
                <w:b/>
                <w:szCs w:val="24"/>
              </w:rPr>
              <w:t>100/10 0000</w:t>
            </w:r>
            <w:r w:rsidRPr="00973386">
              <w:rPr>
                <w:szCs w:val="24"/>
              </w:rPr>
              <w:t xml:space="preserve"> кв. м;</w:t>
            </w:r>
          </w:p>
          <w:p w14:paraId="353421F6" w14:textId="77777777" w:rsidR="00407986" w:rsidRPr="00973386" w:rsidRDefault="00407986" w:rsidP="00407986">
            <w:pPr>
              <w:rPr>
                <w:szCs w:val="24"/>
              </w:rPr>
            </w:pPr>
            <w:r w:rsidRPr="00973386">
              <w:rPr>
                <w:szCs w:val="24"/>
              </w:rPr>
              <w:t xml:space="preserve">-максимальное количество этажей объектов капитального строительства – </w:t>
            </w:r>
            <w:r w:rsidRPr="00973386">
              <w:rPr>
                <w:b/>
                <w:szCs w:val="24"/>
              </w:rPr>
              <w:t>3 этажа</w:t>
            </w:r>
            <w:r w:rsidRPr="00973386">
              <w:rPr>
                <w:szCs w:val="24"/>
              </w:rPr>
              <w:t xml:space="preserve"> </w:t>
            </w:r>
          </w:p>
          <w:p w14:paraId="2C0798C9" w14:textId="77777777" w:rsidR="00407986" w:rsidRPr="00973386" w:rsidRDefault="00407986" w:rsidP="00407986">
            <w:pPr>
              <w:rPr>
                <w:szCs w:val="24"/>
              </w:rPr>
            </w:pPr>
            <w:r w:rsidRPr="00973386">
              <w:rPr>
                <w:szCs w:val="24"/>
              </w:rPr>
              <w:t xml:space="preserve">- максимальная высота объектов капитального строительства от уровня земли до верха перекрытия последнего этажа (или конька кровли) - </w:t>
            </w:r>
            <w:r w:rsidRPr="00973386">
              <w:rPr>
                <w:b/>
                <w:szCs w:val="24"/>
              </w:rPr>
              <w:t>20 м</w:t>
            </w:r>
            <w:r w:rsidRPr="00973386">
              <w:rPr>
                <w:szCs w:val="24"/>
              </w:rPr>
              <w:t xml:space="preserve">; </w:t>
            </w:r>
          </w:p>
          <w:p w14:paraId="3A7D1642" w14:textId="77777777" w:rsidR="00407986" w:rsidRPr="00973386" w:rsidRDefault="00407986" w:rsidP="00407986">
            <w:pPr>
              <w:rPr>
                <w:szCs w:val="24"/>
              </w:rPr>
            </w:pPr>
            <w:r w:rsidRPr="00973386">
              <w:rPr>
                <w:szCs w:val="24"/>
              </w:rPr>
              <w:t>Минимальные отступы от:</w:t>
            </w:r>
          </w:p>
          <w:p w14:paraId="6BCBC781" w14:textId="77777777" w:rsidR="00407986" w:rsidRPr="00973386" w:rsidRDefault="00407986" w:rsidP="00407986">
            <w:pPr>
              <w:rPr>
                <w:szCs w:val="24"/>
              </w:rPr>
            </w:pPr>
            <w:r w:rsidRPr="00973386">
              <w:rPr>
                <w:szCs w:val="24"/>
              </w:rPr>
              <w:t>- границы смежного земельного участка -</w:t>
            </w:r>
            <w:r w:rsidRPr="00973386">
              <w:rPr>
                <w:b/>
                <w:szCs w:val="24"/>
              </w:rPr>
              <w:t xml:space="preserve"> 0 м.;</w:t>
            </w:r>
          </w:p>
          <w:p w14:paraId="03B17E6D" w14:textId="77777777" w:rsidR="00407986" w:rsidRPr="00973386" w:rsidRDefault="00407986" w:rsidP="00407986">
            <w:pPr>
              <w:keepLines/>
              <w:rPr>
                <w:szCs w:val="24"/>
              </w:rPr>
            </w:pPr>
            <w:r w:rsidRPr="00973386">
              <w:rPr>
                <w:szCs w:val="24"/>
              </w:rPr>
              <w:t xml:space="preserve">- фронтальной границы земельного участка - </w:t>
            </w:r>
            <w:r w:rsidRPr="00973386">
              <w:rPr>
                <w:b/>
                <w:szCs w:val="24"/>
              </w:rPr>
              <w:t>5 м.;</w:t>
            </w:r>
            <w:r w:rsidRPr="00973386">
              <w:rPr>
                <w:szCs w:val="24"/>
              </w:rPr>
              <w:t xml:space="preserve"> </w:t>
            </w:r>
          </w:p>
          <w:p w14:paraId="4B4BD810" w14:textId="77777777" w:rsidR="00407986" w:rsidRPr="00973386" w:rsidRDefault="00407986" w:rsidP="00407986">
            <w:pPr>
              <w:keepLines/>
              <w:rPr>
                <w:szCs w:val="24"/>
              </w:rPr>
            </w:pPr>
            <w:r w:rsidRPr="00973386">
              <w:rPr>
                <w:szCs w:val="24"/>
              </w:rPr>
              <w:t xml:space="preserve">- границы земельного участка в проезде - </w:t>
            </w:r>
            <w:r w:rsidRPr="00973386">
              <w:rPr>
                <w:b/>
                <w:szCs w:val="24"/>
              </w:rPr>
              <w:t>3 м.</w:t>
            </w:r>
          </w:p>
          <w:p w14:paraId="37ACCE0E" w14:textId="77777777" w:rsidR="00407986" w:rsidRPr="00973386" w:rsidRDefault="00407986" w:rsidP="00407986">
            <w:pPr>
              <w:rPr>
                <w:szCs w:val="24"/>
              </w:rPr>
            </w:pPr>
            <w:r w:rsidRPr="00973386">
              <w:rPr>
                <w:szCs w:val="24"/>
              </w:rPr>
              <w:t>Минимальная ширина земельных участков вдоль фронта улицы (проезда) –</w:t>
            </w:r>
            <w:r w:rsidRPr="00973386">
              <w:rPr>
                <w:b/>
                <w:szCs w:val="24"/>
              </w:rPr>
              <w:t>6 м</w:t>
            </w:r>
            <w:r w:rsidRPr="00973386">
              <w:rPr>
                <w:szCs w:val="24"/>
              </w:rPr>
              <w:t xml:space="preserve">; </w:t>
            </w:r>
          </w:p>
          <w:p w14:paraId="7B69CCAB" w14:textId="77777777" w:rsidR="00407986" w:rsidRPr="00973386" w:rsidRDefault="00407986" w:rsidP="00407986">
            <w:pPr>
              <w:keepLines/>
              <w:suppressAutoHyphens/>
              <w:overflowPunct w:val="0"/>
              <w:autoSpaceDE w:val="0"/>
              <w:textAlignment w:val="baseline"/>
              <w:rPr>
                <w:szCs w:val="24"/>
              </w:rPr>
            </w:pPr>
            <w:r w:rsidRPr="00973386">
              <w:rPr>
                <w:rFonts w:eastAsia="SimSun"/>
                <w:szCs w:val="24"/>
                <w:lang w:eastAsia="zh-CN"/>
              </w:rPr>
              <w:t>М</w:t>
            </w:r>
            <w:r w:rsidRPr="00973386">
              <w:rPr>
                <w:szCs w:val="24"/>
              </w:rPr>
              <w:t xml:space="preserve">аксимальный процент застройки в границах земельного участка – </w:t>
            </w:r>
            <w:r w:rsidRPr="00973386">
              <w:rPr>
                <w:b/>
                <w:szCs w:val="24"/>
              </w:rPr>
              <w:t>60%</w:t>
            </w:r>
            <w:r w:rsidRPr="00973386">
              <w:rPr>
                <w:szCs w:val="24"/>
              </w:rPr>
              <w:t>;</w:t>
            </w:r>
          </w:p>
          <w:p w14:paraId="24DDB74E" w14:textId="77777777" w:rsidR="00407986" w:rsidRPr="00973386" w:rsidRDefault="00407986" w:rsidP="00407986">
            <w:pPr>
              <w:rPr>
                <w:rFonts w:eastAsia="SimSun"/>
                <w:szCs w:val="24"/>
                <w:lang w:eastAsia="zh-CN"/>
              </w:rPr>
            </w:pPr>
            <w:r w:rsidRPr="00973386">
              <w:rPr>
                <w:szCs w:val="24"/>
              </w:rPr>
              <w:t>-коэффициент использования территории -0.8-1.6.</w:t>
            </w:r>
          </w:p>
          <w:p w14:paraId="68CDF67D" w14:textId="77777777" w:rsidR="00407986" w:rsidRPr="00973386" w:rsidRDefault="00407986" w:rsidP="00407986">
            <w:pPr>
              <w:rPr>
                <w:szCs w:val="24"/>
              </w:rPr>
            </w:pPr>
            <w:r w:rsidRPr="00973386">
              <w:rPr>
                <w:szCs w:val="24"/>
              </w:rPr>
              <w:t>Максимальное количество этажей для гаражей и подсобных сооружений (хозяйственных построек) -1 этаж.</w:t>
            </w:r>
          </w:p>
          <w:p w14:paraId="0813796B" w14:textId="4075FA5E" w:rsidR="00407986" w:rsidRPr="00973386" w:rsidRDefault="00407986" w:rsidP="00407986">
            <w:pPr>
              <w:jc w:val="both"/>
              <w:rPr>
                <w:szCs w:val="24"/>
              </w:rPr>
            </w:pPr>
            <w:r w:rsidRPr="00973386">
              <w:rPr>
                <w:szCs w:val="24"/>
              </w:rPr>
              <w:t>Максимальная высота гаражей и подсобных сооружений (хозяйственных построек) от уровня земли до верха конька кровли)- 6 метров, высота помещения не менее 2.4 м.</w:t>
            </w:r>
          </w:p>
        </w:tc>
      </w:tr>
      <w:tr w:rsidR="00407986" w:rsidRPr="00973386" w14:paraId="11D8D4E0" w14:textId="77777777" w:rsidTr="00D73C38">
        <w:tc>
          <w:tcPr>
            <w:tcW w:w="2830" w:type="dxa"/>
            <w:tcBorders>
              <w:top w:val="single" w:sz="4" w:space="0" w:color="000000"/>
              <w:left w:val="single" w:sz="4" w:space="0" w:color="000000"/>
              <w:bottom w:val="single" w:sz="4" w:space="0" w:color="000000"/>
            </w:tcBorders>
            <w:shd w:val="clear" w:color="auto" w:fill="auto"/>
          </w:tcPr>
          <w:p w14:paraId="266CD11F" w14:textId="53725C08" w:rsidR="00407986" w:rsidRPr="00973386" w:rsidRDefault="00407986" w:rsidP="00407986">
            <w:pPr>
              <w:tabs>
                <w:tab w:val="left" w:pos="2520"/>
              </w:tabs>
              <w:rPr>
                <w:rFonts w:eastAsia="SimSun"/>
                <w:szCs w:val="24"/>
              </w:rPr>
            </w:pPr>
            <w:r w:rsidRPr="00973386">
              <w:rPr>
                <w:rFonts w:eastAsia="SimSun"/>
                <w:szCs w:val="24"/>
              </w:rPr>
              <w:t>[9.3] - Историко-культурная деятельность</w:t>
            </w:r>
          </w:p>
        </w:tc>
        <w:tc>
          <w:tcPr>
            <w:tcW w:w="4678" w:type="dxa"/>
            <w:tcBorders>
              <w:top w:val="single" w:sz="4" w:space="0" w:color="000000"/>
              <w:left w:val="single" w:sz="4" w:space="0" w:color="000000"/>
              <w:bottom w:val="single" w:sz="4" w:space="0" w:color="000000"/>
            </w:tcBorders>
            <w:shd w:val="clear" w:color="auto" w:fill="auto"/>
          </w:tcPr>
          <w:p w14:paraId="73F18FB4" w14:textId="5172291C" w:rsidR="00407986" w:rsidRPr="00973386" w:rsidRDefault="00407986" w:rsidP="00407986">
            <w:pPr>
              <w:pStyle w:val="afa"/>
              <w:rPr>
                <w:rFonts w:ascii="Times New Roman" w:eastAsia="SimSun" w:hAnsi="Times New Roman" w:cs="Times New Roman"/>
                <w:sz w:val="24"/>
                <w:szCs w:val="24"/>
              </w:rPr>
            </w:pPr>
            <w:r w:rsidRPr="00973386">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379F5A92" w14:textId="1522ED58" w:rsidR="00407986" w:rsidRPr="00973386" w:rsidRDefault="00407986" w:rsidP="00407986">
            <w:pPr>
              <w:pStyle w:val="afa"/>
              <w:rPr>
                <w:rFonts w:ascii="Times New Roman" w:eastAsia="SimSun" w:hAnsi="Times New Roman" w:cs="Times New Roman"/>
                <w:sz w:val="24"/>
                <w:szCs w:val="24"/>
              </w:rPr>
            </w:pPr>
            <w:r w:rsidRPr="00973386">
              <w:rPr>
                <w:rFonts w:ascii="Times New Roman" w:eastAsia="SimSun" w:hAnsi="Times New Roman" w:cs="Times New Roman"/>
                <w:sz w:val="24"/>
                <w:szCs w:val="24"/>
              </w:rPr>
              <w:t xml:space="preserve">объектов археологического наследия, достопримечательных мест, мест бытования исторических промыслов, производств и ремесел, исторических </w:t>
            </w:r>
            <w:r w:rsidRPr="00973386">
              <w:rPr>
                <w:rFonts w:ascii="Times New Roman" w:eastAsia="SimSun" w:hAnsi="Times New Roman" w:cs="Times New Roman"/>
                <w:sz w:val="24"/>
                <w:szCs w:val="24"/>
              </w:rPr>
              <w:lastRenderedPageBreak/>
              <w:t>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50F9FDAD" w14:textId="77777777" w:rsidR="00407986" w:rsidRPr="00973386" w:rsidRDefault="00407986" w:rsidP="00407986">
            <w:pPr>
              <w:ind w:hanging="4"/>
              <w:rPr>
                <w:color w:val="000000"/>
                <w:szCs w:val="24"/>
              </w:rPr>
            </w:pPr>
            <w:r w:rsidRPr="00973386">
              <w:rPr>
                <w:color w:val="000000"/>
                <w:szCs w:val="24"/>
              </w:rPr>
              <w:lastRenderedPageBreak/>
              <w:t xml:space="preserve">- минимальная/максимальная площадь земельного участка </w:t>
            </w:r>
          </w:p>
          <w:p w14:paraId="061062D9" w14:textId="539D34A8" w:rsidR="00407986" w:rsidRPr="00973386" w:rsidRDefault="00407986" w:rsidP="00407986">
            <w:pPr>
              <w:ind w:hanging="4"/>
              <w:rPr>
                <w:color w:val="000000"/>
                <w:szCs w:val="24"/>
              </w:rPr>
            </w:pPr>
            <w:r w:rsidRPr="00973386">
              <w:rPr>
                <w:color w:val="000000"/>
                <w:szCs w:val="24"/>
              </w:rPr>
              <w:t xml:space="preserve">–  </w:t>
            </w:r>
            <w:r w:rsidRPr="00973386">
              <w:rPr>
                <w:b/>
                <w:color w:val="000000"/>
                <w:szCs w:val="24"/>
              </w:rPr>
              <w:t>50/50000</w:t>
            </w:r>
            <w:r w:rsidRPr="00973386">
              <w:rPr>
                <w:color w:val="000000"/>
                <w:szCs w:val="24"/>
              </w:rPr>
              <w:t xml:space="preserve"> кв. м;</w:t>
            </w:r>
          </w:p>
          <w:p w14:paraId="77625160" w14:textId="1EB6070C" w:rsidR="00407986" w:rsidRPr="00973386" w:rsidRDefault="00407986" w:rsidP="00407986">
            <w:pPr>
              <w:jc w:val="both"/>
              <w:rPr>
                <w:rFonts w:eastAsia="SimSun"/>
                <w:szCs w:val="24"/>
              </w:rPr>
            </w:pPr>
            <w:r w:rsidRPr="00973386">
              <w:rPr>
                <w:rStyle w:val="blk"/>
                <w:color w:val="000000"/>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407986" w:rsidRPr="00973386" w14:paraId="3ECA4C55" w14:textId="77777777" w:rsidTr="00D73C38">
        <w:tc>
          <w:tcPr>
            <w:tcW w:w="2830" w:type="dxa"/>
            <w:tcBorders>
              <w:top w:val="single" w:sz="4" w:space="0" w:color="000000"/>
              <w:left w:val="single" w:sz="4" w:space="0" w:color="000000"/>
              <w:bottom w:val="single" w:sz="4" w:space="0" w:color="000000"/>
            </w:tcBorders>
            <w:shd w:val="clear" w:color="auto" w:fill="auto"/>
          </w:tcPr>
          <w:p w14:paraId="23989732" w14:textId="77777777" w:rsidR="00407986" w:rsidRPr="00973386" w:rsidRDefault="00407986" w:rsidP="00407986">
            <w:pPr>
              <w:tabs>
                <w:tab w:val="left" w:pos="2520"/>
              </w:tabs>
              <w:rPr>
                <w:rFonts w:eastAsia="SimSun"/>
                <w:szCs w:val="24"/>
              </w:rPr>
            </w:pPr>
            <w:r w:rsidRPr="00973386">
              <w:rPr>
                <w:rFonts w:eastAsia="SimSun"/>
                <w:szCs w:val="24"/>
              </w:rPr>
              <w:lastRenderedPageBreak/>
              <w:t>[12.0.1] – Улично-дорожная сеть</w:t>
            </w:r>
          </w:p>
        </w:tc>
        <w:tc>
          <w:tcPr>
            <w:tcW w:w="4678" w:type="dxa"/>
            <w:tcBorders>
              <w:top w:val="single" w:sz="4" w:space="0" w:color="000000"/>
              <w:left w:val="single" w:sz="4" w:space="0" w:color="000000"/>
              <w:bottom w:val="single" w:sz="4" w:space="0" w:color="000000"/>
            </w:tcBorders>
            <w:shd w:val="clear" w:color="auto" w:fill="auto"/>
          </w:tcPr>
          <w:p w14:paraId="2FED2511" w14:textId="77777777" w:rsidR="00407986" w:rsidRPr="00973386" w:rsidRDefault="00407986" w:rsidP="00407986">
            <w:pPr>
              <w:pStyle w:val="afa"/>
              <w:rPr>
                <w:rFonts w:ascii="Times New Roman" w:eastAsia="SimSun" w:hAnsi="Times New Roman" w:cs="Times New Roman"/>
                <w:sz w:val="24"/>
                <w:szCs w:val="24"/>
              </w:rPr>
            </w:pPr>
            <w:r w:rsidRPr="00973386">
              <w:rPr>
                <w:rFonts w:ascii="Times New Roman" w:eastAsia="SimSu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37B3D717" w14:textId="77777777" w:rsidR="00407986" w:rsidRPr="00973386" w:rsidRDefault="00407986" w:rsidP="00407986">
            <w:pPr>
              <w:pStyle w:val="afa"/>
              <w:rPr>
                <w:rFonts w:ascii="Times New Roman" w:eastAsia="SimSun" w:hAnsi="Times New Roman" w:cs="Times New Roman"/>
                <w:sz w:val="24"/>
                <w:szCs w:val="24"/>
              </w:rPr>
            </w:pPr>
            <w:r w:rsidRPr="00973386">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094F6600" w14:textId="77777777" w:rsidR="00407986" w:rsidRPr="00973386" w:rsidRDefault="00407986" w:rsidP="00407986">
            <w:pPr>
              <w:jc w:val="both"/>
              <w:rPr>
                <w:szCs w:val="24"/>
              </w:rPr>
            </w:pPr>
            <w:r w:rsidRPr="00973386">
              <w:rPr>
                <w:rFonts w:eastAsia="SimSun"/>
                <w:szCs w:val="24"/>
              </w:rPr>
              <w:t>- минимальная/максимальная площадь земельных участков не устанавливается;</w:t>
            </w:r>
          </w:p>
          <w:p w14:paraId="4608BCE8" w14:textId="77777777" w:rsidR="00407986" w:rsidRPr="00973386" w:rsidRDefault="00407986" w:rsidP="00407986">
            <w:pPr>
              <w:jc w:val="both"/>
              <w:rPr>
                <w:szCs w:val="24"/>
              </w:rPr>
            </w:pPr>
            <w:r w:rsidRPr="00973386">
              <w:rPr>
                <w:szCs w:val="24"/>
              </w:rPr>
              <w:t>- регламенты не распространяются;</w:t>
            </w:r>
          </w:p>
          <w:p w14:paraId="5843DEE1" w14:textId="77777777" w:rsidR="00407986" w:rsidRPr="00973386" w:rsidRDefault="00407986" w:rsidP="00407986">
            <w:pPr>
              <w:jc w:val="both"/>
              <w:rPr>
                <w:rFonts w:eastAsia="SimSun"/>
                <w:szCs w:val="24"/>
              </w:rPr>
            </w:pPr>
            <w:r w:rsidRPr="00973386">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407986" w:rsidRPr="00973386" w14:paraId="1EAB40E4" w14:textId="77777777" w:rsidTr="00D73C38">
        <w:tc>
          <w:tcPr>
            <w:tcW w:w="2830" w:type="dxa"/>
            <w:tcBorders>
              <w:top w:val="single" w:sz="4" w:space="0" w:color="000000"/>
              <w:left w:val="single" w:sz="4" w:space="0" w:color="000000"/>
              <w:bottom w:val="single" w:sz="4" w:space="0" w:color="000000"/>
            </w:tcBorders>
            <w:shd w:val="clear" w:color="auto" w:fill="auto"/>
          </w:tcPr>
          <w:p w14:paraId="71DF369D" w14:textId="77777777" w:rsidR="00407986" w:rsidRPr="00973386" w:rsidRDefault="00407986" w:rsidP="00407986">
            <w:pPr>
              <w:tabs>
                <w:tab w:val="left" w:pos="2520"/>
              </w:tabs>
              <w:rPr>
                <w:rFonts w:eastAsia="SimSun"/>
                <w:szCs w:val="24"/>
              </w:rPr>
            </w:pPr>
            <w:r w:rsidRPr="00973386">
              <w:rPr>
                <w:rFonts w:eastAsia="SimSun"/>
                <w:szCs w:val="24"/>
              </w:rPr>
              <w:t>[12.0.2] – Благоустройство территории</w:t>
            </w:r>
          </w:p>
        </w:tc>
        <w:tc>
          <w:tcPr>
            <w:tcW w:w="4678" w:type="dxa"/>
            <w:tcBorders>
              <w:top w:val="single" w:sz="4" w:space="0" w:color="000000"/>
              <w:left w:val="single" w:sz="4" w:space="0" w:color="000000"/>
              <w:bottom w:val="single" w:sz="4" w:space="0" w:color="000000"/>
            </w:tcBorders>
            <w:shd w:val="clear" w:color="auto" w:fill="auto"/>
          </w:tcPr>
          <w:p w14:paraId="1B3F07CB" w14:textId="77777777" w:rsidR="00407986" w:rsidRPr="00973386" w:rsidRDefault="00407986" w:rsidP="00407986">
            <w:pPr>
              <w:pStyle w:val="afa"/>
              <w:rPr>
                <w:rFonts w:ascii="Times New Roman" w:eastAsia="SimSun" w:hAnsi="Times New Roman" w:cs="Times New Roman"/>
                <w:sz w:val="24"/>
                <w:szCs w:val="24"/>
              </w:rPr>
            </w:pPr>
            <w:r w:rsidRPr="00973386">
              <w:rPr>
                <w:rFonts w:ascii="Times New Roman" w:eastAsia="SimSu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5C1AB9CE" w14:textId="1A390F38" w:rsidR="00407986" w:rsidRPr="00973386" w:rsidRDefault="00407986" w:rsidP="00407986">
            <w:pPr>
              <w:jc w:val="both"/>
              <w:rPr>
                <w:szCs w:val="24"/>
              </w:rPr>
            </w:pPr>
            <w:r w:rsidRPr="00973386">
              <w:rPr>
                <w:rFonts w:eastAsia="SimSun"/>
                <w:szCs w:val="24"/>
              </w:rPr>
              <w:t>- минимальная/максимальная площадь земельных участков не устанавливается;</w:t>
            </w:r>
          </w:p>
          <w:p w14:paraId="0857037C" w14:textId="77777777" w:rsidR="00407986" w:rsidRPr="00973386" w:rsidRDefault="00407986" w:rsidP="00407986">
            <w:pPr>
              <w:jc w:val="both"/>
              <w:rPr>
                <w:szCs w:val="24"/>
              </w:rPr>
            </w:pPr>
            <w:r w:rsidRPr="00973386">
              <w:rPr>
                <w:szCs w:val="24"/>
              </w:rPr>
              <w:t>- регламенты не распространяются;</w:t>
            </w:r>
          </w:p>
          <w:p w14:paraId="0D2D51E4" w14:textId="77777777" w:rsidR="00407986" w:rsidRPr="00973386" w:rsidRDefault="00407986" w:rsidP="00407986">
            <w:pPr>
              <w:jc w:val="both"/>
              <w:rPr>
                <w:rFonts w:eastAsia="SimSun"/>
                <w:szCs w:val="24"/>
              </w:rPr>
            </w:pPr>
            <w:r w:rsidRPr="00973386">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bl>
    <w:p w14:paraId="35E1C451" w14:textId="77777777" w:rsidR="003D3714" w:rsidRPr="000F5FFB" w:rsidRDefault="003D3714" w:rsidP="0092178D">
      <w:pPr>
        <w:widowControl w:val="0"/>
        <w:spacing w:after="0" w:line="240" w:lineRule="auto"/>
        <w:ind w:firstLine="709"/>
        <w:jc w:val="both"/>
        <w:rPr>
          <w:rFonts w:eastAsia="Times New Roman" w:cs="Times New Roman"/>
          <w:b/>
          <w:iCs/>
          <w:szCs w:val="24"/>
          <w:lang w:eastAsia="zh-CN"/>
        </w:rPr>
      </w:pPr>
    </w:p>
    <w:p w14:paraId="313517F1" w14:textId="77777777" w:rsidR="00580FB3" w:rsidRPr="000F5FFB" w:rsidRDefault="00B06F1B" w:rsidP="008326E9">
      <w:pPr>
        <w:widowControl w:val="0"/>
        <w:spacing w:after="0" w:line="240" w:lineRule="auto"/>
        <w:ind w:firstLine="709"/>
        <w:jc w:val="center"/>
        <w:rPr>
          <w:rFonts w:eastAsia="Times New Roman" w:cs="Times New Roman"/>
          <w:b/>
          <w:iCs/>
          <w:szCs w:val="24"/>
          <w:lang w:eastAsia="zh-CN"/>
        </w:rPr>
      </w:pPr>
      <w:r w:rsidRPr="000F5FFB">
        <w:rPr>
          <w:rFonts w:eastAsia="Times New Roman" w:cs="Times New Roman"/>
          <w:b/>
          <w:iCs/>
          <w:szCs w:val="24"/>
          <w:lang w:eastAsia="zh-CN"/>
        </w:rPr>
        <w:lastRenderedPageBreak/>
        <w:t>Условно разрешенные виды использования земельных участков и объектов капитального строительства, предельные</w:t>
      </w:r>
    </w:p>
    <w:p w14:paraId="5CE43B16" w14:textId="77777777" w:rsidR="00B06F1B" w:rsidRPr="000F5FFB" w:rsidRDefault="00B06F1B" w:rsidP="008326E9">
      <w:pPr>
        <w:widowControl w:val="0"/>
        <w:spacing w:after="0" w:line="240" w:lineRule="auto"/>
        <w:ind w:firstLine="709"/>
        <w:jc w:val="center"/>
        <w:rPr>
          <w:rFonts w:eastAsia="Times New Roman" w:cs="Times New Roman"/>
          <w:b/>
          <w:iCs/>
          <w:szCs w:val="24"/>
          <w:lang w:eastAsia="zh-CN"/>
        </w:rPr>
      </w:pPr>
      <w:r w:rsidRPr="000F5FFB">
        <w:rPr>
          <w:rFonts w:eastAsia="Times New Roman" w:cs="Times New Roman"/>
          <w:b/>
          <w:iCs/>
          <w:szCs w:val="24"/>
          <w:lang w:eastAsia="zh-CN"/>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ABBA039" w14:textId="77777777" w:rsidR="00F44C54" w:rsidRPr="000F5FFB" w:rsidRDefault="00F44C54" w:rsidP="0092178D">
      <w:pPr>
        <w:widowControl w:val="0"/>
        <w:spacing w:after="0" w:line="240" w:lineRule="auto"/>
        <w:ind w:firstLine="709"/>
        <w:jc w:val="both"/>
        <w:rPr>
          <w:rFonts w:eastAsia="Times New Roman" w:cs="Times New Roman"/>
          <w:b/>
          <w:iCs/>
          <w:szCs w:val="24"/>
          <w:lang w:eastAsia="zh-CN"/>
        </w:rPr>
      </w:pPr>
    </w:p>
    <w:tbl>
      <w:tblPr>
        <w:tblStyle w:val="afc"/>
        <w:tblW w:w="14596" w:type="dxa"/>
        <w:tblLook w:val="04A0" w:firstRow="1" w:lastRow="0" w:firstColumn="1" w:lastColumn="0" w:noHBand="0" w:noVBand="1"/>
      </w:tblPr>
      <w:tblGrid>
        <w:gridCol w:w="2830"/>
        <w:gridCol w:w="4678"/>
        <w:gridCol w:w="7088"/>
      </w:tblGrid>
      <w:tr w:rsidR="00D94401" w:rsidRPr="00973386" w14:paraId="78FA63AD" w14:textId="77777777" w:rsidTr="00D73C38">
        <w:tc>
          <w:tcPr>
            <w:tcW w:w="2830" w:type="dxa"/>
          </w:tcPr>
          <w:p w14:paraId="4AFE6D65" w14:textId="77777777" w:rsidR="008326E9" w:rsidRPr="00973386" w:rsidRDefault="008326E9" w:rsidP="00CA158A">
            <w:pPr>
              <w:jc w:val="both"/>
              <w:rPr>
                <w:b/>
                <w:szCs w:val="24"/>
              </w:rPr>
            </w:pPr>
            <w:r w:rsidRPr="00973386">
              <w:rPr>
                <w:b/>
                <w:szCs w:val="24"/>
              </w:rPr>
              <w:t>Виды разрешенного использования земельных участков</w:t>
            </w:r>
          </w:p>
        </w:tc>
        <w:tc>
          <w:tcPr>
            <w:tcW w:w="4678" w:type="dxa"/>
          </w:tcPr>
          <w:p w14:paraId="1DB7887F" w14:textId="77777777" w:rsidR="008326E9" w:rsidRPr="00973386" w:rsidRDefault="008326E9" w:rsidP="00CA158A">
            <w:pPr>
              <w:jc w:val="both"/>
              <w:rPr>
                <w:b/>
                <w:szCs w:val="24"/>
              </w:rPr>
            </w:pPr>
            <w:r w:rsidRPr="00973386">
              <w:rPr>
                <w:b/>
                <w:szCs w:val="24"/>
              </w:rPr>
              <w:t>Описание вида разрешенного использования земельного участка</w:t>
            </w:r>
          </w:p>
        </w:tc>
        <w:tc>
          <w:tcPr>
            <w:tcW w:w="7088" w:type="dxa"/>
          </w:tcPr>
          <w:p w14:paraId="24FC2A95" w14:textId="77777777" w:rsidR="008326E9" w:rsidRPr="00973386" w:rsidRDefault="008326E9" w:rsidP="00CA158A">
            <w:pPr>
              <w:jc w:val="both"/>
              <w:rPr>
                <w:b/>
                <w:szCs w:val="24"/>
              </w:rPr>
            </w:pPr>
            <w:r w:rsidRPr="00973386">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3443D" w:rsidRPr="00973386" w14:paraId="2DFDA0D4" w14:textId="77777777" w:rsidTr="00D73C38">
        <w:tc>
          <w:tcPr>
            <w:tcW w:w="2830" w:type="dxa"/>
            <w:tcBorders>
              <w:top w:val="single" w:sz="4" w:space="0" w:color="000000"/>
              <w:left w:val="single" w:sz="4" w:space="0" w:color="000000"/>
              <w:bottom w:val="single" w:sz="4" w:space="0" w:color="000000"/>
            </w:tcBorders>
            <w:shd w:val="clear" w:color="auto" w:fill="auto"/>
          </w:tcPr>
          <w:p w14:paraId="22612184" w14:textId="77777777" w:rsidR="00B3443D" w:rsidRPr="00973386" w:rsidRDefault="00B3443D" w:rsidP="00B3443D">
            <w:pPr>
              <w:jc w:val="both"/>
              <w:rPr>
                <w:szCs w:val="24"/>
              </w:rPr>
            </w:pPr>
            <w:r w:rsidRPr="00973386">
              <w:rPr>
                <w:rFonts w:eastAsia="SimSun"/>
                <w:szCs w:val="24"/>
              </w:rPr>
              <w:t>[3.1.1] - Предоставление коммунальных услуг</w:t>
            </w:r>
          </w:p>
          <w:p w14:paraId="034F7FDA" w14:textId="77777777" w:rsidR="00B3443D" w:rsidRPr="00973386" w:rsidRDefault="00B3443D" w:rsidP="00B3443D">
            <w:pPr>
              <w:jc w:val="both"/>
              <w:rPr>
                <w:rFonts w:eastAsia="SimSun"/>
                <w:szCs w:val="24"/>
              </w:rPr>
            </w:pPr>
          </w:p>
        </w:tc>
        <w:tc>
          <w:tcPr>
            <w:tcW w:w="4678" w:type="dxa"/>
            <w:tcBorders>
              <w:top w:val="single" w:sz="4" w:space="0" w:color="000000"/>
              <w:left w:val="single" w:sz="4" w:space="0" w:color="000000"/>
              <w:bottom w:val="single" w:sz="4" w:space="0" w:color="000000"/>
            </w:tcBorders>
            <w:shd w:val="clear" w:color="auto" w:fill="auto"/>
          </w:tcPr>
          <w:p w14:paraId="1BE878D5" w14:textId="302F5346" w:rsidR="00B3443D" w:rsidRPr="00973386" w:rsidRDefault="00B3443D" w:rsidP="00B3443D">
            <w:pPr>
              <w:jc w:val="both"/>
              <w:rPr>
                <w:rFonts w:eastAsia="SimSun"/>
                <w:szCs w:val="24"/>
              </w:rPr>
            </w:pPr>
            <w:r w:rsidRPr="00973386">
              <w:rPr>
                <w:rFonts w:eastAsia="SimSun"/>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88" w:type="dxa"/>
            <w:tcBorders>
              <w:left w:val="single" w:sz="4" w:space="0" w:color="000000"/>
              <w:right w:val="single" w:sz="4" w:space="0" w:color="000000"/>
            </w:tcBorders>
            <w:shd w:val="clear" w:color="auto" w:fill="auto"/>
          </w:tcPr>
          <w:p w14:paraId="1ACB2C97" w14:textId="77777777" w:rsidR="006F1C81" w:rsidRPr="00973386" w:rsidRDefault="00B3443D" w:rsidP="00B3443D">
            <w:pPr>
              <w:rPr>
                <w:szCs w:val="24"/>
              </w:rPr>
            </w:pPr>
            <w:r w:rsidRPr="00973386">
              <w:rPr>
                <w:szCs w:val="24"/>
              </w:rPr>
              <w:t xml:space="preserve">- минимальная/максимальная площадь земельных участков </w:t>
            </w:r>
          </w:p>
          <w:p w14:paraId="080440B1" w14:textId="6085DAF6" w:rsidR="00B3443D" w:rsidRPr="00973386" w:rsidRDefault="00B3443D" w:rsidP="00B3443D">
            <w:pPr>
              <w:rPr>
                <w:szCs w:val="24"/>
              </w:rPr>
            </w:pPr>
            <w:r w:rsidRPr="00973386">
              <w:rPr>
                <w:szCs w:val="24"/>
              </w:rPr>
              <w:t>–</w:t>
            </w:r>
            <w:r w:rsidR="006F1C81" w:rsidRPr="00973386">
              <w:rPr>
                <w:szCs w:val="24"/>
              </w:rPr>
              <w:t xml:space="preserve"> </w:t>
            </w:r>
            <w:r w:rsidRPr="00973386">
              <w:rPr>
                <w:b/>
                <w:szCs w:val="24"/>
              </w:rPr>
              <w:t>4/50000</w:t>
            </w:r>
            <w:r w:rsidRPr="00973386">
              <w:rPr>
                <w:szCs w:val="24"/>
              </w:rPr>
              <w:t xml:space="preserve"> кв.</w:t>
            </w:r>
            <w:r w:rsidR="006F1C81" w:rsidRPr="00973386">
              <w:rPr>
                <w:szCs w:val="24"/>
              </w:rPr>
              <w:t xml:space="preserve"> </w:t>
            </w:r>
            <w:r w:rsidRPr="00973386">
              <w:rPr>
                <w:szCs w:val="24"/>
              </w:rPr>
              <w:t>м.;</w:t>
            </w:r>
          </w:p>
          <w:p w14:paraId="26328D2F" w14:textId="23A52AE3" w:rsidR="00B3443D" w:rsidRPr="00973386" w:rsidRDefault="00B3443D" w:rsidP="00B3443D">
            <w:pPr>
              <w:rPr>
                <w:b/>
                <w:szCs w:val="24"/>
              </w:rPr>
            </w:pPr>
            <w:r w:rsidRPr="00973386">
              <w:rPr>
                <w:szCs w:val="24"/>
              </w:rPr>
              <w:t xml:space="preserve">- максимальное количество </w:t>
            </w:r>
            <w:r w:rsidR="006F1C81" w:rsidRPr="00973386">
              <w:rPr>
                <w:szCs w:val="24"/>
              </w:rPr>
              <w:t>этажей –</w:t>
            </w:r>
            <w:r w:rsidRPr="00973386">
              <w:rPr>
                <w:szCs w:val="24"/>
              </w:rPr>
              <w:t xml:space="preserve"> не более </w:t>
            </w:r>
            <w:r w:rsidRPr="00973386">
              <w:rPr>
                <w:b/>
                <w:szCs w:val="24"/>
              </w:rPr>
              <w:t>2 этажей;</w:t>
            </w:r>
          </w:p>
          <w:p w14:paraId="7C5F1777" w14:textId="2EA71158" w:rsidR="00B3443D" w:rsidRPr="00973386" w:rsidRDefault="00B3443D" w:rsidP="00B3443D">
            <w:pPr>
              <w:rPr>
                <w:szCs w:val="24"/>
              </w:rPr>
            </w:pPr>
            <w:r w:rsidRPr="00973386">
              <w:rPr>
                <w:b/>
                <w:szCs w:val="24"/>
              </w:rPr>
              <w:t xml:space="preserve">- </w:t>
            </w:r>
            <w:r w:rsidRPr="00973386">
              <w:rPr>
                <w:szCs w:val="24"/>
              </w:rPr>
              <w:t xml:space="preserve">максимальная высота объектов капитального строительства от уровня земли до верха перекрытия последнего этажа (или конька </w:t>
            </w:r>
            <w:r w:rsidR="006F1C81" w:rsidRPr="00973386">
              <w:rPr>
                <w:szCs w:val="24"/>
              </w:rPr>
              <w:t>кровли) –</w:t>
            </w:r>
            <w:r w:rsidRPr="00973386">
              <w:rPr>
                <w:szCs w:val="24"/>
              </w:rPr>
              <w:t xml:space="preserve"> не более </w:t>
            </w:r>
            <w:r w:rsidRPr="00973386">
              <w:rPr>
                <w:b/>
                <w:szCs w:val="24"/>
              </w:rPr>
              <w:t>22 м;</w:t>
            </w:r>
            <w:r w:rsidRPr="00973386">
              <w:rPr>
                <w:szCs w:val="24"/>
              </w:rPr>
              <w:t xml:space="preserve"> </w:t>
            </w:r>
          </w:p>
          <w:p w14:paraId="671436CD" w14:textId="74B122E8" w:rsidR="00B3443D" w:rsidRPr="00973386" w:rsidRDefault="00B3443D" w:rsidP="00B3443D">
            <w:pPr>
              <w:widowControl w:val="0"/>
              <w:rPr>
                <w:szCs w:val="24"/>
              </w:rPr>
            </w:pPr>
            <w:r w:rsidRPr="00973386">
              <w:rPr>
                <w:szCs w:val="24"/>
              </w:rPr>
              <w:t xml:space="preserve">-минимальные отступы от границ </w:t>
            </w:r>
            <w:r w:rsidR="006F1C81" w:rsidRPr="00973386">
              <w:rPr>
                <w:szCs w:val="24"/>
              </w:rPr>
              <w:t>смежных земельных</w:t>
            </w:r>
            <w:r w:rsidRPr="00973386">
              <w:rPr>
                <w:szCs w:val="24"/>
              </w:rPr>
              <w:t xml:space="preserve"> участков</w:t>
            </w:r>
          </w:p>
          <w:p w14:paraId="0D873902" w14:textId="77777777" w:rsidR="00B3443D" w:rsidRPr="00973386" w:rsidRDefault="00B3443D" w:rsidP="00B3443D">
            <w:pPr>
              <w:widowControl w:val="0"/>
              <w:rPr>
                <w:bCs/>
                <w:szCs w:val="24"/>
              </w:rPr>
            </w:pPr>
            <w:r w:rsidRPr="00973386">
              <w:rPr>
                <w:szCs w:val="24"/>
              </w:rPr>
              <w:t xml:space="preserve"> – </w:t>
            </w:r>
            <w:r w:rsidRPr="00973386">
              <w:rPr>
                <w:b/>
                <w:szCs w:val="24"/>
              </w:rPr>
              <w:t>3 м.,</w:t>
            </w:r>
            <w:r w:rsidRPr="00973386">
              <w:rPr>
                <w:szCs w:val="24"/>
              </w:rPr>
              <w:t xml:space="preserve"> от фронтальной границы участка </w:t>
            </w:r>
            <w:r w:rsidRPr="00973386">
              <w:rPr>
                <w:bCs/>
                <w:szCs w:val="24"/>
              </w:rPr>
              <w:t xml:space="preserve">– </w:t>
            </w:r>
            <w:r w:rsidRPr="00973386">
              <w:rPr>
                <w:b/>
                <w:bCs/>
                <w:szCs w:val="24"/>
              </w:rPr>
              <w:t xml:space="preserve">5 м. </w:t>
            </w:r>
            <w:r w:rsidRPr="00973386">
              <w:rPr>
                <w:bCs/>
                <w:szCs w:val="24"/>
              </w:rPr>
              <w:t>(за исключением линейных объектов);</w:t>
            </w:r>
          </w:p>
          <w:p w14:paraId="17A2AFBC" w14:textId="77777777" w:rsidR="00B3443D" w:rsidRPr="00973386" w:rsidRDefault="00B3443D" w:rsidP="00B3443D">
            <w:pPr>
              <w:autoSpaceDE w:val="0"/>
              <w:autoSpaceDN w:val="0"/>
              <w:adjustRightInd w:val="0"/>
              <w:rPr>
                <w:szCs w:val="24"/>
              </w:rPr>
            </w:pPr>
            <w:r w:rsidRPr="00973386">
              <w:rPr>
                <w:szCs w:val="24"/>
              </w:rPr>
              <w:t xml:space="preserve">- максимальный процент застройки в границах земельного участка – </w:t>
            </w:r>
            <w:r w:rsidRPr="00973386">
              <w:rPr>
                <w:b/>
                <w:szCs w:val="24"/>
              </w:rPr>
              <w:t>60%</w:t>
            </w:r>
            <w:r w:rsidRPr="00973386">
              <w:rPr>
                <w:szCs w:val="24"/>
              </w:rPr>
              <w:t>, за исключением линейных объектов;</w:t>
            </w:r>
          </w:p>
          <w:p w14:paraId="4070446B" w14:textId="5E65D441" w:rsidR="00B3443D" w:rsidRPr="00973386" w:rsidRDefault="00B3443D" w:rsidP="00B3443D">
            <w:pPr>
              <w:jc w:val="both"/>
              <w:rPr>
                <w:szCs w:val="24"/>
              </w:rPr>
            </w:pPr>
            <w:r w:rsidRPr="00973386">
              <w:rPr>
                <w:szCs w:val="24"/>
              </w:rPr>
              <w:t xml:space="preserve">- минимальный процент озеленения - </w:t>
            </w:r>
            <w:r w:rsidR="00AF408C" w:rsidRPr="00973386">
              <w:rPr>
                <w:b/>
                <w:szCs w:val="24"/>
              </w:rPr>
              <w:t>30</w:t>
            </w:r>
            <w:r w:rsidRPr="00973386">
              <w:rPr>
                <w:b/>
                <w:szCs w:val="24"/>
              </w:rPr>
              <w:t>%</w:t>
            </w:r>
            <w:r w:rsidRPr="00973386">
              <w:rPr>
                <w:szCs w:val="24"/>
              </w:rPr>
              <w:t xml:space="preserve"> от площади земельного участка, за исключением линейных объектов.</w:t>
            </w:r>
          </w:p>
        </w:tc>
      </w:tr>
      <w:tr w:rsidR="00B3443D" w:rsidRPr="00973386" w14:paraId="74912618" w14:textId="77777777" w:rsidTr="00D73C38">
        <w:tc>
          <w:tcPr>
            <w:tcW w:w="2830" w:type="dxa"/>
            <w:tcBorders>
              <w:top w:val="single" w:sz="4" w:space="0" w:color="000000"/>
              <w:left w:val="single" w:sz="4" w:space="0" w:color="000000"/>
              <w:bottom w:val="single" w:sz="4" w:space="0" w:color="000000"/>
            </w:tcBorders>
            <w:shd w:val="clear" w:color="auto" w:fill="auto"/>
          </w:tcPr>
          <w:p w14:paraId="760FA454" w14:textId="77777777" w:rsidR="00B3443D" w:rsidRPr="00973386" w:rsidRDefault="00B3443D" w:rsidP="00B3443D">
            <w:pPr>
              <w:jc w:val="both"/>
              <w:rPr>
                <w:rFonts w:eastAsia="SimSun"/>
                <w:szCs w:val="24"/>
              </w:rPr>
            </w:pPr>
            <w:r w:rsidRPr="00973386">
              <w:rPr>
                <w:rFonts w:eastAsia="SimSun"/>
                <w:szCs w:val="24"/>
              </w:rPr>
              <w:t>[3.1.2] - Административные здания организаций, обеспечивающих предоставление коммунальных услуг</w:t>
            </w:r>
          </w:p>
        </w:tc>
        <w:tc>
          <w:tcPr>
            <w:tcW w:w="4678" w:type="dxa"/>
            <w:tcBorders>
              <w:top w:val="single" w:sz="4" w:space="0" w:color="000000"/>
              <w:left w:val="single" w:sz="4" w:space="0" w:color="000000"/>
              <w:bottom w:val="single" w:sz="4" w:space="0" w:color="000000"/>
            </w:tcBorders>
            <w:shd w:val="clear" w:color="auto" w:fill="auto"/>
          </w:tcPr>
          <w:p w14:paraId="51201703" w14:textId="77777777" w:rsidR="00B3443D" w:rsidRPr="00973386" w:rsidRDefault="00B3443D" w:rsidP="00B3443D">
            <w:pPr>
              <w:jc w:val="both"/>
              <w:rPr>
                <w:rFonts w:eastAsia="SimSun"/>
                <w:szCs w:val="24"/>
              </w:rPr>
            </w:pPr>
            <w:r w:rsidRPr="00973386">
              <w:rPr>
                <w:rFonts w:eastAsia="SimSun"/>
                <w:szCs w:val="24"/>
              </w:rPr>
              <w:t>размещение зданий, предназначенных для приема физических и юридических лиц в связи с предоставлением им коммунальных услуг</w:t>
            </w:r>
          </w:p>
        </w:tc>
        <w:tc>
          <w:tcPr>
            <w:tcW w:w="7088" w:type="dxa"/>
            <w:tcBorders>
              <w:left w:val="single" w:sz="4" w:space="0" w:color="000000"/>
              <w:bottom w:val="single" w:sz="4" w:space="0" w:color="000000"/>
              <w:right w:val="single" w:sz="4" w:space="0" w:color="000000"/>
            </w:tcBorders>
            <w:shd w:val="clear" w:color="auto" w:fill="auto"/>
          </w:tcPr>
          <w:p w14:paraId="6885BA43" w14:textId="77777777" w:rsidR="001132FC" w:rsidRPr="00973386" w:rsidRDefault="001132FC" w:rsidP="001132FC">
            <w:pPr>
              <w:rPr>
                <w:szCs w:val="24"/>
              </w:rPr>
            </w:pPr>
            <w:r w:rsidRPr="00973386">
              <w:rPr>
                <w:szCs w:val="24"/>
              </w:rPr>
              <w:t xml:space="preserve">-минимальная/максимальная площадь земельных участков </w:t>
            </w:r>
          </w:p>
          <w:p w14:paraId="6D479D10" w14:textId="3D18F913" w:rsidR="001132FC" w:rsidRPr="00973386" w:rsidRDefault="001132FC" w:rsidP="001132FC">
            <w:pPr>
              <w:rPr>
                <w:szCs w:val="24"/>
              </w:rPr>
            </w:pPr>
            <w:r w:rsidRPr="00973386">
              <w:rPr>
                <w:szCs w:val="24"/>
              </w:rPr>
              <w:t>–</w:t>
            </w:r>
            <w:r w:rsidR="006F1C81" w:rsidRPr="00973386">
              <w:rPr>
                <w:szCs w:val="24"/>
              </w:rPr>
              <w:t xml:space="preserve"> </w:t>
            </w:r>
            <w:r w:rsidR="00CE2C1E" w:rsidRPr="00973386">
              <w:rPr>
                <w:b/>
                <w:szCs w:val="24"/>
              </w:rPr>
              <w:t>5</w:t>
            </w:r>
            <w:r w:rsidRPr="00973386">
              <w:rPr>
                <w:b/>
                <w:szCs w:val="24"/>
              </w:rPr>
              <w:t>00/3000</w:t>
            </w:r>
            <w:r w:rsidRPr="00973386">
              <w:rPr>
                <w:szCs w:val="24"/>
              </w:rPr>
              <w:t xml:space="preserve"> кв.м.</w:t>
            </w:r>
          </w:p>
          <w:p w14:paraId="6F617143" w14:textId="77777777" w:rsidR="001132FC" w:rsidRPr="00973386" w:rsidRDefault="001132FC" w:rsidP="001132FC">
            <w:pPr>
              <w:rPr>
                <w:szCs w:val="24"/>
              </w:rPr>
            </w:pPr>
            <w:r w:rsidRPr="00973386">
              <w:rPr>
                <w:szCs w:val="24"/>
              </w:rPr>
              <w:t>-минимальные отступы от границ смежных земельных участков</w:t>
            </w:r>
          </w:p>
          <w:p w14:paraId="0842FA53" w14:textId="77777777" w:rsidR="001132FC" w:rsidRPr="00973386" w:rsidRDefault="001132FC" w:rsidP="001132FC">
            <w:pPr>
              <w:rPr>
                <w:szCs w:val="24"/>
              </w:rPr>
            </w:pPr>
            <w:r w:rsidRPr="00973386">
              <w:rPr>
                <w:szCs w:val="24"/>
              </w:rPr>
              <w:t xml:space="preserve"> – </w:t>
            </w:r>
            <w:r w:rsidRPr="00973386">
              <w:rPr>
                <w:b/>
                <w:szCs w:val="24"/>
              </w:rPr>
              <w:t>3 м,</w:t>
            </w:r>
            <w:r w:rsidRPr="00973386">
              <w:rPr>
                <w:szCs w:val="24"/>
              </w:rPr>
              <w:t xml:space="preserve"> от фронтальной границы участка </w:t>
            </w:r>
            <w:r w:rsidRPr="00973386">
              <w:rPr>
                <w:bCs/>
                <w:szCs w:val="24"/>
              </w:rPr>
              <w:t xml:space="preserve">– </w:t>
            </w:r>
            <w:r w:rsidRPr="00973386">
              <w:rPr>
                <w:b/>
                <w:bCs/>
                <w:szCs w:val="24"/>
              </w:rPr>
              <w:t>5 м;</w:t>
            </w:r>
          </w:p>
          <w:p w14:paraId="0C89F3AF" w14:textId="77777777" w:rsidR="001132FC" w:rsidRPr="00973386" w:rsidRDefault="001132FC" w:rsidP="001132FC">
            <w:pPr>
              <w:rPr>
                <w:szCs w:val="24"/>
              </w:rPr>
            </w:pPr>
            <w:r w:rsidRPr="00973386">
              <w:rPr>
                <w:szCs w:val="24"/>
              </w:rPr>
              <w:t xml:space="preserve">-максимальное количество этажей объектов капитального строительства </w:t>
            </w:r>
            <w:r w:rsidRPr="00973386">
              <w:rPr>
                <w:b/>
                <w:szCs w:val="24"/>
              </w:rPr>
              <w:t>1 этаж</w:t>
            </w:r>
            <w:r w:rsidRPr="00973386">
              <w:rPr>
                <w:szCs w:val="24"/>
              </w:rPr>
              <w:t>;</w:t>
            </w:r>
          </w:p>
          <w:p w14:paraId="23563686" w14:textId="77777777" w:rsidR="001132FC" w:rsidRPr="00973386" w:rsidRDefault="001132FC" w:rsidP="001132FC">
            <w:pPr>
              <w:rPr>
                <w:szCs w:val="24"/>
              </w:rPr>
            </w:pPr>
            <w:r w:rsidRPr="00973386">
              <w:rPr>
                <w:szCs w:val="24"/>
              </w:rPr>
              <w:t xml:space="preserve">- максимальная высота объектов капитального строительства от уровня земли до верха перекрытия последнего этажа (или конька кровли) - </w:t>
            </w:r>
            <w:r w:rsidRPr="00973386">
              <w:rPr>
                <w:b/>
                <w:szCs w:val="24"/>
              </w:rPr>
              <w:t>6 м</w:t>
            </w:r>
            <w:r w:rsidRPr="00973386">
              <w:rPr>
                <w:szCs w:val="24"/>
              </w:rPr>
              <w:t xml:space="preserve">; </w:t>
            </w:r>
          </w:p>
          <w:p w14:paraId="3D768421" w14:textId="77777777" w:rsidR="001132FC" w:rsidRPr="00973386" w:rsidRDefault="001132FC" w:rsidP="001132FC">
            <w:pPr>
              <w:rPr>
                <w:b/>
                <w:szCs w:val="24"/>
              </w:rPr>
            </w:pPr>
            <w:r w:rsidRPr="00973386">
              <w:rPr>
                <w:szCs w:val="24"/>
              </w:rPr>
              <w:t xml:space="preserve">- максимальный процент застройки в границах земельного участка – </w:t>
            </w:r>
            <w:r w:rsidRPr="00973386">
              <w:rPr>
                <w:b/>
                <w:szCs w:val="24"/>
              </w:rPr>
              <w:t>40%</w:t>
            </w:r>
          </w:p>
          <w:p w14:paraId="571FA887" w14:textId="06B7AA7A" w:rsidR="00B3443D" w:rsidRPr="00973386" w:rsidRDefault="001132FC" w:rsidP="001132FC">
            <w:pPr>
              <w:jc w:val="both"/>
              <w:rPr>
                <w:szCs w:val="24"/>
              </w:rPr>
            </w:pPr>
            <w:r w:rsidRPr="00973386">
              <w:rPr>
                <w:szCs w:val="24"/>
              </w:rPr>
              <w:t xml:space="preserve">-минимальный процент озеленения </w:t>
            </w:r>
            <w:r w:rsidRPr="00973386">
              <w:rPr>
                <w:b/>
                <w:szCs w:val="24"/>
              </w:rPr>
              <w:t>30%</w:t>
            </w:r>
          </w:p>
        </w:tc>
      </w:tr>
      <w:tr w:rsidR="009A1908" w:rsidRPr="00973386" w14:paraId="79104286" w14:textId="77777777" w:rsidTr="00D73C38">
        <w:tc>
          <w:tcPr>
            <w:tcW w:w="2830" w:type="dxa"/>
            <w:tcBorders>
              <w:top w:val="single" w:sz="4" w:space="0" w:color="000000"/>
              <w:left w:val="single" w:sz="4" w:space="0" w:color="000000"/>
              <w:bottom w:val="single" w:sz="4" w:space="0" w:color="000000"/>
            </w:tcBorders>
            <w:shd w:val="clear" w:color="auto" w:fill="auto"/>
          </w:tcPr>
          <w:p w14:paraId="7F6F6BDD" w14:textId="77777777" w:rsidR="009A1908" w:rsidRPr="00973386" w:rsidRDefault="009A1908" w:rsidP="009A1908">
            <w:pPr>
              <w:widowControl w:val="0"/>
              <w:jc w:val="both"/>
              <w:rPr>
                <w:rFonts w:eastAsia="SimSun"/>
                <w:szCs w:val="24"/>
              </w:rPr>
            </w:pPr>
            <w:r w:rsidRPr="00973386">
              <w:rPr>
                <w:rFonts w:eastAsia="SimSun"/>
                <w:szCs w:val="24"/>
              </w:rPr>
              <w:t>[</w:t>
            </w:r>
            <w:r w:rsidRPr="00973386">
              <w:rPr>
                <w:szCs w:val="24"/>
              </w:rPr>
              <w:t>3.2.1</w:t>
            </w:r>
            <w:r w:rsidRPr="00973386">
              <w:rPr>
                <w:rFonts w:eastAsia="SimSun"/>
                <w:szCs w:val="24"/>
              </w:rPr>
              <w:t xml:space="preserve">] - </w:t>
            </w:r>
            <w:r w:rsidRPr="00973386">
              <w:rPr>
                <w:szCs w:val="24"/>
              </w:rPr>
              <w:t xml:space="preserve">Дома </w:t>
            </w:r>
            <w:r w:rsidRPr="00973386">
              <w:rPr>
                <w:szCs w:val="24"/>
              </w:rPr>
              <w:lastRenderedPageBreak/>
              <w:t>социального обслуживания</w:t>
            </w:r>
          </w:p>
        </w:tc>
        <w:tc>
          <w:tcPr>
            <w:tcW w:w="4678" w:type="dxa"/>
            <w:tcBorders>
              <w:top w:val="single" w:sz="4" w:space="0" w:color="000000"/>
              <w:left w:val="single" w:sz="4" w:space="0" w:color="000000"/>
              <w:bottom w:val="single" w:sz="4" w:space="0" w:color="000000"/>
            </w:tcBorders>
            <w:shd w:val="clear" w:color="auto" w:fill="auto"/>
          </w:tcPr>
          <w:p w14:paraId="08F162D4" w14:textId="77777777" w:rsidR="009A1908" w:rsidRPr="00973386" w:rsidRDefault="009A1908" w:rsidP="009A1908">
            <w:pPr>
              <w:widowControl w:val="0"/>
              <w:jc w:val="both"/>
              <w:rPr>
                <w:rFonts w:eastAsia="SimSun"/>
                <w:szCs w:val="24"/>
              </w:rPr>
            </w:pPr>
            <w:r w:rsidRPr="00973386">
              <w:rPr>
                <w:rFonts w:eastAsia="SimSun"/>
                <w:szCs w:val="24"/>
              </w:rPr>
              <w:lastRenderedPageBreak/>
              <w:t xml:space="preserve">размещение зданий, предназначенных для </w:t>
            </w:r>
            <w:r w:rsidRPr="00973386">
              <w:rPr>
                <w:rFonts w:eastAsia="SimSun"/>
                <w:szCs w:val="24"/>
              </w:rPr>
              <w:lastRenderedPageBreak/>
              <w:t>размещения домов престарелых, домов ребенка, детских домов, пунктов ночлега для бездомных граждан;</w:t>
            </w:r>
          </w:p>
          <w:p w14:paraId="7786C4E6" w14:textId="2F691B1C" w:rsidR="009A1908" w:rsidRPr="00973386" w:rsidRDefault="009A1908" w:rsidP="009A1908">
            <w:pPr>
              <w:widowControl w:val="0"/>
              <w:jc w:val="both"/>
              <w:rPr>
                <w:rFonts w:eastAsia="SimSun"/>
                <w:szCs w:val="24"/>
              </w:rPr>
            </w:pPr>
            <w:r w:rsidRPr="00973386">
              <w:rPr>
                <w:rFonts w:eastAsia="SimSun"/>
                <w:szCs w:val="24"/>
              </w:rPr>
              <w:t>размещение объектов капитального строительства для временного размещения вынужденных переселенцев, лиц, признанных беженцами</w:t>
            </w:r>
          </w:p>
        </w:tc>
        <w:tc>
          <w:tcPr>
            <w:tcW w:w="7088" w:type="dxa"/>
          </w:tcPr>
          <w:p w14:paraId="1B7B02B7" w14:textId="77777777" w:rsidR="009A1908" w:rsidRPr="00973386" w:rsidRDefault="009A1908" w:rsidP="009A1908">
            <w:pPr>
              <w:keepLines/>
              <w:suppressAutoHyphens/>
              <w:overflowPunct w:val="0"/>
              <w:autoSpaceDE w:val="0"/>
              <w:jc w:val="both"/>
              <w:textAlignment w:val="baseline"/>
              <w:rPr>
                <w:szCs w:val="24"/>
              </w:rPr>
            </w:pPr>
            <w:r w:rsidRPr="00973386">
              <w:rPr>
                <w:szCs w:val="24"/>
              </w:rPr>
              <w:lastRenderedPageBreak/>
              <w:t xml:space="preserve">- минимальная/максимальная площадь земельного участка  </w:t>
            </w:r>
          </w:p>
          <w:p w14:paraId="105591F6" w14:textId="68443390" w:rsidR="009A1908" w:rsidRPr="00973386" w:rsidRDefault="009A1908" w:rsidP="009A1908">
            <w:pPr>
              <w:keepLines/>
              <w:suppressAutoHyphens/>
              <w:overflowPunct w:val="0"/>
              <w:autoSpaceDE w:val="0"/>
              <w:jc w:val="both"/>
              <w:textAlignment w:val="baseline"/>
              <w:rPr>
                <w:szCs w:val="24"/>
              </w:rPr>
            </w:pPr>
            <w:r w:rsidRPr="00973386">
              <w:rPr>
                <w:szCs w:val="24"/>
              </w:rPr>
              <w:lastRenderedPageBreak/>
              <w:t xml:space="preserve"> – </w:t>
            </w:r>
            <w:r w:rsidRPr="00973386">
              <w:rPr>
                <w:b/>
                <w:szCs w:val="24"/>
              </w:rPr>
              <w:t>500/50000</w:t>
            </w:r>
            <w:r w:rsidRPr="00973386">
              <w:rPr>
                <w:szCs w:val="24"/>
              </w:rPr>
              <w:t>кв. м;</w:t>
            </w:r>
          </w:p>
          <w:p w14:paraId="3DCD36CD" w14:textId="77777777" w:rsidR="009A1908" w:rsidRPr="00973386" w:rsidRDefault="009A1908" w:rsidP="009A1908">
            <w:pPr>
              <w:jc w:val="both"/>
              <w:rPr>
                <w:szCs w:val="24"/>
              </w:rPr>
            </w:pPr>
            <w:r w:rsidRPr="00973386">
              <w:rPr>
                <w:szCs w:val="24"/>
              </w:rPr>
              <w:t xml:space="preserve">-максимальное количество этажей зданий – </w:t>
            </w:r>
            <w:r w:rsidRPr="00973386">
              <w:rPr>
                <w:b/>
                <w:szCs w:val="24"/>
              </w:rPr>
              <w:t>3 этажа;</w:t>
            </w:r>
            <w:r w:rsidRPr="00973386">
              <w:rPr>
                <w:szCs w:val="24"/>
              </w:rPr>
              <w:t xml:space="preserve"> </w:t>
            </w:r>
          </w:p>
          <w:p w14:paraId="04BC254D" w14:textId="7B66B733" w:rsidR="009A1908" w:rsidRPr="00973386" w:rsidRDefault="009A1908" w:rsidP="009A1908">
            <w:pPr>
              <w:jc w:val="both"/>
              <w:rPr>
                <w:szCs w:val="24"/>
              </w:rPr>
            </w:pPr>
            <w:r w:rsidRPr="00973386">
              <w:rPr>
                <w:b/>
                <w:szCs w:val="24"/>
              </w:rPr>
              <w:t xml:space="preserve">- </w:t>
            </w:r>
            <w:r w:rsidRPr="00973386">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973386">
              <w:rPr>
                <w:b/>
                <w:szCs w:val="24"/>
              </w:rPr>
              <w:t>15 м;</w:t>
            </w:r>
            <w:r w:rsidRPr="00973386">
              <w:rPr>
                <w:szCs w:val="24"/>
              </w:rPr>
              <w:t xml:space="preserve"> </w:t>
            </w:r>
          </w:p>
          <w:p w14:paraId="40EFB1BF" w14:textId="4245ABC0" w:rsidR="009A1908" w:rsidRPr="00973386" w:rsidRDefault="009A1908" w:rsidP="009A1908">
            <w:pPr>
              <w:widowControl w:val="0"/>
              <w:rPr>
                <w:b/>
                <w:bCs/>
                <w:szCs w:val="24"/>
              </w:rPr>
            </w:pPr>
            <w:r w:rsidRPr="00973386">
              <w:rPr>
                <w:szCs w:val="24"/>
              </w:rPr>
              <w:t xml:space="preserve">-минимальные отступы от границ смежных земельных участков – </w:t>
            </w:r>
            <w:r w:rsidRPr="00973386">
              <w:rPr>
                <w:b/>
                <w:szCs w:val="24"/>
              </w:rPr>
              <w:t>3 м,</w:t>
            </w:r>
            <w:r w:rsidRPr="00973386">
              <w:rPr>
                <w:szCs w:val="24"/>
              </w:rPr>
              <w:t xml:space="preserve"> от фронтальной границы участка </w:t>
            </w:r>
            <w:r w:rsidRPr="00973386">
              <w:rPr>
                <w:bCs/>
                <w:szCs w:val="24"/>
              </w:rPr>
              <w:t xml:space="preserve">– </w:t>
            </w:r>
            <w:r w:rsidRPr="00973386">
              <w:rPr>
                <w:b/>
                <w:bCs/>
                <w:szCs w:val="24"/>
              </w:rPr>
              <w:t xml:space="preserve">5 м, </w:t>
            </w:r>
            <w:r w:rsidRPr="00973386">
              <w:rPr>
                <w:szCs w:val="24"/>
              </w:rPr>
              <w:t>за исключением линейных объектов;</w:t>
            </w:r>
          </w:p>
          <w:p w14:paraId="4682BDC2" w14:textId="77777777" w:rsidR="009A1908" w:rsidRPr="00973386" w:rsidRDefault="009A1908" w:rsidP="009A1908">
            <w:pPr>
              <w:keepLines/>
              <w:suppressAutoHyphens/>
              <w:overflowPunct w:val="0"/>
              <w:autoSpaceDE w:val="0"/>
              <w:jc w:val="both"/>
              <w:textAlignment w:val="baseline"/>
              <w:rPr>
                <w:szCs w:val="24"/>
              </w:rPr>
            </w:pPr>
            <w:r w:rsidRPr="00973386">
              <w:rPr>
                <w:rFonts w:eastAsia="SimSun"/>
                <w:szCs w:val="24"/>
                <w:lang w:eastAsia="zh-CN"/>
              </w:rPr>
              <w:t xml:space="preserve">- </w:t>
            </w:r>
            <w:r w:rsidRPr="00973386">
              <w:rPr>
                <w:szCs w:val="24"/>
              </w:rPr>
              <w:t xml:space="preserve">максимальный процент застройки в границах земельного участка – </w:t>
            </w:r>
            <w:r w:rsidRPr="00973386">
              <w:rPr>
                <w:b/>
                <w:szCs w:val="24"/>
              </w:rPr>
              <w:t>60%</w:t>
            </w:r>
            <w:r w:rsidRPr="00973386">
              <w:rPr>
                <w:szCs w:val="24"/>
              </w:rPr>
              <w:t>;</w:t>
            </w:r>
          </w:p>
          <w:p w14:paraId="707CA69A" w14:textId="2C595FAF" w:rsidR="009A1908" w:rsidRPr="00973386" w:rsidRDefault="009A1908" w:rsidP="009A1908">
            <w:pPr>
              <w:widowControl w:val="0"/>
              <w:rPr>
                <w:rFonts w:eastAsia="SimSun"/>
                <w:szCs w:val="24"/>
                <w:lang w:eastAsia="zh-CN"/>
              </w:rPr>
            </w:pPr>
            <w:r w:rsidRPr="00973386">
              <w:rPr>
                <w:szCs w:val="24"/>
              </w:rPr>
              <w:t xml:space="preserve">- минимальный процент озеленения - </w:t>
            </w:r>
            <w:r w:rsidRPr="00973386">
              <w:rPr>
                <w:b/>
                <w:szCs w:val="24"/>
              </w:rPr>
              <w:t>30%</w:t>
            </w:r>
            <w:r w:rsidRPr="00973386">
              <w:rPr>
                <w:szCs w:val="24"/>
              </w:rPr>
              <w:t xml:space="preserve"> от площади земельного участка.</w:t>
            </w:r>
          </w:p>
        </w:tc>
      </w:tr>
      <w:tr w:rsidR="00B3443D" w:rsidRPr="00973386" w14:paraId="7C6FFF9D" w14:textId="77777777" w:rsidTr="00D73C38">
        <w:tc>
          <w:tcPr>
            <w:tcW w:w="2830" w:type="dxa"/>
            <w:tcBorders>
              <w:top w:val="single" w:sz="4" w:space="0" w:color="000000"/>
              <w:left w:val="single" w:sz="4" w:space="0" w:color="000000"/>
              <w:bottom w:val="single" w:sz="4" w:space="0" w:color="000000"/>
            </w:tcBorders>
            <w:shd w:val="clear" w:color="auto" w:fill="auto"/>
          </w:tcPr>
          <w:p w14:paraId="7B67CF03" w14:textId="77777777" w:rsidR="00B3443D" w:rsidRPr="00973386" w:rsidRDefault="00B3443D" w:rsidP="00B3443D">
            <w:pPr>
              <w:widowControl w:val="0"/>
              <w:jc w:val="both"/>
              <w:rPr>
                <w:rFonts w:eastAsia="SimSun"/>
                <w:szCs w:val="24"/>
              </w:rPr>
            </w:pPr>
            <w:r w:rsidRPr="00973386">
              <w:rPr>
                <w:rFonts w:eastAsia="SimSun"/>
                <w:szCs w:val="24"/>
              </w:rPr>
              <w:lastRenderedPageBreak/>
              <w:t>[</w:t>
            </w:r>
            <w:r w:rsidRPr="00973386">
              <w:rPr>
                <w:szCs w:val="24"/>
              </w:rPr>
              <w:t>3.2.3</w:t>
            </w:r>
            <w:r w:rsidRPr="00973386">
              <w:rPr>
                <w:rFonts w:eastAsia="SimSun"/>
                <w:szCs w:val="24"/>
              </w:rPr>
              <w:t xml:space="preserve">] - </w:t>
            </w:r>
            <w:r w:rsidRPr="00973386">
              <w:rPr>
                <w:szCs w:val="24"/>
              </w:rPr>
              <w:t>Оказание услуг связи</w:t>
            </w:r>
          </w:p>
        </w:tc>
        <w:tc>
          <w:tcPr>
            <w:tcW w:w="4678" w:type="dxa"/>
            <w:tcBorders>
              <w:top w:val="single" w:sz="4" w:space="0" w:color="000000"/>
              <w:left w:val="single" w:sz="4" w:space="0" w:color="000000"/>
              <w:bottom w:val="single" w:sz="4" w:space="0" w:color="000000"/>
            </w:tcBorders>
            <w:shd w:val="clear" w:color="auto" w:fill="auto"/>
          </w:tcPr>
          <w:p w14:paraId="587D8D31" w14:textId="77777777" w:rsidR="00B3443D" w:rsidRPr="00973386" w:rsidRDefault="00B3443D" w:rsidP="00B3443D">
            <w:pPr>
              <w:widowControl w:val="0"/>
              <w:jc w:val="both"/>
              <w:rPr>
                <w:rFonts w:eastAsia="SimSun"/>
                <w:szCs w:val="24"/>
              </w:rPr>
            </w:pPr>
            <w:r w:rsidRPr="00973386">
              <w:rPr>
                <w:rFonts w:eastAsia="SimSun"/>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7088" w:type="dxa"/>
          </w:tcPr>
          <w:p w14:paraId="5A8981C4" w14:textId="77777777" w:rsidR="00445A49" w:rsidRPr="00973386" w:rsidRDefault="00445A49" w:rsidP="00445A49">
            <w:pPr>
              <w:ind w:hanging="14"/>
              <w:rPr>
                <w:szCs w:val="24"/>
              </w:rPr>
            </w:pPr>
            <w:r w:rsidRPr="00973386">
              <w:rPr>
                <w:szCs w:val="24"/>
              </w:rPr>
              <w:t>- минимальная/максимальная площадь - земельного участка</w:t>
            </w:r>
          </w:p>
          <w:p w14:paraId="5EBD38E2" w14:textId="64F9B45F" w:rsidR="00445A49" w:rsidRPr="00973386" w:rsidRDefault="00445A49" w:rsidP="00445A49">
            <w:pPr>
              <w:ind w:hanging="14"/>
              <w:rPr>
                <w:szCs w:val="24"/>
              </w:rPr>
            </w:pPr>
            <w:r w:rsidRPr="00973386">
              <w:rPr>
                <w:szCs w:val="24"/>
              </w:rPr>
              <w:t xml:space="preserve">–  </w:t>
            </w:r>
            <w:r w:rsidRPr="00973386">
              <w:rPr>
                <w:b/>
                <w:szCs w:val="24"/>
              </w:rPr>
              <w:t>500/5000</w:t>
            </w:r>
            <w:r w:rsidRPr="00973386">
              <w:rPr>
                <w:szCs w:val="24"/>
              </w:rPr>
              <w:t xml:space="preserve"> кв. м;</w:t>
            </w:r>
          </w:p>
          <w:p w14:paraId="1C3C2765" w14:textId="77777777" w:rsidR="00445A49" w:rsidRPr="00973386" w:rsidRDefault="00445A49" w:rsidP="00445A49">
            <w:pPr>
              <w:autoSpaceDE w:val="0"/>
              <w:autoSpaceDN w:val="0"/>
              <w:adjustRightInd w:val="0"/>
              <w:ind w:hanging="14"/>
              <w:rPr>
                <w:szCs w:val="24"/>
              </w:rPr>
            </w:pPr>
            <w:r w:rsidRPr="00973386">
              <w:rPr>
                <w:szCs w:val="24"/>
              </w:rPr>
              <w:t>- минимальные отступы:</w:t>
            </w:r>
          </w:p>
          <w:p w14:paraId="4AC019BE" w14:textId="0E102BDF" w:rsidR="00445A49" w:rsidRPr="00973386" w:rsidRDefault="00445A49" w:rsidP="00445A49">
            <w:pPr>
              <w:autoSpaceDE w:val="0"/>
              <w:autoSpaceDN w:val="0"/>
              <w:adjustRightInd w:val="0"/>
              <w:ind w:hanging="14"/>
              <w:rPr>
                <w:szCs w:val="24"/>
              </w:rPr>
            </w:pPr>
            <w:r w:rsidRPr="00973386">
              <w:rPr>
                <w:szCs w:val="24"/>
              </w:rPr>
              <w:t xml:space="preserve">от </w:t>
            </w:r>
            <w:r w:rsidR="000312E5" w:rsidRPr="00973386">
              <w:rPr>
                <w:szCs w:val="24"/>
              </w:rPr>
              <w:t>границ смежных</w:t>
            </w:r>
            <w:r w:rsidRPr="00973386">
              <w:rPr>
                <w:szCs w:val="24"/>
              </w:rPr>
              <w:t xml:space="preserve"> земельных участков - </w:t>
            </w:r>
            <w:r w:rsidRPr="00973386">
              <w:rPr>
                <w:b/>
                <w:szCs w:val="24"/>
              </w:rPr>
              <w:t xml:space="preserve">3 м, </w:t>
            </w:r>
          </w:p>
          <w:p w14:paraId="46A875E0" w14:textId="77777777" w:rsidR="00445A49" w:rsidRPr="00973386" w:rsidRDefault="00445A49" w:rsidP="00445A49">
            <w:pPr>
              <w:autoSpaceDE w:val="0"/>
              <w:autoSpaceDN w:val="0"/>
              <w:adjustRightInd w:val="0"/>
              <w:ind w:hanging="14"/>
              <w:rPr>
                <w:szCs w:val="24"/>
              </w:rPr>
            </w:pPr>
            <w:r w:rsidRPr="00973386">
              <w:rPr>
                <w:szCs w:val="24"/>
              </w:rPr>
              <w:t xml:space="preserve">от фронтальной границы участка– </w:t>
            </w:r>
            <w:r w:rsidRPr="00973386">
              <w:rPr>
                <w:b/>
                <w:szCs w:val="24"/>
              </w:rPr>
              <w:t>5 м.</w:t>
            </w:r>
          </w:p>
          <w:p w14:paraId="47BEE2C6" w14:textId="77777777" w:rsidR="00445A49" w:rsidRPr="00973386" w:rsidRDefault="00445A49" w:rsidP="00445A49">
            <w:pPr>
              <w:widowControl w:val="0"/>
              <w:ind w:hanging="14"/>
              <w:rPr>
                <w:rFonts w:eastAsia="SimSun"/>
                <w:szCs w:val="24"/>
                <w:lang w:eastAsia="zh-CN"/>
              </w:rPr>
            </w:pPr>
            <w:r w:rsidRPr="00973386">
              <w:rPr>
                <w:rFonts w:eastAsia="SimSun"/>
                <w:szCs w:val="24"/>
                <w:lang w:eastAsia="zh-CN"/>
              </w:rPr>
              <w:t xml:space="preserve">- максимальное количество этажей зданий – </w:t>
            </w:r>
            <w:r w:rsidRPr="00973386">
              <w:rPr>
                <w:rFonts w:eastAsia="SimSun"/>
                <w:b/>
                <w:szCs w:val="24"/>
                <w:lang w:eastAsia="zh-CN"/>
              </w:rPr>
              <w:t>3 этажа;</w:t>
            </w:r>
            <w:r w:rsidRPr="00973386">
              <w:rPr>
                <w:rFonts w:eastAsia="SimSun"/>
                <w:szCs w:val="24"/>
                <w:lang w:eastAsia="zh-CN"/>
              </w:rPr>
              <w:t xml:space="preserve"> </w:t>
            </w:r>
          </w:p>
          <w:p w14:paraId="010E9BF4" w14:textId="4F6F0760" w:rsidR="00445A49" w:rsidRPr="00973386" w:rsidRDefault="00445A49" w:rsidP="00445A49">
            <w:pPr>
              <w:widowControl w:val="0"/>
              <w:ind w:hanging="14"/>
              <w:rPr>
                <w:rFonts w:eastAsia="SimSun"/>
                <w:b/>
                <w:szCs w:val="24"/>
                <w:lang w:eastAsia="zh-CN"/>
              </w:rPr>
            </w:pPr>
            <w:r w:rsidRPr="00973386">
              <w:rPr>
                <w:rFonts w:eastAsia="SimSun"/>
                <w:szCs w:val="24"/>
                <w:lang w:eastAsia="zh-CN"/>
              </w:rPr>
              <w:t xml:space="preserve">- максимальная высота объектов строительства от уровня земли до верха перекрытия </w:t>
            </w:r>
            <w:r w:rsidR="000312E5" w:rsidRPr="00973386">
              <w:rPr>
                <w:rFonts w:eastAsia="SimSun"/>
                <w:szCs w:val="24"/>
                <w:lang w:eastAsia="zh-CN"/>
              </w:rPr>
              <w:t>последнего этажа</w:t>
            </w:r>
            <w:r w:rsidRPr="00973386">
              <w:rPr>
                <w:rFonts w:eastAsia="SimSun"/>
                <w:szCs w:val="24"/>
                <w:lang w:eastAsia="zh-CN"/>
              </w:rPr>
              <w:t xml:space="preserve"> (или конька кровли) не более </w:t>
            </w:r>
            <w:r w:rsidRPr="00973386">
              <w:rPr>
                <w:rFonts w:eastAsia="SimSun"/>
                <w:b/>
                <w:szCs w:val="24"/>
                <w:lang w:eastAsia="zh-CN"/>
              </w:rPr>
              <w:t>15 м.</w:t>
            </w:r>
          </w:p>
          <w:p w14:paraId="288180D6" w14:textId="77777777" w:rsidR="00445A49" w:rsidRPr="00973386" w:rsidRDefault="00445A49" w:rsidP="00445A49">
            <w:pPr>
              <w:autoSpaceDE w:val="0"/>
              <w:autoSpaceDN w:val="0"/>
              <w:adjustRightInd w:val="0"/>
              <w:ind w:hanging="14"/>
              <w:rPr>
                <w:szCs w:val="24"/>
              </w:rPr>
            </w:pPr>
            <w:r w:rsidRPr="00973386">
              <w:rPr>
                <w:szCs w:val="24"/>
              </w:rPr>
              <w:t xml:space="preserve">- максимальный процент застройки в границах земельного участка – </w:t>
            </w:r>
            <w:r w:rsidRPr="00973386">
              <w:rPr>
                <w:b/>
                <w:szCs w:val="24"/>
              </w:rPr>
              <w:t>60%</w:t>
            </w:r>
            <w:r w:rsidRPr="00973386">
              <w:rPr>
                <w:szCs w:val="24"/>
              </w:rPr>
              <w:t>.</w:t>
            </w:r>
          </w:p>
          <w:p w14:paraId="220D89E6" w14:textId="641D828E" w:rsidR="00B3443D" w:rsidRPr="00973386" w:rsidRDefault="00445A49" w:rsidP="00445A49">
            <w:pPr>
              <w:widowControl w:val="0"/>
              <w:jc w:val="both"/>
              <w:rPr>
                <w:rFonts w:eastAsia="SimSun"/>
                <w:szCs w:val="24"/>
                <w:lang w:eastAsia="zh-CN"/>
              </w:rPr>
            </w:pPr>
            <w:r w:rsidRPr="00973386">
              <w:rPr>
                <w:szCs w:val="24"/>
              </w:rPr>
              <w:t xml:space="preserve">- минимальный процент озеленения - </w:t>
            </w:r>
            <w:r w:rsidR="00AF408C" w:rsidRPr="00973386">
              <w:rPr>
                <w:b/>
                <w:szCs w:val="24"/>
              </w:rPr>
              <w:t>3</w:t>
            </w:r>
            <w:r w:rsidR="008E1B6C" w:rsidRPr="00973386">
              <w:rPr>
                <w:b/>
                <w:szCs w:val="24"/>
              </w:rPr>
              <w:t>0</w:t>
            </w:r>
            <w:r w:rsidR="000312E5" w:rsidRPr="00973386">
              <w:rPr>
                <w:b/>
                <w:szCs w:val="24"/>
              </w:rPr>
              <w:t>%</w:t>
            </w:r>
            <w:r w:rsidR="000312E5" w:rsidRPr="00973386">
              <w:rPr>
                <w:szCs w:val="24"/>
              </w:rPr>
              <w:t xml:space="preserve"> от</w:t>
            </w:r>
            <w:r w:rsidRPr="00973386">
              <w:rPr>
                <w:szCs w:val="24"/>
              </w:rPr>
              <w:t xml:space="preserve"> площади земельного участка.</w:t>
            </w:r>
          </w:p>
        </w:tc>
      </w:tr>
      <w:tr w:rsidR="000201B8" w:rsidRPr="00973386" w14:paraId="4516D09F" w14:textId="77777777" w:rsidTr="00D73C38">
        <w:tc>
          <w:tcPr>
            <w:tcW w:w="2830" w:type="dxa"/>
            <w:tcBorders>
              <w:top w:val="single" w:sz="4" w:space="0" w:color="000000"/>
              <w:left w:val="single" w:sz="4" w:space="0" w:color="000000"/>
              <w:bottom w:val="single" w:sz="4" w:space="0" w:color="000000"/>
            </w:tcBorders>
            <w:shd w:val="clear" w:color="auto" w:fill="auto"/>
          </w:tcPr>
          <w:p w14:paraId="56078C67" w14:textId="77777777" w:rsidR="000201B8" w:rsidRPr="00973386" w:rsidRDefault="000201B8" w:rsidP="000201B8">
            <w:pPr>
              <w:widowControl w:val="0"/>
              <w:autoSpaceDE w:val="0"/>
              <w:jc w:val="both"/>
              <w:rPr>
                <w:szCs w:val="24"/>
              </w:rPr>
            </w:pPr>
            <w:r w:rsidRPr="00973386">
              <w:rPr>
                <w:rFonts w:eastAsia="SimSun"/>
                <w:szCs w:val="24"/>
              </w:rPr>
              <w:t>[</w:t>
            </w:r>
            <w:r w:rsidRPr="00973386">
              <w:rPr>
                <w:szCs w:val="24"/>
              </w:rPr>
              <w:t>3.3</w:t>
            </w:r>
            <w:r w:rsidRPr="00973386">
              <w:rPr>
                <w:rFonts w:eastAsia="SimSun"/>
                <w:szCs w:val="24"/>
              </w:rPr>
              <w:t>] – Бытовое обслуживание</w:t>
            </w:r>
          </w:p>
        </w:tc>
        <w:tc>
          <w:tcPr>
            <w:tcW w:w="4678" w:type="dxa"/>
            <w:tcBorders>
              <w:top w:val="single" w:sz="4" w:space="0" w:color="000000"/>
              <w:left w:val="single" w:sz="4" w:space="0" w:color="000000"/>
              <w:bottom w:val="single" w:sz="4" w:space="0" w:color="000000"/>
            </w:tcBorders>
            <w:shd w:val="clear" w:color="auto" w:fill="auto"/>
          </w:tcPr>
          <w:p w14:paraId="7AA22A46" w14:textId="4EB6C65D" w:rsidR="000201B8" w:rsidRPr="00973386" w:rsidRDefault="00713926" w:rsidP="000201B8">
            <w:pPr>
              <w:widowControl w:val="0"/>
              <w:autoSpaceDE w:val="0"/>
              <w:jc w:val="both"/>
              <w:rPr>
                <w:szCs w:val="24"/>
              </w:rPr>
            </w:pPr>
            <w: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88" w:type="dxa"/>
          </w:tcPr>
          <w:p w14:paraId="10F6BD8A" w14:textId="77777777" w:rsidR="000201B8" w:rsidRPr="00973386" w:rsidRDefault="000201B8" w:rsidP="000201B8">
            <w:pPr>
              <w:rPr>
                <w:szCs w:val="24"/>
              </w:rPr>
            </w:pPr>
            <w:r w:rsidRPr="00973386">
              <w:rPr>
                <w:szCs w:val="24"/>
              </w:rPr>
              <w:t>- минимальная/максимальная площадь земельного участка</w:t>
            </w:r>
          </w:p>
          <w:p w14:paraId="64D219BE" w14:textId="77777777" w:rsidR="000201B8" w:rsidRPr="00973386" w:rsidRDefault="000201B8" w:rsidP="000201B8">
            <w:pPr>
              <w:rPr>
                <w:szCs w:val="24"/>
              </w:rPr>
            </w:pPr>
            <w:r w:rsidRPr="00973386">
              <w:rPr>
                <w:szCs w:val="24"/>
              </w:rPr>
              <w:t xml:space="preserve">– </w:t>
            </w:r>
            <w:r w:rsidRPr="00973386">
              <w:rPr>
                <w:color w:val="5B9BD5" w:themeColor="accent1"/>
                <w:szCs w:val="24"/>
              </w:rPr>
              <w:t xml:space="preserve"> </w:t>
            </w:r>
            <w:r w:rsidRPr="00973386">
              <w:rPr>
                <w:b/>
                <w:szCs w:val="24"/>
              </w:rPr>
              <w:t>500/5000</w:t>
            </w:r>
            <w:r w:rsidRPr="00973386">
              <w:rPr>
                <w:szCs w:val="24"/>
              </w:rPr>
              <w:t xml:space="preserve"> кв. м;</w:t>
            </w:r>
          </w:p>
          <w:p w14:paraId="7032B833" w14:textId="77777777" w:rsidR="00445A49" w:rsidRPr="00973386" w:rsidRDefault="000201B8" w:rsidP="000201B8">
            <w:pPr>
              <w:widowControl w:val="0"/>
              <w:rPr>
                <w:szCs w:val="24"/>
              </w:rPr>
            </w:pPr>
            <w:r w:rsidRPr="00973386">
              <w:rPr>
                <w:szCs w:val="24"/>
              </w:rPr>
              <w:t xml:space="preserve">-минимальные отступы от границ смежных земельных участков </w:t>
            </w:r>
          </w:p>
          <w:p w14:paraId="6B327A38" w14:textId="7E9D3622" w:rsidR="000201B8" w:rsidRPr="00973386" w:rsidRDefault="000201B8" w:rsidP="000201B8">
            <w:pPr>
              <w:widowControl w:val="0"/>
              <w:rPr>
                <w:b/>
                <w:bCs/>
                <w:szCs w:val="24"/>
              </w:rPr>
            </w:pPr>
            <w:r w:rsidRPr="00973386">
              <w:rPr>
                <w:szCs w:val="24"/>
              </w:rPr>
              <w:t xml:space="preserve">– </w:t>
            </w:r>
            <w:r w:rsidRPr="00973386">
              <w:rPr>
                <w:b/>
                <w:szCs w:val="24"/>
              </w:rPr>
              <w:t>3 м.,</w:t>
            </w:r>
            <w:r w:rsidRPr="00973386">
              <w:rPr>
                <w:szCs w:val="24"/>
              </w:rPr>
              <w:t xml:space="preserve"> от фронтальной границы участка </w:t>
            </w:r>
            <w:r w:rsidRPr="00973386">
              <w:rPr>
                <w:bCs/>
                <w:szCs w:val="24"/>
              </w:rPr>
              <w:t xml:space="preserve">– </w:t>
            </w:r>
            <w:r w:rsidRPr="00973386">
              <w:rPr>
                <w:b/>
                <w:bCs/>
                <w:szCs w:val="24"/>
              </w:rPr>
              <w:t>5 м.;</w:t>
            </w:r>
          </w:p>
          <w:p w14:paraId="0A879B47" w14:textId="77777777" w:rsidR="000201B8" w:rsidRPr="00973386" w:rsidRDefault="000201B8" w:rsidP="000201B8">
            <w:pPr>
              <w:widowControl w:val="0"/>
              <w:rPr>
                <w:rFonts w:eastAsia="SimSun"/>
                <w:szCs w:val="24"/>
                <w:lang w:eastAsia="zh-CN"/>
              </w:rPr>
            </w:pPr>
            <w:r w:rsidRPr="00973386">
              <w:rPr>
                <w:rFonts w:eastAsia="SimSun"/>
                <w:szCs w:val="24"/>
                <w:lang w:eastAsia="zh-CN"/>
              </w:rPr>
              <w:t xml:space="preserve">- максимальное количество этажей зданий – </w:t>
            </w:r>
            <w:r w:rsidRPr="00973386">
              <w:rPr>
                <w:rFonts w:eastAsia="SimSun"/>
                <w:b/>
                <w:szCs w:val="24"/>
                <w:lang w:eastAsia="zh-CN"/>
              </w:rPr>
              <w:t>3 этажа;</w:t>
            </w:r>
            <w:r w:rsidRPr="00973386">
              <w:rPr>
                <w:rFonts w:eastAsia="SimSun"/>
                <w:szCs w:val="24"/>
                <w:lang w:eastAsia="zh-CN"/>
              </w:rPr>
              <w:t xml:space="preserve"> </w:t>
            </w:r>
          </w:p>
          <w:p w14:paraId="0F5C99AF" w14:textId="77777777" w:rsidR="000201B8" w:rsidRPr="00973386" w:rsidRDefault="000201B8" w:rsidP="000201B8">
            <w:pPr>
              <w:rPr>
                <w:szCs w:val="24"/>
              </w:rPr>
            </w:pPr>
            <w:r w:rsidRPr="00973386">
              <w:rPr>
                <w:b/>
                <w:szCs w:val="24"/>
              </w:rPr>
              <w:t xml:space="preserve">- </w:t>
            </w:r>
            <w:r w:rsidRPr="00973386">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973386">
              <w:rPr>
                <w:b/>
                <w:szCs w:val="24"/>
              </w:rPr>
              <w:t>15 м;</w:t>
            </w:r>
            <w:r w:rsidRPr="00973386">
              <w:rPr>
                <w:szCs w:val="24"/>
              </w:rPr>
              <w:t xml:space="preserve"> </w:t>
            </w:r>
          </w:p>
          <w:p w14:paraId="6E808C76" w14:textId="77777777" w:rsidR="000201B8" w:rsidRPr="00973386" w:rsidRDefault="000201B8" w:rsidP="000201B8">
            <w:pPr>
              <w:autoSpaceDE w:val="0"/>
              <w:autoSpaceDN w:val="0"/>
              <w:adjustRightInd w:val="0"/>
              <w:rPr>
                <w:szCs w:val="24"/>
              </w:rPr>
            </w:pPr>
            <w:r w:rsidRPr="00973386">
              <w:rPr>
                <w:szCs w:val="24"/>
              </w:rPr>
              <w:t xml:space="preserve">- максимальный процент застройки в границах земельного участка – </w:t>
            </w:r>
            <w:r w:rsidRPr="00973386">
              <w:rPr>
                <w:b/>
                <w:szCs w:val="24"/>
              </w:rPr>
              <w:t>65%</w:t>
            </w:r>
            <w:r w:rsidRPr="00973386">
              <w:rPr>
                <w:szCs w:val="24"/>
              </w:rPr>
              <w:t>.</w:t>
            </w:r>
          </w:p>
          <w:p w14:paraId="3A7F6A1E" w14:textId="7EEBAE88" w:rsidR="000201B8" w:rsidRPr="00973386" w:rsidRDefault="000201B8" w:rsidP="000201B8">
            <w:pPr>
              <w:widowControl w:val="0"/>
              <w:tabs>
                <w:tab w:val="left" w:pos="2520"/>
              </w:tabs>
              <w:jc w:val="both"/>
              <w:rPr>
                <w:rFonts w:eastAsia="SimSun"/>
                <w:szCs w:val="24"/>
                <w:lang w:eastAsia="zh-CN"/>
              </w:rPr>
            </w:pPr>
            <w:r w:rsidRPr="00973386">
              <w:rPr>
                <w:szCs w:val="24"/>
              </w:rPr>
              <w:lastRenderedPageBreak/>
              <w:t xml:space="preserve">- минимальный процент озеленения - </w:t>
            </w:r>
            <w:r w:rsidR="00AF408C" w:rsidRPr="00973386">
              <w:rPr>
                <w:b/>
                <w:szCs w:val="24"/>
              </w:rPr>
              <w:t>3</w:t>
            </w:r>
            <w:r w:rsidR="008E1B6C" w:rsidRPr="00973386">
              <w:rPr>
                <w:b/>
                <w:szCs w:val="24"/>
              </w:rPr>
              <w:t>0</w:t>
            </w:r>
            <w:r w:rsidR="000312E5" w:rsidRPr="00973386">
              <w:rPr>
                <w:b/>
                <w:szCs w:val="24"/>
              </w:rPr>
              <w:t>%</w:t>
            </w:r>
            <w:r w:rsidR="000312E5" w:rsidRPr="00973386">
              <w:rPr>
                <w:szCs w:val="24"/>
              </w:rPr>
              <w:t xml:space="preserve"> от</w:t>
            </w:r>
            <w:r w:rsidRPr="00973386">
              <w:rPr>
                <w:szCs w:val="24"/>
              </w:rPr>
              <w:t xml:space="preserve"> площади земельного участка.</w:t>
            </w:r>
          </w:p>
        </w:tc>
      </w:tr>
      <w:tr w:rsidR="00445A49" w:rsidRPr="00973386" w14:paraId="199853E0" w14:textId="77777777" w:rsidTr="00D73C38">
        <w:tc>
          <w:tcPr>
            <w:tcW w:w="2830" w:type="dxa"/>
            <w:tcBorders>
              <w:top w:val="single" w:sz="4" w:space="0" w:color="000000"/>
              <w:left w:val="single" w:sz="4" w:space="0" w:color="000000"/>
              <w:bottom w:val="single" w:sz="4" w:space="0" w:color="000000"/>
            </w:tcBorders>
            <w:shd w:val="clear" w:color="auto" w:fill="auto"/>
          </w:tcPr>
          <w:p w14:paraId="27C2AFDF" w14:textId="6E7CE772" w:rsidR="00445A49" w:rsidRPr="00973386" w:rsidRDefault="00445A49" w:rsidP="00445A49">
            <w:pPr>
              <w:autoSpaceDE w:val="0"/>
              <w:jc w:val="both"/>
              <w:rPr>
                <w:rFonts w:eastAsia="SimSun"/>
                <w:szCs w:val="24"/>
              </w:rPr>
            </w:pPr>
            <w:r w:rsidRPr="00973386">
              <w:rPr>
                <w:rFonts w:eastAsia="SimSun"/>
                <w:szCs w:val="24"/>
              </w:rPr>
              <w:lastRenderedPageBreak/>
              <w:t>[3.4.1] -</w:t>
            </w:r>
            <w:r w:rsidRPr="00973386">
              <w:rPr>
                <w:szCs w:val="24"/>
              </w:rPr>
              <w:t xml:space="preserve"> Амбулаторно-</w:t>
            </w:r>
            <w:r w:rsidRPr="00973386">
              <w:rPr>
                <w:szCs w:val="24"/>
              </w:rPr>
              <w:br/>
              <w:t>поликлиническое обслуживание</w:t>
            </w:r>
          </w:p>
        </w:tc>
        <w:tc>
          <w:tcPr>
            <w:tcW w:w="4678" w:type="dxa"/>
            <w:tcBorders>
              <w:top w:val="single" w:sz="4" w:space="0" w:color="000000"/>
              <w:left w:val="single" w:sz="4" w:space="0" w:color="000000"/>
              <w:bottom w:val="single" w:sz="4" w:space="0" w:color="000000"/>
            </w:tcBorders>
            <w:shd w:val="clear" w:color="auto" w:fill="auto"/>
          </w:tcPr>
          <w:p w14:paraId="72E1C2B8" w14:textId="3BC6BF68" w:rsidR="00445A49" w:rsidRPr="00973386" w:rsidRDefault="00445A49" w:rsidP="00445A49">
            <w:pPr>
              <w:autoSpaceDE w:val="0"/>
              <w:jc w:val="both"/>
              <w:rPr>
                <w:szCs w:val="24"/>
              </w:rPr>
            </w:pPr>
            <w:r w:rsidRPr="00973386">
              <w:rPr>
                <w:rFonts w:eastAsia="SimSun"/>
                <w:szCs w:val="24"/>
              </w:rPr>
              <w:t>объекты капитального строительства, предназначенные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88" w:type="dxa"/>
          </w:tcPr>
          <w:p w14:paraId="2A183B07" w14:textId="77777777" w:rsidR="00445A49" w:rsidRPr="00973386" w:rsidRDefault="00445A49" w:rsidP="00445A49">
            <w:pPr>
              <w:rPr>
                <w:szCs w:val="24"/>
              </w:rPr>
            </w:pPr>
            <w:r w:rsidRPr="00973386">
              <w:rPr>
                <w:szCs w:val="24"/>
              </w:rPr>
              <w:t>- минимальная/максимальная площадь земельного участка</w:t>
            </w:r>
          </w:p>
          <w:p w14:paraId="4EAD92F2" w14:textId="6584936A" w:rsidR="00445A49" w:rsidRPr="00973386" w:rsidRDefault="00445A49" w:rsidP="00445A49">
            <w:pPr>
              <w:rPr>
                <w:szCs w:val="24"/>
              </w:rPr>
            </w:pPr>
            <w:r w:rsidRPr="00973386">
              <w:rPr>
                <w:szCs w:val="24"/>
              </w:rPr>
              <w:t xml:space="preserve">– </w:t>
            </w:r>
            <w:r w:rsidRPr="00973386">
              <w:rPr>
                <w:b/>
                <w:szCs w:val="24"/>
              </w:rPr>
              <w:t>2000/15000</w:t>
            </w:r>
            <w:r w:rsidRPr="00973386">
              <w:rPr>
                <w:szCs w:val="24"/>
              </w:rPr>
              <w:t xml:space="preserve"> кв. м;</w:t>
            </w:r>
          </w:p>
          <w:p w14:paraId="73EB21D5" w14:textId="2383766E" w:rsidR="00445A49" w:rsidRPr="00973386" w:rsidRDefault="00445A49" w:rsidP="00445A49">
            <w:pPr>
              <w:widowControl w:val="0"/>
              <w:ind w:hanging="8"/>
              <w:rPr>
                <w:bCs/>
                <w:szCs w:val="24"/>
              </w:rPr>
            </w:pPr>
            <w:r w:rsidRPr="00973386">
              <w:rPr>
                <w:szCs w:val="24"/>
              </w:rPr>
              <w:t xml:space="preserve">-минимальные отступы от границ </w:t>
            </w:r>
            <w:r w:rsidR="000312E5" w:rsidRPr="00973386">
              <w:rPr>
                <w:szCs w:val="24"/>
              </w:rPr>
              <w:t>смежных земельных</w:t>
            </w:r>
            <w:r w:rsidRPr="00973386">
              <w:rPr>
                <w:szCs w:val="24"/>
              </w:rPr>
              <w:t xml:space="preserve"> участков – </w:t>
            </w:r>
            <w:r w:rsidRPr="00973386">
              <w:rPr>
                <w:b/>
                <w:szCs w:val="24"/>
              </w:rPr>
              <w:t>3 м.,</w:t>
            </w:r>
            <w:r w:rsidRPr="00973386">
              <w:rPr>
                <w:szCs w:val="24"/>
              </w:rPr>
              <w:t xml:space="preserve"> от фронтальной границы участка </w:t>
            </w:r>
            <w:r w:rsidRPr="00973386">
              <w:rPr>
                <w:bCs/>
                <w:szCs w:val="24"/>
              </w:rPr>
              <w:t xml:space="preserve">– </w:t>
            </w:r>
            <w:r w:rsidRPr="00973386">
              <w:rPr>
                <w:b/>
                <w:bCs/>
                <w:szCs w:val="24"/>
              </w:rPr>
              <w:t xml:space="preserve">5 м. </w:t>
            </w:r>
            <w:r w:rsidRPr="00973386">
              <w:rPr>
                <w:bCs/>
                <w:szCs w:val="24"/>
              </w:rPr>
              <w:t>(за исключением линейных объектов);</w:t>
            </w:r>
          </w:p>
          <w:p w14:paraId="1E7DD301" w14:textId="77777777" w:rsidR="00445A49" w:rsidRPr="00973386" w:rsidRDefault="00445A49" w:rsidP="00445A49">
            <w:pPr>
              <w:widowControl w:val="0"/>
              <w:rPr>
                <w:rFonts w:eastAsia="SimSun"/>
                <w:szCs w:val="24"/>
                <w:lang w:eastAsia="zh-CN"/>
              </w:rPr>
            </w:pPr>
            <w:r w:rsidRPr="00973386">
              <w:rPr>
                <w:rFonts w:eastAsia="SimSun"/>
                <w:szCs w:val="24"/>
                <w:lang w:eastAsia="zh-CN"/>
              </w:rPr>
              <w:t xml:space="preserve">- максимальное количество этажей зданий – </w:t>
            </w:r>
            <w:r w:rsidRPr="00973386">
              <w:rPr>
                <w:rFonts w:eastAsia="SimSun"/>
                <w:b/>
                <w:szCs w:val="24"/>
                <w:lang w:eastAsia="zh-CN"/>
              </w:rPr>
              <w:t>3 этажа;</w:t>
            </w:r>
            <w:r w:rsidRPr="00973386">
              <w:rPr>
                <w:rFonts w:eastAsia="SimSun"/>
                <w:szCs w:val="24"/>
                <w:lang w:eastAsia="zh-CN"/>
              </w:rPr>
              <w:t xml:space="preserve"> </w:t>
            </w:r>
          </w:p>
          <w:p w14:paraId="5C14931F" w14:textId="37B2B9A8" w:rsidR="00445A49" w:rsidRPr="00973386" w:rsidRDefault="00445A49" w:rsidP="00445A49">
            <w:pPr>
              <w:rPr>
                <w:szCs w:val="24"/>
              </w:rPr>
            </w:pPr>
            <w:r w:rsidRPr="00973386">
              <w:rPr>
                <w:b/>
                <w:szCs w:val="24"/>
              </w:rPr>
              <w:t xml:space="preserve">- </w:t>
            </w:r>
            <w:r w:rsidRPr="00973386">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973386">
              <w:rPr>
                <w:b/>
                <w:szCs w:val="24"/>
              </w:rPr>
              <w:t>15 м;</w:t>
            </w:r>
            <w:r w:rsidRPr="00973386">
              <w:rPr>
                <w:szCs w:val="24"/>
              </w:rPr>
              <w:t xml:space="preserve"> </w:t>
            </w:r>
          </w:p>
          <w:p w14:paraId="1C5CEA39" w14:textId="77777777" w:rsidR="00445A49" w:rsidRPr="00973386" w:rsidRDefault="00445A49" w:rsidP="00445A49">
            <w:pPr>
              <w:rPr>
                <w:szCs w:val="24"/>
              </w:rPr>
            </w:pPr>
            <w:r w:rsidRPr="00973386">
              <w:rPr>
                <w:szCs w:val="24"/>
              </w:rPr>
              <w:t xml:space="preserve">- максимальный процент застройки в границах земельного участка – </w:t>
            </w:r>
            <w:r w:rsidRPr="00973386">
              <w:rPr>
                <w:b/>
                <w:szCs w:val="24"/>
              </w:rPr>
              <w:t>60%</w:t>
            </w:r>
            <w:r w:rsidRPr="00973386">
              <w:rPr>
                <w:szCs w:val="24"/>
              </w:rPr>
              <w:t>.</w:t>
            </w:r>
          </w:p>
          <w:p w14:paraId="33925E01" w14:textId="77777777" w:rsidR="00445A49" w:rsidRPr="00973386" w:rsidRDefault="00445A49" w:rsidP="00445A49">
            <w:pPr>
              <w:rPr>
                <w:szCs w:val="24"/>
              </w:rPr>
            </w:pPr>
            <w:r w:rsidRPr="00973386">
              <w:rPr>
                <w:szCs w:val="24"/>
              </w:rPr>
              <w:t>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14:paraId="59F7FC56" w14:textId="35AE38CD" w:rsidR="00445A49" w:rsidRPr="00973386" w:rsidRDefault="00445A49" w:rsidP="00445A49">
            <w:pPr>
              <w:widowControl w:val="0"/>
              <w:jc w:val="both"/>
              <w:rPr>
                <w:rFonts w:eastAsia="SimSun"/>
                <w:szCs w:val="24"/>
                <w:lang w:eastAsia="zh-CN"/>
              </w:rPr>
            </w:pPr>
            <w:r w:rsidRPr="00973386">
              <w:rPr>
                <w:szCs w:val="24"/>
              </w:rPr>
              <w:t xml:space="preserve">- минимальный процент озеленения - </w:t>
            </w:r>
            <w:r w:rsidR="00AF408C" w:rsidRPr="00973386">
              <w:rPr>
                <w:b/>
                <w:szCs w:val="24"/>
              </w:rPr>
              <w:t>3</w:t>
            </w:r>
            <w:r w:rsidR="008E1B6C" w:rsidRPr="00973386">
              <w:rPr>
                <w:b/>
                <w:szCs w:val="24"/>
              </w:rPr>
              <w:t>0</w:t>
            </w:r>
            <w:r w:rsidR="000312E5" w:rsidRPr="00973386">
              <w:rPr>
                <w:b/>
                <w:szCs w:val="24"/>
              </w:rPr>
              <w:t>%</w:t>
            </w:r>
            <w:r w:rsidR="000312E5" w:rsidRPr="00973386">
              <w:rPr>
                <w:szCs w:val="24"/>
              </w:rPr>
              <w:t xml:space="preserve"> от</w:t>
            </w:r>
            <w:r w:rsidRPr="00973386">
              <w:rPr>
                <w:szCs w:val="24"/>
              </w:rPr>
              <w:t xml:space="preserve"> площади земельного участка.</w:t>
            </w:r>
          </w:p>
        </w:tc>
      </w:tr>
      <w:tr w:rsidR="00445A49" w:rsidRPr="00973386" w14:paraId="166926F0" w14:textId="77777777" w:rsidTr="00D73C38">
        <w:tc>
          <w:tcPr>
            <w:tcW w:w="2830" w:type="dxa"/>
            <w:tcBorders>
              <w:top w:val="single" w:sz="4" w:space="0" w:color="000000"/>
              <w:left w:val="single" w:sz="4" w:space="0" w:color="000000"/>
              <w:bottom w:val="single" w:sz="4" w:space="0" w:color="000000"/>
            </w:tcBorders>
            <w:shd w:val="clear" w:color="auto" w:fill="auto"/>
          </w:tcPr>
          <w:p w14:paraId="51FFC5D6" w14:textId="13C69E2D" w:rsidR="00445A49" w:rsidRPr="00973386" w:rsidRDefault="00445A49" w:rsidP="00445A49">
            <w:pPr>
              <w:autoSpaceDE w:val="0"/>
              <w:jc w:val="both"/>
              <w:rPr>
                <w:rFonts w:eastAsia="SimSun"/>
                <w:szCs w:val="24"/>
              </w:rPr>
            </w:pPr>
            <w:r w:rsidRPr="00973386">
              <w:rPr>
                <w:rFonts w:eastAsia="SimSun"/>
                <w:szCs w:val="24"/>
              </w:rPr>
              <w:t>[</w:t>
            </w:r>
            <w:r w:rsidRPr="00973386">
              <w:rPr>
                <w:szCs w:val="24"/>
              </w:rPr>
              <w:t>3.5.1</w:t>
            </w:r>
            <w:r w:rsidRPr="00973386">
              <w:rPr>
                <w:rFonts w:eastAsia="SimSun"/>
                <w:szCs w:val="24"/>
              </w:rPr>
              <w:t>] -</w:t>
            </w:r>
            <w:r w:rsidRPr="00973386">
              <w:rPr>
                <w:szCs w:val="24"/>
              </w:rPr>
              <w:t xml:space="preserve"> Дошкольное, начальное и среднее общее образование</w:t>
            </w:r>
          </w:p>
        </w:tc>
        <w:tc>
          <w:tcPr>
            <w:tcW w:w="4678" w:type="dxa"/>
            <w:tcBorders>
              <w:top w:val="single" w:sz="4" w:space="0" w:color="000000"/>
              <w:left w:val="single" w:sz="4" w:space="0" w:color="000000"/>
              <w:bottom w:val="single" w:sz="4" w:space="0" w:color="000000"/>
            </w:tcBorders>
            <w:shd w:val="clear" w:color="auto" w:fill="auto"/>
          </w:tcPr>
          <w:p w14:paraId="5C559275" w14:textId="44BE9E6F" w:rsidR="00445A49" w:rsidRPr="00973386" w:rsidRDefault="00253274" w:rsidP="00253274">
            <w:pPr>
              <w:autoSpaceDE w:val="0"/>
              <w:jc w:val="both"/>
              <w:rPr>
                <w:szCs w:val="24"/>
              </w:rPr>
            </w:pPr>
            <w:r>
              <w:t>р</w:t>
            </w:r>
            <w:r w:rsidR="00B422AA">
              <w:t>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088" w:type="dxa"/>
          </w:tcPr>
          <w:p w14:paraId="63B0DC3F" w14:textId="12EFCE7C" w:rsidR="00445A49" w:rsidRPr="00973386" w:rsidRDefault="00445A49" w:rsidP="00445A49">
            <w:pPr>
              <w:jc w:val="both"/>
              <w:rPr>
                <w:szCs w:val="24"/>
              </w:rPr>
            </w:pPr>
            <w:r w:rsidRPr="00973386">
              <w:rPr>
                <w:szCs w:val="24"/>
              </w:rPr>
              <w:t xml:space="preserve">-минимальная/максимальная площадь земельного участка – </w:t>
            </w:r>
            <w:r w:rsidRPr="00973386">
              <w:rPr>
                <w:b/>
                <w:szCs w:val="24"/>
              </w:rPr>
              <w:t>500/50000</w:t>
            </w:r>
            <w:r w:rsidRPr="00973386">
              <w:rPr>
                <w:szCs w:val="24"/>
              </w:rPr>
              <w:t xml:space="preserve"> (на перспективное количество учащихся около </w:t>
            </w:r>
            <w:r w:rsidRPr="00973386">
              <w:rPr>
                <w:b/>
                <w:szCs w:val="24"/>
              </w:rPr>
              <w:t>20000)</w:t>
            </w:r>
            <w:r w:rsidRPr="00973386">
              <w:rPr>
                <w:szCs w:val="24"/>
              </w:rPr>
              <w:t xml:space="preserve"> кв. м;</w:t>
            </w:r>
          </w:p>
          <w:p w14:paraId="12FE58BF" w14:textId="410429E2" w:rsidR="00445A49" w:rsidRPr="00973386" w:rsidRDefault="00445A49" w:rsidP="00445A49">
            <w:pPr>
              <w:widowControl w:val="0"/>
              <w:jc w:val="both"/>
              <w:rPr>
                <w:rFonts w:eastAsia="SimSun"/>
                <w:szCs w:val="24"/>
                <w:lang w:eastAsia="zh-CN"/>
              </w:rPr>
            </w:pPr>
            <w:r w:rsidRPr="00973386">
              <w:rPr>
                <w:szCs w:val="24"/>
              </w:rPr>
              <w:t xml:space="preserve">- минимальные отступы от границ участка - </w:t>
            </w:r>
            <w:r w:rsidRPr="00973386">
              <w:rPr>
                <w:b/>
                <w:szCs w:val="24"/>
              </w:rPr>
              <w:t>5 м</w:t>
            </w:r>
            <w:r w:rsidRPr="00973386">
              <w:rPr>
                <w:szCs w:val="24"/>
              </w:rPr>
              <w:t xml:space="preserve">, от красной линии - </w:t>
            </w:r>
            <w:r w:rsidRPr="00973386">
              <w:rPr>
                <w:b/>
                <w:szCs w:val="24"/>
              </w:rPr>
              <w:t>10 м</w:t>
            </w:r>
            <w:r w:rsidRPr="00973386">
              <w:rPr>
                <w:szCs w:val="24"/>
              </w:rPr>
              <w:t>, с учетом соблюдения требований технических регламентов,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r w:rsidRPr="00973386">
              <w:rPr>
                <w:rFonts w:eastAsia="SimSun"/>
                <w:szCs w:val="24"/>
                <w:lang w:eastAsia="zh-CN"/>
              </w:rPr>
              <w:t xml:space="preserve"> </w:t>
            </w:r>
          </w:p>
          <w:p w14:paraId="429F5487" w14:textId="11A01703" w:rsidR="00445A49" w:rsidRPr="00973386" w:rsidRDefault="00445A49" w:rsidP="00445A49">
            <w:pPr>
              <w:widowControl w:val="0"/>
              <w:jc w:val="both"/>
              <w:rPr>
                <w:rFonts w:eastAsia="SimSun"/>
                <w:szCs w:val="24"/>
                <w:lang w:eastAsia="zh-CN"/>
              </w:rPr>
            </w:pPr>
            <w:r w:rsidRPr="00973386">
              <w:rPr>
                <w:rFonts w:eastAsia="SimSun"/>
                <w:szCs w:val="24"/>
                <w:lang w:eastAsia="zh-CN"/>
              </w:rPr>
              <w:t xml:space="preserve">- максимальное количество этажей зданий – </w:t>
            </w:r>
            <w:r w:rsidRPr="00973386">
              <w:rPr>
                <w:rFonts w:eastAsia="SimSun"/>
                <w:b/>
                <w:szCs w:val="24"/>
                <w:lang w:eastAsia="zh-CN"/>
              </w:rPr>
              <w:t>3 этажа;</w:t>
            </w:r>
            <w:r w:rsidRPr="00973386">
              <w:rPr>
                <w:rFonts w:eastAsia="SimSun"/>
                <w:szCs w:val="24"/>
                <w:lang w:eastAsia="zh-CN"/>
              </w:rPr>
              <w:t xml:space="preserve"> </w:t>
            </w:r>
          </w:p>
          <w:p w14:paraId="757AA145" w14:textId="6FE73719" w:rsidR="00445A49" w:rsidRPr="00973386" w:rsidRDefault="00445A49" w:rsidP="00445A49">
            <w:pPr>
              <w:jc w:val="both"/>
              <w:rPr>
                <w:szCs w:val="24"/>
              </w:rPr>
            </w:pPr>
            <w:r w:rsidRPr="00973386">
              <w:rPr>
                <w:b/>
                <w:szCs w:val="24"/>
              </w:rPr>
              <w:t xml:space="preserve">- </w:t>
            </w:r>
            <w:r w:rsidRPr="00973386">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973386">
              <w:rPr>
                <w:b/>
                <w:szCs w:val="24"/>
              </w:rPr>
              <w:t>15 м;</w:t>
            </w:r>
            <w:r w:rsidRPr="00973386">
              <w:rPr>
                <w:szCs w:val="24"/>
              </w:rPr>
              <w:t xml:space="preserve"> </w:t>
            </w:r>
          </w:p>
          <w:p w14:paraId="7C89D949" w14:textId="77777777" w:rsidR="00445A49" w:rsidRPr="00973386" w:rsidRDefault="00445A49" w:rsidP="00445A49">
            <w:pPr>
              <w:autoSpaceDE w:val="0"/>
              <w:autoSpaceDN w:val="0"/>
              <w:adjustRightInd w:val="0"/>
              <w:jc w:val="both"/>
              <w:rPr>
                <w:szCs w:val="24"/>
              </w:rPr>
            </w:pPr>
            <w:r w:rsidRPr="00973386">
              <w:rPr>
                <w:szCs w:val="24"/>
              </w:rPr>
              <w:t xml:space="preserve">- максимальный процент застройки в границах земельного участка – </w:t>
            </w:r>
            <w:r w:rsidRPr="00973386">
              <w:rPr>
                <w:b/>
                <w:szCs w:val="24"/>
              </w:rPr>
              <w:t>60%</w:t>
            </w:r>
            <w:r w:rsidRPr="00973386">
              <w:rPr>
                <w:szCs w:val="24"/>
              </w:rPr>
              <w:t>.</w:t>
            </w:r>
          </w:p>
          <w:p w14:paraId="59E08C09" w14:textId="0C55CA76" w:rsidR="00445A49" w:rsidRPr="00973386" w:rsidRDefault="00445A49" w:rsidP="00445A49">
            <w:pPr>
              <w:widowControl w:val="0"/>
              <w:jc w:val="both"/>
              <w:rPr>
                <w:rFonts w:eastAsia="SimSun"/>
                <w:szCs w:val="24"/>
                <w:lang w:eastAsia="zh-CN"/>
              </w:rPr>
            </w:pPr>
            <w:r w:rsidRPr="00973386">
              <w:rPr>
                <w:szCs w:val="24"/>
              </w:rPr>
              <w:t xml:space="preserve">- минимальный процент озеленения - </w:t>
            </w:r>
            <w:r w:rsidR="00AF408C" w:rsidRPr="00973386">
              <w:rPr>
                <w:b/>
                <w:szCs w:val="24"/>
              </w:rPr>
              <w:t>3</w:t>
            </w:r>
            <w:r w:rsidR="008E1B6C" w:rsidRPr="00973386">
              <w:rPr>
                <w:b/>
                <w:szCs w:val="24"/>
              </w:rPr>
              <w:t>0</w:t>
            </w:r>
            <w:r w:rsidR="000312E5" w:rsidRPr="00973386">
              <w:rPr>
                <w:b/>
                <w:szCs w:val="24"/>
              </w:rPr>
              <w:t>%</w:t>
            </w:r>
            <w:r w:rsidR="000312E5" w:rsidRPr="00973386">
              <w:rPr>
                <w:szCs w:val="24"/>
              </w:rPr>
              <w:t xml:space="preserve"> от</w:t>
            </w:r>
            <w:r w:rsidRPr="00973386">
              <w:rPr>
                <w:szCs w:val="24"/>
              </w:rPr>
              <w:t xml:space="preserve"> площади земельного </w:t>
            </w:r>
            <w:r w:rsidRPr="00973386">
              <w:rPr>
                <w:szCs w:val="24"/>
              </w:rPr>
              <w:lastRenderedPageBreak/>
              <w:t>участка.</w:t>
            </w:r>
          </w:p>
        </w:tc>
      </w:tr>
      <w:tr w:rsidR="00445A49" w:rsidRPr="00973386" w14:paraId="4F4BBBC2" w14:textId="77777777" w:rsidTr="00D73C38">
        <w:tc>
          <w:tcPr>
            <w:tcW w:w="2830" w:type="dxa"/>
            <w:tcBorders>
              <w:top w:val="single" w:sz="4" w:space="0" w:color="000000"/>
              <w:left w:val="single" w:sz="4" w:space="0" w:color="000000"/>
              <w:bottom w:val="single" w:sz="4" w:space="0" w:color="000000"/>
            </w:tcBorders>
            <w:shd w:val="clear" w:color="auto" w:fill="auto"/>
          </w:tcPr>
          <w:p w14:paraId="174E47CB" w14:textId="7743932F" w:rsidR="00445A49" w:rsidRPr="00973386" w:rsidRDefault="00445A49" w:rsidP="00445A49">
            <w:pPr>
              <w:autoSpaceDE w:val="0"/>
              <w:jc w:val="both"/>
              <w:rPr>
                <w:rFonts w:eastAsia="SimSun"/>
                <w:szCs w:val="24"/>
              </w:rPr>
            </w:pPr>
            <w:r w:rsidRPr="00973386">
              <w:rPr>
                <w:rFonts w:eastAsia="SimSun"/>
                <w:szCs w:val="24"/>
              </w:rPr>
              <w:lastRenderedPageBreak/>
              <w:t>[</w:t>
            </w:r>
            <w:r w:rsidRPr="00973386">
              <w:rPr>
                <w:szCs w:val="24"/>
              </w:rPr>
              <w:t>3.6.1</w:t>
            </w:r>
            <w:r w:rsidRPr="00973386">
              <w:rPr>
                <w:rFonts w:eastAsia="SimSun"/>
                <w:szCs w:val="24"/>
              </w:rPr>
              <w:t>] -</w:t>
            </w:r>
            <w:r w:rsidRPr="00973386">
              <w:rPr>
                <w:szCs w:val="24"/>
              </w:rPr>
              <w:t xml:space="preserve"> Объекты культурно-досуговой деятельности</w:t>
            </w:r>
          </w:p>
        </w:tc>
        <w:tc>
          <w:tcPr>
            <w:tcW w:w="4678" w:type="dxa"/>
            <w:tcBorders>
              <w:top w:val="single" w:sz="4" w:space="0" w:color="000000"/>
              <w:left w:val="single" w:sz="4" w:space="0" w:color="000000"/>
              <w:bottom w:val="single" w:sz="4" w:space="0" w:color="000000"/>
            </w:tcBorders>
            <w:shd w:val="clear" w:color="auto" w:fill="auto"/>
          </w:tcPr>
          <w:p w14:paraId="3124FD08" w14:textId="20FB4F81" w:rsidR="00445A49" w:rsidRPr="00973386" w:rsidRDefault="00445A49" w:rsidP="00445A49">
            <w:pPr>
              <w:autoSpaceDE w:val="0"/>
              <w:jc w:val="both"/>
              <w:rPr>
                <w:szCs w:val="24"/>
              </w:rPr>
            </w:pPr>
            <w:r w:rsidRPr="00973386">
              <w:rPr>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7088" w:type="dxa"/>
          </w:tcPr>
          <w:p w14:paraId="13E1747D" w14:textId="77777777" w:rsidR="00445A49" w:rsidRPr="00973386" w:rsidRDefault="00445A49" w:rsidP="00445A49">
            <w:pPr>
              <w:rPr>
                <w:szCs w:val="24"/>
              </w:rPr>
            </w:pPr>
            <w:r w:rsidRPr="00973386">
              <w:rPr>
                <w:szCs w:val="24"/>
              </w:rPr>
              <w:t xml:space="preserve">- минимальная/максимальная площадь земельного участка </w:t>
            </w:r>
          </w:p>
          <w:p w14:paraId="4B3E8D57" w14:textId="77777777" w:rsidR="00445A49" w:rsidRPr="00973386" w:rsidRDefault="00445A49" w:rsidP="00445A49">
            <w:pPr>
              <w:rPr>
                <w:szCs w:val="24"/>
              </w:rPr>
            </w:pPr>
            <w:r w:rsidRPr="00973386">
              <w:rPr>
                <w:szCs w:val="24"/>
              </w:rPr>
              <w:t xml:space="preserve">–  </w:t>
            </w:r>
            <w:r w:rsidRPr="00973386">
              <w:rPr>
                <w:b/>
                <w:szCs w:val="24"/>
              </w:rPr>
              <w:t>500/20000</w:t>
            </w:r>
            <w:r w:rsidRPr="00973386">
              <w:rPr>
                <w:szCs w:val="24"/>
              </w:rPr>
              <w:t xml:space="preserve"> кв. м</w:t>
            </w:r>
          </w:p>
          <w:p w14:paraId="39C129B5" w14:textId="59089F7D" w:rsidR="00445A49" w:rsidRPr="00973386" w:rsidRDefault="00445A49" w:rsidP="00445A49">
            <w:pPr>
              <w:widowControl w:val="0"/>
              <w:rPr>
                <w:szCs w:val="24"/>
              </w:rPr>
            </w:pPr>
            <w:r w:rsidRPr="00973386">
              <w:rPr>
                <w:szCs w:val="24"/>
              </w:rPr>
              <w:t>-минимальные отступы от границ смежных земельных участков</w:t>
            </w:r>
          </w:p>
          <w:p w14:paraId="4269DC32" w14:textId="44200454" w:rsidR="00445A49" w:rsidRPr="00973386" w:rsidRDefault="00445A49" w:rsidP="00445A49">
            <w:pPr>
              <w:widowControl w:val="0"/>
              <w:rPr>
                <w:b/>
                <w:bCs/>
                <w:szCs w:val="24"/>
              </w:rPr>
            </w:pPr>
            <w:r w:rsidRPr="00973386">
              <w:rPr>
                <w:szCs w:val="24"/>
              </w:rPr>
              <w:t xml:space="preserve"> – </w:t>
            </w:r>
            <w:r w:rsidRPr="00973386">
              <w:rPr>
                <w:b/>
                <w:szCs w:val="24"/>
              </w:rPr>
              <w:t>3 м,</w:t>
            </w:r>
            <w:r w:rsidRPr="00973386">
              <w:rPr>
                <w:szCs w:val="24"/>
              </w:rPr>
              <w:t xml:space="preserve"> от фронтальной границы участка </w:t>
            </w:r>
            <w:r w:rsidRPr="00973386">
              <w:rPr>
                <w:bCs/>
                <w:szCs w:val="24"/>
              </w:rPr>
              <w:t xml:space="preserve">– </w:t>
            </w:r>
            <w:r w:rsidRPr="00973386">
              <w:rPr>
                <w:b/>
                <w:bCs/>
                <w:szCs w:val="24"/>
              </w:rPr>
              <w:t>5 м;</w:t>
            </w:r>
          </w:p>
          <w:p w14:paraId="72314307" w14:textId="77777777" w:rsidR="00445A49" w:rsidRPr="00973386" w:rsidRDefault="00445A49" w:rsidP="00445A49">
            <w:pPr>
              <w:widowControl w:val="0"/>
              <w:rPr>
                <w:rFonts w:eastAsia="SimSun"/>
                <w:szCs w:val="24"/>
                <w:lang w:eastAsia="zh-CN"/>
              </w:rPr>
            </w:pPr>
            <w:r w:rsidRPr="00973386">
              <w:rPr>
                <w:rFonts w:eastAsia="SimSun"/>
                <w:szCs w:val="24"/>
                <w:lang w:eastAsia="zh-CN"/>
              </w:rPr>
              <w:t xml:space="preserve">- максимальное количество этажей зданий – </w:t>
            </w:r>
            <w:r w:rsidRPr="00973386">
              <w:rPr>
                <w:rFonts w:eastAsia="SimSun"/>
                <w:b/>
                <w:szCs w:val="24"/>
                <w:lang w:eastAsia="zh-CN"/>
              </w:rPr>
              <w:t>3 этажа;</w:t>
            </w:r>
            <w:r w:rsidRPr="00973386">
              <w:rPr>
                <w:rFonts w:eastAsia="SimSun"/>
                <w:szCs w:val="24"/>
                <w:lang w:eastAsia="zh-CN"/>
              </w:rPr>
              <w:t xml:space="preserve"> </w:t>
            </w:r>
          </w:p>
          <w:p w14:paraId="66E54DB7" w14:textId="10252F44" w:rsidR="00445A49" w:rsidRPr="00973386" w:rsidRDefault="00445A49" w:rsidP="00445A49">
            <w:pPr>
              <w:rPr>
                <w:szCs w:val="24"/>
              </w:rPr>
            </w:pPr>
            <w:r w:rsidRPr="00973386">
              <w:rPr>
                <w:b/>
                <w:szCs w:val="24"/>
              </w:rPr>
              <w:t xml:space="preserve">- </w:t>
            </w:r>
            <w:r w:rsidRPr="00973386">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973386">
              <w:rPr>
                <w:b/>
                <w:szCs w:val="24"/>
              </w:rPr>
              <w:t>15 м;</w:t>
            </w:r>
            <w:r w:rsidRPr="00973386">
              <w:rPr>
                <w:szCs w:val="24"/>
              </w:rPr>
              <w:t xml:space="preserve"> </w:t>
            </w:r>
          </w:p>
          <w:p w14:paraId="05E34E29" w14:textId="77777777" w:rsidR="00445A49" w:rsidRPr="00973386" w:rsidRDefault="00445A49" w:rsidP="00445A49">
            <w:pPr>
              <w:autoSpaceDE w:val="0"/>
              <w:autoSpaceDN w:val="0"/>
              <w:adjustRightInd w:val="0"/>
              <w:rPr>
                <w:szCs w:val="24"/>
              </w:rPr>
            </w:pPr>
            <w:r w:rsidRPr="00973386">
              <w:rPr>
                <w:szCs w:val="24"/>
              </w:rPr>
              <w:t xml:space="preserve">- максимальный процент застройки в границах земельного участка – </w:t>
            </w:r>
            <w:r w:rsidRPr="00973386">
              <w:rPr>
                <w:b/>
                <w:szCs w:val="24"/>
              </w:rPr>
              <w:t>60%</w:t>
            </w:r>
            <w:r w:rsidRPr="00973386">
              <w:rPr>
                <w:szCs w:val="24"/>
              </w:rPr>
              <w:t>.</w:t>
            </w:r>
          </w:p>
          <w:p w14:paraId="2CEB05D6" w14:textId="7EFC5801" w:rsidR="00445A49" w:rsidRPr="00973386" w:rsidRDefault="00445A49" w:rsidP="00445A49">
            <w:pPr>
              <w:widowControl w:val="0"/>
              <w:tabs>
                <w:tab w:val="left" w:pos="2520"/>
              </w:tabs>
              <w:jc w:val="both"/>
              <w:rPr>
                <w:rFonts w:eastAsia="SimSun"/>
                <w:szCs w:val="24"/>
                <w:lang w:eastAsia="zh-CN"/>
              </w:rPr>
            </w:pPr>
            <w:r w:rsidRPr="00973386">
              <w:rPr>
                <w:szCs w:val="24"/>
              </w:rPr>
              <w:t xml:space="preserve">- минимальный процент озеленения - </w:t>
            </w:r>
            <w:r w:rsidR="00AF408C" w:rsidRPr="00973386">
              <w:rPr>
                <w:b/>
                <w:szCs w:val="24"/>
              </w:rPr>
              <w:t>3</w:t>
            </w:r>
            <w:r w:rsidRPr="00973386">
              <w:rPr>
                <w:b/>
                <w:szCs w:val="24"/>
              </w:rPr>
              <w:t>0%</w:t>
            </w:r>
            <w:r w:rsidRPr="00973386">
              <w:rPr>
                <w:szCs w:val="24"/>
              </w:rPr>
              <w:t xml:space="preserve"> от площади земельного участка</w:t>
            </w:r>
          </w:p>
        </w:tc>
      </w:tr>
      <w:tr w:rsidR="00445A49" w:rsidRPr="00973386" w14:paraId="56F70208" w14:textId="77777777" w:rsidTr="00D73C38">
        <w:tc>
          <w:tcPr>
            <w:tcW w:w="2830" w:type="dxa"/>
            <w:tcBorders>
              <w:top w:val="single" w:sz="4" w:space="0" w:color="000000"/>
              <w:left w:val="single" w:sz="4" w:space="0" w:color="000000"/>
              <w:bottom w:val="single" w:sz="4" w:space="0" w:color="000000"/>
            </w:tcBorders>
            <w:shd w:val="clear" w:color="auto" w:fill="auto"/>
          </w:tcPr>
          <w:p w14:paraId="1D50704F" w14:textId="77777777" w:rsidR="00445A49" w:rsidRPr="00973386" w:rsidRDefault="00445A49" w:rsidP="00445A49">
            <w:pPr>
              <w:autoSpaceDE w:val="0"/>
              <w:rPr>
                <w:rFonts w:eastAsia="SimSun"/>
                <w:szCs w:val="24"/>
              </w:rPr>
            </w:pPr>
            <w:r w:rsidRPr="00973386">
              <w:rPr>
                <w:rFonts w:eastAsia="SimSun"/>
                <w:szCs w:val="24"/>
              </w:rPr>
              <w:t>[4</w:t>
            </w:r>
            <w:r w:rsidRPr="00973386">
              <w:rPr>
                <w:szCs w:val="24"/>
              </w:rPr>
              <w:t>.1</w:t>
            </w:r>
            <w:r w:rsidRPr="00973386">
              <w:rPr>
                <w:rFonts w:eastAsia="SimSun"/>
                <w:szCs w:val="24"/>
              </w:rPr>
              <w:t>] - Деловое управление</w:t>
            </w:r>
          </w:p>
          <w:p w14:paraId="31F142F1" w14:textId="77777777" w:rsidR="00445A49" w:rsidRPr="00973386" w:rsidRDefault="00445A49" w:rsidP="00445A49">
            <w:pPr>
              <w:autoSpaceDE w:val="0"/>
              <w:rPr>
                <w:rFonts w:eastAsia="SimSun"/>
                <w:szCs w:val="24"/>
              </w:rPr>
            </w:pPr>
          </w:p>
          <w:p w14:paraId="0FA1F2E4" w14:textId="77777777" w:rsidR="00445A49" w:rsidRPr="00973386" w:rsidRDefault="00445A49" w:rsidP="00445A49">
            <w:pPr>
              <w:autoSpaceDE w:val="0"/>
              <w:rPr>
                <w:rFonts w:eastAsia="SimSun"/>
                <w:szCs w:val="24"/>
              </w:rPr>
            </w:pPr>
          </w:p>
          <w:p w14:paraId="52EFD86A" w14:textId="77777777" w:rsidR="00445A49" w:rsidRPr="00973386" w:rsidRDefault="00445A49" w:rsidP="00445A49">
            <w:pPr>
              <w:autoSpaceDE w:val="0"/>
              <w:rPr>
                <w:rFonts w:eastAsia="SimSun"/>
                <w:szCs w:val="24"/>
              </w:rPr>
            </w:pPr>
          </w:p>
          <w:p w14:paraId="564E2E34" w14:textId="77777777" w:rsidR="00445A49" w:rsidRPr="00973386" w:rsidRDefault="00445A49" w:rsidP="00445A49">
            <w:pPr>
              <w:autoSpaceDE w:val="0"/>
              <w:rPr>
                <w:rFonts w:eastAsia="SimSun"/>
                <w:szCs w:val="24"/>
              </w:rPr>
            </w:pPr>
          </w:p>
          <w:p w14:paraId="104F569D" w14:textId="77777777" w:rsidR="00445A49" w:rsidRPr="00973386" w:rsidRDefault="00445A49" w:rsidP="00445A49">
            <w:pPr>
              <w:autoSpaceDE w:val="0"/>
              <w:rPr>
                <w:rFonts w:eastAsia="SimSun"/>
                <w:szCs w:val="24"/>
              </w:rPr>
            </w:pPr>
          </w:p>
          <w:p w14:paraId="4EBA70B8" w14:textId="77777777" w:rsidR="00445A49" w:rsidRPr="00973386" w:rsidRDefault="00445A49" w:rsidP="00445A49">
            <w:pPr>
              <w:autoSpaceDE w:val="0"/>
              <w:rPr>
                <w:rFonts w:eastAsia="SimSun"/>
                <w:szCs w:val="24"/>
              </w:rPr>
            </w:pPr>
          </w:p>
          <w:p w14:paraId="618318B6" w14:textId="77777777" w:rsidR="00445A49" w:rsidRPr="00973386" w:rsidRDefault="00445A49" w:rsidP="00445A49">
            <w:pPr>
              <w:autoSpaceDE w:val="0"/>
              <w:rPr>
                <w:rFonts w:eastAsia="SimSun"/>
                <w:szCs w:val="24"/>
              </w:rPr>
            </w:pPr>
          </w:p>
          <w:p w14:paraId="7D57DE19" w14:textId="77777777" w:rsidR="00445A49" w:rsidRPr="00973386" w:rsidRDefault="00445A49" w:rsidP="00445A49">
            <w:pPr>
              <w:autoSpaceDE w:val="0"/>
              <w:rPr>
                <w:rFonts w:eastAsia="SimSun"/>
                <w:szCs w:val="24"/>
              </w:rPr>
            </w:pPr>
          </w:p>
          <w:p w14:paraId="71B2834B" w14:textId="77777777" w:rsidR="00445A49" w:rsidRPr="00973386" w:rsidRDefault="00445A49" w:rsidP="00445A49">
            <w:pPr>
              <w:autoSpaceDE w:val="0"/>
              <w:jc w:val="both"/>
              <w:rPr>
                <w:szCs w:val="24"/>
              </w:rPr>
            </w:pPr>
          </w:p>
        </w:tc>
        <w:tc>
          <w:tcPr>
            <w:tcW w:w="4678" w:type="dxa"/>
            <w:tcBorders>
              <w:top w:val="single" w:sz="4" w:space="0" w:color="000000"/>
              <w:left w:val="single" w:sz="4" w:space="0" w:color="000000"/>
              <w:bottom w:val="single" w:sz="4" w:space="0" w:color="000000"/>
            </w:tcBorders>
            <w:shd w:val="clear" w:color="auto" w:fill="auto"/>
          </w:tcPr>
          <w:p w14:paraId="6863CAC8" w14:textId="6E954D16" w:rsidR="00445A49" w:rsidRPr="00973386" w:rsidRDefault="00445A49" w:rsidP="00445A49">
            <w:pPr>
              <w:autoSpaceDE w:val="0"/>
              <w:jc w:val="both"/>
              <w:rPr>
                <w:szCs w:val="24"/>
              </w:rPr>
            </w:pPr>
            <w:r w:rsidRPr="00973386">
              <w:rPr>
                <w:rFonts w:eastAsia="SimSun"/>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88" w:type="dxa"/>
          </w:tcPr>
          <w:p w14:paraId="48BB2A48" w14:textId="77777777" w:rsidR="00445A49" w:rsidRPr="00973386" w:rsidRDefault="00445A49" w:rsidP="00445A49">
            <w:pPr>
              <w:rPr>
                <w:szCs w:val="24"/>
              </w:rPr>
            </w:pPr>
            <w:r w:rsidRPr="00973386">
              <w:rPr>
                <w:szCs w:val="24"/>
              </w:rPr>
              <w:t xml:space="preserve">   - минимальная/максимальная площадь земельного участка</w:t>
            </w:r>
          </w:p>
          <w:p w14:paraId="0F60CD1D" w14:textId="0ED2D17C" w:rsidR="00445A49" w:rsidRPr="00973386" w:rsidRDefault="00445A49" w:rsidP="00445A49">
            <w:pPr>
              <w:rPr>
                <w:szCs w:val="24"/>
              </w:rPr>
            </w:pPr>
            <w:r w:rsidRPr="00973386">
              <w:rPr>
                <w:szCs w:val="24"/>
              </w:rPr>
              <w:t xml:space="preserve">–  </w:t>
            </w:r>
            <w:r w:rsidRPr="00973386">
              <w:rPr>
                <w:b/>
                <w:szCs w:val="24"/>
              </w:rPr>
              <w:t>500/5000</w:t>
            </w:r>
            <w:r w:rsidRPr="00973386">
              <w:rPr>
                <w:szCs w:val="24"/>
              </w:rPr>
              <w:t xml:space="preserve"> кв. м;</w:t>
            </w:r>
          </w:p>
          <w:p w14:paraId="0FA99CEB" w14:textId="65DB6C44" w:rsidR="00445A49" w:rsidRPr="00973386" w:rsidRDefault="00445A49" w:rsidP="00445A49">
            <w:pPr>
              <w:widowControl w:val="0"/>
              <w:rPr>
                <w:b/>
                <w:bCs/>
                <w:szCs w:val="24"/>
              </w:rPr>
            </w:pPr>
            <w:r w:rsidRPr="00973386">
              <w:rPr>
                <w:szCs w:val="24"/>
              </w:rPr>
              <w:t xml:space="preserve">-минимальные отступы от границ </w:t>
            </w:r>
            <w:r w:rsidR="000312E5" w:rsidRPr="00973386">
              <w:rPr>
                <w:szCs w:val="24"/>
              </w:rPr>
              <w:t>смежных земельных</w:t>
            </w:r>
            <w:r w:rsidRPr="00973386">
              <w:rPr>
                <w:szCs w:val="24"/>
              </w:rPr>
              <w:t xml:space="preserve"> участков – </w:t>
            </w:r>
            <w:r w:rsidRPr="00973386">
              <w:rPr>
                <w:b/>
                <w:szCs w:val="24"/>
              </w:rPr>
              <w:t>3 м,</w:t>
            </w:r>
            <w:r w:rsidRPr="00973386">
              <w:rPr>
                <w:szCs w:val="24"/>
              </w:rPr>
              <w:t xml:space="preserve"> от фронтальной границы участка </w:t>
            </w:r>
            <w:r w:rsidRPr="00973386">
              <w:rPr>
                <w:bCs/>
                <w:szCs w:val="24"/>
              </w:rPr>
              <w:t xml:space="preserve">– </w:t>
            </w:r>
            <w:r w:rsidRPr="00973386">
              <w:rPr>
                <w:b/>
                <w:bCs/>
                <w:szCs w:val="24"/>
              </w:rPr>
              <w:t>5 м ;</w:t>
            </w:r>
          </w:p>
          <w:p w14:paraId="78F58C81" w14:textId="77777777" w:rsidR="00445A49" w:rsidRPr="00973386" w:rsidRDefault="00445A49" w:rsidP="00445A49">
            <w:pPr>
              <w:widowControl w:val="0"/>
              <w:rPr>
                <w:rFonts w:eastAsia="SimSun"/>
                <w:szCs w:val="24"/>
                <w:lang w:eastAsia="zh-CN"/>
              </w:rPr>
            </w:pPr>
            <w:r w:rsidRPr="00973386">
              <w:rPr>
                <w:rFonts w:eastAsia="SimSun"/>
                <w:szCs w:val="24"/>
                <w:lang w:eastAsia="zh-CN"/>
              </w:rPr>
              <w:t xml:space="preserve">- максимальное количество этажей зданий – </w:t>
            </w:r>
            <w:r w:rsidRPr="00973386">
              <w:rPr>
                <w:rFonts w:eastAsia="SimSun"/>
                <w:b/>
                <w:szCs w:val="24"/>
                <w:lang w:eastAsia="zh-CN"/>
              </w:rPr>
              <w:t>3 этажа;</w:t>
            </w:r>
            <w:r w:rsidRPr="00973386">
              <w:rPr>
                <w:rFonts w:eastAsia="SimSun"/>
                <w:szCs w:val="24"/>
                <w:lang w:eastAsia="zh-CN"/>
              </w:rPr>
              <w:t xml:space="preserve"> </w:t>
            </w:r>
          </w:p>
          <w:p w14:paraId="7F1C2659" w14:textId="6C7877B7" w:rsidR="00445A49" w:rsidRPr="00973386" w:rsidRDefault="00445A49" w:rsidP="00445A49">
            <w:pPr>
              <w:rPr>
                <w:szCs w:val="24"/>
              </w:rPr>
            </w:pPr>
            <w:r w:rsidRPr="00973386">
              <w:rPr>
                <w:b/>
                <w:szCs w:val="24"/>
              </w:rPr>
              <w:t xml:space="preserve">- </w:t>
            </w:r>
            <w:r w:rsidRPr="00973386">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0312E5" w:rsidRPr="00973386">
              <w:rPr>
                <w:szCs w:val="24"/>
              </w:rPr>
              <w:t>- не</w:t>
            </w:r>
            <w:r w:rsidRPr="00973386">
              <w:rPr>
                <w:szCs w:val="24"/>
              </w:rPr>
              <w:t xml:space="preserve"> более </w:t>
            </w:r>
            <w:r w:rsidRPr="00973386">
              <w:rPr>
                <w:b/>
                <w:szCs w:val="24"/>
              </w:rPr>
              <w:t>15 м;</w:t>
            </w:r>
            <w:r w:rsidRPr="00973386">
              <w:rPr>
                <w:szCs w:val="24"/>
              </w:rPr>
              <w:t xml:space="preserve"> </w:t>
            </w:r>
          </w:p>
          <w:p w14:paraId="75F81D57" w14:textId="77777777" w:rsidR="00445A49" w:rsidRPr="00973386" w:rsidRDefault="00445A49" w:rsidP="00445A49">
            <w:pPr>
              <w:autoSpaceDE w:val="0"/>
              <w:autoSpaceDN w:val="0"/>
              <w:adjustRightInd w:val="0"/>
              <w:rPr>
                <w:szCs w:val="24"/>
              </w:rPr>
            </w:pPr>
            <w:r w:rsidRPr="00973386">
              <w:rPr>
                <w:szCs w:val="24"/>
              </w:rPr>
              <w:t xml:space="preserve">- максимальный процент застройки в границах земельного участка – </w:t>
            </w:r>
            <w:r w:rsidRPr="00973386">
              <w:rPr>
                <w:b/>
                <w:szCs w:val="24"/>
              </w:rPr>
              <w:t>60%</w:t>
            </w:r>
            <w:r w:rsidRPr="00973386">
              <w:rPr>
                <w:szCs w:val="24"/>
              </w:rPr>
              <w:t>.</w:t>
            </w:r>
          </w:p>
          <w:p w14:paraId="7AB6EEE0" w14:textId="4A8A79EE" w:rsidR="00445A49" w:rsidRPr="00973386" w:rsidRDefault="00445A49" w:rsidP="00445A49">
            <w:pPr>
              <w:widowControl w:val="0"/>
              <w:jc w:val="both"/>
              <w:rPr>
                <w:rFonts w:eastAsia="SimSun"/>
                <w:szCs w:val="24"/>
                <w:lang w:eastAsia="zh-CN"/>
              </w:rPr>
            </w:pPr>
            <w:r w:rsidRPr="00973386">
              <w:rPr>
                <w:szCs w:val="24"/>
              </w:rPr>
              <w:t xml:space="preserve">- минимальный процент озеленения - </w:t>
            </w:r>
            <w:r w:rsidRPr="00973386">
              <w:rPr>
                <w:b/>
                <w:szCs w:val="24"/>
              </w:rPr>
              <w:t>30%</w:t>
            </w:r>
            <w:r w:rsidRPr="00973386">
              <w:rPr>
                <w:szCs w:val="24"/>
              </w:rPr>
              <w:t xml:space="preserve"> от площади земельного участка</w:t>
            </w:r>
          </w:p>
        </w:tc>
      </w:tr>
      <w:tr w:rsidR="00445A49" w:rsidRPr="00973386" w14:paraId="0C4892B0" w14:textId="77777777" w:rsidTr="00D73C38">
        <w:tc>
          <w:tcPr>
            <w:tcW w:w="2830" w:type="dxa"/>
            <w:tcBorders>
              <w:top w:val="single" w:sz="4" w:space="0" w:color="000000"/>
              <w:left w:val="single" w:sz="4" w:space="0" w:color="000000"/>
              <w:bottom w:val="single" w:sz="4" w:space="0" w:color="000000"/>
            </w:tcBorders>
            <w:shd w:val="clear" w:color="auto" w:fill="auto"/>
          </w:tcPr>
          <w:p w14:paraId="5D15D415" w14:textId="77777777" w:rsidR="00445A49" w:rsidRPr="00973386" w:rsidRDefault="00445A49" w:rsidP="00445A49">
            <w:pPr>
              <w:widowControl w:val="0"/>
              <w:autoSpaceDE w:val="0"/>
              <w:jc w:val="both"/>
              <w:rPr>
                <w:szCs w:val="24"/>
              </w:rPr>
            </w:pPr>
            <w:r w:rsidRPr="00973386">
              <w:rPr>
                <w:rFonts w:eastAsia="SimSun"/>
                <w:szCs w:val="24"/>
              </w:rPr>
              <w:t xml:space="preserve"> [4</w:t>
            </w:r>
            <w:r w:rsidRPr="00973386">
              <w:rPr>
                <w:szCs w:val="24"/>
              </w:rPr>
              <w:t>.4</w:t>
            </w:r>
            <w:r w:rsidRPr="00973386">
              <w:rPr>
                <w:rFonts w:eastAsia="SimSun"/>
                <w:szCs w:val="24"/>
              </w:rPr>
              <w:t xml:space="preserve">] - </w:t>
            </w:r>
            <w:r w:rsidRPr="00973386">
              <w:rPr>
                <w:szCs w:val="24"/>
              </w:rPr>
              <w:t>Магазины</w:t>
            </w:r>
          </w:p>
        </w:tc>
        <w:tc>
          <w:tcPr>
            <w:tcW w:w="4678" w:type="dxa"/>
            <w:tcBorders>
              <w:top w:val="single" w:sz="4" w:space="0" w:color="000000"/>
              <w:left w:val="single" w:sz="4" w:space="0" w:color="000000"/>
              <w:bottom w:val="single" w:sz="4" w:space="0" w:color="000000"/>
            </w:tcBorders>
            <w:shd w:val="clear" w:color="auto" w:fill="auto"/>
          </w:tcPr>
          <w:p w14:paraId="2976080A" w14:textId="77777777" w:rsidR="00445A49" w:rsidRPr="00973386" w:rsidRDefault="00445A49" w:rsidP="00445A49">
            <w:pPr>
              <w:widowControl w:val="0"/>
              <w:autoSpaceDE w:val="0"/>
              <w:jc w:val="both"/>
              <w:rPr>
                <w:szCs w:val="24"/>
              </w:rPr>
            </w:pPr>
            <w:r w:rsidRPr="00973386">
              <w:rPr>
                <w:rFonts w:eastAsia="SimSun"/>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88" w:type="dxa"/>
          </w:tcPr>
          <w:p w14:paraId="4F4255E6" w14:textId="77777777" w:rsidR="00445A49" w:rsidRPr="00973386" w:rsidRDefault="00445A49" w:rsidP="00445A49">
            <w:pPr>
              <w:rPr>
                <w:szCs w:val="24"/>
              </w:rPr>
            </w:pPr>
            <w:r w:rsidRPr="00973386">
              <w:rPr>
                <w:szCs w:val="24"/>
              </w:rPr>
              <w:t>- минимальная/максимальная площадь земельного участка</w:t>
            </w:r>
          </w:p>
          <w:p w14:paraId="1B97A75D" w14:textId="72DE251A" w:rsidR="00445A49" w:rsidRPr="00973386" w:rsidRDefault="00445A49" w:rsidP="00445A49">
            <w:pPr>
              <w:rPr>
                <w:szCs w:val="24"/>
              </w:rPr>
            </w:pPr>
            <w:r w:rsidRPr="00973386">
              <w:rPr>
                <w:szCs w:val="24"/>
              </w:rPr>
              <w:t xml:space="preserve">–  </w:t>
            </w:r>
            <w:r w:rsidRPr="00973386">
              <w:rPr>
                <w:b/>
                <w:szCs w:val="24"/>
              </w:rPr>
              <w:t>500/5000</w:t>
            </w:r>
            <w:r w:rsidRPr="00973386">
              <w:rPr>
                <w:szCs w:val="24"/>
              </w:rPr>
              <w:t xml:space="preserve"> кв. м;</w:t>
            </w:r>
          </w:p>
          <w:p w14:paraId="23FC6A70" w14:textId="589A20FF" w:rsidR="00445A49" w:rsidRPr="00973386" w:rsidRDefault="00445A49" w:rsidP="00445A49">
            <w:pPr>
              <w:widowControl w:val="0"/>
              <w:rPr>
                <w:b/>
                <w:bCs/>
                <w:szCs w:val="24"/>
              </w:rPr>
            </w:pPr>
            <w:r w:rsidRPr="00973386">
              <w:rPr>
                <w:szCs w:val="24"/>
              </w:rPr>
              <w:t xml:space="preserve">- минимальные отступы от границ </w:t>
            </w:r>
            <w:r w:rsidR="000312E5" w:rsidRPr="00973386">
              <w:rPr>
                <w:szCs w:val="24"/>
              </w:rPr>
              <w:t>смежных земельных</w:t>
            </w:r>
            <w:r w:rsidRPr="00973386">
              <w:rPr>
                <w:szCs w:val="24"/>
              </w:rPr>
              <w:t xml:space="preserve"> участков – </w:t>
            </w:r>
            <w:r w:rsidRPr="00973386">
              <w:rPr>
                <w:b/>
                <w:szCs w:val="24"/>
              </w:rPr>
              <w:t>3 м.,</w:t>
            </w:r>
            <w:r w:rsidRPr="00973386">
              <w:rPr>
                <w:szCs w:val="24"/>
              </w:rPr>
              <w:t xml:space="preserve"> от фронтальной границы участка </w:t>
            </w:r>
            <w:r w:rsidRPr="00973386">
              <w:rPr>
                <w:bCs/>
                <w:szCs w:val="24"/>
              </w:rPr>
              <w:t xml:space="preserve">– </w:t>
            </w:r>
            <w:r w:rsidRPr="00973386">
              <w:rPr>
                <w:b/>
                <w:bCs/>
                <w:szCs w:val="24"/>
              </w:rPr>
              <w:t>5 м.;</w:t>
            </w:r>
          </w:p>
          <w:p w14:paraId="258C0163" w14:textId="77777777" w:rsidR="00445A49" w:rsidRPr="00973386" w:rsidRDefault="00445A49" w:rsidP="00445A49">
            <w:pPr>
              <w:widowControl w:val="0"/>
              <w:rPr>
                <w:rFonts w:eastAsia="SimSun"/>
                <w:szCs w:val="24"/>
                <w:lang w:eastAsia="zh-CN"/>
              </w:rPr>
            </w:pPr>
            <w:r w:rsidRPr="00973386">
              <w:rPr>
                <w:rFonts w:eastAsia="SimSun"/>
                <w:szCs w:val="24"/>
                <w:lang w:eastAsia="zh-CN"/>
              </w:rPr>
              <w:t xml:space="preserve">- максимальное количество этажей зданий – </w:t>
            </w:r>
            <w:r w:rsidRPr="00973386">
              <w:rPr>
                <w:rFonts w:eastAsia="SimSun"/>
                <w:b/>
                <w:szCs w:val="24"/>
                <w:lang w:eastAsia="zh-CN"/>
              </w:rPr>
              <w:t>3 этажа;</w:t>
            </w:r>
            <w:r w:rsidRPr="00973386">
              <w:rPr>
                <w:rFonts w:eastAsia="SimSun"/>
                <w:szCs w:val="24"/>
                <w:lang w:eastAsia="zh-CN"/>
              </w:rPr>
              <w:t xml:space="preserve"> </w:t>
            </w:r>
          </w:p>
          <w:p w14:paraId="071DFD5F" w14:textId="4F3E40FF" w:rsidR="00445A49" w:rsidRPr="00973386" w:rsidRDefault="00445A49" w:rsidP="00445A49">
            <w:pPr>
              <w:rPr>
                <w:szCs w:val="24"/>
              </w:rPr>
            </w:pPr>
            <w:r w:rsidRPr="00973386">
              <w:rPr>
                <w:b/>
                <w:szCs w:val="24"/>
              </w:rPr>
              <w:t xml:space="preserve">- </w:t>
            </w:r>
            <w:r w:rsidRPr="00973386">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0312E5" w:rsidRPr="00973386">
              <w:rPr>
                <w:szCs w:val="24"/>
              </w:rPr>
              <w:t>- не</w:t>
            </w:r>
            <w:r w:rsidRPr="00973386">
              <w:rPr>
                <w:szCs w:val="24"/>
              </w:rPr>
              <w:t xml:space="preserve"> более </w:t>
            </w:r>
            <w:r w:rsidRPr="00973386">
              <w:rPr>
                <w:b/>
                <w:szCs w:val="24"/>
              </w:rPr>
              <w:t>15 м;</w:t>
            </w:r>
            <w:r w:rsidRPr="00973386">
              <w:rPr>
                <w:szCs w:val="24"/>
              </w:rPr>
              <w:t xml:space="preserve"> </w:t>
            </w:r>
          </w:p>
          <w:p w14:paraId="248DE727" w14:textId="77777777" w:rsidR="00445A49" w:rsidRPr="00973386" w:rsidRDefault="00445A49" w:rsidP="00445A49">
            <w:pPr>
              <w:autoSpaceDE w:val="0"/>
              <w:autoSpaceDN w:val="0"/>
              <w:adjustRightInd w:val="0"/>
              <w:rPr>
                <w:szCs w:val="24"/>
              </w:rPr>
            </w:pPr>
            <w:r w:rsidRPr="00973386">
              <w:rPr>
                <w:szCs w:val="24"/>
              </w:rPr>
              <w:t xml:space="preserve">- максимальный процент застройки в границах земельного участка – </w:t>
            </w:r>
            <w:r w:rsidRPr="00973386">
              <w:rPr>
                <w:b/>
                <w:szCs w:val="24"/>
              </w:rPr>
              <w:t>65%</w:t>
            </w:r>
            <w:r w:rsidRPr="00973386">
              <w:rPr>
                <w:szCs w:val="24"/>
              </w:rPr>
              <w:t>.</w:t>
            </w:r>
          </w:p>
          <w:p w14:paraId="1BBF12FF" w14:textId="4685B6D5" w:rsidR="00445A49" w:rsidRPr="00973386" w:rsidRDefault="00445A49" w:rsidP="00445A49">
            <w:pPr>
              <w:widowControl w:val="0"/>
              <w:jc w:val="both"/>
              <w:rPr>
                <w:rFonts w:eastAsia="SimSun"/>
                <w:szCs w:val="24"/>
                <w:lang w:eastAsia="zh-CN"/>
              </w:rPr>
            </w:pPr>
            <w:r w:rsidRPr="00973386">
              <w:rPr>
                <w:szCs w:val="24"/>
              </w:rPr>
              <w:lastRenderedPageBreak/>
              <w:t xml:space="preserve">- минимальный процент озеленения - </w:t>
            </w:r>
            <w:r w:rsidR="00AF408C" w:rsidRPr="00973386">
              <w:rPr>
                <w:b/>
                <w:szCs w:val="24"/>
              </w:rPr>
              <w:t>3</w:t>
            </w:r>
            <w:r w:rsidRPr="00973386">
              <w:rPr>
                <w:b/>
                <w:szCs w:val="24"/>
              </w:rPr>
              <w:t>0%</w:t>
            </w:r>
            <w:r w:rsidRPr="00973386">
              <w:rPr>
                <w:szCs w:val="24"/>
              </w:rPr>
              <w:t xml:space="preserve"> от площади земельного участка.</w:t>
            </w:r>
          </w:p>
        </w:tc>
      </w:tr>
      <w:tr w:rsidR="00445A49" w:rsidRPr="00973386" w14:paraId="091EA290" w14:textId="77777777" w:rsidTr="00D73C38">
        <w:tc>
          <w:tcPr>
            <w:tcW w:w="2830" w:type="dxa"/>
            <w:tcBorders>
              <w:top w:val="single" w:sz="4" w:space="0" w:color="000000"/>
              <w:left w:val="single" w:sz="4" w:space="0" w:color="000000"/>
              <w:bottom w:val="single" w:sz="4" w:space="0" w:color="000000"/>
            </w:tcBorders>
            <w:shd w:val="clear" w:color="auto" w:fill="auto"/>
          </w:tcPr>
          <w:p w14:paraId="57301971" w14:textId="06B0A8C2" w:rsidR="00445A49" w:rsidRPr="00973386" w:rsidRDefault="00445A49" w:rsidP="00445A49">
            <w:pPr>
              <w:keepLines/>
              <w:widowControl w:val="0"/>
              <w:jc w:val="both"/>
              <w:rPr>
                <w:szCs w:val="24"/>
              </w:rPr>
            </w:pPr>
            <w:r w:rsidRPr="00973386">
              <w:rPr>
                <w:rFonts w:eastAsia="SimSun"/>
                <w:szCs w:val="24"/>
              </w:rPr>
              <w:lastRenderedPageBreak/>
              <w:t>[4</w:t>
            </w:r>
            <w:r w:rsidRPr="00973386">
              <w:rPr>
                <w:szCs w:val="24"/>
              </w:rPr>
              <w:t>.6</w:t>
            </w:r>
            <w:r w:rsidRPr="00973386">
              <w:rPr>
                <w:rFonts w:eastAsia="SimSun"/>
                <w:szCs w:val="24"/>
              </w:rPr>
              <w:t xml:space="preserve">] - </w:t>
            </w:r>
            <w:r w:rsidRPr="00973386">
              <w:rPr>
                <w:szCs w:val="24"/>
              </w:rPr>
              <w:t>Общественное питание</w:t>
            </w:r>
          </w:p>
        </w:tc>
        <w:tc>
          <w:tcPr>
            <w:tcW w:w="4678" w:type="dxa"/>
            <w:tcBorders>
              <w:top w:val="single" w:sz="4" w:space="0" w:color="000000"/>
              <w:left w:val="single" w:sz="4" w:space="0" w:color="000000"/>
              <w:bottom w:val="single" w:sz="4" w:space="0" w:color="000000"/>
            </w:tcBorders>
            <w:shd w:val="clear" w:color="auto" w:fill="auto"/>
          </w:tcPr>
          <w:p w14:paraId="6B4CE408" w14:textId="326BCEE6" w:rsidR="00445A49" w:rsidRPr="00973386" w:rsidRDefault="00445A49" w:rsidP="00445A49">
            <w:pPr>
              <w:jc w:val="both"/>
              <w:rPr>
                <w:szCs w:val="24"/>
              </w:rPr>
            </w:pPr>
            <w:r w:rsidRPr="00973386">
              <w:rPr>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0CE4919F" w14:textId="77777777" w:rsidR="00445A49" w:rsidRPr="00973386" w:rsidRDefault="00445A49" w:rsidP="00445A49">
            <w:pPr>
              <w:jc w:val="both"/>
              <w:rPr>
                <w:szCs w:val="24"/>
              </w:rPr>
            </w:pPr>
            <w:r w:rsidRPr="00973386">
              <w:rPr>
                <w:szCs w:val="24"/>
              </w:rPr>
              <w:t>- минимальная/максимальная площадь земельного участка</w:t>
            </w:r>
          </w:p>
          <w:p w14:paraId="37B32A59" w14:textId="6FAD1AE5" w:rsidR="00445A49" w:rsidRPr="00973386" w:rsidRDefault="00445A49" w:rsidP="00445A49">
            <w:pPr>
              <w:jc w:val="both"/>
              <w:rPr>
                <w:szCs w:val="24"/>
              </w:rPr>
            </w:pPr>
            <w:r w:rsidRPr="00973386">
              <w:rPr>
                <w:szCs w:val="24"/>
              </w:rPr>
              <w:t xml:space="preserve">–  </w:t>
            </w:r>
            <w:r w:rsidRPr="00973386">
              <w:rPr>
                <w:b/>
                <w:szCs w:val="24"/>
              </w:rPr>
              <w:t>100/5000</w:t>
            </w:r>
            <w:r w:rsidRPr="00973386">
              <w:rPr>
                <w:szCs w:val="24"/>
              </w:rPr>
              <w:t xml:space="preserve"> кв. м;</w:t>
            </w:r>
          </w:p>
          <w:p w14:paraId="6F6C6AE7" w14:textId="77777777" w:rsidR="00445A49" w:rsidRPr="00973386" w:rsidRDefault="00445A49" w:rsidP="00445A49">
            <w:pPr>
              <w:widowControl w:val="0"/>
              <w:jc w:val="both"/>
              <w:rPr>
                <w:b/>
                <w:bCs/>
                <w:szCs w:val="24"/>
              </w:rPr>
            </w:pPr>
            <w:r w:rsidRPr="00973386">
              <w:rPr>
                <w:szCs w:val="24"/>
              </w:rPr>
              <w:t xml:space="preserve">-минимальные отступы от границ смежных земельных участков – </w:t>
            </w:r>
            <w:r w:rsidRPr="00973386">
              <w:rPr>
                <w:b/>
                <w:szCs w:val="24"/>
              </w:rPr>
              <w:t>3 м.,</w:t>
            </w:r>
            <w:r w:rsidRPr="00973386">
              <w:rPr>
                <w:szCs w:val="24"/>
              </w:rPr>
              <w:t xml:space="preserve"> от фронтальной границы участка </w:t>
            </w:r>
            <w:r w:rsidRPr="00973386">
              <w:rPr>
                <w:bCs/>
                <w:szCs w:val="24"/>
              </w:rPr>
              <w:t xml:space="preserve">– </w:t>
            </w:r>
            <w:r w:rsidRPr="00973386">
              <w:rPr>
                <w:b/>
                <w:bCs/>
                <w:szCs w:val="24"/>
              </w:rPr>
              <w:t>5 м.;</w:t>
            </w:r>
          </w:p>
          <w:p w14:paraId="2D4E0034" w14:textId="77777777" w:rsidR="00445A49" w:rsidRPr="00973386" w:rsidRDefault="00445A49" w:rsidP="00445A49">
            <w:pPr>
              <w:widowControl w:val="0"/>
              <w:jc w:val="both"/>
              <w:rPr>
                <w:rFonts w:eastAsia="SimSun"/>
                <w:szCs w:val="24"/>
                <w:lang w:eastAsia="zh-CN"/>
              </w:rPr>
            </w:pPr>
            <w:r w:rsidRPr="00973386">
              <w:rPr>
                <w:rFonts w:eastAsia="SimSun"/>
                <w:szCs w:val="24"/>
                <w:lang w:eastAsia="zh-CN"/>
              </w:rPr>
              <w:t xml:space="preserve">- максимальное количество этажей зданий – </w:t>
            </w:r>
            <w:r w:rsidRPr="00973386">
              <w:rPr>
                <w:rFonts w:eastAsia="SimSun"/>
                <w:b/>
                <w:szCs w:val="24"/>
                <w:lang w:eastAsia="zh-CN"/>
              </w:rPr>
              <w:t>3 этажа;</w:t>
            </w:r>
            <w:r w:rsidRPr="00973386">
              <w:rPr>
                <w:rFonts w:eastAsia="SimSun"/>
                <w:szCs w:val="24"/>
                <w:lang w:eastAsia="zh-CN"/>
              </w:rPr>
              <w:t xml:space="preserve"> </w:t>
            </w:r>
          </w:p>
          <w:p w14:paraId="246A8E1A" w14:textId="77777777" w:rsidR="00445A49" w:rsidRPr="00973386" w:rsidRDefault="00445A49" w:rsidP="00445A49">
            <w:pPr>
              <w:jc w:val="both"/>
              <w:rPr>
                <w:szCs w:val="24"/>
              </w:rPr>
            </w:pPr>
            <w:r w:rsidRPr="00973386">
              <w:rPr>
                <w:b/>
                <w:szCs w:val="24"/>
              </w:rPr>
              <w:t xml:space="preserve">- </w:t>
            </w:r>
            <w:r w:rsidRPr="00973386">
              <w:rPr>
                <w:szCs w:val="24"/>
              </w:rPr>
              <w:t>максимальная высота объектов капитального строительства от уровня земли до верха перекрытия последнего этажа (или конька кровли)</w:t>
            </w:r>
          </w:p>
          <w:p w14:paraId="26DA52AA" w14:textId="77777777" w:rsidR="00445A49" w:rsidRPr="00973386" w:rsidRDefault="00445A49" w:rsidP="00445A49">
            <w:pPr>
              <w:jc w:val="both"/>
              <w:rPr>
                <w:szCs w:val="24"/>
              </w:rPr>
            </w:pPr>
            <w:r w:rsidRPr="00973386">
              <w:rPr>
                <w:szCs w:val="24"/>
              </w:rPr>
              <w:t xml:space="preserve"> -  не более </w:t>
            </w:r>
            <w:r w:rsidRPr="00973386">
              <w:rPr>
                <w:b/>
                <w:szCs w:val="24"/>
              </w:rPr>
              <w:t>15 м;</w:t>
            </w:r>
            <w:r w:rsidRPr="00973386">
              <w:rPr>
                <w:szCs w:val="24"/>
              </w:rPr>
              <w:t xml:space="preserve"> </w:t>
            </w:r>
          </w:p>
          <w:p w14:paraId="20A207B8" w14:textId="77777777" w:rsidR="00445A49" w:rsidRPr="00973386" w:rsidRDefault="00445A49" w:rsidP="00445A49">
            <w:pPr>
              <w:autoSpaceDE w:val="0"/>
              <w:autoSpaceDN w:val="0"/>
              <w:adjustRightInd w:val="0"/>
              <w:jc w:val="both"/>
              <w:rPr>
                <w:szCs w:val="24"/>
              </w:rPr>
            </w:pPr>
            <w:r w:rsidRPr="00973386">
              <w:rPr>
                <w:szCs w:val="24"/>
              </w:rPr>
              <w:t xml:space="preserve">- максимальный процент застройки в границах земельного участка – </w:t>
            </w:r>
            <w:r w:rsidRPr="00973386">
              <w:rPr>
                <w:b/>
                <w:szCs w:val="24"/>
              </w:rPr>
              <w:t>60%</w:t>
            </w:r>
            <w:r w:rsidRPr="00973386">
              <w:rPr>
                <w:szCs w:val="24"/>
              </w:rPr>
              <w:t>.</w:t>
            </w:r>
          </w:p>
          <w:p w14:paraId="1E7EFF8E" w14:textId="030EEE05" w:rsidR="00445A49" w:rsidRPr="00973386" w:rsidRDefault="00445A49" w:rsidP="00445A49">
            <w:pPr>
              <w:jc w:val="both"/>
              <w:rPr>
                <w:szCs w:val="24"/>
              </w:rPr>
            </w:pPr>
            <w:r w:rsidRPr="00973386">
              <w:rPr>
                <w:szCs w:val="24"/>
              </w:rPr>
              <w:t xml:space="preserve">- минимальный процент озеленения - </w:t>
            </w:r>
            <w:r w:rsidRPr="00973386">
              <w:rPr>
                <w:b/>
                <w:szCs w:val="24"/>
              </w:rPr>
              <w:t>30%</w:t>
            </w:r>
            <w:r w:rsidRPr="00973386">
              <w:rPr>
                <w:szCs w:val="24"/>
              </w:rPr>
              <w:t xml:space="preserve"> от площади земельного участка.</w:t>
            </w:r>
          </w:p>
        </w:tc>
      </w:tr>
      <w:tr w:rsidR="00445A49" w:rsidRPr="00973386" w14:paraId="3078EE4D" w14:textId="77777777" w:rsidTr="00D73C38">
        <w:tc>
          <w:tcPr>
            <w:tcW w:w="2830" w:type="dxa"/>
            <w:tcBorders>
              <w:top w:val="single" w:sz="4" w:space="0" w:color="000000"/>
              <w:left w:val="single" w:sz="4" w:space="0" w:color="000000"/>
              <w:bottom w:val="single" w:sz="4" w:space="0" w:color="000000"/>
            </w:tcBorders>
            <w:shd w:val="clear" w:color="auto" w:fill="auto"/>
          </w:tcPr>
          <w:p w14:paraId="6B6D8429" w14:textId="77777777" w:rsidR="00445A49" w:rsidRPr="00973386" w:rsidRDefault="00445A49" w:rsidP="00445A49">
            <w:pPr>
              <w:widowControl w:val="0"/>
              <w:autoSpaceDE w:val="0"/>
              <w:jc w:val="both"/>
              <w:rPr>
                <w:rFonts w:eastAsia="SimSun"/>
                <w:szCs w:val="24"/>
              </w:rPr>
            </w:pPr>
            <w:r w:rsidRPr="00973386">
              <w:rPr>
                <w:rFonts w:eastAsia="SimSun"/>
                <w:szCs w:val="24"/>
              </w:rPr>
              <w:t xml:space="preserve">[5.1.3] – </w:t>
            </w:r>
            <w:r w:rsidRPr="00973386">
              <w:rPr>
                <w:szCs w:val="24"/>
              </w:rPr>
              <w:t>Площадки для занятий спортом</w:t>
            </w:r>
          </w:p>
        </w:tc>
        <w:tc>
          <w:tcPr>
            <w:tcW w:w="4678" w:type="dxa"/>
            <w:tcBorders>
              <w:top w:val="single" w:sz="4" w:space="0" w:color="000000"/>
              <w:left w:val="single" w:sz="4" w:space="0" w:color="000000"/>
              <w:bottom w:val="single" w:sz="4" w:space="0" w:color="000000"/>
            </w:tcBorders>
            <w:shd w:val="clear" w:color="auto" w:fill="auto"/>
          </w:tcPr>
          <w:p w14:paraId="63740983" w14:textId="77777777" w:rsidR="00445A49" w:rsidRPr="00973386" w:rsidRDefault="00445A49" w:rsidP="00445A49">
            <w:pPr>
              <w:widowControl w:val="0"/>
              <w:autoSpaceDE w:val="0"/>
              <w:jc w:val="both"/>
              <w:rPr>
                <w:rFonts w:eastAsia="SimSun"/>
                <w:szCs w:val="24"/>
              </w:rPr>
            </w:pPr>
            <w:r w:rsidRPr="00973386">
              <w:rPr>
                <w:rFonts w:eastAsia="SimSun"/>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3ABF42D9" w14:textId="77777777" w:rsidR="00C035B3" w:rsidRPr="00973386" w:rsidRDefault="00C035B3" w:rsidP="00C035B3">
            <w:pPr>
              <w:rPr>
                <w:szCs w:val="24"/>
              </w:rPr>
            </w:pPr>
            <w:r w:rsidRPr="00973386">
              <w:rPr>
                <w:szCs w:val="24"/>
              </w:rPr>
              <w:t>- минимальная/максимальная площадь земельного участка</w:t>
            </w:r>
          </w:p>
          <w:p w14:paraId="12D61ACD" w14:textId="5BC8A06C" w:rsidR="00C035B3" w:rsidRPr="00973386" w:rsidRDefault="00C035B3" w:rsidP="00C035B3">
            <w:pPr>
              <w:rPr>
                <w:szCs w:val="24"/>
              </w:rPr>
            </w:pPr>
            <w:r w:rsidRPr="00973386">
              <w:rPr>
                <w:szCs w:val="24"/>
              </w:rPr>
              <w:t xml:space="preserve">–  </w:t>
            </w:r>
            <w:r w:rsidRPr="00973386">
              <w:rPr>
                <w:b/>
                <w:szCs w:val="24"/>
              </w:rPr>
              <w:t>1000/50000</w:t>
            </w:r>
            <w:r w:rsidRPr="00973386">
              <w:rPr>
                <w:szCs w:val="24"/>
              </w:rPr>
              <w:t xml:space="preserve"> кв. м.</w:t>
            </w:r>
          </w:p>
          <w:p w14:paraId="16ED80F5" w14:textId="3ACEDAA7" w:rsidR="00445A49" w:rsidRPr="00973386" w:rsidRDefault="00C035B3" w:rsidP="00C035B3">
            <w:pPr>
              <w:jc w:val="both"/>
              <w:rPr>
                <w:rFonts w:eastAsia="SimSun"/>
                <w:szCs w:val="24"/>
                <w:lang w:eastAsia="zh-CN"/>
              </w:rPr>
            </w:pPr>
            <w:r w:rsidRPr="00973386">
              <w:rPr>
                <w:szCs w:val="24"/>
              </w:rPr>
              <w:t>Предельные параметры разрешенного строительства не нормируются.</w:t>
            </w:r>
          </w:p>
        </w:tc>
      </w:tr>
    </w:tbl>
    <w:p w14:paraId="2A5ADBC3" w14:textId="7F276F7B" w:rsidR="00AF131C" w:rsidRDefault="00AF131C" w:rsidP="0092178D">
      <w:pPr>
        <w:widowControl w:val="0"/>
        <w:spacing w:after="0" w:line="240" w:lineRule="auto"/>
        <w:ind w:firstLine="709"/>
        <w:jc w:val="both"/>
        <w:rPr>
          <w:rFonts w:eastAsia="SimSun" w:cs="Times New Roman"/>
          <w:b/>
          <w:szCs w:val="24"/>
          <w:lang w:eastAsia="zh-CN"/>
        </w:rPr>
      </w:pPr>
    </w:p>
    <w:p w14:paraId="26ECAF9B" w14:textId="77777777" w:rsidR="00AF131C" w:rsidRDefault="00AF131C">
      <w:pPr>
        <w:rPr>
          <w:rFonts w:eastAsia="SimSun" w:cs="Times New Roman"/>
          <w:b/>
          <w:szCs w:val="24"/>
          <w:lang w:eastAsia="zh-CN"/>
        </w:rPr>
      </w:pPr>
      <w:r>
        <w:rPr>
          <w:rFonts w:eastAsia="SimSun" w:cs="Times New Roman"/>
          <w:b/>
          <w:szCs w:val="24"/>
          <w:lang w:eastAsia="zh-CN"/>
        </w:rPr>
        <w:br w:type="page"/>
      </w:r>
    </w:p>
    <w:p w14:paraId="6F4EE257" w14:textId="33356AF7" w:rsidR="00DA1B41" w:rsidRPr="00973386" w:rsidRDefault="00DA1B41" w:rsidP="007E0702">
      <w:pPr>
        <w:widowControl w:val="0"/>
        <w:spacing w:after="0" w:line="240" w:lineRule="auto"/>
        <w:ind w:firstLine="680"/>
        <w:jc w:val="center"/>
        <w:rPr>
          <w:rFonts w:eastAsia="SimSun" w:cs="Times New Roman"/>
          <w:b/>
          <w:szCs w:val="24"/>
          <w:lang w:eastAsia="zh-CN"/>
        </w:rPr>
      </w:pPr>
      <w:r w:rsidRPr="00973386">
        <w:rPr>
          <w:rFonts w:eastAsia="SimSun" w:cs="Times New Roman"/>
          <w:b/>
          <w:szCs w:val="24"/>
          <w:lang w:eastAsia="zh-CN"/>
        </w:rPr>
        <w:lastRenderedPageBreak/>
        <w:t>Вспомогательные виды разрешенного использования земельных участков и объектов капитального строительства,</w:t>
      </w:r>
    </w:p>
    <w:p w14:paraId="404E2203" w14:textId="77777777" w:rsidR="00DA1B41" w:rsidRPr="00973386" w:rsidRDefault="00DA1B41" w:rsidP="007E0702">
      <w:pPr>
        <w:widowControl w:val="0"/>
        <w:spacing w:after="0" w:line="240" w:lineRule="auto"/>
        <w:ind w:firstLine="680"/>
        <w:jc w:val="center"/>
        <w:rPr>
          <w:rFonts w:eastAsia="SimSun" w:cs="Times New Roman"/>
          <w:b/>
          <w:szCs w:val="24"/>
          <w:lang w:eastAsia="zh-CN"/>
        </w:rPr>
      </w:pPr>
      <w:r w:rsidRPr="00973386">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14:paraId="22260BD1" w14:textId="77777777" w:rsidR="00747610" w:rsidRPr="00973386" w:rsidRDefault="00747610" w:rsidP="007E0702">
      <w:pPr>
        <w:keepLines/>
        <w:widowControl w:val="0"/>
        <w:spacing w:after="0" w:line="240" w:lineRule="auto"/>
        <w:ind w:firstLine="680"/>
        <w:jc w:val="both"/>
        <w:rPr>
          <w:szCs w:val="24"/>
          <w:u w:val="single"/>
        </w:rPr>
      </w:pPr>
      <w:r w:rsidRPr="00973386">
        <w:rPr>
          <w:szCs w:val="24"/>
          <w:u w:val="single"/>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28A02812" w14:textId="77777777" w:rsidR="00747610" w:rsidRPr="00973386" w:rsidRDefault="00747610" w:rsidP="007E0702">
      <w:pPr>
        <w:spacing w:after="0" w:line="240" w:lineRule="auto"/>
        <w:ind w:firstLine="680"/>
        <w:rPr>
          <w:rFonts w:cs="Times New Roman"/>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7"/>
        <w:gridCol w:w="10829"/>
      </w:tblGrid>
      <w:tr w:rsidR="008A1892" w:rsidRPr="00D73C38" w14:paraId="7588E03E" w14:textId="77777777" w:rsidTr="00977BC6">
        <w:trPr>
          <w:trHeight w:val="552"/>
          <w:tblHeader/>
        </w:trPr>
        <w:tc>
          <w:tcPr>
            <w:tcW w:w="1338" w:type="pct"/>
            <w:vAlign w:val="center"/>
          </w:tcPr>
          <w:p w14:paraId="65125A5B" w14:textId="77777777" w:rsidR="008A1892" w:rsidRPr="00D73C38" w:rsidRDefault="008A1892" w:rsidP="00977BC6">
            <w:pPr>
              <w:spacing w:after="0" w:line="240" w:lineRule="auto"/>
              <w:ind w:firstLine="680"/>
              <w:jc w:val="center"/>
              <w:rPr>
                <w:rFonts w:cs="Times New Roman"/>
                <w:b/>
                <w:szCs w:val="24"/>
              </w:rPr>
            </w:pPr>
            <w:r w:rsidRPr="00D73C38">
              <w:rPr>
                <w:rFonts w:cs="Times New Roman"/>
                <w:b/>
                <w:szCs w:val="24"/>
              </w:rPr>
              <w:t>ВИДЫ РАЗРЕШЕННОГО ИСПОЛЬЗОВАНИЯ</w:t>
            </w:r>
          </w:p>
        </w:tc>
        <w:tc>
          <w:tcPr>
            <w:tcW w:w="3662" w:type="pct"/>
            <w:vAlign w:val="center"/>
          </w:tcPr>
          <w:p w14:paraId="0C215364" w14:textId="77777777" w:rsidR="008A1892" w:rsidRPr="00D73C38" w:rsidRDefault="008A1892" w:rsidP="00977BC6">
            <w:pPr>
              <w:spacing w:after="0" w:line="240" w:lineRule="auto"/>
              <w:ind w:firstLine="680"/>
              <w:jc w:val="both"/>
              <w:rPr>
                <w:rFonts w:cs="Times New Roman"/>
                <w:b/>
                <w:szCs w:val="24"/>
              </w:rPr>
            </w:pPr>
            <w:r w:rsidRPr="00D73C38">
              <w:rPr>
                <w:rFonts w:cs="Times New Roman"/>
                <w:b/>
                <w:szCs w:val="24"/>
              </w:rPr>
              <w:t>ПРЕДЕЛЬНЫЕ ПАРАМЕТРЫ РАЗРЕШЕННОГО СТРОИТЕЛЬСТВА</w:t>
            </w:r>
          </w:p>
        </w:tc>
      </w:tr>
      <w:tr w:rsidR="008A1892" w:rsidRPr="00D73C38" w14:paraId="08DF803A" w14:textId="77777777" w:rsidTr="00977BC6">
        <w:trPr>
          <w:trHeight w:val="280"/>
        </w:trPr>
        <w:tc>
          <w:tcPr>
            <w:tcW w:w="1338" w:type="pct"/>
          </w:tcPr>
          <w:p w14:paraId="1F0F9E37" w14:textId="77777777" w:rsidR="008A1892" w:rsidRPr="00D73C38" w:rsidRDefault="008A1892" w:rsidP="00977BC6">
            <w:pPr>
              <w:spacing w:after="0" w:line="240" w:lineRule="auto"/>
              <w:ind w:firstLine="680"/>
              <w:jc w:val="both"/>
              <w:rPr>
                <w:rFonts w:cs="Times New Roman"/>
                <w:szCs w:val="24"/>
              </w:rPr>
            </w:pPr>
            <w:r w:rsidRPr="00D73C38">
              <w:rPr>
                <w:rFonts w:cs="Times New Roman"/>
                <w:szCs w:val="24"/>
              </w:rPr>
              <w:t>Объекты хозяйственного назначения:</w:t>
            </w:r>
          </w:p>
          <w:p w14:paraId="353568D7" w14:textId="77777777" w:rsidR="008A1892" w:rsidRPr="00D73C38" w:rsidRDefault="008A1892" w:rsidP="00977BC6">
            <w:pPr>
              <w:spacing w:after="0" w:line="240" w:lineRule="auto"/>
              <w:ind w:firstLine="680"/>
              <w:jc w:val="both"/>
              <w:rPr>
                <w:rFonts w:cs="Times New Roman"/>
                <w:szCs w:val="24"/>
              </w:rPr>
            </w:pPr>
            <w:r w:rsidRPr="00D73C38">
              <w:rPr>
                <w:rFonts w:cs="Times New Roman"/>
                <w:szCs w:val="24"/>
              </w:rPr>
              <w:t>- хозяйственные постройки, летние кухни, беседки, кладовые, подвалы;</w:t>
            </w:r>
          </w:p>
          <w:p w14:paraId="5D03D72C" w14:textId="77777777" w:rsidR="008A1892" w:rsidRPr="00D73C38" w:rsidRDefault="008A1892" w:rsidP="00977BC6">
            <w:pPr>
              <w:spacing w:after="0" w:line="240" w:lineRule="auto"/>
              <w:ind w:firstLine="680"/>
              <w:jc w:val="both"/>
              <w:rPr>
                <w:rFonts w:cs="Times New Roman"/>
                <w:szCs w:val="24"/>
              </w:rPr>
            </w:pPr>
            <w:r w:rsidRPr="00D73C38">
              <w:rPr>
                <w:rFonts w:cs="Times New Roman"/>
                <w:szCs w:val="24"/>
              </w:rPr>
              <w:t>- сады, огороды, палисадники;</w:t>
            </w:r>
          </w:p>
          <w:p w14:paraId="77628F5E" w14:textId="77777777" w:rsidR="008A1892" w:rsidRPr="00D73C38" w:rsidRDefault="008A1892" w:rsidP="00977BC6">
            <w:pPr>
              <w:spacing w:after="0" w:line="240" w:lineRule="auto"/>
              <w:ind w:firstLine="680"/>
              <w:jc w:val="both"/>
              <w:rPr>
                <w:rFonts w:cs="Times New Roman"/>
                <w:szCs w:val="24"/>
              </w:rPr>
            </w:pPr>
            <w:r w:rsidRPr="00D73C38">
              <w:rPr>
                <w:rFonts w:cs="Times New Roman"/>
                <w:szCs w:val="24"/>
              </w:rPr>
              <w:t>- теплицы, оранжереи индивидуального пользования;</w:t>
            </w:r>
          </w:p>
          <w:p w14:paraId="1B2307EE" w14:textId="77777777" w:rsidR="008A1892" w:rsidRPr="00D73C38" w:rsidRDefault="008A1892" w:rsidP="00977BC6">
            <w:pPr>
              <w:spacing w:after="0" w:line="240" w:lineRule="auto"/>
              <w:ind w:firstLine="680"/>
              <w:jc w:val="both"/>
              <w:rPr>
                <w:rFonts w:cs="Times New Roman"/>
                <w:szCs w:val="24"/>
              </w:rPr>
            </w:pPr>
            <w:r w:rsidRPr="00D73C38">
              <w:rPr>
                <w:rFonts w:cs="Times New Roman"/>
                <w:szCs w:val="24"/>
              </w:rPr>
              <w:t xml:space="preserve">- бассейны, бани и сауны индивидуального использования; </w:t>
            </w:r>
          </w:p>
          <w:p w14:paraId="29F3F5D3" w14:textId="77777777" w:rsidR="008A1892" w:rsidRPr="00D73C38" w:rsidRDefault="008A1892" w:rsidP="00977BC6">
            <w:pPr>
              <w:spacing w:after="0" w:line="240" w:lineRule="auto"/>
              <w:ind w:firstLine="680"/>
              <w:jc w:val="both"/>
              <w:rPr>
                <w:rFonts w:cs="Times New Roman"/>
                <w:szCs w:val="24"/>
              </w:rPr>
            </w:pPr>
            <w:r w:rsidRPr="00D73C38">
              <w:rPr>
                <w:rFonts w:cs="Times New Roman"/>
                <w:szCs w:val="24"/>
              </w:rPr>
              <w:t>- индивидуальные надворные туалеты гидронепроницаемые выгреба, септики;</w:t>
            </w:r>
          </w:p>
          <w:p w14:paraId="0F2A7A9E" w14:textId="77777777" w:rsidR="008A1892" w:rsidRPr="00D73C38" w:rsidRDefault="008A1892" w:rsidP="00977BC6">
            <w:pPr>
              <w:spacing w:after="0" w:line="240" w:lineRule="auto"/>
              <w:ind w:firstLine="680"/>
              <w:jc w:val="both"/>
              <w:rPr>
                <w:rFonts w:cs="Times New Roman"/>
                <w:szCs w:val="24"/>
              </w:rPr>
            </w:pPr>
            <w:r w:rsidRPr="00D73C38">
              <w:rPr>
                <w:rFonts w:cs="Times New Roman"/>
                <w:szCs w:val="24"/>
              </w:rPr>
              <w:t>-индивидуальные резервуары для хранения воды, скважины для забора воды, индивидуальные колодцы.</w:t>
            </w:r>
          </w:p>
          <w:p w14:paraId="6BAEC681" w14:textId="77777777" w:rsidR="008A1892" w:rsidRPr="00D73C38" w:rsidRDefault="008A1892" w:rsidP="00977BC6">
            <w:pPr>
              <w:spacing w:after="0" w:line="240" w:lineRule="auto"/>
              <w:ind w:firstLine="680"/>
              <w:jc w:val="both"/>
              <w:rPr>
                <w:rFonts w:cs="Times New Roman"/>
                <w:szCs w:val="24"/>
              </w:rPr>
            </w:pPr>
            <w:r w:rsidRPr="00D73C38">
              <w:rPr>
                <w:rFonts w:cs="Times New Roman"/>
                <w:szCs w:val="24"/>
              </w:rPr>
              <w:t>Благоустройство и озеленение.</w:t>
            </w:r>
          </w:p>
          <w:p w14:paraId="2B022B2A" w14:textId="77777777" w:rsidR="008A1892" w:rsidRPr="00D73C38" w:rsidRDefault="008A1892" w:rsidP="00977BC6">
            <w:pPr>
              <w:spacing w:after="0" w:line="240" w:lineRule="auto"/>
              <w:ind w:firstLine="680"/>
              <w:jc w:val="both"/>
              <w:rPr>
                <w:rFonts w:cs="Times New Roman"/>
                <w:szCs w:val="24"/>
              </w:rPr>
            </w:pPr>
            <w:r w:rsidRPr="00D73C38">
              <w:rPr>
                <w:rFonts w:cs="Times New Roman"/>
                <w:szCs w:val="24"/>
              </w:rPr>
              <w:t>Навесы, террасы.</w:t>
            </w:r>
          </w:p>
        </w:tc>
        <w:tc>
          <w:tcPr>
            <w:tcW w:w="3662" w:type="pct"/>
          </w:tcPr>
          <w:p w14:paraId="0D3EBE1B" w14:textId="77777777" w:rsidR="008A1892" w:rsidRPr="00D73C38" w:rsidRDefault="008A1892" w:rsidP="00977BC6">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14:paraId="3B0FCF1A" w14:textId="77777777" w:rsidR="008A1892" w:rsidRPr="00D73C38" w:rsidRDefault="008A1892" w:rsidP="00977BC6">
            <w:pPr>
              <w:spacing w:after="0" w:line="240" w:lineRule="auto"/>
              <w:ind w:firstLine="680"/>
              <w:jc w:val="both"/>
              <w:rPr>
                <w:rFonts w:cs="Times New Roman"/>
                <w:szCs w:val="24"/>
              </w:rPr>
            </w:pPr>
            <w:r w:rsidRPr="00D73C38">
              <w:rPr>
                <w:rFonts w:cs="Times New Roman"/>
                <w:szCs w:val="24"/>
              </w:rPr>
              <w:t>Максимальное количество надземных этажей – не более 1 этажа,</w:t>
            </w:r>
          </w:p>
          <w:p w14:paraId="6888E23F" w14:textId="77777777" w:rsidR="008A1892" w:rsidRPr="00D73C38" w:rsidRDefault="008A1892" w:rsidP="00977BC6">
            <w:pPr>
              <w:spacing w:after="0" w:line="240" w:lineRule="auto"/>
              <w:ind w:firstLine="680"/>
              <w:jc w:val="both"/>
              <w:rPr>
                <w:rFonts w:cs="Times New Roman"/>
                <w:szCs w:val="24"/>
              </w:rPr>
            </w:pPr>
            <w:r w:rsidRPr="00D73C38">
              <w:rPr>
                <w:rFonts w:cs="Times New Roman"/>
                <w:szCs w:val="24"/>
              </w:rPr>
              <w:t>-минимальная высота этажа 2.4 м,</w:t>
            </w:r>
          </w:p>
          <w:p w14:paraId="665C87DD" w14:textId="77777777" w:rsidR="008A1892" w:rsidRPr="00D73C38" w:rsidRDefault="008A1892" w:rsidP="00977BC6">
            <w:pPr>
              <w:spacing w:after="0" w:line="240" w:lineRule="auto"/>
              <w:ind w:firstLine="680"/>
              <w:jc w:val="both"/>
              <w:rPr>
                <w:rFonts w:cs="Times New Roman"/>
                <w:szCs w:val="24"/>
              </w:rPr>
            </w:pPr>
            <w:r w:rsidRPr="00D73C38">
              <w:rPr>
                <w:rFonts w:cs="Times New Roman"/>
                <w:szCs w:val="24"/>
              </w:rPr>
              <w:t xml:space="preserve">-максимальная высота строения -6 м. </w:t>
            </w:r>
          </w:p>
          <w:p w14:paraId="06D52898" w14:textId="77777777" w:rsidR="008A1892" w:rsidRPr="00D73C38" w:rsidRDefault="008A1892" w:rsidP="00977BC6">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t xml:space="preserve">Расстояние от объектов вспомогательного назначения (индивидуальные гаражи, летние кухни, хозяйственные постройки, навесы и т.д.) до красных линий улиц и проездов не менее - 5 м. </w:t>
            </w:r>
          </w:p>
          <w:p w14:paraId="3A82F3A2" w14:textId="77777777" w:rsidR="008A1892" w:rsidRPr="00D73C38" w:rsidRDefault="008A1892" w:rsidP="00977BC6">
            <w:pPr>
              <w:spacing w:after="0" w:line="240" w:lineRule="auto"/>
              <w:ind w:firstLine="680"/>
              <w:jc w:val="both"/>
              <w:rPr>
                <w:rFonts w:cs="Times New Roman"/>
                <w:szCs w:val="24"/>
              </w:rPr>
            </w:pPr>
            <w:r w:rsidRPr="00D73C38">
              <w:rPr>
                <w:rFonts w:cs="Times New Roman"/>
                <w:szCs w:val="24"/>
              </w:rPr>
              <w:t>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- 6 м.</w:t>
            </w:r>
          </w:p>
          <w:p w14:paraId="4CC97254" w14:textId="77777777" w:rsidR="008A1892" w:rsidRPr="00D73C38" w:rsidRDefault="008A1892" w:rsidP="00977BC6">
            <w:pPr>
              <w:spacing w:after="0" w:line="240" w:lineRule="auto"/>
              <w:ind w:firstLine="680"/>
              <w:jc w:val="both"/>
              <w:rPr>
                <w:rFonts w:cs="Times New Roman"/>
                <w:szCs w:val="24"/>
              </w:rPr>
            </w:pPr>
            <w:r w:rsidRPr="00D73C38">
              <w:rPr>
                <w:rFonts w:cs="Times New Roman"/>
                <w:szCs w:val="24"/>
              </w:rPr>
              <w:t>Минимальный отступ от границ соседнего участка до объектов хозяйственного назначения - 1 м.</w:t>
            </w:r>
            <w:r w:rsidRPr="00D73C38">
              <w:rPr>
                <w:rFonts w:eastAsia="Calibri" w:cs="Times New Roman"/>
                <w:szCs w:val="24"/>
              </w:rPr>
              <w:t>, до постройки для содержания скота и птицы - 4 м.</w:t>
            </w:r>
            <w:r w:rsidRPr="00D73C38">
              <w:rPr>
                <w:rFonts w:cs="Times New Roman"/>
                <w:szCs w:val="24"/>
              </w:rPr>
              <w:t xml:space="preserve"> </w:t>
            </w:r>
          </w:p>
          <w:p w14:paraId="6733F09B" w14:textId="77777777" w:rsidR="008A1892" w:rsidRPr="00D73C38" w:rsidRDefault="008A1892" w:rsidP="00977BC6">
            <w:pPr>
              <w:spacing w:after="0" w:line="240" w:lineRule="auto"/>
              <w:ind w:firstLine="680"/>
              <w:jc w:val="both"/>
              <w:rPr>
                <w:rFonts w:cs="Times New Roman"/>
                <w:sz w:val="22"/>
              </w:rPr>
            </w:pPr>
            <w:r w:rsidRPr="00D73C38">
              <w:rPr>
                <w:rFonts w:cs="Times New Roman"/>
                <w:sz w:val="22"/>
              </w:rPr>
              <w:t>Расстояние:</w:t>
            </w:r>
          </w:p>
          <w:p w14:paraId="4EA26052" w14:textId="77777777" w:rsidR="008A1892" w:rsidRPr="00D73C38" w:rsidRDefault="008A1892" w:rsidP="00977BC6">
            <w:pPr>
              <w:spacing w:after="0" w:line="240" w:lineRule="auto"/>
              <w:ind w:firstLine="680"/>
              <w:jc w:val="both"/>
              <w:rPr>
                <w:rFonts w:eastAsia="SimSun" w:cs="Times New Roman"/>
                <w:szCs w:val="24"/>
                <w:lang w:eastAsia="zh-CN"/>
              </w:rPr>
            </w:pPr>
            <w:r w:rsidRPr="00D73C38">
              <w:rPr>
                <w:rFonts w:eastAsia="SimSun" w:cs="Times New Roman"/>
                <w:szCs w:val="24"/>
                <w:lang w:eastAsia="zh-CN"/>
              </w:rPr>
              <w:t>от границ соседнего участка до стволов высокорослых деревьев - 4 м,</w:t>
            </w:r>
          </w:p>
          <w:p w14:paraId="465606DA" w14:textId="77777777" w:rsidR="008A1892" w:rsidRPr="00D73C38" w:rsidRDefault="008A1892" w:rsidP="00977BC6">
            <w:pPr>
              <w:spacing w:after="0" w:line="240" w:lineRule="auto"/>
              <w:ind w:firstLine="680"/>
              <w:jc w:val="both"/>
              <w:rPr>
                <w:rFonts w:eastAsia="SimSun" w:cs="Times New Roman"/>
                <w:szCs w:val="24"/>
                <w:lang w:eastAsia="zh-CN"/>
              </w:rPr>
            </w:pPr>
            <w:r w:rsidRPr="00D73C38">
              <w:rPr>
                <w:rFonts w:eastAsia="SimSun" w:cs="Times New Roman"/>
                <w:szCs w:val="24"/>
                <w:lang w:eastAsia="zh-CN"/>
              </w:rPr>
              <w:t>от границ соседнего участка до стволов среднерослых деревьев - 2 м,</w:t>
            </w:r>
          </w:p>
          <w:p w14:paraId="6D51A399" w14:textId="77777777" w:rsidR="008A1892" w:rsidRPr="00D73C38" w:rsidRDefault="008A1892" w:rsidP="00977BC6">
            <w:pPr>
              <w:spacing w:after="0" w:line="240" w:lineRule="auto"/>
              <w:ind w:firstLine="680"/>
              <w:jc w:val="both"/>
              <w:rPr>
                <w:rFonts w:eastAsia="SimSun" w:cs="Times New Roman"/>
                <w:szCs w:val="24"/>
                <w:lang w:eastAsia="zh-CN"/>
              </w:rPr>
            </w:pPr>
            <w:r w:rsidRPr="00D73C38">
              <w:rPr>
                <w:rFonts w:eastAsia="SimSun" w:cs="Times New Roman"/>
                <w:szCs w:val="24"/>
                <w:lang w:eastAsia="zh-CN"/>
              </w:rPr>
              <w:t xml:space="preserve">           от границ соседнего участка до кустарника - 1 м.</w:t>
            </w:r>
          </w:p>
          <w:p w14:paraId="6FFE0C94" w14:textId="77777777" w:rsidR="008A1892" w:rsidRPr="00D73C38" w:rsidRDefault="008A1892" w:rsidP="00977BC6">
            <w:pPr>
              <w:pStyle w:val="aff0"/>
              <w:ind w:firstLine="680"/>
              <w:jc w:val="both"/>
              <w:rPr>
                <w:rFonts w:ascii="Times New Roman" w:eastAsia="SimSun" w:hAnsi="Times New Roman"/>
                <w:sz w:val="24"/>
                <w:szCs w:val="24"/>
                <w:vertAlign w:val="superscript"/>
                <w:lang w:eastAsia="zh-CN"/>
              </w:rPr>
            </w:pPr>
            <w:r w:rsidRPr="00D73C38">
              <w:rPr>
                <w:rFonts w:ascii="Times New Roman" w:eastAsia="SimSun" w:hAnsi="Times New Roman"/>
                <w:sz w:val="24"/>
                <w:szCs w:val="24"/>
                <w:lang w:eastAsia="zh-CN"/>
              </w:rPr>
              <w:t>Общая площадь помещений - до 100 кв. м. для земельных участков жилой застройки, в соответствии с учетом установленного процента застройки земельного участка - для объектов общественно-деловой застройки.</w:t>
            </w:r>
          </w:p>
          <w:p w14:paraId="00358E78" w14:textId="77777777" w:rsidR="008A1892" w:rsidRPr="00D73C38" w:rsidRDefault="008A1892" w:rsidP="00977BC6">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t>Допускается блокировка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14:paraId="21A73915" w14:textId="77777777" w:rsidR="008A1892" w:rsidRPr="00D73C38" w:rsidRDefault="008A1892" w:rsidP="00977BC6">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t xml:space="preserve">Группы сараев должны содержать не более 30 блоков каждая. Площадь застройки сблокированных сараев не должна превышать 800 кв. м. </w:t>
            </w:r>
          </w:p>
          <w:p w14:paraId="2745A9E8" w14:textId="77777777" w:rsidR="008A1892" w:rsidRPr="00D73C38" w:rsidRDefault="008A1892" w:rsidP="00977BC6">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t>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смежного земельного участка – 1м.</w:t>
            </w:r>
          </w:p>
          <w:p w14:paraId="3693F1E3" w14:textId="77777777" w:rsidR="008A1892" w:rsidRPr="00D73C38" w:rsidRDefault="008A1892" w:rsidP="00977BC6">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lastRenderedPageBreak/>
              <w:t>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 м.</w:t>
            </w:r>
          </w:p>
          <w:p w14:paraId="64B36BAD" w14:textId="77777777" w:rsidR="008A1892" w:rsidRPr="00D73C38" w:rsidRDefault="008A1892" w:rsidP="00977BC6">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t>Вспомогательные строения, за исключением гаражей, размещать со стороны улиц не допускается.</w:t>
            </w:r>
          </w:p>
          <w:p w14:paraId="5236C05C" w14:textId="77777777" w:rsidR="008A1892" w:rsidRPr="00D73C38" w:rsidRDefault="008A1892" w:rsidP="00977BC6">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14:paraId="197E7492" w14:textId="77777777" w:rsidR="008A1892" w:rsidRPr="00D73C38" w:rsidRDefault="008A1892" w:rsidP="00977BC6">
            <w:pPr>
              <w:spacing w:after="0" w:line="240" w:lineRule="auto"/>
              <w:ind w:firstLine="680"/>
              <w:jc w:val="both"/>
              <w:rPr>
                <w:rFonts w:cs="Times New Roman"/>
                <w:szCs w:val="24"/>
              </w:rPr>
            </w:pPr>
            <w:r w:rsidRPr="00D73C38">
              <w:rPr>
                <w:rFonts w:eastAsia="SimSun" w:cs="Times New Roman"/>
                <w:szCs w:val="24"/>
                <w:lang w:eastAsia="zh-CN"/>
              </w:rPr>
              <w:t xml:space="preserve">Отмостка должна располагаться в пределах отведенного </w:t>
            </w:r>
            <w:r w:rsidRPr="00D73C38">
              <w:rPr>
                <w:rFonts w:cs="Times New Roman"/>
                <w:szCs w:val="24"/>
              </w:rPr>
              <w:t>(предоставленного)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p w14:paraId="234AD524" w14:textId="77777777" w:rsidR="008A1892" w:rsidRPr="00D73C38" w:rsidRDefault="008A1892" w:rsidP="00977BC6">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8A1892" w:rsidRPr="00D73C38" w14:paraId="40198505" w14:textId="77777777" w:rsidTr="00977BC6">
        <w:trPr>
          <w:trHeight w:val="280"/>
        </w:trPr>
        <w:tc>
          <w:tcPr>
            <w:tcW w:w="1338" w:type="pct"/>
          </w:tcPr>
          <w:p w14:paraId="0146E2C0" w14:textId="77777777" w:rsidR="008A1892" w:rsidRPr="00D73C38" w:rsidRDefault="008A1892" w:rsidP="00977BC6">
            <w:pPr>
              <w:spacing w:after="0" w:line="240" w:lineRule="auto"/>
              <w:ind w:firstLine="680"/>
              <w:jc w:val="both"/>
              <w:rPr>
                <w:rFonts w:cs="Times New Roman"/>
                <w:szCs w:val="24"/>
              </w:rPr>
            </w:pPr>
            <w:r w:rsidRPr="00D73C38">
              <w:rPr>
                <w:rFonts w:cs="Times New Roman"/>
                <w:szCs w:val="24"/>
              </w:rPr>
              <w:lastRenderedPageBreak/>
              <w:t>Отдельно стоящие, встроенные или пристроенные в жилые дома гаражи на одно-два машиноместа на индивидуальный участок.</w:t>
            </w:r>
          </w:p>
          <w:p w14:paraId="1775A3A3" w14:textId="77777777" w:rsidR="008A1892" w:rsidRPr="00D73C38" w:rsidRDefault="008A1892" w:rsidP="00977BC6">
            <w:pPr>
              <w:spacing w:after="0" w:line="240" w:lineRule="auto"/>
              <w:ind w:firstLine="680"/>
              <w:rPr>
                <w:rFonts w:cs="Times New Roman"/>
                <w:szCs w:val="24"/>
              </w:rPr>
            </w:pPr>
          </w:p>
        </w:tc>
        <w:tc>
          <w:tcPr>
            <w:tcW w:w="3662" w:type="pct"/>
          </w:tcPr>
          <w:p w14:paraId="17136D6C" w14:textId="77777777" w:rsidR="008A1892" w:rsidRPr="00D73C38" w:rsidRDefault="008A1892" w:rsidP="00977BC6">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14:paraId="5F5998F8" w14:textId="77777777" w:rsidR="008A1892" w:rsidRPr="00D73C38" w:rsidRDefault="008A1892" w:rsidP="00977BC6">
            <w:pPr>
              <w:spacing w:after="0" w:line="240" w:lineRule="auto"/>
              <w:ind w:firstLine="680"/>
              <w:jc w:val="both"/>
              <w:rPr>
                <w:rFonts w:cs="Times New Roman"/>
                <w:szCs w:val="24"/>
              </w:rPr>
            </w:pPr>
            <w:r w:rsidRPr="00D73C38">
              <w:rPr>
                <w:rFonts w:cs="Times New Roman"/>
                <w:szCs w:val="24"/>
              </w:rPr>
              <w:t>Максимальное количество надземных этажей – не более 1 этажа.</w:t>
            </w:r>
          </w:p>
          <w:p w14:paraId="0B4E444A" w14:textId="77777777" w:rsidR="008A1892" w:rsidRPr="00D73C38" w:rsidRDefault="008A1892" w:rsidP="00977BC6">
            <w:pPr>
              <w:spacing w:after="0" w:line="240" w:lineRule="auto"/>
              <w:ind w:firstLine="680"/>
              <w:jc w:val="both"/>
              <w:rPr>
                <w:rFonts w:cs="Times New Roman"/>
                <w:szCs w:val="24"/>
              </w:rPr>
            </w:pPr>
            <w:r w:rsidRPr="00D73C38">
              <w:rPr>
                <w:rFonts w:cs="Times New Roman"/>
                <w:szCs w:val="24"/>
              </w:rPr>
              <w:t xml:space="preserve">Максимальная высота – до 7 м., высота этажа – до 3м. </w:t>
            </w:r>
          </w:p>
          <w:p w14:paraId="549E931D" w14:textId="77777777" w:rsidR="008A1892" w:rsidRPr="00D73C38" w:rsidRDefault="008A1892" w:rsidP="00977BC6">
            <w:pPr>
              <w:spacing w:after="0" w:line="240" w:lineRule="auto"/>
              <w:ind w:firstLine="680"/>
              <w:jc w:val="both"/>
              <w:rPr>
                <w:rFonts w:cs="Times New Roman"/>
                <w:szCs w:val="24"/>
              </w:rPr>
            </w:pPr>
            <w:r w:rsidRPr="00D73C38">
              <w:rPr>
                <w:rFonts w:cs="Times New Roman"/>
                <w:szCs w:val="24"/>
              </w:rPr>
              <w:t>Допускается размещать по красной линии без устройства распашных ворот.            Допускается делать встроенными в первые этажи жилого дома.</w:t>
            </w:r>
          </w:p>
          <w:p w14:paraId="627E9D45" w14:textId="77777777" w:rsidR="008A1892" w:rsidRPr="00D73C38" w:rsidRDefault="008A1892" w:rsidP="00977BC6">
            <w:pPr>
              <w:spacing w:after="0" w:line="240" w:lineRule="auto"/>
              <w:ind w:firstLine="680"/>
              <w:jc w:val="both"/>
              <w:rPr>
                <w:rFonts w:cs="Times New Roman"/>
                <w:szCs w:val="24"/>
              </w:rPr>
            </w:pPr>
            <w:r w:rsidRPr="00D73C38">
              <w:rPr>
                <w:rFonts w:cs="Times New Roman"/>
                <w:szCs w:val="24"/>
              </w:rPr>
              <w:t>Отступ от границ смежного земельного участка -1 м.</w:t>
            </w:r>
          </w:p>
          <w:p w14:paraId="2E6442D3" w14:textId="77777777" w:rsidR="008A1892" w:rsidRPr="00D73C38" w:rsidRDefault="008A1892" w:rsidP="00977BC6">
            <w:pPr>
              <w:spacing w:after="0" w:line="240" w:lineRule="auto"/>
              <w:ind w:firstLine="680"/>
              <w:jc w:val="both"/>
              <w:rPr>
                <w:rFonts w:cs="Times New Roman"/>
                <w:szCs w:val="24"/>
              </w:rPr>
            </w:pPr>
            <w:r w:rsidRPr="00D73C38">
              <w:rPr>
                <w:rFonts w:cs="Times New Roman"/>
                <w:szCs w:val="24"/>
              </w:rPr>
              <w:t>Отступ от границ смежного земельного участка до открытой стоянки – 1 м.</w:t>
            </w:r>
          </w:p>
          <w:p w14:paraId="57645B90" w14:textId="77777777" w:rsidR="008A1892" w:rsidRPr="00D73C38" w:rsidRDefault="008A1892" w:rsidP="00977BC6">
            <w:pPr>
              <w:spacing w:after="0" w:line="240" w:lineRule="auto"/>
              <w:ind w:firstLine="680"/>
              <w:jc w:val="both"/>
              <w:rPr>
                <w:rFonts w:cs="Times New Roman"/>
                <w:szCs w:val="24"/>
              </w:rPr>
            </w:pPr>
            <w:r w:rsidRPr="00D73C38">
              <w:rPr>
                <w:rFonts w:cs="Times New Roman"/>
                <w:szCs w:val="24"/>
              </w:rPr>
              <w:t>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tc>
      </w:tr>
      <w:tr w:rsidR="008A1892" w:rsidRPr="00D73C38" w14:paraId="35A2D92C" w14:textId="77777777" w:rsidTr="00977BC6">
        <w:trPr>
          <w:trHeight w:val="280"/>
        </w:trPr>
        <w:tc>
          <w:tcPr>
            <w:tcW w:w="1338" w:type="pct"/>
          </w:tcPr>
          <w:p w14:paraId="2E10E543" w14:textId="77777777" w:rsidR="008A1892" w:rsidRPr="00D73C38" w:rsidRDefault="008A1892" w:rsidP="00977BC6">
            <w:pPr>
              <w:spacing w:after="0" w:line="240" w:lineRule="auto"/>
              <w:ind w:firstLine="680"/>
              <w:jc w:val="both"/>
              <w:rPr>
                <w:rFonts w:eastAsia="SimSun" w:cs="Times New Roman"/>
                <w:szCs w:val="24"/>
                <w:lang w:eastAsia="zh-CN"/>
              </w:rPr>
            </w:pPr>
            <w:r w:rsidRPr="00D73C38">
              <w:rPr>
                <w:rFonts w:eastAsia="SimSun" w:cs="Times New Roman"/>
                <w:szCs w:val="24"/>
                <w:lang w:eastAsia="zh-CN"/>
              </w:rPr>
              <w:t>Надворные туалеты, гидронепроницаемые выгребы, септики.</w:t>
            </w:r>
          </w:p>
        </w:tc>
        <w:tc>
          <w:tcPr>
            <w:tcW w:w="3662" w:type="pct"/>
          </w:tcPr>
          <w:p w14:paraId="59380A03" w14:textId="77777777" w:rsidR="008A1892" w:rsidRPr="00D73C38" w:rsidRDefault="008A1892" w:rsidP="00977BC6">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14:paraId="55E50AA7" w14:textId="77777777" w:rsidR="008A1892" w:rsidRPr="00D73C38" w:rsidRDefault="008A1892" w:rsidP="00977BC6">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t xml:space="preserve">Максимальный процент застройки назначать в соответствии с основным видом разрешенного использования земельного участка. </w:t>
            </w:r>
          </w:p>
          <w:p w14:paraId="4ED68248" w14:textId="77777777" w:rsidR="008A1892" w:rsidRPr="00D73C38" w:rsidRDefault="008A1892" w:rsidP="00977BC6">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t>Надворные туалеты:</w:t>
            </w:r>
          </w:p>
          <w:p w14:paraId="1650E74A" w14:textId="77777777" w:rsidR="008A1892" w:rsidRPr="00D73C38" w:rsidRDefault="008A1892" w:rsidP="00977BC6">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lastRenderedPageBreak/>
              <w:t xml:space="preserve">- расстояние от красной линии не менее - 10 м; </w:t>
            </w:r>
          </w:p>
          <w:p w14:paraId="38C5C146" w14:textId="77777777" w:rsidR="008A1892" w:rsidRPr="00D73C38" w:rsidRDefault="008A1892" w:rsidP="00977BC6">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t>- расстояние от границы смежного земельного участка не менее - 1 м;</w:t>
            </w:r>
          </w:p>
          <w:p w14:paraId="15946789" w14:textId="77777777" w:rsidR="008A1892" w:rsidRPr="00D73C38" w:rsidRDefault="008A1892" w:rsidP="00977BC6">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t>- до стен соседнего дома при отсутствии централизованной канализации - не менее 12 м, до источника водоснабжения (колодца) - не менее 25 м.</w:t>
            </w:r>
          </w:p>
          <w:p w14:paraId="7954A2B8" w14:textId="77777777" w:rsidR="008A1892" w:rsidRPr="00D73C38" w:rsidRDefault="008A1892" w:rsidP="00977BC6">
            <w:pPr>
              <w:spacing w:after="0" w:line="240" w:lineRule="auto"/>
              <w:ind w:firstLine="680"/>
              <w:jc w:val="both"/>
              <w:rPr>
                <w:rFonts w:eastAsia="SimSun" w:cs="Times New Roman"/>
                <w:szCs w:val="24"/>
                <w:lang w:eastAsia="zh-CN"/>
              </w:rPr>
            </w:pPr>
            <w:r w:rsidRPr="00D73C38">
              <w:rPr>
                <w:rFonts w:eastAsia="SimSun" w:cs="Times New Roman"/>
                <w:szCs w:val="24"/>
                <w:lang w:eastAsia="zh-CN"/>
              </w:rPr>
              <w:t>Минимальное расстояние от границ участка до строений, а также между строениями:</w:t>
            </w:r>
          </w:p>
          <w:p w14:paraId="3EF376A3" w14:textId="77777777" w:rsidR="008A1892" w:rsidRPr="00D73C38" w:rsidRDefault="008A1892" w:rsidP="00977BC6">
            <w:pPr>
              <w:spacing w:after="0" w:line="240" w:lineRule="auto"/>
              <w:ind w:firstLine="680"/>
              <w:jc w:val="both"/>
              <w:rPr>
                <w:rFonts w:eastAsia="SimSun" w:cs="Times New Roman"/>
                <w:szCs w:val="24"/>
                <w:lang w:eastAsia="zh-CN"/>
              </w:rPr>
            </w:pPr>
            <w:r w:rsidRPr="00D73C38">
              <w:rPr>
                <w:rFonts w:eastAsia="SimSun" w:cs="Times New Roman"/>
                <w:szCs w:val="24"/>
                <w:lang w:eastAsia="zh-CN"/>
              </w:rPr>
              <w:t>- от септиков до фундаментов зданий, строений, сооружений – не менее 5м., от фильтрующих колодцев – не менее 8 м.;</w:t>
            </w:r>
          </w:p>
          <w:p w14:paraId="1D1B268E" w14:textId="77777777" w:rsidR="008A1892" w:rsidRPr="00D73C38" w:rsidRDefault="008A1892" w:rsidP="00977BC6">
            <w:pPr>
              <w:spacing w:after="0" w:line="240" w:lineRule="auto"/>
              <w:ind w:firstLine="680"/>
              <w:jc w:val="both"/>
              <w:rPr>
                <w:rFonts w:eastAsia="SimSun" w:cs="Times New Roman"/>
                <w:szCs w:val="24"/>
                <w:lang w:eastAsia="zh-CN"/>
              </w:rPr>
            </w:pPr>
            <w:r w:rsidRPr="00D73C38">
              <w:rPr>
                <w:rFonts w:eastAsia="SimSun" w:cs="Times New Roman"/>
                <w:szCs w:val="24"/>
                <w:lang w:eastAsia="zh-CN"/>
              </w:rPr>
              <w:t>- от септиков и фильтрующих колодцев до границы соседнего земельного участка и красной линии - не менее 4 м. и 7 м. соответственно.</w:t>
            </w:r>
          </w:p>
        </w:tc>
      </w:tr>
      <w:tr w:rsidR="008A1892" w:rsidRPr="00D73C38" w14:paraId="2344BBB4" w14:textId="77777777" w:rsidTr="00977BC6">
        <w:trPr>
          <w:trHeight w:val="280"/>
        </w:trPr>
        <w:tc>
          <w:tcPr>
            <w:tcW w:w="1338" w:type="pct"/>
          </w:tcPr>
          <w:p w14:paraId="437240AE" w14:textId="77777777" w:rsidR="008A1892" w:rsidRPr="00D73C38" w:rsidRDefault="008A1892" w:rsidP="00977BC6">
            <w:pPr>
              <w:autoSpaceDE w:val="0"/>
              <w:autoSpaceDN w:val="0"/>
              <w:adjustRightInd w:val="0"/>
              <w:spacing w:after="0" w:line="240" w:lineRule="auto"/>
              <w:ind w:firstLine="680"/>
              <w:jc w:val="both"/>
              <w:rPr>
                <w:rFonts w:eastAsia="SimSun" w:cs="Times New Roman"/>
                <w:szCs w:val="24"/>
                <w:lang w:eastAsia="zh-CN"/>
              </w:rPr>
            </w:pPr>
            <w:r w:rsidRPr="00D73C38">
              <w:rPr>
                <w:rFonts w:eastAsia="SimSun" w:cs="Times New Roman"/>
                <w:szCs w:val="24"/>
                <w:lang w:eastAsia="zh-CN"/>
              </w:rPr>
              <w:lastRenderedPageBreak/>
              <w:t>Автостоянки для парковки автомобилей посетителей.</w:t>
            </w:r>
          </w:p>
        </w:tc>
        <w:tc>
          <w:tcPr>
            <w:tcW w:w="3662" w:type="pct"/>
          </w:tcPr>
          <w:p w14:paraId="112828EF" w14:textId="77777777" w:rsidR="008A1892" w:rsidRPr="00D73C38" w:rsidRDefault="008A1892" w:rsidP="00977BC6">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14:paraId="4CB70482" w14:textId="77777777" w:rsidR="008A1892" w:rsidRPr="00D73C38" w:rsidRDefault="008A1892" w:rsidP="00977BC6">
            <w:pPr>
              <w:autoSpaceDE w:val="0"/>
              <w:autoSpaceDN w:val="0"/>
              <w:adjustRightInd w:val="0"/>
              <w:spacing w:after="0" w:line="240" w:lineRule="auto"/>
              <w:ind w:firstLine="680"/>
              <w:jc w:val="both"/>
              <w:rPr>
                <w:rFonts w:cs="Times New Roman"/>
                <w:szCs w:val="24"/>
              </w:rPr>
            </w:pPr>
            <w:r w:rsidRPr="00D73C38">
              <w:rPr>
                <w:rFonts w:cs="Times New Roman"/>
                <w:szCs w:val="24"/>
              </w:rPr>
              <w:t>Размеры земельных участков автостоянок на одно место должны быть:</w:t>
            </w:r>
          </w:p>
          <w:p w14:paraId="2434C519" w14:textId="77777777" w:rsidR="008A1892" w:rsidRPr="00D73C38" w:rsidRDefault="008A1892" w:rsidP="00977BC6">
            <w:pPr>
              <w:autoSpaceDE w:val="0"/>
              <w:autoSpaceDN w:val="0"/>
              <w:adjustRightInd w:val="0"/>
              <w:spacing w:after="0" w:line="240" w:lineRule="auto"/>
              <w:ind w:firstLine="680"/>
              <w:jc w:val="both"/>
              <w:rPr>
                <w:rFonts w:cs="Times New Roman"/>
                <w:szCs w:val="24"/>
              </w:rPr>
            </w:pPr>
            <w:r w:rsidRPr="00D73C38">
              <w:rPr>
                <w:rFonts w:cs="Times New Roman"/>
                <w:szCs w:val="24"/>
              </w:rPr>
              <w:t>для легковых автомобилей - 25 кв. м;</w:t>
            </w:r>
          </w:p>
          <w:p w14:paraId="177A09B4" w14:textId="77777777" w:rsidR="008A1892" w:rsidRPr="00D73C38" w:rsidRDefault="008A1892" w:rsidP="00977BC6">
            <w:pPr>
              <w:autoSpaceDE w:val="0"/>
              <w:autoSpaceDN w:val="0"/>
              <w:adjustRightInd w:val="0"/>
              <w:spacing w:after="0" w:line="240" w:lineRule="auto"/>
              <w:ind w:firstLine="680"/>
              <w:jc w:val="both"/>
              <w:rPr>
                <w:rFonts w:cs="Times New Roman"/>
                <w:szCs w:val="24"/>
              </w:rPr>
            </w:pPr>
            <w:r w:rsidRPr="00D73C38">
              <w:rPr>
                <w:rFonts w:cs="Times New Roman"/>
                <w:szCs w:val="24"/>
              </w:rPr>
              <w:t>для автобусов - 40 кв. м;</w:t>
            </w:r>
          </w:p>
          <w:p w14:paraId="3FD30C04" w14:textId="77777777" w:rsidR="008A1892" w:rsidRPr="00D73C38" w:rsidRDefault="008A1892" w:rsidP="00977BC6">
            <w:pPr>
              <w:autoSpaceDE w:val="0"/>
              <w:autoSpaceDN w:val="0"/>
              <w:adjustRightInd w:val="0"/>
              <w:spacing w:after="0" w:line="240" w:lineRule="auto"/>
              <w:ind w:firstLine="680"/>
              <w:jc w:val="both"/>
              <w:rPr>
                <w:rFonts w:cs="Times New Roman"/>
                <w:szCs w:val="24"/>
              </w:rPr>
            </w:pPr>
            <w:r w:rsidRPr="00D73C38">
              <w:rPr>
                <w:rFonts w:cs="Times New Roman"/>
                <w:szCs w:val="24"/>
              </w:rPr>
              <w:t>для велосипедов - 0,9 кв. м.</w:t>
            </w:r>
          </w:p>
          <w:p w14:paraId="1E80D630" w14:textId="77777777" w:rsidR="008A1892" w:rsidRPr="00D73C38" w:rsidRDefault="008A1892" w:rsidP="00977BC6">
            <w:pPr>
              <w:autoSpaceDE w:val="0"/>
              <w:autoSpaceDN w:val="0"/>
              <w:adjustRightInd w:val="0"/>
              <w:spacing w:after="0" w:line="240" w:lineRule="auto"/>
              <w:ind w:firstLine="680"/>
              <w:jc w:val="both"/>
              <w:rPr>
                <w:rFonts w:cs="Times New Roman"/>
                <w:szCs w:val="24"/>
              </w:rPr>
            </w:pPr>
            <w:r w:rsidRPr="00D73C38">
              <w:rPr>
                <w:rFonts w:cs="Times New Roman"/>
                <w:szCs w:val="24"/>
              </w:rPr>
              <w:t>На открытых автостоянках около объектов социальной инфраструктуры, объектов общественно-деловой застройки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4FA5B605" w14:textId="77777777" w:rsidR="008A1892" w:rsidRPr="00D73C38" w:rsidRDefault="008A1892" w:rsidP="00977BC6">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t xml:space="preserve">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  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 </w:t>
            </w:r>
          </w:p>
        </w:tc>
      </w:tr>
      <w:tr w:rsidR="008A1892" w:rsidRPr="00D73C38" w14:paraId="6FA61BEC" w14:textId="77777777" w:rsidTr="00977BC6">
        <w:trPr>
          <w:trHeight w:val="280"/>
        </w:trPr>
        <w:tc>
          <w:tcPr>
            <w:tcW w:w="1338" w:type="pct"/>
          </w:tcPr>
          <w:p w14:paraId="1EE1B2B9" w14:textId="77777777" w:rsidR="008A1892" w:rsidRPr="00D73C38" w:rsidRDefault="008A1892" w:rsidP="00977BC6">
            <w:pPr>
              <w:spacing w:after="0" w:line="240" w:lineRule="auto"/>
              <w:ind w:firstLine="680"/>
              <w:jc w:val="both"/>
              <w:rPr>
                <w:rFonts w:cs="Times New Roman"/>
                <w:szCs w:val="24"/>
              </w:rPr>
            </w:pPr>
            <w:r w:rsidRPr="00D73C38">
              <w:rPr>
                <w:rFonts w:cs="Times New Roman"/>
                <w:szCs w:val="24"/>
              </w:rPr>
              <w:t>Детские игровые площадки, площадки отдыха, занятия физкультурой и спортом, хозяйственные площадки.</w:t>
            </w:r>
          </w:p>
        </w:tc>
        <w:tc>
          <w:tcPr>
            <w:tcW w:w="3662" w:type="pct"/>
          </w:tcPr>
          <w:p w14:paraId="53921DE0" w14:textId="77777777" w:rsidR="008A1892" w:rsidRPr="00D73C38" w:rsidRDefault="008A1892" w:rsidP="00977BC6">
            <w:pPr>
              <w:spacing w:after="0" w:line="240" w:lineRule="auto"/>
              <w:ind w:firstLine="680"/>
              <w:rPr>
                <w:rFonts w:cs="Times New Roman"/>
                <w:szCs w:val="24"/>
              </w:rPr>
            </w:pPr>
            <w:r w:rsidRPr="00D73C38">
              <w:rPr>
                <w:rFonts w:eastAsia="SimSun" w:cs="Times New Roman"/>
                <w:szCs w:val="24"/>
                <w:lang w:eastAsia="zh-CN"/>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2790FCD5" w14:textId="77777777" w:rsidR="008A1892" w:rsidRPr="00D73C38" w:rsidRDefault="008A1892" w:rsidP="00977BC6">
            <w:pPr>
              <w:spacing w:after="0" w:line="240" w:lineRule="auto"/>
              <w:ind w:firstLine="680"/>
              <w:rPr>
                <w:rFonts w:cs="Times New Roman"/>
                <w:szCs w:val="24"/>
              </w:rPr>
            </w:pPr>
            <w:r w:rsidRPr="00D73C38">
              <w:rPr>
                <w:rFonts w:cs="Times New Roman"/>
                <w:szCs w:val="24"/>
              </w:rPr>
              <w:t>Минимально допустимое расстояние от окон жилых и общественных зданий до площадок:</w:t>
            </w:r>
          </w:p>
          <w:p w14:paraId="004044C9" w14:textId="77777777" w:rsidR="008A1892" w:rsidRPr="00D73C38" w:rsidRDefault="008A1892" w:rsidP="00977BC6">
            <w:pPr>
              <w:spacing w:after="0" w:line="240" w:lineRule="auto"/>
              <w:ind w:firstLine="680"/>
              <w:rPr>
                <w:rFonts w:cs="Times New Roman"/>
                <w:szCs w:val="24"/>
              </w:rPr>
            </w:pPr>
            <w:r w:rsidRPr="00D73C38">
              <w:rPr>
                <w:rFonts w:cs="Times New Roman"/>
                <w:szCs w:val="24"/>
              </w:rPr>
              <w:t>- для игр детей дошкольного и младшего школьного возраста - не менее 12 м;</w:t>
            </w:r>
          </w:p>
          <w:p w14:paraId="3C9B787C" w14:textId="77777777" w:rsidR="008A1892" w:rsidRPr="00D73C38" w:rsidRDefault="008A1892" w:rsidP="00977BC6">
            <w:pPr>
              <w:spacing w:after="0" w:line="240" w:lineRule="auto"/>
              <w:ind w:firstLine="680"/>
              <w:rPr>
                <w:rFonts w:cs="Times New Roman"/>
                <w:szCs w:val="24"/>
              </w:rPr>
            </w:pPr>
            <w:r w:rsidRPr="00D73C38">
              <w:rPr>
                <w:rFonts w:cs="Times New Roman"/>
                <w:szCs w:val="24"/>
              </w:rPr>
              <w:t>- для отдыха взрослого населения - не менее 10 м;</w:t>
            </w:r>
          </w:p>
          <w:p w14:paraId="3369FFFF" w14:textId="77777777" w:rsidR="008A1892" w:rsidRPr="00D73C38" w:rsidRDefault="008A1892" w:rsidP="00977BC6">
            <w:pPr>
              <w:spacing w:after="0" w:line="240" w:lineRule="auto"/>
              <w:ind w:firstLine="680"/>
              <w:rPr>
                <w:rFonts w:cs="Times New Roman"/>
                <w:szCs w:val="24"/>
              </w:rPr>
            </w:pPr>
            <w:r w:rsidRPr="00D73C38">
              <w:rPr>
                <w:rFonts w:cs="Times New Roman"/>
                <w:szCs w:val="24"/>
              </w:rPr>
              <w:t>- для хозяйственных целей - не менее 20 м;</w:t>
            </w:r>
          </w:p>
          <w:p w14:paraId="048E9E6D" w14:textId="77777777" w:rsidR="008A1892" w:rsidRPr="00D73C38" w:rsidRDefault="008A1892" w:rsidP="00977BC6">
            <w:pPr>
              <w:autoSpaceDE w:val="0"/>
              <w:autoSpaceDN w:val="0"/>
              <w:adjustRightInd w:val="0"/>
              <w:spacing w:after="0" w:line="240" w:lineRule="auto"/>
              <w:ind w:firstLine="680"/>
              <w:jc w:val="both"/>
              <w:rPr>
                <w:rFonts w:eastAsia="Calibri" w:cs="Times New Roman"/>
                <w:szCs w:val="24"/>
              </w:rPr>
            </w:pPr>
            <w:r w:rsidRPr="00D73C38">
              <w:rPr>
                <w:rFonts w:eastAsia="Calibri" w:cs="Times New Roman"/>
                <w:szCs w:val="24"/>
              </w:rPr>
              <w:lastRenderedPageBreak/>
              <w:t>Расчет площади нормируемых элементов дворовой территории осуществляется в соответствии с рекомендуемыми нормами:</w:t>
            </w:r>
          </w:p>
          <w:p w14:paraId="6E606555" w14:textId="77777777" w:rsidR="008A1892" w:rsidRPr="00D73C38" w:rsidRDefault="008A1892" w:rsidP="00977BC6">
            <w:pPr>
              <w:autoSpaceDE w:val="0"/>
              <w:autoSpaceDN w:val="0"/>
              <w:adjustRightInd w:val="0"/>
              <w:spacing w:after="0" w:line="240" w:lineRule="auto"/>
              <w:ind w:firstLine="680"/>
              <w:jc w:val="both"/>
              <w:rPr>
                <w:rFonts w:eastAsia="Calibri" w:cs="Times New Roman"/>
                <w:szCs w:val="24"/>
              </w:rPr>
            </w:pPr>
            <w:r w:rsidRPr="00D73C38">
              <w:rPr>
                <w:rFonts w:eastAsia="Calibri" w:cs="Times New Roman"/>
                <w:szCs w:val="24"/>
              </w:rPr>
              <w:t>- для игр детей дошкольного и младшего школьного возраста- 0.7 кв.м./чел.,</w:t>
            </w:r>
          </w:p>
          <w:p w14:paraId="031C4E64" w14:textId="77777777" w:rsidR="008A1892" w:rsidRPr="00D73C38" w:rsidRDefault="008A1892" w:rsidP="00977BC6">
            <w:pPr>
              <w:autoSpaceDE w:val="0"/>
              <w:autoSpaceDN w:val="0"/>
              <w:adjustRightInd w:val="0"/>
              <w:spacing w:after="0" w:line="240" w:lineRule="auto"/>
              <w:ind w:firstLine="680"/>
              <w:jc w:val="both"/>
              <w:rPr>
                <w:rFonts w:eastAsia="Calibri" w:cs="Times New Roman"/>
                <w:szCs w:val="24"/>
              </w:rPr>
            </w:pPr>
            <w:r w:rsidRPr="00D73C38">
              <w:rPr>
                <w:rFonts w:eastAsia="Calibri" w:cs="Times New Roman"/>
                <w:szCs w:val="24"/>
              </w:rPr>
              <w:t>- для отдыха взрослого населения- 0.1 кв.м./чел.,</w:t>
            </w:r>
          </w:p>
          <w:p w14:paraId="6FF80401" w14:textId="77777777" w:rsidR="008A1892" w:rsidRPr="00D73C38" w:rsidRDefault="008A1892" w:rsidP="00977BC6">
            <w:pPr>
              <w:autoSpaceDE w:val="0"/>
              <w:autoSpaceDN w:val="0"/>
              <w:adjustRightInd w:val="0"/>
              <w:spacing w:after="0" w:line="240" w:lineRule="auto"/>
              <w:ind w:firstLine="680"/>
              <w:jc w:val="both"/>
              <w:rPr>
                <w:rFonts w:eastAsia="Calibri" w:cs="Times New Roman"/>
                <w:szCs w:val="24"/>
              </w:rPr>
            </w:pPr>
            <w:r w:rsidRPr="00D73C38">
              <w:rPr>
                <w:rFonts w:eastAsia="Calibri" w:cs="Times New Roman"/>
                <w:szCs w:val="24"/>
              </w:rPr>
              <w:t>- для занятий физкультурой и спортом -2.0  кв.м./чел.,</w:t>
            </w:r>
          </w:p>
          <w:p w14:paraId="18BE849E" w14:textId="77777777" w:rsidR="008A1892" w:rsidRPr="00D73C38" w:rsidRDefault="008A1892" w:rsidP="00977BC6">
            <w:pPr>
              <w:autoSpaceDE w:val="0"/>
              <w:autoSpaceDN w:val="0"/>
              <w:adjustRightInd w:val="0"/>
              <w:spacing w:after="0" w:line="240" w:lineRule="auto"/>
              <w:ind w:firstLine="680"/>
              <w:jc w:val="both"/>
              <w:rPr>
                <w:rFonts w:eastAsia="Calibri" w:cs="Times New Roman"/>
                <w:szCs w:val="24"/>
              </w:rPr>
            </w:pPr>
            <w:r w:rsidRPr="00D73C38">
              <w:rPr>
                <w:rFonts w:eastAsia="Calibri" w:cs="Times New Roman"/>
                <w:szCs w:val="24"/>
              </w:rPr>
              <w:t>- для хозяйственных целей и выгула собак -0.3 кв.м./чел.,</w:t>
            </w:r>
          </w:p>
          <w:p w14:paraId="5FF25B51" w14:textId="77777777" w:rsidR="008A1892" w:rsidRPr="00D73C38" w:rsidRDefault="008A1892" w:rsidP="00977BC6">
            <w:pPr>
              <w:autoSpaceDE w:val="0"/>
              <w:autoSpaceDN w:val="0"/>
              <w:adjustRightInd w:val="0"/>
              <w:spacing w:after="0" w:line="240" w:lineRule="auto"/>
              <w:ind w:firstLine="680"/>
              <w:jc w:val="both"/>
              <w:rPr>
                <w:rFonts w:eastAsia="Calibri" w:cs="Times New Roman"/>
                <w:szCs w:val="24"/>
              </w:rPr>
            </w:pPr>
            <w:r w:rsidRPr="00D73C38">
              <w:rPr>
                <w:rFonts w:eastAsia="Calibri" w:cs="Times New Roman"/>
                <w:szCs w:val="24"/>
              </w:rPr>
              <w:t>- для стоянки автомобилей-0.8 кв.м./чел.,</w:t>
            </w:r>
          </w:p>
        </w:tc>
      </w:tr>
      <w:tr w:rsidR="008A1892" w:rsidRPr="00D73C38" w14:paraId="568A9AD1" w14:textId="77777777" w:rsidTr="00977BC6">
        <w:trPr>
          <w:trHeight w:val="280"/>
        </w:trPr>
        <w:tc>
          <w:tcPr>
            <w:tcW w:w="1338" w:type="pct"/>
          </w:tcPr>
          <w:p w14:paraId="528A2358" w14:textId="77777777" w:rsidR="008A1892" w:rsidRPr="00D73C38" w:rsidRDefault="008A1892" w:rsidP="00977BC6">
            <w:pPr>
              <w:spacing w:after="0" w:line="240" w:lineRule="auto"/>
              <w:ind w:firstLine="680"/>
              <w:jc w:val="both"/>
              <w:rPr>
                <w:rFonts w:eastAsia="SimSun" w:cs="Times New Roman"/>
                <w:szCs w:val="24"/>
                <w:lang w:eastAsia="zh-CN"/>
              </w:rPr>
            </w:pPr>
            <w:r w:rsidRPr="00D73C38">
              <w:rPr>
                <w:rFonts w:eastAsia="SimSun" w:cs="Times New Roman"/>
                <w:szCs w:val="24"/>
                <w:lang w:eastAsia="zh-CN"/>
              </w:rPr>
              <w:lastRenderedPageBreak/>
              <w:t>Площадки для сбора твердых бытовых отходов.</w:t>
            </w:r>
          </w:p>
        </w:tc>
        <w:tc>
          <w:tcPr>
            <w:tcW w:w="3662" w:type="pct"/>
          </w:tcPr>
          <w:p w14:paraId="187AD57E" w14:textId="77777777" w:rsidR="008A1892" w:rsidRPr="00D73C38" w:rsidRDefault="008A1892" w:rsidP="00977BC6">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t>Минимальная/максимальная площадь земельных участков – 100/50000 кв.м. (принимать в соответствии с основным видом разрешенного использования земельного участка).</w:t>
            </w:r>
          </w:p>
          <w:p w14:paraId="3B5CF32D" w14:textId="77777777" w:rsidR="008A1892" w:rsidRPr="00D73C38" w:rsidRDefault="008A1892" w:rsidP="00977BC6">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14:paraId="77E9EC39" w14:textId="77777777" w:rsidR="008A1892" w:rsidRPr="00D73C38" w:rsidRDefault="008A1892" w:rsidP="00977BC6">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t>Общее количество контейнеров не более 5 шт.</w:t>
            </w:r>
          </w:p>
          <w:p w14:paraId="64182F9B" w14:textId="77777777" w:rsidR="008A1892" w:rsidRPr="00D73C38" w:rsidRDefault="008A1892" w:rsidP="00977BC6">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t>Высота ограждения площадок - не более 2 м.</w:t>
            </w:r>
          </w:p>
          <w:p w14:paraId="0EE7328A" w14:textId="77777777" w:rsidR="008A1892" w:rsidRPr="00D73C38" w:rsidRDefault="008A1892" w:rsidP="00977BC6">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8A1892" w:rsidRPr="00D73C38" w14:paraId="7FDE6A7D" w14:textId="77777777" w:rsidTr="00977BC6">
        <w:tc>
          <w:tcPr>
            <w:tcW w:w="1338" w:type="pct"/>
            <w:shd w:val="clear" w:color="auto" w:fill="auto"/>
          </w:tcPr>
          <w:p w14:paraId="1E623718" w14:textId="77777777" w:rsidR="008A1892" w:rsidRPr="00D73C38" w:rsidRDefault="008A1892" w:rsidP="00977BC6">
            <w:pPr>
              <w:autoSpaceDE w:val="0"/>
              <w:autoSpaceDN w:val="0"/>
              <w:adjustRightInd w:val="0"/>
              <w:spacing w:after="0" w:line="240" w:lineRule="auto"/>
              <w:ind w:firstLine="680"/>
              <w:jc w:val="both"/>
              <w:rPr>
                <w:rFonts w:eastAsia="SimSun" w:cs="Times New Roman"/>
                <w:szCs w:val="24"/>
                <w:lang w:eastAsia="zh-CN"/>
              </w:rPr>
            </w:pPr>
            <w:r w:rsidRPr="00D73C38">
              <w:rPr>
                <w:rFonts w:eastAsia="SimSun" w:cs="Times New Roman"/>
                <w:szCs w:val="24"/>
                <w:lang w:eastAsia="zh-CN"/>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3662" w:type="pct"/>
          </w:tcPr>
          <w:p w14:paraId="38E84E2A" w14:textId="77777777" w:rsidR="008A1892" w:rsidRPr="00D73C38" w:rsidRDefault="008A1892" w:rsidP="00977BC6">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14:paraId="430B6ECF" w14:textId="77777777" w:rsidR="008A1892" w:rsidRPr="00D73C38" w:rsidRDefault="008A1892" w:rsidP="00977BC6">
            <w:pPr>
              <w:autoSpaceDE w:val="0"/>
              <w:autoSpaceDN w:val="0"/>
              <w:adjustRightInd w:val="0"/>
              <w:spacing w:after="0" w:line="240" w:lineRule="auto"/>
              <w:ind w:firstLine="680"/>
              <w:rPr>
                <w:rFonts w:cs="Times New Roman"/>
                <w:szCs w:val="24"/>
              </w:rPr>
            </w:pPr>
            <w:r w:rsidRPr="00D73C38">
              <w:rPr>
                <w:rFonts w:cs="Times New Roman"/>
                <w:szCs w:val="24"/>
              </w:rPr>
              <w:t xml:space="preserve">Расстояния от сараев для скота и птицы до шахтных колодцев должно быть не менее 20 м.  </w:t>
            </w:r>
          </w:p>
          <w:p w14:paraId="28A6D4F7" w14:textId="77777777" w:rsidR="008A1892" w:rsidRPr="00D73C38" w:rsidRDefault="008A1892" w:rsidP="00977BC6">
            <w:pPr>
              <w:autoSpaceDE w:val="0"/>
              <w:autoSpaceDN w:val="0"/>
              <w:adjustRightInd w:val="0"/>
              <w:spacing w:after="0" w:line="240" w:lineRule="auto"/>
              <w:ind w:firstLine="680"/>
              <w:rPr>
                <w:rFonts w:eastAsia="Calibri" w:cs="Times New Roman"/>
                <w:szCs w:val="24"/>
              </w:rPr>
            </w:pPr>
            <w:r w:rsidRPr="00D73C38">
              <w:rPr>
                <w:rFonts w:cs="Times New Roman"/>
                <w:szCs w:val="24"/>
              </w:rPr>
              <w:t xml:space="preserve">Расстояние от </w:t>
            </w:r>
            <w:r w:rsidRPr="00D73C38">
              <w:rPr>
                <w:rFonts w:eastAsia="Calibri" w:cs="Times New Roman"/>
                <w:szCs w:val="24"/>
              </w:rPr>
              <w:t>фундаментов зданий и сооружений:</w:t>
            </w:r>
          </w:p>
          <w:p w14:paraId="2344D270" w14:textId="77777777" w:rsidR="008A1892" w:rsidRPr="00D73C38" w:rsidRDefault="008A1892" w:rsidP="00977BC6">
            <w:pPr>
              <w:autoSpaceDE w:val="0"/>
              <w:autoSpaceDN w:val="0"/>
              <w:adjustRightInd w:val="0"/>
              <w:spacing w:after="0" w:line="240" w:lineRule="auto"/>
              <w:ind w:firstLine="680"/>
              <w:rPr>
                <w:rFonts w:eastAsia="Calibri" w:cs="Times New Roman"/>
                <w:szCs w:val="24"/>
              </w:rPr>
            </w:pPr>
            <w:r w:rsidRPr="00D73C38">
              <w:rPr>
                <w:rFonts w:eastAsia="Calibri" w:cs="Times New Roman"/>
                <w:szCs w:val="24"/>
              </w:rPr>
              <w:t>- водопровод и напорная канализация -5 м,</w:t>
            </w:r>
          </w:p>
          <w:p w14:paraId="2249C9D6" w14:textId="77777777" w:rsidR="008A1892" w:rsidRPr="00D73C38" w:rsidRDefault="008A1892" w:rsidP="00977BC6">
            <w:pPr>
              <w:autoSpaceDE w:val="0"/>
              <w:autoSpaceDN w:val="0"/>
              <w:adjustRightInd w:val="0"/>
              <w:spacing w:after="0" w:line="240" w:lineRule="auto"/>
              <w:ind w:firstLine="680"/>
              <w:rPr>
                <w:rFonts w:eastAsia="Calibri" w:cs="Times New Roman"/>
                <w:szCs w:val="24"/>
              </w:rPr>
            </w:pPr>
            <w:r w:rsidRPr="00D73C38">
              <w:rPr>
                <w:rFonts w:eastAsia="Calibri" w:cs="Times New Roman"/>
                <w:szCs w:val="24"/>
              </w:rPr>
              <w:t>- самотечная канализация (бытовая и дождевая)-3м.</w:t>
            </w:r>
          </w:p>
          <w:p w14:paraId="03D0E499" w14:textId="77777777" w:rsidR="008A1892" w:rsidRPr="00D73C38" w:rsidRDefault="008A1892" w:rsidP="00977BC6">
            <w:pPr>
              <w:pStyle w:val="aff0"/>
              <w:ind w:firstLine="680"/>
              <w:jc w:val="both"/>
              <w:rPr>
                <w:rFonts w:ascii="Times New Roman" w:eastAsia="SimSun" w:hAnsi="Times New Roman"/>
                <w:sz w:val="24"/>
                <w:szCs w:val="24"/>
                <w:lang w:eastAsia="zh-CN"/>
              </w:rPr>
            </w:pPr>
            <w:r w:rsidRPr="00D73C38">
              <w:rPr>
                <w:rFonts w:ascii="Times New Roman" w:eastAsia="SimSun" w:hAnsi="Times New Roma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14:paraId="256DB17E" w14:textId="110CD9BC" w:rsidR="00747610" w:rsidRPr="00D73C38" w:rsidRDefault="00747610" w:rsidP="00D73C38">
      <w:pPr>
        <w:keepLines/>
        <w:widowControl w:val="0"/>
        <w:spacing w:after="0" w:line="240" w:lineRule="auto"/>
        <w:ind w:firstLine="680"/>
        <w:jc w:val="both"/>
        <w:rPr>
          <w:rFonts w:cs="Times New Roman"/>
          <w:sz w:val="22"/>
        </w:rPr>
      </w:pPr>
    </w:p>
    <w:p w14:paraId="7C3EE458" w14:textId="77777777" w:rsidR="00747610" w:rsidRPr="00D73C38" w:rsidRDefault="00747610" w:rsidP="000312E5">
      <w:pPr>
        <w:spacing w:after="0" w:line="240" w:lineRule="auto"/>
        <w:ind w:firstLine="680"/>
        <w:jc w:val="both"/>
        <w:rPr>
          <w:rFonts w:eastAsia="SimSun" w:cs="Times New Roman"/>
          <w:szCs w:val="24"/>
          <w:u w:val="single"/>
          <w:lang w:eastAsia="zh-CN"/>
        </w:rPr>
      </w:pPr>
      <w:r w:rsidRPr="00D73C38">
        <w:rPr>
          <w:rFonts w:eastAsia="SimSun" w:cs="Times New Roman"/>
          <w:szCs w:val="24"/>
          <w:u w:val="single"/>
          <w:lang w:eastAsia="zh-CN"/>
        </w:rPr>
        <w:t>Примечание:</w:t>
      </w:r>
    </w:p>
    <w:p w14:paraId="13CAFF4E" w14:textId="77777777" w:rsidR="00747610" w:rsidRPr="00D73C38" w:rsidRDefault="00747610" w:rsidP="000312E5">
      <w:pPr>
        <w:spacing w:after="0" w:line="240" w:lineRule="auto"/>
        <w:ind w:firstLine="680"/>
        <w:jc w:val="both"/>
        <w:rPr>
          <w:rFonts w:eastAsia="SimSun" w:cs="Times New Roman"/>
          <w:szCs w:val="24"/>
          <w:lang w:eastAsia="zh-CN"/>
        </w:rPr>
      </w:pPr>
      <w:r w:rsidRPr="00D73C38">
        <w:rPr>
          <w:rFonts w:eastAsia="SimSun" w:cs="Times New Roman"/>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6DB10636" w14:textId="77777777" w:rsidR="00747610" w:rsidRPr="00D73C38" w:rsidRDefault="00747610" w:rsidP="000312E5">
      <w:pPr>
        <w:spacing w:after="0" w:line="240" w:lineRule="auto"/>
        <w:ind w:firstLine="680"/>
        <w:jc w:val="both"/>
        <w:rPr>
          <w:rFonts w:cs="Times New Roman"/>
        </w:rPr>
      </w:pPr>
      <w:r w:rsidRPr="00D73C38">
        <w:rPr>
          <w:rFonts w:cs="Times New Roman"/>
        </w:rPr>
        <w:lastRenderedPageBreak/>
        <w:t>В условиях сложившейся застройки, основные строения допускается размещать с учетом сложившейся линии застройки.</w:t>
      </w:r>
    </w:p>
    <w:p w14:paraId="3B482C45" w14:textId="77777777" w:rsidR="00747610" w:rsidRPr="00D73C38" w:rsidRDefault="00747610" w:rsidP="000312E5">
      <w:pPr>
        <w:spacing w:after="0" w:line="240" w:lineRule="auto"/>
        <w:ind w:firstLine="680"/>
        <w:jc w:val="both"/>
        <w:rPr>
          <w:rFonts w:cs="Times New Roman"/>
        </w:rPr>
      </w:pPr>
      <w:r w:rsidRPr="00D73C38">
        <w:rPr>
          <w:rFonts w:cs="Times New Roman"/>
        </w:rPr>
        <w:t>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14:paraId="5AD72736" w14:textId="77777777" w:rsidR="00747610" w:rsidRPr="00D73C38" w:rsidRDefault="00747610" w:rsidP="000312E5">
      <w:pPr>
        <w:spacing w:after="0" w:line="240" w:lineRule="auto"/>
        <w:ind w:firstLine="680"/>
        <w:jc w:val="both"/>
        <w:rPr>
          <w:rFonts w:cs="Times New Roman"/>
        </w:rPr>
      </w:pPr>
      <w:r w:rsidRPr="00D73C38">
        <w:rPr>
          <w:rFonts w:eastAsia="SimSun" w:cs="Times New Roman"/>
          <w:szCs w:val="24"/>
          <w:lang w:eastAsia="zh-CN"/>
        </w:rPr>
        <w:t>Отдельно стоящие, встроенные или пристроенные в жилые дома гаражи на одно-два машиноместа на индивидуальный участок. Максимальное количество   надземных этажей – не более 1 этажа.</w:t>
      </w:r>
    </w:p>
    <w:p w14:paraId="0B081BC9" w14:textId="77777777" w:rsidR="00747610" w:rsidRPr="00D73C38" w:rsidRDefault="00747610" w:rsidP="000312E5">
      <w:pPr>
        <w:spacing w:after="0" w:line="240" w:lineRule="auto"/>
        <w:ind w:firstLine="680"/>
        <w:jc w:val="both"/>
        <w:rPr>
          <w:rFonts w:eastAsia="SimSun" w:cs="Times New Roman"/>
          <w:szCs w:val="24"/>
          <w:lang w:eastAsia="zh-CN"/>
        </w:rPr>
      </w:pPr>
      <w:r w:rsidRPr="00D73C38">
        <w:rPr>
          <w:rFonts w:eastAsia="SimSun" w:cs="Times New Roman"/>
          <w:szCs w:val="24"/>
          <w:lang w:eastAsia="zh-CN"/>
        </w:rPr>
        <w:t xml:space="preserve">Допускается размещать по красной линии без устройства распашных ворот. </w:t>
      </w:r>
    </w:p>
    <w:p w14:paraId="511EA757" w14:textId="77777777" w:rsidR="00747610" w:rsidRPr="00D73C38" w:rsidRDefault="00747610" w:rsidP="000312E5">
      <w:pPr>
        <w:spacing w:after="0" w:line="240" w:lineRule="auto"/>
        <w:ind w:firstLine="680"/>
        <w:jc w:val="both"/>
        <w:rPr>
          <w:rFonts w:cs="Times New Roman"/>
          <w:szCs w:val="24"/>
        </w:rPr>
      </w:pPr>
      <w:r w:rsidRPr="00D73C38">
        <w:rPr>
          <w:rFonts w:eastAsia="SimSun" w:cs="Times New Roman"/>
          <w:szCs w:val="24"/>
          <w:lang w:eastAsia="zh-CN"/>
        </w:rPr>
        <w:t xml:space="preserve">Отмостка должна располагаться в пределах отведенного </w:t>
      </w:r>
      <w:r w:rsidRPr="00D73C38">
        <w:rPr>
          <w:rFonts w:cs="Times New Roman"/>
          <w:szCs w:val="24"/>
        </w:rPr>
        <w:t>(предоставленного)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p w14:paraId="20068CB9" w14:textId="506601BB" w:rsidR="00747610" w:rsidRPr="00D73C38" w:rsidRDefault="00747610" w:rsidP="000312E5">
      <w:pPr>
        <w:spacing w:after="0" w:line="240" w:lineRule="auto"/>
        <w:ind w:firstLine="680"/>
        <w:jc w:val="both"/>
        <w:rPr>
          <w:rFonts w:eastAsia="SimSun" w:cs="Times New Roman"/>
          <w:szCs w:val="24"/>
          <w:lang w:eastAsia="zh-CN"/>
        </w:rPr>
      </w:pPr>
      <w:r w:rsidRPr="00D73C38">
        <w:rPr>
          <w:rFonts w:eastAsia="SimSun" w:cs="Times New Roman"/>
          <w:szCs w:val="24"/>
          <w:lang w:eastAsia="zh-CN"/>
        </w:rPr>
        <w:t xml:space="preserve">Все строения должны </w:t>
      </w:r>
      <w:r w:rsidR="009B1CFF" w:rsidRPr="00D73C38">
        <w:rPr>
          <w:rFonts w:eastAsia="SimSun" w:cs="Times New Roman"/>
          <w:szCs w:val="24"/>
          <w:lang w:eastAsia="zh-CN"/>
        </w:rPr>
        <w:t>быть обеспечены</w:t>
      </w:r>
      <w:r w:rsidRPr="00D73C38">
        <w:rPr>
          <w:rFonts w:eastAsia="SimSun" w:cs="Times New Roman"/>
          <w:szCs w:val="24"/>
          <w:lang w:eastAsia="zh-CN"/>
        </w:rPr>
        <w:t xml:space="preserve">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4м.</w:t>
      </w:r>
    </w:p>
    <w:p w14:paraId="36516010" w14:textId="7A89946D" w:rsidR="00747610" w:rsidRPr="00D73C38" w:rsidRDefault="00747610" w:rsidP="000312E5">
      <w:pPr>
        <w:spacing w:after="0" w:line="240" w:lineRule="auto"/>
        <w:ind w:firstLine="680"/>
        <w:jc w:val="both"/>
        <w:rPr>
          <w:rFonts w:eastAsia="SimSun" w:cs="Times New Roman"/>
          <w:szCs w:val="24"/>
          <w:lang w:eastAsia="zh-CN"/>
        </w:rPr>
      </w:pPr>
      <w:r w:rsidRPr="00D73C38">
        <w:rPr>
          <w:rFonts w:eastAsia="SimSun" w:cs="Times New Roman"/>
          <w:szCs w:val="24"/>
          <w:lang w:eastAsia="zh-CN"/>
        </w:rPr>
        <w:t xml:space="preserve">Размещение навесов должно </w:t>
      </w:r>
      <w:r w:rsidR="009B1CFF" w:rsidRPr="00D73C38">
        <w:rPr>
          <w:rFonts w:eastAsia="SimSun" w:cs="Times New Roman"/>
          <w:szCs w:val="24"/>
          <w:lang w:eastAsia="zh-CN"/>
        </w:rPr>
        <w:t>осуществляться с</w:t>
      </w:r>
      <w:r w:rsidRPr="00D73C38">
        <w:rPr>
          <w:rFonts w:eastAsia="SimSun" w:cs="Times New Roman"/>
          <w:szCs w:val="24"/>
          <w:lang w:eastAsia="zh-CN"/>
        </w:rPr>
        <w:t xml:space="preserve"> учетом противопожарных требований и соблюдения </w:t>
      </w:r>
      <w:r w:rsidR="000312E5" w:rsidRPr="00D73C38">
        <w:rPr>
          <w:rFonts w:eastAsia="SimSun" w:cs="Times New Roman"/>
          <w:szCs w:val="24"/>
          <w:lang w:eastAsia="zh-CN"/>
        </w:rPr>
        <w:t>нормативной продолжительности</w:t>
      </w:r>
      <w:r w:rsidRPr="00D73C38">
        <w:rPr>
          <w:rFonts w:eastAsia="SimSun" w:cs="Times New Roman"/>
          <w:szCs w:val="24"/>
          <w:lang w:eastAsia="zh-CN"/>
        </w:rPr>
        <w:t xml:space="preserve"> инсоляции придомовых территорий и жилых помещений. Кроме того, устройство навесов не должно </w:t>
      </w:r>
      <w:r w:rsidR="009B1CFF" w:rsidRPr="00D73C38">
        <w:rPr>
          <w:rFonts w:eastAsia="SimSun" w:cs="Times New Roman"/>
          <w:szCs w:val="24"/>
          <w:lang w:eastAsia="zh-CN"/>
        </w:rPr>
        <w:t>ущемлять законных</w:t>
      </w:r>
      <w:r w:rsidRPr="00D73C38">
        <w:rPr>
          <w:rFonts w:eastAsia="SimSun" w:cs="Times New Roman"/>
          <w:szCs w:val="24"/>
          <w:lang w:eastAsia="zh-CN"/>
        </w:rPr>
        <w:t xml:space="preserve"> интересов соседних домовладельцев, в части водоотведения атмосферных осадков с кровли навесов, при устройстве </w:t>
      </w:r>
      <w:r w:rsidR="000312E5" w:rsidRPr="00D73C38">
        <w:rPr>
          <w:rFonts w:eastAsia="SimSun" w:cs="Times New Roman"/>
          <w:szCs w:val="24"/>
          <w:lang w:eastAsia="zh-CN"/>
        </w:rPr>
        <w:t>навесов минимальный</w:t>
      </w:r>
      <w:r w:rsidRPr="00D73C38">
        <w:rPr>
          <w:rFonts w:eastAsia="SimSun" w:cs="Times New Roman"/>
          <w:szCs w:val="24"/>
          <w:lang w:eastAsia="zh-CN"/>
        </w:rPr>
        <w:t xml:space="preserve"> отступ от границы участка – 1м.</w:t>
      </w:r>
    </w:p>
    <w:p w14:paraId="6ADF0AE5" w14:textId="03C1BF02" w:rsidR="00747610" w:rsidRPr="00D73C38" w:rsidRDefault="00747610" w:rsidP="000312E5">
      <w:pPr>
        <w:spacing w:after="0" w:line="240" w:lineRule="auto"/>
        <w:ind w:firstLine="680"/>
        <w:jc w:val="both"/>
        <w:rPr>
          <w:rFonts w:cs="Times New Roman"/>
          <w:szCs w:val="24"/>
        </w:rPr>
      </w:pPr>
      <w:r w:rsidRPr="00D73C38">
        <w:rPr>
          <w:rFonts w:cs="Times New Roman"/>
          <w:szCs w:val="24"/>
        </w:rPr>
        <w:t xml:space="preserve">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w:t>
      </w:r>
      <w:r w:rsidR="009B1CFF" w:rsidRPr="00D73C38">
        <w:rPr>
          <w:rFonts w:cs="Times New Roman"/>
          <w:szCs w:val="24"/>
        </w:rPr>
        <w:t>дом при условии, если</w:t>
      </w:r>
      <w:r w:rsidRPr="00D73C38">
        <w:rPr>
          <w:rFonts w:cs="Times New Roman"/>
          <w:szCs w:val="24"/>
        </w:rPr>
        <w:t xml:space="preserve"> облицовываемый жилой дом не находится в общей долевой собственности.</w:t>
      </w:r>
    </w:p>
    <w:p w14:paraId="09B1DF2B" w14:textId="0AF41967" w:rsidR="00747610" w:rsidRPr="00D73C38" w:rsidRDefault="00747610" w:rsidP="000312E5">
      <w:pPr>
        <w:keepLines/>
        <w:spacing w:after="0" w:line="240" w:lineRule="auto"/>
        <w:ind w:firstLine="680"/>
        <w:jc w:val="both"/>
        <w:rPr>
          <w:rFonts w:cs="Times New Roman"/>
        </w:rPr>
      </w:pPr>
      <w:r w:rsidRPr="00D73C38">
        <w:rPr>
          <w:rFonts w:eastAsia="SimSun" w:cs="Times New Roman"/>
          <w:szCs w:val="24"/>
          <w:lang w:eastAsia="zh-CN"/>
        </w:rPr>
        <w:t>При возведении на участке хозяйственных построек, располагаемых на расстоянии 1 м. от границы соседнего участка, следует скат крыши ориентировать на свой участок. Допускается блокировка вспомогательных (хозяйственных) строений, сооружений на смежных земельных участках по взаимному (удостоверенному) согласию домовладельцев при новом строительстве с учетом противопожарных требований.</w:t>
      </w:r>
      <w:r w:rsidRPr="00D73C38">
        <w:rPr>
          <w:rFonts w:cs="Times New Roman"/>
        </w:rPr>
        <w:t xml:space="preserve"> Хозяйственные </w:t>
      </w:r>
      <w:r w:rsidR="009B1CFF" w:rsidRPr="00D73C38">
        <w:rPr>
          <w:rFonts w:cs="Times New Roman"/>
        </w:rPr>
        <w:t>постройки следует</w:t>
      </w:r>
      <w:r w:rsidRPr="00D73C38">
        <w:rPr>
          <w:rFonts w:cs="Times New Roman"/>
        </w:rPr>
        <w:t xml:space="preserve"> располагать в глубине участка без выноса на красную линию застройки;</w:t>
      </w:r>
    </w:p>
    <w:p w14:paraId="07CB1E5C" w14:textId="77777777" w:rsidR="00747610" w:rsidRPr="00D73C38" w:rsidRDefault="00747610" w:rsidP="000312E5">
      <w:pPr>
        <w:spacing w:after="0" w:line="240" w:lineRule="auto"/>
        <w:ind w:firstLine="680"/>
        <w:jc w:val="both"/>
        <w:rPr>
          <w:rFonts w:eastAsia="SimSun" w:cs="Times New Roman"/>
          <w:szCs w:val="24"/>
          <w:lang w:eastAsia="zh-CN"/>
        </w:rPr>
      </w:pPr>
      <w:r w:rsidRPr="00D73C38">
        <w:rPr>
          <w:rFonts w:cs="Times New Roman"/>
        </w:rPr>
        <w:t>Постройки для содержания скота и птицы допускается пристраивать к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14:paraId="16586992" w14:textId="77777777" w:rsidR="00747610" w:rsidRPr="00D73C38" w:rsidRDefault="00747610" w:rsidP="000312E5">
      <w:pPr>
        <w:spacing w:after="0" w:line="240" w:lineRule="auto"/>
        <w:ind w:firstLine="680"/>
        <w:jc w:val="both"/>
        <w:rPr>
          <w:rFonts w:cs="Times New Roman"/>
        </w:rPr>
      </w:pPr>
      <w:r w:rsidRPr="00D73C38">
        <w:rPr>
          <w:rFonts w:cs="Times New Roman"/>
        </w:rPr>
        <w:t>Вспомогательные строения, за исключением гаражей, размещать со стороны улиц не допускается.</w:t>
      </w:r>
    </w:p>
    <w:p w14:paraId="58D6B7B7" w14:textId="77777777" w:rsidR="00747610" w:rsidRPr="00D73C38" w:rsidRDefault="00747610" w:rsidP="000312E5">
      <w:pPr>
        <w:spacing w:after="0" w:line="240" w:lineRule="auto"/>
        <w:ind w:firstLine="680"/>
        <w:jc w:val="both"/>
        <w:rPr>
          <w:rFonts w:eastAsia="SimSun" w:cs="Times New Roman"/>
          <w:szCs w:val="24"/>
          <w:lang w:eastAsia="zh-CN"/>
        </w:rPr>
      </w:pPr>
      <w:r w:rsidRPr="00D73C38">
        <w:rPr>
          <w:rFonts w:eastAsia="SimSun" w:cs="Times New Roman"/>
          <w:szCs w:val="24"/>
          <w:lang w:eastAsia="zh-CN"/>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и т.д.)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p w14:paraId="4052D1BB" w14:textId="73B04B24" w:rsidR="00747610" w:rsidRPr="00D73C38" w:rsidRDefault="00747610" w:rsidP="000312E5">
      <w:pPr>
        <w:spacing w:after="0" w:line="240" w:lineRule="auto"/>
        <w:ind w:firstLine="680"/>
        <w:jc w:val="both"/>
        <w:rPr>
          <w:rFonts w:cs="Times New Roman"/>
        </w:rPr>
      </w:pPr>
      <w:r w:rsidRPr="00D73C38">
        <w:rPr>
          <w:rFonts w:cs="Times New Roman"/>
        </w:rPr>
        <w:t xml:space="preserve">Запрещается размещать учреждения торговли, производственные мастерские и склады, являющиеся источниками шума, вибрации, ультразвуковых </w:t>
      </w:r>
      <w:r w:rsidR="009B1CFF" w:rsidRPr="00D73C38">
        <w:rPr>
          <w:rFonts w:cs="Times New Roman"/>
        </w:rPr>
        <w:t>и электромагнитных</w:t>
      </w:r>
      <w:r w:rsidRPr="00D73C38">
        <w:rPr>
          <w:rFonts w:cs="Times New Roman"/>
        </w:rPr>
        <w:t xml:space="preserve"> полей, загрязнения водостоков и других вредных факторов воздействия на окружающую среду.</w:t>
      </w:r>
    </w:p>
    <w:p w14:paraId="4444BC23" w14:textId="77777777" w:rsidR="00747610" w:rsidRPr="00D73C38" w:rsidRDefault="00747610" w:rsidP="000312E5">
      <w:pPr>
        <w:spacing w:after="0" w:line="240" w:lineRule="auto"/>
        <w:ind w:firstLine="680"/>
        <w:jc w:val="both"/>
        <w:rPr>
          <w:rFonts w:cs="Times New Roman"/>
        </w:rPr>
      </w:pPr>
      <w:r w:rsidRPr="00D73C38">
        <w:rPr>
          <w:rFonts w:cs="Times New Roman"/>
        </w:rPr>
        <w:t>Запрещается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w:t>
      </w:r>
    </w:p>
    <w:p w14:paraId="1BF27650" w14:textId="77777777" w:rsidR="00747610" w:rsidRPr="00D73C38" w:rsidRDefault="00747610" w:rsidP="000312E5">
      <w:pPr>
        <w:spacing w:after="0" w:line="240" w:lineRule="auto"/>
        <w:ind w:firstLine="680"/>
        <w:jc w:val="both"/>
        <w:rPr>
          <w:rFonts w:cs="Times New Roman"/>
        </w:rPr>
      </w:pPr>
      <w:r w:rsidRPr="00D73C38">
        <w:rPr>
          <w:rFonts w:cs="Times New Roman"/>
        </w:rPr>
        <w:lastRenderedPageBreak/>
        <w:t>Запрещается размещение объектов, вредных для здоровья населения (магазинов стройматериалов, москательно-химических товаров и т.п.).</w:t>
      </w:r>
    </w:p>
    <w:p w14:paraId="3FB1AE9C" w14:textId="614187E8" w:rsidR="00747610" w:rsidRDefault="00747610" w:rsidP="000312E5">
      <w:pPr>
        <w:spacing w:after="0" w:line="240" w:lineRule="auto"/>
        <w:ind w:firstLine="680"/>
        <w:jc w:val="both"/>
        <w:rPr>
          <w:rFonts w:cs="Times New Roman"/>
        </w:rPr>
      </w:pPr>
      <w:r w:rsidRPr="00D73C38">
        <w:rPr>
          <w:rFonts w:cs="Times New Roman"/>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041ACE7D" w14:textId="77777777" w:rsidR="00AF408C" w:rsidRPr="00AF408C" w:rsidRDefault="00AF408C" w:rsidP="00AF408C">
      <w:pPr>
        <w:pStyle w:val="afe"/>
        <w:numPr>
          <w:ilvl w:val="0"/>
          <w:numId w:val="4"/>
        </w:numPr>
        <w:spacing w:after="0" w:line="240" w:lineRule="auto"/>
        <w:ind w:left="0" w:firstLine="680"/>
        <w:jc w:val="both"/>
        <w:rPr>
          <w:rFonts w:ascii="Times New Roman" w:hAnsi="Times New Roman"/>
        </w:rPr>
      </w:pPr>
      <w:r w:rsidRPr="00AF408C">
        <w:rPr>
          <w:rFonts w:ascii="Times New Roman" w:hAnsi="Times New Roman"/>
        </w:rPr>
        <w:t xml:space="preserve">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13703DD8" w14:textId="77777777" w:rsidR="00AF408C" w:rsidRPr="00AF408C" w:rsidRDefault="00AF408C" w:rsidP="00AF408C">
      <w:pPr>
        <w:pStyle w:val="afe"/>
        <w:numPr>
          <w:ilvl w:val="0"/>
          <w:numId w:val="4"/>
        </w:numPr>
        <w:spacing w:after="0" w:line="240" w:lineRule="auto"/>
        <w:ind w:left="0" w:firstLine="680"/>
        <w:jc w:val="both"/>
        <w:rPr>
          <w:rFonts w:ascii="Times New Roman" w:hAnsi="Times New Roman"/>
        </w:rPr>
      </w:pPr>
      <w:r w:rsidRPr="00AF408C">
        <w:rPr>
          <w:rFonts w:ascii="Times New Roman" w:hAnsi="Times New Roman"/>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5401564B" w14:textId="77777777" w:rsidR="00AF408C" w:rsidRPr="00AF408C" w:rsidRDefault="00AF408C" w:rsidP="00AF408C">
      <w:pPr>
        <w:pStyle w:val="afe"/>
        <w:numPr>
          <w:ilvl w:val="0"/>
          <w:numId w:val="4"/>
        </w:numPr>
        <w:spacing w:after="0" w:line="240" w:lineRule="auto"/>
        <w:ind w:left="0" w:firstLine="680"/>
        <w:jc w:val="both"/>
        <w:rPr>
          <w:rFonts w:ascii="Times New Roman" w:hAnsi="Times New Roman"/>
        </w:rPr>
      </w:pPr>
      <w:r w:rsidRPr="00AF408C">
        <w:rPr>
          <w:rFonts w:ascii="Times New Roman" w:hAnsi="Times New Roman"/>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2A07B0EA" w14:textId="2E00565E" w:rsidR="00AF408C" w:rsidRPr="00AF408C" w:rsidRDefault="00AF408C" w:rsidP="00AF408C">
      <w:pPr>
        <w:pStyle w:val="afe"/>
        <w:numPr>
          <w:ilvl w:val="0"/>
          <w:numId w:val="4"/>
        </w:numPr>
        <w:spacing w:after="0" w:line="240" w:lineRule="auto"/>
        <w:ind w:left="0" w:firstLine="680"/>
        <w:jc w:val="both"/>
        <w:rPr>
          <w:rFonts w:ascii="Times New Roman" w:hAnsi="Times New Roman"/>
        </w:rPr>
      </w:pPr>
      <w:r w:rsidRPr="00AF408C">
        <w:rPr>
          <w:rFonts w:ascii="Times New Roman" w:hAnsi="Times New Roman"/>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14:paraId="1E845E75" w14:textId="67F3D2BC" w:rsidR="00747610" w:rsidRPr="00D73C38" w:rsidRDefault="009D3FE9" w:rsidP="000312E5">
      <w:pPr>
        <w:spacing w:after="0" w:line="240" w:lineRule="auto"/>
        <w:ind w:firstLine="680"/>
        <w:jc w:val="both"/>
        <w:rPr>
          <w:rFonts w:eastAsia="SimSun" w:cs="Times New Roman"/>
          <w:szCs w:val="24"/>
          <w:lang w:eastAsia="zh-CN"/>
        </w:rPr>
      </w:pPr>
      <w:r w:rsidRPr="00D73C38">
        <w:rPr>
          <w:rFonts w:eastAsia="SimSun" w:cs="Times New Roman"/>
          <w:szCs w:val="24"/>
          <w:lang w:eastAsia="zh-CN"/>
        </w:rPr>
        <w:t>Предоставление земельных</w:t>
      </w:r>
      <w:r w:rsidR="00747610" w:rsidRPr="00D73C38">
        <w:rPr>
          <w:rFonts w:eastAsia="SimSun" w:cs="Times New Roman"/>
          <w:szCs w:val="24"/>
          <w:lang w:eastAsia="zh-CN"/>
        </w:rPr>
        <w:t xml:space="preserve"> участков под строительство в границах зон затопления и подтопления запрещается.</w:t>
      </w:r>
    </w:p>
    <w:p w14:paraId="5728626E" w14:textId="77777777" w:rsidR="00747610" w:rsidRPr="00D73C38" w:rsidRDefault="00747610" w:rsidP="0063224A">
      <w:pPr>
        <w:spacing w:after="0" w:line="240" w:lineRule="auto"/>
        <w:ind w:firstLine="567"/>
        <w:jc w:val="both"/>
        <w:rPr>
          <w:rFonts w:eastAsia="SimSun" w:cs="Times New Roman"/>
          <w:szCs w:val="24"/>
          <w:lang w:eastAsia="zh-CN"/>
        </w:rPr>
      </w:pPr>
      <w:r w:rsidRPr="00D73C38">
        <w:rPr>
          <w:rFonts w:eastAsia="SimSun" w:cs="Times New Roman"/>
          <w:szCs w:val="24"/>
          <w:lang w:eastAsia="zh-CN"/>
        </w:rPr>
        <w:t>Для инвалидов и других маломобильных групп населения необходимо обеспечивать возможность подъезда и эксплуатации, в том числе на инвалидных колясках, к организациям обслуживания с учетом требований  СНиП 35-01-2001, СП 35-101-2001, СП 35-102-2001, СП 31-102-99, СП 35-103-2001, СП 35-104-2001, СП 35-105-2002, СП 35-106-2003, СП 35-107-2003, СП 36-109-2005, СП 35-112-2005, СП 35-114-2006, СП 35-117-2006Ю ВСН-62-91*, РДС 35-201-99.</w:t>
      </w:r>
    </w:p>
    <w:p w14:paraId="4354EB14" w14:textId="77777777" w:rsidR="00747610" w:rsidRPr="000312E5" w:rsidRDefault="00747610" w:rsidP="0063224A">
      <w:pPr>
        <w:spacing w:after="0" w:line="240" w:lineRule="auto"/>
        <w:ind w:firstLine="567"/>
        <w:jc w:val="both"/>
        <w:rPr>
          <w:rFonts w:eastAsia="SimSun" w:cs="Times New Roman"/>
          <w:szCs w:val="24"/>
          <w:lang w:eastAsia="zh-CN"/>
        </w:rPr>
      </w:pPr>
      <w:r w:rsidRPr="000312E5">
        <w:rPr>
          <w:rFonts w:eastAsia="SimSun" w:cs="Times New Roman"/>
          <w:szCs w:val="24"/>
          <w:lang w:eastAsia="zh-CN"/>
        </w:rPr>
        <w:t xml:space="preserve">Требования к ограждению земельных участков: </w:t>
      </w:r>
    </w:p>
    <w:p w14:paraId="2BCB454B" w14:textId="77777777" w:rsidR="00747610" w:rsidRPr="00D73C38" w:rsidRDefault="00747610" w:rsidP="0063224A">
      <w:pPr>
        <w:spacing w:after="0" w:line="240" w:lineRule="auto"/>
        <w:ind w:firstLine="567"/>
        <w:jc w:val="both"/>
        <w:rPr>
          <w:rFonts w:eastAsia="SimSun" w:cs="Times New Roman"/>
          <w:szCs w:val="24"/>
          <w:lang w:eastAsia="zh-CN"/>
        </w:rPr>
      </w:pPr>
      <w:r w:rsidRPr="00D73C38">
        <w:rPr>
          <w:rFonts w:eastAsia="SimSun" w:cs="Times New Roman"/>
          <w:szCs w:val="24"/>
          <w:lang w:eastAsia="zh-CN"/>
        </w:rPr>
        <w:t xml:space="preserve">– ограждения земельных участков со стороны улицы должны выполняться в соответствии с проектом, согласованными органом, уполномоченным в области архитектуры и градостроительства; </w:t>
      </w:r>
    </w:p>
    <w:p w14:paraId="302E1EB8" w14:textId="77777777" w:rsidR="00747610" w:rsidRPr="00D73C38" w:rsidRDefault="00747610" w:rsidP="0063224A">
      <w:pPr>
        <w:spacing w:after="0" w:line="240" w:lineRule="auto"/>
        <w:ind w:firstLine="567"/>
        <w:jc w:val="both"/>
        <w:rPr>
          <w:rFonts w:eastAsia="SimSun" w:cs="Times New Roman"/>
          <w:szCs w:val="24"/>
          <w:lang w:eastAsia="zh-CN"/>
        </w:rPr>
      </w:pPr>
      <w:r w:rsidRPr="00D73C38">
        <w:rPr>
          <w:rFonts w:eastAsia="SimSun" w:cs="Times New Roman"/>
          <w:szCs w:val="24"/>
          <w:lang w:eastAsia="zh-CN"/>
        </w:rPr>
        <w:t xml:space="preserve">–  высота ограждения земельных участков должна быть не более 2,0 метров; </w:t>
      </w:r>
    </w:p>
    <w:p w14:paraId="745D55D4" w14:textId="77777777" w:rsidR="00747610" w:rsidRPr="00D73C38" w:rsidRDefault="00747610" w:rsidP="0063224A">
      <w:pPr>
        <w:spacing w:after="0" w:line="240" w:lineRule="auto"/>
        <w:ind w:firstLine="567"/>
        <w:jc w:val="both"/>
        <w:rPr>
          <w:rFonts w:eastAsia="SimSun" w:cs="Times New Roman"/>
          <w:szCs w:val="24"/>
          <w:lang w:eastAsia="zh-CN"/>
        </w:rPr>
      </w:pPr>
      <w:r w:rsidRPr="00D73C38">
        <w:rPr>
          <w:rFonts w:eastAsia="SimSun" w:cs="Times New Roman"/>
          <w:szCs w:val="24"/>
          <w:lang w:eastAsia="zh-CN"/>
        </w:rPr>
        <w:t>- 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14:paraId="3BB28FD1" w14:textId="77777777" w:rsidR="00747610" w:rsidRPr="00D73C38" w:rsidRDefault="00747610" w:rsidP="0063224A">
      <w:pPr>
        <w:spacing w:after="0" w:line="240" w:lineRule="auto"/>
        <w:ind w:firstLine="567"/>
        <w:jc w:val="both"/>
        <w:rPr>
          <w:rFonts w:eastAsia="SimSun" w:cs="Times New Roman"/>
          <w:szCs w:val="24"/>
          <w:lang w:eastAsia="zh-CN"/>
        </w:rPr>
      </w:pPr>
      <w:r w:rsidRPr="00D73C38">
        <w:rPr>
          <w:rFonts w:eastAsia="SimSun" w:cs="Times New Roman"/>
          <w:szCs w:val="24"/>
          <w:lang w:eastAsia="zh-CN"/>
        </w:rPr>
        <w:t xml:space="preserve">– ограждения между смежными земельными участками должны быть проветриваемыми на высоту не менее 0,5 м от уровня земли; </w:t>
      </w:r>
    </w:p>
    <w:p w14:paraId="4C440AAF" w14:textId="77777777" w:rsidR="00747610" w:rsidRPr="00D73C38" w:rsidRDefault="00747610" w:rsidP="0063224A">
      <w:pPr>
        <w:spacing w:after="0" w:line="240" w:lineRule="auto"/>
        <w:ind w:firstLine="567"/>
        <w:jc w:val="both"/>
        <w:rPr>
          <w:rFonts w:eastAsia="SimSun" w:cs="Times New Roman"/>
          <w:szCs w:val="24"/>
          <w:lang w:eastAsia="zh-CN"/>
        </w:rPr>
      </w:pPr>
      <w:r w:rsidRPr="00D73C38">
        <w:rPr>
          <w:rFonts w:eastAsia="SimSun" w:cs="Times New Roman"/>
          <w:szCs w:val="24"/>
          <w:lang w:eastAsia="zh-CN"/>
        </w:rPr>
        <w:t>–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14:paraId="695AB988" w14:textId="77777777" w:rsidR="00747610" w:rsidRPr="00D73C38" w:rsidRDefault="00747610" w:rsidP="0063224A">
      <w:pPr>
        <w:spacing w:after="0" w:line="240" w:lineRule="auto"/>
        <w:ind w:firstLine="567"/>
        <w:jc w:val="both"/>
        <w:rPr>
          <w:rFonts w:eastAsia="SimSun" w:cs="Times New Roman"/>
          <w:szCs w:val="24"/>
          <w:lang w:eastAsia="zh-CN"/>
        </w:rPr>
      </w:pPr>
      <w:r w:rsidRPr="00D73C38">
        <w:rPr>
          <w:rFonts w:eastAsia="SimSun" w:cs="Times New Roman"/>
          <w:szCs w:val="24"/>
          <w:lang w:eastAsia="zh-CN"/>
        </w:rPr>
        <w:lastRenderedPageBreak/>
        <w:t>–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14:paraId="588C8E11" w14:textId="77777777" w:rsidR="00747610" w:rsidRPr="00D73C38" w:rsidRDefault="00747610" w:rsidP="0063224A">
      <w:pPr>
        <w:spacing w:after="0" w:line="240" w:lineRule="auto"/>
        <w:ind w:firstLine="567"/>
        <w:jc w:val="both"/>
        <w:rPr>
          <w:rFonts w:eastAsia="SimSun" w:cs="Times New Roman"/>
          <w:szCs w:val="24"/>
          <w:lang w:eastAsia="zh-CN"/>
        </w:rPr>
      </w:pPr>
      <w:r w:rsidRPr="00D73C38">
        <w:rPr>
          <w:rFonts w:cs="Times New Roman"/>
          <w:bCs/>
          <w:szCs w:val="24"/>
        </w:rPr>
        <w:t>Обязательным при проектировании многоквартирных жилых домов являются требования по обеспечению безопасности, предусмотренные СП 54.13330.2011«Свод правил. Здания жилые многоквартирные» Актуализированная редакция СНиП 31-01-2003.</w:t>
      </w:r>
    </w:p>
    <w:p w14:paraId="2332FF17" w14:textId="77777777" w:rsidR="00747610" w:rsidRPr="00D73C38" w:rsidRDefault="00747610" w:rsidP="0063224A">
      <w:pPr>
        <w:tabs>
          <w:tab w:val="left" w:pos="1134"/>
        </w:tabs>
        <w:spacing w:after="0" w:line="240" w:lineRule="auto"/>
        <w:ind w:firstLine="567"/>
        <w:jc w:val="both"/>
        <w:rPr>
          <w:rFonts w:cs="Times New Roman"/>
          <w:szCs w:val="24"/>
        </w:rPr>
      </w:pPr>
      <w:r w:rsidRPr="00D73C38">
        <w:rPr>
          <w:rFonts w:cs="Times New Roman"/>
          <w:szCs w:val="24"/>
        </w:rPr>
        <w:t>В целях выполнения мероприятий, направленных на уменьшение рисков криминальных проявлений и их последствий, для защиты проживающих в жилом здании людей и минимизации возможного ущерба при возникновении противоправных действий в задании на проектирование многоквартирных жилых домов необходимо предусмотреть:</w:t>
      </w:r>
    </w:p>
    <w:p w14:paraId="7670D1D2" w14:textId="77777777" w:rsidR="00747610" w:rsidRPr="00D73C38" w:rsidRDefault="00747610" w:rsidP="0063224A">
      <w:pPr>
        <w:numPr>
          <w:ilvl w:val="0"/>
          <w:numId w:val="5"/>
        </w:numPr>
        <w:tabs>
          <w:tab w:val="left" w:pos="1134"/>
          <w:tab w:val="left" w:pos="1276"/>
        </w:tabs>
        <w:spacing w:after="0" w:line="240" w:lineRule="auto"/>
        <w:ind w:left="0" w:firstLine="567"/>
        <w:contextualSpacing/>
        <w:jc w:val="both"/>
        <w:rPr>
          <w:rFonts w:cs="Times New Roman"/>
          <w:szCs w:val="24"/>
        </w:rPr>
      </w:pPr>
      <w:r w:rsidRPr="00D73C38">
        <w:rPr>
          <w:rFonts w:cs="Times New Roman"/>
          <w:szCs w:val="24"/>
        </w:rPr>
        <w:t>установку домофонов;</w:t>
      </w:r>
    </w:p>
    <w:p w14:paraId="612E5588" w14:textId="77777777" w:rsidR="00747610" w:rsidRPr="00D73C38" w:rsidRDefault="00747610" w:rsidP="0063224A">
      <w:pPr>
        <w:numPr>
          <w:ilvl w:val="0"/>
          <w:numId w:val="5"/>
        </w:numPr>
        <w:tabs>
          <w:tab w:val="left" w:pos="1134"/>
          <w:tab w:val="left" w:pos="1276"/>
        </w:tabs>
        <w:spacing w:after="0" w:line="240" w:lineRule="auto"/>
        <w:ind w:left="0" w:firstLine="567"/>
        <w:contextualSpacing/>
        <w:jc w:val="both"/>
        <w:rPr>
          <w:rFonts w:cs="Times New Roman"/>
          <w:szCs w:val="24"/>
        </w:rPr>
      </w:pPr>
      <w:r w:rsidRPr="00D73C38">
        <w:rPr>
          <w:rFonts w:cs="Times New Roman"/>
          <w:szCs w:val="24"/>
        </w:rPr>
        <w:t>системы видеонаблюдения;</w:t>
      </w:r>
    </w:p>
    <w:p w14:paraId="49942024" w14:textId="77777777" w:rsidR="00747610" w:rsidRPr="00D73C38" w:rsidRDefault="00747610" w:rsidP="0063224A">
      <w:pPr>
        <w:numPr>
          <w:ilvl w:val="0"/>
          <w:numId w:val="5"/>
        </w:numPr>
        <w:tabs>
          <w:tab w:val="left" w:pos="1134"/>
          <w:tab w:val="left" w:pos="1276"/>
        </w:tabs>
        <w:spacing w:after="0" w:line="240" w:lineRule="auto"/>
        <w:ind w:left="0" w:firstLine="567"/>
        <w:contextualSpacing/>
        <w:jc w:val="both"/>
        <w:rPr>
          <w:rFonts w:cs="Times New Roman"/>
          <w:szCs w:val="24"/>
        </w:rPr>
      </w:pPr>
      <w:r w:rsidRPr="00D73C38">
        <w:rPr>
          <w:rFonts w:cs="Times New Roman"/>
          <w:szCs w:val="24"/>
        </w:rPr>
        <w:t>кодовых замков;</w:t>
      </w:r>
    </w:p>
    <w:p w14:paraId="52A1E7D5" w14:textId="77777777" w:rsidR="00747610" w:rsidRPr="00D73C38" w:rsidRDefault="00747610" w:rsidP="0063224A">
      <w:pPr>
        <w:numPr>
          <w:ilvl w:val="0"/>
          <w:numId w:val="5"/>
        </w:numPr>
        <w:tabs>
          <w:tab w:val="left" w:pos="1134"/>
          <w:tab w:val="left" w:pos="1276"/>
        </w:tabs>
        <w:spacing w:after="0" w:line="240" w:lineRule="auto"/>
        <w:ind w:left="0" w:firstLine="567"/>
        <w:contextualSpacing/>
        <w:jc w:val="both"/>
        <w:rPr>
          <w:rFonts w:cs="Times New Roman"/>
          <w:szCs w:val="24"/>
        </w:rPr>
      </w:pPr>
      <w:r w:rsidRPr="00D73C38">
        <w:rPr>
          <w:rFonts w:cs="Times New Roman"/>
          <w:szCs w:val="24"/>
        </w:rPr>
        <w:t>систем охранной сигнализации;</w:t>
      </w:r>
    </w:p>
    <w:p w14:paraId="2847BFA8" w14:textId="77777777" w:rsidR="00747610" w:rsidRPr="00D73C38" w:rsidRDefault="00747610" w:rsidP="0063224A">
      <w:pPr>
        <w:numPr>
          <w:ilvl w:val="0"/>
          <w:numId w:val="5"/>
        </w:numPr>
        <w:tabs>
          <w:tab w:val="left" w:pos="1134"/>
          <w:tab w:val="left" w:pos="1276"/>
        </w:tabs>
        <w:spacing w:after="0" w:line="240" w:lineRule="auto"/>
        <w:ind w:left="0" w:firstLine="567"/>
        <w:contextualSpacing/>
        <w:jc w:val="both"/>
        <w:rPr>
          <w:rFonts w:cs="Times New Roman"/>
          <w:szCs w:val="24"/>
        </w:rPr>
      </w:pPr>
      <w:r w:rsidRPr="00D73C38">
        <w:rPr>
          <w:rFonts w:cs="Times New Roman"/>
          <w:szCs w:val="24"/>
        </w:rPr>
        <w:t>защитных конструкций оконных проемов в первых, цокольных и верхних этажах, в приямках подвалов, а также дверей входных, ведущих в подвал, на чердак и, при необходимости, в другие помещения.</w:t>
      </w:r>
    </w:p>
    <w:p w14:paraId="63904B5F" w14:textId="77777777" w:rsidR="00747610" w:rsidRDefault="00747610" w:rsidP="0063224A">
      <w:pPr>
        <w:tabs>
          <w:tab w:val="left" w:pos="1134"/>
        </w:tabs>
        <w:spacing w:after="0" w:line="240" w:lineRule="auto"/>
        <w:ind w:firstLine="567"/>
        <w:jc w:val="both"/>
        <w:rPr>
          <w:rFonts w:cs="Times New Roman"/>
          <w:szCs w:val="24"/>
        </w:rPr>
      </w:pPr>
      <w:r w:rsidRPr="00D73C38">
        <w:rPr>
          <w:rFonts w:cs="Times New Roman"/>
          <w:szCs w:val="24"/>
        </w:rPr>
        <w:t>Общие системы безопасности (телевизионного контроля, охранной сигнализации и т.п.) должны обеспечивать защиту противопожарного оборудования от несанкционированного доступа и вандализма.</w:t>
      </w:r>
    </w:p>
    <w:p w14:paraId="3BF03570" w14:textId="77777777" w:rsidR="0063224A" w:rsidRPr="0063224A" w:rsidRDefault="0063224A" w:rsidP="0063224A">
      <w:pPr>
        <w:tabs>
          <w:tab w:val="left" w:pos="9921"/>
        </w:tabs>
        <w:spacing w:after="0" w:line="240" w:lineRule="auto"/>
        <w:ind w:firstLine="709"/>
        <w:jc w:val="both"/>
        <w:rPr>
          <w:rFonts w:eastAsia="SimSun" w:cs="Times New Roman"/>
          <w:b/>
          <w:szCs w:val="24"/>
          <w:lang w:eastAsia="zh-CN"/>
        </w:rPr>
      </w:pPr>
      <w:r w:rsidRPr="0063224A">
        <w:rPr>
          <w:rFonts w:eastAsia="SimSun" w:cs="Times New Roman"/>
          <w:b/>
          <w:szCs w:val="24"/>
          <w:u w:val="single"/>
          <w:lang w:eastAsia="zh-CN"/>
        </w:rPr>
        <w:t>Требования по разделу земельных участков площадью 1,5 га и более</w:t>
      </w:r>
      <w:r w:rsidRPr="0063224A">
        <w:rPr>
          <w:rFonts w:eastAsia="SimSun" w:cs="Times New Roman"/>
          <w:szCs w:val="24"/>
          <w:u w:val="single"/>
          <w:lang w:eastAsia="zh-CN"/>
        </w:rPr>
        <w:t>:</w:t>
      </w:r>
    </w:p>
    <w:p w14:paraId="093ED91D" w14:textId="66C38581" w:rsidR="0063224A" w:rsidRDefault="0063224A" w:rsidP="0063224A">
      <w:pPr>
        <w:pStyle w:val="aa"/>
        <w:ind w:firstLine="709"/>
        <w:jc w:val="both"/>
        <w:rPr>
          <w:rFonts w:eastAsia="SimSun"/>
          <w:szCs w:val="28"/>
        </w:rPr>
      </w:pPr>
      <w:r w:rsidRPr="0063224A">
        <w:rPr>
          <w:sz w:val="24"/>
        </w:rPr>
        <w:t xml:space="preserve">Раздел </w:t>
      </w:r>
      <w:r w:rsidRPr="0063224A">
        <w:rPr>
          <w:spacing w:val="-1"/>
          <w:sz w:val="24"/>
        </w:rPr>
        <w:t xml:space="preserve">земельных </w:t>
      </w:r>
      <w:r w:rsidRPr="0063224A">
        <w:rPr>
          <w:sz w:val="24"/>
        </w:rPr>
        <w:t xml:space="preserve">участков площадью </w:t>
      </w:r>
      <w:r w:rsidRPr="0063224A">
        <w:rPr>
          <w:spacing w:val="2"/>
          <w:sz w:val="24"/>
        </w:rPr>
        <w:t xml:space="preserve">1,5 </w:t>
      </w:r>
      <w:r w:rsidRPr="0063224A">
        <w:rPr>
          <w:sz w:val="24"/>
        </w:rPr>
        <w:t xml:space="preserve">га и более, предусматривающих строительство объектов индивидуального </w:t>
      </w:r>
      <w:r w:rsidRPr="0063224A">
        <w:rPr>
          <w:spacing w:val="-1"/>
          <w:sz w:val="24"/>
        </w:rPr>
        <w:t xml:space="preserve">жилищного </w:t>
      </w:r>
      <w:r w:rsidRPr="0063224A">
        <w:rPr>
          <w:sz w:val="24"/>
        </w:rPr>
        <w:t xml:space="preserve">строительства </w:t>
      </w:r>
      <w:r w:rsidRPr="0063224A">
        <w:rPr>
          <w:spacing w:val="-1"/>
          <w:sz w:val="24"/>
        </w:rPr>
        <w:t xml:space="preserve">или </w:t>
      </w:r>
      <w:r w:rsidRPr="0063224A">
        <w:rPr>
          <w:sz w:val="24"/>
        </w:rPr>
        <w:t xml:space="preserve">объектов блокированной </w:t>
      </w:r>
      <w:r w:rsidRPr="0063224A">
        <w:rPr>
          <w:spacing w:val="-1"/>
          <w:sz w:val="24"/>
        </w:rPr>
        <w:t xml:space="preserve">жилой застройки, возможно только при </w:t>
      </w:r>
      <w:r w:rsidRPr="0063224A">
        <w:rPr>
          <w:sz w:val="24"/>
        </w:rPr>
        <w:t xml:space="preserve">наличии утвержденной документации </w:t>
      </w:r>
      <w:r w:rsidRPr="0063224A">
        <w:rPr>
          <w:spacing w:val="-1"/>
          <w:sz w:val="24"/>
        </w:rPr>
        <w:t>по планировке территории.</w:t>
      </w:r>
      <w:r w:rsidRPr="0063224A">
        <w:rPr>
          <w:rFonts w:eastAsia="SimSun"/>
          <w:sz w:val="24"/>
        </w:rPr>
        <w:t xml:space="preserve"> Размещение зданий, строений и сооружений возможно при соблюдении требований Части </w:t>
      </w:r>
      <w:r w:rsidRPr="0063224A">
        <w:rPr>
          <w:rFonts w:eastAsia="SimSun"/>
          <w:sz w:val="24"/>
          <w:lang w:val="en-US"/>
        </w:rPr>
        <w:t>II</w:t>
      </w:r>
      <w:r w:rsidRPr="0063224A">
        <w:rPr>
          <w:rFonts w:eastAsia="SimSun"/>
          <w:sz w:val="24"/>
        </w:rPr>
        <w:t>подраздела</w:t>
      </w:r>
      <w:r w:rsidRPr="0063224A">
        <w:rPr>
          <w:sz w:val="24"/>
        </w:rPr>
        <w:t xml:space="preserve"> Ж-МЗ «</w:t>
      </w:r>
      <w:r w:rsidRPr="0063224A">
        <w:rPr>
          <w:color w:val="000000"/>
          <w:sz w:val="24"/>
        </w:rPr>
        <w:t>Зона застройки малоэтажными жилыми домами</w:t>
      </w:r>
      <w:r w:rsidRPr="0063224A">
        <w:rPr>
          <w:sz w:val="24"/>
        </w:rPr>
        <w:t xml:space="preserve">» раздела «Жилые зоны» </w:t>
      </w:r>
      <w:r w:rsidRPr="0063224A">
        <w:rPr>
          <w:rFonts w:eastAsia="SimSun"/>
          <w:bCs/>
          <w:iCs/>
          <w:sz w:val="24"/>
        </w:rPr>
        <w:t>статьи 44</w:t>
      </w:r>
      <w:r w:rsidRPr="0063224A">
        <w:rPr>
          <w:rFonts w:eastAsia="SimSun"/>
          <w:sz w:val="24"/>
        </w:rPr>
        <w:t xml:space="preserve"> настоящих Правил</w:t>
      </w:r>
      <w:r>
        <w:rPr>
          <w:rFonts w:eastAsia="SimSun"/>
          <w:szCs w:val="28"/>
        </w:rPr>
        <w:t>.</w:t>
      </w:r>
    </w:p>
    <w:p w14:paraId="777E2E4B" w14:textId="77777777" w:rsidR="0063224A" w:rsidRDefault="0063224A" w:rsidP="000312E5">
      <w:pPr>
        <w:tabs>
          <w:tab w:val="left" w:pos="1134"/>
        </w:tabs>
        <w:spacing w:after="0" w:line="240" w:lineRule="auto"/>
        <w:ind w:firstLine="680"/>
        <w:jc w:val="both"/>
        <w:rPr>
          <w:rFonts w:cs="Times New Roman"/>
          <w:szCs w:val="24"/>
        </w:rPr>
      </w:pPr>
    </w:p>
    <w:p w14:paraId="0D274379" w14:textId="77777777" w:rsidR="0063224A" w:rsidRPr="00D73C38" w:rsidRDefault="0063224A" w:rsidP="000312E5">
      <w:pPr>
        <w:tabs>
          <w:tab w:val="left" w:pos="1134"/>
        </w:tabs>
        <w:spacing w:after="0" w:line="240" w:lineRule="auto"/>
        <w:ind w:firstLine="680"/>
        <w:jc w:val="both"/>
        <w:rPr>
          <w:rFonts w:cs="Times New Roman"/>
          <w:szCs w:val="24"/>
        </w:rPr>
      </w:pPr>
    </w:p>
    <w:p w14:paraId="107B910E" w14:textId="132F026F" w:rsidR="00747610" w:rsidRDefault="00747610" w:rsidP="000312E5">
      <w:pPr>
        <w:jc w:val="both"/>
        <w:rPr>
          <w:rFonts w:cs="Times New Roman"/>
          <w:szCs w:val="24"/>
          <w:u w:val="single"/>
        </w:rPr>
      </w:pPr>
      <w:r>
        <w:rPr>
          <w:rFonts w:cs="Times New Roman"/>
          <w:szCs w:val="24"/>
          <w:u w:val="single"/>
        </w:rPr>
        <w:br w:type="page"/>
      </w:r>
    </w:p>
    <w:p w14:paraId="2F415990" w14:textId="77777777" w:rsidR="00EB3A34" w:rsidRPr="005E1E07" w:rsidRDefault="00EB3A34" w:rsidP="005E1E07">
      <w:pPr>
        <w:pStyle w:val="5"/>
        <w:rPr>
          <w:rFonts w:eastAsia="Times New Roman"/>
          <w:i/>
        </w:rPr>
      </w:pPr>
      <w:bookmarkStart w:id="569" w:name="_Toc80690810"/>
      <w:bookmarkStart w:id="570" w:name="_Toc100154440"/>
      <w:bookmarkStart w:id="571" w:name="_Toc111809471"/>
      <w:r w:rsidRPr="005E1E07">
        <w:lastRenderedPageBreak/>
        <w:t>ОБЩЕСТВЕННО-ДЕЛОВЫЕ ЗОНЫ</w:t>
      </w:r>
      <w:bookmarkEnd w:id="569"/>
      <w:bookmarkEnd w:id="570"/>
      <w:bookmarkEnd w:id="571"/>
    </w:p>
    <w:p w14:paraId="4F070DB7" w14:textId="77777777" w:rsidR="00EB3A34" w:rsidRPr="000F5FFB" w:rsidRDefault="00EB3A34" w:rsidP="0092178D">
      <w:pPr>
        <w:spacing w:after="0" w:line="240" w:lineRule="auto"/>
        <w:ind w:firstLine="709"/>
        <w:jc w:val="both"/>
        <w:rPr>
          <w:rFonts w:eastAsia="SimSun" w:cs="Times New Roman"/>
          <w:i/>
          <w:caps/>
          <w:szCs w:val="24"/>
          <w:lang w:eastAsia="zh-CN"/>
        </w:rPr>
      </w:pPr>
    </w:p>
    <w:p w14:paraId="5CA60982" w14:textId="2229BE78" w:rsidR="00EB3A34" w:rsidRPr="000F5FFB" w:rsidRDefault="00EB3A34" w:rsidP="00860011">
      <w:pPr>
        <w:pStyle w:val="6"/>
        <w:rPr>
          <w:rFonts w:eastAsia="SimSun"/>
          <w:lang w:eastAsia="zh-CN"/>
        </w:rPr>
      </w:pPr>
      <w:bookmarkStart w:id="572" w:name="_Toc100154441"/>
      <w:bookmarkStart w:id="573" w:name="_Toc111809472"/>
      <w:bookmarkStart w:id="574" w:name="_Toc80690811"/>
      <w:r w:rsidRPr="000F5FFB">
        <w:rPr>
          <w:rFonts w:eastAsia="SimSun"/>
          <w:lang w:eastAsia="zh-CN"/>
        </w:rPr>
        <w:t xml:space="preserve">ОД-1. </w:t>
      </w:r>
      <w:bookmarkEnd w:id="572"/>
      <w:r w:rsidR="00EA3F6D">
        <w:rPr>
          <w:rFonts w:eastAsia="SimSun"/>
          <w:lang w:eastAsia="zh-CN"/>
        </w:rPr>
        <w:t>Многофункциональная общественно-деловая зона</w:t>
      </w:r>
      <w:bookmarkEnd w:id="573"/>
      <w:r w:rsidRPr="000F5FFB">
        <w:rPr>
          <w:rFonts w:eastAsia="SimSun"/>
          <w:lang w:eastAsia="zh-CN"/>
        </w:rPr>
        <w:t xml:space="preserve"> </w:t>
      </w:r>
      <w:bookmarkEnd w:id="574"/>
    </w:p>
    <w:p w14:paraId="68C7ACDF" w14:textId="77777777" w:rsidR="00EB3A34" w:rsidRPr="000F5FFB" w:rsidRDefault="00EB3A34" w:rsidP="00C44D44">
      <w:pPr>
        <w:spacing w:after="0" w:line="240" w:lineRule="auto"/>
        <w:ind w:firstLine="680"/>
        <w:jc w:val="both"/>
        <w:rPr>
          <w:rFonts w:eastAsia="SimSun" w:cs="Times New Roman"/>
          <w:b/>
          <w:szCs w:val="24"/>
          <w:u w:val="single"/>
          <w:lang w:eastAsia="zh-CN"/>
        </w:rPr>
      </w:pPr>
    </w:p>
    <w:p w14:paraId="7E3F8D15" w14:textId="77777777" w:rsidR="00C44D44" w:rsidRPr="006F3C07" w:rsidRDefault="00C44D44" w:rsidP="00C44D44">
      <w:pPr>
        <w:spacing w:after="0" w:line="240" w:lineRule="auto"/>
        <w:ind w:firstLine="680"/>
        <w:jc w:val="both"/>
        <w:rPr>
          <w:i/>
          <w:iCs/>
          <w:szCs w:val="24"/>
        </w:rPr>
      </w:pPr>
      <w:r w:rsidRPr="006F3C07">
        <w:rPr>
          <w:i/>
          <w:iCs/>
          <w:szCs w:val="24"/>
        </w:rPr>
        <w:t>Центральная зона общественного и коммерческого назначения ОД-1 выделена для обеспечения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14:paraId="4F3FCF63" w14:textId="4885659B" w:rsidR="00EB3A34" w:rsidRPr="000F5FFB" w:rsidRDefault="00EB3A34" w:rsidP="00C44D44">
      <w:pPr>
        <w:spacing w:after="0" w:line="240" w:lineRule="auto"/>
        <w:ind w:firstLine="680"/>
        <w:jc w:val="both"/>
        <w:rPr>
          <w:rFonts w:eastAsia="SimSun" w:cs="Times New Roman"/>
          <w:i/>
          <w:szCs w:val="24"/>
          <w:lang w:eastAsia="zh-CN"/>
        </w:rPr>
      </w:pPr>
      <w:r w:rsidRPr="000F5FFB">
        <w:rPr>
          <w:rFonts w:eastAsia="SimSun" w:cs="Times New Roman"/>
          <w:i/>
          <w:szCs w:val="24"/>
          <w:lang w:eastAsia="zh-CN"/>
        </w:rPr>
        <w:t xml:space="preserve"> </w:t>
      </w:r>
    </w:p>
    <w:p w14:paraId="5E03E3C7" w14:textId="77777777" w:rsidR="00F44C54" w:rsidRPr="000F5FFB" w:rsidRDefault="006A176C" w:rsidP="0092178D">
      <w:pPr>
        <w:widowControl w:val="0"/>
        <w:spacing w:after="0" w:line="240" w:lineRule="auto"/>
        <w:ind w:firstLine="709"/>
        <w:jc w:val="both"/>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64628D3" w14:textId="77777777" w:rsidR="005D46A7" w:rsidRPr="000F5FFB" w:rsidRDefault="005D46A7" w:rsidP="0092178D">
      <w:pPr>
        <w:widowControl w:val="0"/>
        <w:spacing w:after="0" w:line="240" w:lineRule="auto"/>
        <w:ind w:firstLine="709"/>
        <w:jc w:val="both"/>
        <w:rPr>
          <w:rFonts w:eastAsia="Times New Roman" w:cs="Times New Roman"/>
          <w:b/>
          <w:szCs w:val="24"/>
          <w:lang w:eastAsia="zh-CN"/>
        </w:rPr>
      </w:pPr>
    </w:p>
    <w:tbl>
      <w:tblPr>
        <w:tblStyle w:val="afc"/>
        <w:tblW w:w="14596" w:type="dxa"/>
        <w:tblLook w:val="04A0" w:firstRow="1" w:lastRow="0" w:firstColumn="1" w:lastColumn="0" w:noHBand="0" w:noVBand="1"/>
      </w:tblPr>
      <w:tblGrid>
        <w:gridCol w:w="2830"/>
        <w:gridCol w:w="4678"/>
        <w:gridCol w:w="7088"/>
      </w:tblGrid>
      <w:tr w:rsidR="00D94401" w:rsidRPr="004E0AAC" w14:paraId="64B99B7F" w14:textId="77777777" w:rsidTr="002F453D">
        <w:tc>
          <w:tcPr>
            <w:tcW w:w="2830" w:type="dxa"/>
          </w:tcPr>
          <w:p w14:paraId="5C991731" w14:textId="77777777" w:rsidR="005D46A7" w:rsidRPr="004E0AAC" w:rsidRDefault="005D46A7" w:rsidP="00D365A1">
            <w:pPr>
              <w:jc w:val="both"/>
              <w:rPr>
                <w:b/>
                <w:szCs w:val="24"/>
              </w:rPr>
            </w:pPr>
            <w:r w:rsidRPr="004E0AAC">
              <w:rPr>
                <w:b/>
                <w:szCs w:val="24"/>
              </w:rPr>
              <w:t>Виды разрешенного использования земельных участков</w:t>
            </w:r>
          </w:p>
        </w:tc>
        <w:tc>
          <w:tcPr>
            <w:tcW w:w="4678" w:type="dxa"/>
          </w:tcPr>
          <w:p w14:paraId="781BAC42" w14:textId="77777777" w:rsidR="005D46A7" w:rsidRPr="004E0AAC" w:rsidRDefault="005D46A7" w:rsidP="00D365A1">
            <w:pPr>
              <w:jc w:val="both"/>
              <w:rPr>
                <w:b/>
                <w:szCs w:val="24"/>
              </w:rPr>
            </w:pPr>
            <w:r w:rsidRPr="004E0AAC">
              <w:rPr>
                <w:b/>
                <w:szCs w:val="24"/>
              </w:rPr>
              <w:t>Описание вида разрешенного использования земельного участка</w:t>
            </w:r>
          </w:p>
        </w:tc>
        <w:tc>
          <w:tcPr>
            <w:tcW w:w="7088" w:type="dxa"/>
          </w:tcPr>
          <w:p w14:paraId="58AC4AAC" w14:textId="77777777" w:rsidR="005D46A7" w:rsidRPr="004E0AAC" w:rsidRDefault="005D46A7" w:rsidP="00D365A1">
            <w:pPr>
              <w:jc w:val="both"/>
              <w:rPr>
                <w:b/>
                <w:szCs w:val="24"/>
              </w:rPr>
            </w:pPr>
            <w:r w:rsidRPr="004E0AAC">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3443D" w:rsidRPr="004E0AAC" w14:paraId="6CF1B36B" w14:textId="77777777" w:rsidTr="002F453D">
        <w:tc>
          <w:tcPr>
            <w:tcW w:w="2830" w:type="dxa"/>
            <w:tcBorders>
              <w:top w:val="single" w:sz="4" w:space="0" w:color="000000"/>
              <w:left w:val="single" w:sz="4" w:space="0" w:color="000000"/>
              <w:bottom w:val="single" w:sz="4" w:space="0" w:color="000000"/>
            </w:tcBorders>
            <w:shd w:val="clear" w:color="auto" w:fill="auto"/>
          </w:tcPr>
          <w:p w14:paraId="66249C34" w14:textId="77777777" w:rsidR="00B3443D" w:rsidRPr="004E0AAC" w:rsidRDefault="00B3443D" w:rsidP="00B3443D">
            <w:pPr>
              <w:rPr>
                <w:szCs w:val="24"/>
              </w:rPr>
            </w:pPr>
            <w:r w:rsidRPr="004E0AAC">
              <w:rPr>
                <w:rFonts w:eastAsia="SimSun"/>
                <w:szCs w:val="24"/>
              </w:rPr>
              <w:t>[3.1.1] - Предоставление коммунальных услуг</w:t>
            </w:r>
          </w:p>
          <w:p w14:paraId="2589553A" w14:textId="77777777" w:rsidR="00B3443D" w:rsidRPr="004E0AAC" w:rsidRDefault="00B3443D" w:rsidP="00B3443D">
            <w:pPr>
              <w:rPr>
                <w:rFonts w:eastAsia="SimSun"/>
                <w:szCs w:val="24"/>
              </w:rPr>
            </w:pPr>
          </w:p>
        </w:tc>
        <w:tc>
          <w:tcPr>
            <w:tcW w:w="4678" w:type="dxa"/>
            <w:tcBorders>
              <w:top w:val="single" w:sz="4" w:space="0" w:color="000000"/>
              <w:left w:val="single" w:sz="4" w:space="0" w:color="000000"/>
              <w:bottom w:val="single" w:sz="4" w:space="0" w:color="000000"/>
            </w:tcBorders>
            <w:shd w:val="clear" w:color="auto" w:fill="auto"/>
          </w:tcPr>
          <w:p w14:paraId="20975FD9" w14:textId="19FD094F" w:rsidR="00B3443D" w:rsidRPr="004E0AAC" w:rsidRDefault="00B3443D" w:rsidP="00B3443D">
            <w:pPr>
              <w:jc w:val="both"/>
              <w:rPr>
                <w:rFonts w:eastAsia="SimSun"/>
                <w:szCs w:val="24"/>
              </w:rPr>
            </w:pPr>
            <w:r w:rsidRPr="004E0AAC">
              <w:rPr>
                <w:rFonts w:eastAsia="SimSun"/>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88" w:type="dxa"/>
          </w:tcPr>
          <w:p w14:paraId="5CAF1D9E" w14:textId="77777777" w:rsidR="004A3707" w:rsidRPr="004E0AAC" w:rsidRDefault="00B3443D" w:rsidP="00B3443D">
            <w:pPr>
              <w:rPr>
                <w:szCs w:val="24"/>
              </w:rPr>
            </w:pPr>
            <w:r w:rsidRPr="004E0AAC">
              <w:rPr>
                <w:szCs w:val="24"/>
              </w:rPr>
              <w:t xml:space="preserve">- минимальная/максимальная площадь земельных участков </w:t>
            </w:r>
          </w:p>
          <w:p w14:paraId="74ADF41B" w14:textId="7EAFA9A6" w:rsidR="00B3443D" w:rsidRPr="004E0AAC" w:rsidRDefault="00B3443D" w:rsidP="00B3443D">
            <w:pPr>
              <w:rPr>
                <w:szCs w:val="24"/>
              </w:rPr>
            </w:pPr>
            <w:r w:rsidRPr="004E0AAC">
              <w:rPr>
                <w:szCs w:val="24"/>
              </w:rPr>
              <w:t>–</w:t>
            </w:r>
            <w:r w:rsidR="004A3707" w:rsidRPr="004E0AAC">
              <w:rPr>
                <w:szCs w:val="24"/>
              </w:rPr>
              <w:t xml:space="preserve"> </w:t>
            </w:r>
            <w:r w:rsidRPr="004E0AAC">
              <w:rPr>
                <w:b/>
                <w:szCs w:val="24"/>
              </w:rPr>
              <w:t>4/50000</w:t>
            </w:r>
            <w:r w:rsidRPr="004E0AAC">
              <w:rPr>
                <w:szCs w:val="24"/>
              </w:rPr>
              <w:t xml:space="preserve"> кв.м.;</w:t>
            </w:r>
          </w:p>
          <w:p w14:paraId="507AB3D5" w14:textId="1939AD10" w:rsidR="00B3443D" w:rsidRPr="004E0AAC" w:rsidRDefault="00B3443D" w:rsidP="00B3443D">
            <w:pPr>
              <w:rPr>
                <w:b/>
                <w:szCs w:val="24"/>
              </w:rPr>
            </w:pPr>
            <w:r w:rsidRPr="004E0AAC">
              <w:rPr>
                <w:szCs w:val="24"/>
              </w:rPr>
              <w:t xml:space="preserve">- максимальное количество </w:t>
            </w:r>
            <w:r w:rsidR="004A3707" w:rsidRPr="004E0AAC">
              <w:rPr>
                <w:szCs w:val="24"/>
              </w:rPr>
              <w:t>этажей –</w:t>
            </w:r>
            <w:r w:rsidRPr="004E0AAC">
              <w:rPr>
                <w:szCs w:val="24"/>
              </w:rPr>
              <w:t xml:space="preserve"> не более </w:t>
            </w:r>
            <w:r w:rsidRPr="004E0AAC">
              <w:rPr>
                <w:b/>
                <w:szCs w:val="24"/>
              </w:rPr>
              <w:t>2 этажей;</w:t>
            </w:r>
          </w:p>
          <w:p w14:paraId="0E51CE52" w14:textId="46FA8568" w:rsidR="00B3443D" w:rsidRPr="004E0AAC" w:rsidRDefault="00B3443D" w:rsidP="00B3443D">
            <w:pPr>
              <w:rPr>
                <w:szCs w:val="24"/>
              </w:rPr>
            </w:pPr>
            <w:r w:rsidRPr="004E0AAC">
              <w:rPr>
                <w:b/>
                <w:szCs w:val="24"/>
              </w:rPr>
              <w:t xml:space="preserve">- </w:t>
            </w:r>
            <w:r w:rsidRPr="004E0AAC">
              <w:rPr>
                <w:szCs w:val="24"/>
              </w:rPr>
              <w:t xml:space="preserve">максимальная высота объектов капитального строительства от уровня земли до верха перекрытия последнего этажа (или конька </w:t>
            </w:r>
            <w:r w:rsidR="004A3707" w:rsidRPr="004E0AAC">
              <w:rPr>
                <w:szCs w:val="24"/>
              </w:rPr>
              <w:t>кровли) –</w:t>
            </w:r>
            <w:r w:rsidRPr="004E0AAC">
              <w:rPr>
                <w:szCs w:val="24"/>
              </w:rPr>
              <w:t xml:space="preserve"> не более </w:t>
            </w:r>
            <w:r w:rsidRPr="004E0AAC">
              <w:rPr>
                <w:b/>
                <w:szCs w:val="24"/>
              </w:rPr>
              <w:t>22 м;</w:t>
            </w:r>
            <w:r w:rsidRPr="004E0AAC">
              <w:rPr>
                <w:szCs w:val="24"/>
              </w:rPr>
              <w:t xml:space="preserve"> </w:t>
            </w:r>
          </w:p>
          <w:p w14:paraId="7364CE64" w14:textId="2251BDCF" w:rsidR="00B3443D" w:rsidRPr="004E0AAC" w:rsidRDefault="00B3443D" w:rsidP="00B3443D">
            <w:pPr>
              <w:widowControl w:val="0"/>
              <w:rPr>
                <w:szCs w:val="24"/>
              </w:rPr>
            </w:pPr>
            <w:r w:rsidRPr="004E0AAC">
              <w:rPr>
                <w:szCs w:val="24"/>
              </w:rPr>
              <w:t xml:space="preserve">-минимальные отступы от границ </w:t>
            </w:r>
            <w:r w:rsidR="004A3707" w:rsidRPr="004E0AAC">
              <w:rPr>
                <w:szCs w:val="24"/>
              </w:rPr>
              <w:t>смежных земельных</w:t>
            </w:r>
            <w:r w:rsidRPr="004E0AAC">
              <w:rPr>
                <w:szCs w:val="24"/>
              </w:rPr>
              <w:t xml:space="preserve"> участков</w:t>
            </w:r>
          </w:p>
          <w:p w14:paraId="7D4ED1C7" w14:textId="77777777" w:rsidR="00B3443D" w:rsidRPr="004E0AAC" w:rsidRDefault="00B3443D" w:rsidP="00B3443D">
            <w:pPr>
              <w:widowControl w:val="0"/>
              <w:rPr>
                <w:bCs/>
                <w:szCs w:val="24"/>
              </w:rPr>
            </w:pPr>
            <w:r w:rsidRPr="004E0AAC">
              <w:rPr>
                <w:szCs w:val="24"/>
              </w:rPr>
              <w:t xml:space="preserve"> – </w:t>
            </w:r>
            <w:r w:rsidRPr="004E0AAC">
              <w:rPr>
                <w:b/>
                <w:szCs w:val="24"/>
              </w:rPr>
              <w:t>3 м.,</w:t>
            </w:r>
            <w:r w:rsidRPr="004E0AAC">
              <w:rPr>
                <w:szCs w:val="24"/>
              </w:rPr>
              <w:t xml:space="preserve"> от фронтальной границы участка </w:t>
            </w:r>
            <w:r w:rsidRPr="004E0AAC">
              <w:rPr>
                <w:bCs/>
                <w:szCs w:val="24"/>
              </w:rPr>
              <w:t xml:space="preserve">– </w:t>
            </w:r>
            <w:r w:rsidRPr="004E0AAC">
              <w:rPr>
                <w:b/>
                <w:bCs/>
                <w:szCs w:val="24"/>
              </w:rPr>
              <w:t xml:space="preserve">5 м. </w:t>
            </w:r>
            <w:r w:rsidRPr="004E0AAC">
              <w:rPr>
                <w:bCs/>
                <w:szCs w:val="24"/>
              </w:rPr>
              <w:t>(за исключением линейных объектов);</w:t>
            </w:r>
          </w:p>
          <w:p w14:paraId="53D2BE72" w14:textId="77777777" w:rsidR="00B3443D" w:rsidRPr="004E0AAC" w:rsidRDefault="00B3443D" w:rsidP="00B3443D">
            <w:pPr>
              <w:autoSpaceDE w:val="0"/>
              <w:autoSpaceDN w:val="0"/>
              <w:adjustRightInd w:val="0"/>
              <w:rPr>
                <w:szCs w:val="24"/>
              </w:rPr>
            </w:pPr>
            <w:r w:rsidRPr="004E0AAC">
              <w:rPr>
                <w:szCs w:val="24"/>
              </w:rPr>
              <w:t xml:space="preserve">- максимальный процент застройки в границах земельного участка – </w:t>
            </w:r>
            <w:r w:rsidRPr="004E0AAC">
              <w:rPr>
                <w:b/>
                <w:szCs w:val="24"/>
              </w:rPr>
              <w:t>60%</w:t>
            </w:r>
            <w:r w:rsidRPr="004E0AAC">
              <w:rPr>
                <w:szCs w:val="24"/>
              </w:rPr>
              <w:t>, за исключением линейных объектов;</w:t>
            </w:r>
          </w:p>
          <w:p w14:paraId="6A44D023" w14:textId="0189B6AD" w:rsidR="00B3443D" w:rsidRPr="004E0AAC" w:rsidRDefault="00B3443D" w:rsidP="00B3443D">
            <w:pPr>
              <w:jc w:val="both"/>
              <w:rPr>
                <w:rFonts w:eastAsia="SimSun"/>
                <w:szCs w:val="24"/>
              </w:rPr>
            </w:pPr>
            <w:r w:rsidRPr="004E0AAC">
              <w:rPr>
                <w:szCs w:val="24"/>
              </w:rPr>
              <w:t xml:space="preserve">- минимальный процент озеленения - </w:t>
            </w:r>
            <w:r w:rsidR="00AF408C" w:rsidRPr="004E0AAC">
              <w:rPr>
                <w:b/>
                <w:szCs w:val="24"/>
              </w:rPr>
              <w:t>30</w:t>
            </w:r>
            <w:r w:rsidRPr="004E0AAC">
              <w:rPr>
                <w:b/>
                <w:szCs w:val="24"/>
              </w:rPr>
              <w:t>%</w:t>
            </w:r>
            <w:r w:rsidRPr="004E0AAC">
              <w:rPr>
                <w:szCs w:val="24"/>
              </w:rPr>
              <w:t xml:space="preserve"> от площади земельного участка, за исключением линейных объектов.</w:t>
            </w:r>
          </w:p>
        </w:tc>
      </w:tr>
      <w:tr w:rsidR="00B3443D" w:rsidRPr="004E0AAC" w14:paraId="24907306" w14:textId="77777777" w:rsidTr="002F453D">
        <w:tc>
          <w:tcPr>
            <w:tcW w:w="2830" w:type="dxa"/>
            <w:tcBorders>
              <w:top w:val="single" w:sz="4" w:space="0" w:color="000000"/>
              <w:left w:val="single" w:sz="4" w:space="0" w:color="000000"/>
              <w:bottom w:val="single" w:sz="4" w:space="0" w:color="000000"/>
            </w:tcBorders>
            <w:shd w:val="clear" w:color="auto" w:fill="auto"/>
          </w:tcPr>
          <w:p w14:paraId="0F7CEE82" w14:textId="77777777" w:rsidR="00B3443D" w:rsidRPr="004E0AAC" w:rsidRDefault="00B3443D" w:rsidP="00B3443D">
            <w:pPr>
              <w:rPr>
                <w:rFonts w:eastAsia="SimSun"/>
                <w:szCs w:val="24"/>
              </w:rPr>
            </w:pPr>
            <w:r w:rsidRPr="004E0AAC">
              <w:rPr>
                <w:rFonts w:eastAsia="SimSun"/>
                <w:szCs w:val="24"/>
              </w:rPr>
              <w:t xml:space="preserve">[3.1.2] - Административные здания организаций, обеспечивающих </w:t>
            </w:r>
            <w:r w:rsidRPr="004E0AAC">
              <w:rPr>
                <w:rFonts w:eastAsia="SimSun"/>
                <w:szCs w:val="24"/>
              </w:rPr>
              <w:lastRenderedPageBreak/>
              <w:t>предоставление коммунальных услуг</w:t>
            </w:r>
          </w:p>
        </w:tc>
        <w:tc>
          <w:tcPr>
            <w:tcW w:w="4678" w:type="dxa"/>
            <w:tcBorders>
              <w:top w:val="single" w:sz="4" w:space="0" w:color="000000"/>
              <w:left w:val="single" w:sz="4" w:space="0" w:color="000000"/>
              <w:bottom w:val="single" w:sz="4" w:space="0" w:color="000000"/>
            </w:tcBorders>
            <w:shd w:val="clear" w:color="auto" w:fill="auto"/>
          </w:tcPr>
          <w:p w14:paraId="46D6B496" w14:textId="77777777" w:rsidR="00B3443D" w:rsidRPr="004E0AAC" w:rsidRDefault="00B3443D" w:rsidP="00B3443D">
            <w:pPr>
              <w:jc w:val="both"/>
              <w:rPr>
                <w:rFonts w:eastAsia="SimSun"/>
                <w:szCs w:val="24"/>
              </w:rPr>
            </w:pPr>
            <w:r w:rsidRPr="004E0AAC">
              <w:rPr>
                <w:rFonts w:eastAsia="SimSun"/>
                <w:szCs w:val="24"/>
              </w:rPr>
              <w:lastRenderedPageBreak/>
              <w:t>размещение зданий, предназначенных для приема физических и юридических лиц в связи с предоставлением им коммунальных услуг</w:t>
            </w:r>
          </w:p>
        </w:tc>
        <w:tc>
          <w:tcPr>
            <w:tcW w:w="7088" w:type="dxa"/>
          </w:tcPr>
          <w:p w14:paraId="4F13BE8B" w14:textId="77777777" w:rsidR="001132FC" w:rsidRPr="004E0AAC" w:rsidRDefault="001132FC" w:rsidP="001132FC">
            <w:pPr>
              <w:rPr>
                <w:szCs w:val="24"/>
              </w:rPr>
            </w:pPr>
            <w:r w:rsidRPr="004E0AAC">
              <w:rPr>
                <w:szCs w:val="24"/>
              </w:rPr>
              <w:t xml:space="preserve">-минимальная/максимальная площадь земельных участков </w:t>
            </w:r>
          </w:p>
          <w:p w14:paraId="4381CB7D" w14:textId="56CDBE7C" w:rsidR="001132FC" w:rsidRPr="004E0AAC" w:rsidRDefault="00CE2C1E" w:rsidP="001132FC">
            <w:pPr>
              <w:rPr>
                <w:szCs w:val="24"/>
              </w:rPr>
            </w:pPr>
            <w:r w:rsidRPr="004E0AAC">
              <w:rPr>
                <w:szCs w:val="24"/>
              </w:rPr>
              <w:t xml:space="preserve">– </w:t>
            </w:r>
            <w:r w:rsidRPr="004E0AAC">
              <w:rPr>
                <w:b/>
                <w:szCs w:val="24"/>
              </w:rPr>
              <w:t>500/3000</w:t>
            </w:r>
            <w:r w:rsidRPr="004E0AAC">
              <w:rPr>
                <w:szCs w:val="24"/>
              </w:rPr>
              <w:t xml:space="preserve"> кв.м</w:t>
            </w:r>
            <w:r w:rsidR="001132FC" w:rsidRPr="004E0AAC">
              <w:rPr>
                <w:szCs w:val="24"/>
              </w:rPr>
              <w:t>.</w:t>
            </w:r>
          </w:p>
          <w:p w14:paraId="656850F3" w14:textId="77777777" w:rsidR="001132FC" w:rsidRPr="004E0AAC" w:rsidRDefault="001132FC" w:rsidP="001132FC">
            <w:pPr>
              <w:rPr>
                <w:szCs w:val="24"/>
              </w:rPr>
            </w:pPr>
            <w:r w:rsidRPr="004E0AAC">
              <w:rPr>
                <w:szCs w:val="24"/>
              </w:rPr>
              <w:t>-минимальные отступы от границ смежных земельных участков</w:t>
            </w:r>
          </w:p>
          <w:p w14:paraId="6DF6729C" w14:textId="77777777" w:rsidR="001132FC" w:rsidRPr="004E0AAC" w:rsidRDefault="001132FC" w:rsidP="001132FC">
            <w:pPr>
              <w:rPr>
                <w:szCs w:val="24"/>
              </w:rPr>
            </w:pPr>
            <w:r w:rsidRPr="004E0AAC">
              <w:rPr>
                <w:szCs w:val="24"/>
              </w:rPr>
              <w:t xml:space="preserve"> – </w:t>
            </w:r>
            <w:r w:rsidRPr="004E0AAC">
              <w:rPr>
                <w:b/>
                <w:szCs w:val="24"/>
              </w:rPr>
              <w:t>3 м,</w:t>
            </w:r>
            <w:r w:rsidRPr="004E0AAC">
              <w:rPr>
                <w:szCs w:val="24"/>
              </w:rPr>
              <w:t xml:space="preserve"> от фронтальной границы участка </w:t>
            </w:r>
            <w:r w:rsidRPr="004E0AAC">
              <w:rPr>
                <w:bCs/>
                <w:szCs w:val="24"/>
              </w:rPr>
              <w:t xml:space="preserve">– </w:t>
            </w:r>
            <w:r w:rsidRPr="004E0AAC">
              <w:rPr>
                <w:b/>
                <w:bCs/>
                <w:szCs w:val="24"/>
              </w:rPr>
              <w:t>5 м;</w:t>
            </w:r>
          </w:p>
          <w:p w14:paraId="2297BFF0" w14:textId="77777777" w:rsidR="001132FC" w:rsidRPr="004E0AAC" w:rsidRDefault="001132FC" w:rsidP="001132FC">
            <w:pPr>
              <w:rPr>
                <w:szCs w:val="24"/>
              </w:rPr>
            </w:pPr>
            <w:r w:rsidRPr="004E0AAC">
              <w:rPr>
                <w:szCs w:val="24"/>
              </w:rPr>
              <w:lastRenderedPageBreak/>
              <w:t xml:space="preserve">-максимальное количество этажей объектов капитального строительства </w:t>
            </w:r>
            <w:r w:rsidRPr="004E0AAC">
              <w:rPr>
                <w:b/>
                <w:szCs w:val="24"/>
              </w:rPr>
              <w:t>1 этаж</w:t>
            </w:r>
            <w:r w:rsidRPr="004E0AAC">
              <w:rPr>
                <w:szCs w:val="24"/>
              </w:rPr>
              <w:t>;</w:t>
            </w:r>
          </w:p>
          <w:p w14:paraId="32AB1801" w14:textId="77777777" w:rsidR="001132FC" w:rsidRPr="004E0AAC" w:rsidRDefault="001132FC" w:rsidP="001132FC">
            <w:pPr>
              <w:rPr>
                <w:szCs w:val="24"/>
              </w:rPr>
            </w:pPr>
            <w:r w:rsidRPr="004E0AAC">
              <w:rPr>
                <w:szCs w:val="24"/>
              </w:rPr>
              <w:t xml:space="preserve">- максимальная высота объектов капитального строительства от уровня земли до верха перекрытия последнего этажа (или конька кровли) - </w:t>
            </w:r>
            <w:r w:rsidRPr="004E0AAC">
              <w:rPr>
                <w:b/>
                <w:szCs w:val="24"/>
              </w:rPr>
              <w:t>6 м</w:t>
            </w:r>
            <w:r w:rsidRPr="004E0AAC">
              <w:rPr>
                <w:szCs w:val="24"/>
              </w:rPr>
              <w:t xml:space="preserve">; </w:t>
            </w:r>
          </w:p>
          <w:p w14:paraId="68C4B295" w14:textId="77777777" w:rsidR="001132FC" w:rsidRPr="004E0AAC" w:rsidRDefault="001132FC" w:rsidP="001132FC">
            <w:pPr>
              <w:rPr>
                <w:b/>
                <w:szCs w:val="24"/>
              </w:rPr>
            </w:pPr>
            <w:r w:rsidRPr="004E0AAC">
              <w:rPr>
                <w:szCs w:val="24"/>
              </w:rPr>
              <w:t xml:space="preserve">- максимальный процент застройки в границах земельного участка – </w:t>
            </w:r>
            <w:r w:rsidRPr="004E0AAC">
              <w:rPr>
                <w:b/>
                <w:szCs w:val="24"/>
              </w:rPr>
              <w:t>40%</w:t>
            </w:r>
          </w:p>
          <w:p w14:paraId="35DAC3A5" w14:textId="5D03DE43" w:rsidR="00B3443D" w:rsidRPr="004E0AAC" w:rsidRDefault="001132FC" w:rsidP="001132FC">
            <w:pPr>
              <w:jc w:val="both"/>
              <w:rPr>
                <w:rFonts w:eastAsia="SimSun"/>
                <w:szCs w:val="24"/>
              </w:rPr>
            </w:pPr>
            <w:r w:rsidRPr="004E0AAC">
              <w:rPr>
                <w:szCs w:val="24"/>
              </w:rPr>
              <w:t xml:space="preserve">-минимальный процент озеленения </w:t>
            </w:r>
            <w:r w:rsidRPr="004E0AAC">
              <w:rPr>
                <w:b/>
                <w:szCs w:val="24"/>
              </w:rPr>
              <w:t>30%</w:t>
            </w:r>
          </w:p>
        </w:tc>
      </w:tr>
      <w:tr w:rsidR="004A3707" w:rsidRPr="004E0AAC" w14:paraId="2E185769" w14:textId="77777777" w:rsidTr="004024A3">
        <w:tc>
          <w:tcPr>
            <w:tcW w:w="2830" w:type="dxa"/>
            <w:tcBorders>
              <w:top w:val="single" w:sz="4" w:space="0" w:color="000000"/>
              <w:left w:val="single" w:sz="4" w:space="0" w:color="000000"/>
              <w:bottom w:val="single" w:sz="4" w:space="0" w:color="000000"/>
            </w:tcBorders>
            <w:shd w:val="clear" w:color="auto" w:fill="auto"/>
          </w:tcPr>
          <w:p w14:paraId="547F56A3" w14:textId="17B978B2" w:rsidR="004A3707" w:rsidRPr="004E0AAC" w:rsidRDefault="004A3707" w:rsidP="004A3707">
            <w:pPr>
              <w:widowControl w:val="0"/>
              <w:rPr>
                <w:rFonts w:eastAsia="SimSun"/>
                <w:szCs w:val="24"/>
              </w:rPr>
            </w:pPr>
            <w:r w:rsidRPr="004E0AAC">
              <w:rPr>
                <w:rFonts w:eastAsia="SimSun"/>
                <w:szCs w:val="24"/>
              </w:rPr>
              <w:lastRenderedPageBreak/>
              <w:t>[</w:t>
            </w:r>
            <w:r w:rsidRPr="004E0AAC">
              <w:rPr>
                <w:szCs w:val="24"/>
              </w:rPr>
              <w:t>3.2.1</w:t>
            </w:r>
            <w:r w:rsidRPr="004E0AAC">
              <w:rPr>
                <w:rFonts w:eastAsia="SimSun"/>
                <w:szCs w:val="24"/>
              </w:rPr>
              <w:t xml:space="preserve">] - </w:t>
            </w:r>
            <w:r w:rsidRPr="004E0AAC">
              <w:rPr>
                <w:szCs w:val="24"/>
              </w:rPr>
              <w:t>Дома социального обслуживания</w:t>
            </w:r>
          </w:p>
        </w:tc>
        <w:tc>
          <w:tcPr>
            <w:tcW w:w="4678" w:type="dxa"/>
            <w:tcBorders>
              <w:top w:val="single" w:sz="4" w:space="0" w:color="000000"/>
              <w:left w:val="single" w:sz="4" w:space="0" w:color="000000"/>
              <w:bottom w:val="single" w:sz="4" w:space="0" w:color="000000"/>
            </w:tcBorders>
            <w:shd w:val="clear" w:color="auto" w:fill="auto"/>
          </w:tcPr>
          <w:p w14:paraId="6651260E" w14:textId="57D7F502" w:rsidR="004A3707" w:rsidRPr="004E0AAC" w:rsidRDefault="004A3707" w:rsidP="004A3707">
            <w:pPr>
              <w:pStyle w:val="ConsPlusNormal"/>
              <w:jc w:val="both"/>
              <w:rPr>
                <w:sz w:val="24"/>
                <w:szCs w:val="24"/>
              </w:rPr>
            </w:pPr>
            <w:r w:rsidRPr="004E0AAC">
              <w:rPr>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14:paraId="342B7B17" w14:textId="522DDB26" w:rsidR="004A3707" w:rsidRPr="004E0AAC" w:rsidRDefault="004A3707" w:rsidP="004A3707">
            <w:pPr>
              <w:widowControl w:val="0"/>
              <w:jc w:val="both"/>
              <w:rPr>
                <w:rFonts w:eastAsia="SimSun"/>
                <w:szCs w:val="24"/>
              </w:rPr>
            </w:pPr>
            <w:r w:rsidRPr="004E0AAC">
              <w:rPr>
                <w:szCs w:val="24"/>
              </w:rPr>
              <w:t>размещение объектов капитального строительства для временного размещения вынужденных переселенцев, лиц, признанных беженцами</w:t>
            </w:r>
          </w:p>
        </w:tc>
        <w:tc>
          <w:tcPr>
            <w:tcW w:w="7088" w:type="dxa"/>
          </w:tcPr>
          <w:p w14:paraId="108FBFFD" w14:textId="77777777" w:rsidR="004A3707" w:rsidRPr="004E0AAC" w:rsidRDefault="004A3707" w:rsidP="004A3707">
            <w:pPr>
              <w:keepLines/>
              <w:suppressAutoHyphens/>
              <w:overflowPunct w:val="0"/>
              <w:autoSpaceDE w:val="0"/>
              <w:jc w:val="both"/>
              <w:textAlignment w:val="baseline"/>
              <w:rPr>
                <w:szCs w:val="24"/>
              </w:rPr>
            </w:pPr>
            <w:r w:rsidRPr="004E0AAC">
              <w:rPr>
                <w:szCs w:val="24"/>
              </w:rPr>
              <w:t xml:space="preserve">- минимальная/максимальная площадь земельного участка  </w:t>
            </w:r>
          </w:p>
          <w:p w14:paraId="53304470" w14:textId="00FD4D6B" w:rsidR="004A3707" w:rsidRPr="004E0AAC" w:rsidRDefault="004A3707" w:rsidP="004A3707">
            <w:pPr>
              <w:keepLines/>
              <w:suppressAutoHyphens/>
              <w:overflowPunct w:val="0"/>
              <w:autoSpaceDE w:val="0"/>
              <w:jc w:val="both"/>
              <w:textAlignment w:val="baseline"/>
              <w:rPr>
                <w:szCs w:val="24"/>
              </w:rPr>
            </w:pPr>
            <w:r w:rsidRPr="004E0AAC">
              <w:rPr>
                <w:szCs w:val="24"/>
              </w:rPr>
              <w:t xml:space="preserve"> – </w:t>
            </w:r>
            <w:r w:rsidRPr="004E0AAC">
              <w:rPr>
                <w:b/>
                <w:szCs w:val="24"/>
              </w:rPr>
              <w:t>500/5000</w:t>
            </w:r>
            <w:r w:rsidRPr="004E0AAC">
              <w:rPr>
                <w:szCs w:val="24"/>
              </w:rPr>
              <w:t xml:space="preserve"> кв. м;</w:t>
            </w:r>
          </w:p>
          <w:p w14:paraId="7DBE5C84" w14:textId="77777777" w:rsidR="004A3707" w:rsidRPr="004E0AAC" w:rsidRDefault="004A3707" w:rsidP="004A3707">
            <w:pPr>
              <w:autoSpaceDE w:val="0"/>
              <w:autoSpaceDN w:val="0"/>
              <w:adjustRightInd w:val="0"/>
              <w:jc w:val="both"/>
              <w:rPr>
                <w:szCs w:val="24"/>
              </w:rPr>
            </w:pPr>
            <w:r w:rsidRPr="004E0AAC">
              <w:rPr>
                <w:szCs w:val="24"/>
              </w:rPr>
              <w:t>- минимальные отступы:</w:t>
            </w:r>
          </w:p>
          <w:p w14:paraId="0AF0405F" w14:textId="77777777" w:rsidR="004A3707" w:rsidRPr="004E0AAC" w:rsidRDefault="004A3707" w:rsidP="004A3707">
            <w:pPr>
              <w:widowControl w:val="0"/>
              <w:rPr>
                <w:b/>
                <w:bCs/>
                <w:szCs w:val="24"/>
              </w:rPr>
            </w:pPr>
            <w:r w:rsidRPr="004E0AAC">
              <w:rPr>
                <w:szCs w:val="24"/>
              </w:rPr>
              <w:t xml:space="preserve">от границ смежных земельных участков – </w:t>
            </w:r>
            <w:r w:rsidRPr="004E0AAC">
              <w:rPr>
                <w:b/>
                <w:szCs w:val="24"/>
              </w:rPr>
              <w:t>3 м.,</w:t>
            </w:r>
            <w:r w:rsidRPr="004E0AAC">
              <w:rPr>
                <w:szCs w:val="24"/>
              </w:rPr>
              <w:t xml:space="preserve"> от фронтальной границы участка </w:t>
            </w:r>
            <w:r w:rsidRPr="004E0AAC">
              <w:rPr>
                <w:bCs/>
                <w:szCs w:val="24"/>
              </w:rPr>
              <w:t xml:space="preserve">– </w:t>
            </w:r>
            <w:r w:rsidRPr="004E0AAC">
              <w:rPr>
                <w:b/>
                <w:bCs/>
                <w:szCs w:val="24"/>
              </w:rPr>
              <w:t>5 м.;</w:t>
            </w:r>
          </w:p>
          <w:p w14:paraId="3DE23F46" w14:textId="77777777" w:rsidR="004A3707" w:rsidRPr="004E0AAC" w:rsidRDefault="004A3707" w:rsidP="004A3707">
            <w:pPr>
              <w:widowControl w:val="0"/>
              <w:rPr>
                <w:rFonts w:eastAsia="SimSun"/>
                <w:szCs w:val="24"/>
                <w:lang w:eastAsia="zh-CN"/>
              </w:rPr>
            </w:pPr>
            <w:r w:rsidRPr="004E0AAC">
              <w:rPr>
                <w:rFonts w:eastAsia="SimSun"/>
                <w:szCs w:val="24"/>
                <w:lang w:eastAsia="zh-CN"/>
              </w:rPr>
              <w:t xml:space="preserve">- максимальное количество этажей зданий – </w:t>
            </w:r>
            <w:r w:rsidRPr="004E0AAC">
              <w:rPr>
                <w:rFonts w:eastAsia="SimSun"/>
                <w:b/>
                <w:szCs w:val="24"/>
                <w:lang w:eastAsia="zh-CN"/>
              </w:rPr>
              <w:t>3 этажа;</w:t>
            </w:r>
            <w:r w:rsidRPr="004E0AAC">
              <w:rPr>
                <w:rFonts w:eastAsia="SimSun"/>
                <w:szCs w:val="24"/>
                <w:lang w:eastAsia="zh-CN"/>
              </w:rPr>
              <w:t xml:space="preserve"> </w:t>
            </w:r>
          </w:p>
          <w:p w14:paraId="2BA23433" w14:textId="77777777" w:rsidR="004A3707" w:rsidRPr="004E0AAC" w:rsidRDefault="004A3707" w:rsidP="004A3707">
            <w:pPr>
              <w:widowControl w:val="0"/>
              <w:rPr>
                <w:rFonts w:eastAsia="SimSun"/>
                <w:szCs w:val="24"/>
                <w:lang w:eastAsia="zh-CN"/>
              </w:rPr>
            </w:pPr>
            <w:r w:rsidRPr="004E0AAC">
              <w:rPr>
                <w:rFonts w:eastAsia="SimSun"/>
                <w:szCs w:val="24"/>
                <w:lang w:eastAsia="zh-CN"/>
              </w:rPr>
              <w:t xml:space="preserve">- максимальная высота объектов строительства от уровня земли до верха перекрытия последнего этажа (или конька кровли) не более </w:t>
            </w:r>
            <w:r w:rsidRPr="004E0AAC">
              <w:rPr>
                <w:rFonts w:eastAsia="SimSun"/>
                <w:b/>
                <w:szCs w:val="24"/>
                <w:lang w:eastAsia="zh-CN"/>
              </w:rPr>
              <w:t>15 м.</w:t>
            </w:r>
          </w:p>
          <w:p w14:paraId="73B26FC6" w14:textId="77777777" w:rsidR="004A3707" w:rsidRPr="004E0AAC" w:rsidRDefault="004A3707" w:rsidP="004A3707">
            <w:pPr>
              <w:autoSpaceDE w:val="0"/>
              <w:autoSpaceDN w:val="0"/>
              <w:adjustRightInd w:val="0"/>
              <w:jc w:val="both"/>
              <w:rPr>
                <w:szCs w:val="24"/>
              </w:rPr>
            </w:pPr>
            <w:r w:rsidRPr="004E0AAC">
              <w:rPr>
                <w:szCs w:val="24"/>
              </w:rPr>
              <w:t xml:space="preserve">- максимальный процент застройки в границах земельного участка </w:t>
            </w:r>
          </w:p>
          <w:p w14:paraId="08B96538" w14:textId="69120764" w:rsidR="004A3707" w:rsidRPr="004E0AAC" w:rsidRDefault="004A3707" w:rsidP="004A3707">
            <w:pPr>
              <w:autoSpaceDE w:val="0"/>
              <w:autoSpaceDN w:val="0"/>
              <w:adjustRightInd w:val="0"/>
              <w:jc w:val="both"/>
              <w:rPr>
                <w:szCs w:val="24"/>
              </w:rPr>
            </w:pPr>
            <w:r w:rsidRPr="004E0AAC">
              <w:rPr>
                <w:szCs w:val="24"/>
              </w:rPr>
              <w:t xml:space="preserve">– </w:t>
            </w:r>
            <w:r w:rsidRPr="004E0AAC">
              <w:rPr>
                <w:b/>
                <w:szCs w:val="24"/>
              </w:rPr>
              <w:t>60%</w:t>
            </w:r>
            <w:r w:rsidRPr="004E0AAC">
              <w:rPr>
                <w:szCs w:val="24"/>
              </w:rPr>
              <w:t>.</w:t>
            </w:r>
          </w:p>
          <w:p w14:paraId="031DECF6" w14:textId="4B6CBCE8" w:rsidR="004A3707" w:rsidRPr="004E0AAC" w:rsidRDefault="004A3707" w:rsidP="004A3707">
            <w:pPr>
              <w:jc w:val="both"/>
              <w:rPr>
                <w:szCs w:val="24"/>
              </w:rPr>
            </w:pPr>
            <w:r w:rsidRPr="004E0AAC">
              <w:rPr>
                <w:szCs w:val="24"/>
              </w:rPr>
              <w:t xml:space="preserve">- минимальный процент озеленения - </w:t>
            </w:r>
            <w:r w:rsidRPr="004E0AAC">
              <w:rPr>
                <w:b/>
                <w:szCs w:val="24"/>
              </w:rPr>
              <w:t>30 %</w:t>
            </w:r>
            <w:r w:rsidRPr="004E0AAC">
              <w:rPr>
                <w:szCs w:val="24"/>
              </w:rPr>
              <w:t xml:space="preserve"> от площади земельного участка.</w:t>
            </w:r>
          </w:p>
        </w:tc>
      </w:tr>
      <w:tr w:rsidR="004A3707" w:rsidRPr="004E0AAC" w14:paraId="538CE5D2" w14:textId="77777777" w:rsidTr="002F453D">
        <w:tc>
          <w:tcPr>
            <w:tcW w:w="2830" w:type="dxa"/>
            <w:tcBorders>
              <w:top w:val="single" w:sz="4" w:space="0" w:color="000000"/>
              <w:left w:val="single" w:sz="4" w:space="0" w:color="000000"/>
              <w:bottom w:val="single" w:sz="4" w:space="0" w:color="000000"/>
            </w:tcBorders>
            <w:shd w:val="clear" w:color="auto" w:fill="auto"/>
          </w:tcPr>
          <w:p w14:paraId="54997E1A" w14:textId="77777777" w:rsidR="004A3707" w:rsidRPr="004E0AAC" w:rsidRDefault="004A3707" w:rsidP="004A3707">
            <w:pPr>
              <w:widowControl w:val="0"/>
              <w:rPr>
                <w:rFonts w:eastAsia="SimSun"/>
                <w:szCs w:val="24"/>
              </w:rPr>
            </w:pPr>
            <w:r w:rsidRPr="004E0AAC">
              <w:rPr>
                <w:rFonts w:eastAsia="SimSun"/>
                <w:szCs w:val="24"/>
              </w:rPr>
              <w:t>[</w:t>
            </w:r>
            <w:r w:rsidRPr="004E0AAC">
              <w:rPr>
                <w:szCs w:val="24"/>
              </w:rPr>
              <w:t>3.2.2</w:t>
            </w:r>
            <w:r w:rsidRPr="004E0AAC">
              <w:rPr>
                <w:rFonts w:eastAsia="SimSun"/>
                <w:szCs w:val="24"/>
              </w:rPr>
              <w:t xml:space="preserve">] - </w:t>
            </w:r>
            <w:r w:rsidRPr="004E0AAC">
              <w:rPr>
                <w:szCs w:val="24"/>
              </w:rPr>
              <w:t>Оказание социальной помощи населению</w:t>
            </w:r>
          </w:p>
        </w:tc>
        <w:tc>
          <w:tcPr>
            <w:tcW w:w="4678" w:type="dxa"/>
            <w:tcBorders>
              <w:top w:val="single" w:sz="4" w:space="0" w:color="000000"/>
              <w:left w:val="single" w:sz="4" w:space="0" w:color="000000"/>
              <w:bottom w:val="single" w:sz="4" w:space="0" w:color="000000"/>
            </w:tcBorders>
            <w:shd w:val="clear" w:color="auto" w:fill="auto"/>
          </w:tcPr>
          <w:p w14:paraId="1F878BE1" w14:textId="77777777" w:rsidR="004A3707" w:rsidRPr="004E0AAC" w:rsidRDefault="004A3707" w:rsidP="004A3707">
            <w:pPr>
              <w:widowControl w:val="0"/>
              <w:jc w:val="both"/>
              <w:rPr>
                <w:rFonts w:eastAsia="SimSun"/>
                <w:szCs w:val="24"/>
              </w:rPr>
            </w:pPr>
            <w:r w:rsidRPr="004E0AAC">
              <w:rPr>
                <w:rFonts w:eastAsia="SimSun"/>
                <w:szCs w:val="24"/>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7088" w:type="dxa"/>
          </w:tcPr>
          <w:p w14:paraId="25026CBB" w14:textId="77777777" w:rsidR="004A3707" w:rsidRPr="004E0AAC" w:rsidRDefault="004A3707" w:rsidP="004A3707">
            <w:pPr>
              <w:keepLines/>
              <w:suppressAutoHyphens/>
              <w:overflowPunct w:val="0"/>
              <w:autoSpaceDE w:val="0"/>
              <w:jc w:val="both"/>
              <w:textAlignment w:val="baseline"/>
              <w:rPr>
                <w:szCs w:val="24"/>
              </w:rPr>
            </w:pPr>
            <w:r w:rsidRPr="004E0AAC">
              <w:rPr>
                <w:szCs w:val="24"/>
              </w:rPr>
              <w:t xml:space="preserve">- минимальная/максимальная площадь земельного участка   </w:t>
            </w:r>
          </w:p>
          <w:p w14:paraId="6DC4894B" w14:textId="75C516A3" w:rsidR="004A3707" w:rsidRPr="004E0AAC" w:rsidRDefault="004A3707" w:rsidP="004A3707">
            <w:pPr>
              <w:keepLines/>
              <w:suppressAutoHyphens/>
              <w:overflowPunct w:val="0"/>
              <w:autoSpaceDE w:val="0"/>
              <w:jc w:val="both"/>
              <w:textAlignment w:val="baseline"/>
              <w:rPr>
                <w:szCs w:val="24"/>
              </w:rPr>
            </w:pPr>
            <w:r w:rsidRPr="004E0AAC">
              <w:rPr>
                <w:szCs w:val="24"/>
              </w:rPr>
              <w:t xml:space="preserve">– </w:t>
            </w:r>
            <w:r w:rsidRPr="004E0AAC">
              <w:rPr>
                <w:b/>
                <w:szCs w:val="24"/>
              </w:rPr>
              <w:t>500/5000</w:t>
            </w:r>
            <w:r w:rsidRPr="004E0AAC">
              <w:rPr>
                <w:szCs w:val="24"/>
              </w:rPr>
              <w:t xml:space="preserve"> кв. м;</w:t>
            </w:r>
          </w:p>
          <w:p w14:paraId="27D3EC32" w14:textId="77777777" w:rsidR="004A3707" w:rsidRPr="004E0AAC" w:rsidRDefault="004A3707" w:rsidP="004A3707">
            <w:pPr>
              <w:autoSpaceDE w:val="0"/>
              <w:autoSpaceDN w:val="0"/>
              <w:adjustRightInd w:val="0"/>
              <w:jc w:val="both"/>
              <w:rPr>
                <w:szCs w:val="24"/>
              </w:rPr>
            </w:pPr>
            <w:r w:rsidRPr="004E0AAC">
              <w:rPr>
                <w:szCs w:val="24"/>
              </w:rPr>
              <w:t>- минимальные отступы:</w:t>
            </w:r>
          </w:p>
          <w:p w14:paraId="08190E03" w14:textId="77777777" w:rsidR="004A3707" w:rsidRPr="004E0AAC" w:rsidRDefault="004A3707" w:rsidP="004A3707">
            <w:pPr>
              <w:widowControl w:val="0"/>
              <w:rPr>
                <w:b/>
                <w:bCs/>
                <w:szCs w:val="24"/>
              </w:rPr>
            </w:pPr>
            <w:r w:rsidRPr="004E0AAC">
              <w:rPr>
                <w:szCs w:val="24"/>
              </w:rPr>
              <w:t xml:space="preserve">от границ смежных земельных участков – </w:t>
            </w:r>
            <w:r w:rsidRPr="004E0AAC">
              <w:rPr>
                <w:b/>
                <w:szCs w:val="24"/>
              </w:rPr>
              <w:t>3 м.,</w:t>
            </w:r>
            <w:r w:rsidRPr="004E0AAC">
              <w:rPr>
                <w:szCs w:val="24"/>
              </w:rPr>
              <w:t xml:space="preserve"> от фронтальной границы участка </w:t>
            </w:r>
            <w:r w:rsidRPr="004E0AAC">
              <w:rPr>
                <w:bCs/>
                <w:szCs w:val="24"/>
              </w:rPr>
              <w:t xml:space="preserve">– </w:t>
            </w:r>
            <w:r w:rsidRPr="004E0AAC">
              <w:rPr>
                <w:b/>
                <w:bCs/>
                <w:szCs w:val="24"/>
              </w:rPr>
              <w:t>5 м.;</w:t>
            </w:r>
          </w:p>
          <w:p w14:paraId="443B4662" w14:textId="77777777" w:rsidR="004A3707" w:rsidRPr="004E0AAC" w:rsidRDefault="004A3707" w:rsidP="004A3707">
            <w:pPr>
              <w:widowControl w:val="0"/>
              <w:rPr>
                <w:rFonts w:eastAsia="SimSun"/>
                <w:szCs w:val="24"/>
                <w:lang w:eastAsia="zh-CN"/>
              </w:rPr>
            </w:pPr>
            <w:r w:rsidRPr="004E0AAC">
              <w:rPr>
                <w:rFonts w:eastAsia="SimSun"/>
                <w:szCs w:val="24"/>
                <w:lang w:eastAsia="zh-CN"/>
              </w:rPr>
              <w:t xml:space="preserve">- максимальное количество этажей зданий – </w:t>
            </w:r>
            <w:r w:rsidRPr="004E0AAC">
              <w:rPr>
                <w:rFonts w:eastAsia="SimSun"/>
                <w:b/>
                <w:szCs w:val="24"/>
                <w:lang w:eastAsia="zh-CN"/>
              </w:rPr>
              <w:t>3 этажа;</w:t>
            </w:r>
            <w:r w:rsidRPr="004E0AAC">
              <w:rPr>
                <w:rFonts w:eastAsia="SimSun"/>
                <w:szCs w:val="24"/>
                <w:lang w:eastAsia="zh-CN"/>
              </w:rPr>
              <w:t xml:space="preserve"> </w:t>
            </w:r>
          </w:p>
          <w:p w14:paraId="3107E768" w14:textId="77777777" w:rsidR="004A3707" w:rsidRPr="004E0AAC" w:rsidRDefault="004A3707" w:rsidP="004A3707">
            <w:pPr>
              <w:widowControl w:val="0"/>
              <w:rPr>
                <w:rFonts w:eastAsia="SimSun"/>
                <w:szCs w:val="24"/>
                <w:lang w:eastAsia="zh-CN"/>
              </w:rPr>
            </w:pPr>
            <w:r w:rsidRPr="004E0AAC">
              <w:rPr>
                <w:rFonts w:eastAsia="SimSun"/>
                <w:szCs w:val="24"/>
                <w:lang w:eastAsia="zh-CN"/>
              </w:rPr>
              <w:t xml:space="preserve">- максимальная высота объектов строительства от уровня земли до верха перекрытия последнего этажа (или конька кровли) не более </w:t>
            </w:r>
            <w:r w:rsidRPr="004E0AAC">
              <w:rPr>
                <w:rFonts w:eastAsia="SimSun"/>
                <w:b/>
                <w:szCs w:val="24"/>
                <w:lang w:eastAsia="zh-CN"/>
              </w:rPr>
              <w:t>15 м.</w:t>
            </w:r>
          </w:p>
          <w:p w14:paraId="34573F64" w14:textId="77777777" w:rsidR="004A3707" w:rsidRPr="004E0AAC" w:rsidRDefault="004A3707" w:rsidP="004A3707">
            <w:pPr>
              <w:autoSpaceDE w:val="0"/>
              <w:autoSpaceDN w:val="0"/>
              <w:adjustRightInd w:val="0"/>
              <w:jc w:val="both"/>
              <w:rPr>
                <w:szCs w:val="24"/>
              </w:rPr>
            </w:pPr>
            <w:r w:rsidRPr="004E0AAC">
              <w:rPr>
                <w:szCs w:val="24"/>
              </w:rPr>
              <w:t xml:space="preserve">- максимальный процент застройки в границах земельного участка </w:t>
            </w:r>
          </w:p>
          <w:p w14:paraId="17455767" w14:textId="1F770714" w:rsidR="004A3707" w:rsidRPr="004E0AAC" w:rsidRDefault="004A3707" w:rsidP="004A3707">
            <w:pPr>
              <w:autoSpaceDE w:val="0"/>
              <w:autoSpaceDN w:val="0"/>
              <w:adjustRightInd w:val="0"/>
              <w:jc w:val="both"/>
              <w:rPr>
                <w:szCs w:val="24"/>
              </w:rPr>
            </w:pPr>
            <w:r w:rsidRPr="004E0AAC">
              <w:rPr>
                <w:szCs w:val="24"/>
              </w:rPr>
              <w:t xml:space="preserve">– </w:t>
            </w:r>
            <w:r w:rsidRPr="004E0AAC">
              <w:rPr>
                <w:b/>
                <w:szCs w:val="24"/>
              </w:rPr>
              <w:t>60%</w:t>
            </w:r>
            <w:r w:rsidRPr="004E0AAC">
              <w:rPr>
                <w:szCs w:val="24"/>
              </w:rPr>
              <w:t>.</w:t>
            </w:r>
          </w:p>
          <w:p w14:paraId="3ABBD952" w14:textId="5A36BCFE" w:rsidR="004A3707" w:rsidRPr="004E0AAC" w:rsidRDefault="004A3707" w:rsidP="004A3707">
            <w:pPr>
              <w:jc w:val="both"/>
              <w:rPr>
                <w:szCs w:val="24"/>
              </w:rPr>
            </w:pPr>
            <w:r w:rsidRPr="004E0AAC">
              <w:rPr>
                <w:szCs w:val="24"/>
              </w:rPr>
              <w:t xml:space="preserve">- минимальный процент озеленения - </w:t>
            </w:r>
            <w:r w:rsidRPr="004E0AAC">
              <w:rPr>
                <w:b/>
                <w:szCs w:val="24"/>
              </w:rPr>
              <w:t>30 %</w:t>
            </w:r>
            <w:r w:rsidRPr="004E0AAC">
              <w:rPr>
                <w:szCs w:val="24"/>
              </w:rPr>
              <w:t xml:space="preserve"> от площади земельного участка.</w:t>
            </w:r>
          </w:p>
        </w:tc>
      </w:tr>
      <w:tr w:rsidR="004A3707" w:rsidRPr="004E0AAC" w14:paraId="1BC36289" w14:textId="77777777" w:rsidTr="002F453D">
        <w:tc>
          <w:tcPr>
            <w:tcW w:w="2830" w:type="dxa"/>
            <w:tcBorders>
              <w:top w:val="single" w:sz="4" w:space="0" w:color="000000"/>
              <w:left w:val="single" w:sz="4" w:space="0" w:color="000000"/>
              <w:bottom w:val="single" w:sz="4" w:space="0" w:color="000000"/>
            </w:tcBorders>
            <w:shd w:val="clear" w:color="auto" w:fill="auto"/>
          </w:tcPr>
          <w:p w14:paraId="7067C1E0" w14:textId="77777777" w:rsidR="004A3707" w:rsidRPr="004E0AAC" w:rsidRDefault="004A3707" w:rsidP="004A3707">
            <w:pPr>
              <w:widowControl w:val="0"/>
              <w:autoSpaceDE w:val="0"/>
              <w:rPr>
                <w:szCs w:val="24"/>
              </w:rPr>
            </w:pPr>
            <w:r w:rsidRPr="004E0AAC">
              <w:rPr>
                <w:rFonts w:eastAsia="SimSun"/>
                <w:szCs w:val="24"/>
              </w:rPr>
              <w:lastRenderedPageBreak/>
              <w:t>[</w:t>
            </w:r>
            <w:r w:rsidRPr="004E0AAC">
              <w:rPr>
                <w:szCs w:val="24"/>
              </w:rPr>
              <w:t>3.3</w:t>
            </w:r>
            <w:r w:rsidRPr="004E0AAC">
              <w:rPr>
                <w:rFonts w:eastAsia="SimSun"/>
                <w:szCs w:val="24"/>
              </w:rPr>
              <w:t>] – Бытовое обслуживание</w:t>
            </w:r>
          </w:p>
        </w:tc>
        <w:tc>
          <w:tcPr>
            <w:tcW w:w="4678" w:type="dxa"/>
            <w:tcBorders>
              <w:top w:val="single" w:sz="4" w:space="0" w:color="000000"/>
              <w:left w:val="single" w:sz="4" w:space="0" w:color="000000"/>
              <w:bottom w:val="single" w:sz="4" w:space="0" w:color="000000"/>
            </w:tcBorders>
            <w:shd w:val="clear" w:color="auto" w:fill="auto"/>
          </w:tcPr>
          <w:p w14:paraId="5785B4DF" w14:textId="54157634" w:rsidR="004A3707" w:rsidRPr="004E0AAC" w:rsidRDefault="00713926" w:rsidP="004A3707">
            <w:pPr>
              <w:widowControl w:val="0"/>
              <w:autoSpaceDE w:val="0"/>
              <w:jc w:val="both"/>
              <w:rPr>
                <w:szCs w:val="24"/>
              </w:rPr>
            </w:pPr>
            <w: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88" w:type="dxa"/>
          </w:tcPr>
          <w:p w14:paraId="264C6C95" w14:textId="77777777" w:rsidR="004A3707" w:rsidRPr="004E0AAC" w:rsidRDefault="004A3707" w:rsidP="004A3707">
            <w:pPr>
              <w:rPr>
                <w:szCs w:val="24"/>
              </w:rPr>
            </w:pPr>
            <w:r w:rsidRPr="004E0AAC">
              <w:rPr>
                <w:szCs w:val="24"/>
              </w:rPr>
              <w:t>- минимальная/максимальная площадь земельного участка</w:t>
            </w:r>
          </w:p>
          <w:p w14:paraId="5CEE5CDB" w14:textId="77777777" w:rsidR="004A3707" w:rsidRPr="004E0AAC" w:rsidRDefault="004A3707" w:rsidP="004A3707">
            <w:pPr>
              <w:rPr>
                <w:szCs w:val="24"/>
              </w:rPr>
            </w:pPr>
            <w:r w:rsidRPr="004E0AAC">
              <w:rPr>
                <w:szCs w:val="24"/>
              </w:rPr>
              <w:t xml:space="preserve">– </w:t>
            </w:r>
            <w:r w:rsidRPr="004E0AAC">
              <w:rPr>
                <w:color w:val="5B9BD5" w:themeColor="accent1"/>
                <w:szCs w:val="24"/>
              </w:rPr>
              <w:t xml:space="preserve"> </w:t>
            </w:r>
            <w:r w:rsidRPr="004E0AAC">
              <w:rPr>
                <w:b/>
                <w:szCs w:val="24"/>
              </w:rPr>
              <w:t>500/5000</w:t>
            </w:r>
            <w:r w:rsidRPr="004E0AAC">
              <w:rPr>
                <w:szCs w:val="24"/>
              </w:rPr>
              <w:t xml:space="preserve"> кв. м;</w:t>
            </w:r>
          </w:p>
          <w:p w14:paraId="3F6D1766" w14:textId="77777777" w:rsidR="004A3707" w:rsidRPr="004E0AAC" w:rsidRDefault="004A3707" w:rsidP="004A3707">
            <w:pPr>
              <w:widowControl w:val="0"/>
              <w:rPr>
                <w:b/>
                <w:bCs/>
                <w:szCs w:val="24"/>
              </w:rPr>
            </w:pPr>
            <w:r w:rsidRPr="004E0AAC">
              <w:rPr>
                <w:szCs w:val="24"/>
              </w:rPr>
              <w:t xml:space="preserve">-минимальные отступы от границ смежных земельных участков – </w:t>
            </w:r>
            <w:r w:rsidRPr="004E0AAC">
              <w:rPr>
                <w:b/>
                <w:szCs w:val="24"/>
              </w:rPr>
              <w:t>3 м.,</w:t>
            </w:r>
            <w:r w:rsidRPr="004E0AAC">
              <w:rPr>
                <w:szCs w:val="24"/>
              </w:rPr>
              <w:t xml:space="preserve"> от фронтальной границы участка </w:t>
            </w:r>
            <w:r w:rsidRPr="004E0AAC">
              <w:rPr>
                <w:bCs/>
                <w:szCs w:val="24"/>
              </w:rPr>
              <w:t xml:space="preserve">– </w:t>
            </w:r>
            <w:r w:rsidRPr="004E0AAC">
              <w:rPr>
                <w:b/>
                <w:bCs/>
                <w:szCs w:val="24"/>
              </w:rPr>
              <w:t>5 м.;</w:t>
            </w:r>
          </w:p>
          <w:p w14:paraId="572775BA" w14:textId="77777777" w:rsidR="004A3707" w:rsidRPr="004E0AAC" w:rsidRDefault="004A3707" w:rsidP="004A3707">
            <w:pPr>
              <w:widowControl w:val="0"/>
              <w:rPr>
                <w:rFonts w:eastAsia="SimSun"/>
                <w:szCs w:val="24"/>
                <w:lang w:eastAsia="zh-CN"/>
              </w:rPr>
            </w:pPr>
            <w:r w:rsidRPr="004E0AAC">
              <w:rPr>
                <w:rFonts w:eastAsia="SimSun"/>
                <w:szCs w:val="24"/>
                <w:lang w:eastAsia="zh-CN"/>
              </w:rPr>
              <w:t xml:space="preserve">- максимальное количество этажей зданий – </w:t>
            </w:r>
            <w:r w:rsidRPr="004E0AAC">
              <w:rPr>
                <w:rFonts w:eastAsia="SimSun"/>
                <w:b/>
                <w:szCs w:val="24"/>
                <w:lang w:eastAsia="zh-CN"/>
              </w:rPr>
              <w:t>3 этажа;</w:t>
            </w:r>
            <w:r w:rsidRPr="004E0AAC">
              <w:rPr>
                <w:rFonts w:eastAsia="SimSun"/>
                <w:szCs w:val="24"/>
                <w:lang w:eastAsia="zh-CN"/>
              </w:rPr>
              <w:t xml:space="preserve"> </w:t>
            </w:r>
          </w:p>
          <w:p w14:paraId="1FDC39F6" w14:textId="77777777" w:rsidR="004A3707" w:rsidRPr="004E0AAC" w:rsidRDefault="004A3707" w:rsidP="004A3707">
            <w:pPr>
              <w:rPr>
                <w:szCs w:val="24"/>
              </w:rPr>
            </w:pPr>
            <w:r w:rsidRPr="004E0AAC">
              <w:rPr>
                <w:b/>
                <w:szCs w:val="24"/>
              </w:rPr>
              <w:t xml:space="preserve">- </w:t>
            </w:r>
            <w:r w:rsidRPr="004E0AAC">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4E0AAC">
              <w:rPr>
                <w:b/>
                <w:szCs w:val="24"/>
              </w:rPr>
              <w:t>15 м;</w:t>
            </w:r>
            <w:r w:rsidRPr="004E0AAC">
              <w:rPr>
                <w:szCs w:val="24"/>
              </w:rPr>
              <w:t xml:space="preserve"> </w:t>
            </w:r>
          </w:p>
          <w:p w14:paraId="5EA86097" w14:textId="77777777" w:rsidR="004A3707" w:rsidRPr="004E0AAC" w:rsidRDefault="004A3707" w:rsidP="004A3707">
            <w:pPr>
              <w:autoSpaceDE w:val="0"/>
              <w:autoSpaceDN w:val="0"/>
              <w:adjustRightInd w:val="0"/>
              <w:rPr>
                <w:szCs w:val="24"/>
              </w:rPr>
            </w:pPr>
            <w:r w:rsidRPr="004E0AAC">
              <w:rPr>
                <w:szCs w:val="24"/>
              </w:rPr>
              <w:t xml:space="preserve">- максимальный процент застройки в границах земельного участка – </w:t>
            </w:r>
            <w:r w:rsidRPr="004E0AAC">
              <w:rPr>
                <w:b/>
                <w:szCs w:val="24"/>
              </w:rPr>
              <w:t>65%</w:t>
            </w:r>
            <w:r w:rsidRPr="004E0AAC">
              <w:rPr>
                <w:szCs w:val="24"/>
              </w:rPr>
              <w:t>.</w:t>
            </w:r>
          </w:p>
          <w:p w14:paraId="09E470AD" w14:textId="0525756D" w:rsidR="004A3707" w:rsidRPr="004E0AAC" w:rsidRDefault="004A3707" w:rsidP="004A3707">
            <w:pPr>
              <w:widowControl w:val="0"/>
              <w:tabs>
                <w:tab w:val="left" w:pos="2520"/>
              </w:tabs>
              <w:jc w:val="both"/>
              <w:rPr>
                <w:rFonts w:eastAsia="SimSun"/>
                <w:szCs w:val="24"/>
                <w:lang w:eastAsia="zh-CN"/>
              </w:rPr>
            </w:pPr>
            <w:r w:rsidRPr="004E0AAC">
              <w:rPr>
                <w:szCs w:val="24"/>
              </w:rPr>
              <w:t xml:space="preserve">- минимальный процент озеленения </w:t>
            </w:r>
            <w:r w:rsidR="008E1B6C" w:rsidRPr="004E0AAC">
              <w:rPr>
                <w:szCs w:val="24"/>
              </w:rPr>
              <w:t>–</w:t>
            </w:r>
            <w:r w:rsidRPr="004E0AAC">
              <w:rPr>
                <w:szCs w:val="24"/>
              </w:rPr>
              <w:t xml:space="preserve"> </w:t>
            </w:r>
            <w:r w:rsidR="008E1B6C" w:rsidRPr="004E0AAC">
              <w:rPr>
                <w:b/>
                <w:szCs w:val="24"/>
              </w:rPr>
              <w:t>30%</w:t>
            </w:r>
            <w:r w:rsidRPr="004E0AAC">
              <w:rPr>
                <w:szCs w:val="24"/>
              </w:rPr>
              <w:t xml:space="preserve"> от площади земельного участка.</w:t>
            </w:r>
          </w:p>
        </w:tc>
      </w:tr>
      <w:tr w:rsidR="004A3707" w:rsidRPr="004E0AAC" w14:paraId="5B15C1BA" w14:textId="77777777" w:rsidTr="002F453D">
        <w:tc>
          <w:tcPr>
            <w:tcW w:w="2830" w:type="dxa"/>
            <w:tcBorders>
              <w:top w:val="single" w:sz="4" w:space="0" w:color="000000"/>
              <w:left w:val="single" w:sz="4" w:space="0" w:color="000000"/>
              <w:bottom w:val="single" w:sz="4" w:space="0" w:color="000000"/>
            </w:tcBorders>
            <w:shd w:val="clear" w:color="auto" w:fill="auto"/>
          </w:tcPr>
          <w:p w14:paraId="31A7D266" w14:textId="77777777" w:rsidR="004A3707" w:rsidRPr="004E0AAC" w:rsidRDefault="004A3707" w:rsidP="004A3707">
            <w:pPr>
              <w:autoSpaceDE w:val="0"/>
              <w:rPr>
                <w:szCs w:val="24"/>
              </w:rPr>
            </w:pPr>
            <w:r w:rsidRPr="004E0AAC">
              <w:rPr>
                <w:rFonts w:eastAsia="SimSun"/>
                <w:szCs w:val="24"/>
              </w:rPr>
              <w:t>[</w:t>
            </w:r>
            <w:r w:rsidRPr="004E0AAC">
              <w:rPr>
                <w:szCs w:val="24"/>
              </w:rPr>
              <w:t>3.4.1</w:t>
            </w:r>
            <w:r w:rsidRPr="004E0AAC">
              <w:rPr>
                <w:rFonts w:eastAsia="SimSun"/>
                <w:szCs w:val="24"/>
              </w:rPr>
              <w:t>] -</w:t>
            </w:r>
            <w:r w:rsidRPr="004E0AAC">
              <w:rPr>
                <w:szCs w:val="24"/>
              </w:rPr>
              <w:t xml:space="preserve"> Амбулаторно-</w:t>
            </w:r>
            <w:r w:rsidRPr="004E0AAC">
              <w:rPr>
                <w:szCs w:val="24"/>
              </w:rPr>
              <w:br/>
              <w:t>поликлиническое обслуживание</w:t>
            </w:r>
          </w:p>
        </w:tc>
        <w:tc>
          <w:tcPr>
            <w:tcW w:w="4678" w:type="dxa"/>
            <w:tcBorders>
              <w:top w:val="single" w:sz="4" w:space="0" w:color="000000"/>
              <w:left w:val="single" w:sz="4" w:space="0" w:color="000000"/>
              <w:bottom w:val="single" w:sz="4" w:space="0" w:color="000000"/>
            </w:tcBorders>
            <w:shd w:val="clear" w:color="auto" w:fill="auto"/>
          </w:tcPr>
          <w:p w14:paraId="0E3F687A" w14:textId="77777777" w:rsidR="004A3707" w:rsidRPr="004E0AAC" w:rsidRDefault="004A3707" w:rsidP="004A3707">
            <w:pPr>
              <w:autoSpaceDE w:val="0"/>
              <w:jc w:val="both"/>
              <w:rPr>
                <w:szCs w:val="24"/>
              </w:rPr>
            </w:pPr>
            <w:r w:rsidRPr="004E0AAC">
              <w:rPr>
                <w:rFonts w:eastAsia="SimSun"/>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88" w:type="dxa"/>
          </w:tcPr>
          <w:p w14:paraId="0D336354" w14:textId="77777777" w:rsidR="004A3707" w:rsidRPr="004E0AAC" w:rsidRDefault="004A3707" w:rsidP="004A3707">
            <w:pPr>
              <w:jc w:val="both"/>
              <w:rPr>
                <w:szCs w:val="24"/>
              </w:rPr>
            </w:pPr>
            <w:r w:rsidRPr="004E0AAC">
              <w:rPr>
                <w:szCs w:val="24"/>
              </w:rPr>
              <w:t xml:space="preserve">- минимальная/максимальная площадь земельного участка– </w:t>
            </w:r>
            <w:r w:rsidRPr="004E0AAC">
              <w:rPr>
                <w:b/>
                <w:szCs w:val="24"/>
              </w:rPr>
              <w:t>2000/15000</w:t>
            </w:r>
            <w:r w:rsidRPr="004E0AAC">
              <w:rPr>
                <w:szCs w:val="24"/>
              </w:rPr>
              <w:t xml:space="preserve"> кв. м;</w:t>
            </w:r>
          </w:p>
          <w:p w14:paraId="0776347B" w14:textId="77777777" w:rsidR="004A3707" w:rsidRPr="004E0AAC" w:rsidRDefault="004A3707" w:rsidP="004A3707">
            <w:pPr>
              <w:autoSpaceDE w:val="0"/>
              <w:autoSpaceDN w:val="0"/>
              <w:adjustRightInd w:val="0"/>
              <w:jc w:val="both"/>
              <w:rPr>
                <w:szCs w:val="24"/>
              </w:rPr>
            </w:pPr>
            <w:r w:rsidRPr="004E0AAC">
              <w:rPr>
                <w:szCs w:val="24"/>
              </w:rPr>
              <w:t xml:space="preserve">- минимальные отступы от границ участка - </w:t>
            </w:r>
            <w:r w:rsidRPr="004E0AAC">
              <w:rPr>
                <w:b/>
                <w:szCs w:val="24"/>
              </w:rPr>
              <w:t>6 м</w:t>
            </w:r>
            <w:r w:rsidRPr="004E0AAC">
              <w:rPr>
                <w:szCs w:val="24"/>
              </w:rPr>
              <w:t>;</w:t>
            </w:r>
          </w:p>
          <w:p w14:paraId="5CC8178B" w14:textId="77777777" w:rsidR="004A3707" w:rsidRPr="004E0AAC" w:rsidRDefault="004A3707" w:rsidP="004A3707">
            <w:pPr>
              <w:widowControl w:val="0"/>
              <w:rPr>
                <w:rFonts w:eastAsia="SimSun"/>
                <w:szCs w:val="24"/>
                <w:lang w:eastAsia="zh-CN"/>
              </w:rPr>
            </w:pPr>
            <w:r w:rsidRPr="004E0AAC">
              <w:rPr>
                <w:rFonts w:eastAsia="SimSun"/>
                <w:szCs w:val="24"/>
                <w:lang w:eastAsia="zh-CN"/>
              </w:rPr>
              <w:t xml:space="preserve">- максимальное количество этажей зданий – </w:t>
            </w:r>
            <w:r w:rsidRPr="004E0AAC">
              <w:rPr>
                <w:rFonts w:eastAsia="SimSun"/>
                <w:b/>
                <w:szCs w:val="24"/>
                <w:lang w:eastAsia="zh-CN"/>
              </w:rPr>
              <w:t>3 этажа;</w:t>
            </w:r>
            <w:r w:rsidRPr="004E0AAC">
              <w:rPr>
                <w:rFonts w:eastAsia="SimSun"/>
                <w:szCs w:val="24"/>
                <w:lang w:eastAsia="zh-CN"/>
              </w:rPr>
              <w:t xml:space="preserve"> </w:t>
            </w:r>
          </w:p>
          <w:p w14:paraId="033C0691" w14:textId="33790DC8" w:rsidR="004A3707" w:rsidRPr="004E0AAC" w:rsidRDefault="004A3707" w:rsidP="004A3707">
            <w:pPr>
              <w:jc w:val="both"/>
              <w:rPr>
                <w:szCs w:val="24"/>
              </w:rPr>
            </w:pPr>
            <w:r w:rsidRPr="004E0AAC">
              <w:rPr>
                <w:b/>
                <w:szCs w:val="24"/>
              </w:rPr>
              <w:t xml:space="preserve">- </w:t>
            </w:r>
            <w:r w:rsidRPr="004E0AAC">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4E0AAC">
              <w:rPr>
                <w:b/>
                <w:szCs w:val="24"/>
              </w:rPr>
              <w:t>15 м;</w:t>
            </w:r>
            <w:r w:rsidRPr="004E0AAC">
              <w:rPr>
                <w:szCs w:val="24"/>
              </w:rPr>
              <w:t xml:space="preserve"> </w:t>
            </w:r>
          </w:p>
          <w:p w14:paraId="17B866A7" w14:textId="77777777" w:rsidR="004A3707" w:rsidRPr="004E0AAC" w:rsidRDefault="004A3707" w:rsidP="004A3707">
            <w:pPr>
              <w:jc w:val="both"/>
              <w:rPr>
                <w:szCs w:val="24"/>
              </w:rPr>
            </w:pPr>
            <w:r w:rsidRPr="004E0AAC">
              <w:rPr>
                <w:szCs w:val="24"/>
              </w:rPr>
              <w:t xml:space="preserve">- максимальный процент застройки в границах земельного участка </w:t>
            </w:r>
          </w:p>
          <w:p w14:paraId="30D49EB3" w14:textId="1227B0DA" w:rsidR="004A3707" w:rsidRPr="004E0AAC" w:rsidRDefault="004A3707" w:rsidP="004A3707">
            <w:pPr>
              <w:jc w:val="both"/>
              <w:rPr>
                <w:szCs w:val="24"/>
              </w:rPr>
            </w:pPr>
            <w:r w:rsidRPr="004E0AAC">
              <w:rPr>
                <w:szCs w:val="24"/>
              </w:rPr>
              <w:t xml:space="preserve">– </w:t>
            </w:r>
            <w:r w:rsidRPr="004E0AAC">
              <w:rPr>
                <w:b/>
                <w:szCs w:val="24"/>
              </w:rPr>
              <w:t>60%</w:t>
            </w:r>
            <w:r w:rsidRPr="004E0AAC">
              <w:rPr>
                <w:szCs w:val="24"/>
              </w:rPr>
              <w:t>.</w:t>
            </w:r>
          </w:p>
          <w:p w14:paraId="67D91171" w14:textId="77777777" w:rsidR="004A3707" w:rsidRPr="004E0AAC" w:rsidRDefault="004A3707" w:rsidP="004A3707">
            <w:pPr>
              <w:jc w:val="both"/>
              <w:rPr>
                <w:szCs w:val="24"/>
              </w:rPr>
            </w:pPr>
            <w:r w:rsidRPr="004E0AAC">
              <w:rPr>
                <w:szCs w:val="24"/>
              </w:rPr>
              <w:t>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14:paraId="3B26D067" w14:textId="601D346D" w:rsidR="004A3707" w:rsidRPr="004E0AAC" w:rsidRDefault="004A3707" w:rsidP="004A3707">
            <w:pPr>
              <w:widowControl w:val="0"/>
              <w:jc w:val="both"/>
              <w:rPr>
                <w:rFonts w:eastAsia="SimSun"/>
                <w:szCs w:val="24"/>
                <w:lang w:eastAsia="zh-CN"/>
              </w:rPr>
            </w:pPr>
            <w:r w:rsidRPr="004E0AAC">
              <w:rPr>
                <w:szCs w:val="24"/>
              </w:rPr>
              <w:t xml:space="preserve">- минимальный процент озеленения - </w:t>
            </w:r>
            <w:r w:rsidRPr="004E0AAC">
              <w:rPr>
                <w:b/>
                <w:szCs w:val="24"/>
              </w:rPr>
              <w:t>30%</w:t>
            </w:r>
            <w:r w:rsidRPr="004E0AAC">
              <w:rPr>
                <w:szCs w:val="24"/>
              </w:rPr>
              <w:t xml:space="preserve"> от площади земельного участка.</w:t>
            </w:r>
          </w:p>
        </w:tc>
      </w:tr>
      <w:tr w:rsidR="004A3707" w:rsidRPr="004E0AAC" w14:paraId="0F5B6327" w14:textId="77777777" w:rsidTr="002F453D">
        <w:tc>
          <w:tcPr>
            <w:tcW w:w="2830" w:type="dxa"/>
            <w:tcBorders>
              <w:top w:val="single" w:sz="4" w:space="0" w:color="000000"/>
              <w:left w:val="single" w:sz="4" w:space="0" w:color="000000"/>
              <w:bottom w:val="single" w:sz="4" w:space="0" w:color="000000"/>
            </w:tcBorders>
            <w:shd w:val="clear" w:color="auto" w:fill="auto"/>
          </w:tcPr>
          <w:p w14:paraId="6CB5F341" w14:textId="77777777" w:rsidR="004A3707" w:rsidRPr="004E0AAC" w:rsidRDefault="004A3707" w:rsidP="004A3707">
            <w:pPr>
              <w:autoSpaceDE w:val="0"/>
              <w:rPr>
                <w:rFonts w:eastAsia="SimSun"/>
                <w:szCs w:val="24"/>
              </w:rPr>
            </w:pPr>
            <w:r w:rsidRPr="004E0AAC">
              <w:rPr>
                <w:rFonts w:eastAsia="SimSun"/>
                <w:szCs w:val="24"/>
              </w:rPr>
              <w:t>[</w:t>
            </w:r>
            <w:r w:rsidRPr="004E0AAC">
              <w:rPr>
                <w:szCs w:val="24"/>
              </w:rPr>
              <w:t>3.6.1</w:t>
            </w:r>
            <w:r w:rsidRPr="004E0AAC">
              <w:rPr>
                <w:rFonts w:eastAsia="SimSun"/>
                <w:szCs w:val="24"/>
              </w:rPr>
              <w:t>] -</w:t>
            </w:r>
            <w:r w:rsidRPr="004E0AAC">
              <w:rPr>
                <w:szCs w:val="24"/>
              </w:rPr>
              <w:t xml:space="preserve"> Объекты культурно-досуговой деятельности</w:t>
            </w:r>
          </w:p>
        </w:tc>
        <w:tc>
          <w:tcPr>
            <w:tcW w:w="4678" w:type="dxa"/>
            <w:tcBorders>
              <w:top w:val="single" w:sz="4" w:space="0" w:color="000000"/>
              <w:left w:val="single" w:sz="4" w:space="0" w:color="000000"/>
              <w:bottom w:val="single" w:sz="4" w:space="0" w:color="000000"/>
            </w:tcBorders>
            <w:shd w:val="clear" w:color="auto" w:fill="auto"/>
          </w:tcPr>
          <w:p w14:paraId="1B41FA07" w14:textId="77777777" w:rsidR="004A3707" w:rsidRPr="004E0AAC" w:rsidRDefault="004A3707" w:rsidP="004A3707">
            <w:pPr>
              <w:autoSpaceDE w:val="0"/>
              <w:jc w:val="both"/>
              <w:rPr>
                <w:szCs w:val="24"/>
              </w:rPr>
            </w:pPr>
            <w:r w:rsidRPr="004E0AAC">
              <w:rPr>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7088" w:type="dxa"/>
          </w:tcPr>
          <w:p w14:paraId="55DF4346" w14:textId="77777777" w:rsidR="004A3707" w:rsidRPr="004E0AAC" w:rsidRDefault="004A3707" w:rsidP="004A3707">
            <w:pPr>
              <w:rPr>
                <w:szCs w:val="24"/>
              </w:rPr>
            </w:pPr>
            <w:r w:rsidRPr="004E0AAC">
              <w:rPr>
                <w:szCs w:val="24"/>
              </w:rPr>
              <w:t xml:space="preserve">- минимальная/максимальная площадь земельного участка </w:t>
            </w:r>
          </w:p>
          <w:p w14:paraId="7124C5DE" w14:textId="77777777" w:rsidR="004A3707" w:rsidRPr="004E0AAC" w:rsidRDefault="004A3707" w:rsidP="004A3707">
            <w:pPr>
              <w:rPr>
                <w:szCs w:val="24"/>
              </w:rPr>
            </w:pPr>
            <w:r w:rsidRPr="004E0AAC">
              <w:rPr>
                <w:szCs w:val="24"/>
              </w:rPr>
              <w:t xml:space="preserve">–  </w:t>
            </w:r>
            <w:r w:rsidRPr="004E0AAC">
              <w:rPr>
                <w:b/>
                <w:szCs w:val="24"/>
              </w:rPr>
              <w:t>500/20000</w:t>
            </w:r>
            <w:r w:rsidRPr="004E0AAC">
              <w:rPr>
                <w:szCs w:val="24"/>
              </w:rPr>
              <w:t xml:space="preserve"> кв. м</w:t>
            </w:r>
          </w:p>
          <w:p w14:paraId="2AC7D601" w14:textId="6DF7AAEE" w:rsidR="004A3707" w:rsidRPr="004E0AAC" w:rsidRDefault="004A3707" w:rsidP="004A3707">
            <w:pPr>
              <w:widowControl w:val="0"/>
              <w:rPr>
                <w:szCs w:val="24"/>
              </w:rPr>
            </w:pPr>
            <w:r w:rsidRPr="004E0AAC">
              <w:rPr>
                <w:szCs w:val="24"/>
              </w:rPr>
              <w:t>-минимальные отступы от границ смежных земельных участков</w:t>
            </w:r>
          </w:p>
          <w:p w14:paraId="4F699DAF" w14:textId="3A00F333" w:rsidR="004A3707" w:rsidRPr="004E0AAC" w:rsidRDefault="004A3707" w:rsidP="004A3707">
            <w:pPr>
              <w:widowControl w:val="0"/>
              <w:rPr>
                <w:b/>
                <w:bCs/>
                <w:szCs w:val="24"/>
              </w:rPr>
            </w:pPr>
            <w:r w:rsidRPr="004E0AAC">
              <w:rPr>
                <w:szCs w:val="24"/>
              </w:rPr>
              <w:t xml:space="preserve"> – </w:t>
            </w:r>
            <w:r w:rsidRPr="004E0AAC">
              <w:rPr>
                <w:b/>
                <w:szCs w:val="24"/>
              </w:rPr>
              <w:t>3 м,</w:t>
            </w:r>
            <w:r w:rsidRPr="004E0AAC">
              <w:rPr>
                <w:szCs w:val="24"/>
              </w:rPr>
              <w:t xml:space="preserve"> от фронтальной границы участка </w:t>
            </w:r>
            <w:r w:rsidRPr="004E0AAC">
              <w:rPr>
                <w:bCs/>
                <w:szCs w:val="24"/>
              </w:rPr>
              <w:t xml:space="preserve">– </w:t>
            </w:r>
            <w:r w:rsidRPr="004E0AAC">
              <w:rPr>
                <w:b/>
                <w:bCs/>
                <w:szCs w:val="24"/>
              </w:rPr>
              <w:t>5 м;</w:t>
            </w:r>
          </w:p>
          <w:p w14:paraId="21D31AB1" w14:textId="77777777" w:rsidR="004A3707" w:rsidRPr="004E0AAC" w:rsidRDefault="004A3707" w:rsidP="004A3707">
            <w:pPr>
              <w:widowControl w:val="0"/>
              <w:rPr>
                <w:rFonts w:eastAsia="SimSun"/>
                <w:szCs w:val="24"/>
                <w:lang w:eastAsia="zh-CN"/>
              </w:rPr>
            </w:pPr>
            <w:r w:rsidRPr="004E0AAC">
              <w:rPr>
                <w:rFonts w:eastAsia="SimSun"/>
                <w:szCs w:val="24"/>
                <w:lang w:eastAsia="zh-CN"/>
              </w:rPr>
              <w:t xml:space="preserve">- максимальное количество этажей зданий – </w:t>
            </w:r>
            <w:r w:rsidRPr="004E0AAC">
              <w:rPr>
                <w:rFonts w:eastAsia="SimSun"/>
                <w:b/>
                <w:szCs w:val="24"/>
                <w:lang w:eastAsia="zh-CN"/>
              </w:rPr>
              <w:t>3 этажа;</w:t>
            </w:r>
            <w:r w:rsidRPr="004E0AAC">
              <w:rPr>
                <w:rFonts w:eastAsia="SimSun"/>
                <w:szCs w:val="24"/>
                <w:lang w:eastAsia="zh-CN"/>
              </w:rPr>
              <w:t xml:space="preserve"> </w:t>
            </w:r>
          </w:p>
          <w:p w14:paraId="3AB3C328" w14:textId="060AA879" w:rsidR="004A3707" w:rsidRPr="004E0AAC" w:rsidRDefault="004A3707" w:rsidP="004A3707">
            <w:pPr>
              <w:rPr>
                <w:szCs w:val="24"/>
              </w:rPr>
            </w:pPr>
            <w:r w:rsidRPr="004E0AAC">
              <w:rPr>
                <w:b/>
                <w:szCs w:val="24"/>
              </w:rPr>
              <w:t xml:space="preserve">- </w:t>
            </w:r>
            <w:r w:rsidRPr="004E0AAC">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4E0AAC">
              <w:rPr>
                <w:b/>
                <w:szCs w:val="24"/>
              </w:rPr>
              <w:t>15 м;</w:t>
            </w:r>
            <w:r w:rsidRPr="004E0AAC">
              <w:rPr>
                <w:szCs w:val="24"/>
              </w:rPr>
              <w:t xml:space="preserve"> </w:t>
            </w:r>
          </w:p>
          <w:p w14:paraId="1D529A9E" w14:textId="77777777" w:rsidR="004A3707" w:rsidRPr="004E0AAC" w:rsidRDefault="004A3707" w:rsidP="004A3707">
            <w:pPr>
              <w:autoSpaceDE w:val="0"/>
              <w:autoSpaceDN w:val="0"/>
              <w:adjustRightInd w:val="0"/>
              <w:rPr>
                <w:szCs w:val="24"/>
              </w:rPr>
            </w:pPr>
            <w:r w:rsidRPr="004E0AAC">
              <w:rPr>
                <w:szCs w:val="24"/>
              </w:rPr>
              <w:lastRenderedPageBreak/>
              <w:t xml:space="preserve">- максимальный процент застройки в границах земельного участка – </w:t>
            </w:r>
            <w:r w:rsidRPr="004E0AAC">
              <w:rPr>
                <w:b/>
                <w:szCs w:val="24"/>
              </w:rPr>
              <w:t>60%</w:t>
            </w:r>
            <w:r w:rsidRPr="004E0AAC">
              <w:rPr>
                <w:szCs w:val="24"/>
              </w:rPr>
              <w:t>.</w:t>
            </w:r>
          </w:p>
          <w:p w14:paraId="77ABA810" w14:textId="7D409DE6" w:rsidR="004A3707" w:rsidRPr="004E0AAC" w:rsidRDefault="004A3707" w:rsidP="004A3707">
            <w:pPr>
              <w:widowControl w:val="0"/>
              <w:tabs>
                <w:tab w:val="left" w:pos="2520"/>
              </w:tabs>
              <w:jc w:val="both"/>
              <w:rPr>
                <w:rFonts w:eastAsia="SimSun"/>
                <w:szCs w:val="24"/>
                <w:lang w:eastAsia="zh-CN"/>
              </w:rPr>
            </w:pPr>
            <w:r w:rsidRPr="004E0AAC">
              <w:rPr>
                <w:szCs w:val="24"/>
              </w:rPr>
              <w:t xml:space="preserve">- минимальный процент озеленения - </w:t>
            </w:r>
            <w:r w:rsidRPr="004E0AAC">
              <w:rPr>
                <w:b/>
                <w:szCs w:val="24"/>
              </w:rPr>
              <w:t>30%</w:t>
            </w:r>
            <w:r w:rsidRPr="004E0AAC">
              <w:rPr>
                <w:szCs w:val="24"/>
              </w:rPr>
              <w:t xml:space="preserve"> от площади земельного участка</w:t>
            </w:r>
          </w:p>
        </w:tc>
      </w:tr>
      <w:tr w:rsidR="00DF3AF6" w:rsidRPr="004E0AAC" w14:paraId="043260B5" w14:textId="77777777" w:rsidTr="002F453D">
        <w:tc>
          <w:tcPr>
            <w:tcW w:w="2830" w:type="dxa"/>
            <w:tcBorders>
              <w:top w:val="single" w:sz="4" w:space="0" w:color="000000"/>
              <w:left w:val="single" w:sz="4" w:space="0" w:color="000000"/>
              <w:bottom w:val="single" w:sz="4" w:space="0" w:color="000000"/>
            </w:tcBorders>
            <w:shd w:val="clear" w:color="auto" w:fill="auto"/>
          </w:tcPr>
          <w:p w14:paraId="64131D2B" w14:textId="47D82353" w:rsidR="00DF3AF6" w:rsidRPr="004E0AAC" w:rsidRDefault="00DF3AF6" w:rsidP="00DF3AF6">
            <w:pPr>
              <w:autoSpaceDE w:val="0"/>
              <w:rPr>
                <w:rFonts w:eastAsia="SimSun"/>
                <w:szCs w:val="24"/>
              </w:rPr>
            </w:pPr>
            <w:r w:rsidRPr="004E0AAC">
              <w:rPr>
                <w:rFonts w:eastAsia="SimSun"/>
                <w:szCs w:val="24"/>
              </w:rPr>
              <w:lastRenderedPageBreak/>
              <w:t>[</w:t>
            </w:r>
            <w:r w:rsidRPr="004E0AAC">
              <w:rPr>
                <w:szCs w:val="24"/>
              </w:rPr>
              <w:t>3.6.2</w:t>
            </w:r>
            <w:r w:rsidRPr="004E0AAC">
              <w:rPr>
                <w:rFonts w:eastAsia="SimSun"/>
                <w:szCs w:val="24"/>
              </w:rPr>
              <w:t>] -</w:t>
            </w:r>
            <w:r w:rsidRPr="004E0AAC">
              <w:rPr>
                <w:szCs w:val="24"/>
              </w:rPr>
              <w:t xml:space="preserve"> Парки культуры и отдыха</w:t>
            </w:r>
          </w:p>
        </w:tc>
        <w:tc>
          <w:tcPr>
            <w:tcW w:w="4678" w:type="dxa"/>
            <w:tcBorders>
              <w:top w:val="single" w:sz="4" w:space="0" w:color="000000"/>
              <w:left w:val="single" w:sz="4" w:space="0" w:color="000000"/>
              <w:bottom w:val="single" w:sz="4" w:space="0" w:color="000000"/>
            </w:tcBorders>
            <w:shd w:val="clear" w:color="auto" w:fill="auto"/>
          </w:tcPr>
          <w:p w14:paraId="4C52E578" w14:textId="49D00676" w:rsidR="00DF3AF6" w:rsidRPr="004E0AAC" w:rsidRDefault="00DF3AF6" w:rsidP="00DF3AF6">
            <w:pPr>
              <w:jc w:val="both"/>
              <w:rPr>
                <w:szCs w:val="24"/>
              </w:rPr>
            </w:pPr>
            <w:r w:rsidRPr="004E0AAC">
              <w:rPr>
                <w:szCs w:val="24"/>
              </w:rPr>
              <w:t>размещение парков культуры и отдыха</w:t>
            </w:r>
          </w:p>
        </w:tc>
        <w:tc>
          <w:tcPr>
            <w:tcW w:w="7088" w:type="dxa"/>
          </w:tcPr>
          <w:p w14:paraId="4C94B881" w14:textId="6FF4EBF7" w:rsidR="00DF3AF6" w:rsidRPr="004E0AAC" w:rsidRDefault="00DF3AF6" w:rsidP="00DF3AF6">
            <w:pPr>
              <w:rPr>
                <w:szCs w:val="24"/>
              </w:rPr>
            </w:pPr>
            <w:r w:rsidRPr="004E0AAC">
              <w:rPr>
                <w:szCs w:val="24"/>
              </w:rPr>
              <w:t>-минимальная/максимальная площадь земельного участка парков культуры и отдыха</w:t>
            </w:r>
            <w:r w:rsidR="00FC3AA0" w:rsidRPr="004E0AAC">
              <w:rPr>
                <w:szCs w:val="24"/>
              </w:rPr>
              <w:t xml:space="preserve"> </w:t>
            </w:r>
            <w:r w:rsidR="000312E5" w:rsidRPr="004E0AAC">
              <w:rPr>
                <w:szCs w:val="24"/>
              </w:rPr>
              <w:t xml:space="preserve">– </w:t>
            </w:r>
            <w:r w:rsidR="000312E5" w:rsidRPr="004E0AAC">
              <w:rPr>
                <w:b/>
                <w:szCs w:val="24"/>
              </w:rPr>
              <w:t>500</w:t>
            </w:r>
            <w:r w:rsidRPr="004E0AAC">
              <w:rPr>
                <w:b/>
                <w:szCs w:val="24"/>
              </w:rPr>
              <w:t>/100000</w:t>
            </w:r>
            <w:r w:rsidRPr="004E0AAC">
              <w:rPr>
                <w:szCs w:val="24"/>
              </w:rPr>
              <w:t xml:space="preserve"> кв. м;</w:t>
            </w:r>
          </w:p>
          <w:p w14:paraId="00770C53" w14:textId="77777777" w:rsidR="00DF3AF6" w:rsidRPr="004E0AAC" w:rsidRDefault="00DF3AF6" w:rsidP="00DF3AF6">
            <w:pPr>
              <w:widowControl w:val="0"/>
              <w:rPr>
                <w:szCs w:val="24"/>
              </w:rPr>
            </w:pPr>
            <w:r w:rsidRPr="004E0AAC">
              <w:rPr>
                <w:szCs w:val="24"/>
              </w:rPr>
              <w:t xml:space="preserve">- минимальные отступы от границ смежных земельных участков </w:t>
            </w:r>
          </w:p>
          <w:p w14:paraId="72208F5C" w14:textId="77777777" w:rsidR="00DF3AF6" w:rsidRPr="004E0AAC" w:rsidRDefault="00DF3AF6" w:rsidP="00DF3AF6">
            <w:pPr>
              <w:widowControl w:val="0"/>
              <w:rPr>
                <w:b/>
                <w:bCs/>
                <w:szCs w:val="24"/>
              </w:rPr>
            </w:pPr>
            <w:r w:rsidRPr="004E0AAC">
              <w:rPr>
                <w:szCs w:val="24"/>
              </w:rPr>
              <w:t>–</w:t>
            </w:r>
            <w:r w:rsidRPr="004E0AAC">
              <w:rPr>
                <w:b/>
                <w:szCs w:val="24"/>
              </w:rPr>
              <w:t xml:space="preserve"> 5 м,</w:t>
            </w:r>
            <w:r w:rsidRPr="004E0AAC">
              <w:rPr>
                <w:szCs w:val="24"/>
              </w:rPr>
              <w:t xml:space="preserve"> от фронтальной границы земельного участка </w:t>
            </w:r>
            <w:r w:rsidRPr="004E0AAC">
              <w:rPr>
                <w:bCs/>
                <w:szCs w:val="24"/>
              </w:rPr>
              <w:t xml:space="preserve">– </w:t>
            </w:r>
            <w:r w:rsidRPr="004E0AAC">
              <w:rPr>
                <w:b/>
                <w:bCs/>
                <w:szCs w:val="24"/>
              </w:rPr>
              <w:t>5 м;</w:t>
            </w:r>
          </w:p>
          <w:p w14:paraId="6628BA00" w14:textId="77777777" w:rsidR="00DF3AF6" w:rsidRPr="004E0AAC" w:rsidRDefault="00DF3AF6" w:rsidP="00DF3AF6">
            <w:pPr>
              <w:autoSpaceDE w:val="0"/>
              <w:autoSpaceDN w:val="0"/>
              <w:adjustRightInd w:val="0"/>
              <w:rPr>
                <w:bCs/>
                <w:szCs w:val="24"/>
              </w:rPr>
            </w:pPr>
            <w:r w:rsidRPr="004E0AAC">
              <w:rPr>
                <w:rFonts w:eastAsia="SimSun"/>
                <w:szCs w:val="24"/>
                <w:lang w:eastAsia="zh-CN"/>
              </w:rPr>
              <w:t xml:space="preserve">- </w:t>
            </w:r>
            <w:r w:rsidRPr="004E0AAC">
              <w:rPr>
                <w:bCs/>
                <w:szCs w:val="24"/>
              </w:rPr>
              <w:t>соотношение элементов территории парка следует принимать в процентах от общей площади парка:</w:t>
            </w:r>
          </w:p>
          <w:p w14:paraId="437487DD" w14:textId="77777777" w:rsidR="00DF3AF6" w:rsidRPr="004E0AAC" w:rsidRDefault="00DF3AF6" w:rsidP="00DF3AF6">
            <w:pPr>
              <w:autoSpaceDE w:val="0"/>
              <w:autoSpaceDN w:val="0"/>
              <w:adjustRightInd w:val="0"/>
              <w:ind w:firstLine="540"/>
              <w:rPr>
                <w:b/>
                <w:bCs/>
                <w:szCs w:val="24"/>
              </w:rPr>
            </w:pPr>
            <w:r w:rsidRPr="004E0AAC">
              <w:rPr>
                <w:bCs/>
                <w:szCs w:val="24"/>
              </w:rPr>
              <w:t xml:space="preserve">территории зеленых насаждений и водоемов </w:t>
            </w:r>
            <w:r w:rsidRPr="004E0AAC">
              <w:rPr>
                <w:b/>
                <w:bCs/>
                <w:szCs w:val="24"/>
              </w:rPr>
              <w:t>– 65% – 75%;</w:t>
            </w:r>
          </w:p>
          <w:p w14:paraId="688CF868" w14:textId="77777777" w:rsidR="00DF3AF6" w:rsidRPr="004E0AAC" w:rsidRDefault="00DF3AF6" w:rsidP="00DF3AF6">
            <w:pPr>
              <w:autoSpaceDE w:val="0"/>
              <w:autoSpaceDN w:val="0"/>
              <w:adjustRightInd w:val="0"/>
              <w:ind w:firstLine="540"/>
              <w:rPr>
                <w:bCs/>
                <w:szCs w:val="24"/>
              </w:rPr>
            </w:pPr>
            <w:r w:rsidRPr="004E0AAC">
              <w:rPr>
                <w:bCs/>
                <w:szCs w:val="24"/>
              </w:rPr>
              <w:t xml:space="preserve">аллеи, дороги, площадки </w:t>
            </w:r>
            <w:r w:rsidRPr="004E0AAC">
              <w:rPr>
                <w:b/>
                <w:bCs/>
                <w:szCs w:val="24"/>
              </w:rPr>
              <w:t>– 10% - 15%;</w:t>
            </w:r>
          </w:p>
          <w:p w14:paraId="0322A6CB" w14:textId="77777777" w:rsidR="00DF3AF6" w:rsidRPr="004E0AAC" w:rsidRDefault="00DF3AF6" w:rsidP="00DF3AF6">
            <w:pPr>
              <w:autoSpaceDE w:val="0"/>
              <w:autoSpaceDN w:val="0"/>
              <w:adjustRightInd w:val="0"/>
              <w:ind w:firstLine="540"/>
              <w:rPr>
                <w:b/>
                <w:bCs/>
                <w:szCs w:val="24"/>
              </w:rPr>
            </w:pPr>
            <w:r w:rsidRPr="004E0AAC">
              <w:rPr>
                <w:bCs/>
                <w:szCs w:val="24"/>
              </w:rPr>
              <w:t xml:space="preserve">площадки – </w:t>
            </w:r>
            <w:r w:rsidRPr="004E0AAC">
              <w:rPr>
                <w:b/>
                <w:bCs/>
                <w:szCs w:val="24"/>
              </w:rPr>
              <w:t>8% - 12%;</w:t>
            </w:r>
          </w:p>
          <w:p w14:paraId="233A072F" w14:textId="63657AA2" w:rsidR="00DF3AF6" w:rsidRPr="004E0AAC" w:rsidRDefault="00DF3AF6" w:rsidP="00DF3AF6">
            <w:pPr>
              <w:ind w:hanging="14"/>
              <w:rPr>
                <w:szCs w:val="24"/>
              </w:rPr>
            </w:pPr>
            <w:r w:rsidRPr="004E0AAC">
              <w:rPr>
                <w:bCs/>
                <w:szCs w:val="24"/>
              </w:rPr>
              <w:t xml:space="preserve">линейные объекты – </w:t>
            </w:r>
            <w:r w:rsidRPr="004E0AAC">
              <w:rPr>
                <w:b/>
                <w:bCs/>
                <w:szCs w:val="24"/>
              </w:rPr>
              <w:t>5% - 7%.</w:t>
            </w:r>
          </w:p>
        </w:tc>
      </w:tr>
      <w:tr w:rsidR="004A3707" w:rsidRPr="004E0AAC" w14:paraId="6254158B" w14:textId="77777777" w:rsidTr="002F453D">
        <w:tc>
          <w:tcPr>
            <w:tcW w:w="2830" w:type="dxa"/>
            <w:tcBorders>
              <w:top w:val="single" w:sz="4" w:space="0" w:color="000000"/>
              <w:left w:val="single" w:sz="4" w:space="0" w:color="000000"/>
              <w:bottom w:val="single" w:sz="4" w:space="0" w:color="000000"/>
            </w:tcBorders>
            <w:shd w:val="clear" w:color="auto" w:fill="auto"/>
          </w:tcPr>
          <w:p w14:paraId="3FF79407" w14:textId="77777777" w:rsidR="004A3707" w:rsidRPr="004E0AAC" w:rsidRDefault="004A3707" w:rsidP="004A3707">
            <w:pPr>
              <w:autoSpaceDE w:val="0"/>
              <w:rPr>
                <w:rFonts w:eastAsia="SimSun"/>
                <w:szCs w:val="24"/>
              </w:rPr>
            </w:pPr>
            <w:r w:rsidRPr="004E0AAC">
              <w:rPr>
                <w:rFonts w:eastAsia="SimSun"/>
                <w:szCs w:val="24"/>
              </w:rPr>
              <w:t>[</w:t>
            </w:r>
            <w:r w:rsidRPr="004E0AAC">
              <w:rPr>
                <w:szCs w:val="24"/>
              </w:rPr>
              <w:t>3.8.1</w:t>
            </w:r>
            <w:r w:rsidRPr="004E0AAC">
              <w:rPr>
                <w:rFonts w:eastAsia="SimSun"/>
                <w:szCs w:val="24"/>
              </w:rPr>
              <w:t>] - Государственное управление</w:t>
            </w:r>
          </w:p>
        </w:tc>
        <w:tc>
          <w:tcPr>
            <w:tcW w:w="4678" w:type="dxa"/>
            <w:tcBorders>
              <w:top w:val="single" w:sz="4" w:space="0" w:color="000000"/>
              <w:left w:val="single" w:sz="4" w:space="0" w:color="000000"/>
              <w:bottom w:val="single" w:sz="4" w:space="0" w:color="000000"/>
            </w:tcBorders>
            <w:shd w:val="clear" w:color="auto" w:fill="auto"/>
          </w:tcPr>
          <w:p w14:paraId="17F6A79D" w14:textId="77777777" w:rsidR="004A3707" w:rsidRPr="004E0AAC" w:rsidRDefault="004A3707" w:rsidP="004A3707">
            <w:pPr>
              <w:jc w:val="both"/>
              <w:rPr>
                <w:szCs w:val="24"/>
              </w:rPr>
            </w:pPr>
            <w:r w:rsidRPr="004E0AAC">
              <w:rPr>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7088" w:type="dxa"/>
          </w:tcPr>
          <w:p w14:paraId="5785AC0C" w14:textId="77777777" w:rsidR="00BD3AB1" w:rsidRPr="004E0AAC" w:rsidRDefault="004A3707" w:rsidP="004A3707">
            <w:pPr>
              <w:ind w:hanging="14"/>
              <w:rPr>
                <w:szCs w:val="24"/>
              </w:rPr>
            </w:pPr>
            <w:r w:rsidRPr="004E0AAC">
              <w:rPr>
                <w:szCs w:val="24"/>
              </w:rPr>
              <w:t>- минимальная/максимальная площадь - земельного участка</w:t>
            </w:r>
          </w:p>
          <w:p w14:paraId="79A04E3A" w14:textId="5A24F988" w:rsidR="004A3707" w:rsidRPr="004E0AAC" w:rsidRDefault="004A3707" w:rsidP="004A3707">
            <w:pPr>
              <w:ind w:hanging="14"/>
              <w:rPr>
                <w:szCs w:val="24"/>
              </w:rPr>
            </w:pPr>
            <w:r w:rsidRPr="004E0AAC">
              <w:rPr>
                <w:szCs w:val="24"/>
              </w:rPr>
              <w:t xml:space="preserve">–  </w:t>
            </w:r>
            <w:r w:rsidRPr="004E0AAC">
              <w:rPr>
                <w:b/>
                <w:szCs w:val="24"/>
              </w:rPr>
              <w:t>500/5000</w:t>
            </w:r>
            <w:r w:rsidRPr="004E0AAC">
              <w:rPr>
                <w:szCs w:val="24"/>
              </w:rPr>
              <w:t xml:space="preserve"> кв. м;</w:t>
            </w:r>
          </w:p>
          <w:p w14:paraId="15E6051A" w14:textId="77777777" w:rsidR="004A3707" w:rsidRPr="004E0AAC" w:rsidRDefault="004A3707" w:rsidP="004A3707">
            <w:pPr>
              <w:autoSpaceDE w:val="0"/>
              <w:autoSpaceDN w:val="0"/>
              <w:adjustRightInd w:val="0"/>
              <w:ind w:hanging="14"/>
              <w:rPr>
                <w:szCs w:val="24"/>
              </w:rPr>
            </w:pPr>
            <w:r w:rsidRPr="004E0AAC">
              <w:rPr>
                <w:szCs w:val="24"/>
              </w:rPr>
              <w:t>- минимальные отступы:</w:t>
            </w:r>
          </w:p>
          <w:p w14:paraId="345E7E01" w14:textId="5B844776" w:rsidR="004A3707" w:rsidRPr="004E0AAC" w:rsidRDefault="004A3707" w:rsidP="004A3707">
            <w:pPr>
              <w:autoSpaceDE w:val="0"/>
              <w:autoSpaceDN w:val="0"/>
              <w:adjustRightInd w:val="0"/>
              <w:ind w:hanging="14"/>
              <w:rPr>
                <w:szCs w:val="24"/>
              </w:rPr>
            </w:pPr>
            <w:r w:rsidRPr="004E0AAC">
              <w:rPr>
                <w:szCs w:val="24"/>
              </w:rPr>
              <w:t xml:space="preserve">от </w:t>
            </w:r>
            <w:r w:rsidR="00BD3AB1" w:rsidRPr="004E0AAC">
              <w:rPr>
                <w:szCs w:val="24"/>
              </w:rPr>
              <w:t>границ смежных</w:t>
            </w:r>
            <w:r w:rsidRPr="004E0AAC">
              <w:rPr>
                <w:szCs w:val="24"/>
              </w:rPr>
              <w:t xml:space="preserve"> земельных участков - </w:t>
            </w:r>
            <w:r w:rsidRPr="004E0AAC">
              <w:rPr>
                <w:b/>
                <w:szCs w:val="24"/>
              </w:rPr>
              <w:t xml:space="preserve">3 м, </w:t>
            </w:r>
          </w:p>
          <w:p w14:paraId="2814B1C0" w14:textId="77777777" w:rsidR="004A3707" w:rsidRPr="004E0AAC" w:rsidRDefault="004A3707" w:rsidP="004A3707">
            <w:pPr>
              <w:autoSpaceDE w:val="0"/>
              <w:autoSpaceDN w:val="0"/>
              <w:adjustRightInd w:val="0"/>
              <w:ind w:hanging="14"/>
              <w:rPr>
                <w:szCs w:val="24"/>
              </w:rPr>
            </w:pPr>
            <w:r w:rsidRPr="004E0AAC">
              <w:rPr>
                <w:szCs w:val="24"/>
              </w:rPr>
              <w:t xml:space="preserve">от фронтальной границы участка– </w:t>
            </w:r>
            <w:r w:rsidRPr="004E0AAC">
              <w:rPr>
                <w:b/>
                <w:szCs w:val="24"/>
              </w:rPr>
              <w:t>5 м.</w:t>
            </w:r>
          </w:p>
          <w:p w14:paraId="3CF3CDDE" w14:textId="77777777" w:rsidR="004A3707" w:rsidRPr="004E0AAC" w:rsidRDefault="004A3707" w:rsidP="004A3707">
            <w:pPr>
              <w:widowControl w:val="0"/>
              <w:ind w:hanging="14"/>
              <w:rPr>
                <w:rFonts w:eastAsia="SimSun"/>
                <w:szCs w:val="24"/>
                <w:lang w:eastAsia="zh-CN"/>
              </w:rPr>
            </w:pPr>
            <w:r w:rsidRPr="004E0AAC">
              <w:rPr>
                <w:rFonts w:eastAsia="SimSun"/>
                <w:szCs w:val="24"/>
                <w:lang w:eastAsia="zh-CN"/>
              </w:rPr>
              <w:t xml:space="preserve">- максимальное количество этажей зданий – </w:t>
            </w:r>
            <w:r w:rsidRPr="004E0AAC">
              <w:rPr>
                <w:rFonts w:eastAsia="SimSun"/>
                <w:b/>
                <w:szCs w:val="24"/>
                <w:lang w:eastAsia="zh-CN"/>
              </w:rPr>
              <w:t>3 этажа;</w:t>
            </w:r>
            <w:r w:rsidRPr="004E0AAC">
              <w:rPr>
                <w:rFonts w:eastAsia="SimSun"/>
                <w:szCs w:val="24"/>
                <w:lang w:eastAsia="zh-CN"/>
              </w:rPr>
              <w:t xml:space="preserve"> </w:t>
            </w:r>
          </w:p>
          <w:p w14:paraId="702DA38C" w14:textId="514C484B" w:rsidR="004A3707" w:rsidRPr="004E0AAC" w:rsidRDefault="004A3707" w:rsidP="004A3707">
            <w:pPr>
              <w:widowControl w:val="0"/>
              <w:ind w:hanging="14"/>
              <w:rPr>
                <w:rFonts w:eastAsia="SimSun"/>
                <w:b/>
                <w:szCs w:val="24"/>
                <w:lang w:eastAsia="zh-CN"/>
              </w:rPr>
            </w:pPr>
            <w:r w:rsidRPr="004E0AAC">
              <w:rPr>
                <w:rFonts w:eastAsia="SimSun"/>
                <w:szCs w:val="24"/>
                <w:lang w:eastAsia="zh-CN"/>
              </w:rPr>
              <w:t xml:space="preserve">- максимальная высота объектов строительства от уровня земли до </w:t>
            </w:r>
            <w:r w:rsidR="00BD3AB1" w:rsidRPr="004E0AAC">
              <w:rPr>
                <w:rFonts w:eastAsia="SimSun"/>
                <w:szCs w:val="24"/>
                <w:lang w:eastAsia="zh-CN"/>
              </w:rPr>
              <w:t>верха перекрытия</w:t>
            </w:r>
            <w:r w:rsidRPr="004E0AAC">
              <w:rPr>
                <w:rFonts w:eastAsia="SimSun"/>
                <w:szCs w:val="24"/>
                <w:lang w:eastAsia="zh-CN"/>
              </w:rPr>
              <w:t xml:space="preserve"> </w:t>
            </w:r>
            <w:r w:rsidR="007502E7" w:rsidRPr="004E0AAC">
              <w:rPr>
                <w:rFonts w:eastAsia="SimSun"/>
                <w:szCs w:val="24"/>
                <w:lang w:eastAsia="zh-CN"/>
              </w:rPr>
              <w:t>последнего этажа</w:t>
            </w:r>
            <w:r w:rsidRPr="004E0AAC">
              <w:rPr>
                <w:rFonts w:eastAsia="SimSun"/>
                <w:szCs w:val="24"/>
                <w:lang w:eastAsia="zh-CN"/>
              </w:rPr>
              <w:t xml:space="preserve"> (или конька кровли) не более </w:t>
            </w:r>
            <w:r w:rsidRPr="004E0AAC">
              <w:rPr>
                <w:rFonts w:eastAsia="SimSun"/>
                <w:b/>
                <w:szCs w:val="24"/>
                <w:lang w:eastAsia="zh-CN"/>
              </w:rPr>
              <w:t>15 м.</w:t>
            </w:r>
          </w:p>
          <w:p w14:paraId="21E83343" w14:textId="77777777" w:rsidR="004A3707" w:rsidRPr="004E0AAC" w:rsidRDefault="004A3707" w:rsidP="004A3707">
            <w:pPr>
              <w:autoSpaceDE w:val="0"/>
              <w:autoSpaceDN w:val="0"/>
              <w:adjustRightInd w:val="0"/>
              <w:ind w:hanging="14"/>
              <w:rPr>
                <w:szCs w:val="24"/>
              </w:rPr>
            </w:pPr>
            <w:r w:rsidRPr="004E0AAC">
              <w:rPr>
                <w:szCs w:val="24"/>
              </w:rPr>
              <w:t xml:space="preserve">- максимальный процент застройки в границах земельного участка – </w:t>
            </w:r>
            <w:r w:rsidRPr="004E0AAC">
              <w:rPr>
                <w:b/>
                <w:szCs w:val="24"/>
              </w:rPr>
              <w:t>60%</w:t>
            </w:r>
            <w:r w:rsidRPr="004E0AAC">
              <w:rPr>
                <w:szCs w:val="24"/>
              </w:rPr>
              <w:t>.</w:t>
            </w:r>
          </w:p>
          <w:p w14:paraId="15AB2917" w14:textId="2F4845B2" w:rsidR="004A3707" w:rsidRPr="004E0AAC" w:rsidRDefault="004A3707" w:rsidP="004A3707">
            <w:pPr>
              <w:jc w:val="both"/>
              <w:rPr>
                <w:rFonts w:eastAsia="SimSun"/>
                <w:szCs w:val="24"/>
              </w:rPr>
            </w:pPr>
            <w:r w:rsidRPr="004E0AAC">
              <w:rPr>
                <w:szCs w:val="24"/>
              </w:rPr>
              <w:t xml:space="preserve">- минимальный процент </w:t>
            </w:r>
            <w:r w:rsidR="00BD3AB1" w:rsidRPr="004E0AAC">
              <w:rPr>
                <w:szCs w:val="24"/>
              </w:rPr>
              <w:t>озеленения -</w:t>
            </w:r>
            <w:r w:rsidRPr="004E0AAC">
              <w:rPr>
                <w:szCs w:val="24"/>
              </w:rPr>
              <w:t xml:space="preserve"> </w:t>
            </w:r>
            <w:r w:rsidRPr="004E0AAC">
              <w:rPr>
                <w:b/>
                <w:szCs w:val="24"/>
              </w:rPr>
              <w:t>30 %</w:t>
            </w:r>
            <w:r w:rsidRPr="004E0AAC">
              <w:rPr>
                <w:szCs w:val="24"/>
              </w:rPr>
              <w:t xml:space="preserve"> от площади земельного участка.</w:t>
            </w:r>
          </w:p>
        </w:tc>
      </w:tr>
      <w:tr w:rsidR="004A3707" w:rsidRPr="004E0AAC" w14:paraId="49DDBFED" w14:textId="77777777" w:rsidTr="00EF28B4">
        <w:trPr>
          <w:trHeight w:val="3366"/>
        </w:trPr>
        <w:tc>
          <w:tcPr>
            <w:tcW w:w="2830" w:type="dxa"/>
            <w:tcBorders>
              <w:top w:val="single" w:sz="4" w:space="0" w:color="000000"/>
              <w:left w:val="single" w:sz="4" w:space="0" w:color="000000"/>
              <w:bottom w:val="single" w:sz="4" w:space="0" w:color="000000"/>
            </w:tcBorders>
            <w:shd w:val="clear" w:color="auto" w:fill="auto"/>
          </w:tcPr>
          <w:p w14:paraId="531B5E0F" w14:textId="77777777" w:rsidR="004A3707" w:rsidRPr="004E0AAC" w:rsidRDefault="004A3707" w:rsidP="004A3707">
            <w:pPr>
              <w:autoSpaceDE w:val="0"/>
              <w:rPr>
                <w:rFonts w:eastAsia="SimSun"/>
                <w:szCs w:val="24"/>
              </w:rPr>
            </w:pPr>
            <w:r w:rsidRPr="004E0AAC">
              <w:rPr>
                <w:rFonts w:eastAsia="SimSun"/>
                <w:szCs w:val="24"/>
              </w:rPr>
              <w:lastRenderedPageBreak/>
              <w:t>[4</w:t>
            </w:r>
            <w:r w:rsidRPr="004E0AAC">
              <w:rPr>
                <w:szCs w:val="24"/>
              </w:rPr>
              <w:t>.1</w:t>
            </w:r>
            <w:r w:rsidRPr="004E0AAC">
              <w:rPr>
                <w:rFonts w:eastAsia="SimSun"/>
                <w:szCs w:val="24"/>
              </w:rPr>
              <w:t>] - Деловое управление</w:t>
            </w:r>
          </w:p>
          <w:p w14:paraId="1D641453" w14:textId="77777777" w:rsidR="004A3707" w:rsidRPr="004E0AAC" w:rsidRDefault="004A3707" w:rsidP="004A3707">
            <w:pPr>
              <w:autoSpaceDE w:val="0"/>
              <w:rPr>
                <w:szCs w:val="24"/>
              </w:rPr>
            </w:pPr>
          </w:p>
        </w:tc>
        <w:tc>
          <w:tcPr>
            <w:tcW w:w="4678" w:type="dxa"/>
            <w:tcBorders>
              <w:top w:val="single" w:sz="4" w:space="0" w:color="000000"/>
              <w:left w:val="single" w:sz="4" w:space="0" w:color="000000"/>
              <w:bottom w:val="single" w:sz="4" w:space="0" w:color="000000"/>
            </w:tcBorders>
            <w:shd w:val="clear" w:color="auto" w:fill="auto"/>
          </w:tcPr>
          <w:p w14:paraId="236C684E" w14:textId="77777777" w:rsidR="004A3707" w:rsidRPr="004E0AAC" w:rsidRDefault="004A3707" w:rsidP="004A3707">
            <w:pPr>
              <w:autoSpaceDE w:val="0"/>
              <w:jc w:val="both"/>
              <w:rPr>
                <w:szCs w:val="24"/>
              </w:rPr>
            </w:pPr>
            <w:r w:rsidRPr="004E0AAC">
              <w:rPr>
                <w:rFonts w:eastAsia="SimSun"/>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88" w:type="dxa"/>
          </w:tcPr>
          <w:p w14:paraId="21AA921E" w14:textId="77777777" w:rsidR="004A3707" w:rsidRPr="004E0AAC" w:rsidRDefault="004A3707" w:rsidP="004A3707">
            <w:pPr>
              <w:rPr>
                <w:szCs w:val="24"/>
              </w:rPr>
            </w:pPr>
            <w:r w:rsidRPr="004E0AAC">
              <w:rPr>
                <w:szCs w:val="24"/>
              </w:rPr>
              <w:t xml:space="preserve">   - минимальная/максимальная площадь земельного участка</w:t>
            </w:r>
          </w:p>
          <w:p w14:paraId="3B273093" w14:textId="42E9E2B2" w:rsidR="004A3707" w:rsidRPr="004E0AAC" w:rsidRDefault="004A3707" w:rsidP="004A3707">
            <w:pPr>
              <w:rPr>
                <w:szCs w:val="24"/>
              </w:rPr>
            </w:pPr>
            <w:r w:rsidRPr="004E0AAC">
              <w:rPr>
                <w:szCs w:val="24"/>
              </w:rPr>
              <w:t xml:space="preserve">–  </w:t>
            </w:r>
            <w:r w:rsidRPr="004E0AAC">
              <w:rPr>
                <w:b/>
                <w:szCs w:val="24"/>
              </w:rPr>
              <w:t>500/5000</w:t>
            </w:r>
            <w:r w:rsidRPr="004E0AAC">
              <w:rPr>
                <w:szCs w:val="24"/>
              </w:rPr>
              <w:t xml:space="preserve"> кв. м;</w:t>
            </w:r>
          </w:p>
          <w:p w14:paraId="697F3837" w14:textId="49FB3976" w:rsidR="004A3707" w:rsidRPr="004E0AAC" w:rsidRDefault="004A3707" w:rsidP="004A3707">
            <w:pPr>
              <w:widowControl w:val="0"/>
              <w:rPr>
                <w:b/>
                <w:bCs/>
                <w:szCs w:val="24"/>
              </w:rPr>
            </w:pPr>
            <w:r w:rsidRPr="004E0AAC">
              <w:rPr>
                <w:szCs w:val="24"/>
              </w:rPr>
              <w:t xml:space="preserve">-минимальные отступы от границ смежных земельных участков – </w:t>
            </w:r>
            <w:r w:rsidRPr="004E0AAC">
              <w:rPr>
                <w:b/>
                <w:szCs w:val="24"/>
              </w:rPr>
              <w:t>3 м,</w:t>
            </w:r>
            <w:r w:rsidRPr="004E0AAC">
              <w:rPr>
                <w:szCs w:val="24"/>
              </w:rPr>
              <w:t xml:space="preserve"> от фронтальной границы участка </w:t>
            </w:r>
            <w:r w:rsidRPr="004E0AAC">
              <w:rPr>
                <w:bCs/>
                <w:szCs w:val="24"/>
              </w:rPr>
              <w:t xml:space="preserve">– </w:t>
            </w:r>
            <w:r w:rsidRPr="004E0AAC">
              <w:rPr>
                <w:b/>
                <w:bCs/>
                <w:szCs w:val="24"/>
              </w:rPr>
              <w:t xml:space="preserve">5 </w:t>
            </w:r>
            <w:r w:rsidR="00BD3AB1" w:rsidRPr="004E0AAC">
              <w:rPr>
                <w:b/>
                <w:bCs/>
                <w:szCs w:val="24"/>
              </w:rPr>
              <w:t>м;</w:t>
            </w:r>
          </w:p>
          <w:p w14:paraId="509C7464" w14:textId="77777777" w:rsidR="004A3707" w:rsidRPr="004E0AAC" w:rsidRDefault="004A3707" w:rsidP="004A3707">
            <w:pPr>
              <w:widowControl w:val="0"/>
              <w:rPr>
                <w:rFonts w:eastAsia="SimSun"/>
                <w:szCs w:val="24"/>
                <w:lang w:eastAsia="zh-CN"/>
              </w:rPr>
            </w:pPr>
            <w:r w:rsidRPr="004E0AAC">
              <w:rPr>
                <w:rFonts w:eastAsia="SimSun"/>
                <w:szCs w:val="24"/>
                <w:lang w:eastAsia="zh-CN"/>
              </w:rPr>
              <w:t xml:space="preserve">- максимальное количество этажей зданий – </w:t>
            </w:r>
            <w:r w:rsidRPr="004E0AAC">
              <w:rPr>
                <w:rFonts w:eastAsia="SimSun"/>
                <w:b/>
                <w:szCs w:val="24"/>
                <w:lang w:eastAsia="zh-CN"/>
              </w:rPr>
              <w:t>3 этажа;</w:t>
            </w:r>
            <w:r w:rsidRPr="004E0AAC">
              <w:rPr>
                <w:rFonts w:eastAsia="SimSun"/>
                <w:szCs w:val="24"/>
                <w:lang w:eastAsia="zh-CN"/>
              </w:rPr>
              <w:t xml:space="preserve"> </w:t>
            </w:r>
          </w:p>
          <w:p w14:paraId="1D29F513" w14:textId="47627834" w:rsidR="004A3707" w:rsidRPr="004E0AAC" w:rsidRDefault="004A3707" w:rsidP="004A3707">
            <w:pPr>
              <w:rPr>
                <w:szCs w:val="24"/>
              </w:rPr>
            </w:pPr>
            <w:r w:rsidRPr="004E0AAC">
              <w:rPr>
                <w:b/>
                <w:szCs w:val="24"/>
              </w:rPr>
              <w:t xml:space="preserve">- </w:t>
            </w:r>
            <w:r w:rsidRPr="004E0AAC">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4E0AAC">
              <w:rPr>
                <w:b/>
                <w:szCs w:val="24"/>
              </w:rPr>
              <w:t>15 м;</w:t>
            </w:r>
            <w:r w:rsidRPr="004E0AAC">
              <w:rPr>
                <w:szCs w:val="24"/>
              </w:rPr>
              <w:t xml:space="preserve"> </w:t>
            </w:r>
          </w:p>
          <w:p w14:paraId="6DAB9E16" w14:textId="77777777" w:rsidR="004A3707" w:rsidRPr="004E0AAC" w:rsidRDefault="004A3707" w:rsidP="004A3707">
            <w:pPr>
              <w:autoSpaceDE w:val="0"/>
              <w:autoSpaceDN w:val="0"/>
              <w:adjustRightInd w:val="0"/>
              <w:rPr>
                <w:szCs w:val="24"/>
              </w:rPr>
            </w:pPr>
            <w:r w:rsidRPr="004E0AAC">
              <w:rPr>
                <w:szCs w:val="24"/>
              </w:rPr>
              <w:t xml:space="preserve">- максимальный процент застройки в границах земельного участка – </w:t>
            </w:r>
            <w:r w:rsidRPr="004E0AAC">
              <w:rPr>
                <w:b/>
                <w:szCs w:val="24"/>
              </w:rPr>
              <w:t>60%</w:t>
            </w:r>
            <w:r w:rsidRPr="004E0AAC">
              <w:rPr>
                <w:szCs w:val="24"/>
              </w:rPr>
              <w:t>.</w:t>
            </w:r>
          </w:p>
          <w:p w14:paraId="1FF9B692" w14:textId="6BDC9711" w:rsidR="004A3707" w:rsidRPr="004E0AAC" w:rsidRDefault="004A3707" w:rsidP="004A3707">
            <w:pPr>
              <w:widowControl w:val="0"/>
              <w:jc w:val="both"/>
              <w:rPr>
                <w:rFonts w:eastAsia="SimSun"/>
                <w:szCs w:val="24"/>
                <w:lang w:eastAsia="zh-CN"/>
              </w:rPr>
            </w:pPr>
            <w:r w:rsidRPr="004E0AAC">
              <w:rPr>
                <w:szCs w:val="24"/>
              </w:rPr>
              <w:t xml:space="preserve">- минимальный процент озеленения - </w:t>
            </w:r>
            <w:r w:rsidRPr="004E0AAC">
              <w:rPr>
                <w:b/>
                <w:szCs w:val="24"/>
              </w:rPr>
              <w:t>30%</w:t>
            </w:r>
            <w:r w:rsidRPr="004E0AAC">
              <w:rPr>
                <w:szCs w:val="24"/>
              </w:rPr>
              <w:t xml:space="preserve"> от площади земельного участка</w:t>
            </w:r>
          </w:p>
        </w:tc>
      </w:tr>
      <w:tr w:rsidR="004A3707" w:rsidRPr="004E0AAC" w14:paraId="06211F7D" w14:textId="77777777" w:rsidTr="002F453D">
        <w:tc>
          <w:tcPr>
            <w:tcW w:w="2830" w:type="dxa"/>
            <w:tcBorders>
              <w:top w:val="single" w:sz="4" w:space="0" w:color="000000"/>
              <w:left w:val="single" w:sz="4" w:space="0" w:color="000000"/>
              <w:bottom w:val="single" w:sz="4" w:space="0" w:color="000000"/>
            </w:tcBorders>
            <w:shd w:val="clear" w:color="auto" w:fill="auto"/>
          </w:tcPr>
          <w:p w14:paraId="3355172E" w14:textId="77777777" w:rsidR="004A3707" w:rsidRPr="004E0AAC" w:rsidRDefault="004A3707" w:rsidP="004A3707">
            <w:pPr>
              <w:autoSpaceDE w:val="0"/>
              <w:rPr>
                <w:rFonts w:eastAsia="SimSun"/>
                <w:szCs w:val="24"/>
              </w:rPr>
            </w:pPr>
            <w:r w:rsidRPr="004E0AAC">
              <w:rPr>
                <w:rFonts w:eastAsia="SimSun"/>
                <w:szCs w:val="24"/>
              </w:rPr>
              <w:t>[4</w:t>
            </w:r>
            <w:r w:rsidRPr="004E0AAC">
              <w:rPr>
                <w:szCs w:val="24"/>
              </w:rPr>
              <w:t>.3</w:t>
            </w:r>
            <w:r w:rsidRPr="004E0AAC">
              <w:rPr>
                <w:rFonts w:eastAsia="SimSun"/>
                <w:szCs w:val="24"/>
              </w:rPr>
              <w:t xml:space="preserve">] - Рынки </w:t>
            </w:r>
          </w:p>
          <w:p w14:paraId="62670B8A" w14:textId="77777777" w:rsidR="004A3707" w:rsidRPr="004E0AAC" w:rsidRDefault="004A3707" w:rsidP="004A3707">
            <w:pPr>
              <w:autoSpaceDE w:val="0"/>
              <w:rPr>
                <w:rFonts w:eastAsia="SimSun"/>
                <w:szCs w:val="24"/>
              </w:rPr>
            </w:pPr>
          </w:p>
        </w:tc>
        <w:tc>
          <w:tcPr>
            <w:tcW w:w="4678" w:type="dxa"/>
            <w:tcBorders>
              <w:top w:val="single" w:sz="4" w:space="0" w:color="000000"/>
              <w:left w:val="single" w:sz="4" w:space="0" w:color="000000"/>
              <w:bottom w:val="single" w:sz="4" w:space="0" w:color="000000"/>
            </w:tcBorders>
            <w:shd w:val="clear" w:color="auto" w:fill="auto"/>
          </w:tcPr>
          <w:p w14:paraId="26329715" w14:textId="77777777" w:rsidR="004A3707" w:rsidRPr="004E0AAC" w:rsidRDefault="004A3707" w:rsidP="004A3707">
            <w:pPr>
              <w:autoSpaceDE w:val="0"/>
              <w:jc w:val="both"/>
              <w:rPr>
                <w:rFonts w:eastAsia="SimSun"/>
                <w:szCs w:val="24"/>
              </w:rPr>
            </w:pPr>
            <w:r w:rsidRPr="004E0AAC">
              <w:rPr>
                <w:rFonts w:eastAsia="SimSun"/>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7DDAD452" w14:textId="77777777" w:rsidR="004A3707" w:rsidRPr="004E0AAC" w:rsidRDefault="004A3707" w:rsidP="004A3707">
            <w:pPr>
              <w:autoSpaceDE w:val="0"/>
              <w:jc w:val="both"/>
              <w:rPr>
                <w:rFonts w:eastAsia="SimSun"/>
                <w:szCs w:val="24"/>
              </w:rPr>
            </w:pPr>
            <w:r w:rsidRPr="004E0AAC">
              <w:rPr>
                <w:rFonts w:eastAsia="SimSun"/>
                <w:szCs w:val="24"/>
              </w:rPr>
              <w:t>размещение гаражей и (или) стоянок для автомобилей сотрудников и посетителей рынка</w:t>
            </w:r>
          </w:p>
        </w:tc>
        <w:tc>
          <w:tcPr>
            <w:tcW w:w="7088" w:type="dxa"/>
          </w:tcPr>
          <w:p w14:paraId="5C287621" w14:textId="77777777" w:rsidR="004A3707" w:rsidRPr="004E0AAC" w:rsidRDefault="004A3707" w:rsidP="004A3707">
            <w:pPr>
              <w:rPr>
                <w:szCs w:val="24"/>
              </w:rPr>
            </w:pPr>
            <w:r w:rsidRPr="004E0AAC">
              <w:rPr>
                <w:szCs w:val="24"/>
              </w:rPr>
              <w:t xml:space="preserve">- минимальная/максимальная площадь земельного участка </w:t>
            </w:r>
          </w:p>
          <w:p w14:paraId="1748AFC0" w14:textId="77777777" w:rsidR="004A3707" w:rsidRPr="004E0AAC" w:rsidRDefault="004A3707" w:rsidP="004A3707">
            <w:pPr>
              <w:rPr>
                <w:szCs w:val="24"/>
              </w:rPr>
            </w:pPr>
            <w:r w:rsidRPr="004E0AAC">
              <w:rPr>
                <w:szCs w:val="24"/>
              </w:rPr>
              <w:t xml:space="preserve">–  </w:t>
            </w:r>
            <w:r w:rsidRPr="004E0AAC">
              <w:rPr>
                <w:b/>
                <w:szCs w:val="24"/>
              </w:rPr>
              <w:t xml:space="preserve">100/5000 </w:t>
            </w:r>
            <w:r w:rsidRPr="004E0AAC">
              <w:rPr>
                <w:szCs w:val="24"/>
              </w:rPr>
              <w:t xml:space="preserve">кв. м; </w:t>
            </w:r>
          </w:p>
          <w:p w14:paraId="5A8B1178" w14:textId="77777777" w:rsidR="004A3707" w:rsidRPr="004E0AAC" w:rsidRDefault="004A3707" w:rsidP="004A3707">
            <w:pPr>
              <w:autoSpaceDE w:val="0"/>
              <w:autoSpaceDN w:val="0"/>
              <w:adjustRightInd w:val="0"/>
              <w:rPr>
                <w:szCs w:val="24"/>
              </w:rPr>
            </w:pPr>
            <w:r w:rsidRPr="004E0AAC">
              <w:rPr>
                <w:szCs w:val="24"/>
              </w:rPr>
              <w:t xml:space="preserve">- минимальные отступы от границ участка - </w:t>
            </w:r>
            <w:r w:rsidRPr="004E0AAC">
              <w:rPr>
                <w:b/>
                <w:szCs w:val="24"/>
              </w:rPr>
              <w:t>5 м</w:t>
            </w:r>
            <w:r w:rsidRPr="004E0AAC">
              <w:rPr>
                <w:szCs w:val="24"/>
              </w:rPr>
              <w:t>;</w:t>
            </w:r>
          </w:p>
          <w:p w14:paraId="242A15B1" w14:textId="77777777" w:rsidR="004A3707" w:rsidRPr="004E0AAC" w:rsidRDefault="004A3707" w:rsidP="004A3707">
            <w:pPr>
              <w:widowControl w:val="0"/>
              <w:rPr>
                <w:rFonts w:eastAsia="SimSun"/>
                <w:szCs w:val="24"/>
                <w:lang w:eastAsia="zh-CN"/>
              </w:rPr>
            </w:pPr>
            <w:r w:rsidRPr="004E0AAC">
              <w:rPr>
                <w:rFonts w:eastAsia="SimSun"/>
                <w:szCs w:val="24"/>
                <w:lang w:eastAsia="zh-CN"/>
              </w:rPr>
              <w:t xml:space="preserve">- максимальное количество этажей зданий – </w:t>
            </w:r>
            <w:r w:rsidRPr="004E0AAC">
              <w:rPr>
                <w:rFonts w:eastAsia="SimSun"/>
                <w:b/>
                <w:szCs w:val="24"/>
                <w:lang w:eastAsia="zh-CN"/>
              </w:rPr>
              <w:t xml:space="preserve">3 </w:t>
            </w:r>
            <w:r w:rsidRPr="004E0AAC">
              <w:rPr>
                <w:rFonts w:eastAsia="SimSun"/>
                <w:szCs w:val="24"/>
                <w:lang w:eastAsia="zh-CN"/>
              </w:rPr>
              <w:t>этажа</w:t>
            </w:r>
            <w:r w:rsidRPr="004E0AAC">
              <w:rPr>
                <w:rFonts w:eastAsia="SimSun"/>
                <w:b/>
                <w:szCs w:val="24"/>
                <w:lang w:eastAsia="zh-CN"/>
              </w:rPr>
              <w:t>;</w:t>
            </w:r>
            <w:r w:rsidRPr="004E0AAC">
              <w:rPr>
                <w:rFonts w:eastAsia="SimSun"/>
                <w:szCs w:val="24"/>
                <w:lang w:eastAsia="zh-CN"/>
              </w:rPr>
              <w:t xml:space="preserve"> </w:t>
            </w:r>
          </w:p>
          <w:p w14:paraId="7D8EECC2" w14:textId="12F81A9D" w:rsidR="004A3707" w:rsidRPr="004E0AAC" w:rsidRDefault="004A3707" w:rsidP="004A3707">
            <w:pPr>
              <w:rPr>
                <w:szCs w:val="24"/>
              </w:rPr>
            </w:pPr>
            <w:r w:rsidRPr="004E0AAC">
              <w:rPr>
                <w:b/>
                <w:szCs w:val="24"/>
              </w:rPr>
              <w:t xml:space="preserve">- </w:t>
            </w:r>
            <w:r w:rsidRPr="004E0AAC">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BD3AB1" w:rsidRPr="004E0AAC">
              <w:rPr>
                <w:szCs w:val="24"/>
              </w:rPr>
              <w:t>- не</w:t>
            </w:r>
            <w:r w:rsidRPr="004E0AAC">
              <w:rPr>
                <w:szCs w:val="24"/>
              </w:rPr>
              <w:t xml:space="preserve"> более </w:t>
            </w:r>
            <w:r w:rsidRPr="004E0AAC">
              <w:rPr>
                <w:b/>
                <w:szCs w:val="24"/>
              </w:rPr>
              <w:t>15 м;</w:t>
            </w:r>
            <w:r w:rsidRPr="004E0AAC">
              <w:rPr>
                <w:szCs w:val="24"/>
              </w:rPr>
              <w:t xml:space="preserve"> </w:t>
            </w:r>
          </w:p>
          <w:p w14:paraId="6F1DB6ED" w14:textId="77777777" w:rsidR="004A3707" w:rsidRPr="004E0AAC" w:rsidRDefault="004A3707" w:rsidP="004A3707">
            <w:pPr>
              <w:autoSpaceDE w:val="0"/>
              <w:autoSpaceDN w:val="0"/>
              <w:adjustRightInd w:val="0"/>
              <w:rPr>
                <w:szCs w:val="24"/>
              </w:rPr>
            </w:pPr>
            <w:r w:rsidRPr="004E0AAC">
              <w:rPr>
                <w:szCs w:val="24"/>
              </w:rPr>
              <w:t xml:space="preserve">- максимальный процент застройки в границах земельного участка – </w:t>
            </w:r>
            <w:r w:rsidRPr="004E0AAC">
              <w:rPr>
                <w:b/>
                <w:szCs w:val="24"/>
              </w:rPr>
              <w:t>65%</w:t>
            </w:r>
            <w:r w:rsidRPr="004E0AAC">
              <w:rPr>
                <w:szCs w:val="24"/>
              </w:rPr>
              <w:t>.</w:t>
            </w:r>
          </w:p>
          <w:p w14:paraId="0C788208" w14:textId="71739973" w:rsidR="004A3707" w:rsidRPr="004E0AAC" w:rsidRDefault="004A3707" w:rsidP="004A3707">
            <w:pPr>
              <w:widowControl w:val="0"/>
              <w:jc w:val="both"/>
              <w:rPr>
                <w:rFonts w:eastAsia="SimSun"/>
                <w:szCs w:val="24"/>
                <w:lang w:eastAsia="zh-CN"/>
              </w:rPr>
            </w:pPr>
            <w:r w:rsidRPr="004E0AAC">
              <w:rPr>
                <w:szCs w:val="24"/>
              </w:rPr>
              <w:t xml:space="preserve">- минимальный процент озеленения - </w:t>
            </w:r>
            <w:r w:rsidR="00AF408C" w:rsidRPr="004E0AAC">
              <w:rPr>
                <w:b/>
                <w:szCs w:val="24"/>
              </w:rPr>
              <w:t>15</w:t>
            </w:r>
            <w:r w:rsidRPr="004E0AAC">
              <w:rPr>
                <w:b/>
                <w:szCs w:val="24"/>
              </w:rPr>
              <w:t>%</w:t>
            </w:r>
            <w:r w:rsidRPr="004E0AAC">
              <w:rPr>
                <w:szCs w:val="24"/>
              </w:rPr>
              <w:t xml:space="preserve"> от площади земельного участка.</w:t>
            </w:r>
          </w:p>
        </w:tc>
      </w:tr>
      <w:tr w:rsidR="004A3707" w:rsidRPr="004E0AAC" w14:paraId="373A78C8" w14:textId="77777777" w:rsidTr="002F453D">
        <w:tc>
          <w:tcPr>
            <w:tcW w:w="2830" w:type="dxa"/>
            <w:tcBorders>
              <w:top w:val="single" w:sz="4" w:space="0" w:color="000000"/>
              <w:left w:val="single" w:sz="4" w:space="0" w:color="000000"/>
              <w:bottom w:val="single" w:sz="4" w:space="0" w:color="000000"/>
            </w:tcBorders>
            <w:shd w:val="clear" w:color="auto" w:fill="auto"/>
          </w:tcPr>
          <w:p w14:paraId="3FC1A2D3" w14:textId="77777777" w:rsidR="004A3707" w:rsidRPr="004E0AAC" w:rsidRDefault="004A3707" w:rsidP="004A3707">
            <w:pPr>
              <w:widowControl w:val="0"/>
              <w:autoSpaceDE w:val="0"/>
              <w:rPr>
                <w:szCs w:val="24"/>
              </w:rPr>
            </w:pPr>
            <w:r w:rsidRPr="004E0AAC">
              <w:rPr>
                <w:rFonts w:eastAsia="SimSun"/>
                <w:szCs w:val="24"/>
              </w:rPr>
              <w:t xml:space="preserve"> [4</w:t>
            </w:r>
            <w:r w:rsidRPr="004E0AAC">
              <w:rPr>
                <w:szCs w:val="24"/>
              </w:rPr>
              <w:t>.4</w:t>
            </w:r>
            <w:r w:rsidRPr="004E0AAC">
              <w:rPr>
                <w:rFonts w:eastAsia="SimSun"/>
                <w:szCs w:val="24"/>
              </w:rPr>
              <w:t xml:space="preserve">] - </w:t>
            </w:r>
            <w:r w:rsidRPr="004E0AAC">
              <w:rPr>
                <w:szCs w:val="24"/>
              </w:rPr>
              <w:t>Магазины</w:t>
            </w:r>
          </w:p>
        </w:tc>
        <w:tc>
          <w:tcPr>
            <w:tcW w:w="4678" w:type="dxa"/>
            <w:tcBorders>
              <w:top w:val="single" w:sz="4" w:space="0" w:color="000000"/>
              <w:left w:val="single" w:sz="4" w:space="0" w:color="000000"/>
              <w:bottom w:val="single" w:sz="4" w:space="0" w:color="000000"/>
            </w:tcBorders>
            <w:shd w:val="clear" w:color="auto" w:fill="auto"/>
          </w:tcPr>
          <w:p w14:paraId="02905D23" w14:textId="77777777" w:rsidR="004A3707" w:rsidRPr="004E0AAC" w:rsidRDefault="004A3707" w:rsidP="004A3707">
            <w:pPr>
              <w:widowControl w:val="0"/>
              <w:autoSpaceDE w:val="0"/>
              <w:jc w:val="both"/>
              <w:rPr>
                <w:szCs w:val="24"/>
              </w:rPr>
            </w:pPr>
            <w:r w:rsidRPr="004E0AAC">
              <w:rPr>
                <w:rFonts w:eastAsia="SimSun"/>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88" w:type="dxa"/>
          </w:tcPr>
          <w:p w14:paraId="381CE846" w14:textId="77777777" w:rsidR="004A3707" w:rsidRPr="004E0AAC" w:rsidRDefault="004A3707" w:rsidP="004A3707">
            <w:pPr>
              <w:rPr>
                <w:szCs w:val="24"/>
              </w:rPr>
            </w:pPr>
            <w:r w:rsidRPr="004E0AAC">
              <w:rPr>
                <w:szCs w:val="24"/>
              </w:rPr>
              <w:t>- минимальная/максимальная площадь земельного участка</w:t>
            </w:r>
          </w:p>
          <w:p w14:paraId="52697234" w14:textId="2DA1ED64" w:rsidR="004A3707" w:rsidRPr="004E0AAC" w:rsidRDefault="004A3707" w:rsidP="004A3707">
            <w:pPr>
              <w:rPr>
                <w:szCs w:val="24"/>
              </w:rPr>
            </w:pPr>
            <w:r w:rsidRPr="004E0AAC">
              <w:rPr>
                <w:szCs w:val="24"/>
              </w:rPr>
              <w:t xml:space="preserve">–  </w:t>
            </w:r>
            <w:r w:rsidRPr="004E0AAC">
              <w:rPr>
                <w:b/>
                <w:szCs w:val="24"/>
              </w:rPr>
              <w:t>500/5000</w:t>
            </w:r>
            <w:r w:rsidRPr="004E0AAC">
              <w:rPr>
                <w:szCs w:val="24"/>
              </w:rPr>
              <w:t xml:space="preserve"> кв. м;</w:t>
            </w:r>
          </w:p>
          <w:p w14:paraId="324F1686" w14:textId="77DD850E" w:rsidR="004A3707" w:rsidRPr="004E0AAC" w:rsidRDefault="004A3707" w:rsidP="004A3707">
            <w:pPr>
              <w:widowControl w:val="0"/>
              <w:rPr>
                <w:b/>
                <w:bCs/>
                <w:szCs w:val="24"/>
              </w:rPr>
            </w:pPr>
            <w:r w:rsidRPr="004E0AAC">
              <w:rPr>
                <w:szCs w:val="24"/>
              </w:rPr>
              <w:t xml:space="preserve">- минимальные отступы от границ </w:t>
            </w:r>
            <w:r w:rsidR="00DF3AF6" w:rsidRPr="004E0AAC">
              <w:rPr>
                <w:szCs w:val="24"/>
              </w:rPr>
              <w:t>смежных земельных</w:t>
            </w:r>
            <w:r w:rsidRPr="004E0AAC">
              <w:rPr>
                <w:szCs w:val="24"/>
              </w:rPr>
              <w:t xml:space="preserve"> участков – </w:t>
            </w:r>
            <w:r w:rsidRPr="004E0AAC">
              <w:rPr>
                <w:b/>
                <w:szCs w:val="24"/>
              </w:rPr>
              <w:t>3 м.,</w:t>
            </w:r>
            <w:r w:rsidRPr="004E0AAC">
              <w:rPr>
                <w:szCs w:val="24"/>
              </w:rPr>
              <w:t xml:space="preserve"> от фронтальной границы участка </w:t>
            </w:r>
            <w:r w:rsidRPr="004E0AAC">
              <w:rPr>
                <w:bCs/>
                <w:szCs w:val="24"/>
              </w:rPr>
              <w:t xml:space="preserve">– </w:t>
            </w:r>
            <w:r w:rsidRPr="004E0AAC">
              <w:rPr>
                <w:b/>
                <w:bCs/>
                <w:szCs w:val="24"/>
              </w:rPr>
              <w:t>5 м.;</w:t>
            </w:r>
          </w:p>
          <w:p w14:paraId="1F1FE028" w14:textId="77777777" w:rsidR="004A3707" w:rsidRPr="004E0AAC" w:rsidRDefault="004A3707" w:rsidP="004A3707">
            <w:pPr>
              <w:widowControl w:val="0"/>
              <w:rPr>
                <w:rFonts w:eastAsia="SimSun"/>
                <w:szCs w:val="24"/>
                <w:lang w:eastAsia="zh-CN"/>
              </w:rPr>
            </w:pPr>
            <w:r w:rsidRPr="004E0AAC">
              <w:rPr>
                <w:rFonts w:eastAsia="SimSun"/>
                <w:szCs w:val="24"/>
                <w:lang w:eastAsia="zh-CN"/>
              </w:rPr>
              <w:t xml:space="preserve">- максимальное количество этажей зданий – </w:t>
            </w:r>
            <w:r w:rsidRPr="004E0AAC">
              <w:rPr>
                <w:rFonts w:eastAsia="SimSun"/>
                <w:b/>
                <w:szCs w:val="24"/>
                <w:lang w:eastAsia="zh-CN"/>
              </w:rPr>
              <w:t>3 этажа;</w:t>
            </w:r>
            <w:r w:rsidRPr="004E0AAC">
              <w:rPr>
                <w:rFonts w:eastAsia="SimSun"/>
                <w:szCs w:val="24"/>
                <w:lang w:eastAsia="zh-CN"/>
              </w:rPr>
              <w:t xml:space="preserve"> </w:t>
            </w:r>
          </w:p>
          <w:p w14:paraId="24E73154" w14:textId="119BFCDF" w:rsidR="004A3707" w:rsidRPr="004E0AAC" w:rsidRDefault="004A3707" w:rsidP="004A3707">
            <w:pPr>
              <w:rPr>
                <w:szCs w:val="24"/>
              </w:rPr>
            </w:pPr>
            <w:r w:rsidRPr="004E0AAC">
              <w:rPr>
                <w:b/>
                <w:szCs w:val="24"/>
              </w:rPr>
              <w:t xml:space="preserve">- </w:t>
            </w:r>
            <w:r w:rsidRPr="004E0AAC">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DF3AF6" w:rsidRPr="004E0AAC">
              <w:rPr>
                <w:szCs w:val="24"/>
              </w:rPr>
              <w:t>- не</w:t>
            </w:r>
            <w:r w:rsidRPr="004E0AAC">
              <w:rPr>
                <w:szCs w:val="24"/>
              </w:rPr>
              <w:t xml:space="preserve"> более </w:t>
            </w:r>
            <w:r w:rsidRPr="004E0AAC">
              <w:rPr>
                <w:b/>
                <w:szCs w:val="24"/>
              </w:rPr>
              <w:t>15 м;</w:t>
            </w:r>
            <w:r w:rsidRPr="004E0AAC">
              <w:rPr>
                <w:szCs w:val="24"/>
              </w:rPr>
              <w:t xml:space="preserve"> </w:t>
            </w:r>
          </w:p>
          <w:p w14:paraId="545C3257" w14:textId="4E2BF783" w:rsidR="004A3707" w:rsidRPr="004E0AAC" w:rsidRDefault="004A3707" w:rsidP="004A3707">
            <w:pPr>
              <w:autoSpaceDE w:val="0"/>
              <w:autoSpaceDN w:val="0"/>
              <w:adjustRightInd w:val="0"/>
              <w:rPr>
                <w:szCs w:val="24"/>
              </w:rPr>
            </w:pPr>
            <w:r w:rsidRPr="004E0AAC">
              <w:rPr>
                <w:szCs w:val="24"/>
              </w:rPr>
              <w:t xml:space="preserve">- максимальный процент застройки в границах земельного участка – </w:t>
            </w:r>
            <w:r w:rsidRPr="004E0AAC">
              <w:rPr>
                <w:b/>
                <w:szCs w:val="24"/>
              </w:rPr>
              <w:t>6</w:t>
            </w:r>
            <w:r w:rsidR="002D6664" w:rsidRPr="004E0AAC">
              <w:rPr>
                <w:b/>
                <w:szCs w:val="24"/>
              </w:rPr>
              <w:t>0</w:t>
            </w:r>
            <w:r w:rsidRPr="004E0AAC">
              <w:rPr>
                <w:b/>
                <w:szCs w:val="24"/>
              </w:rPr>
              <w:t>%</w:t>
            </w:r>
            <w:r w:rsidRPr="004E0AAC">
              <w:rPr>
                <w:szCs w:val="24"/>
              </w:rPr>
              <w:t>.</w:t>
            </w:r>
          </w:p>
          <w:p w14:paraId="15494721" w14:textId="700410BD" w:rsidR="004A3707" w:rsidRPr="004E0AAC" w:rsidRDefault="004A3707" w:rsidP="004A3707">
            <w:pPr>
              <w:widowControl w:val="0"/>
              <w:tabs>
                <w:tab w:val="left" w:pos="2520"/>
              </w:tabs>
              <w:jc w:val="both"/>
              <w:rPr>
                <w:rFonts w:eastAsia="SimSun"/>
                <w:szCs w:val="24"/>
                <w:lang w:eastAsia="zh-CN"/>
              </w:rPr>
            </w:pPr>
            <w:r w:rsidRPr="004E0AAC">
              <w:rPr>
                <w:szCs w:val="24"/>
              </w:rPr>
              <w:t xml:space="preserve">- минимальный процент озеленения - </w:t>
            </w:r>
            <w:r w:rsidRPr="004E0AAC">
              <w:rPr>
                <w:b/>
                <w:szCs w:val="24"/>
              </w:rPr>
              <w:t>30%</w:t>
            </w:r>
            <w:r w:rsidRPr="004E0AAC">
              <w:rPr>
                <w:szCs w:val="24"/>
              </w:rPr>
              <w:t xml:space="preserve"> от площади земельного участка.</w:t>
            </w:r>
          </w:p>
        </w:tc>
      </w:tr>
      <w:tr w:rsidR="004A3707" w:rsidRPr="004E0AAC" w14:paraId="45AEF275" w14:textId="77777777" w:rsidTr="002F453D">
        <w:tc>
          <w:tcPr>
            <w:tcW w:w="2830" w:type="dxa"/>
            <w:tcBorders>
              <w:top w:val="single" w:sz="4" w:space="0" w:color="000000"/>
              <w:left w:val="single" w:sz="4" w:space="0" w:color="000000"/>
              <w:bottom w:val="single" w:sz="4" w:space="0" w:color="000000"/>
            </w:tcBorders>
            <w:shd w:val="clear" w:color="auto" w:fill="auto"/>
          </w:tcPr>
          <w:p w14:paraId="5938688C" w14:textId="77777777" w:rsidR="004A3707" w:rsidRPr="004E0AAC" w:rsidRDefault="004A3707" w:rsidP="004A3707">
            <w:pPr>
              <w:autoSpaceDE w:val="0"/>
              <w:rPr>
                <w:szCs w:val="24"/>
              </w:rPr>
            </w:pPr>
            <w:r w:rsidRPr="004E0AAC">
              <w:rPr>
                <w:rFonts w:eastAsia="SimSun"/>
                <w:szCs w:val="24"/>
              </w:rPr>
              <w:lastRenderedPageBreak/>
              <w:t>[4</w:t>
            </w:r>
            <w:r w:rsidRPr="004E0AAC">
              <w:rPr>
                <w:szCs w:val="24"/>
              </w:rPr>
              <w:t>.5</w:t>
            </w:r>
            <w:r w:rsidRPr="004E0AAC">
              <w:rPr>
                <w:rFonts w:eastAsia="SimSun"/>
                <w:szCs w:val="24"/>
              </w:rPr>
              <w:t xml:space="preserve">] - </w:t>
            </w:r>
            <w:r w:rsidRPr="004E0AAC">
              <w:rPr>
                <w:szCs w:val="24"/>
              </w:rPr>
              <w:t>Банковская и страховая деятельность</w:t>
            </w:r>
          </w:p>
        </w:tc>
        <w:tc>
          <w:tcPr>
            <w:tcW w:w="4678" w:type="dxa"/>
            <w:tcBorders>
              <w:top w:val="single" w:sz="4" w:space="0" w:color="000000"/>
              <w:left w:val="single" w:sz="4" w:space="0" w:color="000000"/>
              <w:bottom w:val="single" w:sz="4" w:space="0" w:color="000000"/>
            </w:tcBorders>
            <w:shd w:val="clear" w:color="auto" w:fill="auto"/>
          </w:tcPr>
          <w:p w14:paraId="640F9F2B" w14:textId="77777777" w:rsidR="004A3707" w:rsidRPr="004E0AAC" w:rsidRDefault="004A3707" w:rsidP="004A3707">
            <w:pPr>
              <w:autoSpaceDE w:val="0"/>
              <w:jc w:val="both"/>
              <w:rPr>
                <w:szCs w:val="24"/>
              </w:rPr>
            </w:pPr>
            <w:r w:rsidRPr="004E0AAC">
              <w:rPr>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88" w:type="dxa"/>
          </w:tcPr>
          <w:p w14:paraId="3CC49BE7" w14:textId="77777777" w:rsidR="004A3707" w:rsidRPr="004E0AAC" w:rsidRDefault="004A3707" w:rsidP="004A3707">
            <w:pPr>
              <w:rPr>
                <w:szCs w:val="24"/>
              </w:rPr>
            </w:pPr>
            <w:r w:rsidRPr="004E0AAC">
              <w:rPr>
                <w:szCs w:val="24"/>
              </w:rPr>
              <w:t xml:space="preserve">- минимальная/максимальная площадь земельного участка </w:t>
            </w:r>
          </w:p>
          <w:p w14:paraId="25184154" w14:textId="173A828F" w:rsidR="004A3707" w:rsidRPr="004E0AAC" w:rsidRDefault="004A3707" w:rsidP="004A3707">
            <w:pPr>
              <w:rPr>
                <w:szCs w:val="24"/>
              </w:rPr>
            </w:pPr>
            <w:r w:rsidRPr="004E0AAC">
              <w:rPr>
                <w:szCs w:val="24"/>
              </w:rPr>
              <w:t xml:space="preserve">–  </w:t>
            </w:r>
            <w:r w:rsidRPr="004E0AAC">
              <w:rPr>
                <w:b/>
                <w:szCs w:val="24"/>
              </w:rPr>
              <w:t>500/</w:t>
            </w:r>
            <w:r w:rsidR="00DF3AF6" w:rsidRPr="004E0AAC">
              <w:rPr>
                <w:b/>
                <w:szCs w:val="24"/>
              </w:rPr>
              <w:t>2000</w:t>
            </w:r>
            <w:r w:rsidR="00DF3AF6" w:rsidRPr="004E0AAC">
              <w:rPr>
                <w:szCs w:val="24"/>
              </w:rPr>
              <w:t xml:space="preserve"> кв.</w:t>
            </w:r>
            <w:r w:rsidRPr="004E0AAC">
              <w:rPr>
                <w:szCs w:val="24"/>
              </w:rPr>
              <w:t xml:space="preserve"> м;</w:t>
            </w:r>
          </w:p>
          <w:p w14:paraId="2E8EFC6C" w14:textId="67160612" w:rsidR="004A3707" w:rsidRPr="004E0AAC" w:rsidRDefault="004A3707" w:rsidP="004A3707">
            <w:pPr>
              <w:widowControl w:val="0"/>
              <w:rPr>
                <w:b/>
                <w:bCs/>
                <w:szCs w:val="24"/>
              </w:rPr>
            </w:pPr>
            <w:r w:rsidRPr="004E0AAC">
              <w:rPr>
                <w:szCs w:val="24"/>
              </w:rPr>
              <w:t xml:space="preserve">-минимальные отступы от границ смежных земельных участков – </w:t>
            </w:r>
            <w:r w:rsidRPr="004E0AAC">
              <w:rPr>
                <w:b/>
                <w:szCs w:val="24"/>
              </w:rPr>
              <w:t>3 м.,</w:t>
            </w:r>
            <w:r w:rsidRPr="004E0AAC">
              <w:rPr>
                <w:szCs w:val="24"/>
              </w:rPr>
              <w:t xml:space="preserve"> от фронтальной границы участка </w:t>
            </w:r>
            <w:r w:rsidRPr="004E0AAC">
              <w:rPr>
                <w:bCs/>
                <w:szCs w:val="24"/>
              </w:rPr>
              <w:t xml:space="preserve">– </w:t>
            </w:r>
            <w:r w:rsidRPr="004E0AAC">
              <w:rPr>
                <w:b/>
                <w:bCs/>
                <w:szCs w:val="24"/>
              </w:rPr>
              <w:t>5 м.;</w:t>
            </w:r>
          </w:p>
          <w:p w14:paraId="3E768AF5" w14:textId="77777777" w:rsidR="004A3707" w:rsidRPr="004E0AAC" w:rsidRDefault="004A3707" w:rsidP="004A3707">
            <w:pPr>
              <w:widowControl w:val="0"/>
              <w:rPr>
                <w:rFonts w:eastAsia="SimSun"/>
                <w:szCs w:val="24"/>
                <w:lang w:eastAsia="zh-CN"/>
              </w:rPr>
            </w:pPr>
            <w:r w:rsidRPr="004E0AAC">
              <w:rPr>
                <w:rFonts w:eastAsia="SimSun"/>
                <w:szCs w:val="24"/>
                <w:lang w:eastAsia="zh-CN"/>
              </w:rPr>
              <w:t xml:space="preserve">- максимальное количество этажей зданий – </w:t>
            </w:r>
            <w:r w:rsidRPr="004E0AAC">
              <w:rPr>
                <w:rFonts w:eastAsia="SimSun"/>
                <w:b/>
                <w:szCs w:val="24"/>
                <w:lang w:eastAsia="zh-CN"/>
              </w:rPr>
              <w:t>3 этажа;</w:t>
            </w:r>
            <w:r w:rsidRPr="004E0AAC">
              <w:rPr>
                <w:rFonts w:eastAsia="SimSun"/>
                <w:szCs w:val="24"/>
                <w:lang w:eastAsia="zh-CN"/>
              </w:rPr>
              <w:t xml:space="preserve"> </w:t>
            </w:r>
          </w:p>
          <w:p w14:paraId="64BDBD08" w14:textId="06552F61" w:rsidR="004A3707" w:rsidRPr="004E0AAC" w:rsidRDefault="004A3707" w:rsidP="004A3707">
            <w:pPr>
              <w:rPr>
                <w:szCs w:val="24"/>
              </w:rPr>
            </w:pPr>
            <w:r w:rsidRPr="004E0AAC">
              <w:rPr>
                <w:b/>
                <w:szCs w:val="24"/>
              </w:rPr>
              <w:t xml:space="preserve">- </w:t>
            </w:r>
            <w:r w:rsidRPr="004E0AAC">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4E0AAC">
              <w:rPr>
                <w:b/>
                <w:szCs w:val="24"/>
              </w:rPr>
              <w:t>15 м;</w:t>
            </w:r>
            <w:r w:rsidRPr="004E0AAC">
              <w:rPr>
                <w:szCs w:val="24"/>
              </w:rPr>
              <w:t xml:space="preserve"> </w:t>
            </w:r>
          </w:p>
          <w:p w14:paraId="5E09C88D" w14:textId="10E71459" w:rsidR="004A3707" w:rsidRPr="004E0AAC" w:rsidRDefault="004A3707" w:rsidP="004A3707">
            <w:pPr>
              <w:autoSpaceDE w:val="0"/>
              <w:autoSpaceDN w:val="0"/>
              <w:adjustRightInd w:val="0"/>
              <w:rPr>
                <w:szCs w:val="24"/>
              </w:rPr>
            </w:pPr>
            <w:r w:rsidRPr="004E0AAC">
              <w:rPr>
                <w:szCs w:val="24"/>
              </w:rPr>
              <w:t xml:space="preserve">- максимальный процент застройки в границах земельного участка – </w:t>
            </w:r>
            <w:r w:rsidRPr="004E0AAC">
              <w:rPr>
                <w:b/>
                <w:szCs w:val="24"/>
              </w:rPr>
              <w:t>60%</w:t>
            </w:r>
            <w:r w:rsidRPr="004E0AAC">
              <w:rPr>
                <w:szCs w:val="24"/>
              </w:rPr>
              <w:t>.</w:t>
            </w:r>
          </w:p>
          <w:p w14:paraId="0B0E7BC5" w14:textId="2ABBF644" w:rsidR="004A3707" w:rsidRPr="004E0AAC" w:rsidRDefault="004A3707" w:rsidP="004A3707">
            <w:pPr>
              <w:widowControl w:val="0"/>
              <w:tabs>
                <w:tab w:val="left" w:pos="2520"/>
              </w:tabs>
              <w:jc w:val="both"/>
              <w:rPr>
                <w:rFonts w:eastAsia="Times New Roman"/>
                <w:b/>
                <w:szCs w:val="24"/>
                <w:lang w:eastAsia="zh-CN"/>
              </w:rPr>
            </w:pPr>
            <w:r w:rsidRPr="004E0AAC">
              <w:rPr>
                <w:szCs w:val="24"/>
              </w:rPr>
              <w:t xml:space="preserve">- минимальный процент озеленения - </w:t>
            </w:r>
            <w:r w:rsidRPr="004E0AAC">
              <w:rPr>
                <w:b/>
                <w:szCs w:val="24"/>
              </w:rPr>
              <w:t>30%</w:t>
            </w:r>
            <w:r w:rsidRPr="004E0AAC">
              <w:rPr>
                <w:szCs w:val="24"/>
              </w:rPr>
              <w:t xml:space="preserve"> от площади земельного участка.</w:t>
            </w:r>
          </w:p>
        </w:tc>
      </w:tr>
      <w:tr w:rsidR="004A3707" w:rsidRPr="004E0AAC" w14:paraId="5A271BC7" w14:textId="77777777" w:rsidTr="002F453D">
        <w:tc>
          <w:tcPr>
            <w:tcW w:w="2830" w:type="dxa"/>
            <w:tcBorders>
              <w:top w:val="single" w:sz="4" w:space="0" w:color="000000"/>
              <w:left w:val="single" w:sz="4" w:space="0" w:color="000000"/>
              <w:bottom w:val="single" w:sz="4" w:space="0" w:color="000000"/>
            </w:tcBorders>
            <w:shd w:val="clear" w:color="auto" w:fill="auto"/>
          </w:tcPr>
          <w:p w14:paraId="63984DB1" w14:textId="55F85DD3" w:rsidR="004A3707" w:rsidRPr="004E0AAC" w:rsidRDefault="004A3707" w:rsidP="004A3707">
            <w:pPr>
              <w:keepLines/>
              <w:widowControl w:val="0"/>
              <w:rPr>
                <w:szCs w:val="24"/>
              </w:rPr>
            </w:pPr>
            <w:r w:rsidRPr="004E0AAC">
              <w:rPr>
                <w:rFonts w:eastAsia="SimSun"/>
                <w:szCs w:val="24"/>
              </w:rPr>
              <w:t>[4</w:t>
            </w:r>
            <w:r w:rsidRPr="004E0AAC">
              <w:rPr>
                <w:szCs w:val="24"/>
              </w:rPr>
              <w:t>.6</w:t>
            </w:r>
            <w:r w:rsidRPr="004E0AAC">
              <w:rPr>
                <w:rFonts w:eastAsia="SimSun"/>
                <w:szCs w:val="24"/>
              </w:rPr>
              <w:t xml:space="preserve">] - </w:t>
            </w:r>
            <w:r w:rsidRPr="004E0AAC">
              <w:rPr>
                <w:szCs w:val="24"/>
              </w:rPr>
              <w:t>Общественное питание</w:t>
            </w:r>
          </w:p>
        </w:tc>
        <w:tc>
          <w:tcPr>
            <w:tcW w:w="4678" w:type="dxa"/>
            <w:tcBorders>
              <w:top w:val="single" w:sz="4" w:space="0" w:color="000000"/>
              <w:left w:val="single" w:sz="4" w:space="0" w:color="000000"/>
              <w:bottom w:val="single" w:sz="4" w:space="0" w:color="000000"/>
            </w:tcBorders>
            <w:shd w:val="clear" w:color="auto" w:fill="auto"/>
          </w:tcPr>
          <w:p w14:paraId="64E95B50" w14:textId="77777777" w:rsidR="004A3707" w:rsidRPr="004E0AAC" w:rsidRDefault="004A3707" w:rsidP="004A3707">
            <w:pPr>
              <w:jc w:val="both"/>
              <w:rPr>
                <w:szCs w:val="24"/>
              </w:rPr>
            </w:pPr>
            <w:r w:rsidRPr="004E0AAC">
              <w:rPr>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88" w:type="dxa"/>
          </w:tcPr>
          <w:p w14:paraId="6E10DF90" w14:textId="77777777" w:rsidR="004A3707" w:rsidRPr="004E0AAC" w:rsidRDefault="004A3707" w:rsidP="004A3707">
            <w:pPr>
              <w:rPr>
                <w:szCs w:val="24"/>
              </w:rPr>
            </w:pPr>
            <w:r w:rsidRPr="004E0AAC">
              <w:rPr>
                <w:szCs w:val="24"/>
              </w:rPr>
              <w:t>- минимальная/максимальная площадь земельного участка</w:t>
            </w:r>
          </w:p>
          <w:p w14:paraId="43C3456B" w14:textId="4E40E6E7" w:rsidR="004A3707" w:rsidRPr="004E0AAC" w:rsidRDefault="004A3707" w:rsidP="004A3707">
            <w:pPr>
              <w:rPr>
                <w:szCs w:val="24"/>
              </w:rPr>
            </w:pPr>
            <w:r w:rsidRPr="004E0AAC">
              <w:rPr>
                <w:szCs w:val="24"/>
              </w:rPr>
              <w:t xml:space="preserve">–  </w:t>
            </w:r>
            <w:r w:rsidRPr="004E0AAC">
              <w:rPr>
                <w:b/>
                <w:szCs w:val="24"/>
              </w:rPr>
              <w:t>500/2000</w:t>
            </w:r>
            <w:r w:rsidRPr="004E0AAC">
              <w:rPr>
                <w:szCs w:val="24"/>
              </w:rPr>
              <w:t xml:space="preserve"> кв. м;</w:t>
            </w:r>
          </w:p>
          <w:p w14:paraId="354AE5C6" w14:textId="1D5AF425" w:rsidR="004A3707" w:rsidRPr="004E0AAC" w:rsidRDefault="004A3707" w:rsidP="004A3707">
            <w:pPr>
              <w:widowControl w:val="0"/>
              <w:rPr>
                <w:b/>
                <w:bCs/>
                <w:szCs w:val="24"/>
              </w:rPr>
            </w:pPr>
            <w:r w:rsidRPr="004E0AAC">
              <w:rPr>
                <w:szCs w:val="24"/>
              </w:rPr>
              <w:t xml:space="preserve">-минимальные отступы от границ смежных земельных участков – </w:t>
            </w:r>
            <w:r w:rsidRPr="004E0AAC">
              <w:rPr>
                <w:b/>
                <w:szCs w:val="24"/>
              </w:rPr>
              <w:t>3 м.,</w:t>
            </w:r>
            <w:r w:rsidRPr="004E0AAC">
              <w:rPr>
                <w:szCs w:val="24"/>
              </w:rPr>
              <w:t xml:space="preserve"> от фронтальной границы участка </w:t>
            </w:r>
            <w:r w:rsidRPr="004E0AAC">
              <w:rPr>
                <w:bCs/>
                <w:szCs w:val="24"/>
              </w:rPr>
              <w:t xml:space="preserve">– </w:t>
            </w:r>
            <w:r w:rsidRPr="004E0AAC">
              <w:rPr>
                <w:b/>
                <w:bCs/>
                <w:szCs w:val="24"/>
              </w:rPr>
              <w:t>5 м.;</w:t>
            </w:r>
          </w:p>
          <w:p w14:paraId="155DB6D9" w14:textId="77777777" w:rsidR="004A3707" w:rsidRPr="004E0AAC" w:rsidRDefault="004A3707" w:rsidP="004A3707">
            <w:pPr>
              <w:widowControl w:val="0"/>
              <w:rPr>
                <w:rFonts w:eastAsia="SimSun"/>
                <w:szCs w:val="24"/>
                <w:lang w:eastAsia="zh-CN"/>
              </w:rPr>
            </w:pPr>
            <w:r w:rsidRPr="004E0AAC">
              <w:rPr>
                <w:rFonts w:eastAsia="SimSun"/>
                <w:szCs w:val="24"/>
                <w:lang w:eastAsia="zh-CN"/>
              </w:rPr>
              <w:t xml:space="preserve">- максимальное количество этажей зданий – </w:t>
            </w:r>
            <w:r w:rsidRPr="004E0AAC">
              <w:rPr>
                <w:rFonts w:eastAsia="SimSun"/>
                <w:b/>
                <w:szCs w:val="24"/>
                <w:lang w:eastAsia="zh-CN"/>
              </w:rPr>
              <w:t>3 этажа;</w:t>
            </w:r>
            <w:r w:rsidRPr="004E0AAC">
              <w:rPr>
                <w:rFonts w:eastAsia="SimSun"/>
                <w:szCs w:val="24"/>
                <w:lang w:eastAsia="zh-CN"/>
              </w:rPr>
              <w:t xml:space="preserve"> </w:t>
            </w:r>
          </w:p>
          <w:p w14:paraId="473C551C" w14:textId="34344E28" w:rsidR="004A3707" w:rsidRPr="004E0AAC" w:rsidRDefault="004A3707" w:rsidP="004A3707">
            <w:pPr>
              <w:rPr>
                <w:szCs w:val="24"/>
              </w:rPr>
            </w:pPr>
            <w:r w:rsidRPr="004E0AAC">
              <w:rPr>
                <w:b/>
                <w:szCs w:val="24"/>
              </w:rPr>
              <w:t xml:space="preserve">- </w:t>
            </w:r>
            <w:r w:rsidRPr="004E0AAC">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4E0AAC">
              <w:rPr>
                <w:b/>
                <w:szCs w:val="24"/>
              </w:rPr>
              <w:t>15 м;</w:t>
            </w:r>
            <w:r w:rsidRPr="004E0AAC">
              <w:rPr>
                <w:szCs w:val="24"/>
              </w:rPr>
              <w:t xml:space="preserve"> </w:t>
            </w:r>
          </w:p>
          <w:p w14:paraId="7099E870" w14:textId="77777777" w:rsidR="004A3707" w:rsidRPr="004E0AAC" w:rsidRDefault="004A3707" w:rsidP="004A3707">
            <w:pPr>
              <w:autoSpaceDE w:val="0"/>
              <w:autoSpaceDN w:val="0"/>
              <w:adjustRightInd w:val="0"/>
              <w:rPr>
                <w:szCs w:val="24"/>
              </w:rPr>
            </w:pPr>
            <w:r w:rsidRPr="004E0AAC">
              <w:rPr>
                <w:szCs w:val="24"/>
              </w:rPr>
              <w:t xml:space="preserve">- максимальный процент застройки в границах земельного участка – </w:t>
            </w:r>
            <w:r w:rsidRPr="004E0AAC">
              <w:rPr>
                <w:b/>
                <w:szCs w:val="24"/>
              </w:rPr>
              <w:t>60%</w:t>
            </w:r>
            <w:r w:rsidRPr="004E0AAC">
              <w:rPr>
                <w:szCs w:val="24"/>
              </w:rPr>
              <w:t>.</w:t>
            </w:r>
          </w:p>
          <w:p w14:paraId="446E650A" w14:textId="5B7705A6" w:rsidR="004A3707" w:rsidRPr="004E0AAC" w:rsidRDefault="004A3707" w:rsidP="004A3707">
            <w:pPr>
              <w:tabs>
                <w:tab w:val="left" w:pos="2520"/>
              </w:tabs>
              <w:jc w:val="both"/>
              <w:rPr>
                <w:szCs w:val="24"/>
              </w:rPr>
            </w:pPr>
            <w:r w:rsidRPr="004E0AAC">
              <w:rPr>
                <w:szCs w:val="24"/>
              </w:rPr>
              <w:t xml:space="preserve">- минимальный процент озеленения - </w:t>
            </w:r>
            <w:r w:rsidRPr="004E0AAC">
              <w:rPr>
                <w:b/>
                <w:szCs w:val="24"/>
              </w:rPr>
              <w:t>30%</w:t>
            </w:r>
            <w:r w:rsidRPr="004E0AAC">
              <w:rPr>
                <w:szCs w:val="24"/>
              </w:rPr>
              <w:t xml:space="preserve"> от площади земельного участка.</w:t>
            </w:r>
          </w:p>
        </w:tc>
      </w:tr>
      <w:tr w:rsidR="004A3707" w:rsidRPr="004E0AAC" w14:paraId="4B06E553" w14:textId="77777777" w:rsidTr="002F453D">
        <w:tc>
          <w:tcPr>
            <w:tcW w:w="2830" w:type="dxa"/>
            <w:tcBorders>
              <w:top w:val="single" w:sz="4" w:space="0" w:color="000000"/>
              <w:left w:val="single" w:sz="4" w:space="0" w:color="000000"/>
              <w:bottom w:val="single" w:sz="4" w:space="0" w:color="000000"/>
            </w:tcBorders>
            <w:shd w:val="clear" w:color="auto" w:fill="auto"/>
          </w:tcPr>
          <w:p w14:paraId="1BF46F26" w14:textId="66603E5C" w:rsidR="004A3707" w:rsidRPr="004E0AAC" w:rsidRDefault="004A3707" w:rsidP="004A3707">
            <w:pPr>
              <w:tabs>
                <w:tab w:val="left" w:pos="2520"/>
              </w:tabs>
              <w:rPr>
                <w:rFonts w:eastAsia="SimSun"/>
                <w:szCs w:val="24"/>
              </w:rPr>
            </w:pPr>
            <w:r w:rsidRPr="004E0AAC">
              <w:rPr>
                <w:rFonts w:eastAsia="SimSun"/>
                <w:szCs w:val="24"/>
              </w:rPr>
              <w:t>[</w:t>
            </w:r>
            <w:r w:rsidRPr="004E0AAC">
              <w:rPr>
                <w:szCs w:val="24"/>
              </w:rPr>
              <w:t>4.7</w:t>
            </w:r>
            <w:r w:rsidRPr="004E0AAC">
              <w:rPr>
                <w:rFonts w:eastAsia="SimSun"/>
                <w:szCs w:val="24"/>
              </w:rPr>
              <w:t>] - Гостиничное обслуживание</w:t>
            </w:r>
          </w:p>
        </w:tc>
        <w:tc>
          <w:tcPr>
            <w:tcW w:w="4678" w:type="dxa"/>
            <w:tcBorders>
              <w:top w:val="single" w:sz="4" w:space="0" w:color="000000"/>
              <w:left w:val="single" w:sz="4" w:space="0" w:color="000000"/>
              <w:bottom w:val="single" w:sz="4" w:space="0" w:color="000000"/>
            </w:tcBorders>
            <w:shd w:val="clear" w:color="auto" w:fill="auto"/>
          </w:tcPr>
          <w:p w14:paraId="0B58D103" w14:textId="4547DC3C" w:rsidR="004A3707" w:rsidRPr="004E0AAC" w:rsidRDefault="004A3707" w:rsidP="004A3707">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88" w:type="dxa"/>
          </w:tcPr>
          <w:p w14:paraId="61B905E5" w14:textId="77777777" w:rsidR="00F438B5" w:rsidRPr="004E0AAC" w:rsidRDefault="00F438B5" w:rsidP="00F438B5">
            <w:pPr>
              <w:keepLines/>
              <w:suppressAutoHyphens/>
              <w:overflowPunct w:val="0"/>
              <w:autoSpaceDE w:val="0"/>
              <w:ind w:hanging="14"/>
              <w:textAlignment w:val="baseline"/>
              <w:rPr>
                <w:szCs w:val="24"/>
              </w:rPr>
            </w:pPr>
            <w:r w:rsidRPr="004E0AAC">
              <w:rPr>
                <w:szCs w:val="24"/>
              </w:rPr>
              <w:t xml:space="preserve">- минимальная/максимальная площадь земельного участка  </w:t>
            </w:r>
          </w:p>
          <w:p w14:paraId="3EA31E51" w14:textId="3AAF732E" w:rsidR="00F438B5" w:rsidRPr="004E0AAC" w:rsidRDefault="00F438B5" w:rsidP="00F438B5">
            <w:pPr>
              <w:keepLines/>
              <w:suppressAutoHyphens/>
              <w:overflowPunct w:val="0"/>
              <w:autoSpaceDE w:val="0"/>
              <w:ind w:hanging="14"/>
              <w:textAlignment w:val="baseline"/>
              <w:rPr>
                <w:szCs w:val="24"/>
              </w:rPr>
            </w:pPr>
            <w:r w:rsidRPr="004E0AAC">
              <w:rPr>
                <w:szCs w:val="24"/>
              </w:rPr>
              <w:t xml:space="preserve"> – </w:t>
            </w:r>
            <w:r w:rsidRPr="004E0AAC">
              <w:rPr>
                <w:b/>
                <w:szCs w:val="24"/>
              </w:rPr>
              <w:t>500/5000</w:t>
            </w:r>
            <w:r w:rsidRPr="004E0AAC">
              <w:rPr>
                <w:szCs w:val="24"/>
              </w:rPr>
              <w:t xml:space="preserve"> кв. м;</w:t>
            </w:r>
          </w:p>
          <w:p w14:paraId="5A377DB6" w14:textId="77777777" w:rsidR="00F438B5" w:rsidRPr="004E0AAC" w:rsidRDefault="00F438B5" w:rsidP="00F438B5">
            <w:pPr>
              <w:ind w:hanging="14"/>
              <w:rPr>
                <w:szCs w:val="24"/>
              </w:rPr>
            </w:pPr>
            <w:r w:rsidRPr="004E0AAC">
              <w:rPr>
                <w:szCs w:val="24"/>
              </w:rPr>
              <w:t xml:space="preserve">- минимальные отступы от границ смежных земельных участков </w:t>
            </w:r>
          </w:p>
          <w:p w14:paraId="12CEDB40" w14:textId="74040B6E" w:rsidR="00F438B5" w:rsidRPr="004E0AAC" w:rsidRDefault="00F438B5" w:rsidP="00F438B5">
            <w:pPr>
              <w:ind w:hanging="14"/>
              <w:rPr>
                <w:b/>
                <w:bCs/>
                <w:szCs w:val="24"/>
              </w:rPr>
            </w:pPr>
            <w:r w:rsidRPr="004E0AAC">
              <w:rPr>
                <w:szCs w:val="24"/>
              </w:rPr>
              <w:t xml:space="preserve">– </w:t>
            </w:r>
            <w:r w:rsidRPr="004E0AAC">
              <w:rPr>
                <w:b/>
                <w:szCs w:val="24"/>
              </w:rPr>
              <w:t>3 м.,</w:t>
            </w:r>
            <w:r w:rsidRPr="004E0AAC">
              <w:rPr>
                <w:szCs w:val="24"/>
              </w:rPr>
              <w:t xml:space="preserve"> от фронтальной границы участка </w:t>
            </w:r>
            <w:r w:rsidRPr="004E0AAC">
              <w:rPr>
                <w:bCs/>
                <w:szCs w:val="24"/>
              </w:rPr>
              <w:t xml:space="preserve">– </w:t>
            </w:r>
            <w:r w:rsidRPr="004E0AAC">
              <w:rPr>
                <w:b/>
                <w:bCs/>
                <w:szCs w:val="24"/>
              </w:rPr>
              <w:t>5 м.;</w:t>
            </w:r>
          </w:p>
          <w:p w14:paraId="24BDE737" w14:textId="77777777" w:rsidR="00F438B5" w:rsidRPr="004E0AAC" w:rsidRDefault="00F438B5" w:rsidP="00F438B5">
            <w:pPr>
              <w:ind w:hanging="14"/>
              <w:rPr>
                <w:szCs w:val="24"/>
              </w:rPr>
            </w:pPr>
            <w:r w:rsidRPr="004E0AAC">
              <w:rPr>
                <w:szCs w:val="24"/>
              </w:rPr>
              <w:t xml:space="preserve">-максимальное количество этажей зданий – </w:t>
            </w:r>
            <w:r w:rsidRPr="004E0AAC">
              <w:rPr>
                <w:b/>
                <w:szCs w:val="24"/>
              </w:rPr>
              <w:t>3 этажа</w:t>
            </w:r>
            <w:r w:rsidRPr="004E0AAC">
              <w:rPr>
                <w:szCs w:val="24"/>
              </w:rPr>
              <w:t xml:space="preserve"> </w:t>
            </w:r>
          </w:p>
          <w:p w14:paraId="245BEEF7" w14:textId="7D053300" w:rsidR="00F438B5" w:rsidRPr="004E0AAC" w:rsidRDefault="00F438B5" w:rsidP="00F438B5">
            <w:pPr>
              <w:ind w:hanging="14"/>
              <w:rPr>
                <w:szCs w:val="24"/>
              </w:rPr>
            </w:pPr>
            <w:r w:rsidRPr="004E0AAC">
              <w:rPr>
                <w:b/>
                <w:szCs w:val="24"/>
              </w:rPr>
              <w:t xml:space="preserve">- </w:t>
            </w:r>
            <w:r w:rsidRPr="004E0AAC">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4E0AAC">
              <w:rPr>
                <w:b/>
                <w:szCs w:val="24"/>
              </w:rPr>
              <w:t>15 м;</w:t>
            </w:r>
            <w:r w:rsidRPr="004E0AAC">
              <w:rPr>
                <w:szCs w:val="24"/>
              </w:rPr>
              <w:t xml:space="preserve"> </w:t>
            </w:r>
          </w:p>
          <w:p w14:paraId="75EB463B" w14:textId="77777777" w:rsidR="00F438B5" w:rsidRPr="004E0AAC" w:rsidRDefault="00F438B5" w:rsidP="00F438B5">
            <w:pPr>
              <w:autoSpaceDE w:val="0"/>
              <w:autoSpaceDN w:val="0"/>
              <w:adjustRightInd w:val="0"/>
              <w:ind w:hanging="14"/>
              <w:rPr>
                <w:szCs w:val="24"/>
              </w:rPr>
            </w:pPr>
            <w:r w:rsidRPr="004E0AAC">
              <w:rPr>
                <w:szCs w:val="24"/>
              </w:rPr>
              <w:t xml:space="preserve">- максимальный процент застройки в границах земельного участка – </w:t>
            </w:r>
            <w:r w:rsidRPr="004E0AAC">
              <w:rPr>
                <w:b/>
                <w:szCs w:val="24"/>
              </w:rPr>
              <w:t>65%</w:t>
            </w:r>
            <w:r w:rsidRPr="004E0AAC">
              <w:rPr>
                <w:szCs w:val="24"/>
              </w:rPr>
              <w:t>.</w:t>
            </w:r>
          </w:p>
          <w:p w14:paraId="69570926" w14:textId="25F06CF3" w:rsidR="004A3707" w:rsidRPr="004E0AAC" w:rsidRDefault="00F438B5" w:rsidP="00F438B5">
            <w:pPr>
              <w:jc w:val="both"/>
              <w:rPr>
                <w:rFonts w:eastAsia="SimSun"/>
                <w:szCs w:val="24"/>
              </w:rPr>
            </w:pPr>
            <w:r w:rsidRPr="004E0AAC">
              <w:rPr>
                <w:szCs w:val="24"/>
              </w:rPr>
              <w:t xml:space="preserve">- озеленение территории – не менее </w:t>
            </w:r>
            <w:r w:rsidRPr="004E0AAC">
              <w:rPr>
                <w:b/>
                <w:szCs w:val="24"/>
              </w:rPr>
              <w:t>30%</w:t>
            </w:r>
            <w:r w:rsidRPr="004E0AAC">
              <w:rPr>
                <w:szCs w:val="24"/>
              </w:rPr>
              <w:t xml:space="preserve"> от площади земельного </w:t>
            </w:r>
            <w:r w:rsidRPr="004E0AAC">
              <w:rPr>
                <w:szCs w:val="24"/>
              </w:rPr>
              <w:lastRenderedPageBreak/>
              <w:t>участка.</w:t>
            </w:r>
          </w:p>
        </w:tc>
      </w:tr>
      <w:tr w:rsidR="004A3707" w:rsidRPr="004E0AAC" w14:paraId="320AB5A4" w14:textId="77777777" w:rsidTr="002F453D">
        <w:tc>
          <w:tcPr>
            <w:tcW w:w="2830" w:type="dxa"/>
            <w:tcBorders>
              <w:top w:val="single" w:sz="4" w:space="0" w:color="000000"/>
              <w:left w:val="single" w:sz="4" w:space="0" w:color="000000"/>
              <w:bottom w:val="single" w:sz="4" w:space="0" w:color="000000"/>
            </w:tcBorders>
            <w:shd w:val="clear" w:color="auto" w:fill="auto"/>
          </w:tcPr>
          <w:p w14:paraId="01116D7C" w14:textId="14AC5B34" w:rsidR="004A3707" w:rsidRPr="004E0AAC" w:rsidRDefault="004A3707" w:rsidP="004A3707">
            <w:pPr>
              <w:tabs>
                <w:tab w:val="left" w:pos="2520"/>
              </w:tabs>
              <w:rPr>
                <w:rFonts w:eastAsia="SimSun"/>
                <w:szCs w:val="24"/>
              </w:rPr>
            </w:pPr>
            <w:r w:rsidRPr="004E0AAC">
              <w:rPr>
                <w:rFonts w:eastAsia="SimSun"/>
                <w:szCs w:val="24"/>
              </w:rPr>
              <w:lastRenderedPageBreak/>
              <w:t>[</w:t>
            </w:r>
            <w:r w:rsidR="00EE398B" w:rsidRPr="004E0AAC">
              <w:rPr>
                <w:rFonts w:eastAsia="SimSun"/>
                <w:szCs w:val="24"/>
              </w:rPr>
              <w:t>4</w:t>
            </w:r>
            <w:r w:rsidRPr="004E0AAC">
              <w:rPr>
                <w:rFonts w:eastAsia="SimSun"/>
                <w:szCs w:val="24"/>
              </w:rPr>
              <w:t>.</w:t>
            </w:r>
            <w:r w:rsidR="00EE398B" w:rsidRPr="004E0AAC">
              <w:rPr>
                <w:rFonts w:eastAsia="SimSun"/>
                <w:szCs w:val="24"/>
              </w:rPr>
              <w:t>8</w:t>
            </w:r>
            <w:r w:rsidRPr="004E0AAC">
              <w:rPr>
                <w:rFonts w:eastAsia="SimSun"/>
                <w:szCs w:val="24"/>
              </w:rPr>
              <w:t>.1] –</w:t>
            </w:r>
            <w:r w:rsidR="00EE398B" w:rsidRPr="004E0AAC">
              <w:rPr>
                <w:rFonts w:eastAsia="SimSun"/>
                <w:szCs w:val="24"/>
              </w:rPr>
              <w:t xml:space="preserve"> </w:t>
            </w:r>
            <w:r w:rsidR="00EE398B" w:rsidRPr="004E0AAC">
              <w:rPr>
                <w:szCs w:val="24"/>
              </w:rPr>
              <w:t>Развлекательные мероприятия</w:t>
            </w:r>
            <w:r w:rsidR="00EE398B" w:rsidRPr="004E0AAC">
              <w:rPr>
                <w:rFonts w:eastAsia="SimSun"/>
                <w:szCs w:val="24"/>
              </w:rPr>
              <w:t xml:space="preserve"> </w:t>
            </w:r>
          </w:p>
        </w:tc>
        <w:tc>
          <w:tcPr>
            <w:tcW w:w="4678" w:type="dxa"/>
            <w:tcBorders>
              <w:top w:val="single" w:sz="4" w:space="0" w:color="000000"/>
              <w:left w:val="single" w:sz="4" w:space="0" w:color="000000"/>
              <w:bottom w:val="single" w:sz="4" w:space="0" w:color="000000"/>
            </w:tcBorders>
            <w:shd w:val="clear" w:color="auto" w:fill="auto"/>
          </w:tcPr>
          <w:p w14:paraId="14A1ED24" w14:textId="565A4857" w:rsidR="00EE398B" w:rsidRPr="004E0AAC" w:rsidRDefault="00EE398B" w:rsidP="00EE398B">
            <w:pPr>
              <w:pStyle w:val="afa"/>
              <w:rPr>
                <w:rFonts w:ascii="Times New Roman" w:eastAsia="SimSun" w:hAnsi="Times New Roman" w:cs="Times New Roman"/>
                <w:sz w:val="24"/>
                <w:szCs w:val="24"/>
              </w:rPr>
            </w:pPr>
            <w:r w:rsidRPr="004E0AAC">
              <w:rPr>
                <w:rFonts w:ascii="Times New Roman" w:hAnsi="Times New Roman" w:cs="Times New Roman"/>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7088" w:type="dxa"/>
          </w:tcPr>
          <w:p w14:paraId="06FFCAA1" w14:textId="77777777" w:rsidR="00EE398B" w:rsidRPr="004E0AAC" w:rsidRDefault="00EE398B" w:rsidP="00EE398B">
            <w:pPr>
              <w:keepLines/>
              <w:suppressAutoHyphens/>
              <w:overflowPunct w:val="0"/>
              <w:autoSpaceDE w:val="0"/>
              <w:ind w:hanging="14"/>
              <w:textAlignment w:val="baseline"/>
              <w:rPr>
                <w:szCs w:val="24"/>
              </w:rPr>
            </w:pPr>
            <w:r w:rsidRPr="004E0AAC">
              <w:rPr>
                <w:szCs w:val="24"/>
              </w:rPr>
              <w:t xml:space="preserve">- минимальная/максимальная площадь земельного участка  </w:t>
            </w:r>
          </w:p>
          <w:p w14:paraId="493FA650" w14:textId="374902DE" w:rsidR="00EE398B" w:rsidRPr="004E0AAC" w:rsidRDefault="00EE398B" w:rsidP="00EE398B">
            <w:pPr>
              <w:keepLines/>
              <w:suppressAutoHyphens/>
              <w:overflowPunct w:val="0"/>
              <w:autoSpaceDE w:val="0"/>
              <w:ind w:hanging="14"/>
              <w:textAlignment w:val="baseline"/>
              <w:rPr>
                <w:szCs w:val="24"/>
              </w:rPr>
            </w:pPr>
            <w:r w:rsidRPr="004E0AAC">
              <w:rPr>
                <w:szCs w:val="24"/>
              </w:rPr>
              <w:t xml:space="preserve"> – 1</w:t>
            </w:r>
            <w:r w:rsidRPr="004E0AAC">
              <w:rPr>
                <w:b/>
                <w:szCs w:val="24"/>
              </w:rPr>
              <w:t>000 /5000</w:t>
            </w:r>
            <w:r w:rsidRPr="004E0AAC">
              <w:rPr>
                <w:szCs w:val="24"/>
              </w:rPr>
              <w:t xml:space="preserve"> кв. м;</w:t>
            </w:r>
          </w:p>
          <w:p w14:paraId="29DC2EDE" w14:textId="6933F317" w:rsidR="00EE398B" w:rsidRPr="004E0AAC" w:rsidRDefault="00EE398B" w:rsidP="00EE398B">
            <w:pPr>
              <w:ind w:hanging="14"/>
              <w:rPr>
                <w:b/>
                <w:bCs/>
                <w:szCs w:val="24"/>
              </w:rPr>
            </w:pPr>
            <w:r w:rsidRPr="004E0AAC">
              <w:rPr>
                <w:szCs w:val="24"/>
              </w:rPr>
              <w:t xml:space="preserve">- минимальные отступы от границ смежных земельных участков – </w:t>
            </w:r>
            <w:r w:rsidRPr="004E0AAC">
              <w:rPr>
                <w:b/>
                <w:szCs w:val="24"/>
              </w:rPr>
              <w:t>3 м.,</w:t>
            </w:r>
            <w:r w:rsidRPr="004E0AAC">
              <w:rPr>
                <w:szCs w:val="24"/>
              </w:rPr>
              <w:t xml:space="preserve"> от фронтальной границы участка </w:t>
            </w:r>
            <w:r w:rsidRPr="004E0AAC">
              <w:rPr>
                <w:bCs/>
                <w:szCs w:val="24"/>
              </w:rPr>
              <w:t xml:space="preserve">– </w:t>
            </w:r>
            <w:r w:rsidRPr="004E0AAC">
              <w:rPr>
                <w:b/>
                <w:bCs/>
                <w:szCs w:val="24"/>
              </w:rPr>
              <w:t>5 м.;</w:t>
            </w:r>
          </w:p>
          <w:p w14:paraId="7EFED263" w14:textId="77777777" w:rsidR="00EE398B" w:rsidRPr="004E0AAC" w:rsidRDefault="00EE398B" w:rsidP="00EE398B">
            <w:pPr>
              <w:widowControl w:val="0"/>
              <w:ind w:hanging="14"/>
              <w:rPr>
                <w:rFonts w:eastAsia="SimSun"/>
                <w:szCs w:val="24"/>
                <w:lang w:eastAsia="zh-CN"/>
              </w:rPr>
            </w:pPr>
            <w:r w:rsidRPr="004E0AAC">
              <w:rPr>
                <w:rFonts w:eastAsia="SimSun"/>
                <w:szCs w:val="24"/>
                <w:lang w:eastAsia="zh-CN"/>
              </w:rPr>
              <w:t xml:space="preserve">- максимальное количество этажей зданий – </w:t>
            </w:r>
            <w:r w:rsidRPr="004E0AAC">
              <w:rPr>
                <w:rFonts w:eastAsia="SimSun"/>
                <w:b/>
                <w:szCs w:val="24"/>
                <w:lang w:eastAsia="zh-CN"/>
              </w:rPr>
              <w:t>3 этажа;</w:t>
            </w:r>
            <w:r w:rsidRPr="004E0AAC">
              <w:rPr>
                <w:rFonts w:eastAsia="SimSun"/>
                <w:szCs w:val="24"/>
                <w:lang w:eastAsia="zh-CN"/>
              </w:rPr>
              <w:t xml:space="preserve"> </w:t>
            </w:r>
          </w:p>
          <w:p w14:paraId="10DA14B5" w14:textId="1EB4BD1A" w:rsidR="00EE398B" w:rsidRPr="004E0AAC" w:rsidRDefault="00EE398B" w:rsidP="00EE398B">
            <w:pPr>
              <w:ind w:hanging="14"/>
              <w:rPr>
                <w:szCs w:val="24"/>
              </w:rPr>
            </w:pPr>
            <w:r w:rsidRPr="004E0AAC">
              <w:rPr>
                <w:b/>
                <w:szCs w:val="24"/>
              </w:rPr>
              <w:t xml:space="preserve">- </w:t>
            </w:r>
            <w:r w:rsidRPr="004E0AAC">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4E0AAC">
              <w:rPr>
                <w:b/>
                <w:szCs w:val="24"/>
              </w:rPr>
              <w:t>15 м;</w:t>
            </w:r>
            <w:r w:rsidRPr="004E0AAC">
              <w:rPr>
                <w:szCs w:val="24"/>
              </w:rPr>
              <w:t xml:space="preserve"> </w:t>
            </w:r>
          </w:p>
          <w:p w14:paraId="1959173B" w14:textId="77777777" w:rsidR="00EE398B" w:rsidRPr="004E0AAC" w:rsidRDefault="00EE398B" w:rsidP="00EE398B">
            <w:pPr>
              <w:autoSpaceDE w:val="0"/>
              <w:autoSpaceDN w:val="0"/>
              <w:adjustRightInd w:val="0"/>
              <w:ind w:hanging="14"/>
              <w:rPr>
                <w:szCs w:val="24"/>
              </w:rPr>
            </w:pPr>
            <w:r w:rsidRPr="004E0AAC">
              <w:rPr>
                <w:szCs w:val="24"/>
              </w:rPr>
              <w:t xml:space="preserve">- максимальный процент застройки в границах земельного участка – </w:t>
            </w:r>
            <w:r w:rsidRPr="004E0AAC">
              <w:rPr>
                <w:b/>
                <w:szCs w:val="24"/>
              </w:rPr>
              <w:t>65%</w:t>
            </w:r>
            <w:r w:rsidRPr="004E0AAC">
              <w:rPr>
                <w:szCs w:val="24"/>
              </w:rPr>
              <w:t>.</w:t>
            </w:r>
          </w:p>
          <w:p w14:paraId="23132F4F" w14:textId="4B45B2E8" w:rsidR="004A3707" w:rsidRPr="004E0AAC" w:rsidRDefault="00EE398B" w:rsidP="00EE398B">
            <w:pPr>
              <w:keepLines/>
              <w:suppressAutoHyphens/>
              <w:overflowPunct w:val="0"/>
              <w:autoSpaceDE w:val="0"/>
              <w:jc w:val="both"/>
              <w:textAlignment w:val="baseline"/>
              <w:rPr>
                <w:szCs w:val="24"/>
              </w:rPr>
            </w:pPr>
            <w:r w:rsidRPr="004E0AAC">
              <w:rPr>
                <w:szCs w:val="24"/>
              </w:rPr>
              <w:t xml:space="preserve">- минимальный процент озеленения - </w:t>
            </w:r>
            <w:r w:rsidRPr="004E0AAC">
              <w:rPr>
                <w:b/>
                <w:szCs w:val="24"/>
              </w:rPr>
              <w:t>30%</w:t>
            </w:r>
            <w:r w:rsidRPr="004E0AAC">
              <w:rPr>
                <w:szCs w:val="24"/>
              </w:rPr>
              <w:t xml:space="preserve"> от площади земельного участка.</w:t>
            </w:r>
          </w:p>
        </w:tc>
      </w:tr>
      <w:tr w:rsidR="004A3707" w:rsidRPr="004E0AAC" w14:paraId="104099E3" w14:textId="77777777" w:rsidTr="002F453D">
        <w:tc>
          <w:tcPr>
            <w:tcW w:w="2830" w:type="dxa"/>
            <w:tcBorders>
              <w:top w:val="single" w:sz="4" w:space="0" w:color="000000"/>
              <w:left w:val="single" w:sz="4" w:space="0" w:color="000000"/>
              <w:bottom w:val="single" w:sz="4" w:space="0" w:color="000000"/>
            </w:tcBorders>
            <w:shd w:val="clear" w:color="auto" w:fill="auto"/>
          </w:tcPr>
          <w:p w14:paraId="15169D91" w14:textId="25627FA6" w:rsidR="004A3707" w:rsidRPr="004E0AAC" w:rsidRDefault="004A3707" w:rsidP="00EE398B">
            <w:pPr>
              <w:pStyle w:val="ConsPlusNormal"/>
              <w:rPr>
                <w:rFonts w:eastAsia="SimSun"/>
                <w:sz w:val="24"/>
                <w:szCs w:val="24"/>
              </w:rPr>
            </w:pPr>
            <w:r w:rsidRPr="004E0AAC">
              <w:rPr>
                <w:rFonts w:eastAsia="SimSun"/>
                <w:sz w:val="24"/>
                <w:szCs w:val="24"/>
              </w:rPr>
              <w:t>[9.3] - Историко-культурная деятельность</w:t>
            </w:r>
          </w:p>
        </w:tc>
        <w:tc>
          <w:tcPr>
            <w:tcW w:w="4678" w:type="dxa"/>
            <w:tcBorders>
              <w:top w:val="single" w:sz="4" w:space="0" w:color="000000"/>
              <w:left w:val="single" w:sz="4" w:space="0" w:color="000000"/>
              <w:bottom w:val="single" w:sz="4" w:space="0" w:color="000000"/>
            </w:tcBorders>
            <w:shd w:val="clear" w:color="auto" w:fill="auto"/>
          </w:tcPr>
          <w:p w14:paraId="4EC7DAF8" w14:textId="77777777" w:rsidR="004A3707" w:rsidRPr="004E0AAC" w:rsidRDefault="004A3707" w:rsidP="004A3707">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1FA77009" w14:textId="642849DD" w:rsidR="004A3707" w:rsidRPr="004E0AAC" w:rsidRDefault="004A3707" w:rsidP="004A3707">
            <w:pPr>
              <w:pStyle w:val="ConsPlusNormal"/>
              <w:rPr>
                <w:sz w:val="24"/>
                <w:szCs w:val="24"/>
              </w:rPr>
            </w:pPr>
            <w:r w:rsidRPr="004E0AAC">
              <w:rPr>
                <w:rFonts w:eastAsia="SimSu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88" w:type="dxa"/>
          </w:tcPr>
          <w:p w14:paraId="78A68118" w14:textId="77777777" w:rsidR="004A3707" w:rsidRPr="004E0AAC" w:rsidRDefault="004A3707" w:rsidP="004A3707">
            <w:pPr>
              <w:ind w:hanging="4"/>
              <w:rPr>
                <w:color w:val="000000"/>
                <w:szCs w:val="24"/>
              </w:rPr>
            </w:pPr>
            <w:r w:rsidRPr="004E0AAC">
              <w:rPr>
                <w:color w:val="000000"/>
                <w:szCs w:val="24"/>
              </w:rPr>
              <w:t>- минимальная/максимальная площадь земельного участка</w:t>
            </w:r>
          </w:p>
          <w:p w14:paraId="26B35F72" w14:textId="77777777" w:rsidR="004A3707" w:rsidRPr="004E0AAC" w:rsidRDefault="004A3707" w:rsidP="004A3707">
            <w:pPr>
              <w:ind w:hanging="4"/>
              <w:rPr>
                <w:color w:val="000000"/>
                <w:szCs w:val="24"/>
              </w:rPr>
            </w:pPr>
            <w:r w:rsidRPr="004E0AAC">
              <w:rPr>
                <w:color w:val="000000"/>
                <w:szCs w:val="24"/>
              </w:rPr>
              <w:t xml:space="preserve">–  </w:t>
            </w:r>
            <w:r w:rsidRPr="004E0AAC">
              <w:rPr>
                <w:b/>
                <w:color w:val="000000"/>
                <w:szCs w:val="24"/>
              </w:rPr>
              <w:t>50/50000</w:t>
            </w:r>
            <w:r w:rsidRPr="004E0AAC">
              <w:rPr>
                <w:color w:val="000000"/>
                <w:szCs w:val="24"/>
              </w:rPr>
              <w:t xml:space="preserve"> кв. м;</w:t>
            </w:r>
          </w:p>
          <w:p w14:paraId="7581D11F" w14:textId="4A615747" w:rsidR="004A3707" w:rsidRPr="004E0AAC" w:rsidRDefault="004A3707" w:rsidP="004A3707">
            <w:pPr>
              <w:widowControl w:val="0"/>
              <w:jc w:val="both"/>
              <w:rPr>
                <w:szCs w:val="24"/>
                <w:lang w:eastAsia="ar-SA"/>
              </w:rPr>
            </w:pPr>
            <w:r w:rsidRPr="004E0AAC">
              <w:rPr>
                <w:rStyle w:val="blk"/>
                <w:color w:val="000000"/>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4A3707" w:rsidRPr="004E0AAC" w14:paraId="0753E6B1" w14:textId="77777777" w:rsidTr="002F453D">
        <w:tc>
          <w:tcPr>
            <w:tcW w:w="2830" w:type="dxa"/>
            <w:tcBorders>
              <w:top w:val="single" w:sz="4" w:space="0" w:color="000000"/>
              <w:left w:val="single" w:sz="4" w:space="0" w:color="000000"/>
              <w:bottom w:val="single" w:sz="4" w:space="0" w:color="000000"/>
            </w:tcBorders>
            <w:shd w:val="clear" w:color="auto" w:fill="auto"/>
          </w:tcPr>
          <w:p w14:paraId="16F2E999" w14:textId="77777777" w:rsidR="004A3707" w:rsidRPr="004E0AAC" w:rsidRDefault="004A3707" w:rsidP="004A3707">
            <w:pPr>
              <w:tabs>
                <w:tab w:val="left" w:pos="2520"/>
              </w:tabs>
              <w:rPr>
                <w:rFonts w:eastAsia="SimSun"/>
                <w:szCs w:val="24"/>
              </w:rPr>
            </w:pPr>
            <w:r w:rsidRPr="004E0AAC">
              <w:rPr>
                <w:rFonts w:eastAsia="SimSun"/>
                <w:szCs w:val="24"/>
              </w:rPr>
              <w:t>[12.0.1] – Улично-дорожная сеть</w:t>
            </w:r>
          </w:p>
        </w:tc>
        <w:tc>
          <w:tcPr>
            <w:tcW w:w="4678" w:type="dxa"/>
            <w:tcBorders>
              <w:top w:val="single" w:sz="4" w:space="0" w:color="000000"/>
              <w:left w:val="single" w:sz="4" w:space="0" w:color="000000"/>
              <w:bottom w:val="single" w:sz="4" w:space="0" w:color="000000"/>
            </w:tcBorders>
            <w:shd w:val="clear" w:color="auto" w:fill="auto"/>
          </w:tcPr>
          <w:p w14:paraId="7FF8617A" w14:textId="77777777" w:rsidR="004A3707" w:rsidRPr="004E0AAC" w:rsidRDefault="004A3707" w:rsidP="004A3707">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w:t>
            </w:r>
            <w:r w:rsidRPr="004E0AAC">
              <w:rPr>
                <w:rFonts w:ascii="Times New Roman" w:eastAsia="SimSun" w:hAnsi="Times New Roman" w:cs="Times New Roman"/>
                <w:sz w:val="24"/>
                <w:szCs w:val="24"/>
              </w:rPr>
              <w:lastRenderedPageBreak/>
              <w:t>инфраструктуры;</w:t>
            </w:r>
          </w:p>
          <w:p w14:paraId="76C08FC9" w14:textId="77777777" w:rsidR="004A3707" w:rsidRPr="004E0AAC" w:rsidRDefault="004A3707" w:rsidP="004A3707">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8" w:type="dxa"/>
          </w:tcPr>
          <w:p w14:paraId="545905A2" w14:textId="77777777" w:rsidR="004A3707" w:rsidRPr="004E0AAC" w:rsidRDefault="004A3707" w:rsidP="004A3707">
            <w:pPr>
              <w:jc w:val="both"/>
              <w:rPr>
                <w:szCs w:val="24"/>
              </w:rPr>
            </w:pPr>
            <w:r w:rsidRPr="004E0AAC">
              <w:rPr>
                <w:rFonts w:eastAsia="SimSun"/>
                <w:szCs w:val="24"/>
              </w:rPr>
              <w:lastRenderedPageBreak/>
              <w:t>- минимальная/максимальная площадь земельных участков не устанавливается;</w:t>
            </w:r>
          </w:p>
          <w:p w14:paraId="7639FC2D" w14:textId="77777777" w:rsidR="004A3707" w:rsidRPr="004E0AAC" w:rsidRDefault="004A3707" w:rsidP="004A3707">
            <w:pPr>
              <w:jc w:val="both"/>
              <w:rPr>
                <w:szCs w:val="24"/>
              </w:rPr>
            </w:pPr>
            <w:r w:rsidRPr="004E0AAC">
              <w:rPr>
                <w:szCs w:val="24"/>
              </w:rPr>
              <w:t>- регламенты не распространяются;</w:t>
            </w:r>
          </w:p>
          <w:p w14:paraId="298C52DE" w14:textId="77777777" w:rsidR="004A3707" w:rsidRPr="004E0AAC" w:rsidRDefault="004A3707" w:rsidP="004A3707">
            <w:pPr>
              <w:jc w:val="both"/>
              <w:rPr>
                <w:rFonts w:eastAsia="SimSun"/>
                <w:szCs w:val="24"/>
              </w:rPr>
            </w:pPr>
            <w:r w:rsidRPr="004E0AAC">
              <w:rPr>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w:t>
            </w:r>
            <w:r w:rsidRPr="004E0AAC">
              <w:rPr>
                <w:szCs w:val="24"/>
              </w:rPr>
              <w:lastRenderedPageBreak/>
              <w:t>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4A3707" w:rsidRPr="004E0AAC" w14:paraId="6AE948BE" w14:textId="77777777" w:rsidTr="002F453D">
        <w:tc>
          <w:tcPr>
            <w:tcW w:w="2830" w:type="dxa"/>
            <w:tcBorders>
              <w:top w:val="single" w:sz="4" w:space="0" w:color="000000"/>
              <w:left w:val="single" w:sz="4" w:space="0" w:color="000000"/>
              <w:bottom w:val="single" w:sz="4" w:space="0" w:color="000000"/>
            </w:tcBorders>
            <w:shd w:val="clear" w:color="auto" w:fill="auto"/>
          </w:tcPr>
          <w:p w14:paraId="38C5D830" w14:textId="77777777" w:rsidR="004A3707" w:rsidRPr="004E0AAC" w:rsidRDefault="004A3707" w:rsidP="004A3707">
            <w:pPr>
              <w:tabs>
                <w:tab w:val="left" w:pos="2520"/>
              </w:tabs>
              <w:rPr>
                <w:rFonts w:eastAsia="SimSun"/>
                <w:szCs w:val="24"/>
              </w:rPr>
            </w:pPr>
            <w:r w:rsidRPr="004E0AAC">
              <w:rPr>
                <w:rFonts w:eastAsia="SimSun"/>
                <w:szCs w:val="24"/>
              </w:rPr>
              <w:lastRenderedPageBreak/>
              <w:t>[12.0.2] – Благоустройство территории</w:t>
            </w:r>
          </w:p>
        </w:tc>
        <w:tc>
          <w:tcPr>
            <w:tcW w:w="4678" w:type="dxa"/>
            <w:tcBorders>
              <w:top w:val="single" w:sz="4" w:space="0" w:color="000000"/>
              <w:left w:val="single" w:sz="4" w:space="0" w:color="000000"/>
              <w:bottom w:val="single" w:sz="4" w:space="0" w:color="000000"/>
            </w:tcBorders>
            <w:shd w:val="clear" w:color="auto" w:fill="auto"/>
          </w:tcPr>
          <w:p w14:paraId="190372A5" w14:textId="77777777" w:rsidR="004A3707" w:rsidRPr="004E0AAC" w:rsidRDefault="004A3707" w:rsidP="004A3707">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8" w:type="dxa"/>
          </w:tcPr>
          <w:p w14:paraId="3451E92D" w14:textId="77777777" w:rsidR="004A3707" w:rsidRPr="004E0AAC" w:rsidRDefault="004A3707" w:rsidP="004A3707">
            <w:pPr>
              <w:jc w:val="both"/>
              <w:rPr>
                <w:szCs w:val="24"/>
              </w:rPr>
            </w:pPr>
            <w:r w:rsidRPr="004E0AAC">
              <w:rPr>
                <w:rFonts w:eastAsia="SimSun"/>
                <w:szCs w:val="24"/>
              </w:rPr>
              <w:t>- минимальная/максимальная площадь земельных участков не устанавливается;</w:t>
            </w:r>
          </w:p>
          <w:p w14:paraId="456B36E5" w14:textId="77777777" w:rsidR="004A3707" w:rsidRPr="004E0AAC" w:rsidRDefault="004A3707" w:rsidP="004A3707">
            <w:pPr>
              <w:jc w:val="both"/>
              <w:rPr>
                <w:szCs w:val="24"/>
              </w:rPr>
            </w:pPr>
            <w:r w:rsidRPr="004E0AAC">
              <w:rPr>
                <w:szCs w:val="24"/>
              </w:rPr>
              <w:t>- регламенты не распространяются;</w:t>
            </w:r>
          </w:p>
          <w:p w14:paraId="3D25B6F9" w14:textId="77777777" w:rsidR="004A3707" w:rsidRPr="004E0AAC" w:rsidRDefault="004A3707" w:rsidP="004A3707">
            <w:pPr>
              <w:jc w:val="both"/>
              <w:rPr>
                <w:rFonts w:eastAsia="SimSun"/>
                <w:szCs w:val="24"/>
              </w:rPr>
            </w:pPr>
            <w:r w:rsidRPr="004E0AAC">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bl>
    <w:p w14:paraId="36C40906" w14:textId="77777777" w:rsidR="002F453D" w:rsidRDefault="002F453D" w:rsidP="0092178D">
      <w:pPr>
        <w:widowControl w:val="0"/>
        <w:spacing w:after="0" w:line="240" w:lineRule="auto"/>
        <w:ind w:firstLine="709"/>
        <w:jc w:val="both"/>
        <w:rPr>
          <w:rFonts w:eastAsia="Times New Roman" w:cs="Times New Roman"/>
          <w:b/>
          <w:iCs/>
          <w:szCs w:val="24"/>
          <w:lang w:eastAsia="zh-CN"/>
        </w:rPr>
      </w:pPr>
    </w:p>
    <w:p w14:paraId="67A4E64D" w14:textId="7D01526D" w:rsidR="006A176C" w:rsidRPr="000F5FFB" w:rsidRDefault="006A176C" w:rsidP="0092178D">
      <w:pPr>
        <w:widowControl w:val="0"/>
        <w:spacing w:after="0" w:line="240" w:lineRule="auto"/>
        <w:ind w:firstLine="709"/>
        <w:jc w:val="both"/>
        <w:rPr>
          <w:rFonts w:eastAsia="Times New Roman" w:cs="Times New Roman"/>
          <w:b/>
          <w:iCs/>
          <w:szCs w:val="24"/>
          <w:lang w:eastAsia="zh-CN"/>
        </w:rPr>
      </w:pPr>
      <w:r w:rsidRPr="000F5FFB">
        <w:rPr>
          <w:rFonts w:eastAsia="Times New Roman" w:cs="Times New Roman"/>
          <w:b/>
          <w:iCs/>
          <w:szCs w:val="24"/>
          <w:lang w:eastAsia="zh-CN"/>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C23F4F6" w14:textId="77777777" w:rsidR="00A94C7E" w:rsidRPr="000F5FFB" w:rsidRDefault="00A94C7E" w:rsidP="0092178D">
      <w:pPr>
        <w:widowControl w:val="0"/>
        <w:spacing w:after="0" w:line="240" w:lineRule="auto"/>
        <w:ind w:firstLine="709"/>
        <w:jc w:val="both"/>
        <w:rPr>
          <w:rFonts w:eastAsia="Times New Roman" w:cs="Times New Roman"/>
          <w:b/>
          <w:iCs/>
          <w:szCs w:val="24"/>
          <w:lang w:eastAsia="zh-CN"/>
        </w:rPr>
      </w:pPr>
    </w:p>
    <w:tbl>
      <w:tblPr>
        <w:tblStyle w:val="afc"/>
        <w:tblW w:w="14596" w:type="dxa"/>
        <w:tblLook w:val="04A0" w:firstRow="1" w:lastRow="0" w:firstColumn="1" w:lastColumn="0" w:noHBand="0" w:noVBand="1"/>
      </w:tblPr>
      <w:tblGrid>
        <w:gridCol w:w="2830"/>
        <w:gridCol w:w="4678"/>
        <w:gridCol w:w="7088"/>
      </w:tblGrid>
      <w:tr w:rsidR="00D94401" w:rsidRPr="000F5FFB" w14:paraId="685ABF02" w14:textId="77777777" w:rsidTr="002F453D">
        <w:tc>
          <w:tcPr>
            <w:tcW w:w="2830" w:type="dxa"/>
          </w:tcPr>
          <w:p w14:paraId="4A7944CD" w14:textId="77777777" w:rsidR="00A94C7E" w:rsidRPr="000F5FFB" w:rsidRDefault="00A94C7E" w:rsidP="00D365A1">
            <w:pPr>
              <w:jc w:val="both"/>
              <w:rPr>
                <w:b/>
                <w:szCs w:val="24"/>
              </w:rPr>
            </w:pPr>
            <w:r w:rsidRPr="000F5FFB">
              <w:rPr>
                <w:b/>
                <w:szCs w:val="24"/>
              </w:rPr>
              <w:t>Виды разрешенного использования земельных участков</w:t>
            </w:r>
          </w:p>
        </w:tc>
        <w:tc>
          <w:tcPr>
            <w:tcW w:w="4678" w:type="dxa"/>
          </w:tcPr>
          <w:p w14:paraId="29515899" w14:textId="77777777" w:rsidR="00A94C7E" w:rsidRPr="000F5FFB" w:rsidRDefault="00A94C7E" w:rsidP="00D365A1">
            <w:pPr>
              <w:jc w:val="both"/>
              <w:rPr>
                <w:b/>
                <w:szCs w:val="24"/>
              </w:rPr>
            </w:pPr>
            <w:r w:rsidRPr="000F5FFB">
              <w:rPr>
                <w:b/>
                <w:szCs w:val="24"/>
              </w:rPr>
              <w:t>Описание вида разрешенного использования земельного участка</w:t>
            </w:r>
          </w:p>
        </w:tc>
        <w:tc>
          <w:tcPr>
            <w:tcW w:w="7088" w:type="dxa"/>
          </w:tcPr>
          <w:p w14:paraId="30C09D2E" w14:textId="77777777" w:rsidR="00A94C7E" w:rsidRPr="000F5FFB" w:rsidRDefault="00A94C7E" w:rsidP="00D365A1">
            <w:pPr>
              <w:jc w:val="both"/>
              <w:rPr>
                <w:b/>
                <w:szCs w:val="24"/>
              </w:rPr>
            </w:pPr>
            <w:r w:rsidRPr="000F5FFB">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81D44" w:rsidRPr="000F5FFB" w14:paraId="749F388E" w14:textId="77777777" w:rsidTr="002F453D">
        <w:tc>
          <w:tcPr>
            <w:tcW w:w="2830" w:type="dxa"/>
            <w:tcBorders>
              <w:top w:val="single" w:sz="4" w:space="0" w:color="000000"/>
              <w:left w:val="single" w:sz="4" w:space="0" w:color="000000"/>
              <w:bottom w:val="single" w:sz="4" w:space="0" w:color="000000"/>
            </w:tcBorders>
            <w:shd w:val="clear" w:color="auto" w:fill="auto"/>
          </w:tcPr>
          <w:p w14:paraId="44847052" w14:textId="2C6FAD26" w:rsidR="00181D44" w:rsidRPr="000F5FFB" w:rsidRDefault="00181D44" w:rsidP="00181D44">
            <w:pPr>
              <w:rPr>
                <w:rFonts w:eastAsia="SimSun"/>
                <w:szCs w:val="24"/>
              </w:rPr>
            </w:pPr>
            <w:r w:rsidRPr="000F5FFB">
              <w:rPr>
                <w:rFonts w:eastAsia="SimSun"/>
                <w:szCs w:val="24"/>
              </w:rPr>
              <w:t>[</w:t>
            </w:r>
            <w:r w:rsidRPr="000F5FFB">
              <w:rPr>
                <w:szCs w:val="24"/>
              </w:rPr>
              <w:t>4.9</w:t>
            </w:r>
            <w:r w:rsidRPr="000F5FFB">
              <w:rPr>
                <w:rFonts w:eastAsia="SimSun"/>
                <w:szCs w:val="24"/>
              </w:rPr>
              <w:t>] - Служебные гаражи</w:t>
            </w:r>
          </w:p>
        </w:tc>
        <w:tc>
          <w:tcPr>
            <w:tcW w:w="4678" w:type="dxa"/>
            <w:tcBorders>
              <w:top w:val="single" w:sz="4" w:space="0" w:color="000000"/>
              <w:left w:val="single" w:sz="4" w:space="0" w:color="000000"/>
              <w:bottom w:val="single" w:sz="4" w:space="0" w:color="000000"/>
            </w:tcBorders>
            <w:shd w:val="clear" w:color="auto" w:fill="auto"/>
          </w:tcPr>
          <w:p w14:paraId="27D5C7CB" w14:textId="53524AF1" w:rsidR="00181D44" w:rsidRPr="000F5FFB" w:rsidRDefault="00181D44" w:rsidP="00181D44">
            <w:pPr>
              <w:jc w:val="both"/>
              <w:rPr>
                <w:rFonts w:eastAsia="SimSun"/>
                <w:szCs w:val="24"/>
              </w:rPr>
            </w:pPr>
            <w:r w:rsidRPr="000F5FFB">
              <w:rPr>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w:t>
            </w:r>
            <w:r w:rsidRPr="000F5FFB">
              <w:rPr>
                <w:szCs w:val="24"/>
              </w:rPr>
              <w:lastRenderedPageBreak/>
              <w:t>для стоянки и хранения транспортных средств общего пользования, в том числе в депо</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7876B047" w14:textId="77777777" w:rsidR="00181D44" w:rsidRDefault="00181D44" w:rsidP="00181D44">
            <w:pPr>
              <w:ind w:hanging="4"/>
              <w:rPr>
                <w:szCs w:val="24"/>
              </w:rPr>
            </w:pPr>
            <w:r w:rsidRPr="001D7526">
              <w:rPr>
                <w:szCs w:val="24"/>
              </w:rPr>
              <w:lastRenderedPageBreak/>
              <w:t xml:space="preserve">-минимальная/максимальная площадь земельных участков </w:t>
            </w:r>
          </w:p>
          <w:p w14:paraId="097B0D68" w14:textId="075D7D29" w:rsidR="00181D44" w:rsidRPr="001D7526" w:rsidRDefault="00181D44" w:rsidP="00181D44">
            <w:pPr>
              <w:ind w:hanging="4"/>
              <w:rPr>
                <w:szCs w:val="24"/>
              </w:rPr>
            </w:pPr>
            <w:r w:rsidRPr="001D7526">
              <w:rPr>
                <w:szCs w:val="24"/>
              </w:rPr>
              <w:t>–</w:t>
            </w:r>
            <w:r w:rsidRPr="001D7526">
              <w:rPr>
                <w:b/>
                <w:szCs w:val="24"/>
              </w:rPr>
              <w:t>30/10000</w:t>
            </w:r>
            <w:r w:rsidRPr="001D7526">
              <w:rPr>
                <w:szCs w:val="24"/>
              </w:rPr>
              <w:t xml:space="preserve"> кв.</w:t>
            </w:r>
            <w:r w:rsidR="00DF3AF6">
              <w:rPr>
                <w:szCs w:val="24"/>
              </w:rPr>
              <w:t xml:space="preserve"> </w:t>
            </w:r>
            <w:r w:rsidRPr="001D7526">
              <w:rPr>
                <w:szCs w:val="24"/>
              </w:rPr>
              <w:t>м.</w:t>
            </w:r>
          </w:p>
          <w:p w14:paraId="50BE1061" w14:textId="77777777" w:rsidR="00181D44" w:rsidRPr="001D7526" w:rsidRDefault="00181D44" w:rsidP="00181D44">
            <w:pPr>
              <w:autoSpaceDE w:val="0"/>
              <w:autoSpaceDN w:val="0"/>
              <w:adjustRightInd w:val="0"/>
              <w:ind w:hanging="4"/>
              <w:rPr>
                <w:b/>
                <w:szCs w:val="24"/>
              </w:rPr>
            </w:pPr>
            <w:r w:rsidRPr="001D7526">
              <w:rPr>
                <w:szCs w:val="24"/>
              </w:rPr>
              <w:t xml:space="preserve">- минимальные отступы от границ участка - </w:t>
            </w:r>
            <w:r w:rsidRPr="001D7526">
              <w:rPr>
                <w:b/>
                <w:szCs w:val="24"/>
              </w:rPr>
              <w:t xml:space="preserve">3 м, </w:t>
            </w:r>
            <w:r w:rsidRPr="001D7526">
              <w:rPr>
                <w:szCs w:val="24"/>
              </w:rPr>
              <w:t>от</w:t>
            </w:r>
            <w:r w:rsidRPr="001D7526">
              <w:rPr>
                <w:b/>
                <w:szCs w:val="24"/>
              </w:rPr>
              <w:t xml:space="preserve"> </w:t>
            </w:r>
            <w:r w:rsidRPr="001D7526">
              <w:rPr>
                <w:szCs w:val="24"/>
              </w:rPr>
              <w:t>фронтальной границы земельного участка -</w:t>
            </w:r>
            <w:r w:rsidRPr="001D7526">
              <w:rPr>
                <w:b/>
                <w:szCs w:val="24"/>
              </w:rPr>
              <w:t>5 м;</w:t>
            </w:r>
          </w:p>
          <w:p w14:paraId="26874746" w14:textId="02915414" w:rsidR="00181D44" w:rsidRPr="001D7526" w:rsidRDefault="00181D44" w:rsidP="00181D44">
            <w:pPr>
              <w:ind w:hanging="4"/>
              <w:rPr>
                <w:b/>
                <w:szCs w:val="24"/>
              </w:rPr>
            </w:pPr>
            <w:r w:rsidRPr="001D7526">
              <w:rPr>
                <w:szCs w:val="24"/>
              </w:rPr>
              <w:t xml:space="preserve">-максимальное количество </w:t>
            </w:r>
            <w:r w:rsidR="004051CE" w:rsidRPr="001D7526">
              <w:rPr>
                <w:szCs w:val="24"/>
              </w:rPr>
              <w:t>этажей –</w:t>
            </w:r>
            <w:r w:rsidRPr="001D7526">
              <w:rPr>
                <w:szCs w:val="24"/>
              </w:rPr>
              <w:t xml:space="preserve"> не более </w:t>
            </w:r>
            <w:r w:rsidRPr="001D7526">
              <w:rPr>
                <w:b/>
                <w:szCs w:val="24"/>
              </w:rPr>
              <w:t>2 этажей;</w:t>
            </w:r>
          </w:p>
          <w:p w14:paraId="2EC6051F" w14:textId="5D43B060" w:rsidR="00181D44" w:rsidRPr="001D7526" w:rsidRDefault="00181D44" w:rsidP="00181D44">
            <w:pPr>
              <w:ind w:hanging="4"/>
              <w:rPr>
                <w:szCs w:val="24"/>
              </w:rPr>
            </w:pPr>
            <w:r w:rsidRPr="001D7526">
              <w:rPr>
                <w:b/>
                <w:szCs w:val="24"/>
              </w:rPr>
              <w:t xml:space="preserve">- </w:t>
            </w:r>
            <w:r w:rsidRPr="001D7526">
              <w:rPr>
                <w:szCs w:val="24"/>
              </w:rPr>
              <w:t xml:space="preserve">максимальная высота объектов капитального строительства от </w:t>
            </w:r>
            <w:r w:rsidRPr="001D7526">
              <w:rPr>
                <w:szCs w:val="24"/>
              </w:rPr>
              <w:lastRenderedPageBreak/>
              <w:t xml:space="preserve">уровня земли до верха перекрытия последнего этажа (или конька кровли) </w:t>
            </w:r>
            <w:r w:rsidR="004051CE" w:rsidRPr="001D7526">
              <w:rPr>
                <w:szCs w:val="24"/>
              </w:rPr>
              <w:t>- не</w:t>
            </w:r>
            <w:r w:rsidRPr="001D7526">
              <w:rPr>
                <w:szCs w:val="24"/>
              </w:rPr>
              <w:t xml:space="preserve"> более </w:t>
            </w:r>
            <w:r w:rsidRPr="001D7526">
              <w:rPr>
                <w:b/>
                <w:szCs w:val="24"/>
              </w:rPr>
              <w:t>12 м;</w:t>
            </w:r>
            <w:r w:rsidRPr="001D7526">
              <w:rPr>
                <w:szCs w:val="24"/>
              </w:rPr>
              <w:t xml:space="preserve"> </w:t>
            </w:r>
          </w:p>
          <w:p w14:paraId="7DBF550B" w14:textId="77777777" w:rsidR="00181D44" w:rsidRPr="001D7526" w:rsidRDefault="00181D44" w:rsidP="00181D44">
            <w:pPr>
              <w:autoSpaceDE w:val="0"/>
              <w:autoSpaceDN w:val="0"/>
              <w:adjustRightInd w:val="0"/>
              <w:ind w:hanging="4"/>
              <w:rPr>
                <w:szCs w:val="24"/>
              </w:rPr>
            </w:pPr>
            <w:r w:rsidRPr="001D7526">
              <w:rPr>
                <w:szCs w:val="24"/>
              </w:rPr>
              <w:t xml:space="preserve">- максимальный процент застройки в границах земельного участка – </w:t>
            </w:r>
            <w:r w:rsidRPr="001D7526">
              <w:rPr>
                <w:b/>
                <w:szCs w:val="24"/>
              </w:rPr>
              <w:t>60%</w:t>
            </w:r>
            <w:r w:rsidRPr="001D7526">
              <w:rPr>
                <w:szCs w:val="24"/>
              </w:rPr>
              <w:t>.</w:t>
            </w:r>
          </w:p>
          <w:p w14:paraId="302E7E95" w14:textId="4486EDCC" w:rsidR="00181D44" w:rsidRPr="001D7526" w:rsidRDefault="00181D44" w:rsidP="00181D44">
            <w:pPr>
              <w:tabs>
                <w:tab w:val="left" w:pos="2520"/>
              </w:tabs>
              <w:ind w:hanging="4"/>
              <w:rPr>
                <w:szCs w:val="24"/>
              </w:rPr>
            </w:pPr>
            <w:r w:rsidRPr="001D7526">
              <w:rPr>
                <w:szCs w:val="24"/>
              </w:rPr>
              <w:t xml:space="preserve">Расстояние </w:t>
            </w:r>
            <w:r w:rsidR="004051CE" w:rsidRPr="001D7526">
              <w:rPr>
                <w:szCs w:val="24"/>
              </w:rPr>
              <w:t>от СТО</w:t>
            </w:r>
            <w:r w:rsidRPr="001D7526">
              <w:rPr>
                <w:szCs w:val="24"/>
              </w:rPr>
              <w:t xml:space="preserve">, автомойки, АЗС до жилых, общественных зданий, общеобразовательных школ и дошкольных образовательных </w:t>
            </w:r>
            <w:r w:rsidR="00DF3AF6" w:rsidRPr="001D7526">
              <w:rPr>
                <w:szCs w:val="24"/>
              </w:rPr>
              <w:t>учреждений, лечебных</w:t>
            </w:r>
            <w:r w:rsidRPr="001D7526">
              <w:rPr>
                <w:szCs w:val="24"/>
              </w:rPr>
              <w:t xml:space="preserve"> учреждений со стационаром - </w:t>
            </w:r>
            <w:r w:rsidRPr="001D7526">
              <w:rPr>
                <w:b/>
                <w:szCs w:val="24"/>
              </w:rPr>
              <w:t>50 м</w:t>
            </w:r>
            <w:r w:rsidRPr="001D7526">
              <w:rPr>
                <w:szCs w:val="24"/>
              </w:rPr>
              <w:t xml:space="preserve">. с учетом выполнения требований: "СП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 и </w:t>
            </w:r>
            <w:r w:rsidRPr="001D7526">
              <w:rPr>
                <w:b/>
                <w:szCs w:val="24"/>
              </w:rPr>
              <w:t xml:space="preserve"> </w:t>
            </w:r>
            <w:r w:rsidRPr="001D7526">
              <w:rPr>
                <w:szCs w:val="24"/>
              </w:rPr>
              <w:t xml:space="preserve"> СанПиН 2.2.1/1200-03.</w:t>
            </w:r>
          </w:p>
          <w:p w14:paraId="4F5E6D98" w14:textId="51E95309" w:rsidR="00181D44" w:rsidRPr="006F3C07" w:rsidRDefault="00181D44" w:rsidP="00181D44">
            <w:pPr>
              <w:jc w:val="both"/>
              <w:rPr>
                <w:sz w:val="22"/>
              </w:rPr>
            </w:pPr>
            <w:r w:rsidRPr="001D7526">
              <w:rPr>
                <w:szCs w:val="24"/>
              </w:rPr>
              <w:t xml:space="preserve">Минимальный процент озеленения - </w:t>
            </w:r>
            <w:r w:rsidR="00AF408C">
              <w:rPr>
                <w:b/>
                <w:szCs w:val="24"/>
              </w:rPr>
              <w:t>15</w:t>
            </w:r>
            <w:r w:rsidRPr="001D7526">
              <w:rPr>
                <w:b/>
                <w:szCs w:val="24"/>
              </w:rPr>
              <w:t>%</w:t>
            </w:r>
            <w:r w:rsidRPr="001D7526">
              <w:rPr>
                <w:szCs w:val="24"/>
              </w:rPr>
              <w:t xml:space="preserve"> от площади земельного участка.</w:t>
            </w:r>
          </w:p>
        </w:tc>
      </w:tr>
      <w:tr w:rsidR="00181D44" w:rsidRPr="000F5FFB" w14:paraId="275373BF" w14:textId="77777777" w:rsidTr="002F453D">
        <w:tc>
          <w:tcPr>
            <w:tcW w:w="2830" w:type="dxa"/>
            <w:tcBorders>
              <w:top w:val="single" w:sz="4" w:space="0" w:color="000000"/>
              <w:left w:val="single" w:sz="4" w:space="0" w:color="000000"/>
              <w:bottom w:val="single" w:sz="4" w:space="0" w:color="000000"/>
            </w:tcBorders>
            <w:shd w:val="clear" w:color="auto" w:fill="auto"/>
          </w:tcPr>
          <w:p w14:paraId="083A1C9F" w14:textId="77777777" w:rsidR="00181D44" w:rsidRPr="000F5FFB" w:rsidRDefault="00181D44" w:rsidP="00181D44">
            <w:pPr>
              <w:rPr>
                <w:szCs w:val="24"/>
              </w:rPr>
            </w:pPr>
            <w:r w:rsidRPr="000F5FFB">
              <w:rPr>
                <w:rFonts w:eastAsia="SimSun"/>
                <w:szCs w:val="24"/>
              </w:rPr>
              <w:lastRenderedPageBreak/>
              <w:t>[</w:t>
            </w:r>
            <w:r w:rsidRPr="000F5FFB">
              <w:rPr>
                <w:szCs w:val="24"/>
              </w:rPr>
              <w:t>8.3</w:t>
            </w:r>
            <w:r w:rsidRPr="000F5FFB">
              <w:rPr>
                <w:rFonts w:eastAsia="SimSun"/>
                <w:szCs w:val="24"/>
              </w:rPr>
              <w:t>] - Обеспечение внутреннего правопорядка</w:t>
            </w:r>
          </w:p>
        </w:tc>
        <w:tc>
          <w:tcPr>
            <w:tcW w:w="4678" w:type="dxa"/>
            <w:tcBorders>
              <w:top w:val="single" w:sz="4" w:space="0" w:color="000000"/>
              <w:left w:val="single" w:sz="4" w:space="0" w:color="000000"/>
              <w:bottom w:val="single" w:sz="4" w:space="0" w:color="000000"/>
            </w:tcBorders>
            <w:shd w:val="clear" w:color="auto" w:fill="auto"/>
          </w:tcPr>
          <w:p w14:paraId="3868B1E4" w14:textId="77777777" w:rsidR="00181D44" w:rsidRPr="000F5FFB" w:rsidRDefault="00181D44" w:rsidP="00181D44">
            <w:pPr>
              <w:jc w:val="both"/>
              <w:rPr>
                <w:szCs w:val="24"/>
              </w:rPr>
            </w:pPr>
            <w:r w:rsidRPr="000F5FFB">
              <w:rPr>
                <w:rFonts w:eastAsia="SimSun"/>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EA542" w14:textId="04F6BC02" w:rsidR="004051CE" w:rsidRDefault="004051CE" w:rsidP="004051CE">
            <w:pPr>
              <w:keepLines/>
              <w:suppressAutoHyphens/>
              <w:overflowPunct w:val="0"/>
              <w:autoSpaceDE w:val="0"/>
              <w:ind w:firstLine="34"/>
              <w:textAlignment w:val="baseline"/>
              <w:rPr>
                <w:szCs w:val="24"/>
              </w:rPr>
            </w:pPr>
            <w:r w:rsidRPr="00FD49E6">
              <w:rPr>
                <w:szCs w:val="24"/>
              </w:rPr>
              <w:t xml:space="preserve">- минимальная/максимальная площадь земельного участка   </w:t>
            </w:r>
          </w:p>
          <w:p w14:paraId="7F4ED3EB" w14:textId="73755584" w:rsidR="004051CE" w:rsidRPr="00FD49E6" w:rsidRDefault="004051CE" w:rsidP="004051CE">
            <w:pPr>
              <w:keepLines/>
              <w:suppressAutoHyphens/>
              <w:overflowPunct w:val="0"/>
              <w:autoSpaceDE w:val="0"/>
              <w:ind w:firstLine="34"/>
              <w:textAlignment w:val="baseline"/>
              <w:rPr>
                <w:szCs w:val="24"/>
              </w:rPr>
            </w:pPr>
            <w:r w:rsidRPr="00FD49E6">
              <w:rPr>
                <w:szCs w:val="24"/>
              </w:rPr>
              <w:t xml:space="preserve">– </w:t>
            </w:r>
            <w:r w:rsidRPr="00FD49E6">
              <w:rPr>
                <w:b/>
                <w:szCs w:val="24"/>
              </w:rPr>
              <w:t>500 /20000</w:t>
            </w:r>
            <w:r w:rsidRPr="00FD49E6">
              <w:rPr>
                <w:szCs w:val="24"/>
              </w:rPr>
              <w:t xml:space="preserve"> кв. м;</w:t>
            </w:r>
          </w:p>
          <w:p w14:paraId="0E24E2FF" w14:textId="2DEEC89A" w:rsidR="004051CE" w:rsidRPr="00FD49E6" w:rsidRDefault="004051CE" w:rsidP="004051CE">
            <w:pPr>
              <w:ind w:firstLine="34"/>
              <w:rPr>
                <w:b/>
                <w:bCs/>
                <w:szCs w:val="24"/>
              </w:rPr>
            </w:pPr>
            <w:r w:rsidRPr="00FD49E6">
              <w:rPr>
                <w:szCs w:val="24"/>
              </w:rPr>
              <w:t xml:space="preserve">-минимальные отступы от границ смежных земельных участков – </w:t>
            </w:r>
            <w:r w:rsidRPr="00FD49E6">
              <w:rPr>
                <w:b/>
                <w:szCs w:val="24"/>
              </w:rPr>
              <w:t>3 м.,</w:t>
            </w:r>
            <w:r w:rsidRPr="00FD49E6">
              <w:rPr>
                <w:szCs w:val="24"/>
              </w:rPr>
              <w:t xml:space="preserve"> от фронтальной границы участка </w:t>
            </w:r>
            <w:r w:rsidRPr="00FD49E6">
              <w:rPr>
                <w:bCs/>
                <w:szCs w:val="24"/>
              </w:rPr>
              <w:t xml:space="preserve">– </w:t>
            </w:r>
            <w:r w:rsidRPr="00FD49E6">
              <w:rPr>
                <w:b/>
                <w:bCs/>
                <w:szCs w:val="24"/>
              </w:rPr>
              <w:t xml:space="preserve">5 м. </w:t>
            </w:r>
          </w:p>
          <w:p w14:paraId="38251798" w14:textId="77777777" w:rsidR="004051CE" w:rsidRPr="00FD49E6" w:rsidRDefault="004051CE" w:rsidP="004051CE">
            <w:pPr>
              <w:ind w:firstLine="34"/>
              <w:rPr>
                <w:szCs w:val="24"/>
              </w:rPr>
            </w:pPr>
            <w:r w:rsidRPr="00FD49E6">
              <w:rPr>
                <w:szCs w:val="24"/>
              </w:rPr>
              <w:t xml:space="preserve">-максимальное количество этажей зданий – </w:t>
            </w:r>
            <w:r w:rsidRPr="00FD49E6">
              <w:rPr>
                <w:b/>
                <w:szCs w:val="24"/>
              </w:rPr>
              <w:t>2 этажа;</w:t>
            </w:r>
            <w:r w:rsidRPr="00FD49E6">
              <w:rPr>
                <w:szCs w:val="24"/>
              </w:rPr>
              <w:t xml:space="preserve"> </w:t>
            </w:r>
          </w:p>
          <w:p w14:paraId="0206FC96" w14:textId="5A8F7F79" w:rsidR="004051CE" w:rsidRPr="00FD49E6" w:rsidRDefault="004051CE" w:rsidP="004051CE">
            <w:pPr>
              <w:ind w:firstLine="34"/>
              <w:rPr>
                <w:szCs w:val="24"/>
              </w:rPr>
            </w:pPr>
            <w:r w:rsidRPr="00FD49E6">
              <w:rPr>
                <w:b/>
                <w:szCs w:val="24"/>
              </w:rPr>
              <w:t xml:space="preserve">- </w:t>
            </w:r>
            <w:r w:rsidRPr="00FD49E6">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D49E6">
              <w:rPr>
                <w:b/>
                <w:szCs w:val="24"/>
              </w:rPr>
              <w:t>15 м;</w:t>
            </w:r>
            <w:r w:rsidRPr="00FD49E6">
              <w:rPr>
                <w:szCs w:val="24"/>
              </w:rPr>
              <w:t xml:space="preserve"> </w:t>
            </w:r>
          </w:p>
          <w:p w14:paraId="6114BC37" w14:textId="77777777" w:rsidR="004051CE" w:rsidRPr="00FD49E6" w:rsidRDefault="004051CE" w:rsidP="004051CE">
            <w:pPr>
              <w:autoSpaceDE w:val="0"/>
              <w:autoSpaceDN w:val="0"/>
              <w:adjustRightInd w:val="0"/>
              <w:ind w:firstLine="34"/>
              <w:rPr>
                <w:szCs w:val="24"/>
              </w:rPr>
            </w:pPr>
            <w:r w:rsidRPr="00FD49E6">
              <w:rPr>
                <w:szCs w:val="24"/>
              </w:rPr>
              <w:t xml:space="preserve">- максимальный процент застройки в границах земельного участка – </w:t>
            </w:r>
            <w:r w:rsidRPr="00FD49E6">
              <w:rPr>
                <w:b/>
                <w:szCs w:val="24"/>
              </w:rPr>
              <w:t>60%</w:t>
            </w:r>
            <w:r w:rsidRPr="00FD49E6">
              <w:rPr>
                <w:szCs w:val="24"/>
              </w:rPr>
              <w:t>.</w:t>
            </w:r>
          </w:p>
          <w:p w14:paraId="73856CE3" w14:textId="30023CD8" w:rsidR="004051CE" w:rsidRPr="00FD49E6" w:rsidRDefault="004051CE" w:rsidP="004051CE">
            <w:pPr>
              <w:widowControl w:val="0"/>
              <w:ind w:firstLine="34"/>
              <w:rPr>
                <w:szCs w:val="24"/>
              </w:rPr>
            </w:pPr>
            <w:r w:rsidRPr="00FD49E6">
              <w:rPr>
                <w:szCs w:val="24"/>
              </w:rPr>
              <w:t xml:space="preserve">- минимальный процент озеленения - </w:t>
            </w:r>
            <w:r w:rsidR="00A826F2" w:rsidRPr="00A826F2">
              <w:rPr>
                <w:b/>
                <w:szCs w:val="24"/>
              </w:rPr>
              <w:t>3</w:t>
            </w:r>
            <w:r w:rsidR="00013426" w:rsidRPr="00A826F2">
              <w:rPr>
                <w:b/>
                <w:szCs w:val="24"/>
              </w:rPr>
              <w:t>0</w:t>
            </w:r>
            <w:r w:rsidRPr="00FD49E6">
              <w:rPr>
                <w:b/>
                <w:szCs w:val="24"/>
              </w:rPr>
              <w:t>%</w:t>
            </w:r>
            <w:r w:rsidRPr="00FD49E6">
              <w:rPr>
                <w:szCs w:val="24"/>
              </w:rPr>
              <w:t xml:space="preserve"> от площади земельного участка.</w:t>
            </w:r>
          </w:p>
          <w:p w14:paraId="1494B0E8" w14:textId="15C12576" w:rsidR="00181D44" w:rsidRPr="000F5FFB" w:rsidRDefault="004051CE" w:rsidP="004051CE">
            <w:pPr>
              <w:jc w:val="both"/>
              <w:rPr>
                <w:szCs w:val="24"/>
              </w:rPr>
            </w:pPr>
            <w:r w:rsidRPr="00FD49E6">
              <w:rPr>
                <w:szCs w:val="24"/>
              </w:rPr>
              <w:t>- расстояние от зданий пожарных депо до фронтальной границы участка - 10 м (15 м. - для депо I типа).</w:t>
            </w:r>
          </w:p>
        </w:tc>
      </w:tr>
    </w:tbl>
    <w:p w14:paraId="451F0F2E" w14:textId="77777777" w:rsidR="00A94C7E" w:rsidRPr="00205E56" w:rsidRDefault="00A94C7E" w:rsidP="0092178D">
      <w:pPr>
        <w:widowControl w:val="0"/>
        <w:spacing w:after="0" w:line="240" w:lineRule="auto"/>
        <w:ind w:firstLine="709"/>
        <w:jc w:val="both"/>
        <w:rPr>
          <w:rFonts w:eastAsia="Times New Roman" w:cs="Times New Roman"/>
          <w:b/>
          <w:iCs/>
          <w:szCs w:val="24"/>
          <w:lang w:eastAsia="zh-CN"/>
        </w:rPr>
      </w:pPr>
    </w:p>
    <w:p w14:paraId="73BF1D6B" w14:textId="77777777" w:rsidR="000312E5" w:rsidRDefault="000312E5">
      <w:pPr>
        <w:rPr>
          <w:rFonts w:eastAsia="SimSun" w:cs="Times New Roman"/>
          <w:b/>
          <w:szCs w:val="24"/>
          <w:lang w:eastAsia="zh-CN"/>
        </w:rPr>
      </w:pPr>
      <w:r>
        <w:rPr>
          <w:rFonts w:eastAsia="SimSun" w:cs="Times New Roman"/>
          <w:b/>
          <w:szCs w:val="24"/>
          <w:lang w:eastAsia="zh-CN"/>
        </w:rPr>
        <w:br w:type="page"/>
      </w:r>
    </w:p>
    <w:p w14:paraId="02B89D85" w14:textId="77777777" w:rsidR="00676967" w:rsidRPr="000F5FFB" w:rsidRDefault="00676967" w:rsidP="00676967">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lastRenderedPageBreak/>
        <w:t>Вспомогательные виды разрешенного использования земельных участков и объектов капитального строительства,</w:t>
      </w:r>
    </w:p>
    <w:p w14:paraId="7F7FA758" w14:textId="77777777" w:rsidR="00676967" w:rsidRPr="000F5FFB" w:rsidRDefault="00676967" w:rsidP="00676967">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14:paraId="5F43C55E" w14:textId="77777777" w:rsidR="00676967" w:rsidRDefault="00676967" w:rsidP="00676967">
      <w:pPr>
        <w:keepLines/>
        <w:widowControl w:val="0"/>
        <w:spacing w:after="0" w:line="240" w:lineRule="auto"/>
        <w:ind w:firstLine="680"/>
        <w:jc w:val="both"/>
        <w:rPr>
          <w:sz w:val="22"/>
          <w:u w:val="single"/>
        </w:rPr>
      </w:pPr>
      <w:r w:rsidRPr="006F3C07">
        <w:rPr>
          <w:sz w:val="22"/>
          <w:u w:val="single"/>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03FB8CCD" w14:textId="77777777" w:rsidR="00950DA3" w:rsidRPr="006F3C07" w:rsidRDefault="00950DA3" w:rsidP="007E0702">
      <w:pPr>
        <w:keepLines/>
        <w:widowControl w:val="0"/>
        <w:spacing w:after="0" w:line="240" w:lineRule="auto"/>
        <w:ind w:firstLine="680"/>
        <w:jc w:val="both"/>
        <w:rPr>
          <w:sz w:val="22"/>
          <w:u w:val="single"/>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8"/>
        <w:gridCol w:w="10208"/>
      </w:tblGrid>
      <w:tr w:rsidR="00676967" w:rsidRPr="00950DA3" w14:paraId="039D56ED" w14:textId="77777777" w:rsidTr="00977BC6">
        <w:trPr>
          <w:trHeight w:val="552"/>
          <w:tblHeader/>
        </w:trPr>
        <w:tc>
          <w:tcPr>
            <w:tcW w:w="1548" w:type="pct"/>
            <w:vAlign w:val="center"/>
          </w:tcPr>
          <w:p w14:paraId="134FF4D5" w14:textId="77777777" w:rsidR="00676967" w:rsidRPr="00950DA3" w:rsidRDefault="00676967" w:rsidP="00977BC6">
            <w:pPr>
              <w:spacing w:after="0" w:line="240" w:lineRule="auto"/>
              <w:ind w:firstLine="680"/>
              <w:jc w:val="center"/>
              <w:rPr>
                <w:rFonts w:cs="Times New Roman"/>
                <w:b/>
                <w:color w:val="000000" w:themeColor="text1"/>
                <w:szCs w:val="24"/>
              </w:rPr>
            </w:pPr>
            <w:r w:rsidRPr="00950DA3">
              <w:rPr>
                <w:rFonts w:cs="Times New Roman"/>
                <w:b/>
                <w:color w:val="000000" w:themeColor="text1"/>
                <w:szCs w:val="24"/>
              </w:rPr>
              <w:t>ВИДЫ РАЗРЕШЕННОГО ИСПОЛЬЗОВАНИЯ</w:t>
            </w:r>
          </w:p>
        </w:tc>
        <w:tc>
          <w:tcPr>
            <w:tcW w:w="3452" w:type="pct"/>
            <w:vAlign w:val="center"/>
          </w:tcPr>
          <w:p w14:paraId="7D7056B5" w14:textId="77777777" w:rsidR="00676967" w:rsidRPr="00950DA3" w:rsidRDefault="00676967" w:rsidP="00977BC6">
            <w:pPr>
              <w:spacing w:after="0" w:line="240" w:lineRule="auto"/>
              <w:ind w:firstLine="680"/>
              <w:jc w:val="center"/>
              <w:rPr>
                <w:rFonts w:cs="Times New Roman"/>
                <w:b/>
                <w:color w:val="000000" w:themeColor="text1"/>
                <w:szCs w:val="24"/>
              </w:rPr>
            </w:pPr>
            <w:r w:rsidRPr="00950DA3">
              <w:rPr>
                <w:rFonts w:cs="Times New Roman"/>
                <w:b/>
                <w:color w:val="000000" w:themeColor="text1"/>
                <w:szCs w:val="24"/>
              </w:rPr>
              <w:t>ПРЕДЕЛЬНЫЕ ПАРАМЕТРЫ</w:t>
            </w:r>
          </w:p>
          <w:p w14:paraId="59BB5AF5" w14:textId="77777777" w:rsidR="00676967" w:rsidRPr="00950DA3" w:rsidRDefault="00676967" w:rsidP="00977BC6">
            <w:pPr>
              <w:spacing w:after="0" w:line="240" w:lineRule="auto"/>
              <w:ind w:firstLine="680"/>
              <w:jc w:val="center"/>
              <w:rPr>
                <w:rFonts w:cs="Times New Roman"/>
                <w:b/>
                <w:color w:val="000000" w:themeColor="text1"/>
                <w:szCs w:val="24"/>
              </w:rPr>
            </w:pPr>
            <w:r w:rsidRPr="00950DA3">
              <w:rPr>
                <w:rFonts w:cs="Times New Roman"/>
                <w:b/>
                <w:color w:val="000000" w:themeColor="text1"/>
                <w:szCs w:val="24"/>
              </w:rPr>
              <w:t>РАЗРЕШЕННОГО СТРОИТЕЛЬСТВА</w:t>
            </w:r>
          </w:p>
        </w:tc>
      </w:tr>
      <w:tr w:rsidR="00676967" w:rsidRPr="00950DA3" w14:paraId="4DFCF04A" w14:textId="77777777" w:rsidTr="00977BC6">
        <w:tc>
          <w:tcPr>
            <w:tcW w:w="1548" w:type="pct"/>
            <w:shd w:val="clear" w:color="auto" w:fill="auto"/>
          </w:tcPr>
          <w:p w14:paraId="461C877B" w14:textId="77777777" w:rsidR="00676967" w:rsidRPr="00950DA3" w:rsidRDefault="00676967" w:rsidP="00977BC6">
            <w:pPr>
              <w:spacing w:after="0" w:line="240" w:lineRule="auto"/>
              <w:ind w:firstLine="680"/>
              <w:rPr>
                <w:rFonts w:cs="Times New Roman"/>
                <w:color w:val="000000" w:themeColor="text1"/>
                <w:szCs w:val="24"/>
              </w:rPr>
            </w:pPr>
            <w:r w:rsidRPr="00950DA3">
              <w:rPr>
                <w:rFonts w:cs="Times New Roman"/>
                <w:color w:val="000000" w:themeColor="text1"/>
                <w:szCs w:val="24"/>
              </w:rPr>
              <w:t xml:space="preserve">- гаражи, склады, объекты хозяйственного назначения;  </w:t>
            </w:r>
          </w:p>
          <w:p w14:paraId="4F865B2A" w14:textId="77777777" w:rsidR="00676967" w:rsidRPr="00950DA3" w:rsidRDefault="00676967" w:rsidP="00977BC6">
            <w:pPr>
              <w:spacing w:after="0" w:line="240" w:lineRule="auto"/>
              <w:ind w:firstLine="680"/>
              <w:rPr>
                <w:rFonts w:cs="Times New Roman"/>
                <w:color w:val="000000" w:themeColor="text1"/>
                <w:szCs w:val="24"/>
              </w:rPr>
            </w:pPr>
            <w:r w:rsidRPr="00950DA3">
              <w:rPr>
                <w:rFonts w:cs="Times New Roman"/>
                <w:color w:val="000000" w:themeColor="text1"/>
                <w:szCs w:val="24"/>
              </w:rPr>
              <w:t>-элементы благоустройства.</w:t>
            </w:r>
          </w:p>
          <w:p w14:paraId="70644028" w14:textId="77777777" w:rsidR="00676967" w:rsidRPr="00950DA3" w:rsidRDefault="00676967" w:rsidP="00977BC6">
            <w:pPr>
              <w:spacing w:after="0" w:line="240" w:lineRule="auto"/>
              <w:ind w:firstLine="680"/>
              <w:rPr>
                <w:rFonts w:cs="Times New Roman"/>
                <w:color w:val="000000" w:themeColor="text1"/>
                <w:szCs w:val="24"/>
              </w:rPr>
            </w:pPr>
          </w:p>
        </w:tc>
        <w:tc>
          <w:tcPr>
            <w:tcW w:w="3452" w:type="pct"/>
            <w:shd w:val="clear" w:color="auto" w:fill="auto"/>
          </w:tcPr>
          <w:p w14:paraId="50FE3FEF" w14:textId="77777777" w:rsidR="00676967" w:rsidRPr="00950DA3" w:rsidRDefault="00676967" w:rsidP="00977BC6">
            <w:pPr>
              <w:spacing w:after="0" w:line="240" w:lineRule="auto"/>
              <w:ind w:firstLine="680"/>
              <w:rPr>
                <w:rFonts w:cs="Times New Roman"/>
                <w:color w:val="000000" w:themeColor="text1"/>
                <w:szCs w:val="24"/>
              </w:rPr>
            </w:pPr>
            <w:r w:rsidRPr="00950DA3">
              <w:rPr>
                <w:rFonts w:cs="Times New Roman"/>
                <w:color w:val="000000" w:themeColor="text1"/>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44E781F9" w14:textId="77777777" w:rsidR="00676967" w:rsidRPr="00950DA3" w:rsidRDefault="00676967" w:rsidP="00977BC6">
            <w:pPr>
              <w:spacing w:after="0" w:line="240" w:lineRule="auto"/>
              <w:ind w:firstLine="680"/>
              <w:rPr>
                <w:rFonts w:cs="Times New Roman"/>
                <w:color w:val="000000" w:themeColor="text1"/>
                <w:szCs w:val="24"/>
              </w:rPr>
            </w:pPr>
            <w:r w:rsidRPr="00950DA3">
              <w:rPr>
                <w:rFonts w:cs="Times New Roman"/>
                <w:color w:val="000000" w:themeColor="text1"/>
                <w:szCs w:val="24"/>
              </w:rPr>
              <w:t>Минимальный отступ от границ земельного участка и красной линии -</w:t>
            </w:r>
            <w:r w:rsidRPr="00950DA3">
              <w:rPr>
                <w:rFonts w:cs="Times New Roman"/>
                <w:b/>
                <w:color w:val="000000" w:themeColor="text1"/>
                <w:szCs w:val="24"/>
              </w:rPr>
              <w:t xml:space="preserve">5 </w:t>
            </w:r>
            <w:r w:rsidRPr="00950DA3">
              <w:rPr>
                <w:rFonts w:cs="Times New Roman"/>
                <w:color w:val="000000" w:themeColor="text1"/>
                <w:szCs w:val="24"/>
              </w:rPr>
              <w:t>м.</w:t>
            </w:r>
          </w:p>
          <w:p w14:paraId="0072189C" w14:textId="77777777" w:rsidR="00676967" w:rsidRPr="00950DA3" w:rsidRDefault="00676967" w:rsidP="00977BC6">
            <w:pPr>
              <w:spacing w:after="0" w:line="240" w:lineRule="auto"/>
              <w:ind w:firstLine="680"/>
              <w:rPr>
                <w:rFonts w:cs="Times New Roman"/>
                <w:color w:val="000000" w:themeColor="text1"/>
                <w:szCs w:val="24"/>
              </w:rPr>
            </w:pPr>
            <w:r w:rsidRPr="00950DA3">
              <w:rPr>
                <w:rFonts w:cs="Times New Roman"/>
                <w:color w:val="000000" w:themeColor="text1"/>
                <w:szCs w:val="24"/>
              </w:rPr>
              <w:t>Максимальная высота строений -7 м.</w:t>
            </w:r>
            <w:r>
              <w:rPr>
                <w:rFonts w:cs="Times New Roman"/>
                <w:color w:val="000000" w:themeColor="text1"/>
                <w:szCs w:val="24"/>
              </w:rPr>
              <w:t xml:space="preserve"> </w:t>
            </w:r>
            <w:r w:rsidRPr="00950DA3">
              <w:rPr>
                <w:rFonts w:cs="Times New Roman"/>
                <w:color w:val="000000" w:themeColor="text1"/>
                <w:szCs w:val="24"/>
              </w:rPr>
              <w:t>Этажность -1 этаж.</w:t>
            </w:r>
          </w:p>
          <w:p w14:paraId="3426C268" w14:textId="77777777" w:rsidR="00676967" w:rsidRPr="00950DA3" w:rsidRDefault="00676967" w:rsidP="00977BC6">
            <w:pPr>
              <w:spacing w:after="0" w:line="240" w:lineRule="auto"/>
              <w:ind w:firstLine="680"/>
              <w:rPr>
                <w:rFonts w:cs="Times New Roman"/>
                <w:color w:val="000000" w:themeColor="text1"/>
                <w:szCs w:val="24"/>
              </w:rPr>
            </w:pPr>
            <w:r w:rsidRPr="00950DA3">
              <w:rPr>
                <w:rFonts w:cs="Times New Roman"/>
                <w:color w:val="000000" w:themeColor="text1"/>
                <w:szCs w:val="24"/>
              </w:rPr>
              <w:t>Высота внутри помещений –не менее 24 м. 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 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676967" w:rsidRPr="00950DA3" w14:paraId="385462E7" w14:textId="77777777" w:rsidTr="00977BC6">
        <w:tc>
          <w:tcPr>
            <w:tcW w:w="1548" w:type="pct"/>
            <w:shd w:val="clear" w:color="auto" w:fill="auto"/>
          </w:tcPr>
          <w:p w14:paraId="7B9B2A6C" w14:textId="77777777" w:rsidR="00676967" w:rsidRPr="00950DA3" w:rsidRDefault="00676967" w:rsidP="00977BC6">
            <w:pPr>
              <w:spacing w:after="0" w:line="240" w:lineRule="auto"/>
              <w:ind w:firstLine="680"/>
              <w:rPr>
                <w:rFonts w:cs="Times New Roman"/>
                <w:color w:val="000000" w:themeColor="text1"/>
                <w:szCs w:val="24"/>
              </w:rPr>
            </w:pPr>
            <w:r w:rsidRPr="00950DA3">
              <w:rPr>
                <w:rFonts w:cs="Times New Roman"/>
                <w:color w:val="000000" w:themeColor="text1"/>
                <w:szCs w:val="24"/>
              </w:rPr>
              <w:t>- гостевые автостоянки для парковки легковых автомобилей посетителей;</w:t>
            </w:r>
          </w:p>
          <w:p w14:paraId="0AB76A2C" w14:textId="77777777" w:rsidR="00676967" w:rsidRPr="00950DA3" w:rsidRDefault="00676967" w:rsidP="00977BC6">
            <w:pPr>
              <w:spacing w:after="0" w:line="240" w:lineRule="auto"/>
              <w:ind w:firstLine="680"/>
              <w:rPr>
                <w:rFonts w:cs="Times New Roman"/>
                <w:color w:val="000000" w:themeColor="text1"/>
                <w:szCs w:val="24"/>
              </w:rPr>
            </w:pPr>
          </w:p>
        </w:tc>
        <w:tc>
          <w:tcPr>
            <w:tcW w:w="3452" w:type="pct"/>
            <w:shd w:val="clear" w:color="auto" w:fill="auto"/>
          </w:tcPr>
          <w:p w14:paraId="3970D40E" w14:textId="77777777" w:rsidR="00676967" w:rsidRPr="00950DA3" w:rsidRDefault="00676967" w:rsidP="00977BC6">
            <w:pPr>
              <w:pStyle w:val="aff0"/>
              <w:ind w:firstLine="680"/>
              <w:rPr>
                <w:rFonts w:ascii="Times New Roman" w:hAnsi="Times New Roman"/>
                <w:color w:val="000000" w:themeColor="text1"/>
                <w:sz w:val="24"/>
                <w:szCs w:val="24"/>
              </w:rPr>
            </w:pPr>
            <w:r w:rsidRPr="00950DA3">
              <w:rPr>
                <w:rFonts w:ascii="Times New Roman" w:eastAsia="SimSun" w:hAnsi="Times New Roman"/>
                <w:color w:val="000000" w:themeColor="text1"/>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r w:rsidRPr="00950DA3">
              <w:rPr>
                <w:rFonts w:ascii="Times New Roman" w:hAnsi="Times New Roman"/>
                <w:color w:val="000000" w:themeColor="text1"/>
                <w:sz w:val="24"/>
                <w:szCs w:val="24"/>
              </w:rPr>
              <w:t xml:space="preserve">Размеры земельных участков автостоянок на одно место должны быть: для легковых автомобилей - 25 кв. м; для велосипедов - 0,9 кв. м.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w:t>
            </w:r>
            <w:r w:rsidRPr="00950DA3">
              <w:rPr>
                <w:rFonts w:ascii="Times New Roman" w:eastAsia="SimSun" w:hAnsi="Times New Roman"/>
                <w:color w:val="000000" w:themeColor="text1"/>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3883EE29" w14:textId="77777777" w:rsidR="00676967" w:rsidRPr="00950DA3" w:rsidRDefault="00676967" w:rsidP="00977BC6">
            <w:pPr>
              <w:spacing w:after="0" w:line="240" w:lineRule="auto"/>
              <w:ind w:firstLine="680"/>
              <w:rPr>
                <w:rFonts w:eastAsia="SimSun" w:cs="Times New Roman"/>
                <w:color w:val="000000" w:themeColor="text1"/>
                <w:szCs w:val="24"/>
                <w:lang w:eastAsia="zh-CN"/>
              </w:rPr>
            </w:pPr>
            <w:r w:rsidRPr="00950DA3">
              <w:rPr>
                <w:rFonts w:eastAsia="SimSun" w:cs="Times New Roman"/>
                <w:color w:val="000000" w:themeColor="text1"/>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676967" w:rsidRPr="00950DA3" w14:paraId="6B66DB53" w14:textId="77777777" w:rsidTr="00977BC6">
        <w:tc>
          <w:tcPr>
            <w:tcW w:w="1548" w:type="pct"/>
            <w:shd w:val="clear" w:color="auto" w:fill="auto"/>
          </w:tcPr>
          <w:p w14:paraId="186300C0" w14:textId="77777777" w:rsidR="00676967" w:rsidRPr="00950DA3" w:rsidRDefault="00676967" w:rsidP="00977BC6">
            <w:pPr>
              <w:spacing w:after="0" w:line="240" w:lineRule="auto"/>
              <w:ind w:firstLine="680"/>
              <w:rPr>
                <w:rFonts w:cs="Times New Roman"/>
                <w:color w:val="000000" w:themeColor="text1"/>
                <w:szCs w:val="24"/>
              </w:rPr>
            </w:pPr>
            <w:r w:rsidRPr="00950DA3">
              <w:rPr>
                <w:rFonts w:eastAsia="SimSun" w:cs="Times New Roman"/>
                <w:color w:val="000000" w:themeColor="text1"/>
                <w:szCs w:val="24"/>
                <w:lang w:eastAsia="zh-CN"/>
              </w:rPr>
              <w:t>-надворные туалеты, гидронепроницаемые выгребы, септики.</w:t>
            </w:r>
          </w:p>
        </w:tc>
        <w:tc>
          <w:tcPr>
            <w:tcW w:w="3452" w:type="pct"/>
            <w:shd w:val="clear" w:color="auto" w:fill="auto"/>
          </w:tcPr>
          <w:p w14:paraId="29208E82" w14:textId="77777777" w:rsidR="00676967" w:rsidRPr="00950DA3" w:rsidRDefault="00676967" w:rsidP="00977BC6">
            <w:pPr>
              <w:pStyle w:val="aff0"/>
              <w:ind w:firstLine="680"/>
              <w:rPr>
                <w:rFonts w:ascii="Times New Roman" w:eastAsia="SimSun" w:hAnsi="Times New Roman"/>
                <w:color w:val="000000" w:themeColor="text1"/>
                <w:sz w:val="24"/>
                <w:szCs w:val="24"/>
                <w:lang w:eastAsia="zh-CN"/>
              </w:rPr>
            </w:pPr>
            <w:r w:rsidRPr="00950DA3">
              <w:rPr>
                <w:rFonts w:ascii="Times New Roman" w:eastAsia="SimSun" w:hAnsi="Times New Roman"/>
                <w:color w:val="000000" w:themeColor="text1"/>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Максимальный процент </w:t>
            </w:r>
            <w:r w:rsidRPr="00950DA3">
              <w:rPr>
                <w:rFonts w:ascii="Times New Roman" w:eastAsia="SimSun" w:hAnsi="Times New Roman"/>
                <w:color w:val="000000" w:themeColor="text1"/>
                <w:sz w:val="24"/>
                <w:szCs w:val="24"/>
                <w:lang w:eastAsia="zh-CN"/>
              </w:rPr>
              <w:lastRenderedPageBreak/>
              <w:t>застройки назначать в соответствии с основным видом разрешенного использования земельного участка. Надворные туалеты:</w:t>
            </w:r>
          </w:p>
          <w:p w14:paraId="6107D303" w14:textId="77777777" w:rsidR="00676967" w:rsidRPr="00950DA3" w:rsidRDefault="00676967" w:rsidP="00977BC6">
            <w:pPr>
              <w:pStyle w:val="aff0"/>
              <w:ind w:firstLine="680"/>
              <w:rPr>
                <w:rFonts w:ascii="Times New Roman" w:eastAsia="SimSun" w:hAnsi="Times New Roman"/>
                <w:color w:val="000000" w:themeColor="text1"/>
                <w:sz w:val="24"/>
                <w:szCs w:val="24"/>
                <w:lang w:eastAsia="zh-CN"/>
              </w:rPr>
            </w:pPr>
            <w:r w:rsidRPr="00950DA3">
              <w:rPr>
                <w:rFonts w:ascii="Times New Roman" w:eastAsia="SimSun" w:hAnsi="Times New Roman"/>
                <w:color w:val="000000" w:themeColor="text1"/>
                <w:sz w:val="24"/>
                <w:szCs w:val="24"/>
                <w:lang w:eastAsia="zh-CN"/>
              </w:rPr>
              <w:t xml:space="preserve">- расстояние от красной линии не менее - 10 м; </w:t>
            </w:r>
          </w:p>
          <w:p w14:paraId="0437065D" w14:textId="77777777" w:rsidR="00676967" w:rsidRPr="00950DA3" w:rsidRDefault="00676967" w:rsidP="00977BC6">
            <w:pPr>
              <w:pStyle w:val="aff0"/>
              <w:ind w:firstLine="680"/>
              <w:rPr>
                <w:rFonts w:ascii="Times New Roman" w:eastAsia="SimSun" w:hAnsi="Times New Roman"/>
                <w:color w:val="000000" w:themeColor="text1"/>
                <w:sz w:val="24"/>
                <w:szCs w:val="24"/>
                <w:lang w:eastAsia="zh-CN"/>
              </w:rPr>
            </w:pPr>
            <w:r w:rsidRPr="00950DA3">
              <w:rPr>
                <w:rFonts w:ascii="Times New Roman" w:eastAsia="SimSun" w:hAnsi="Times New Roman"/>
                <w:color w:val="000000" w:themeColor="text1"/>
                <w:sz w:val="24"/>
                <w:szCs w:val="24"/>
                <w:lang w:eastAsia="zh-CN"/>
              </w:rPr>
              <w:t>- расстояние от границы смежного земельного участка не менее - 1 м;</w:t>
            </w:r>
          </w:p>
          <w:p w14:paraId="4DFBE351" w14:textId="77777777" w:rsidR="00676967" w:rsidRPr="00950DA3" w:rsidRDefault="00676967" w:rsidP="00977BC6">
            <w:pPr>
              <w:pStyle w:val="aff0"/>
              <w:ind w:firstLine="680"/>
              <w:rPr>
                <w:rFonts w:ascii="Times New Roman" w:eastAsia="SimSun" w:hAnsi="Times New Roman"/>
                <w:color w:val="000000" w:themeColor="text1"/>
                <w:sz w:val="24"/>
                <w:szCs w:val="24"/>
                <w:lang w:eastAsia="zh-CN"/>
              </w:rPr>
            </w:pPr>
            <w:r w:rsidRPr="00950DA3">
              <w:rPr>
                <w:rFonts w:ascii="Times New Roman" w:eastAsia="SimSun" w:hAnsi="Times New Roman"/>
                <w:color w:val="000000" w:themeColor="text1"/>
                <w:sz w:val="24"/>
                <w:szCs w:val="24"/>
                <w:lang w:eastAsia="zh-CN"/>
              </w:rPr>
              <w:t>- до стен соседнего дома при отсутствии централизованной канализации - не менее 12 м, до источника водоснабжения (колодца) - не менее 25 м.</w:t>
            </w:r>
          </w:p>
          <w:p w14:paraId="534C89D8" w14:textId="77777777" w:rsidR="00676967" w:rsidRPr="00950DA3" w:rsidRDefault="00676967" w:rsidP="00977BC6">
            <w:pPr>
              <w:spacing w:after="0" w:line="240" w:lineRule="auto"/>
              <w:ind w:firstLine="680"/>
              <w:rPr>
                <w:rFonts w:eastAsia="SimSun" w:cs="Times New Roman"/>
                <w:color w:val="000000" w:themeColor="text1"/>
                <w:szCs w:val="24"/>
                <w:lang w:eastAsia="zh-CN"/>
              </w:rPr>
            </w:pPr>
            <w:r w:rsidRPr="00950DA3">
              <w:rPr>
                <w:rFonts w:eastAsia="SimSun" w:cs="Times New Roman"/>
                <w:color w:val="000000" w:themeColor="text1"/>
                <w:szCs w:val="24"/>
                <w:lang w:eastAsia="zh-CN"/>
              </w:rPr>
              <w:t>Минимальное расстояние от границ участка до строений, а также между строениями:</w:t>
            </w:r>
          </w:p>
          <w:p w14:paraId="3A510121" w14:textId="77777777" w:rsidR="00676967" w:rsidRPr="00950DA3" w:rsidRDefault="00676967" w:rsidP="00977BC6">
            <w:pPr>
              <w:spacing w:after="0" w:line="240" w:lineRule="auto"/>
              <w:ind w:firstLine="680"/>
              <w:rPr>
                <w:rFonts w:eastAsia="SimSun" w:cs="Times New Roman"/>
                <w:color w:val="000000" w:themeColor="text1"/>
                <w:szCs w:val="24"/>
                <w:lang w:eastAsia="zh-CN"/>
              </w:rPr>
            </w:pPr>
            <w:r w:rsidRPr="00950DA3">
              <w:rPr>
                <w:rFonts w:eastAsia="SimSun" w:cs="Times New Roman"/>
                <w:color w:val="000000" w:themeColor="text1"/>
                <w:szCs w:val="24"/>
                <w:lang w:eastAsia="zh-CN"/>
              </w:rPr>
              <w:t>- от септиков до фундаментов зданий, строений, сооружений – не менее 5м., от фильтрующих колодцев – не менее 8 м.;</w:t>
            </w:r>
          </w:p>
          <w:p w14:paraId="50A52AC6" w14:textId="77777777" w:rsidR="00676967" w:rsidRPr="00950DA3" w:rsidRDefault="00676967" w:rsidP="00977BC6">
            <w:pPr>
              <w:spacing w:after="0" w:line="240" w:lineRule="auto"/>
              <w:ind w:firstLine="680"/>
              <w:rPr>
                <w:rFonts w:eastAsia="SimSun" w:cs="Times New Roman"/>
                <w:color w:val="000000" w:themeColor="text1"/>
                <w:szCs w:val="24"/>
                <w:lang w:eastAsia="zh-CN"/>
              </w:rPr>
            </w:pPr>
            <w:r w:rsidRPr="00950DA3">
              <w:rPr>
                <w:rFonts w:eastAsia="SimSun" w:cs="Times New Roman"/>
                <w:color w:val="000000" w:themeColor="text1"/>
                <w:szCs w:val="24"/>
                <w:lang w:eastAsia="zh-CN"/>
              </w:rPr>
              <w:t>- от септиков и фильтрующих колодцев до границы соседнего земельного участка и красной линии - не менее 4 м. и 7 м. соответственно.</w:t>
            </w:r>
          </w:p>
        </w:tc>
      </w:tr>
      <w:tr w:rsidR="00676967" w:rsidRPr="00950DA3" w14:paraId="2CFFA6BB" w14:textId="77777777" w:rsidTr="00977BC6">
        <w:tc>
          <w:tcPr>
            <w:tcW w:w="1548" w:type="pct"/>
            <w:shd w:val="clear" w:color="auto" w:fill="auto"/>
          </w:tcPr>
          <w:p w14:paraId="63F8E07B" w14:textId="77777777" w:rsidR="00676967" w:rsidRPr="00950DA3" w:rsidRDefault="00676967" w:rsidP="00977BC6">
            <w:pPr>
              <w:spacing w:after="0" w:line="240" w:lineRule="auto"/>
              <w:ind w:firstLine="680"/>
              <w:rPr>
                <w:rFonts w:cs="Times New Roman"/>
                <w:color w:val="000000" w:themeColor="text1"/>
                <w:szCs w:val="24"/>
              </w:rPr>
            </w:pPr>
            <w:r w:rsidRPr="00950DA3">
              <w:rPr>
                <w:rFonts w:cs="Times New Roman"/>
                <w:color w:val="000000" w:themeColor="text1"/>
                <w:szCs w:val="24"/>
              </w:rPr>
              <w:lastRenderedPageBreak/>
              <w:t>- общественные туалеты;</w:t>
            </w:r>
          </w:p>
          <w:p w14:paraId="5DC8CD16" w14:textId="77777777" w:rsidR="00676967" w:rsidRPr="00950DA3" w:rsidRDefault="00676967" w:rsidP="00977BC6">
            <w:pPr>
              <w:spacing w:after="0" w:line="240" w:lineRule="auto"/>
              <w:ind w:firstLine="680"/>
              <w:rPr>
                <w:rFonts w:eastAsia="SimSun" w:cs="Times New Roman"/>
                <w:color w:val="000000" w:themeColor="text1"/>
                <w:szCs w:val="24"/>
                <w:lang w:eastAsia="zh-CN"/>
              </w:rPr>
            </w:pPr>
          </w:p>
        </w:tc>
        <w:tc>
          <w:tcPr>
            <w:tcW w:w="3452" w:type="pct"/>
            <w:shd w:val="clear" w:color="auto" w:fill="auto"/>
          </w:tcPr>
          <w:p w14:paraId="7B70AF3D" w14:textId="77777777" w:rsidR="00676967" w:rsidRPr="00950DA3" w:rsidRDefault="00676967" w:rsidP="00977BC6">
            <w:pPr>
              <w:spacing w:after="0" w:line="240" w:lineRule="auto"/>
              <w:ind w:firstLine="680"/>
              <w:rPr>
                <w:rFonts w:eastAsia="SimSun" w:cs="Times New Roman"/>
                <w:color w:val="000000" w:themeColor="text1"/>
                <w:szCs w:val="24"/>
                <w:lang w:eastAsia="zh-CN"/>
              </w:rPr>
            </w:pPr>
            <w:r w:rsidRPr="00950DA3">
              <w:rPr>
                <w:rFonts w:cs="Times New Roman"/>
                <w:color w:val="000000" w:themeColor="text1"/>
                <w:szCs w:val="24"/>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r w:rsidRPr="00950DA3">
              <w:rPr>
                <w:rFonts w:eastAsia="SimSun" w:cs="Times New Roman"/>
                <w:color w:val="000000" w:themeColor="text1"/>
                <w:szCs w:val="24"/>
                <w:lang w:eastAsia="zh-CN"/>
              </w:rPr>
              <w:t xml:space="preserve">Минимальное расстояние от туалета, при отсутствии централизованной канализации, до источника водоснабжения (колодца) - не менее 25 м. </w:t>
            </w:r>
            <w:r w:rsidRPr="00950DA3">
              <w:rPr>
                <w:rFonts w:cs="Times New Roman"/>
                <w:color w:val="000000" w:themeColor="text1"/>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676967" w:rsidRPr="00950DA3" w14:paraId="2FC68AD6" w14:textId="77777777" w:rsidTr="00977BC6">
        <w:tc>
          <w:tcPr>
            <w:tcW w:w="1548" w:type="pct"/>
            <w:shd w:val="clear" w:color="auto" w:fill="auto"/>
          </w:tcPr>
          <w:p w14:paraId="66AC193D" w14:textId="77777777" w:rsidR="00676967" w:rsidRPr="00950DA3" w:rsidRDefault="00676967" w:rsidP="00977BC6">
            <w:pPr>
              <w:spacing w:after="0" w:line="240" w:lineRule="auto"/>
              <w:ind w:firstLine="680"/>
              <w:rPr>
                <w:rFonts w:cs="Times New Roman"/>
                <w:color w:val="000000" w:themeColor="text1"/>
                <w:szCs w:val="24"/>
              </w:rPr>
            </w:pPr>
            <w:r w:rsidRPr="00950DA3">
              <w:rPr>
                <w:rFonts w:cs="Times New Roman"/>
                <w:color w:val="000000" w:themeColor="text1"/>
                <w:szCs w:val="24"/>
              </w:rPr>
              <w:t>-отдельно стоящие, встроенные или пристроенные в жилые дома гаражи на одно-два машиноместа на индивидуальный участок;</w:t>
            </w:r>
          </w:p>
          <w:p w14:paraId="73513A09" w14:textId="77777777" w:rsidR="00676967" w:rsidRPr="00950DA3" w:rsidRDefault="00676967" w:rsidP="00977BC6">
            <w:pPr>
              <w:spacing w:after="0" w:line="240" w:lineRule="auto"/>
              <w:ind w:firstLine="680"/>
              <w:rPr>
                <w:rFonts w:cs="Times New Roman"/>
                <w:color w:val="000000" w:themeColor="text1"/>
                <w:szCs w:val="24"/>
              </w:rPr>
            </w:pPr>
          </w:p>
        </w:tc>
        <w:tc>
          <w:tcPr>
            <w:tcW w:w="3452" w:type="pct"/>
            <w:shd w:val="clear" w:color="auto" w:fill="auto"/>
          </w:tcPr>
          <w:p w14:paraId="0E2C554C" w14:textId="77777777" w:rsidR="00676967" w:rsidRPr="00950DA3" w:rsidRDefault="00676967" w:rsidP="00977BC6">
            <w:pPr>
              <w:pStyle w:val="aff0"/>
              <w:ind w:firstLine="680"/>
              <w:rPr>
                <w:rFonts w:ascii="Times New Roman" w:hAnsi="Times New Roman"/>
                <w:color w:val="000000" w:themeColor="text1"/>
                <w:sz w:val="24"/>
                <w:szCs w:val="24"/>
              </w:rPr>
            </w:pPr>
            <w:r w:rsidRPr="00950DA3">
              <w:rPr>
                <w:rFonts w:ascii="Times New Roman" w:eastAsia="SimSun" w:hAnsi="Times New Roman"/>
                <w:color w:val="000000" w:themeColor="text1"/>
                <w:sz w:val="24"/>
                <w:szCs w:val="24"/>
                <w:lang w:eastAsia="zh-CN"/>
              </w:rPr>
              <w:t xml:space="preserve">Минимальная/максимальная площадь земельных участков –принимать в соответствии с основным видом разрешенного использования земельного участка. </w:t>
            </w:r>
            <w:r w:rsidRPr="00950DA3">
              <w:rPr>
                <w:rFonts w:ascii="Times New Roman" w:hAnsi="Times New Roman"/>
                <w:color w:val="000000" w:themeColor="text1"/>
                <w:sz w:val="24"/>
                <w:szCs w:val="24"/>
              </w:rPr>
              <w:t>Максимальное количество надземных этажей – не более 1 этажа.</w:t>
            </w:r>
          </w:p>
          <w:p w14:paraId="55D0F8FC" w14:textId="77777777" w:rsidR="00676967" w:rsidRPr="00950DA3" w:rsidRDefault="00676967" w:rsidP="00977BC6">
            <w:pPr>
              <w:spacing w:after="0" w:line="240" w:lineRule="auto"/>
              <w:ind w:firstLine="680"/>
              <w:rPr>
                <w:rFonts w:cs="Times New Roman"/>
                <w:color w:val="000000" w:themeColor="text1"/>
                <w:szCs w:val="24"/>
              </w:rPr>
            </w:pPr>
            <w:r w:rsidRPr="00950DA3">
              <w:rPr>
                <w:rFonts w:cs="Times New Roman"/>
                <w:color w:val="000000" w:themeColor="text1"/>
                <w:szCs w:val="24"/>
              </w:rPr>
              <w:t>Максимальная высота – до 7 м., высота этажа – до 3м. Допускается размещать по красной линии без устройства распашных ворот.    Допускается делать встроенными в первые этажи жилого дома. Отступ от границ смежного земельного участка -1 м.</w:t>
            </w:r>
            <w:r>
              <w:rPr>
                <w:rFonts w:cs="Times New Roman"/>
                <w:color w:val="000000" w:themeColor="text1"/>
                <w:szCs w:val="24"/>
              </w:rPr>
              <w:t xml:space="preserve"> </w:t>
            </w:r>
            <w:r w:rsidRPr="00950DA3">
              <w:rPr>
                <w:rFonts w:cs="Times New Roman"/>
                <w:color w:val="000000" w:themeColor="text1"/>
                <w:szCs w:val="24"/>
              </w:rPr>
              <w:t>Отступ от границ смежного земельного участка до открытой стоянки – 1 м.</w:t>
            </w:r>
          </w:p>
          <w:p w14:paraId="4CECB41D" w14:textId="77777777" w:rsidR="00676967" w:rsidRPr="00950DA3" w:rsidRDefault="00676967" w:rsidP="00977BC6">
            <w:pPr>
              <w:spacing w:after="0" w:line="240" w:lineRule="auto"/>
              <w:ind w:firstLine="680"/>
              <w:rPr>
                <w:rFonts w:cs="Times New Roman"/>
                <w:color w:val="000000" w:themeColor="text1"/>
                <w:szCs w:val="24"/>
              </w:rPr>
            </w:pPr>
            <w:r w:rsidRPr="00950DA3">
              <w:rPr>
                <w:rFonts w:cs="Times New Roman"/>
                <w:color w:val="000000" w:themeColor="text1"/>
                <w:szCs w:val="24"/>
              </w:rPr>
              <w:t>Площадь территорий, предназначенных для хранения транспортных средств как вспомогательных видов использования - не менее 10% от площади земельного участка. Нормы расчета стоянок автомобилей для конкретного разрешенного вида использования объекта предусматривать в соответствии с СП 42.13330.2011 "Градостроительство. Планировка и застройка городских и сельских поселений". 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tc>
      </w:tr>
      <w:tr w:rsidR="00676967" w:rsidRPr="00950DA3" w14:paraId="174C9C56" w14:textId="77777777" w:rsidTr="00977BC6">
        <w:tc>
          <w:tcPr>
            <w:tcW w:w="1548" w:type="pct"/>
            <w:shd w:val="clear" w:color="auto" w:fill="auto"/>
          </w:tcPr>
          <w:p w14:paraId="6EC90676" w14:textId="77777777" w:rsidR="00676967" w:rsidRPr="00950DA3" w:rsidRDefault="00676967" w:rsidP="00977BC6">
            <w:pPr>
              <w:spacing w:after="0" w:line="240" w:lineRule="auto"/>
              <w:ind w:firstLine="680"/>
              <w:rPr>
                <w:rFonts w:cs="Times New Roman"/>
                <w:color w:val="000000" w:themeColor="text1"/>
                <w:szCs w:val="24"/>
              </w:rPr>
            </w:pPr>
            <w:r w:rsidRPr="00950DA3">
              <w:rPr>
                <w:rFonts w:cs="Times New Roman"/>
                <w:color w:val="000000" w:themeColor="text1"/>
                <w:szCs w:val="24"/>
              </w:rPr>
              <w:t xml:space="preserve">- детские игровые площадки, </w:t>
            </w:r>
            <w:r w:rsidRPr="00950DA3">
              <w:rPr>
                <w:rFonts w:cs="Times New Roman"/>
                <w:color w:val="000000" w:themeColor="text1"/>
                <w:szCs w:val="24"/>
              </w:rPr>
              <w:lastRenderedPageBreak/>
              <w:t>площадки отдыха, занятия физкультурой и спортом, хозяйственные площадки.</w:t>
            </w:r>
          </w:p>
        </w:tc>
        <w:tc>
          <w:tcPr>
            <w:tcW w:w="3452" w:type="pct"/>
            <w:shd w:val="clear" w:color="auto" w:fill="auto"/>
          </w:tcPr>
          <w:p w14:paraId="3109CB17" w14:textId="77777777" w:rsidR="00676967" w:rsidRPr="00950DA3" w:rsidRDefault="00676967" w:rsidP="00977BC6">
            <w:pPr>
              <w:spacing w:after="0" w:line="240" w:lineRule="auto"/>
              <w:ind w:firstLine="680"/>
              <w:rPr>
                <w:rFonts w:cs="Times New Roman"/>
                <w:color w:val="000000" w:themeColor="text1"/>
                <w:szCs w:val="24"/>
              </w:rPr>
            </w:pPr>
            <w:r w:rsidRPr="00950DA3">
              <w:rPr>
                <w:rFonts w:cs="Times New Roman"/>
                <w:color w:val="000000" w:themeColor="text1"/>
                <w:szCs w:val="24"/>
              </w:rPr>
              <w:lastRenderedPageBreak/>
              <w:t xml:space="preserve">Минимально допустимое расстояние от окон жилых и общественных зданий до </w:t>
            </w:r>
            <w:r w:rsidRPr="00950DA3">
              <w:rPr>
                <w:rFonts w:cs="Times New Roman"/>
                <w:color w:val="000000" w:themeColor="text1"/>
                <w:szCs w:val="24"/>
              </w:rPr>
              <w:lastRenderedPageBreak/>
              <w:t>площадок:</w:t>
            </w:r>
          </w:p>
          <w:p w14:paraId="5FC0EC53" w14:textId="77777777" w:rsidR="00676967" w:rsidRPr="00950DA3" w:rsidRDefault="00676967" w:rsidP="00977BC6">
            <w:pPr>
              <w:spacing w:after="0" w:line="240" w:lineRule="auto"/>
              <w:ind w:firstLine="680"/>
              <w:rPr>
                <w:rFonts w:cs="Times New Roman"/>
                <w:color w:val="000000" w:themeColor="text1"/>
                <w:szCs w:val="24"/>
              </w:rPr>
            </w:pPr>
            <w:r w:rsidRPr="00950DA3">
              <w:rPr>
                <w:rFonts w:cs="Times New Roman"/>
                <w:color w:val="000000" w:themeColor="text1"/>
                <w:szCs w:val="24"/>
              </w:rPr>
              <w:t>- для игр детей дошкольного и младшего школьного возраста - не менее 12 м;</w:t>
            </w:r>
          </w:p>
          <w:p w14:paraId="0737041F" w14:textId="77777777" w:rsidR="00676967" w:rsidRPr="00950DA3" w:rsidRDefault="00676967" w:rsidP="00977BC6">
            <w:pPr>
              <w:spacing w:after="0" w:line="240" w:lineRule="auto"/>
              <w:ind w:firstLine="680"/>
              <w:rPr>
                <w:rFonts w:cs="Times New Roman"/>
                <w:color w:val="000000" w:themeColor="text1"/>
                <w:szCs w:val="24"/>
              </w:rPr>
            </w:pPr>
            <w:r w:rsidRPr="00950DA3">
              <w:rPr>
                <w:rFonts w:cs="Times New Roman"/>
                <w:color w:val="000000" w:themeColor="text1"/>
                <w:szCs w:val="24"/>
              </w:rPr>
              <w:t>- для отдыха взрослого населения - не менее 10 м;</w:t>
            </w:r>
          </w:p>
          <w:p w14:paraId="64A5D62D" w14:textId="77777777" w:rsidR="00676967" w:rsidRPr="00950DA3" w:rsidRDefault="00676967" w:rsidP="00977BC6">
            <w:pPr>
              <w:spacing w:after="0" w:line="240" w:lineRule="auto"/>
              <w:ind w:firstLine="680"/>
              <w:rPr>
                <w:rFonts w:cs="Times New Roman"/>
                <w:color w:val="000000" w:themeColor="text1"/>
                <w:szCs w:val="24"/>
              </w:rPr>
            </w:pPr>
            <w:r w:rsidRPr="00950DA3">
              <w:rPr>
                <w:rFonts w:cs="Times New Roman"/>
                <w:color w:val="000000" w:themeColor="text1"/>
                <w:szCs w:val="24"/>
              </w:rPr>
              <w:t>- для хозяйственных целей - не менее 20 м;</w:t>
            </w:r>
          </w:p>
          <w:p w14:paraId="49167009" w14:textId="77777777" w:rsidR="00676967" w:rsidRPr="00950DA3" w:rsidRDefault="00676967" w:rsidP="00977BC6">
            <w:pPr>
              <w:autoSpaceDE w:val="0"/>
              <w:autoSpaceDN w:val="0"/>
              <w:adjustRightInd w:val="0"/>
              <w:spacing w:after="0" w:line="240" w:lineRule="auto"/>
              <w:ind w:firstLine="680"/>
              <w:rPr>
                <w:rFonts w:eastAsia="Calibri" w:cs="Times New Roman"/>
                <w:color w:val="000000" w:themeColor="text1"/>
                <w:szCs w:val="24"/>
              </w:rPr>
            </w:pPr>
            <w:r w:rsidRPr="00950DA3">
              <w:rPr>
                <w:rFonts w:eastAsia="Calibri" w:cs="Times New Roman"/>
                <w:color w:val="000000" w:themeColor="text1"/>
                <w:szCs w:val="24"/>
              </w:rPr>
              <w:t>Расчет площади нормируемых элементов дворовой территории осуществляется в соответствии с рекомендуемыми нормами:</w:t>
            </w:r>
          </w:p>
          <w:p w14:paraId="7CD4F47D" w14:textId="77777777" w:rsidR="00676967" w:rsidRPr="00950DA3" w:rsidRDefault="00676967" w:rsidP="00977BC6">
            <w:pPr>
              <w:autoSpaceDE w:val="0"/>
              <w:autoSpaceDN w:val="0"/>
              <w:adjustRightInd w:val="0"/>
              <w:spacing w:after="0" w:line="240" w:lineRule="auto"/>
              <w:ind w:firstLine="680"/>
              <w:rPr>
                <w:rFonts w:eastAsia="Calibri" w:cs="Times New Roman"/>
                <w:color w:val="000000" w:themeColor="text1"/>
                <w:szCs w:val="24"/>
              </w:rPr>
            </w:pPr>
            <w:r w:rsidRPr="00950DA3">
              <w:rPr>
                <w:rFonts w:eastAsia="Calibri" w:cs="Times New Roman"/>
                <w:color w:val="000000" w:themeColor="text1"/>
                <w:szCs w:val="24"/>
              </w:rPr>
              <w:t xml:space="preserve"> - для игр детей дошкольного и младшего школьного возраста- 0.7 кв.м./чел.,</w:t>
            </w:r>
          </w:p>
          <w:p w14:paraId="10B45CD8" w14:textId="77777777" w:rsidR="00676967" w:rsidRPr="00950DA3" w:rsidRDefault="00676967" w:rsidP="00977BC6">
            <w:pPr>
              <w:autoSpaceDE w:val="0"/>
              <w:autoSpaceDN w:val="0"/>
              <w:adjustRightInd w:val="0"/>
              <w:spacing w:after="0" w:line="240" w:lineRule="auto"/>
              <w:ind w:firstLine="680"/>
              <w:rPr>
                <w:rFonts w:eastAsia="Calibri" w:cs="Times New Roman"/>
                <w:color w:val="000000" w:themeColor="text1"/>
                <w:szCs w:val="24"/>
              </w:rPr>
            </w:pPr>
            <w:r w:rsidRPr="00950DA3">
              <w:rPr>
                <w:rFonts w:eastAsia="Calibri" w:cs="Times New Roman"/>
                <w:color w:val="000000" w:themeColor="text1"/>
                <w:szCs w:val="24"/>
              </w:rPr>
              <w:t>- для отдыха взрослого населения- 0.1 кв.м./чел.,</w:t>
            </w:r>
          </w:p>
          <w:p w14:paraId="725A80A4" w14:textId="77777777" w:rsidR="00676967" w:rsidRPr="00950DA3" w:rsidRDefault="00676967" w:rsidP="00977BC6">
            <w:pPr>
              <w:autoSpaceDE w:val="0"/>
              <w:autoSpaceDN w:val="0"/>
              <w:adjustRightInd w:val="0"/>
              <w:spacing w:after="0" w:line="240" w:lineRule="auto"/>
              <w:ind w:firstLine="680"/>
              <w:rPr>
                <w:rFonts w:eastAsia="Calibri" w:cs="Times New Roman"/>
                <w:color w:val="000000" w:themeColor="text1"/>
                <w:szCs w:val="24"/>
              </w:rPr>
            </w:pPr>
            <w:r w:rsidRPr="00950DA3">
              <w:rPr>
                <w:rFonts w:eastAsia="Calibri" w:cs="Times New Roman"/>
                <w:color w:val="000000" w:themeColor="text1"/>
                <w:szCs w:val="24"/>
              </w:rPr>
              <w:t>- для занятий физкультурой и спортом -2.0  кв.м./чел.,</w:t>
            </w:r>
          </w:p>
          <w:p w14:paraId="1505F9EF" w14:textId="77777777" w:rsidR="00676967" w:rsidRPr="00950DA3" w:rsidRDefault="00676967" w:rsidP="00977BC6">
            <w:pPr>
              <w:autoSpaceDE w:val="0"/>
              <w:autoSpaceDN w:val="0"/>
              <w:adjustRightInd w:val="0"/>
              <w:spacing w:after="0" w:line="240" w:lineRule="auto"/>
              <w:ind w:firstLine="680"/>
              <w:rPr>
                <w:rFonts w:eastAsia="Calibri" w:cs="Times New Roman"/>
                <w:color w:val="000000" w:themeColor="text1"/>
                <w:szCs w:val="24"/>
              </w:rPr>
            </w:pPr>
            <w:r w:rsidRPr="00950DA3">
              <w:rPr>
                <w:rFonts w:eastAsia="Calibri" w:cs="Times New Roman"/>
                <w:color w:val="000000" w:themeColor="text1"/>
                <w:szCs w:val="24"/>
              </w:rPr>
              <w:t>- для хозяйственных целей и выгула собак -0.3 кв.м./чел.,</w:t>
            </w:r>
          </w:p>
          <w:p w14:paraId="2151FE19" w14:textId="77777777" w:rsidR="00676967" w:rsidRPr="00950DA3" w:rsidRDefault="00676967" w:rsidP="00977BC6">
            <w:pPr>
              <w:spacing w:after="0" w:line="240" w:lineRule="auto"/>
              <w:ind w:firstLine="680"/>
              <w:rPr>
                <w:rFonts w:cs="Times New Roman"/>
                <w:color w:val="000000" w:themeColor="text1"/>
                <w:szCs w:val="24"/>
              </w:rPr>
            </w:pPr>
            <w:r w:rsidRPr="00950DA3">
              <w:rPr>
                <w:rFonts w:eastAsia="Calibri" w:cs="Times New Roman"/>
                <w:color w:val="000000" w:themeColor="text1"/>
                <w:szCs w:val="24"/>
              </w:rPr>
              <w:t>- для стоянки автомобилей-0.8 кв.м./чел</w:t>
            </w:r>
          </w:p>
          <w:p w14:paraId="618DC85E" w14:textId="77777777" w:rsidR="00676967" w:rsidRPr="00950DA3" w:rsidRDefault="00676967" w:rsidP="00977BC6">
            <w:pPr>
              <w:spacing w:after="0" w:line="240" w:lineRule="auto"/>
              <w:ind w:firstLine="680"/>
              <w:rPr>
                <w:rFonts w:cs="Times New Roman"/>
                <w:color w:val="000000" w:themeColor="text1"/>
                <w:szCs w:val="24"/>
              </w:rPr>
            </w:pPr>
            <w:r w:rsidRPr="00950DA3">
              <w:rPr>
                <w:rFonts w:eastAsia="SimSun" w:cs="Times New Roman"/>
                <w:color w:val="000000" w:themeColor="text1"/>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676967" w:rsidRPr="00950DA3" w14:paraId="2D96DA99" w14:textId="77777777" w:rsidTr="00977BC6">
        <w:tc>
          <w:tcPr>
            <w:tcW w:w="1548" w:type="pct"/>
            <w:shd w:val="clear" w:color="auto" w:fill="auto"/>
          </w:tcPr>
          <w:p w14:paraId="71164F14" w14:textId="77777777" w:rsidR="00676967" w:rsidRPr="00950DA3" w:rsidRDefault="00676967" w:rsidP="00977BC6">
            <w:pPr>
              <w:spacing w:after="0" w:line="240" w:lineRule="auto"/>
              <w:ind w:firstLine="680"/>
              <w:rPr>
                <w:rFonts w:cs="Times New Roman"/>
                <w:color w:val="000000" w:themeColor="text1"/>
                <w:szCs w:val="24"/>
              </w:rPr>
            </w:pPr>
            <w:r w:rsidRPr="00950DA3">
              <w:rPr>
                <w:rFonts w:cs="Times New Roman"/>
                <w:color w:val="000000" w:themeColor="text1"/>
                <w:szCs w:val="24"/>
              </w:rPr>
              <w:lastRenderedPageBreak/>
              <w:t>- площадки для сбора мусора;</w:t>
            </w:r>
          </w:p>
          <w:p w14:paraId="7FE4A92C" w14:textId="77777777" w:rsidR="00676967" w:rsidRPr="00950DA3" w:rsidRDefault="00676967" w:rsidP="00977BC6">
            <w:pPr>
              <w:spacing w:after="0" w:line="240" w:lineRule="auto"/>
              <w:ind w:firstLine="680"/>
              <w:rPr>
                <w:rFonts w:cs="Times New Roman"/>
                <w:color w:val="000000" w:themeColor="text1"/>
                <w:szCs w:val="24"/>
              </w:rPr>
            </w:pPr>
          </w:p>
        </w:tc>
        <w:tc>
          <w:tcPr>
            <w:tcW w:w="3452" w:type="pct"/>
            <w:shd w:val="clear" w:color="auto" w:fill="auto"/>
          </w:tcPr>
          <w:p w14:paraId="023B0762" w14:textId="77777777" w:rsidR="00676967" w:rsidRPr="00950DA3" w:rsidRDefault="00676967" w:rsidP="00977BC6">
            <w:pPr>
              <w:spacing w:after="0" w:line="240" w:lineRule="auto"/>
              <w:ind w:firstLine="680"/>
              <w:rPr>
                <w:rFonts w:cs="Times New Roman"/>
                <w:color w:val="000000" w:themeColor="text1"/>
                <w:szCs w:val="24"/>
              </w:rPr>
            </w:pPr>
            <w:r w:rsidRPr="00950DA3">
              <w:rPr>
                <w:rFonts w:cs="Times New Roman"/>
                <w:color w:val="000000" w:themeColor="text1"/>
                <w:szCs w:val="24"/>
              </w:rPr>
              <w:t xml:space="preserve">Расстояние от площадок с контейнерами до окон жилых домов, границ участков детских, лечебных учреждений, мест отдыха должны быть не менее </w:t>
            </w:r>
            <w:r w:rsidRPr="00950DA3">
              <w:rPr>
                <w:rFonts w:cs="Times New Roman"/>
                <w:b/>
                <w:color w:val="000000" w:themeColor="text1"/>
                <w:szCs w:val="24"/>
              </w:rPr>
              <w:t>20 м</w:t>
            </w:r>
            <w:r w:rsidRPr="00950DA3">
              <w:rPr>
                <w:rFonts w:cs="Times New Roman"/>
                <w:color w:val="000000" w:themeColor="text1"/>
                <w:szCs w:val="24"/>
              </w:rPr>
              <w:t xml:space="preserve">, и не более </w:t>
            </w:r>
            <w:r w:rsidRPr="00950DA3">
              <w:rPr>
                <w:rFonts w:cs="Times New Roman"/>
                <w:b/>
                <w:color w:val="000000" w:themeColor="text1"/>
                <w:szCs w:val="24"/>
              </w:rPr>
              <w:t>100 м</w:t>
            </w:r>
            <w:r w:rsidRPr="00950DA3">
              <w:rPr>
                <w:rFonts w:cs="Times New Roman"/>
                <w:color w:val="000000" w:themeColor="text1"/>
                <w:szCs w:val="24"/>
              </w:rPr>
              <w:t xml:space="preserve">. Общее количество контейнеров не более </w:t>
            </w:r>
            <w:r w:rsidRPr="00950DA3">
              <w:rPr>
                <w:rFonts w:cs="Times New Roman"/>
                <w:b/>
                <w:color w:val="000000" w:themeColor="text1"/>
                <w:szCs w:val="24"/>
              </w:rPr>
              <w:t xml:space="preserve">5 шт. </w:t>
            </w:r>
            <w:r w:rsidRPr="00950DA3">
              <w:rPr>
                <w:rFonts w:cs="Times New Roman"/>
                <w:color w:val="000000" w:themeColor="text1"/>
                <w:szCs w:val="24"/>
              </w:rPr>
              <w:t>Высота –не более 2м.</w:t>
            </w:r>
            <w:r w:rsidRPr="00950DA3">
              <w:rPr>
                <w:rFonts w:eastAsia="SimSun" w:cs="Times New Roman"/>
                <w:color w:val="000000" w:themeColor="text1"/>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676967" w:rsidRPr="00950DA3" w14:paraId="7375A130" w14:textId="77777777" w:rsidTr="00977BC6">
        <w:tc>
          <w:tcPr>
            <w:tcW w:w="1548" w:type="pct"/>
            <w:shd w:val="clear" w:color="auto" w:fill="auto"/>
          </w:tcPr>
          <w:p w14:paraId="0F4CE891" w14:textId="77777777" w:rsidR="00676967" w:rsidRPr="00950DA3" w:rsidRDefault="00676967" w:rsidP="00977BC6">
            <w:pPr>
              <w:spacing w:after="0" w:line="240" w:lineRule="auto"/>
              <w:ind w:firstLine="680"/>
              <w:rPr>
                <w:rFonts w:cs="Times New Roman"/>
                <w:color w:val="000000" w:themeColor="text1"/>
                <w:szCs w:val="24"/>
              </w:rPr>
            </w:pPr>
            <w:r w:rsidRPr="00950DA3">
              <w:rPr>
                <w:rFonts w:eastAsia="SimSun" w:cs="Times New Roman"/>
                <w:color w:val="000000" w:themeColor="text1"/>
                <w:szCs w:val="24"/>
                <w:lang w:eastAsia="zh-CN"/>
              </w:rPr>
              <w:t xml:space="preserve">    -о</w:t>
            </w:r>
            <w:r w:rsidRPr="00950DA3">
              <w:rPr>
                <w:rFonts w:cs="Times New Roman"/>
                <w:color w:val="000000" w:themeColor="text1"/>
                <w:szCs w:val="24"/>
              </w:rPr>
              <w:t>бъекты инженерного обеспечения (водо-, газо-, электро-снабжения и т.п.) за исключением объектов спутниковой, радиорелейной, сотовой связи;</w:t>
            </w:r>
          </w:p>
          <w:p w14:paraId="1482CA03" w14:textId="77777777" w:rsidR="00676967" w:rsidRPr="00950DA3" w:rsidRDefault="00676967" w:rsidP="00977BC6">
            <w:pPr>
              <w:spacing w:after="0" w:line="240" w:lineRule="auto"/>
              <w:ind w:firstLine="680"/>
              <w:rPr>
                <w:rFonts w:cs="Times New Roman"/>
                <w:color w:val="000000" w:themeColor="text1"/>
                <w:szCs w:val="24"/>
              </w:rPr>
            </w:pPr>
            <w:r w:rsidRPr="00950DA3">
              <w:rPr>
                <w:rFonts w:cs="Times New Roman"/>
                <w:color w:val="000000" w:themeColor="text1"/>
                <w:szCs w:val="24"/>
              </w:rPr>
              <w:t>- оборудование пожарной охраны (гидранты, резервуары);</w:t>
            </w:r>
          </w:p>
          <w:p w14:paraId="788C8591" w14:textId="77777777" w:rsidR="00676967" w:rsidRPr="00950DA3" w:rsidRDefault="00676967" w:rsidP="00977BC6">
            <w:pPr>
              <w:autoSpaceDE w:val="0"/>
              <w:autoSpaceDN w:val="0"/>
              <w:adjustRightInd w:val="0"/>
              <w:spacing w:after="0" w:line="240" w:lineRule="auto"/>
              <w:ind w:firstLine="680"/>
              <w:rPr>
                <w:rFonts w:cs="Times New Roman"/>
                <w:color w:val="000000" w:themeColor="text1"/>
                <w:szCs w:val="24"/>
              </w:rPr>
            </w:pPr>
            <w:r w:rsidRPr="00950DA3">
              <w:rPr>
                <w:rFonts w:cs="Times New Roman"/>
                <w:color w:val="000000" w:themeColor="text1"/>
                <w:szCs w:val="24"/>
              </w:rPr>
              <w:t>-специализированные технические средства оповещения и информации</w:t>
            </w:r>
          </w:p>
        </w:tc>
        <w:tc>
          <w:tcPr>
            <w:tcW w:w="3452" w:type="pct"/>
            <w:shd w:val="clear" w:color="auto" w:fill="auto"/>
          </w:tcPr>
          <w:p w14:paraId="41ECF985" w14:textId="77777777" w:rsidR="00676967" w:rsidRPr="00950DA3" w:rsidRDefault="00676967" w:rsidP="00977BC6">
            <w:pPr>
              <w:pStyle w:val="aff0"/>
              <w:ind w:firstLine="680"/>
              <w:rPr>
                <w:rFonts w:ascii="Times New Roman" w:hAnsi="Times New Roman"/>
                <w:color w:val="000000" w:themeColor="text1"/>
                <w:sz w:val="24"/>
                <w:szCs w:val="24"/>
              </w:rPr>
            </w:pPr>
            <w:r w:rsidRPr="00950DA3">
              <w:rPr>
                <w:rFonts w:ascii="Times New Roman" w:eastAsia="SimSun" w:hAnsi="Times New Roman"/>
                <w:color w:val="000000" w:themeColor="text1"/>
                <w:sz w:val="24"/>
                <w:szCs w:val="24"/>
                <w:lang w:eastAsia="zh-CN"/>
              </w:rPr>
              <w:t xml:space="preserve">Минимальная/максимальная площадь земельных участков –принимать в соответствии с основным видом разрешенного использования земельного участка. </w:t>
            </w:r>
            <w:r w:rsidRPr="00950DA3">
              <w:rPr>
                <w:rFonts w:ascii="Times New Roman" w:hAnsi="Times New Roman"/>
                <w:color w:val="000000" w:themeColor="text1"/>
                <w:sz w:val="24"/>
                <w:szCs w:val="24"/>
              </w:rPr>
              <w:t>Максимальное количество надземных этажей – не более 1 этажа.</w:t>
            </w:r>
          </w:p>
          <w:p w14:paraId="3B2D483F" w14:textId="77777777" w:rsidR="00676967" w:rsidRPr="00950DA3" w:rsidRDefault="00676967" w:rsidP="00977BC6">
            <w:pPr>
              <w:tabs>
                <w:tab w:val="left" w:pos="1134"/>
              </w:tabs>
              <w:spacing w:after="0" w:line="240" w:lineRule="auto"/>
              <w:ind w:firstLine="680"/>
              <w:rPr>
                <w:rFonts w:cs="Times New Roman"/>
                <w:color w:val="000000" w:themeColor="text1"/>
                <w:szCs w:val="24"/>
              </w:rPr>
            </w:pPr>
            <w:r w:rsidRPr="00950DA3">
              <w:rPr>
                <w:rFonts w:cs="Times New Roman"/>
                <w:color w:val="000000" w:themeColor="text1"/>
                <w:szCs w:val="24"/>
              </w:rPr>
              <w:t xml:space="preserve">Максимальная высота – до 6 м., за исключением вышек связи, опор ЛЭП и иных подобных объектов.Отдельно стоящие или встроенно-пристроенные.Минимальный отступ от границ участка - </w:t>
            </w:r>
            <w:r w:rsidRPr="00950DA3">
              <w:rPr>
                <w:rFonts w:cs="Times New Roman"/>
                <w:b/>
                <w:color w:val="000000" w:themeColor="text1"/>
                <w:szCs w:val="24"/>
              </w:rPr>
              <w:t>1 м.</w:t>
            </w:r>
            <w:r w:rsidRPr="00950DA3">
              <w:rPr>
                <w:rFonts w:cs="Times New Roman"/>
                <w:color w:val="000000" w:themeColor="text1"/>
                <w:szCs w:val="24"/>
              </w:rPr>
              <w:t xml:space="preserve"> (с учетом  технических  регламентов). </w:t>
            </w:r>
          </w:p>
          <w:p w14:paraId="53396610" w14:textId="77777777" w:rsidR="00676967" w:rsidRPr="00950DA3" w:rsidRDefault="00676967" w:rsidP="00977BC6">
            <w:pPr>
              <w:autoSpaceDE w:val="0"/>
              <w:autoSpaceDN w:val="0"/>
              <w:adjustRightInd w:val="0"/>
              <w:spacing w:after="0" w:line="240" w:lineRule="auto"/>
              <w:ind w:firstLine="680"/>
              <w:rPr>
                <w:rFonts w:eastAsia="Calibri" w:cs="Times New Roman"/>
                <w:color w:val="000000" w:themeColor="text1"/>
                <w:szCs w:val="24"/>
              </w:rPr>
            </w:pPr>
            <w:r w:rsidRPr="00950DA3">
              <w:rPr>
                <w:rFonts w:cs="Times New Roman"/>
                <w:color w:val="000000" w:themeColor="text1"/>
                <w:szCs w:val="24"/>
              </w:rPr>
              <w:t xml:space="preserve"> Расстояние от </w:t>
            </w:r>
            <w:r w:rsidRPr="00950DA3">
              <w:rPr>
                <w:rFonts w:eastAsia="Calibri" w:cs="Times New Roman"/>
                <w:color w:val="000000" w:themeColor="text1"/>
                <w:szCs w:val="24"/>
              </w:rPr>
              <w:t>фундаментов зданий и сооружений:</w:t>
            </w:r>
          </w:p>
          <w:p w14:paraId="5C0D5119" w14:textId="77777777" w:rsidR="00676967" w:rsidRPr="00950DA3" w:rsidRDefault="00676967" w:rsidP="00977BC6">
            <w:pPr>
              <w:autoSpaceDE w:val="0"/>
              <w:autoSpaceDN w:val="0"/>
              <w:adjustRightInd w:val="0"/>
              <w:spacing w:after="0" w:line="240" w:lineRule="auto"/>
              <w:ind w:firstLine="680"/>
              <w:rPr>
                <w:rFonts w:eastAsia="Calibri" w:cs="Times New Roman"/>
                <w:color w:val="000000" w:themeColor="text1"/>
                <w:szCs w:val="24"/>
              </w:rPr>
            </w:pPr>
            <w:r w:rsidRPr="00950DA3">
              <w:rPr>
                <w:rFonts w:eastAsia="Calibri" w:cs="Times New Roman"/>
                <w:color w:val="000000" w:themeColor="text1"/>
                <w:szCs w:val="24"/>
              </w:rPr>
              <w:t>- водопровод и напорная канализация -5 м,</w:t>
            </w:r>
          </w:p>
          <w:p w14:paraId="05ED0B65" w14:textId="77777777" w:rsidR="00676967" w:rsidRPr="00950DA3" w:rsidRDefault="00676967" w:rsidP="00977BC6">
            <w:pPr>
              <w:autoSpaceDE w:val="0"/>
              <w:autoSpaceDN w:val="0"/>
              <w:adjustRightInd w:val="0"/>
              <w:spacing w:after="0" w:line="240" w:lineRule="auto"/>
              <w:ind w:firstLine="680"/>
              <w:rPr>
                <w:rFonts w:eastAsia="Calibri" w:cs="Times New Roman"/>
                <w:color w:val="000000" w:themeColor="text1"/>
                <w:szCs w:val="24"/>
              </w:rPr>
            </w:pPr>
            <w:r w:rsidRPr="00950DA3">
              <w:rPr>
                <w:rFonts w:eastAsia="Calibri" w:cs="Times New Roman"/>
                <w:color w:val="000000" w:themeColor="text1"/>
                <w:szCs w:val="24"/>
              </w:rPr>
              <w:t>- самотечная канализация (бытовая и дождевая)-3м.</w:t>
            </w:r>
          </w:p>
          <w:p w14:paraId="71DAD6F6" w14:textId="77777777" w:rsidR="00676967" w:rsidRPr="00950DA3" w:rsidRDefault="00676967" w:rsidP="00977BC6">
            <w:pPr>
              <w:tabs>
                <w:tab w:val="left" w:pos="1134"/>
              </w:tabs>
              <w:spacing w:after="0" w:line="240" w:lineRule="auto"/>
              <w:ind w:firstLine="680"/>
              <w:rPr>
                <w:rFonts w:cs="Times New Roman"/>
                <w:color w:val="000000" w:themeColor="text1"/>
                <w:szCs w:val="24"/>
              </w:rPr>
            </w:pPr>
            <w:r w:rsidRPr="00950DA3">
              <w:rPr>
                <w:rFonts w:eastAsia="SimSun" w:cs="Times New Roman"/>
                <w:color w:val="000000" w:themeColor="text1"/>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участкаДля линейных объектов регламенты не устанавливаются.</w:t>
            </w:r>
          </w:p>
        </w:tc>
      </w:tr>
    </w:tbl>
    <w:p w14:paraId="77F86967" w14:textId="77777777" w:rsidR="00950DA3" w:rsidRPr="00950DA3" w:rsidRDefault="00950DA3" w:rsidP="00950DA3">
      <w:pPr>
        <w:spacing w:after="0" w:line="240" w:lineRule="auto"/>
        <w:ind w:firstLine="680"/>
        <w:rPr>
          <w:rFonts w:eastAsia="SimSun" w:cs="Times New Roman"/>
          <w:color w:val="000000" w:themeColor="text1"/>
          <w:szCs w:val="24"/>
          <w:lang w:eastAsia="zh-CN"/>
        </w:rPr>
      </w:pPr>
    </w:p>
    <w:p w14:paraId="18A84A5C" w14:textId="611992C4" w:rsidR="00950DA3" w:rsidRPr="00AF131C" w:rsidRDefault="00950DA3" w:rsidP="00AF131C">
      <w:pPr>
        <w:spacing w:after="0" w:line="240" w:lineRule="auto"/>
        <w:ind w:firstLine="680"/>
        <w:jc w:val="both"/>
        <w:rPr>
          <w:rFonts w:eastAsia="SimSun" w:cs="Times New Roman"/>
          <w:color w:val="000000" w:themeColor="text1"/>
          <w:szCs w:val="24"/>
          <w:u w:val="single"/>
          <w:lang w:eastAsia="zh-CN"/>
        </w:rPr>
      </w:pPr>
      <w:r w:rsidRPr="00AF131C">
        <w:rPr>
          <w:rFonts w:eastAsia="SimSun" w:cs="Times New Roman"/>
          <w:color w:val="000000" w:themeColor="text1"/>
          <w:szCs w:val="24"/>
          <w:u w:val="single"/>
          <w:lang w:eastAsia="zh-CN"/>
        </w:rPr>
        <w:t>Примечание:</w:t>
      </w:r>
    </w:p>
    <w:p w14:paraId="0B39705C" w14:textId="77777777" w:rsidR="00950DA3" w:rsidRPr="00950DA3" w:rsidRDefault="00950DA3" w:rsidP="000312E5">
      <w:pPr>
        <w:spacing w:after="0" w:line="240" w:lineRule="auto"/>
        <w:ind w:firstLine="680"/>
        <w:jc w:val="both"/>
        <w:rPr>
          <w:rFonts w:eastAsia="SimSun" w:cs="Times New Roman"/>
          <w:color w:val="000000" w:themeColor="text1"/>
          <w:szCs w:val="24"/>
          <w:lang w:eastAsia="zh-CN"/>
        </w:rPr>
      </w:pPr>
      <w:r w:rsidRPr="00950DA3">
        <w:rPr>
          <w:rFonts w:eastAsia="SimSun" w:cs="Times New Roman"/>
          <w:color w:val="000000" w:themeColor="text1"/>
          <w:szCs w:val="24"/>
          <w:lang w:eastAsia="zh-CN"/>
        </w:rPr>
        <w:t>Предоставление земельных участков в общественно--деловой зоне в целях жилищного строительства не осуществляется.</w:t>
      </w:r>
    </w:p>
    <w:p w14:paraId="35983118" w14:textId="77777777" w:rsidR="00950DA3" w:rsidRPr="00950DA3" w:rsidRDefault="00950DA3" w:rsidP="000312E5">
      <w:pPr>
        <w:spacing w:after="0" w:line="240" w:lineRule="auto"/>
        <w:ind w:firstLine="680"/>
        <w:jc w:val="both"/>
        <w:rPr>
          <w:rFonts w:eastAsia="SimSun" w:cs="Times New Roman"/>
          <w:color w:val="000000" w:themeColor="text1"/>
          <w:szCs w:val="24"/>
          <w:lang w:eastAsia="zh-CN"/>
        </w:rPr>
      </w:pPr>
      <w:r w:rsidRPr="00950DA3">
        <w:rPr>
          <w:rFonts w:eastAsia="SimSun" w:cs="Times New Roman"/>
          <w:color w:val="000000" w:themeColor="text1"/>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2AA03DFC" w14:textId="354A8852" w:rsidR="00950DA3" w:rsidRPr="00950DA3" w:rsidRDefault="00950DA3" w:rsidP="000312E5">
      <w:pPr>
        <w:spacing w:after="0" w:line="240" w:lineRule="auto"/>
        <w:ind w:firstLine="680"/>
        <w:jc w:val="both"/>
        <w:rPr>
          <w:rFonts w:eastAsia="SimSun" w:cs="Times New Roman"/>
          <w:color w:val="000000" w:themeColor="text1"/>
          <w:szCs w:val="24"/>
          <w:lang w:eastAsia="zh-CN"/>
        </w:rPr>
      </w:pPr>
      <w:r w:rsidRPr="00950DA3">
        <w:rPr>
          <w:rFonts w:eastAsia="SimSun" w:cs="Times New Roman"/>
          <w:color w:val="000000" w:themeColor="text1"/>
          <w:szCs w:val="24"/>
          <w:lang w:eastAsia="zh-CN"/>
        </w:rPr>
        <w:t xml:space="preserve">В общественно-деловых территориальных зонах исключается возможность размещения новых объектов жилого назначения, за исключением реконструкции существующих жилых объектов без </w:t>
      </w:r>
      <w:r w:rsidR="00195A68" w:rsidRPr="00950DA3">
        <w:rPr>
          <w:rFonts w:eastAsia="SimSun" w:cs="Times New Roman"/>
          <w:color w:val="000000" w:themeColor="text1"/>
          <w:szCs w:val="24"/>
          <w:lang w:eastAsia="zh-CN"/>
        </w:rPr>
        <w:t>увеличения их</w:t>
      </w:r>
      <w:r w:rsidRPr="00950DA3">
        <w:rPr>
          <w:rFonts w:eastAsia="SimSun" w:cs="Times New Roman"/>
          <w:color w:val="000000" w:themeColor="text1"/>
          <w:szCs w:val="24"/>
          <w:lang w:eastAsia="zh-CN"/>
        </w:rPr>
        <w:t xml:space="preserve"> фактической (существующей) этажности.</w:t>
      </w:r>
    </w:p>
    <w:p w14:paraId="6076C556" w14:textId="77777777" w:rsidR="00950DA3" w:rsidRPr="00950DA3" w:rsidRDefault="00950DA3" w:rsidP="000312E5">
      <w:pPr>
        <w:spacing w:after="0" w:line="240" w:lineRule="auto"/>
        <w:ind w:firstLine="680"/>
        <w:jc w:val="both"/>
        <w:rPr>
          <w:rFonts w:cs="Times New Roman"/>
          <w:color w:val="000000" w:themeColor="text1"/>
          <w:szCs w:val="24"/>
        </w:rPr>
      </w:pPr>
      <w:r w:rsidRPr="00950DA3">
        <w:rPr>
          <w:rFonts w:cs="Times New Roman"/>
          <w:color w:val="000000" w:themeColor="text1"/>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477D5772" w14:textId="77777777" w:rsidR="00950DA3" w:rsidRPr="00950DA3" w:rsidRDefault="00950DA3" w:rsidP="000312E5">
      <w:pPr>
        <w:spacing w:after="0" w:line="240" w:lineRule="auto"/>
        <w:ind w:firstLine="680"/>
        <w:jc w:val="both"/>
        <w:rPr>
          <w:rFonts w:cs="Times New Roman"/>
          <w:color w:val="000000" w:themeColor="text1"/>
          <w:szCs w:val="24"/>
        </w:rPr>
      </w:pPr>
      <w:r w:rsidRPr="00950DA3">
        <w:rPr>
          <w:rFonts w:cs="Times New Roman"/>
          <w:color w:val="000000" w:themeColor="text1"/>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2E909D23" w14:textId="77777777" w:rsidR="00950DA3" w:rsidRPr="00950DA3" w:rsidRDefault="00950DA3" w:rsidP="000312E5">
      <w:pPr>
        <w:spacing w:after="0" w:line="240" w:lineRule="auto"/>
        <w:ind w:firstLine="680"/>
        <w:jc w:val="both"/>
        <w:rPr>
          <w:rFonts w:cs="Times New Roman"/>
          <w:color w:val="000000" w:themeColor="text1"/>
          <w:szCs w:val="24"/>
        </w:rPr>
      </w:pPr>
      <w:r w:rsidRPr="00950DA3">
        <w:rPr>
          <w:rFonts w:cs="Times New Roman"/>
          <w:color w:val="000000" w:themeColor="text1"/>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w:t>
      </w:r>
    </w:p>
    <w:p w14:paraId="7CE910B1" w14:textId="77777777" w:rsidR="00950DA3" w:rsidRPr="00950DA3" w:rsidRDefault="00950DA3" w:rsidP="000312E5">
      <w:pPr>
        <w:spacing w:after="0" w:line="240" w:lineRule="auto"/>
        <w:ind w:firstLine="680"/>
        <w:jc w:val="both"/>
        <w:rPr>
          <w:rFonts w:eastAsia="SimSun" w:cs="Times New Roman"/>
          <w:color w:val="000000" w:themeColor="text1"/>
          <w:szCs w:val="24"/>
          <w:lang w:eastAsia="zh-CN"/>
        </w:rPr>
      </w:pPr>
      <w:r w:rsidRPr="00950DA3">
        <w:rPr>
          <w:rFonts w:eastAsia="SimSun" w:cs="Times New Roman"/>
          <w:color w:val="000000" w:themeColor="text1"/>
          <w:szCs w:val="24"/>
          <w:lang w:eastAsia="zh-CN"/>
        </w:rPr>
        <w:t>Нормы расчета стоянок автомобилей предусмотреть в соответствии с Приложением «К» СП 42.13330.2011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14:paraId="1432535C" w14:textId="77777777" w:rsidR="00950DA3" w:rsidRPr="00950DA3" w:rsidRDefault="00950DA3" w:rsidP="000312E5">
      <w:pPr>
        <w:spacing w:after="0" w:line="240" w:lineRule="auto"/>
        <w:ind w:firstLine="680"/>
        <w:jc w:val="both"/>
        <w:rPr>
          <w:rFonts w:eastAsia="SimSun" w:cs="Times New Roman"/>
          <w:color w:val="000000" w:themeColor="text1"/>
          <w:szCs w:val="24"/>
          <w:lang w:eastAsia="zh-CN"/>
        </w:rPr>
      </w:pPr>
      <w:r w:rsidRPr="00950DA3">
        <w:rPr>
          <w:rFonts w:eastAsia="SimSun" w:cs="Times New Roman"/>
          <w:color w:val="000000" w:themeColor="text1"/>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69B4AA0A" w14:textId="77777777" w:rsidR="00950DA3" w:rsidRPr="00950DA3" w:rsidRDefault="00950DA3" w:rsidP="000312E5">
      <w:pPr>
        <w:spacing w:after="0" w:line="240" w:lineRule="auto"/>
        <w:ind w:firstLine="680"/>
        <w:jc w:val="both"/>
        <w:rPr>
          <w:rFonts w:eastAsia="SimSun" w:cs="Times New Roman"/>
          <w:color w:val="000000" w:themeColor="text1"/>
          <w:szCs w:val="24"/>
          <w:lang w:eastAsia="zh-CN"/>
        </w:rPr>
      </w:pPr>
      <w:r w:rsidRPr="00950DA3">
        <w:rPr>
          <w:rFonts w:eastAsia="SimSun" w:cs="Times New Roman"/>
          <w:color w:val="000000" w:themeColor="text1"/>
          <w:szCs w:val="24"/>
          <w:lang w:eastAsia="zh-CN"/>
        </w:rPr>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14:paraId="52EC359F" w14:textId="77777777" w:rsidR="00950DA3" w:rsidRPr="00950DA3" w:rsidRDefault="00950DA3" w:rsidP="000312E5">
      <w:pPr>
        <w:spacing w:after="0" w:line="240" w:lineRule="auto"/>
        <w:ind w:firstLine="680"/>
        <w:jc w:val="both"/>
        <w:rPr>
          <w:rFonts w:eastAsia="SimSun" w:cs="Times New Roman"/>
          <w:color w:val="000000" w:themeColor="text1"/>
          <w:szCs w:val="24"/>
          <w:lang w:eastAsia="zh-CN"/>
        </w:rPr>
      </w:pPr>
      <w:r w:rsidRPr="00950DA3">
        <w:rPr>
          <w:rFonts w:eastAsia="SimSun" w:cs="Times New Roman"/>
          <w:color w:val="000000" w:themeColor="text1"/>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4AD1F57E" w14:textId="637E7D55" w:rsidR="00950DA3" w:rsidRPr="00950DA3" w:rsidRDefault="00950DA3" w:rsidP="000312E5">
      <w:pPr>
        <w:spacing w:after="0" w:line="240" w:lineRule="auto"/>
        <w:ind w:firstLine="680"/>
        <w:jc w:val="both"/>
        <w:rPr>
          <w:rFonts w:eastAsia="SimSun" w:cs="Times New Roman"/>
          <w:color w:val="000000" w:themeColor="text1"/>
          <w:szCs w:val="24"/>
          <w:lang w:eastAsia="zh-CN"/>
        </w:rPr>
      </w:pPr>
      <w:r w:rsidRPr="00950DA3">
        <w:rPr>
          <w:rFonts w:eastAsia="SimSun" w:cs="Times New Roman"/>
          <w:color w:val="000000" w:themeColor="text1"/>
          <w:szCs w:val="24"/>
          <w:lang w:eastAsia="zh-CN"/>
        </w:rPr>
        <w:t xml:space="preserve">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со </w:t>
      </w:r>
      <w:r w:rsidRPr="00950DA3">
        <w:rPr>
          <w:rFonts w:eastAsia="Calibri" w:cs="Times New Roman"/>
          <w:color w:val="000000" w:themeColor="text1"/>
          <w:szCs w:val="24"/>
        </w:rPr>
        <w:t xml:space="preserve">СНиП 2.06.15-85. «Инженерная защита территории от затопления и </w:t>
      </w:r>
      <w:r w:rsidR="000312E5" w:rsidRPr="00950DA3">
        <w:rPr>
          <w:rFonts w:eastAsia="Calibri" w:cs="Times New Roman"/>
          <w:color w:val="000000" w:themeColor="text1"/>
          <w:szCs w:val="24"/>
        </w:rPr>
        <w:t>подтопления» (</w:t>
      </w:r>
      <w:r w:rsidRPr="00950DA3">
        <w:rPr>
          <w:rFonts w:eastAsia="Calibri" w:cs="Times New Roman"/>
          <w:color w:val="000000" w:themeColor="text1"/>
          <w:szCs w:val="24"/>
        </w:rPr>
        <w:t>утв. Постановлением Госстроя СССР от 19.09.1985 N 154).</w:t>
      </w:r>
    </w:p>
    <w:p w14:paraId="73C3CFB7" w14:textId="77777777" w:rsidR="00950DA3" w:rsidRPr="00950DA3" w:rsidRDefault="00950DA3" w:rsidP="000312E5">
      <w:pPr>
        <w:spacing w:after="0" w:line="240" w:lineRule="auto"/>
        <w:ind w:firstLine="680"/>
        <w:jc w:val="both"/>
        <w:rPr>
          <w:u w:val="single"/>
          <w:lang w:eastAsia="zh-CN"/>
        </w:rPr>
      </w:pPr>
      <w:r w:rsidRPr="00950DA3">
        <w:rPr>
          <w:u w:val="single"/>
          <w:lang w:eastAsia="zh-CN"/>
        </w:rPr>
        <w:t>Требования к ограждению земельных участков:</w:t>
      </w:r>
    </w:p>
    <w:p w14:paraId="3A04A3BB" w14:textId="5D46B8A8" w:rsidR="00950DA3" w:rsidRPr="00950DA3" w:rsidRDefault="00195A68" w:rsidP="000312E5">
      <w:pPr>
        <w:spacing w:after="0" w:line="240" w:lineRule="auto"/>
        <w:ind w:firstLine="680"/>
        <w:jc w:val="both"/>
        <w:rPr>
          <w:rFonts w:eastAsia="SimSun" w:cs="Times New Roman"/>
          <w:color w:val="000000" w:themeColor="text1"/>
          <w:szCs w:val="24"/>
          <w:lang w:eastAsia="zh-CN"/>
        </w:rPr>
      </w:pPr>
      <w:r w:rsidRPr="00950DA3">
        <w:rPr>
          <w:rFonts w:eastAsia="SimSun" w:cs="Times New Roman"/>
          <w:color w:val="000000" w:themeColor="text1"/>
          <w:szCs w:val="24"/>
          <w:lang w:eastAsia="zh-CN"/>
        </w:rPr>
        <w:t>Ограждения земельных</w:t>
      </w:r>
      <w:r w:rsidR="00950DA3" w:rsidRPr="00950DA3">
        <w:rPr>
          <w:rFonts w:eastAsia="SimSun" w:cs="Times New Roman"/>
          <w:color w:val="000000" w:themeColor="text1"/>
          <w:szCs w:val="24"/>
          <w:lang w:eastAsia="zh-CN"/>
        </w:rPr>
        <w:t xml:space="preserve"> участков со стороны улицы должны выполняться в соответствии с требованиями, утвержденными органами местного самоуправления и </w:t>
      </w:r>
      <w:r w:rsidR="000312E5" w:rsidRPr="00950DA3">
        <w:rPr>
          <w:rFonts w:eastAsia="SimSun" w:cs="Times New Roman"/>
          <w:color w:val="000000" w:themeColor="text1"/>
          <w:szCs w:val="24"/>
          <w:lang w:eastAsia="zh-CN"/>
        </w:rPr>
        <w:t>согласованными органом</w:t>
      </w:r>
      <w:r w:rsidR="00950DA3" w:rsidRPr="00950DA3">
        <w:rPr>
          <w:rFonts w:eastAsia="SimSun" w:cs="Times New Roman"/>
          <w:color w:val="000000" w:themeColor="text1"/>
          <w:szCs w:val="24"/>
          <w:lang w:eastAsia="zh-CN"/>
        </w:rPr>
        <w:t xml:space="preserve">, уполномоченным в области архитектуры и градостроительства. </w:t>
      </w:r>
    </w:p>
    <w:p w14:paraId="5F0A0756" w14:textId="77777777" w:rsidR="00950DA3" w:rsidRPr="00950DA3" w:rsidRDefault="00950DA3" w:rsidP="000312E5">
      <w:pPr>
        <w:spacing w:after="0" w:line="240" w:lineRule="auto"/>
        <w:ind w:firstLine="680"/>
        <w:jc w:val="both"/>
        <w:rPr>
          <w:rFonts w:eastAsia="SimSun" w:cs="Times New Roman"/>
          <w:color w:val="000000" w:themeColor="text1"/>
          <w:szCs w:val="24"/>
          <w:lang w:eastAsia="zh-CN"/>
        </w:rPr>
      </w:pPr>
      <w:r w:rsidRPr="00950DA3">
        <w:rPr>
          <w:rFonts w:eastAsia="SimSun" w:cs="Times New Roman"/>
          <w:color w:val="000000" w:themeColor="text1"/>
          <w:szCs w:val="24"/>
          <w:lang w:eastAsia="zh-CN"/>
        </w:rPr>
        <w:lastRenderedPageBreak/>
        <w:t>При устройстве ограждения объектов общественно-делового назначения необходимо представить в орган, уполномоченный в области архитектуры и градостроительства, обоснование необходимости устройства такового ограждения в целях охраны и безопасности.</w:t>
      </w:r>
    </w:p>
    <w:p w14:paraId="1EC8563F" w14:textId="77777777" w:rsidR="00950DA3" w:rsidRPr="00950DA3" w:rsidRDefault="00950DA3" w:rsidP="000312E5">
      <w:pPr>
        <w:spacing w:after="0" w:line="240" w:lineRule="auto"/>
        <w:ind w:firstLine="680"/>
        <w:jc w:val="both"/>
        <w:rPr>
          <w:rFonts w:cs="Times New Roman"/>
          <w:color w:val="000000" w:themeColor="text1"/>
          <w:szCs w:val="24"/>
        </w:rPr>
      </w:pPr>
      <w:r w:rsidRPr="00950DA3">
        <w:rPr>
          <w:rFonts w:cs="Times New Roman"/>
          <w:color w:val="000000" w:themeColor="text1"/>
          <w:szCs w:val="24"/>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w:t>
      </w:r>
      <w:r w:rsidRPr="00950DA3">
        <w:rPr>
          <w:rFonts w:cs="Times New Roman"/>
          <w:b/>
          <w:color w:val="000000" w:themeColor="text1"/>
          <w:szCs w:val="24"/>
        </w:rPr>
        <w:t>2м.</w:t>
      </w:r>
      <w:r w:rsidRPr="00950DA3">
        <w:rPr>
          <w:rFonts w:cs="Times New Roman"/>
          <w:color w:val="000000" w:themeColor="text1"/>
          <w:szCs w:val="24"/>
        </w:rPr>
        <w:t xml:space="preserve">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06A166DD" w14:textId="77777777" w:rsidR="00950DA3" w:rsidRPr="00950DA3" w:rsidRDefault="00950DA3" w:rsidP="000312E5">
      <w:pPr>
        <w:spacing w:after="0" w:line="240" w:lineRule="auto"/>
        <w:ind w:firstLine="680"/>
        <w:jc w:val="both"/>
        <w:rPr>
          <w:rFonts w:cs="Times New Roman"/>
          <w:color w:val="000000" w:themeColor="text1"/>
          <w:szCs w:val="24"/>
        </w:rPr>
      </w:pPr>
      <w:r w:rsidRPr="00950DA3">
        <w:rPr>
          <w:rFonts w:cs="Times New Roman"/>
          <w:color w:val="000000" w:themeColor="text1"/>
          <w:szCs w:val="24"/>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78F3D3B2" w14:textId="77777777" w:rsidR="00950DA3" w:rsidRPr="00950DA3" w:rsidRDefault="00950DA3" w:rsidP="000312E5">
      <w:pPr>
        <w:spacing w:after="0" w:line="240" w:lineRule="auto"/>
        <w:ind w:firstLine="680"/>
        <w:jc w:val="both"/>
        <w:rPr>
          <w:rFonts w:cs="Times New Roman"/>
          <w:color w:val="000000" w:themeColor="text1"/>
          <w:szCs w:val="24"/>
        </w:rPr>
      </w:pPr>
      <w:r w:rsidRPr="00950DA3">
        <w:rPr>
          <w:rFonts w:cs="Times New Roman"/>
          <w:color w:val="000000" w:themeColor="text1"/>
          <w:szCs w:val="24"/>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14:paraId="3D0D4255" w14:textId="77777777" w:rsidR="00950DA3" w:rsidRPr="00950DA3" w:rsidRDefault="00950DA3" w:rsidP="000312E5">
      <w:pPr>
        <w:spacing w:after="0" w:line="240" w:lineRule="auto"/>
        <w:ind w:firstLine="680"/>
        <w:jc w:val="both"/>
        <w:rPr>
          <w:rFonts w:cs="Times New Roman"/>
          <w:color w:val="000000" w:themeColor="text1"/>
          <w:szCs w:val="24"/>
        </w:rPr>
      </w:pPr>
      <w:r w:rsidRPr="00950DA3">
        <w:rPr>
          <w:rFonts w:cs="Times New Roman"/>
          <w:color w:val="000000" w:themeColor="text1"/>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55F22EB7" w14:textId="05D29498" w:rsidR="00475A03" w:rsidRDefault="00475A03" w:rsidP="000312E5">
      <w:pPr>
        <w:jc w:val="both"/>
        <w:rPr>
          <w:rFonts w:eastAsia="SimSun" w:cs="Times New Roman"/>
          <w:b/>
          <w:sz w:val="28"/>
          <w:szCs w:val="28"/>
          <w:u w:val="single"/>
          <w:lang w:eastAsia="zh-CN"/>
        </w:rPr>
      </w:pPr>
      <w:r>
        <w:rPr>
          <w:rFonts w:eastAsia="SimSun" w:cs="Times New Roman"/>
          <w:b/>
          <w:sz w:val="28"/>
          <w:szCs w:val="28"/>
          <w:u w:val="single"/>
          <w:lang w:eastAsia="zh-CN"/>
        </w:rPr>
        <w:br w:type="page"/>
      </w:r>
    </w:p>
    <w:p w14:paraId="76B2A1DF" w14:textId="01A6E1B2" w:rsidR="00AF6DE3" w:rsidRPr="000F5FFB" w:rsidRDefault="00AF6DE3" w:rsidP="005E1E07">
      <w:pPr>
        <w:pStyle w:val="5"/>
        <w:rPr>
          <w:rFonts w:eastAsia="Times New Roman"/>
          <w:i/>
        </w:rPr>
      </w:pPr>
      <w:bookmarkStart w:id="575" w:name="_Toc111809473"/>
      <w:bookmarkStart w:id="576" w:name="_Toc80690813"/>
      <w:bookmarkStart w:id="577" w:name="_Toc100154442"/>
      <w:r>
        <w:lastRenderedPageBreak/>
        <w:t>ЗОНЫ СПЕЦИАЛИЗИРОВАННОЙ ОБЩЕСТВЕННОЙ ЗАСТРОЙКИ</w:t>
      </w:r>
      <w:bookmarkEnd w:id="575"/>
    </w:p>
    <w:p w14:paraId="195EE1A8" w14:textId="77777777" w:rsidR="00FA622F" w:rsidRDefault="00FA622F" w:rsidP="00AF6DE3">
      <w:pPr>
        <w:rPr>
          <w:lang w:eastAsia="zh-CN"/>
        </w:rPr>
      </w:pPr>
    </w:p>
    <w:p w14:paraId="11BF1D20" w14:textId="6803B75B" w:rsidR="00EC04DB" w:rsidRDefault="00EC04DB" w:rsidP="00CE3F90">
      <w:pPr>
        <w:pStyle w:val="6"/>
        <w:spacing w:before="0" w:line="240" w:lineRule="auto"/>
        <w:ind w:firstLine="624"/>
        <w:rPr>
          <w:rFonts w:eastAsia="SimSun" w:cs="Times New Roman"/>
          <w:szCs w:val="24"/>
          <w:lang w:eastAsia="zh-CN"/>
        </w:rPr>
      </w:pPr>
      <w:bookmarkStart w:id="578" w:name="_Toc111809474"/>
      <w:r w:rsidRPr="000F5FFB">
        <w:rPr>
          <w:rFonts w:eastAsia="SimSun"/>
          <w:lang w:eastAsia="zh-CN"/>
        </w:rPr>
        <w:t>ОД-2. Зона</w:t>
      </w:r>
      <w:r w:rsidR="007D3273" w:rsidRPr="000F5FFB">
        <w:rPr>
          <w:rFonts w:eastAsia="SimSun" w:cs="Times New Roman"/>
          <w:szCs w:val="24"/>
          <w:lang w:eastAsia="zh-CN"/>
        </w:rPr>
        <w:t xml:space="preserve"> </w:t>
      </w:r>
      <w:r w:rsidR="007D3273">
        <w:rPr>
          <w:rFonts w:eastAsia="SimSun" w:cs="Times New Roman"/>
          <w:szCs w:val="24"/>
          <w:lang w:eastAsia="zh-CN"/>
        </w:rPr>
        <w:t xml:space="preserve">объектов </w:t>
      </w:r>
      <w:r w:rsidR="007D3273" w:rsidRPr="000F5FFB">
        <w:rPr>
          <w:rFonts w:eastAsia="SimSun" w:cs="Times New Roman"/>
          <w:szCs w:val="24"/>
          <w:lang w:eastAsia="zh-CN"/>
        </w:rPr>
        <w:t>здравоохранения</w:t>
      </w:r>
      <w:bookmarkEnd w:id="576"/>
      <w:bookmarkEnd w:id="577"/>
      <w:bookmarkEnd w:id="578"/>
    </w:p>
    <w:p w14:paraId="774C81C1" w14:textId="77777777" w:rsidR="00CE3F90" w:rsidRPr="00CE3F90" w:rsidRDefault="00CE3F90" w:rsidP="00CE3F90">
      <w:pPr>
        <w:spacing w:after="0" w:line="240" w:lineRule="auto"/>
        <w:ind w:firstLine="624"/>
        <w:rPr>
          <w:lang w:eastAsia="zh-CN"/>
        </w:rPr>
      </w:pPr>
    </w:p>
    <w:p w14:paraId="6BCCFFB5" w14:textId="77777777" w:rsidR="00EC04DB" w:rsidRPr="000F5FFB" w:rsidRDefault="00EC04DB" w:rsidP="00CE3F90">
      <w:pPr>
        <w:widowControl w:val="0"/>
        <w:tabs>
          <w:tab w:val="left" w:pos="1260"/>
        </w:tabs>
        <w:spacing w:after="0" w:line="240" w:lineRule="auto"/>
        <w:ind w:firstLine="624"/>
        <w:jc w:val="both"/>
        <w:rPr>
          <w:rFonts w:eastAsia="Times New Roman" w:cs="Times New Roman"/>
          <w:i/>
          <w:iCs/>
          <w:szCs w:val="24"/>
          <w:lang w:eastAsia="ru-RU"/>
        </w:rPr>
      </w:pPr>
      <w:r w:rsidRPr="000F5FFB">
        <w:rPr>
          <w:rFonts w:eastAsia="Times New Roman" w:cs="Times New Roman"/>
          <w:i/>
          <w:iCs/>
          <w:szCs w:val="24"/>
          <w:lang w:eastAsia="ru-RU"/>
        </w:rPr>
        <w:t>Зона ОД-2 выделена для обеспечения правовых условий формирования объектов образования и научных комплексов, требующих значительные территориальные ресурсы для своего нормального функционирования.</w:t>
      </w:r>
    </w:p>
    <w:p w14:paraId="327AAD9A" w14:textId="77777777" w:rsidR="00EC04DB" w:rsidRPr="000F5FFB" w:rsidRDefault="00EC04DB" w:rsidP="00CE3F90">
      <w:pPr>
        <w:spacing w:after="0" w:line="240" w:lineRule="auto"/>
        <w:ind w:firstLine="624"/>
        <w:jc w:val="both"/>
      </w:pPr>
    </w:p>
    <w:p w14:paraId="2762C7AF" w14:textId="407FB7FD" w:rsidR="00EC04DB" w:rsidRDefault="00EC04DB" w:rsidP="00EC04DB">
      <w:pPr>
        <w:widowControl w:val="0"/>
        <w:spacing w:after="0" w:line="240" w:lineRule="auto"/>
        <w:ind w:firstLine="709"/>
        <w:jc w:val="both"/>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EC22E7C" w14:textId="77777777" w:rsidR="00CE3F90" w:rsidRPr="000F5FFB" w:rsidRDefault="00CE3F90" w:rsidP="00EC04DB">
      <w:pPr>
        <w:widowControl w:val="0"/>
        <w:spacing w:after="0" w:line="240" w:lineRule="auto"/>
        <w:ind w:firstLine="709"/>
        <w:jc w:val="both"/>
        <w:rPr>
          <w:rFonts w:eastAsia="Times New Roman" w:cs="Times New Roman"/>
          <w:b/>
          <w:szCs w:val="24"/>
          <w:lang w:eastAsia="zh-CN"/>
        </w:rPr>
      </w:pPr>
    </w:p>
    <w:tbl>
      <w:tblPr>
        <w:tblStyle w:val="afc"/>
        <w:tblW w:w="14596" w:type="dxa"/>
        <w:tblLook w:val="04A0" w:firstRow="1" w:lastRow="0" w:firstColumn="1" w:lastColumn="0" w:noHBand="0" w:noVBand="1"/>
      </w:tblPr>
      <w:tblGrid>
        <w:gridCol w:w="2830"/>
        <w:gridCol w:w="4678"/>
        <w:gridCol w:w="7088"/>
      </w:tblGrid>
      <w:tr w:rsidR="00EC04DB" w:rsidRPr="00973386" w14:paraId="6832BBF6" w14:textId="77777777" w:rsidTr="00D73C38">
        <w:tc>
          <w:tcPr>
            <w:tcW w:w="2830" w:type="dxa"/>
          </w:tcPr>
          <w:p w14:paraId="13935D24" w14:textId="77777777" w:rsidR="00EC04DB" w:rsidRPr="00973386" w:rsidRDefault="00EC04DB" w:rsidP="00472891">
            <w:pPr>
              <w:jc w:val="both"/>
              <w:rPr>
                <w:b/>
                <w:szCs w:val="24"/>
              </w:rPr>
            </w:pPr>
            <w:r w:rsidRPr="00973386">
              <w:rPr>
                <w:b/>
                <w:szCs w:val="24"/>
              </w:rPr>
              <w:t>Виды разрешенного использования земельных участков</w:t>
            </w:r>
          </w:p>
        </w:tc>
        <w:tc>
          <w:tcPr>
            <w:tcW w:w="4678" w:type="dxa"/>
          </w:tcPr>
          <w:p w14:paraId="1768FC62" w14:textId="77777777" w:rsidR="00EC04DB" w:rsidRPr="00973386" w:rsidRDefault="00EC04DB" w:rsidP="00472891">
            <w:pPr>
              <w:jc w:val="both"/>
              <w:rPr>
                <w:b/>
                <w:szCs w:val="24"/>
              </w:rPr>
            </w:pPr>
            <w:r w:rsidRPr="00973386">
              <w:rPr>
                <w:b/>
                <w:szCs w:val="24"/>
              </w:rPr>
              <w:t>Описание вида разрешенного использования земельного участка</w:t>
            </w:r>
          </w:p>
        </w:tc>
        <w:tc>
          <w:tcPr>
            <w:tcW w:w="7088" w:type="dxa"/>
          </w:tcPr>
          <w:p w14:paraId="31A6E7F6" w14:textId="77777777" w:rsidR="00EC04DB" w:rsidRPr="00973386" w:rsidRDefault="00EC04DB" w:rsidP="00472891">
            <w:pPr>
              <w:jc w:val="both"/>
              <w:rPr>
                <w:b/>
                <w:szCs w:val="24"/>
              </w:rPr>
            </w:pPr>
            <w:r w:rsidRPr="00973386">
              <w:rPr>
                <w:b/>
                <w:szCs w:val="24"/>
              </w:rPr>
              <w:t xml:space="preserve">Предельные (минимальные и (или) максимальные) размеры земельных участков и предельные параметры разрешенного строительства, </w:t>
            </w:r>
          </w:p>
          <w:p w14:paraId="6B1D9039" w14:textId="77777777" w:rsidR="00EC04DB" w:rsidRPr="00973386" w:rsidRDefault="00EC04DB" w:rsidP="00472891">
            <w:pPr>
              <w:jc w:val="both"/>
              <w:rPr>
                <w:b/>
                <w:szCs w:val="24"/>
              </w:rPr>
            </w:pPr>
            <w:r w:rsidRPr="00973386">
              <w:rPr>
                <w:b/>
                <w:szCs w:val="24"/>
              </w:rPr>
              <w:t>реконструкции объектов капитального строительства</w:t>
            </w:r>
          </w:p>
        </w:tc>
      </w:tr>
      <w:tr w:rsidR="00B3443D" w:rsidRPr="00973386" w14:paraId="2B00DB59" w14:textId="77777777" w:rsidTr="00D73C38">
        <w:tc>
          <w:tcPr>
            <w:tcW w:w="2830" w:type="dxa"/>
            <w:tcBorders>
              <w:top w:val="single" w:sz="4" w:space="0" w:color="000000"/>
              <w:left w:val="single" w:sz="4" w:space="0" w:color="000000"/>
              <w:bottom w:val="single" w:sz="4" w:space="0" w:color="000000"/>
            </w:tcBorders>
            <w:shd w:val="clear" w:color="auto" w:fill="auto"/>
          </w:tcPr>
          <w:p w14:paraId="7D61C3E0" w14:textId="77777777" w:rsidR="00B3443D" w:rsidRPr="00973386" w:rsidRDefault="00B3443D" w:rsidP="00B3443D">
            <w:pPr>
              <w:rPr>
                <w:szCs w:val="24"/>
              </w:rPr>
            </w:pPr>
            <w:r w:rsidRPr="00973386">
              <w:rPr>
                <w:rFonts w:eastAsia="SimSun"/>
                <w:szCs w:val="24"/>
              </w:rPr>
              <w:t>[3.1.1] - Предоставление коммунальных услуг</w:t>
            </w:r>
          </w:p>
          <w:p w14:paraId="2AA45DB7" w14:textId="77777777" w:rsidR="00B3443D" w:rsidRPr="00973386" w:rsidRDefault="00B3443D" w:rsidP="00B3443D">
            <w:pPr>
              <w:rPr>
                <w:rFonts w:eastAsia="SimSun"/>
                <w:szCs w:val="24"/>
              </w:rPr>
            </w:pPr>
          </w:p>
        </w:tc>
        <w:tc>
          <w:tcPr>
            <w:tcW w:w="4678" w:type="dxa"/>
            <w:tcBorders>
              <w:top w:val="single" w:sz="4" w:space="0" w:color="000000"/>
              <w:left w:val="single" w:sz="4" w:space="0" w:color="000000"/>
              <w:bottom w:val="single" w:sz="4" w:space="0" w:color="000000"/>
            </w:tcBorders>
            <w:shd w:val="clear" w:color="auto" w:fill="auto"/>
          </w:tcPr>
          <w:p w14:paraId="7EABFA56" w14:textId="1C3B6B1F" w:rsidR="00B3443D" w:rsidRPr="00973386" w:rsidRDefault="00B3443D" w:rsidP="00B3443D">
            <w:pPr>
              <w:jc w:val="both"/>
              <w:rPr>
                <w:rFonts w:eastAsia="SimSun"/>
                <w:szCs w:val="24"/>
              </w:rPr>
            </w:pPr>
            <w:r w:rsidRPr="00973386">
              <w:rPr>
                <w:rFonts w:eastAsia="SimSun"/>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54456D78" w14:textId="77777777" w:rsidR="00195A68" w:rsidRPr="00973386" w:rsidRDefault="00B3443D" w:rsidP="00B3443D">
            <w:pPr>
              <w:rPr>
                <w:szCs w:val="24"/>
              </w:rPr>
            </w:pPr>
            <w:r w:rsidRPr="00973386">
              <w:rPr>
                <w:szCs w:val="24"/>
              </w:rPr>
              <w:t>- минимальная/максимальная площадь земельных участков</w:t>
            </w:r>
          </w:p>
          <w:p w14:paraId="3A0B5F0E" w14:textId="3581EBF2" w:rsidR="00B3443D" w:rsidRPr="00973386" w:rsidRDefault="00B3443D" w:rsidP="00B3443D">
            <w:pPr>
              <w:rPr>
                <w:szCs w:val="24"/>
              </w:rPr>
            </w:pPr>
            <w:r w:rsidRPr="00973386">
              <w:rPr>
                <w:szCs w:val="24"/>
              </w:rPr>
              <w:t xml:space="preserve"> –</w:t>
            </w:r>
            <w:r w:rsidRPr="00973386">
              <w:rPr>
                <w:b/>
                <w:szCs w:val="24"/>
              </w:rPr>
              <w:t>4/50000</w:t>
            </w:r>
            <w:r w:rsidRPr="00973386">
              <w:rPr>
                <w:szCs w:val="24"/>
              </w:rPr>
              <w:t xml:space="preserve"> кв.</w:t>
            </w:r>
            <w:r w:rsidR="00DF3AF6" w:rsidRPr="00973386">
              <w:rPr>
                <w:szCs w:val="24"/>
              </w:rPr>
              <w:t xml:space="preserve"> </w:t>
            </w:r>
            <w:r w:rsidRPr="00973386">
              <w:rPr>
                <w:szCs w:val="24"/>
              </w:rPr>
              <w:t>м.;</w:t>
            </w:r>
          </w:p>
          <w:p w14:paraId="614A770C" w14:textId="4D1B520A" w:rsidR="00B3443D" w:rsidRPr="00973386" w:rsidRDefault="00B3443D" w:rsidP="00B3443D">
            <w:pPr>
              <w:rPr>
                <w:b/>
                <w:szCs w:val="24"/>
              </w:rPr>
            </w:pPr>
            <w:r w:rsidRPr="00973386">
              <w:rPr>
                <w:szCs w:val="24"/>
              </w:rPr>
              <w:t xml:space="preserve">- максимальное количество </w:t>
            </w:r>
            <w:r w:rsidR="00DF3AF6" w:rsidRPr="00973386">
              <w:rPr>
                <w:szCs w:val="24"/>
              </w:rPr>
              <w:t>этажей –</w:t>
            </w:r>
            <w:r w:rsidRPr="00973386">
              <w:rPr>
                <w:szCs w:val="24"/>
              </w:rPr>
              <w:t xml:space="preserve"> не более </w:t>
            </w:r>
            <w:r w:rsidRPr="00973386">
              <w:rPr>
                <w:b/>
                <w:szCs w:val="24"/>
              </w:rPr>
              <w:t>2 этажей;</w:t>
            </w:r>
          </w:p>
          <w:p w14:paraId="00C5F4D5" w14:textId="1452F910" w:rsidR="00B3443D" w:rsidRPr="00973386" w:rsidRDefault="00B3443D" w:rsidP="00B3443D">
            <w:pPr>
              <w:rPr>
                <w:szCs w:val="24"/>
              </w:rPr>
            </w:pPr>
            <w:r w:rsidRPr="00973386">
              <w:rPr>
                <w:b/>
                <w:szCs w:val="24"/>
              </w:rPr>
              <w:t xml:space="preserve">- </w:t>
            </w:r>
            <w:r w:rsidRPr="00973386">
              <w:rPr>
                <w:szCs w:val="24"/>
              </w:rPr>
              <w:t xml:space="preserve">максимальная высота объектов капитального строительства от уровня земли до верха перекрытия последнего этажа (или конька </w:t>
            </w:r>
            <w:r w:rsidR="00DF3AF6" w:rsidRPr="00973386">
              <w:rPr>
                <w:szCs w:val="24"/>
              </w:rPr>
              <w:t>кровли) –</w:t>
            </w:r>
            <w:r w:rsidRPr="00973386">
              <w:rPr>
                <w:szCs w:val="24"/>
              </w:rPr>
              <w:t xml:space="preserve"> не более </w:t>
            </w:r>
            <w:r w:rsidRPr="00973386">
              <w:rPr>
                <w:b/>
                <w:szCs w:val="24"/>
              </w:rPr>
              <w:t>22 м;</w:t>
            </w:r>
            <w:r w:rsidRPr="00973386">
              <w:rPr>
                <w:szCs w:val="24"/>
              </w:rPr>
              <w:t xml:space="preserve"> </w:t>
            </w:r>
          </w:p>
          <w:p w14:paraId="454E5151" w14:textId="15CB6411" w:rsidR="00B3443D" w:rsidRPr="00973386" w:rsidRDefault="00B3443D" w:rsidP="00B3443D">
            <w:pPr>
              <w:widowControl w:val="0"/>
              <w:rPr>
                <w:szCs w:val="24"/>
              </w:rPr>
            </w:pPr>
            <w:r w:rsidRPr="00973386">
              <w:rPr>
                <w:szCs w:val="24"/>
              </w:rPr>
              <w:t xml:space="preserve">-минимальные отступы от границ </w:t>
            </w:r>
            <w:r w:rsidR="00DF3AF6" w:rsidRPr="00973386">
              <w:rPr>
                <w:szCs w:val="24"/>
              </w:rPr>
              <w:t>смежных земельных</w:t>
            </w:r>
            <w:r w:rsidRPr="00973386">
              <w:rPr>
                <w:szCs w:val="24"/>
              </w:rPr>
              <w:t xml:space="preserve"> участков</w:t>
            </w:r>
          </w:p>
          <w:p w14:paraId="68926445" w14:textId="77777777" w:rsidR="00B3443D" w:rsidRPr="00973386" w:rsidRDefault="00B3443D" w:rsidP="00B3443D">
            <w:pPr>
              <w:widowControl w:val="0"/>
              <w:rPr>
                <w:bCs/>
                <w:szCs w:val="24"/>
              </w:rPr>
            </w:pPr>
            <w:r w:rsidRPr="00973386">
              <w:rPr>
                <w:szCs w:val="24"/>
              </w:rPr>
              <w:t xml:space="preserve"> – </w:t>
            </w:r>
            <w:r w:rsidRPr="00973386">
              <w:rPr>
                <w:b/>
                <w:szCs w:val="24"/>
              </w:rPr>
              <w:t>3 м.,</w:t>
            </w:r>
            <w:r w:rsidRPr="00973386">
              <w:rPr>
                <w:szCs w:val="24"/>
              </w:rPr>
              <w:t xml:space="preserve"> от фронтальной границы участка </w:t>
            </w:r>
            <w:r w:rsidRPr="00973386">
              <w:rPr>
                <w:bCs/>
                <w:szCs w:val="24"/>
              </w:rPr>
              <w:t xml:space="preserve">– </w:t>
            </w:r>
            <w:r w:rsidRPr="00973386">
              <w:rPr>
                <w:b/>
                <w:bCs/>
                <w:szCs w:val="24"/>
              </w:rPr>
              <w:t xml:space="preserve">5 м. </w:t>
            </w:r>
            <w:r w:rsidRPr="00973386">
              <w:rPr>
                <w:bCs/>
                <w:szCs w:val="24"/>
              </w:rPr>
              <w:t>(за исключением линейных объектов);</w:t>
            </w:r>
          </w:p>
          <w:p w14:paraId="531D9A2F" w14:textId="77777777" w:rsidR="00B3443D" w:rsidRPr="00973386" w:rsidRDefault="00B3443D" w:rsidP="00B3443D">
            <w:pPr>
              <w:autoSpaceDE w:val="0"/>
              <w:autoSpaceDN w:val="0"/>
              <w:adjustRightInd w:val="0"/>
              <w:rPr>
                <w:szCs w:val="24"/>
              </w:rPr>
            </w:pPr>
            <w:r w:rsidRPr="00973386">
              <w:rPr>
                <w:szCs w:val="24"/>
              </w:rPr>
              <w:t xml:space="preserve">- максимальный процент застройки в границах земельного участка – </w:t>
            </w:r>
            <w:r w:rsidRPr="00973386">
              <w:rPr>
                <w:b/>
                <w:szCs w:val="24"/>
              </w:rPr>
              <w:t>60%</w:t>
            </w:r>
            <w:r w:rsidRPr="00973386">
              <w:rPr>
                <w:szCs w:val="24"/>
              </w:rPr>
              <w:t>, за исключением линейных объектов;</w:t>
            </w:r>
          </w:p>
          <w:p w14:paraId="76F83471" w14:textId="5C3B78CE" w:rsidR="00B3443D" w:rsidRPr="00973386" w:rsidRDefault="00B3443D" w:rsidP="00B3443D">
            <w:pPr>
              <w:jc w:val="both"/>
              <w:rPr>
                <w:szCs w:val="24"/>
              </w:rPr>
            </w:pPr>
            <w:r w:rsidRPr="00973386">
              <w:rPr>
                <w:szCs w:val="24"/>
              </w:rPr>
              <w:t xml:space="preserve">- минимальный процент озеленения - </w:t>
            </w:r>
            <w:r w:rsidR="00F45799" w:rsidRPr="00973386">
              <w:rPr>
                <w:b/>
                <w:szCs w:val="24"/>
              </w:rPr>
              <w:t>30</w:t>
            </w:r>
            <w:r w:rsidRPr="00973386">
              <w:rPr>
                <w:b/>
                <w:szCs w:val="24"/>
              </w:rPr>
              <w:t>%</w:t>
            </w:r>
            <w:r w:rsidRPr="00973386">
              <w:rPr>
                <w:szCs w:val="24"/>
              </w:rPr>
              <w:t xml:space="preserve"> от площади земельного участка, за исключением линейных объектов.</w:t>
            </w:r>
          </w:p>
        </w:tc>
      </w:tr>
      <w:tr w:rsidR="00B3443D" w:rsidRPr="00973386" w14:paraId="6CC0FB20" w14:textId="77777777" w:rsidTr="00D73C38">
        <w:tc>
          <w:tcPr>
            <w:tcW w:w="2830" w:type="dxa"/>
            <w:tcBorders>
              <w:top w:val="single" w:sz="4" w:space="0" w:color="000000"/>
              <w:left w:val="single" w:sz="4" w:space="0" w:color="000000"/>
              <w:bottom w:val="single" w:sz="4" w:space="0" w:color="000000"/>
            </w:tcBorders>
            <w:shd w:val="clear" w:color="auto" w:fill="auto"/>
          </w:tcPr>
          <w:p w14:paraId="55131861" w14:textId="09EDBCCA" w:rsidR="00B3443D" w:rsidRPr="00973386" w:rsidRDefault="00B3443D" w:rsidP="00B3443D">
            <w:pPr>
              <w:rPr>
                <w:rFonts w:eastAsia="SimSun"/>
                <w:szCs w:val="24"/>
              </w:rPr>
            </w:pPr>
            <w:r w:rsidRPr="00973386">
              <w:rPr>
                <w:rFonts w:eastAsia="SimSun"/>
                <w:szCs w:val="24"/>
              </w:rPr>
              <w:t>[</w:t>
            </w:r>
            <w:r w:rsidRPr="00973386">
              <w:rPr>
                <w:szCs w:val="24"/>
              </w:rPr>
              <w:t>3.4.1</w:t>
            </w:r>
            <w:r w:rsidRPr="00973386">
              <w:rPr>
                <w:rFonts w:eastAsia="SimSun"/>
                <w:szCs w:val="24"/>
              </w:rPr>
              <w:t>] -</w:t>
            </w:r>
            <w:r w:rsidRPr="00973386">
              <w:rPr>
                <w:szCs w:val="24"/>
              </w:rPr>
              <w:t xml:space="preserve"> Амбулаторно-</w:t>
            </w:r>
            <w:r w:rsidRPr="00973386">
              <w:rPr>
                <w:szCs w:val="24"/>
              </w:rPr>
              <w:br/>
              <w:t>поликлиническое обслуживание</w:t>
            </w:r>
          </w:p>
        </w:tc>
        <w:tc>
          <w:tcPr>
            <w:tcW w:w="4678" w:type="dxa"/>
            <w:tcBorders>
              <w:top w:val="single" w:sz="4" w:space="0" w:color="000000"/>
              <w:left w:val="single" w:sz="4" w:space="0" w:color="000000"/>
              <w:bottom w:val="single" w:sz="4" w:space="0" w:color="000000"/>
            </w:tcBorders>
            <w:shd w:val="clear" w:color="auto" w:fill="auto"/>
          </w:tcPr>
          <w:p w14:paraId="589B1F7F" w14:textId="00705951" w:rsidR="00B3443D" w:rsidRPr="00973386" w:rsidRDefault="00B3443D" w:rsidP="00B3443D">
            <w:pPr>
              <w:jc w:val="both"/>
              <w:rPr>
                <w:rFonts w:eastAsia="SimSun"/>
                <w:szCs w:val="24"/>
              </w:rPr>
            </w:pPr>
            <w:r w:rsidRPr="00973386">
              <w:rPr>
                <w:rFonts w:eastAsia="SimSun"/>
                <w:szCs w:val="24"/>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w:t>
            </w:r>
            <w:r w:rsidRPr="00973386">
              <w:rPr>
                <w:rFonts w:eastAsia="SimSun"/>
                <w:szCs w:val="24"/>
              </w:rPr>
              <w:lastRenderedPageBreak/>
              <w:t>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17E28975" w14:textId="77777777" w:rsidR="00B3443D" w:rsidRPr="00973386" w:rsidRDefault="00B3443D" w:rsidP="00B3443D">
            <w:pPr>
              <w:jc w:val="both"/>
              <w:rPr>
                <w:szCs w:val="24"/>
              </w:rPr>
            </w:pPr>
            <w:r w:rsidRPr="00973386">
              <w:rPr>
                <w:szCs w:val="24"/>
              </w:rPr>
              <w:lastRenderedPageBreak/>
              <w:t>- минимальная/максимальная площадь земельного участка</w:t>
            </w:r>
          </w:p>
          <w:p w14:paraId="711F3A49" w14:textId="6E8FA60F" w:rsidR="00B3443D" w:rsidRPr="00973386" w:rsidRDefault="00B3443D" w:rsidP="00B3443D">
            <w:pPr>
              <w:jc w:val="both"/>
              <w:rPr>
                <w:szCs w:val="24"/>
              </w:rPr>
            </w:pPr>
            <w:r w:rsidRPr="00973386">
              <w:rPr>
                <w:szCs w:val="24"/>
              </w:rPr>
              <w:t xml:space="preserve">– </w:t>
            </w:r>
            <w:r w:rsidRPr="00973386">
              <w:rPr>
                <w:b/>
                <w:szCs w:val="24"/>
              </w:rPr>
              <w:t>2000/15000</w:t>
            </w:r>
            <w:r w:rsidRPr="00973386">
              <w:rPr>
                <w:szCs w:val="24"/>
              </w:rPr>
              <w:t xml:space="preserve"> кв. м;</w:t>
            </w:r>
          </w:p>
          <w:p w14:paraId="560BF5C2" w14:textId="77777777" w:rsidR="00B3443D" w:rsidRPr="00973386" w:rsidRDefault="00B3443D" w:rsidP="00B3443D">
            <w:pPr>
              <w:autoSpaceDE w:val="0"/>
              <w:autoSpaceDN w:val="0"/>
              <w:adjustRightInd w:val="0"/>
              <w:jc w:val="both"/>
              <w:rPr>
                <w:szCs w:val="24"/>
              </w:rPr>
            </w:pPr>
            <w:r w:rsidRPr="00973386">
              <w:rPr>
                <w:szCs w:val="24"/>
              </w:rPr>
              <w:t xml:space="preserve">- минимальные отступы от границ участка - </w:t>
            </w:r>
            <w:r w:rsidRPr="00973386">
              <w:rPr>
                <w:b/>
                <w:szCs w:val="24"/>
              </w:rPr>
              <w:t>6 м</w:t>
            </w:r>
            <w:r w:rsidRPr="00973386">
              <w:rPr>
                <w:szCs w:val="24"/>
              </w:rPr>
              <w:t>;</w:t>
            </w:r>
          </w:p>
          <w:p w14:paraId="23E006CB" w14:textId="77777777" w:rsidR="00B3443D" w:rsidRPr="00973386" w:rsidRDefault="00B3443D" w:rsidP="00B3443D">
            <w:pPr>
              <w:widowControl w:val="0"/>
              <w:rPr>
                <w:rFonts w:eastAsia="SimSun"/>
                <w:szCs w:val="24"/>
                <w:lang w:eastAsia="zh-CN"/>
              </w:rPr>
            </w:pPr>
            <w:r w:rsidRPr="00973386">
              <w:rPr>
                <w:rFonts w:eastAsia="SimSun"/>
                <w:szCs w:val="24"/>
                <w:lang w:eastAsia="zh-CN"/>
              </w:rPr>
              <w:t xml:space="preserve">- максимальное количество этажей зданий – </w:t>
            </w:r>
            <w:r w:rsidRPr="00973386">
              <w:rPr>
                <w:rFonts w:eastAsia="SimSun"/>
                <w:b/>
                <w:szCs w:val="24"/>
                <w:lang w:eastAsia="zh-CN"/>
              </w:rPr>
              <w:t>3 этажа;</w:t>
            </w:r>
            <w:r w:rsidRPr="00973386">
              <w:rPr>
                <w:rFonts w:eastAsia="SimSun"/>
                <w:szCs w:val="24"/>
                <w:lang w:eastAsia="zh-CN"/>
              </w:rPr>
              <w:t xml:space="preserve"> </w:t>
            </w:r>
          </w:p>
          <w:p w14:paraId="64716220" w14:textId="68C018A8" w:rsidR="00B3443D" w:rsidRPr="00973386" w:rsidRDefault="00B3443D" w:rsidP="00B3443D">
            <w:pPr>
              <w:jc w:val="both"/>
              <w:rPr>
                <w:szCs w:val="24"/>
              </w:rPr>
            </w:pPr>
            <w:r w:rsidRPr="00973386">
              <w:rPr>
                <w:b/>
                <w:szCs w:val="24"/>
              </w:rPr>
              <w:t xml:space="preserve">- </w:t>
            </w:r>
            <w:r w:rsidRPr="00973386">
              <w:rPr>
                <w:szCs w:val="24"/>
              </w:rPr>
              <w:t xml:space="preserve">максимальная высота объектов капитального строительства от </w:t>
            </w:r>
            <w:r w:rsidRPr="00973386">
              <w:rPr>
                <w:szCs w:val="24"/>
              </w:rPr>
              <w:lastRenderedPageBreak/>
              <w:t xml:space="preserve">уровня земли до верха перекрытия последнего этажа (или конька кровли) - не более </w:t>
            </w:r>
            <w:r w:rsidRPr="00973386">
              <w:rPr>
                <w:b/>
                <w:szCs w:val="24"/>
              </w:rPr>
              <w:t>15 м;</w:t>
            </w:r>
            <w:r w:rsidRPr="00973386">
              <w:rPr>
                <w:szCs w:val="24"/>
              </w:rPr>
              <w:t xml:space="preserve"> </w:t>
            </w:r>
          </w:p>
          <w:p w14:paraId="6CCE514B" w14:textId="77777777" w:rsidR="00B3443D" w:rsidRPr="00973386" w:rsidRDefault="00B3443D" w:rsidP="00B3443D">
            <w:pPr>
              <w:jc w:val="both"/>
              <w:rPr>
                <w:szCs w:val="24"/>
              </w:rPr>
            </w:pPr>
            <w:r w:rsidRPr="00973386">
              <w:rPr>
                <w:szCs w:val="24"/>
              </w:rPr>
              <w:t xml:space="preserve">- максимальный процент застройки в границах земельного участка – </w:t>
            </w:r>
            <w:r w:rsidRPr="00973386">
              <w:rPr>
                <w:b/>
                <w:szCs w:val="24"/>
              </w:rPr>
              <w:t>60%</w:t>
            </w:r>
            <w:r w:rsidRPr="00973386">
              <w:rPr>
                <w:szCs w:val="24"/>
              </w:rPr>
              <w:t>.</w:t>
            </w:r>
          </w:p>
          <w:p w14:paraId="4211AB1F" w14:textId="77777777" w:rsidR="00B3443D" w:rsidRPr="00973386" w:rsidRDefault="00B3443D" w:rsidP="00B3443D">
            <w:pPr>
              <w:jc w:val="both"/>
              <w:rPr>
                <w:szCs w:val="24"/>
              </w:rPr>
            </w:pPr>
            <w:r w:rsidRPr="00973386">
              <w:rPr>
                <w:szCs w:val="24"/>
              </w:rPr>
              <w:t>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14:paraId="5214384E" w14:textId="3ADEAE49" w:rsidR="00B3443D" w:rsidRPr="00973386" w:rsidRDefault="00B3443D" w:rsidP="00B3443D">
            <w:pPr>
              <w:jc w:val="both"/>
              <w:rPr>
                <w:szCs w:val="24"/>
              </w:rPr>
            </w:pPr>
            <w:r w:rsidRPr="00973386">
              <w:rPr>
                <w:szCs w:val="24"/>
              </w:rPr>
              <w:t xml:space="preserve">- минимальный процент озеленения - </w:t>
            </w:r>
            <w:r w:rsidRPr="00973386">
              <w:rPr>
                <w:b/>
                <w:szCs w:val="24"/>
              </w:rPr>
              <w:t>30%</w:t>
            </w:r>
            <w:r w:rsidRPr="00973386">
              <w:rPr>
                <w:szCs w:val="24"/>
              </w:rPr>
              <w:t xml:space="preserve"> от площади земельного участка.</w:t>
            </w:r>
          </w:p>
        </w:tc>
      </w:tr>
      <w:tr w:rsidR="00B3443D" w:rsidRPr="00973386" w14:paraId="6FEBD94F" w14:textId="77777777" w:rsidTr="00D73C38">
        <w:tc>
          <w:tcPr>
            <w:tcW w:w="2830" w:type="dxa"/>
            <w:tcBorders>
              <w:top w:val="single" w:sz="4" w:space="0" w:color="auto"/>
              <w:left w:val="single" w:sz="4" w:space="0" w:color="auto"/>
              <w:bottom w:val="single" w:sz="4" w:space="0" w:color="auto"/>
            </w:tcBorders>
            <w:shd w:val="clear" w:color="auto" w:fill="auto"/>
          </w:tcPr>
          <w:p w14:paraId="3D4BDFED" w14:textId="01C43119" w:rsidR="00B3443D" w:rsidRPr="00973386" w:rsidRDefault="00B3443D" w:rsidP="00B3443D">
            <w:pPr>
              <w:tabs>
                <w:tab w:val="left" w:pos="2520"/>
              </w:tabs>
              <w:rPr>
                <w:rFonts w:eastAsia="SimSun"/>
                <w:szCs w:val="24"/>
              </w:rPr>
            </w:pPr>
            <w:r w:rsidRPr="00973386">
              <w:rPr>
                <w:rFonts w:eastAsia="SimSun"/>
                <w:szCs w:val="24"/>
              </w:rPr>
              <w:lastRenderedPageBreak/>
              <w:t>[9.3] - Историко-культурная деятельность</w:t>
            </w:r>
          </w:p>
        </w:tc>
        <w:tc>
          <w:tcPr>
            <w:tcW w:w="4678" w:type="dxa"/>
            <w:tcBorders>
              <w:top w:val="single" w:sz="4" w:space="0" w:color="auto"/>
              <w:left w:val="single" w:sz="4" w:space="0" w:color="000000"/>
              <w:bottom w:val="single" w:sz="4" w:space="0" w:color="auto"/>
            </w:tcBorders>
            <w:shd w:val="clear" w:color="auto" w:fill="auto"/>
          </w:tcPr>
          <w:p w14:paraId="5E9C3B5C" w14:textId="77777777" w:rsidR="00B3443D" w:rsidRPr="00973386" w:rsidRDefault="00B3443D" w:rsidP="00B3443D">
            <w:pPr>
              <w:pStyle w:val="afa"/>
              <w:rPr>
                <w:rFonts w:ascii="Times New Roman" w:eastAsia="SimSun" w:hAnsi="Times New Roman" w:cs="Times New Roman"/>
                <w:sz w:val="24"/>
                <w:szCs w:val="24"/>
              </w:rPr>
            </w:pPr>
            <w:r w:rsidRPr="00973386">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22DA60F0" w14:textId="2A9E29DE" w:rsidR="00B3443D" w:rsidRPr="00973386" w:rsidRDefault="00B3443D" w:rsidP="00B3443D">
            <w:pPr>
              <w:pStyle w:val="afa"/>
              <w:rPr>
                <w:rFonts w:ascii="Times New Roman" w:eastAsia="SimSun" w:hAnsi="Times New Roman" w:cs="Times New Roman"/>
                <w:sz w:val="24"/>
                <w:szCs w:val="24"/>
              </w:rPr>
            </w:pPr>
            <w:r w:rsidRPr="00973386">
              <w:rPr>
                <w:rFonts w:ascii="Times New Roman" w:eastAsia="SimSun" w:hAnsi="Times New Roman" w:cs="Times New Roma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88" w:type="dxa"/>
            <w:tcBorders>
              <w:top w:val="single" w:sz="4" w:space="0" w:color="auto"/>
              <w:left w:val="single" w:sz="4" w:space="0" w:color="000000"/>
              <w:bottom w:val="single" w:sz="4" w:space="0" w:color="auto"/>
              <w:right w:val="single" w:sz="4" w:space="0" w:color="auto"/>
            </w:tcBorders>
            <w:shd w:val="clear" w:color="auto" w:fill="auto"/>
          </w:tcPr>
          <w:p w14:paraId="10B8F448" w14:textId="77777777" w:rsidR="00B3443D" w:rsidRPr="00973386" w:rsidRDefault="00B3443D" w:rsidP="00B3443D">
            <w:pPr>
              <w:ind w:hanging="4"/>
              <w:rPr>
                <w:color w:val="000000"/>
                <w:szCs w:val="24"/>
              </w:rPr>
            </w:pPr>
            <w:r w:rsidRPr="00973386">
              <w:rPr>
                <w:color w:val="000000"/>
                <w:szCs w:val="24"/>
              </w:rPr>
              <w:t>- минимальная/максимальная площадь земельного участка</w:t>
            </w:r>
          </w:p>
          <w:p w14:paraId="22801E56" w14:textId="77777777" w:rsidR="00B3443D" w:rsidRPr="00973386" w:rsidRDefault="00B3443D" w:rsidP="00B3443D">
            <w:pPr>
              <w:ind w:hanging="4"/>
              <w:rPr>
                <w:color w:val="000000"/>
                <w:szCs w:val="24"/>
              </w:rPr>
            </w:pPr>
            <w:r w:rsidRPr="00973386">
              <w:rPr>
                <w:color w:val="000000"/>
                <w:szCs w:val="24"/>
              </w:rPr>
              <w:t xml:space="preserve">–  </w:t>
            </w:r>
            <w:r w:rsidRPr="00973386">
              <w:rPr>
                <w:b/>
                <w:color w:val="000000"/>
                <w:szCs w:val="24"/>
              </w:rPr>
              <w:t>50/50000</w:t>
            </w:r>
            <w:r w:rsidRPr="00973386">
              <w:rPr>
                <w:color w:val="000000"/>
                <w:szCs w:val="24"/>
              </w:rPr>
              <w:t xml:space="preserve"> кв. м;</w:t>
            </w:r>
          </w:p>
          <w:p w14:paraId="2EC5A8DC" w14:textId="28189B37" w:rsidR="00B3443D" w:rsidRPr="00973386" w:rsidRDefault="00B3443D" w:rsidP="00B3443D">
            <w:pPr>
              <w:jc w:val="both"/>
              <w:rPr>
                <w:rFonts w:eastAsia="SimSun"/>
                <w:szCs w:val="24"/>
              </w:rPr>
            </w:pPr>
            <w:r w:rsidRPr="00973386">
              <w:rPr>
                <w:rStyle w:val="blk"/>
                <w:color w:val="000000"/>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B3443D" w:rsidRPr="00973386" w14:paraId="4D89B7D8" w14:textId="77777777" w:rsidTr="00D73C38">
        <w:tc>
          <w:tcPr>
            <w:tcW w:w="2830" w:type="dxa"/>
            <w:tcBorders>
              <w:top w:val="single" w:sz="4" w:space="0" w:color="auto"/>
              <w:left w:val="single" w:sz="4" w:space="0" w:color="000000"/>
              <w:bottom w:val="single" w:sz="4" w:space="0" w:color="000000"/>
            </w:tcBorders>
            <w:shd w:val="clear" w:color="auto" w:fill="auto"/>
          </w:tcPr>
          <w:p w14:paraId="43E1BDF2" w14:textId="77777777" w:rsidR="00B3443D" w:rsidRPr="00973386" w:rsidRDefault="00B3443D" w:rsidP="00B3443D">
            <w:pPr>
              <w:tabs>
                <w:tab w:val="left" w:pos="2520"/>
              </w:tabs>
              <w:rPr>
                <w:rFonts w:eastAsia="SimSun"/>
                <w:szCs w:val="24"/>
              </w:rPr>
            </w:pPr>
            <w:r w:rsidRPr="00973386">
              <w:rPr>
                <w:rFonts w:eastAsia="SimSun"/>
                <w:szCs w:val="24"/>
              </w:rPr>
              <w:t>[12.0.1] – Улично-дорожная сеть</w:t>
            </w:r>
          </w:p>
        </w:tc>
        <w:tc>
          <w:tcPr>
            <w:tcW w:w="4678" w:type="dxa"/>
            <w:tcBorders>
              <w:top w:val="single" w:sz="4" w:space="0" w:color="auto"/>
              <w:left w:val="single" w:sz="4" w:space="0" w:color="000000"/>
              <w:bottom w:val="single" w:sz="4" w:space="0" w:color="000000"/>
            </w:tcBorders>
            <w:shd w:val="clear" w:color="auto" w:fill="auto"/>
          </w:tcPr>
          <w:p w14:paraId="4640BD03" w14:textId="77777777" w:rsidR="00B3443D" w:rsidRPr="00973386" w:rsidRDefault="00B3443D" w:rsidP="00B3443D">
            <w:pPr>
              <w:pStyle w:val="afa"/>
              <w:rPr>
                <w:rFonts w:ascii="Times New Roman" w:eastAsia="SimSun" w:hAnsi="Times New Roman" w:cs="Times New Roman"/>
                <w:sz w:val="24"/>
                <w:szCs w:val="24"/>
              </w:rPr>
            </w:pPr>
            <w:r w:rsidRPr="00973386">
              <w:rPr>
                <w:rFonts w:ascii="Times New Roman" w:eastAsia="SimSu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3C9FFC99" w14:textId="77777777" w:rsidR="00B3443D" w:rsidRPr="00973386" w:rsidRDefault="00B3443D" w:rsidP="00B3443D">
            <w:pPr>
              <w:pStyle w:val="afa"/>
              <w:rPr>
                <w:rFonts w:ascii="Times New Roman" w:eastAsia="SimSun" w:hAnsi="Times New Roman" w:cs="Times New Roman"/>
                <w:sz w:val="24"/>
                <w:szCs w:val="24"/>
              </w:rPr>
            </w:pPr>
            <w:r w:rsidRPr="00973386">
              <w:rPr>
                <w:rFonts w:ascii="Times New Roman" w:eastAsia="SimSun" w:hAnsi="Times New Roman" w:cs="Times New Roman"/>
                <w:sz w:val="24"/>
                <w:szCs w:val="24"/>
              </w:rPr>
              <w:t xml:space="preserve">размещение придорожных стоянок (парковок) транспортных средств в </w:t>
            </w:r>
            <w:r w:rsidRPr="00973386">
              <w:rPr>
                <w:rFonts w:ascii="Times New Roman" w:eastAsia="SimSun" w:hAnsi="Times New Roman" w:cs="Times New Roman"/>
                <w:sz w:val="24"/>
                <w:szCs w:val="24"/>
              </w:rPr>
              <w:lastRenderedPageBreak/>
              <w:t>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8" w:type="dxa"/>
            <w:tcBorders>
              <w:top w:val="single" w:sz="4" w:space="0" w:color="auto"/>
              <w:left w:val="single" w:sz="4" w:space="0" w:color="000000"/>
              <w:bottom w:val="single" w:sz="4" w:space="0" w:color="000000"/>
              <w:right w:val="single" w:sz="4" w:space="0" w:color="000000"/>
            </w:tcBorders>
            <w:shd w:val="clear" w:color="auto" w:fill="auto"/>
          </w:tcPr>
          <w:p w14:paraId="60AA519F" w14:textId="77777777" w:rsidR="00B3443D" w:rsidRPr="00973386" w:rsidRDefault="00B3443D" w:rsidP="00B3443D">
            <w:pPr>
              <w:jc w:val="both"/>
              <w:rPr>
                <w:szCs w:val="24"/>
              </w:rPr>
            </w:pPr>
            <w:r w:rsidRPr="00973386">
              <w:rPr>
                <w:rFonts w:eastAsia="SimSun"/>
                <w:szCs w:val="24"/>
              </w:rPr>
              <w:lastRenderedPageBreak/>
              <w:t>- минимальная/максимальная площадь земельных участков не устанавливается;</w:t>
            </w:r>
          </w:p>
          <w:p w14:paraId="010A2B04" w14:textId="77777777" w:rsidR="00B3443D" w:rsidRPr="00973386" w:rsidRDefault="00B3443D" w:rsidP="00B3443D">
            <w:pPr>
              <w:jc w:val="both"/>
              <w:rPr>
                <w:szCs w:val="24"/>
              </w:rPr>
            </w:pPr>
            <w:r w:rsidRPr="00973386">
              <w:rPr>
                <w:szCs w:val="24"/>
              </w:rPr>
              <w:t>- регламенты не распространяются;</w:t>
            </w:r>
          </w:p>
          <w:p w14:paraId="7E20DB4B" w14:textId="77777777" w:rsidR="00B3443D" w:rsidRPr="00973386" w:rsidRDefault="00B3443D" w:rsidP="00B3443D">
            <w:pPr>
              <w:jc w:val="both"/>
              <w:rPr>
                <w:rFonts w:eastAsia="SimSun"/>
                <w:szCs w:val="24"/>
              </w:rPr>
            </w:pPr>
            <w:r w:rsidRPr="00973386">
              <w:rPr>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w:t>
            </w:r>
            <w:r w:rsidRPr="00973386">
              <w:rPr>
                <w:szCs w:val="24"/>
              </w:rPr>
              <w:lastRenderedPageBreak/>
              <w:t>соответствии с федеральными законами.</w:t>
            </w:r>
          </w:p>
        </w:tc>
      </w:tr>
      <w:tr w:rsidR="00B3443D" w:rsidRPr="00973386" w14:paraId="665E4497" w14:textId="77777777" w:rsidTr="00D73C38">
        <w:tc>
          <w:tcPr>
            <w:tcW w:w="2830" w:type="dxa"/>
            <w:tcBorders>
              <w:top w:val="single" w:sz="4" w:space="0" w:color="000000"/>
              <w:left w:val="single" w:sz="4" w:space="0" w:color="000000"/>
              <w:bottom w:val="single" w:sz="4" w:space="0" w:color="000000"/>
            </w:tcBorders>
            <w:shd w:val="clear" w:color="auto" w:fill="auto"/>
          </w:tcPr>
          <w:p w14:paraId="375EB88E" w14:textId="77777777" w:rsidR="00B3443D" w:rsidRPr="00973386" w:rsidRDefault="00B3443D" w:rsidP="00B3443D">
            <w:pPr>
              <w:tabs>
                <w:tab w:val="left" w:pos="2520"/>
              </w:tabs>
              <w:rPr>
                <w:rFonts w:eastAsia="SimSun"/>
                <w:szCs w:val="24"/>
              </w:rPr>
            </w:pPr>
            <w:r w:rsidRPr="00973386">
              <w:rPr>
                <w:rFonts w:eastAsia="SimSun"/>
                <w:szCs w:val="24"/>
              </w:rPr>
              <w:lastRenderedPageBreak/>
              <w:t>[12.0.2] – Благоустройство территории</w:t>
            </w:r>
          </w:p>
        </w:tc>
        <w:tc>
          <w:tcPr>
            <w:tcW w:w="4678" w:type="dxa"/>
            <w:tcBorders>
              <w:top w:val="single" w:sz="4" w:space="0" w:color="000000"/>
              <w:left w:val="single" w:sz="4" w:space="0" w:color="000000"/>
              <w:bottom w:val="single" w:sz="4" w:space="0" w:color="000000"/>
            </w:tcBorders>
            <w:shd w:val="clear" w:color="auto" w:fill="auto"/>
          </w:tcPr>
          <w:p w14:paraId="47DAE651" w14:textId="77777777" w:rsidR="00B3443D" w:rsidRPr="00973386" w:rsidRDefault="00B3443D" w:rsidP="00B3443D">
            <w:pPr>
              <w:pStyle w:val="afa"/>
              <w:rPr>
                <w:rFonts w:ascii="Times New Roman" w:eastAsia="SimSun" w:hAnsi="Times New Roman" w:cs="Times New Roman"/>
                <w:sz w:val="24"/>
                <w:szCs w:val="24"/>
              </w:rPr>
            </w:pPr>
            <w:r w:rsidRPr="00973386">
              <w:rPr>
                <w:rFonts w:ascii="Times New Roman" w:eastAsia="SimSu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33C29D40" w14:textId="77777777" w:rsidR="00B3443D" w:rsidRPr="00973386" w:rsidRDefault="00B3443D" w:rsidP="00B3443D">
            <w:pPr>
              <w:jc w:val="both"/>
              <w:rPr>
                <w:szCs w:val="24"/>
              </w:rPr>
            </w:pPr>
            <w:r w:rsidRPr="00973386">
              <w:rPr>
                <w:rFonts w:eastAsia="SimSun"/>
                <w:szCs w:val="24"/>
              </w:rPr>
              <w:t>- минимальная/максимальная площадь земельных участков не устанавливается;</w:t>
            </w:r>
          </w:p>
          <w:p w14:paraId="4C176256" w14:textId="77777777" w:rsidR="00B3443D" w:rsidRPr="00973386" w:rsidRDefault="00B3443D" w:rsidP="00B3443D">
            <w:pPr>
              <w:jc w:val="both"/>
              <w:rPr>
                <w:szCs w:val="24"/>
              </w:rPr>
            </w:pPr>
            <w:r w:rsidRPr="00973386">
              <w:rPr>
                <w:szCs w:val="24"/>
              </w:rPr>
              <w:t>- регламенты не распространяются;</w:t>
            </w:r>
          </w:p>
          <w:p w14:paraId="38245F06" w14:textId="77777777" w:rsidR="00B3443D" w:rsidRPr="00973386" w:rsidRDefault="00B3443D" w:rsidP="00B3443D">
            <w:pPr>
              <w:jc w:val="both"/>
              <w:rPr>
                <w:rFonts w:eastAsia="SimSun"/>
                <w:szCs w:val="24"/>
              </w:rPr>
            </w:pPr>
            <w:r w:rsidRPr="00973386">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bl>
    <w:p w14:paraId="497A45C6" w14:textId="77777777" w:rsidR="00EC04DB" w:rsidRPr="000F5FFB" w:rsidRDefault="00EC04DB" w:rsidP="00EC04DB">
      <w:pPr>
        <w:widowControl w:val="0"/>
        <w:spacing w:after="0" w:line="240" w:lineRule="auto"/>
        <w:ind w:firstLine="709"/>
        <w:jc w:val="both"/>
        <w:rPr>
          <w:rFonts w:eastAsia="Times New Roman" w:cs="Times New Roman"/>
          <w:b/>
          <w:iCs/>
          <w:szCs w:val="24"/>
          <w:lang w:eastAsia="zh-CN"/>
        </w:rPr>
      </w:pPr>
    </w:p>
    <w:p w14:paraId="72D38C80" w14:textId="77777777" w:rsidR="00EC04DB" w:rsidRPr="000F5FFB" w:rsidRDefault="00EC04DB" w:rsidP="00EC04DB">
      <w:pPr>
        <w:widowControl w:val="0"/>
        <w:spacing w:after="0" w:line="240" w:lineRule="auto"/>
        <w:ind w:firstLine="709"/>
        <w:jc w:val="center"/>
        <w:rPr>
          <w:rFonts w:eastAsia="Times New Roman" w:cs="Times New Roman"/>
          <w:b/>
          <w:iCs/>
          <w:szCs w:val="24"/>
          <w:lang w:eastAsia="zh-CN"/>
        </w:rPr>
      </w:pPr>
      <w:r w:rsidRPr="000F5FFB">
        <w:rPr>
          <w:rFonts w:eastAsia="Times New Roman" w:cs="Times New Roman"/>
          <w:b/>
          <w:iCs/>
          <w:szCs w:val="24"/>
          <w:lang w:eastAsia="zh-CN"/>
        </w:rPr>
        <w:t>Условно разрешенные виды использования земельных участков и объектов капитального строительства, предельные</w:t>
      </w:r>
    </w:p>
    <w:p w14:paraId="38C206F5" w14:textId="77777777" w:rsidR="00EC04DB" w:rsidRPr="000F5FFB" w:rsidRDefault="00EC04DB" w:rsidP="00EC04DB">
      <w:pPr>
        <w:widowControl w:val="0"/>
        <w:spacing w:after="0" w:line="240" w:lineRule="auto"/>
        <w:ind w:firstLine="709"/>
        <w:jc w:val="center"/>
        <w:rPr>
          <w:rFonts w:eastAsia="Times New Roman" w:cs="Times New Roman"/>
          <w:b/>
          <w:iCs/>
          <w:szCs w:val="24"/>
          <w:lang w:eastAsia="zh-CN"/>
        </w:rPr>
      </w:pPr>
      <w:r w:rsidRPr="000F5FFB">
        <w:rPr>
          <w:rFonts w:eastAsia="Times New Roman" w:cs="Times New Roman"/>
          <w:b/>
          <w:iCs/>
          <w:szCs w:val="24"/>
          <w:lang w:eastAsia="zh-CN"/>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691B39C" w14:textId="77777777" w:rsidR="00EC04DB" w:rsidRPr="000F5FFB" w:rsidRDefault="00EC04DB" w:rsidP="00EC04DB">
      <w:pPr>
        <w:widowControl w:val="0"/>
        <w:spacing w:after="0" w:line="240" w:lineRule="auto"/>
        <w:ind w:firstLine="709"/>
        <w:jc w:val="center"/>
        <w:rPr>
          <w:rFonts w:eastAsia="Times New Roman" w:cs="Times New Roman"/>
          <w:b/>
          <w:iCs/>
          <w:szCs w:val="24"/>
          <w:lang w:eastAsia="zh-CN"/>
        </w:rPr>
      </w:pPr>
    </w:p>
    <w:tbl>
      <w:tblPr>
        <w:tblStyle w:val="afc"/>
        <w:tblW w:w="14596" w:type="dxa"/>
        <w:tblLook w:val="04A0" w:firstRow="1" w:lastRow="0" w:firstColumn="1" w:lastColumn="0" w:noHBand="0" w:noVBand="1"/>
      </w:tblPr>
      <w:tblGrid>
        <w:gridCol w:w="2830"/>
        <w:gridCol w:w="4678"/>
        <w:gridCol w:w="7088"/>
      </w:tblGrid>
      <w:tr w:rsidR="00EC04DB" w:rsidRPr="000F5FFB" w14:paraId="45DBD3B1" w14:textId="77777777" w:rsidTr="00D73C38">
        <w:tc>
          <w:tcPr>
            <w:tcW w:w="2830" w:type="dxa"/>
          </w:tcPr>
          <w:p w14:paraId="1EA4098B" w14:textId="77777777" w:rsidR="00EC04DB" w:rsidRPr="000F5FFB" w:rsidRDefault="00EC04DB" w:rsidP="00472891">
            <w:pPr>
              <w:jc w:val="both"/>
              <w:rPr>
                <w:b/>
                <w:szCs w:val="24"/>
              </w:rPr>
            </w:pPr>
            <w:r w:rsidRPr="000F5FFB">
              <w:rPr>
                <w:b/>
                <w:szCs w:val="24"/>
              </w:rPr>
              <w:t>Виды разрешенного использования земельных участков</w:t>
            </w:r>
          </w:p>
        </w:tc>
        <w:tc>
          <w:tcPr>
            <w:tcW w:w="4678" w:type="dxa"/>
          </w:tcPr>
          <w:p w14:paraId="160ED0DF" w14:textId="77777777" w:rsidR="00EC04DB" w:rsidRPr="000F5FFB" w:rsidRDefault="00EC04DB" w:rsidP="00472891">
            <w:pPr>
              <w:jc w:val="both"/>
              <w:rPr>
                <w:b/>
                <w:szCs w:val="24"/>
              </w:rPr>
            </w:pPr>
            <w:r w:rsidRPr="000F5FFB">
              <w:rPr>
                <w:b/>
                <w:szCs w:val="24"/>
              </w:rPr>
              <w:t>Описание вида разрешенного использования земельного участка</w:t>
            </w:r>
          </w:p>
        </w:tc>
        <w:tc>
          <w:tcPr>
            <w:tcW w:w="7088" w:type="dxa"/>
          </w:tcPr>
          <w:p w14:paraId="516FB767" w14:textId="77777777" w:rsidR="00EC04DB" w:rsidRPr="000F5FFB" w:rsidRDefault="00EC04DB" w:rsidP="00472891">
            <w:pPr>
              <w:jc w:val="both"/>
              <w:rPr>
                <w:b/>
                <w:szCs w:val="24"/>
              </w:rPr>
            </w:pPr>
            <w:r w:rsidRPr="000F5FFB">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53E72" w:rsidRPr="000F5FFB" w14:paraId="33413ECD" w14:textId="77777777" w:rsidTr="00D73C38">
        <w:tc>
          <w:tcPr>
            <w:tcW w:w="2830" w:type="dxa"/>
          </w:tcPr>
          <w:p w14:paraId="454840D8" w14:textId="3BDCE8DA" w:rsidR="00853E72" w:rsidRPr="000F5FFB" w:rsidRDefault="00853E72" w:rsidP="00853E72">
            <w:pPr>
              <w:jc w:val="both"/>
              <w:rPr>
                <w:b/>
                <w:szCs w:val="24"/>
              </w:rPr>
            </w:pPr>
            <w:r w:rsidRPr="000F5FFB">
              <w:rPr>
                <w:rFonts w:eastAsia="SimSun"/>
                <w:szCs w:val="24"/>
              </w:rPr>
              <w:t>[</w:t>
            </w:r>
            <w:r w:rsidRPr="000F5FFB">
              <w:rPr>
                <w:szCs w:val="24"/>
              </w:rPr>
              <w:t>3.6.2</w:t>
            </w:r>
            <w:r w:rsidRPr="000F5FFB">
              <w:rPr>
                <w:rFonts w:eastAsia="SimSun"/>
                <w:szCs w:val="24"/>
              </w:rPr>
              <w:t>] -</w:t>
            </w:r>
            <w:r w:rsidRPr="000F5FFB">
              <w:rPr>
                <w:szCs w:val="24"/>
              </w:rPr>
              <w:t xml:space="preserve"> Парки культуры и отдыха</w:t>
            </w:r>
          </w:p>
        </w:tc>
        <w:tc>
          <w:tcPr>
            <w:tcW w:w="4678" w:type="dxa"/>
          </w:tcPr>
          <w:p w14:paraId="7FEC724F" w14:textId="24DDC698" w:rsidR="00853E72" w:rsidRPr="000F5FFB" w:rsidRDefault="00853E72" w:rsidP="00853E72">
            <w:pPr>
              <w:jc w:val="both"/>
              <w:rPr>
                <w:b/>
                <w:szCs w:val="24"/>
              </w:rPr>
            </w:pPr>
            <w:r w:rsidRPr="000F5FFB">
              <w:rPr>
                <w:szCs w:val="24"/>
              </w:rPr>
              <w:t>размещение парков культуры и отдыха</w:t>
            </w:r>
          </w:p>
        </w:tc>
        <w:tc>
          <w:tcPr>
            <w:tcW w:w="7088" w:type="dxa"/>
          </w:tcPr>
          <w:p w14:paraId="6B186F10" w14:textId="23511F04" w:rsidR="00853E72" w:rsidRPr="00EB5BD8" w:rsidRDefault="00853E72" w:rsidP="00853E72">
            <w:pPr>
              <w:rPr>
                <w:szCs w:val="24"/>
              </w:rPr>
            </w:pPr>
            <w:r w:rsidRPr="00EB5BD8">
              <w:rPr>
                <w:szCs w:val="24"/>
              </w:rPr>
              <w:t>-минимальная/максимальная площадь земельного участка парков культуры и отдыха</w:t>
            </w:r>
            <w:r w:rsidR="00195A68">
              <w:rPr>
                <w:szCs w:val="24"/>
              </w:rPr>
              <w:t xml:space="preserve"> </w:t>
            </w:r>
            <w:r w:rsidR="00195A68" w:rsidRPr="00EB5BD8">
              <w:rPr>
                <w:szCs w:val="24"/>
              </w:rPr>
              <w:t xml:space="preserve">– </w:t>
            </w:r>
            <w:r w:rsidR="00195A68" w:rsidRPr="00195A68">
              <w:rPr>
                <w:b/>
                <w:szCs w:val="24"/>
              </w:rPr>
              <w:t>500</w:t>
            </w:r>
            <w:r w:rsidRPr="00195A68">
              <w:rPr>
                <w:b/>
                <w:szCs w:val="24"/>
              </w:rPr>
              <w:t>/</w:t>
            </w:r>
            <w:r w:rsidRPr="00EB5BD8">
              <w:rPr>
                <w:b/>
                <w:szCs w:val="24"/>
              </w:rPr>
              <w:t>100000</w:t>
            </w:r>
            <w:r w:rsidRPr="00EB5BD8">
              <w:rPr>
                <w:szCs w:val="24"/>
              </w:rPr>
              <w:t xml:space="preserve"> кв. м;</w:t>
            </w:r>
          </w:p>
          <w:p w14:paraId="23699B58" w14:textId="77777777" w:rsidR="00853E72" w:rsidRDefault="00853E72" w:rsidP="00853E72">
            <w:pPr>
              <w:widowControl w:val="0"/>
              <w:rPr>
                <w:szCs w:val="24"/>
              </w:rPr>
            </w:pPr>
            <w:r w:rsidRPr="00EB5BD8">
              <w:rPr>
                <w:szCs w:val="24"/>
              </w:rPr>
              <w:t xml:space="preserve">- минимальные отступы от границ смежных земельных участков </w:t>
            </w:r>
          </w:p>
          <w:p w14:paraId="2579536A" w14:textId="77777777" w:rsidR="00853E72" w:rsidRPr="00EB5BD8" w:rsidRDefault="00853E72" w:rsidP="00853E72">
            <w:pPr>
              <w:widowControl w:val="0"/>
              <w:rPr>
                <w:b/>
                <w:bCs/>
                <w:szCs w:val="24"/>
              </w:rPr>
            </w:pPr>
            <w:r w:rsidRPr="00EB5BD8">
              <w:rPr>
                <w:szCs w:val="24"/>
              </w:rPr>
              <w:t>–</w:t>
            </w:r>
            <w:r w:rsidRPr="00EB5BD8">
              <w:rPr>
                <w:b/>
                <w:szCs w:val="24"/>
              </w:rPr>
              <w:t xml:space="preserve"> 5 м,</w:t>
            </w:r>
            <w:r w:rsidRPr="00EB5BD8">
              <w:rPr>
                <w:szCs w:val="24"/>
              </w:rPr>
              <w:t xml:space="preserve"> от фронтальной границы земельного участка </w:t>
            </w:r>
            <w:r w:rsidRPr="00EB5BD8">
              <w:rPr>
                <w:bCs/>
                <w:szCs w:val="24"/>
              </w:rPr>
              <w:t xml:space="preserve">– </w:t>
            </w:r>
            <w:r w:rsidRPr="00EB5BD8">
              <w:rPr>
                <w:b/>
                <w:bCs/>
                <w:szCs w:val="24"/>
              </w:rPr>
              <w:t>5 м;</w:t>
            </w:r>
          </w:p>
          <w:p w14:paraId="3A81D82F" w14:textId="77777777" w:rsidR="00853E72" w:rsidRPr="00EB5BD8" w:rsidRDefault="00853E72" w:rsidP="00853E72">
            <w:pPr>
              <w:autoSpaceDE w:val="0"/>
              <w:autoSpaceDN w:val="0"/>
              <w:adjustRightInd w:val="0"/>
              <w:rPr>
                <w:bCs/>
                <w:szCs w:val="24"/>
              </w:rPr>
            </w:pPr>
            <w:r w:rsidRPr="00EB5BD8">
              <w:rPr>
                <w:rFonts w:eastAsia="SimSun"/>
                <w:szCs w:val="24"/>
                <w:lang w:eastAsia="zh-CN"/>
              </w:rPr>
              <w:t xml:space="preserve">- </w:t>
            </w:r>
            <w:r w:rsidRPr="00EB5BD8">
              <w:rPr>
                <w:bCs/>
                <w:szCs w:val="24"/>
              </w:rPr>
              <w:t>соотношение элементов территории парка следует принимать в процентах от общей площади парка:</w:t>
            </w:r>
          </w:p>
          <w:p w14:paraId="224F5247" w14:textId="77777777" w:rsidR="00853E72" w:rsidRPr="00EB5BD8" w:rsidRDefault="00853E72" w:rsidP="00853E72">
            <w:pPr>
              <w:autoSpaceDE w:val="0"/>
              <w:autoSpaceDN w:val="0"/>
              <w:adjustRightInd w:val="0"/>
              <w:ind w:firstLine="540"/>
              <w:rPr>
                <w:b/>
                <w:bCs/>
                <w:szCs w:val="24"/>
              </w:rPr>
            </w:pPr>
            <w:r w:rsidRPr="00EB5BD8">
              <w:rPr>
                <w:bCs/>
                <w:szCs w:val="24"/>
              </w:rPr>
              <w:t xml:space="preserve">территории зеленых насаждений и водоемов </w:t>
            </w:r>
            <w:r w:rsidRPr="00EB5BD8">
              <w:rPr>
                <w:b/>
                <w:bCs/>
                <w:szCs w:val="24"/>
              </w:rPr>
              <w:t>– 65% – 75%;</w:t>
            </w:r>
          </w:p>
          <w:p w14:paraId="5814210B" w14:textId="77777777" w:rsidR="00853E72" w:rsidRPr="00EB5BD8" w:rsidRDefault="00853E72" w:rsidP="00853E72">
            <w:pPr>
              <w:autoSpaceDE w:val="0"/>
              <w:autoSpaceDN w:val="0"/>
              <w:adjustRightInd w:val="0"/>
              <w:ind w:firstLine="540"/>
              <w:rPr>
                <w:bCs/>
                <w:szCs w:val="24"/>
              </w:rPr>
            </w:pPr>
            <w:r w:rsidRPr="00EB5BD8">
              <w:rPr>
                <w:bCs/>
                <w:szCs w:val="24"/>
              </w:rPr>
              <w:t xml:space="preserve">аллеи, дороги, площадки </w:t>
            </w:r>
            <w:r w:rsidRPr="00EB5BD8">
              <w:rPr>
                <w:b/>
                <w:bCs/>
                <w:szCs w:val="24"/>
              </w:rPr>
              <w:t>– 10% - 15%;</w:t>
            </w:r>
          </w:p>
          <w:p w14:paraId="17448621" w14:textId="77777777" w:rsidR="00853E72" w:rsidRPr="00EB5BD8" w:rsidRDefault="00853E72" w:rsidP="00853E72">
            <w:pPr>
              <w:autoSpaceDE w:val="0"/>
              <w:autoSpaceDN w:val="0"/>
              <w:adjustRightInd w:val="0"/>
              <w:ind w:firstLine="540"/>
              <w:rPr>
                <w:b/>
                <w:bCs/>
                <w:szCs w:val="24"/>
              </w:rPr>
            </w:pPr>
            <w:r w:rsidRPr="00EB5BD8">
              <w:rPr>
                <w:bCs/>
                <w:szCs w:val="24"/>
              </w:rPr>
              <w:t xml:space="preserve">площадки – </w:t>
            </w:r>
            <w:r w:rsidRPr="00EB5BD8">
              <w:rPr>
                <w:b/>
                <w:bCs/>
                <w:szCs w:val="24"/>
              </w:rPr>
              <w:t>8% - 12%;</w:t>
            </w:r>
          </w:p>
          <w:p w14:paraId="2CEA4AB8" w14:textId="3ADA5F61" w:rsidR="00853E72" w:rsidRPr="000F5FFB" w:rsidRDefault="00853E72" w:rsidP="00853E72">
            <w:pPr>
              <w:jc w:val="both"/>
              <w:rPr>
                <w:b/>
                <w:szCs w:val="24"/>
              </w:rPr>
            </w:pPr>
            <w:r w:rsidRPr="00EB5BD8">
              <w:rPr>
                <w:bCs/>
                <w:szCs w:val="24"/>
              </w:rPr>
              <w:lastRenderedPageBreak/>
              <w:t xml:space="preserve">линейные объекты – </w:t>
            </w:r>
            <w:r w:rsidRPr="00EB5BD8">
              <w:rPr>
                <w:b/>
                <w:bCs/>
                <w:szCs w:val="24"/>
              </w:rPr>
              <w:t>5% - 7%.</w:t>
            </w:r>
          </w:p>
        </w:tc>
      </w:tr>
      <w:tr w:rsidR="00EC04DB" w:rsidRPr="000F5FFB" w14:paraId="26BB7283" w14:textId="77777777" w:rsidTr="00D73C38">
        <w:tc>
          <w:tcPr>
            <w:tcW w:w="2830" w:type="dxa"/>
            <w:tcBorders>
              <w:top w:val="single" w:sz="4" w:space="0" w:color="000000"/>
              <w:left w:val="single" w:sz="4" w:space="0" w:color="000000"/>
              <w:bottom w:val="single" w:sz="4" w:space="0" w:color="000000"/>
            </w:tcBorders>
            <w:shd w:val="clear" w:color="auto" w:fill="auto"/>
          </w:tcPr>
          <w:p w14:paraId="1D550F02" w14:textId="77777777" w:rsidR="00EC04DB" w:rsidRPr="000F5FFB" w:rsidRDefault="00EC04DB" w:rsidP="008D747B">
            <w:pPr>
              <w:widowControl w:val="0"/>
              <w:autoSpaceDE w:val="0"/>
              <w:rPr>
                <w:rFonts w:eastAsia="SimSun"/>
                <w:szCs w:val="24"/>
              </w:rPr>
            </w:pPr>
            <w:r w:rsidRPr="000F5FFB">
              <w:rPr>
                <w:rFonts w:eastAsia="SimSun"/>
                <w:szCs w:val="24"/>
              </w:rPr>
              <w:lastRenderedPageBreak/>
              <w:t xml:space="preserve">[5.1.3] – </w:t>
            </w:r>
            <w:r w:rsidRPr="000F5FFB">
              <w:rPr>
                <w:szCs w:val="24"/>
              </w:rPr>
              <w:t>Площадки для занятий спортом</w:t>
            </w:r>
          </w:p>
        </w:tc>
        <w:tc>
          <w:tcPr>
            <w:tcW w:w="4678" w:type="dxa"/>
            <w:tcBorders>
              <w:top w:val="single" w:sz="4" w:space="0" w:color="000000"/>
              <w:left w:val="single" w:sz="4" w:space="0" w:color="000000"/>
              <w:bottom w:val="single" w:sz="4" w:space="0" w:color="000000"/>
            </w:tcBorders>
            <w:shd w:val="clear" w:color="auto" w:fill="auto"/>
          </w:tcPr>
          <w:p w14:paraId="632D942B" w14:textId="77777777" w:rsidR="00EC04DB" w:rsidRPr="000F5FFB" w:rsidRDefault="00EC04DB" w:rsidP="00472891">
            <w:pPr>
              <w:widowControl w:val="0"/>
              <w:autoSpaceDE w:val="0"/>
              <w:jc w:val="both"/>
              <w:rPr>
                <w:rFonts w:eastAsia="SimSun"/>
                <w:szCs w:val="24"/>
              </w:rPr>
            </w:pPr>
            <w:r w:rsidRPr="000F5FFB">
              <w:rPr>
                <w:rFonts w:eastAsia="SimSun"/>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088" w:type="dxa"/>
            <w:tcBorders>
              <w:left w:val="single" w:sz="4" w:space="0" w:color="000000"/>
              <w:right w:val="single" w:sz="4" w:space="0" w:color="000000"/>
            </w:tcBorders>
            <w:shd w:val="clear" w:color="auto" w:fill="auto"/>
          </w:tcPr>
          <w:p w14:paraId="38E3F138" w14:textId="77777777" w:rsidR="0068275E" w:rsidRDefault="00EC04DB" w:rsidP="00472891">
            <w:pPr>
              <w:widowControl w:val="0"/>
              <w:jc w:val="both"/>
              <w:rPr>
                <w:rFonts w:eastAsia="SimSun"/>
                <w:szCs w:val="24"/>
                <w:lang w:eastAsia="zh-CN"/>
              </w:rPr>
            </w:pPr>
            <w:r w:rsidRPr="000F5FFB">
              <w:rPr>
                <w:rFonts w:eastAsia="SimSun"/>
                <w:szCs w:val="24"/>
                <w:lang w:eastAsia="zh-CN"/>
              </w:rPr>
              <w:t xml:space="preserve">- минимальная/максимальная площадь земельных участков </w:t>
            </w:r>
          </w:p>
          <w:p w14:paraId="669A2AA8" w14:textId="07C55895" w:rsidR="00EC04DB" w:rsidRPr="000F5FFB" w:rsidRDefault="00EC04DB" w:rsidP="00472891">
            <w:pPr>
              <w:widowControl w:val="0"/>
              <w:jc w:val="both"/>
              <w:rPr>
                <w:rFonts w:eastAsia="Times New Roman"/>
                <w:szCs w:val="24"/>
                <w:lang w:eastAsia="zh-CN"/>
              </w:rPr>
            </w:pPr>
            <w:r w:rsidRPr="000F5FFB">
              <w:rPr>
                <w:rFonts w:eastAsia="SimSun"/>
                <w:szCs w:val="24"/>
                <w:lang w:eastAsia="zh-CN"/>
              </w:rPr>
              <w:t xml:space="preserve">– </w:t>
            </w:r>
            <w:r w:rsidRPr="000F5FFB">
              <w:rPr>
                <w:rFonts w:eastAsia="SimSun"/>
                <w:b/>
                <w:szCs w:val="24"/>
                <w:lang w:eastAsia="zh-CN"/>
              </w:rPr>
              <w:t>10/5</w:t>
            </w:r>
            <w:r w:rsidR="0098594E" w:rsidRPr="000F5FFB">
              <w:rPr>
                <w:rFonts w:eastAsia="SimSun"/>
                <w:b/>
                <w:szCs w:val="24"/>
                <w:lang w:eastAsia="zh-CN"/>
              </w:rPr>
              <w:t>0</w:t>
            </w:r>
            <w:r w:rsidRPr="000F5FFB">
              <w:rPr>
                <w:rFonts w:eastAsia="SimSun"/>
                <w:b/>
                <w:szCs w:val="24"/>
                <w:lang w:eastAsia="zh-CN"/>
              </w:rPr>
              <w:t>000 кв. м</w:t>
            </w:r>
            <w:r w:rsidRPr="000F5FFB">
              <w:rPr>
                <w:rFonts w:eastAsia="SimSun"/>
                <w:szCs w:val="24"/>
                <w:lang w:eastAsia="zh-CN"/>
              </w:rPr>
              <w:t>;</w:t>
            </w:r>
          </w:p>
          <w:p w14:paraId="43636498" w14:textId="77777777" w:rsidR="00EC04DB" w:rsidRPr="000F5FFB" w:rsidRDefault="00EC04DB" w:rsidP="00472891">
            <w:pPr>
              <w:widowControl w:val="0"/>
              <w:jc w:val="both"/>
              <w:rPr>
                <w:rFonts w:eastAsia="SimSun"/>
                <w:szCs w:val="24"/>
                <w:lang w:eastAsia="zh-CN"/>
              </w:rPr>
            </w:pPr>
            <w:r w:rsidRPr="000F5FFB">
              <w:rPr>
                <w:rFonts w:eastAsia="Times New Roman"/>
                <w:szCs w:val="24"/>
                <w:lang w:eastAsia="zh-CN"/>
              </w:rPr>
              <w:t xml:space="preserve">- минимальная ширина земельных участков вдоль фронта улицы (проезда) – </w:t>
            </w:r>
            <w:r w:rsidR="0098594E" w:rsidRPr="000F5FFB">
              <w:rPr>
                <w:rFonts w:eastAsia="Times New Roman"/>
                <w:b/>
                <w:szCs w:val="24"/>
                <w:lang w:eastAsia="zh-CN"/>
              </w:rPr>
              <w:t>2</w:t>
            </w:r>
            <w:r w:rsidRPr="000F5FFB">
              <w:rPr>
                <w:rFonts w:eastAsia="Times New Roman"/>
                <w:b/>
                <w:szCs w:val="24"/>
                <w:lang w:eastAsia="zh-CN"/>
              </w:rPr>
              <w:t xml:space="preserve"> м</w:t>
            </w:r>
            <w:r w:rsidRPr="000F5FFB">
              <w:rPr>
                <w:rFonts w:eastAsia="Times New Roman"/>
                <w:szCs w:val="24"/>
                <w:lang w:eastAsia="zh-CN"/>
              </w:rPr>
              <w:t xml:space="preserve">; </w:t>
            </w:r>
          </w:p>
          <w:p w14:paraId="5716F4D5" w14:textId="77777777" w:rsidR="00EC04DB" w:rsidRPr="000F5FFB" w:rsidRDefault="00EC04DB" w:rsidP="00472891">
            <w:pPr>
              <w:jc w:val="both"/>
              <w:rPr>
                <w:rFonts w:eastAsia="SimSun"/>
                <w:szCs w:val="24"/>
                <w:lang w:eastAsia="zh-CN"/>
              </w:rPr>
            </w:pPr>
            <w:r w:rsidRPr="000F5FFB">
              <w:rPr>
                <w:rFonts w:eastAsia="Times New Roman"/>
                <w:szCs w:val="24"/>
                <w:lang w:eastAsia="ar-SA"/>
              </w:rPr>
              <w:t>Застройка участков не допускается, м</w:t>
            </w:r>
            <w:r w:rsidRPr="000F5FFB">
              <w:rPr>
                <w:rFonts w:eastAsia="SimSun"/>
                <w:szCs w:val="24"/>
                <w:lang w:eastAsia="zh-CN"/>
              </w:rPr>
              <w:t xml:space="preserve">инимальные отступы от границ участка в целях определения мест допустимого </w:t>
            </w:r>
            <w:r w:rsidRPr="000F5FFB">
              <w:rPr>
                <w:rFonts w:eastAsia="Times New Roman"/>
                <w:szCs w:val="24"/>
                <w:lang w:eastAsia="ar-SA"/>
              </w:rPr>
              <w:t xml:space="preserve">размещения зданий, строений сооружений, максимальный процент застройки, максимальная этажность и максимальная </w:t>
            </w:r>
            <w:r w:rsidRPr="000F5FFB">
              <w:rPr>
                <w:rFonts w:eastAsia="SimSun"/>
                <w:szCs w:val="24"/>
                <w:lang w:eastAsia="zh-CN"/>
              </w:rPr>
              <w:t>высота зданий, строений, сооружений от уровня земли</w:t>
            </w:r>
            <w:r w:rsidRPr="000F5FFB">
              <w:rPr>
                <w:rFonts w:eastAsia="Times New Roman"/>
                <w:szCs w:val="24"/>
                <w:lang w:eastAsia="ar-SA"/>
              </w:rPr>
              <w:t xml:space="preserve"> не предусматриваются.</w:t>
            </w:r>
          </w:p>
        </w:tc>
      </w:tr>
    </w:tbl>
    <w:p w14:paraId="451C2B0A" w14:textId="77777777" w:rsidR="00EC04DB" w:rsidRPr="000F5FFB" w:rsidRDefault="00EC04DB" w:rsidP="00EC04DB">
      <w:pPr>
        <w:widowControl w:val="0"/>
        <w:spacing w:after="0" w:line="240" w:lineRule="auto"/>
        <w:ind w:firstLine="709"/>
        <w:jc w:val="both"/>
        <w:rPr>
          <w:rFonts w:eastAsia="SimSun" w:cs="Times New Roman"/>
          <w:b/>
          <w:szCs w:val="24"/>
          <w:lang w:eastAsia="zh-CN"/>
        </w:rPr>
      </w:pPr>
    </w:p>
    <w:p w14:paraId="1D70D53D" w14:textId="77777777" w:rsidR="00097C8E" w:rsidRPr="000F5FFB" w:rsidRDefault="00097C8E" w:rsidP="00097C8E">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Вспомогательные виды разрешенного использования земельных участков и объектов капитального строительства,</w:t>
      </w:r>
    </w:p>
    <w:p w14:paraId="0CB14620" w14:textId="77777777" w:rsidR="00097C8E" w:rsidRPr="000F5FFB" w:rsidRDefault="00097C8E" w:rsidP="00097C8E">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14:paraId="07DBFF9D" w14:textId="77777777" w:rsidR="00097C8E" w:rsidRPr="006F3C07" w:rsidRDefault="00097C8E" w:rsidP="00097C8E">
      <w:pPr>
        <w:keepLines/>
        <w:widowControl w:val="0"/>
        <w:spacing w:after="0" w:line="240" w:lineRule="auto"/>
        <w:ind w:firstLine="680"/>
        <w:jc w:val="both"/>
        <w:rPr>
          <w:sz w:val="22"/>
          <w:u w:val="single"/>
        </w:rPr>
      </w:pPr>
      <w:r w:rsidRPr="006F3C07">
        <w:rPr>
          <w:sz w:val="22"/>
          <w:u w:val="single"/>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1DE9D02D" w14:textId="77777777" w:rsidR="00097C8E" w:rsidRPr="0099783D" w:rsidRDefault="00097C8E" w:rsidP="00097C8E">
      <w:pPr>
        <w:keepLines/>
        <w:widowControl w:val="0"/>
        <w:ind w:firstLine="284"/>
        <w:rPr>
          <w:szCs w:val="24"/>
        </w:rPr>
      </w:pP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9781"/>
      </w:tblGrid>
      <w:tr w:rsidR="00097C8E" w:rsidRPr="00FC3AA0" w14:paraId="426C1BF7" w14:textId="77777777" w:rsidTr="00977BC6">
        <w:trPr>
          <w:trHeight w:val="552"/>
          <w:tblHeader/>
        </w:trPr>
        <w:tc>
          <w:tcPr>
            <w:tcW w:w="4820" w:type="dxa"/>
            <w:vAlign w:val="center"/>
          </w:tcPr>
          <w:p w14:paraId="2DE41348" w14:textId="77777777" w:rsidR="00097C8E" w:rsidRPr="00FC3AA0" w:rsidRDefault="00097C8E" w:rsidP="00977BC6">
            <w:pPr>
              <w:tabs>
                <w:tab w:val="left" w:pos="2520"/>
              </w:tabs>
              <w:spacing w:after="0" w:line="240" w:lineRule="auto"/>
              <w:ind w:firstLine="680"/>
              <w:jc w:val="center"/>
              <w:rPr>
                <w:rFonts w:cs="Times New Roman"/>
                <w:b/>
                <w:color w:val="000000" w:themeColor="text1"/>
                <w:szCs w:val="24"/>
              </w:rPr>
            </w:pPr>
            <w:r w:rsidRPr="00FC3AA0">
              <w:rPr>
                <w:rFonts w:cs="Times New Roman"/>
                <w:b/>
                <w:color w:val="000000" w:themeColor="text1"/>
                <w:szCs w:val="24"/>
              </w:rPr>
              <w:t>ВИДЫ РАЗРЕШЕННОГО ИСПОЛЬЗОВАНИЯ</w:t>
            </w:r>
          </w:p>
        </w:tc>
        <w:tc>
          <w:tcPr>
            <w:tcW w:w="9781" w:type="dxa"/>
            <w:vAlign w:val="center"/>
          </w:tcPr>
          <w:p w14:paraId="21C48F32" w14:textId="77777777" w:rsidR="00097C8E" w:rsidRPr="00FC3AA0" w:rsidRDefault="00097C8E" w:rsidP="00977BC6">
            <w:pPr>
              <w:tabs>
                <w:tab w:val="left" w:pos="2520"/>
              </w:tabs>
              <w:spacing w:after="0" w:line="240" w:lineRule="auto"/>
              <w:ind w:firstLine="680"/>
              <w:jc w:val="center"/>
              <w:rPr>
                <w:rFonts w:cs="Times New Roman"/>
                <w:b/>
                <w:color w:val="000000" w:themeColor="text1"/>
                <w:szCs w:val="24"/>
              </w:rPr>
            </w:pPr>
            <w:r w:rsidRPr="00FC3AA0">
              <w:rPr>
                <w:rFonts w:cs="Times New Roman"/>
                <w:b/>
                <w:color w:val="000000" w:themeColor="text1"/>
                <w:szCs w:val="24"/>
              </w:rPr>
              <w:t>ПРЕДЕЛЬНЫЕ ПАРАМЕТРЫ</w:t>
            </w:r>
          </w:p>
          <w:p w14:paraId="0CB62312" w14:textId="77777777" w:rsidR="00097C8E" w:rsidRPr="00FC3AA0" w:rsidRDefault="00097C8E" w:rsidP="00977BC6">
            <w:pPr>
              <w:tabs>
                <w:tab w:val="left" w:pos="2520"/>
              </w:tabs>
              <w:spacing w:after="0" w:line="240" w:lineRule="auto"/>
              <w:ind w:firstLine="680"/>
              <w:jc w:val="center"/>
              <w:rPr>
                <w:rFonts w:cs="Times New Roman"/>
                <w:b/>
                <w:color w:val="000000" w:themeColor="text1"/>
                <w:szCs w:val="24"/>
              </w:rPr>
            </w:pPr>
            <w:r w:rsidRPr="00FC3AA0">
              <w:rPr>
                <w:rFonts w:cs="Times New Roman"/>
                <w:b/>
                <w:color w:val="000000" w:themeColor="text1"/>
                <w:szCs w:val="24"/>
              </w:rPr>
              <w:t>РАЗРЕШЕННОГО СТРОИТЕЛЬСТВА</w:t>
            </w:r>
          </w:p>
        </w:tc>
      </w:tr>
      <w:tr w:rsidR="00097C8E" w:rsidRPr="00FC3AA0" w14:paraId="24895BD8" w14:textId="77777777" w:rsidTr="00977BC6">
        <w:tc>
          <w:tcPr>
            <w:tcW w:w="4820" w:type="dxa"/>
          </w:tcPr>
          <w:p w14:paraId="4879B5EF" w14:textId="77777777" w:rsidR="00097C8E" w:rsidRPr="00FC3AA0" w:rsidRDefault="00097C8E" w:rsidP="00977BC6">
            <w:pPr>
              <w:spacing w:after="0" w:line="240" w:lineRule="auto"/>
              <w:ind w:firstLine="680"/>
              <w:rPr>
                <w:rFonts w:eastAsia="SimSun" w:cs="Times New Roman"/>
                <w:color w:val="000000" w:themeColor="text1"/>
                <w:szCs w:val="24"/>
                <w:lang w:eastAsia="zh-CN"/>
              </w:rPr>
            </w:pPr>
            <w:r w:rsidRPr="00FC3AA0">
              <w:rPr>
                <w:rFonts w:eastAsia="SimSun" w:cs="Times New Roman"/>
                <w:color w:val="000000" w:themeColor="text1"/>
                <w:szCs w:val="24"/>
                <w:lang w:eastAsia="zh-CN"/>
              </w:rPr>
              <w:t>- административные здания и помещения учреждений здравоохранения;</w:t>
            </w:r>
          </w:p>
          <w:p w14:paraId="00457E8D" w14:textId="77777777" w:rsidR="00097C8E" w:rsidRPr="00FC3AA0" w:rsidRDefault="00097C8E" w:rsidP="00977BC6">
            <w:pPr>
              <w:spacing w:after="0" w:line="240" w:lineRule="auto"/>
              <w:ind w:firstLine="680"/>
              <w:rPr>
                <w:rFonts w:eastAsia="SimSun" w:cs="Times New Roman"/>
                <w:color w:val="000000" w:themeColor="text1"/>
                <w:szCs w:val="24"/>
                <w:lang w:eastAsia="zh-CN"/>
              </w:rPr>
            </w:pPr>
            <w:r w:rsidRPr="00FC3AA0">
              <w:rPr>
                <w:rFonts w:eastAsia="SimSun" w:cs="Times New Roman"/>
                <w:color w:val="000000" w:themeColor="text1"/>
                <w:szCs w:val="24"/>
                <w:lang w:eastAsia="zh-CN"/>
              </w:rPr>
              <w:t>- столовые, пищеблоки;</w:t>
            </w:r>
          </w:p>
          <w:p w14:paraId="051489D8" w14:textId="77777777" w:rsidR="00097C8E" w:rsidRPr="00FC3AA0" w:rsidRDefault="00097C8E" w:rsidP="00977BC6">
            <w:pPr>
              <w:spacing w:after="0" w:line="240" w:lineRule="auto"/>
              <w:ind w:firstLine="680"/>
              <w:rPr>
                <w:rFonts w:eastAsia="SimSun" w:cs="Times New Roman"/>
                <w:color w:val="000000" w:themeColor="text1"/>
                <w:szCs w:val="24"/>
                <w:lang w:eastAsia="zh-CN"/>
              </w:rPr>
            </w:pPr>
            <w:r w:rsidRPr="00FC3AA0">
              <w:rPr>
                <w:rFonts w:eastAsia="SimSun" w:cs="Times New Roman"/>
                <w:color w:val="000000" w:themeColor="text1"/>
                <w:szCs w:val="24"/>
                <w:lang w:eastAsia="zh-CN"/>
              </w:rPr>
              <w:t>- коммунальные объекты, объекты инженерно-технического назначения, связанные с обслуживанием объектов, расположенных в данной территориальной зоне;</w:t>
            </w:r>
          </w:p>
          <w:p w14:paraId="7FF8D3CC" w14:textId="77777777" w:rsidR="00097C8E" w:rsidRPr="00FC3AA0" w:rsidRDefault="00097C8E" w:rsidP="00977BC6">
            <w:pPr>
              <w:spacing w:after="0" w:line="240" w:lineRule="auto"/>
              <w:ind w:firstLine="680"/>
              <w:rPr>
                <w:rFonts w:eastAsia="SimSun" w:cs="Times New Roman"/>
                <w:color w:val="000000" w:themeColor="text1"/>
                <w:szCs w:val="24"/>
                <w:lang w:eastAsia="zh-CN"/>
              </w:rPr>
            </w:pPr>
            <w:r w:rsidRPr="00FC3AA0">
              <w:rPr>
                <w:rFonts w:eastAsia="SimSun" w:cs="Times New Roman"/>
                <w:color w:val="000000" w:themeColor="text1"/>
                <w:szCs w:val="24"/>
                <w:lang w:eastAsia="zh-CN"/>
              </w:rPr>
              <w:t>- специализированные магазины медицинской техники;</w:t>
            </w:r>
          </w:p>
          <w:p w14:paraId="07E22765" w14:textId="77777777" w:rsidR="00097C8E" w:rsidRPr="00FC3AA0" w:rsidRDefault="00097C8E" w:rsidP="00977BC6">
            <w:pPr>
              <w:spacing w:after="0" w:line="240" w:lineRule="auto"/>
              <w:ind w:firstLine="680"/>
              <w:rPr>
                <w:rFonts w:cs="Times New Roman"/>
                <w:color w:val="000000" w:themeColor="text1"/>
                <w:szCs w:val="24"/>
              </w:rPr>
            </w:pPr>
            <w:r w:rsidRPr="00FC3AA0">
              <w:rPr>
                <w:rFonts w:eastAsia="SimSun" w:cs="Times New Roman"/>
                <w:color w:val="000000" w:themeColor="text1"/>
                <w:szCs w:val="24"/>
                <w:lang w:eastAsia="zh-CN"/>
              </w:rPr>
              <w:t>- склады хранения медицинского оборудования;</w:t>
            </w:r>
          </w:p>
        </w:tc>
        <w:tc>
          <w:tcPr>
            <w:tcW w:w="9781" w:type="dxa"/>
          </w:tcPr>
          <w:p w14:paraId="0A0DF8C7" w14:textId="77777777" w:rsidR="00097C8E" w:rsidRPr="00FC3AA0" w:rsidRDefault="00097C8E" w:rsidP="00977BC6">
            <w:pPr>
              <w:spacing w:after="0" w:line="240" w:lineRule="auto"/>
              <w:ind w:firstLine="680"/>
              <w:rPr>
                <w:rFonts w:cs="Times New Roman"/>
                <w:color w:val="000000" w:themeColor="text1"/>
                <w:szCs w:val="24"/>
              </w:rPr>
            </w:pPr>
            <w:r w:rsidRPr="00FC3AA0">
              <w:rPr>
                <w:rFonts w:cs="Times New Roman"/>
                <w:color w:val="000000" w:themeColor="text1"/>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550DAEC7" w14:textId="77777777" w:rsidR="00097C8E" w:rsidRPr="00FC3AA0" w:rsidRDefault="00097C8E" w:rsidP="00977BC6">
            <w:pPr>
              <w:spacing w:after="0" w:line="240" w:lineRule="auto"/>
              <w:ind w:firstLine="680"/>
              <w:rPr>
                <w:rFonts w:cs="Times New Roman"/>
                <w:color w:val="000000" w:themeColor="text1"/>
                <w:szCs w:val="24"/>
              </w:rPr>
            </w:pPr>
            <w:r w:rsidRPr="00FC3AA0">
              <w:rPr>
                <w:rFonts w:cs="Times New Roman"/>
                <w:color w:val="000000" w:themeColor="text1"/>
                <w:szCs w:val="24"/>
              </w:rPr>
              <w:t>Минимальный отступ от границ смежных участков – 3.0 м.</w:t>
            </w:r>
          </w:p>
          <w:p w14:paraId="08F6E2E3" w14:textId="77777777" w:rsidR="00097C8E" w:rsidRPr="00FC3AA0" w:rsidRDefault="00097C8E" w:rsidP="00977BC6">
            <w:pPr>
              <w:spacing w:after="0" w:line="240" w:lineRule="auto"/>
              <w:ind w:firstLine="680"/>
              <w:rPr>
                <w:rFonts w:cs="Times New Roman"/>
                <w:color w:val="000000" w:themeColor="text1"/>
                <w:szCs w:val="24"/>
              </w:rPr>
            </w:pPr>
            <w:r w:rsidRPr="00FC3AA0">
              <w:rPr>
                <w:rFonts w:cs="Times New Roman"/>
                <w:color w:val="000000" w:themeColor="text1"/>
                <w:szCs w:val="24"/>
              </w:rPr>
              <w:t>Минимальный отступ строений от красной линии улиц 5 м.,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14:paraId="026AC2BC" w14:textId="77777777" w:rsidR="00097C8E" w:rsidRPr="00FC3AA0" w:rsidRDefault="00097C8E" w:rsidP="00977BC6">
            <w:pPr>
              <w:spacing w:after="0" w:line="240" w:lineRule="auto"/>
              <w:ind w:firstLine="680"/>
              <w:rPr>
                <w:rFonts w:eastAsia="SimSun" w:cs="Times New Roman"/>
                <w:color w:val="000000" w:themeColor="text1"/>
                <w:szCs w:val="24"/>
                <w:lang w:eastAsia="zh-CN"/>
              </w:rPr>
            </w:pPr>
            <w:r w:rsidRPr="00FC3AA0">
              <w:rPr>
                <w:rFonts w:eastAsia="SimSun" w:cs="Times New Roman"/>
                <w:color w:val="000000" w:themeColor="text1"/>
                <w:szCs w:val="24"/>
                <w:lang w:eastAsia="zh-CN"/>
              </w:rPr>
              <w:t>Максимальное количество надземных этажей зданий – не более 1 этажа.</w:t>
            </w:r>
          </w:p>
          <w:p w14:paraId="54BD567A" w14:textId="77777777" w:rsidR="00097C8E" w:rsidRPr="00FC3AA0" w:rsidRDefault="00097C8E" w:rsidP="00977BC6">
            <w:pPr>
              <w:spacing w:after="0" w:line="240" w:lineRule="auto"/>
              <w:ind w:firstLine="680"/>
              <w:rPr>
                <w:rFonts w:eastAsia="SimSun" w:cs="Times New Roman"/>
                <w:color w:val="000000" w:themeColor="text1"/>
                <w:szCs w:val="24"/>
                <w:lang w:eastAsia="zh-CN"/>
              </w:rPr>
            </w:pPr>
            <w:r w:rsidRPr="00FC3AA0">
              <w:rPr>
                <w:rFonts w:eastAsia="SimSun" w:cs="Times New Roman"/>
                <w:color w:val="000000" w:themeColor="text1"/>
                <w:szCs w:val="24"/>
                <w:lang w:eastAsia="zh-CN"/>
              </w:rPr>
              <w:t>Максимальная высота – до 6 м.</w:t>
            </w:r>
          </w:p>
          <w:p w14:paraId="7EAB584A" w14:textId="77777777" w:rsidR="00097C8E" w:rsidRPr="00FC3AA0" w:rsidRDefault="00097C8E" w:rsidP="00977BC6">
            <w:pPr>
              <w:spacing w:after="0" w:line="240" w:lineRule="auto"/>
              <w:ind w:firstLine="680"/>
              <w:rPr>
                <w:rFonts w:cs="Times New Roman"/>
                <w:color w:val="000000" w:themeColor="text1"/>
                <w:szCs w:val="24"/>
              </w:rPr>
            </w:pPr>
            <w:r w:rsidRPr="00FC3AA0">
              <w:rPr>
                <w:rFonts w:cs="Times New Roman"/>
                <w:color w:val="000000" w:themeColor="text1"/>
                <w:szCs w:val="24"/>
              </w:rPr>
              <w:t>Площадь территорий, предназначенных для хранения транспортных средств как вспомогательных видов использования - не менее 10% от площади земельного участка. Нормы расчета стоянок автомобилей для конкретного разрешенного вида использования объекта предусматривать в соответствии с СП 42.13330.2011 "Градостроительство. Планировка и застройка городских и сельских поселений".</w:t>
            </w:r>
          </w:p>
          <w:p w14:paraId="0E671B27" w14:textId="77777777" w:rsidR="00097C8E" w:rsidRPr="00FC3AA0" w:rsidRDefault="00097C8E" w:rsidP="00977BC6">
            <w:pPr>
              <w:spacing w:after="0" w:line="240" w:lineRule="auto"/>
              <w:ind w:firstLine="680"/>
              <w:rPr>
                <w:rFonts w:eastAsia="SimSun" w:cs="Times New Roman"/>
                <w:color w:val="000000" w:themeColor="text1"/>
                <w:szCs w:val="24"/>
                <w:lang w:eastAsia="zh-CN"/>
              </w:rPr>
            </w:pPr>
            <w:r w:rsidRPr="00FC3AA0">
              <w:rPr>
                <w:rFonts w:cs="Times New Roman"/>
                <w:color w:val="000000" w:themeColor="text1"/>
                <w:szCs w:val="24"/>
              </w:rPr>
              <w:t xml:space="preserve">Остальные предельные параметры застройки (отступы от границ земельного участка, </w:t>
            </w:r>
            <w:r w:rsidRPr="00FC3AA0">
              <w:rPr>
                <w:rFonts w:cs="Times New Roman"/>
                <w:color w:val="000000" w:themeColor="text1"/>
                <w:szCs w:val="24"/>
              </w:rPr>
              <w:lastRenderedPageBreak/>
              <w:t>максимальный процент застройки) принимать в соответствии с основным видом разрешенного использования земельного участка.</w:t>
            </w:r>
          </w:p>
        </w:tc>
      </w:tr>
      <w:tr w:rsidR="00097C8E" w:rsidRPr="00FC3AA0" w14:paraId="489A2D8D" w14:textId="77777777" w:rsidTr="00977BC6">
        <w:tc>
          <w:tcPr>
            <w:tcW w:w="4820" w:type="dxa"/>
          </w:tcPr>
          <w:p w14:paraId="44953B8B" w14:textId="77777777" w:rsidR="00097C8E" w:rsidRPr="00FC3AA0" w:rsidRDefault="00097C8E" w:rsidP="00977BC6">
            <w:pPr>
              <w:spacing w:after="0" w:line="240" w:lineRule="auto"/>
              <w:ind w:firstLine="680"/>
              <w:rPr>
                <w:rFonts w:eastAsia="SimSun" w:cs="Times New Roman"/>
                <w:color w:val="000000" w:themeColor="text1"/>
                <w:szCs w:val="24"/>
                <w:lang w:eastAsia="zh-CN"/>
              </w:rPr>
            </w:pPr>
            <w:r w:rsidRPr="00FC3AA0">
              <w:rPr>
                <w:rFonts w:eastAsia="SimSun" w:cs="Times New Roman"/>
                <w:color w:val="000000" w:themeColor="text1"/>
                <w:szCs w:val="24"/>
                <w:lang w:eastAsia="zh-CN"/>
              </w:rPr>
              <w:lastRenderedPageBreak/>
              <w:t>- стоянки для автомобилей надземные открытого типа;</w:t>
            </w:r>
          </w:p>
          <w:p w14:paraId="2C1A27AD" w14:textId="77777777" w:rsidR="00097C8E" w:rsidRPr="00FC3AA0" w:rsidRDefault="00097C8E" w:rsidP="00977BC6">
            <w:pPr>
              <w:spacing w:after="0" w:line="240" w:lineRule="auto"/>
              <w:ind w:firstLine="680"/>
              <w:rPr>
                <w:rFonts w:eastAsia="SimSun" w:cs="Times New Roman"/>
                <w:color w:val="000000" w:themeColor="text1"/>
                <w:szCs w:val="24"/>
                <w:lang w:eastAsia="zh-CN"/>
              </w:rPr>
            </w:pPr>
          </w:p>
        </w:tc>
        <w:tc>
          <w:tcPr>
            <w:tcW w:w="9781" w:type="dxa"/>
          </w:tcPr>
          <w:p w14:paraId="0270EC12" w14:textId="77777777" w:rsidR="00097C8E" w:rsidRPr="00FC3AA0" w:rsidRDefault="00097C8E" w:rsidP="00977BC6">
            <w:pPr>
              <w:spacing w:after="0" w:line="240" w:lineRule="auto"/>
              <w:ind w:firstLine="680"/>
              <w:rPr>
                <w:rFonts w:cs="Times New Roman"/>
                <w:color w:val="000000" w:themeColor="text1"/>
                <w:szCs w:val="24"/>
              </w:rPr>
            </w:pPr>
            <w:r w:rsidRPr="00FC3AA0">
              <w:rPr>
                <w:rFonts w:cs="Times New Roman"/>
                <w:color w:val="000000" w:themeColor="text1"/>
                <w:szCs w:val="24"/>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14:paraId="411D284F" w14:textId="77777777" w:rsidR="00097C8E" w:rsidRPr="00FC3AA0" w:rsidRDefault="00097C8E" w:rsidP="00977BC6">
            <w:pPr>
              <w:autoSpaceDE w:val="0"/>
              <w:autoSpaceDN w:val="0"/>
              <w:adjustRightInd w:val="0"/>
              <w:spacing w:after="0" w:line="240" w:lineRule="auto"/>
              <w:ind w:firstLine="680"/>
              <w:rPr>
                <w:rFonts w:cs="Times New Roman"/>
                <w:color w:val="000000" w:themeColor="text1"/>
                <w:szCs w:val="24"/>
              </w:rPr>
            </w:pPr>
            <w:r w:rsidRPr="00FC3AA0">
              <w:rPr>
                <w:rFonts w:cs="Times New Roman"/>
                <w:color w:val="000000" w:themeColor="text1"/>
                <w:szCs w:val="24"/>
              </w:rPr>
              <w:t>Размеры земельных участков автостоянок на одно место должны быть:</w:t>
            </w:r>
          </w:p>
          <w:p w14:paraId="16A03A44" w14:textId="77777777" w:rsidR="00097C8E" w:rsidRPr="00FC3AA0" w:rsidRDefault="00097C8E" w:rsidP="00977BC6">
            <w:pPr>
              <w:autoSpaceDE w:val="0"/>
              <w:autoSpaceDN w:val="0"/>
              <w:adjustRightInd w:val="0"/>
              <w:spacing w:after="0" w:line="240" w:lineRule="auto"/>
              <w:ind w:firstLine="680"/>
              <w:rPr>
                <w:rFonts w:cs="Times New Roman"/>
                <w:color w:val="000000" w:themeColor="text1"/>
                <w:szCs w:val="24"/>
              </w:rPr>
            </w:pPr>
            <w:r w:rsidRPr="00FC3AA0">
              <w:rPr>
                <w:rFonts w:cs="Times New Roman"/>
                <w:color w:val="000000" w:themeColor="text1"/>
                <w:szCs w:val="24"/>
              </w:rPr>
              <w:t>для легковых автомобилей - 25 кв. м;</w:t>
            </w:r>
          </w:p>
          <w:p w14:paraId="1BE80BD6" w14:textId="77777777" w:rsidR="00097C8E" w:rsidRPr="00FC3AA0" w:rsidRDefault="00097C8E" w:rsidP="00977BC6">
            <w:pPr>
              <w:autoSpaceDE w:val="0"/>
              <w:autoSpaceDN w:val="0"/>
              <w:adjustRightInd w:val="0"/>
              <w:spacing w:after="0" w:line="240" w:lineRule="auto"/>
              <w:ind w:firstLine="680"/>
              <w:rPr>
                <w:rFonts w:cs="Times New Roman"/>
                <w:color w:val="000000" w:themeColor="text1"/>
                <w:szCs w:val="24"/>
              </w:rPr>
            </w:pPr>
            <w:r w:rsidRPr="00FC3AA0">
              <w:rPr>
                <w:rFonts w:cs="Times New Roman"/>
                <w:color w:val="000000" w:themeColor="text1"/>
                <w:szCs w:val="24"/>
              </w:rPr>
              <w:t>для автобусов - 40 кв. м;</w:t>
            </w:r>
          </w:p>
          <w:p w14:paraId="301ACF02" w14:textId="77777777" w:rsidR="00097C8E" w:rsidRPr="00FC3AA0" w:rsidRDefault="00097C8E" w:rsidP="00977BC6">
            <w:pPr>
              <w:autoSpaceDE w:val="0"/>
              <w:autoSpaceDN w:val="0"/>
              <w:adjustRightInd w:val="0"/>
              <w:spacing w:after="0" w:line="240" w:lineRule="auto"/>
              <w:ind w:firstLine="680"/>
              <w:rPr>
                <w:rFonts w:cs="Times New Roman"/>
                <w:color w:val="000000" w:themeColor="text1"/>
                <w:szCs w:val="24"/>
              </w:rPr>
            </w:pPr>
            <w:r w:rsidRPr="00FC3AA0">
              <w:rPr>
                <w:rFonts w:cs="Times New Roman"/>
                <w:color w:val="000000" w:themeColor="text1"/>
                <w:szCs w:val="24"/>
              </w:rPr>
              <w:t>для велосипедов - 0,9 кв. м.</w:t>
            </w:r>
          </w:p>
          <w:p w14:paraId="0F845765" w14:textId="77777777" w:rsidR="00097C8E" w:rsidRPr="00FC3AA0" w:rsidRDefault="00097C8E" w:rsidP="00977BC6">
            <w:pPr>
              <w:autoSpaceDE w:val="0"/>
              <w:autoSpaceDN w:val="0"/>
              <w:adjustRightInd w:val="0"/>
              <w:spacing w:after="0" w:line="240" w:lineRule="auto"/>
              <w:ind w:firstLine="680"/>
              <w:rPr>
                <w:rFonts w:cs="Times New Roman"/>
                <w:color w:val="000000" w:themeColor="text1"/>
                <w:szCs w:val="24"/>
              </w:rPr>
            </w:pPr>
            <w:r w:rsidRPr="00FC3AA0">
              <w:rPr>
                <w:rFonts w:cs="Times New Roman"/>
                <w:color w:val="000000" w:themeColor="text1"/>
                <w:szCs w:val="24"/>
              </w:rPr>
              <w:t>На открытых автостоянках около объектов социальной инфраструктуры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 около учреждений, специализирующихся на лечении спинальных больных и восстановлении опорно-двигательных функций, - не менее 20 процентов мест.</w:t>
            </w:r>
          </w:p>
          <w:p w14:paraId="63198519" w14:textId="77777777" w:rsidR="00097C8E" w:rsidRPr="00FC3AA0" w:rsidRDefault="00097C8E" w:rsidP="00977BC6">
            <w:pPr>
              <w:autoSpaceDE w:val="0"/>
              <w:autoSpaceDN w:val="0"/>
              <w:adjustRightInd w:val="0"/>
              <w:spacing w:after="0" w:line="240" w:lineRule="auto"/>
              <w:ind w:firstLine="680"/>
              <w:rPr>
                <w:rFonts w:cs="Times New Roman"/>
                <w:color w:val="000000" w:themeColor="text1"/>
                <w:szCs w:val="24"/>
              </w:rPr>
            </w:pPr>
            <w:r w:rsidRPr="00FC3AA0">
              <w:rPr>
                <w:rFonts w:eastAsia="SimSun" w:cs="Times New Roman"/>
                <w:color w:val="000000" w:themeColor="text1"/>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6513EDE4" w14:textId="77777777" w:rsidR="00097C8E" w:rsidRPr="00FC3AA0" w:rsidRDefault="00097C8E" w:rsidP="00977BC6">
            <w:pPr>
              <w:spacing w:after="0" w:line="240" w:lineRule="auto"/>
              <w:ind w:firstLine="680"/>
              <w:rPr>
                <w:rFonts w:cs="Times New Roman"/>
                <w:color w:val="000000" w:themeColor="text1"/>
                <w:szCs w:val="24"/>
              </w:rPr>
            </w:pPr>
            <w:r w:rsidRPr="00FC3AA0">
              <w:rPr>
                <w:rFonts w:eastAsia="SimSun" w:cs="Times New Roman"/>
                <w:color w:val="000000" w:themeColor="text1"/>
                <w:szCs w:val="24"/>
                <w:lang w:eastAsia="zh-CN"/>
              </w:rPr>
              <w:t xml:space="preserve">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w:t>
            </w:r>
          </w:p>
        </w:tc>
      </w:tr>
      <w:tr w:rsidR="00097C8E" w:rsidRPr="00FC3AA0" w14:paraId="15DA40C1" w14:textId="77777777" w:rsidTr="00977BC6">
        <w:tc>
          <w:tcPr>
            <w:tcW w:w="4820" w:type="dxa"/>
          </w:tcPr>
          <w:p w14:paraId="5DD25F60" w14:textId="77777777" w:rsidR="00097C8E" w:rsidRPr="00FC3AA0" w:rsidRDefault="00097C8E" w:rsidP="00977BC6">
            <w:pPr>
              <w:spacing w:after="0" w:line="240" w:lineRule="auto"/>
              <w:ind w:firstLine="680"/>
              <w:rPr>
                <w:rFonts w:eastAsia="SimSun" w:cs="Times New Roman"/>
                <w:color w:val="000000" w:themeColor="text1"/>
                <w:szCs w:val="24"/>
                <w:lang w:eastAsia="zh-CN"/>
              </w:rPr>
            </w:pPr>
            <w:r w:rsidRPr="00FC3AA0">
              <w:rPr>
                <w:rFonts w:cs="Times New Roman"/>
                <w:color w:val="000000" w:themeColor="text1"/>
                <w:szCs w:val="24"/>
              </w:rPr>
              <w:t>- парки, скверы, бульвары, иные виды озеленения общего пользования;</w:t>
            </w:r>
          </w:p>
          <w:p w14:paraId="6AA1C7F4" w14:textId="77777777" w:rsidR="00097C8E" w:rsidRPr="00FC3AA0" w:rsidRDefault="00097C8E" w:rsidP="00977BC6">
            <w:pPr>
              <w:spacing w:after="0" w:line="240" w:lineRule="auto"/>
              <w:ind w:firstLine="680"/>
              <w:rPr>
                <w:rFonts w:cs="Times New Roman"/>
                <w:color w:val="000000" w:themeColor="text1"/>
                <w:szCs w:val="24"/>
              </w:rPr>
            </w:pPr>
            <w:r w:rsidRPr="00FC3AA0">
              <w:rPr>
                <w:rFonts w:cs="Times New Roman"/>
                <w:color w:val="000000" w:themeColor="text1"/>
                <w:szCs w:val="24"/>
              </w:rPr>
              <w:t>- объекты благоустройства, фонтаны, малые архитектурные формы, скульптуры;</w:t>
            </w:r>
          </w:p>
          <w:p w14:paraId="5B80D2ED" w14:textId="77777777" w:rsidR="00097C8E" w:rsidRPr="00FC3AA0" w:rsidRDefault="00097C8E" w:rsidP="00977BC6">
            <w:pPr>
              <w:spacing w:after="0" w:line="240" w:lineRule="auto"/>
              <w:ind w:firstLine="680"/>
              <w:rPr>
                <w:rFonts w:eastAsia="SimSun" w:cs="Times New Roman"/>
                <w:color w:val="000000" w:themeColor="text1"/>
                <w:szCs w:val="24"/>
                <w:lang w:eastAsia="zh-CN"/>
              </w:rPr>
            </w:pPr>
          </w:p>
        </w:tc>
        <w:tc>
          <w:tcPr>
            <w:tcW w:w="9781" w:type="dxa"/>
          </w:tcPr>
          <w:p w14:paraId="7828AE87" w14:textId="77777777" w:rsidR="00097C8E" w:rsidRPr="00FC3AA0" w:rsidRDefault="00097C8E" w:rsidP="00977BC6">
            <w:pPr>
              <w:spacing w:after="0" w:line="240" w:lineRule="auto"/>
              <w:ind w:firstLine="680"/>
              <w:rPr>
                <w:rFonts w:cs="Times New Roman"/>
                <w:color w:val="000000" w:themeColor="text1"/>
                <w:szCs w:val="24"/>
              </w:rPr>
            </w:pPr>
            <w:r w:rsidRPr="00FC3AA0">
              <w:rPr>
                <w:rFonts w:cs="Times New Roman"/>
                <w:color w:val="000000" w:themeColor="text1"/>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4BBC687A" w14:textId="77777777" w:rsidR="00097C8E" w:rsidRPr="00FC3AA0" w:rsidRDefault="00097C8E" w:rsidP="00977BC6">
            <w:pPr>
              <w:spacing w:after="0" w:line="240" w:lineRule="auto"/>
              <w:ind w:firstLine="680"/>
              <w:rPr>
                <w:rFonts w:cs="Times New Roman"/>
                <w:color w:val="000000" w:themeColor="text1"/>
                <w:szCs w:val="24"/>
              </w:rPr>
            </w:pPr>
            <w:r w:rsidRPr="00FC3AA0">
              <w:rPr>
                <w:rFonts w:cs="Times New Roman"/>
                <w:color w:val="000000" w:themeColor="text1"/>
                <w:szCs w:val="24"/>
              </w:rPr>
              <w:t>Расстояние:</w:t>
            </w:r>
          </w:p>
          <w:p w14:paraId="1600FED8" w14:textId="77777777" w:rsidR="00097C8E" w:rsidRPr="00FC3AA0" w:rsidRDefault="00097C8E" w:rsidP="00977BC6">
            <w:pPr>
              <w:spacing w:after="0" w:line="240" w:lineRule="auto"/>
              <w:ind w:firstLine="680"/>
              <w:rPr>
                <w:rFonts w:eastAsia="SimSun" w:cs="Times New Roman"/>
                <w:color w:val="000000" w:themeColor="text1"/>
                <w:szCs w:val="24"/>
                <w:lang w:eastAsia="zh-CN"/>
              </w:rPr>
            </w:pPr>
            <w:r w:rsidRPr="00FC3AA0">
              <w:rPr>
                <w:rFonts w:eastAsia="SimSun" w:cs="Times New Roman"/>
                <w:color w:val="000000" w:themeColor="text1"/>
                <w:szCs w:val="24"/>
                <w:lang w:eastAsia="zh-CN"/>
              </w:rPr>
              <w:t>-от границ соседнего участка до стволов высокорослых деревьев - 4 м,</w:t>
            </w:r>
          </w:p>
          <w:p w14:paraId="3F3D54DF" w14:textId="77777777" w:rsidR="00097C8E" w:rsidRPr="00FC3AA0" w:rsidRDefault="00097C8E" w:rsidP="00977BC6">
            <w:pPr>
              <w:spacing w:after="0" w:line="240" w:lineRule="auto"/>
              <w:ind w:firstLine="680"/>
              <w:rPr>
                <w:rFonts w:eastAsia="SimSun" w:cs="Times New Roman"/>
                <w:color w:val="000000" w:themeColor="text1"/>
                <w:szCs w:val="24"/>
                <w:lang w:eastAsia="zh-CN"/>
              </w:rPr>
            </w:pPr>
            <w:r w:rsidRPr="00FC3AA0">
              <w:rPr>
                <w:rFonts w:eastAsia="SimSun" w:cs="Times New Roman"/>
                <w:color w:val="000000" w:themeColor="text1"/>
                <w:szCs w:val="24"/>
                <w:lang w:eastAsia="zh-CN"/>
              </w:rPr>
              <w:t>-от границ соседнего участка до стволов среднерослых деревьев - 2 м,</w:t>
            </w:r>
          </w:p>
          <w:p w14:paraId="2EEDD5E4" w14:textId="77777777" w:rsidR="00097C8E" w:rsidRPr="00FC3AA0" w:rsidRDefault="00097C8E" w:rsidP="00977BC6">
            <w:pPr>
              <w:spacing w:after="0" w:line="240" w:lineRule="auto"/>
              <w:ind w:firstLine="680"/>
              <w:rPr>
                <w:rFonts w:eastAsia="SimSun" w:cs="Times New Roman"/>
                <w:color w:val="000000" w:themeColor="text1"/>
                <w:szCs w:val="24"/>
                <w:lang w:eastAsia="zh-CN"/>
              </w:rPr>
            </w:pPr>
            <w:r w:rsidRPr="00FC3AA0">
              <w:rPr>
                <w:rFonts w:eastAsia="SimSun" w:cs="Times New Roman"/>
                <w:color w:val="000000" w:themeColor="text1"/>
                <w:szCs w:val="24"/>
                <w:lang w:eastAsia="zh-CN"/>
              </w:rPr>
              <w:t xml:space="preserve"> -от границ соседнего участка до кустарника - 1 м.</w:t>
            </w:r>
          </w:p>
          <w:p w14:paraId="75334E5D" w14:textId="77777777" w:rsidR="00097C8E" w:rsidRPr="00FC3AA0" w:rsidRDefault="00097C8E" w:rsidP="00977BC6">
            <w:pPr>
              <w:spacing w:after="0" w:line="240" w:lineRule="auto"/>
              <w:ind w:firstLine="680"/>
              <w:rPr>
                <w:rFonts w:cs="Times New Roman"/>
                <w:color w:val="000000" w:themeColor="text1"/>
                <w:szCs w:val="24"/>
              </w:rPr>
            </w:pPr>
            <w:r w:rsidRPr="00FC3AA0">
              <w:rPr>
                <w:rFonts w:cs="Times New Roman"/>
                <w:color w:val="000000" w:themeColor="text1"/>
                <w:szCs w:val="24"/>
              </w:rPr>
              <w:t>Максимальная высота объектов и сооружений -</w:t>
            </w:r>
            <w:r w:rsidRPr="00FC3AA0">
              <w:rPr>
                <w:rFonts w:cs="Times New Roman"/>
                <w:b/>
                <w:color w:val="000000" w:themeColor="text1"/>
                <w:szCs w:val="24"/>
              </w:rPr>
              <w:t>25</w:t>
            </w:r>
            <w:r w:rsidRPr="00FC3AA0">
              <w:rPr>
                <w:rFonts w:cs="Times New Roman"/>
                <w:color w:val="000000" w:themeColor="text1"/>
                <w:szCs w:val="24"/>
              </w:rPr>
              <w:t>м.</w:t>
            </w:r>
          </w:p>
          <w:p w14:paraId="4C522B03" w14:textId="77777777" w:rsidR="00097C8E" w:rsidRPr="00FC3AA0" w:rsidRDefault="00097C8E" w:rsidP="00977BC6">
            <w:pPr>
              <w:spacing w:after="0" w:line="240" w:lineRule="auto"/>
              <w:ind w:firstLine="680"/>
              <w:rPr>
                <w:rFonts w:cs="Times New Roman"/>
                <w:color w:val="000000" w:themeColor="text1"/>
                <w:szCs w:val="24"/>
              </w:rPr>
            </w:pPr>
            <w:r w:rsidRPr="00FC3AA0">
              <w:rPr>
                <w:rFonts w:cs="Times New Roman"/>
                <w:color w:val="000000" w:themeColor="text1"/>
                <w:szCs w:val="24"/>
              </w:rPr>
              <w:t>Минимальный отступ от границ земельного участка и красной линии -</w:t>
            </w:r>
            <w:r w:rsidRPr="00FC3AA0">
              <w:rPr>
                <w:rFonts w:cs="Times New Roman"/>
                <w:b/>
                <w:color w:val="000000" w:themeColor="text1"/>
                <w:szCs w:val="24"/>
              </w:rPr>
              <w:t xml:space="preserve">5 </w:t>
            </w:r>
            <w:r w:rsidRPr="00FC3AA0">
              <w:rPr>
                <w:rFonts w:cs="Times New Roman"/>
                <w:color w:val="000000" w:themeColor="text1"/>
                <w:szCs w:val="24"/>
              </w:rPr>
              <w:t>м.</w:t>
            </w:r>
          </w:p>
          <w:p w14:paraId="0748FB38" w14:textId="77777777" w:rsidR="00097C8E" w:rsidRPr="00FC3AA0" w:rsidRDefault="00097C8E" w:rsidP="00977BC6">
            <w:pPr>
              <w:spacing w:after="0" w:line="240" w:lineRule="auto"/>
              <w:ind w:firstLine="680"/>
              <w:rPr>
                <w:rFonts w:cs="Times New Roman"/>
                <w:color w:val="000000" w:themeColor="text1"/>
                <w:szCs w:val="24"/>
              </w:rPr>
            </w:pPr>
            <w:r w:rsidRPr="00FC3AA0">
              <w:rPr>
                <w:rFonts w:eastAsia="SimSun" w:cs="Times New Roman"/>
                <w:color w:val="000000" w:themeColor="text1"/>
                <w:szCs w:val="24"/>
                <w:lang w:eastAsia="zh-CN"/>
              </w:rPr>
              <w:t xml:space="preserve">Минимальное расстояние от туалета, при отсутствии централизованной канализации, до источника водоснабжения (колодца) - не менее </w:t>
            </w:r>
            <w:r w:rsidRPr="00FC3AA0">
              <w:rPr>
                <w:rFonts w:eastAsia="SimSun" w:cs="Times New Roman"/>
                <w:b/>
                <w:color w:val="000000" w:themeColor="text1"/>
                <w:szCs w:val="24"/>
                <w:lang w:eastAsia="zh-CN"/>
              </w:rPr>
              <w:t>25</w:t>
            </w:r>
            <w:r w:rsidRPr="00FC3AA0">
              <w:rPr>
                <w:rFonts w:eastAsia="SimSun" w:cs="Times New Roman"/>
                <w:color w:val="000000" w:themeColor="text1"/>
                <w:szCs w:val="24"/>
                <w:lang w:eastAsia="zh-CN"/>
              </w:rPr>
              <w:t xml:space="preserve"> м.</w:t>
            </w:r>
          </w:p>
        </w:tc>
      </w:tr>
      <w:tr w:rsidR="00097C8E" w:rsidRPr="00FC3AA0" w14:paraId="6F886939" w14:textId="77777777" w:rsidTr="00977BC6">
        <w:tc>
          <w:tcPr>
            <w:tcW w:w="4820" w:type="dxa"/>
          </w:tcPr>
          <w:p w14:paraId="70F2E26F" w14:textId="77777777" w:rsidR="00097C8E" w:rsidRPr="00FC3AA0" w:rsidRDefault="00097C8E" w:rsidP="00977BC6">
            <w:pPr>
              <w:spacing w:after="0" w:line="240" w:lineRule="auto"/>
              <w:ind w:firstLine="680"/>
              <w:rPr>
                <w:rFonts w:cs="Times New Roman"/>
                <w:color w:val="000000" w:themeColor="text1"/>
                <w:szCs w:val="24"/>
              </w:rPr>
            </w:pPr>
            <w:r w:rsidRPr="00FC3AA0">
              <w:rPr>
                <w:rFonts w:eastAsia="SimSun" w:cs="Times New Roman"/>
                <w:color w:val="000000" w:themeColor="text1"/>
                <w:szCs w:val="24"/>
                <w:lang w:eastAsia="zh-CN"/>
              </w:rPr>
              <w:t>о</w:t>
            </w:r>
            <w:r w:rsidRPr="00FC3AA0">
              <w:rPr>
                <w:rFonts w:cs="Times New Roman"/>
                <w:color w:val="000000" w:themeColor="text1"/>
                <w:szCs w:val="24"/>
              </w:rPr>
              <w:t xml:space="preserve">бъекты инженерного обеспечения </w:t>
            </w:r>
            <w:r w:rsidRPr="00FC3AA0">
              <w:rPr>
                <w:rFonts w:cs="Times New Roman"/>
                <w:color w:val="000000" w:themeColor="text1"/>
                <w:szCs w:val="24"/>
              </w:rPr>
              <w:lastRenderedPageBreak/>
              <w:t>(водо-, газо-, электроснабжения и т.п.), за исключением объектов спутниковой, радиорелейной, сотовой связи;</w:t>
            </w:r>
          </w:p>
          <w:p w14:paraId="30E5B09D" w14:textId="77777777" w:rsidR="00097C8E" w:rsidRPr="00FC3AA0" w:rsidRDefault="00097C8E" w:rsidP="00977BC6">
            <w:pPr>
              <w:spacing w:after="0" w:line="240" w:lineRule="auto"/>
              <w:ind w:firstLine="680"/>
              <w:rPr>
                <w:rFonts w:cs="Times New Roman"/>
                <w:color w:val="000000" w:themeColor="text1"/>
                <w:szCs w:val="24"/>
              </w:rPr>
            </w:pPr>
            <w:r w:rsidRPr="00FC3AA0">
              <w:rPr>
                <w:rFonts w:cs="Times New Roman"/>
                <w:color w:val="000000" w:themeColor="text1"/>
                <w:szCs w:val="24"/>
              </w:rPr>
              <w:t>- оборудование пожарной охраны (гидранты, резервуары);</w:t>
            </w:r>
          </w:p>
          <w:p w14:paraId="76B54D46" w14:textId="77777777" w:rsidR="00097C8E" w:rsidRPr="00FC3AA0" w:rsidRDefault="00097C8E" w:rsidP="00977BC6">
            <w:pPr>
              <w:spacing w:after="0" w:line="240" w:lineRule="auto"/>
              <w:ind w:firstLine="680"/>
              <w:rPr>
                <w:rFonts w:eastAsia="SimSun" w:cs="Times New Roman"/>
                <w:color w:val="000000" w:themeColor="text1"/>
                <w:szCs w:val="24"/>
                <w:lang w:eastAsia="zh-CN"/>
              </w:rPr>
            </w:pPr>
            <w:r w:rsidRPr="00FC3AA0">
              <w:rPr>
                <w:rFonts w:cs="Times New Roman"/>
                <w:color w:val="000000" w:themeColor="text1"/>
                <w:szCs w:val="24"/>
              </w:rPr>
              <w:t>-специализированные технические средства оповещения и информации</w:t>
            </w:r>
          </w:p>
        </w:tc>
        <w:tc>
          <w:tcPr>
            <w:tcW w:w="9781" w:type="dxa"/>
          </w:tcPr>
          <w:p w14:paraId="24627942" w14:textId="77777777" w:rsidR="00097C8E" w:rsidRPr="00FC3AA0" w:rsidRDefault="00097C8E" w:rsidP="00977BC6">
            <w:pPr>
              <w:pStyle w:val="aff0"/>
              <w:ind w:firstLine="680"/>
              <w:rPr>
                <w:rFonts w:ascii="Times New Roman" w:eastAsia="SimSun" w:hAnsi="Times New Roman"/>
                <w:color w:val="000000" w:themeColor="text1"/>
                <w:sz w:val="24"/>
                <w:szCs w:val="24"/>
                <w:lang w:eastAsia="zh-CN"/>
              </w:rPr>
            </w:pPr>
            <w:r w:rsidRPr="00FC3AA0">
              <w:rPr>
                <w:rFonts w:ascii="Times New Roman" w:eastAsia="SimSun" w:hAnsi="Times New Roman"/>
                <w:color w:val="000000" w:themeColor="text1"/>
                <w:sz w:val="24"/>
                <w:szCs w:val="24"/>
                <w:lang w:eastAsia="zh-CN"/>
              </w:rPr>
              <w:lastRenderedPageBreak/>
              <w:t xml:space="preserve">Минимальная/максимальная площадь земельных участков – принимать в </w:t>
            </w:r>
            <w:r w:rsidRPr="00FC3AA0">
              <w:rPr>
                <w:rFonts w:ascii="Times New Roman" w:eastAsia="SimSun" w:hAnsi="Times New Roman"/>
                <w:color w:val="000000" w:themeColor="text1"/>
                <w:sz w:val="24"/>
                <w:szCs w:val="24"/>
                <w:lang w:eastAsia="zh-CN"/>
              </w:rPr>
              <w:lastRenderedPageBreak/>
              <w:t xml:space="preserve">соответствии с основным видом разрешенного использования земельного участка. </w:t>
            </w:r>
          </w:p>
          <w:p w14:paraId="70D29225" w14:textId="77777777" w:rsidR="00097C8E" w:rsidRPr="00FC3AA0" w:rsidRDefault="00097C8E" w:rsidP="00977BC6">
            <w:pPr>
              <w:autoSpaceDE w:val="0"/>
              <w:autoSpaceDN w:val="0"/>
              <w:adjustRightInd w:val="0"/>
              <w:spacing w:after="0" w:line="240" w:lineRule="auto"/>
              <w:ind w:firstLine="680"/>
              <w:rPr>
                <w:rFonts w:eastAsia="Calibri" w:cs="Times New Roman"/>
                <w:color w:val="000000" w:themeColor="text1"/>
                <w:szCs w:val="24"/>
              </w:rPr>
            </w:pPr>
            <w:r w:rsidRPr="00FC3AA0">
              <w:rPr>
                <w:rFonts w:cs="Times New Roman"/>
                <w:color w:val="000000" w:themeColor="text1"/>
                <w:szCs w:val="24"/>
              </w:rPr>
              <w:t xml:space="preserve">Расстояние от </w:t>
            </w:r>
            <w:r w:rsidRPr="00FC3AA0">
              <w:rPr>
                <w:rFonts w:eastAsia="Calibri" w:cs="Times New Roman"/>
                <w:color w:val="000000" w:themeColor="text1"/>
                <w:szCs w:val="24"/>
              </w:rPr>
              <w:t>фундаментов зданий и сооружений:</w:t>
            </w:r>
          </w:p>
          <w:p w14:paraId="593D85FC" w14:textId="77777777" w:rsidR="00097C8E" w:rsidRPr="00FC3AA0" w:rsidRDefault="00097C8E" w:rsidP="00977BC6">
            <w:pPr>
              <w:autoSpaceDE w:val="0"/>
              <w:autoSpaceDN w:val="0"/>
              <w:adjustRightInd w:val="0"/>
              <w:spacing w:after="0" w:line="240" w:lineRule="auto"/>
              <w:ind w:firstLine="680"/>
              <w:rPr>
                <w:rFonts w:eastAsia="Calibri" w:cs="Times New Roman"/>
                <w:color w:val="000000" w:themeColor="text1"/>
                <w:szCs w:val="24"/>
              </w:rPr>
            </w:pPr>
            <w:r w:rsidRPr="00FC3AA0">
              <w:rPr>
                <w:rFonts w:eastAsia="Calibri" w:cs="Times New Roman"/>
                <w:color w:val="000000" w:themeColor="text1"/>
                <w:szCs w:val="24"/>
              </w:rPr>
              <w:t>- водопровод и напорная канализация -5 м,</w:t>
            </w:r>
          </w:p>
          <w:p w14:paraId="2849E7CB" w14:textId="77777777" w:rsidR="00097C8E" w:rsidRPr="00FC3AA0" w:rsidRDefault="00097C8E" w:rsidP="00977BC6">
            <w:pPr>
              <w:autoSpaceDE w:val="0"/>
              <w:autoSpaceDN w:val="0"/>
              <w:adjustRightInd w:val="0"/>
              <w:spacing w:after="0" w:line="240" w:lineRule="auto"/>
              <w:ind w:firstLine="680"/>
              <w:rPr>
                <w:rFonts w:eastAsia="Calibri" w:cs="Times New Roman"/>
                <w:color w:val="000000" w:themeColor="text1"/>
                <w:szCs w:val="24"/>
              </w:rPr>
            </w:pPr>
            <w:r w:rsidRPr="00FC3AA0">
              <w:rPr>
                <w:rFonts w:eastAsia="Calibri" w:cs="Times New Roman"/>
                <w:color w:val="000000" w:themeColor="text1"/>
                <w:szCs w:val="24"/>
              </w:rPr>
              <w:t>- самотечная канализация (бытовая и дождевая)-3м.</w:t>
            </w:r>
          </w:p>
          <w:p w14:paraId="364E2905" w14:textId="77777777" w:rsidR="00097C8E" w:rsidRPr="00FC3AA0" w:rsidRDefault="00097C8E" w:rsidP="00977BC6">
            <w:pPr>
              <w:spacing w:after="0" w:line="240" w:lineRule="auto"/>
              <w:ind w:firstLine="680"/>
              <w:rPr>
                <w:rFonts w:cs="Times New Roman"/>
                <w:color w:val="000000" w:themeColor="text1"/>
                <w:szCs w:val="24"/>
              </w:rPr>
            </w:pPr>
            <w:r w:rsidRPr="00FC3AA0">
              <w:rPr>
                <w:rFonts w:eastAsia="SimSun" w:cs="Times New Roman"/>
                <w:color w:val="000000" w:themeColor="text1"/>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14:paraId="38C4FA77" w14:textId="77777777" w:rsidR="00973386" w:rsidRDefault="00973386" w:rsidP="000312E5">
      <w:pPr>
        <w:spacing w:after="0" w:line="240" w:lineRule="auto"/>
        <w:ind w:firstLine="680"/>
        <w:jc w:val="both"/>
        <w:rPr>
          <w:rFonts w:cs="Times New Roman"/>
          <w:color w:val="000000" w:themeColor="text1"/>
          <w:szCs w:val="24"/>
          <w:u w:val="single"/>
        </w:rPr>
      </w:pPr>
    </w:p>
    <w:p w14:paraId="126AACC2" w14:textId="1D7BFDD1" w:rsidR="00FC3AA0" w:rsidRPr="00FC3AA0" w:rsidRDefault="00FC3AA0" w:rsidP="000312E5">
      <w:pPr>
        <w:spacing w:after="0" w:line="240" w:lineRule="auto"/>
        <w:ind w:firstLine="680"/>
        <w:jc w:val="both"/>
        <w:rPr>
          <w:rFonts w:cs="Times New Roman"/>
          <w:color w:val="000000" w:themeColor="text1"/>
          <w:szCs w:val="24"/>
          <w:u w:val="single"/>
        </w:rPr>
      </w:pPr>
      <w:r w:rsidRPr="00FC3AA0">
        <w:rPr>
          <w:rFonts w:cs="Times New Roman"/>
          <w:color w:val="000000" w:themeColor="text1"/>
          <w:szCs w:val="24"/>
          <w:u w:val="single"/>
        </w:rPr>
        <w:t>Примечание:</w:t>
      </w:r>
    </w:p>
    <w:p w14:paraId="21725164" w14:textId="35E878E3" w:rsidR="00FC3AA0" w:rsidRPr="00FC3AA0" w:rsidRDefault="00FC3AA0"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 xml:space="preserve">Расстояние между зданиями </w:t>
      </w:r>
      <w:r w:rsidR="00453DAC" w:rsidRPr="00FC3AA0">
        <w:rPr>
          <w:rFonts w:cs="Times New Roman"/>
          <w:color w:val="000000" w:themeColor="text1"/>
          <w:szCs w:val="24"/>
        </w:rPr>
        <w:t>определяется по</w:t>
      </w:r>
      <w:r w:rsidRPr="00FC3AA0">
        <w:rPr>
          <w:rFonts w:cs="Times New Roman"/>
          <w:color w:val="000000" w:themeColor="text1"/>
          <w:szCs w:val="24"/>
        </w:rPr>
        <w:t xml:space="preserve"> нормам инсоляции и освещенности.</w:t>
      </w:r>
    </w:p>
    <w:p w14:paraId="39A924AC" w14:textId="77777777" w:rsidR="00FC3AA0" w:rsidRPr="00FC3AA0" w:rsidRDefault="00FC3AA0"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Отмостка должна располагаться в пределах отведенного (предоставленного) земельного участка.</w:t>
      </w:r>
    </w:p>
    <w:p w14:paraId="28F0AEEE" w14:textId="77777777" w:rsidR="00FC3AA0" w:rsidRPr="00FC3AA0" w:rsidRDefault="00FC3AA0"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 xml:space="preserve">Площадь территорий, предназначенных для хранения транспортных средств как вспомогательных видов использования - не менее 10% от площади земельного участка. Нормы расчета стоянок автомобилей для конкретного разрешенного вида использования объекта предусматривать в соответствии с СП 42.13330.2011 "Градостроительство. Планировка и застройка городских и сельских поселений".Все строения должны быть обеспечены системами водоотведения с кровли с целью предотвращения подтопления соседних земельных участков и строений. 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 </w:t>
      </w:r>
    </w:p>
    <w:p w14:paraId="3473AF23" w14:textId="27776DAB" w:rsidR="00FC3AA0" w:rsidRPr="00FC3AA0" w:rsidRDefault="00FC3AA0" w:rsidP="000312E5">
      <w:pPr>
        <w:spacing w:after="0" w:line="240" w:lineRule="auto"/>
        <w:ind w:firstLine="680"/>
        <w:jc w:val="both"/>
        <w:rPr>
          <w:rFonts w:cs="Times New Roman"/>
          <w:color w:val="000000" w:themeColor="text1"/>
          <w:szCs w:val="24"/>
        </w:rPr>
      </w:pPr>
      <w:r w:rsidRPr="00FC3AA0">
        <w:rPr>
          <w:rFonts w:eastAsia="SimSun" w:cs="Times New Roman"/>
          <w:color w:val="000000" w:themeColor="text1"/>
          <w:szCs w:val="24"/>
          <w:lang w:eastAsia="zh-CN"/>
        </w:rPr>
        <w:t xml:space="preserve">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со </w:t>
      </w:r>
      <w:r w:rsidRPr="00FC3AA0">
        <w:rPr>
          <w:rFonts w:eastAsia="Calibri" w:cs="Times New Roman"/>
          <w:color w:val="000000" w:themeColor="text1"/>
          <w:szCs w:val="24"/>
        </w:rPr>
        <w:t xml:space="preserve">СНиП 2.06.15-85. «Инженерная защита территории от затопления и </w:t>
      </w:r>
      <w:r w:rsidR="00453DAC" w:rsidRPr="00FC3AA0">
        <w:rPr>
          <w:rFonts w:eastAsia="Calibri" w:cs="Times New Roman"/>
          <w:color w:val="000000" w:themeColor="text1"/>
          <w:szCs w:val="24"/>
        </w:rPr>
        <w:t>подтопления» (</w:t>
      </w:r>
      <w:r w:rsidRPr="00FC3AA0">
        <w:rPr>
          <w:rFonts w:eastAsia="Calibri" w:cs="Times New Roman"/>
          <w:color w:val="000000" w:themeColor="text1"/>
          <w:szCs w:val="24"/>
        </w:rPr>
        <w:t xml:space="preserve">утв. Постановлением Госстроя СССР от 19.09.1985 N 154). </w:t>
      </w:r>
      <w:r w:rsidRPr="00FC3AA0">
        <w:rPr>
          <w:rFonts w:cs="Times New Roman"/>
          <w:color w:val="000000" w:themeColor="text1"/>
          <w:szCs w:val="24"/>
        </w:rPr>
        <w:t>Проектирование  и строительство зданий, строений и сооружений вести в соответствии с установленными параметрами разрешенного строительства, реконструкции, а также требованиями законодательства о пожарной безопасности, и законодательства в области обеспечения санитарно-эпидемиологического благополучия населения, минимальными нормативными противопожарными и санитарно-эпидемиологическими разрывами между зданиями, строениями и сооружениями, в том числе и расположенными на соседних земельных участках, а также техническими регламентами, градостроительными и строительными нормами и Правилами.</w:t>
      </w:r>
    </w:p>
    <w:p w14:paraId="5512A0EA" w14:textId="77777777" w:rsidR="00FC3AA0" w:rsidRPr="00FC3AA0" w:rsidRDefault="00FC3AA0"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46B40A9F" w14:textId="77777777" w:rsidR="00FC3AA0" w:rsidRPr="00FC3AA0" w:rsidRDefault="00FC3AA0"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w:t>
      </w:r>
      <w:r w:rsidRPr="00FC3AA0">
        <w:rPr>
          <w:rFonts w:cs="Times New Roman"/>
          <w:color w:val="000000" w:themeColor="text1"/>
          <w:szCs w:val="24"/>
        </w:rPr>
        <w:lastRenderedPageBreak/>
        <w:t xml:space="preserve">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040858E5" w14:textId="77777777" w:rsidR="00FC3AA0" w:rsidRPr="00FC3AA0" w:rsidRDefault="00FC3AA0"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4F470895" w14:textId="77777777" w:rsidR="00FC3AA0" w:rsidRPr="00FC3AA0" w:rsidRDefault="00FC3AA0" w:rsidP="000312E5">
      <w:pPr>
        <w:pStyle w:val="afe"/>
        <w:spacing w:after="0" w:line="240" w:lineRule="auto"/>
        <w:ind w:left="0" w:firstLine="680"/>
        <w:jc w:val="both"/>
        <w:rPr>
          <w:rFonts w:ascii="Times New Roman" w:hAnsi="Times New Roman"/>
          <w:color w:val="000000" w:themeColor="text1"/>
          <w:szCs w:val="24"/>
          <w:lang w:val="ru-RU"/>
        </w:rPr>
      </w:pPr>
      <w:r w:rsidRPr="00FC3AA0">
        <w:rPr>
          <w:rFonts w:ascii="Times New Roman" w:hAnsi="Times New Roman"/>
          <w:color w:val="000000" w:themeColor="text1"/>
          <w:szCs w:val="24"/>
          <w:lang w:val="ru-RU"/>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w:t>
      </w:r>
      <w:r w:rsidRPr="00FC3AA0">
        <w:rPr>
          <w:rFonts w:ascii="Times New Roman" w:hAnsi="Times New Roman"/>
          <w:color w:val="000000" w:themeColor="text1"/>
          <w:szCs w:val="24"/>
        </w:rPr>
        <w:t> </w:t>
      </w:r>
    </w:p>
    <w:p w14:paraId="429B3100" w14:textId="77777777" w:rsidR="00950DA3" w:rsidRPr="00950DA3" w:rsidRDefault="00950DA3" w:rsidP="000312E5">
      <w:pPr>
        <w:spacing w:after="0" w:line="240" w:lineRule="auto"/>
        <w:ind w:firstLine="680"/>
        <w:jc w:val="both"/>
        <w:rPr>
          <w:u w:val="single"/>
        </w:rPr>
      </w:pPr>
      <w:r w:rsidRPr="00950DA3">
        <w:rPr>
          <w:u w:val="single"/>
        </w:rPr>
        <w:t>Требования к ограждению земельных участков:</w:t>
      </w:r>
    </w:p>
    <w:p w14:paraId="56B3935B" w14:textId="5531B634" w:rsidR="00950DA3" w:rsidRPr="0099783D" w:rsidRDefault="00950DA3" w:rsidP="000312E5">
      <w:pPr>
        <w:ind w:left="284" w:firstLine="284"/>
        <w:jc w:val="both"/>
        <w:rPr>
          <w:color w:val="000000" w:themeColor="text1"/>
          <w:szCs w:val="24"/>
        </w:rPr>
      </w:pPr>
      <w:r w:rsidRPr="0099783D">
        <w:rPr>
          <w:color w:val="000000" w:themeColor="text1"/>
          <w:szCs w:val="24"/>
        </w:rPr>
        <w:t xml:space="preserve">Ограждения объектов здравоохранения должны обеспечивать защиту территории от проникновения посторонних и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w:t>
      </w:r>
      <w:r w:rsidRPr="0099783D">
        <w:rPr>
          <w:b/>
          <w:color w:val="000000" w:themeColor="text1"/>
          <w:szCs w:val="24"/>
        </w:rPr>
        <w:t>2м.</w:t>
      </w:r>
      <w:r w:rsidRPr="0099783D">
        <w:rPr>
          <w:color w:val="000000" w:themeColor="text1"/>
          <w:szCs w:val="24"/>
        </w:rPr>
        <w:t xml:space="preserve">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19652D85" w14:textId="77777777" w:rsidR="0043153F" w:rsidRPr="000F5FFB" w:rsidRDefault="0043153F" w:rsidP="006E69F0">
      <w:pPr>
        <w:widowControl w:val="0"/>
        <w:tabs>
          <w:tab w:val="left" w:pos="1260"/>
        </w:tabs>
        <w:spacing w:after="0" w:line="240" w:lineRule="auto"/>
        <w:ind w:firstLine="709"/>
        <w:jc w:val="center"/>
        <w:rPr>
          <w:rFonts w:eastAsia="SimSun" w:cs="Times New Roman"/>
          <w:b/>
          <w:szCs w:val="24"/>
          <w:u w:val="single"/>
          <w:lang w:eastAsia="zh-CN"/>
        </w:rPr>
      </w:pPr>
    </w:p>
    <w:p w14:paraId="2E42485B" w14:textId="77777777" w:rsidR="00B56163" w:rsidRDefault="00B56163">
      <w:pPr>
        <w:rPr>
          <w:rFonts w:eastAsia="SimSun" w:cstheme="majorBidi"/>
          <w:b/>
          <w:sz w:val="32"/>
          <w:u w:val="single"/>
          <w:lang w:eastAsia="zh-CN"/>
        </w:rPr>
      </w:pPr>
      <w:bookmarkStart w:id="579" w:name="_Toc80690814"/>
      <w:r>
        <w:rPr>
          <w:rFonts w:eastAsia="SimSun"/>
          <w:lang w:eastAsia="zh-CN"/>
        </w:rPr>
        <w:br w:type="page"/>
      </w:r>
    </w:p>
    <w:p w14:paraId="59901325" w14:textId="3072ADA2" w:rsidR="00E356A8" w:rsidRDefault="00CA6EB1" w:rsidP="00860011">
      <w:pPr>
        <w:pStyle w:val="6"/>
        <w:rPr>
          <w:rFonts w:eastAsia="SimSun" w:cs="Times New Roman"/>
          <w:szCs w:val="24"/>
          <w:lang w:eastAsia="zh-CN"/>
        </w:rPr>
      </w:pPr>
      <w:bookmarkStart w:id="580" w:name="_Toc100154443"/>
      <w:bookmarkStart w:id="581" w:name="_Toc111809475"/>
      <w:r w:rsidRPr="000F5FFB">
        <w:rPr>
          <w:rFonts w:eastAsia="SimSun"/>
          <w:lang w:eastAsia="zh-CN"/>
        </w:rPr>
        <w:lastRenderedPageBreak/>
        <w:t>ОД-</w:t>
      </w:r>
      <w:r w:rsidR="00E562D6" w:rsidRPr="000F5FFB">
        <w:rPr>
          <w:rFonts w:eastAsia="SimSun"/>
          <w:lang w:eastAsia="zh-CN"/>
        </w:rPr>
        <w:t>3</w:t>
      </w:r>
      <w:r w:rsidRPr="000F5FFB">
        <w:rPr>
          <w:rFonts w:eastAsia="SimSun"/>
          <w:lang w:eastAsia="zh-CN"/>
        </w:rPr>
        <w:t>. Зона</w:t>
      </w:r>
      <w:bookmarkEnd w:id="579"/>
      <w:r w:rsidR="006A37E1" w:rsidRPr="000F5FFB">
        <w:rPr>
          <w:rFonts w:eastAsia="SimSun" w:cs="Times New Roman"/>
          <w:szCs w:val="24"/>
          <w:lang w:eastAsia="zh-CN"/>
        </w:rPr>
        <w:t xml:space="preserve"> </w:t>
      </w:r>
      <w:r w:rsidR="006A37E1">
        <w:rPr>
          <w:rFonts w:eastAsia="SimSun" w:cs="Times New Roman"/>
          <w:szCs w:val="24"/>
          <w:lang w:eastAsia="zh-CN"/>
        </w:rPr>
        <w:t>объектов образования</w:t>
      </w:r>
      <w:bookmarkEnd w:id="580"/>
      <w:bookmarkEnd w:id="581"/>
    </w:p>
    <w:p w14:paraId="3A7BDA12" w14:textId="77777777" w:rsidR="00CE3F90" w:rsidRPr="00CE3F90" w:rsidRDefault="00CE3F90" w:rsidP="00CE3F90">
      <w:pPr>
        <w:spacing w:after="0" w:line="240" w:lineRule="auto"/>
        <w:ind w:firstLine="680"/>
        <w:rPr>
          <w:lang w:eastAsia="zh-CN"/>
        </w:rPr>
      </w:pPr>
    </w:p>
    <w:p w14:paraId="073B4564" w14:textId="5C3BCF6C" w:rsidR="00CA6EB1" w:rsidRDefault="00CA6EB1" w:rsidP="00CE3F90">
      <w:pPr>
        <w:widowControl w:val="0"/>
        <w:tabs>
          <w:tab w:val="left" w:pos="1260"/>
        </w:tabs>
        <w:spacing w:after="0" w:line="240" w:lineRule="auto"/>
        <w:ind w:firstLine="680"/>
        <w:jc w:val="both"/>
        <w:rPr>
          <w:rFonts w:eastAsia="Times New Roman" w:cs="Times New Roman"/>
          <w:i/>
          <w:iCs/>
          <w:szCs w:val="24"/>
          <w:lang w:eastAsia="ru-RU"/>
        </w:rPr>
      </w:pPr>
      <w:r w:rsidRPr="000F5FFB">
        <w:rPr>
          <w:rFonts w:eastAsia="Times New Roman" w:cs="Times New Roman"/>
          <w:i/>
          <w:iCs/>
          <w:szCs w:val="24"/>
          <w:lang w:eastAsia="ru-RU"/>
        </w:rPr>
        <w:t>Зона ОД-</w:t>
      </w:r>
      <w:r w:rsidR="00E562D6" w:rsidRPr="000F5FFB">
        <w:rPr>
          <w:rFonts w:eastAsia="Times New Roman" w:cs="Times New Roman"/>
          <w:i/>
          <w:iCs/>
          <w:szCs w:val="24"/>
          <w:lang w:eastAsia="ru-RU"/>
        </w:rPr>
        <w:t>3</w:t>
      </w:r>
      <w:r w:rsidRPr="000F5FFB">
        <w:rPr>
          <w:rFonts w:eastAsia="Times New Roman" w:cs="Times New Roman"/>
          <w:i/>
          <w:iCs/>
          <w:szCs w:val="24"/>
          <w:lang w:eastAsia="ru-RU"/>
        </w:rPr>
        <w:t xml:space="preserve"> выделена для обеспечения правовых условий формирования объектов здравоохранения, требующих значительные территориальные ресурсы для своего нормального функционирования.</w:t>
      </w:r>
    </w:p>
    <w:p w14:paraId="7D91594B" w14:textId="77777777" w:rsidR="00CE3F90" w:rsidRPr="000F5FFB" w:rsidRDefault="00CE3F90" w:rsidP="00CE3F90">
      <w:pPr>
        <w:widowControl w:val="0"/>
        <w:tabs>
          <w:tab w:val="left" w:pos="1260"/>
        </w:tabs>
        <w:spacing w:after="0" w:line="240" w:lineRule="auto"/>
        <w:ind w:firstLine="680"/>
        <w:jc w:val="both"/>
        <w:rPr>
          <w:rFonts w:eastAsia="Times New Roman" w:cs="Times New Roman"/>
          <w:i/>
          <w:iCs/>
          <w:szCs w:val="24"/>
          <w:lang w:eastAsia="zh-CN"/>
        </w:rPr>
      </w:pPr>
    </w:p>
    <w:p w14:paraId="7A7E597B" w14:textId="77777777" w:rsidR="00CE3F90" w:rsidRPr="000F5FFB" w:rsidRDefault="00CE3F90" w:rsidP="00CE3F90">
      <w:pPr>
        <w:widowControl w:val="0"/>
        <w:spacing w:after="0" w:line="240" w:lineRule="auto"/>
        <w:ind w:firstLine="709"/>
        <w:jc w:val="both"/>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7E1C3BB" w14:textId="77777777" w:rsidR="00CE492A" w:rsidRPr="004E0AAC" w:rsidRDefault="00CE492A" w:rsidP="0092178D">
      <w:pPr>
        <w:widowControl w:val="0"/>
        <w:tabs>
          <w:tab w:val="left" w:pos="1260"/>
        </w:tabs>
        <w:spacing w:after="0" w:line="240" w:lineRule="auto"/>
        <w:ind w:firstLine="709"/>
        <w:jc w:val="both"/>
        <w:rPr>
          <w:rFonts w:eastAsia="SimSun" w:cs="Times New Roman"/>
          <w:b/>
          <w:szCs w:val="24"/>
          <w:u w:val="single"/>
          <w:lang w:eastAsia="zh-CN"/>
        </w:rPr>
      </w:pPr>
    </w:p>
    <w:tbl>
      <w:tblPr>
        <w:tblStyle w:val="afc"/>
        <w:tblW w:w="14596" w:type="dxa"/>
        <w:tblLook w:val="04A0" w:firstRow="1" w:lastRow="0" w:firstColumn="1" w:lastColumn="0" w:noHBand="0" w:noVBand="1"/>
      </w:tblPr>
      <w:tblGrid>
        <w:gridCol w:w="2830"/>
        <w:gridCol w:w="4678"/>
        <w:gridCol w:w="7088"/>
      </w:tblGrid>
      <w:tr w:rsidR="00D94401" w:rsidRPr="004E0AAC" w14:paraId="548AED37" w14:textId="77777777" w:rsidTr="00CE3F90">
        <w:tc>
          <w:tcPr>
            <w:tcW w:w="2830" w:type="dxa"/>
          </w:tcPr>
          <w:p w14:paraId="7B1E8B76" w14:textId="77777777" w:rsidR="0033310F" w:rsidRPr="004E0AAC" w:rsidRDefault="0033310F" w:rsidP="006E69F0">
            <w:pPr>
              <w:jc w:val="both"/>
              <w:rPr>
                <w:b/>
                <w:szCs w:val="24"/>
              </w:rPr>
            </w:pPr>
            <w:r w:rsidRPr="004E0AAC">
              <w:rPr>
                <w:b/>
                <w:szCs w:val="24"/>
              </w:rPr>
              <w:t>Виды разрешенного использования земельных участков</w:t>
            </w:r>
          </w:p>
        </w:tc>
        <w:tc>
          <w:tcPr>
            <w:tcW w:w="4678" w:type="dxa"/>
          </w:tcPr>
          <w:p w14:paraId="5DD9265A" w14:textId="77777777" w:rsidR="0033310F" w:rsidRPr="004E0AAC" w:rsidRDefault="0033310F" w:rsidP="006E69F0">
            <w:pPr>
              <w:jc w:val="both"/>
              <w:rPr>
                <w:b/>
                <w:szCs w:val="24"/>
              </w:rPr>
            </w:pPr>
            <w:r w:rsidRPr="004E0AAC">
              <w:rPr>
                <w:b/>
                <w:szCs w:val="24"/>
              </w:rPr>
              <w:t>Описание вида разрешенного использования земельного участка</w:t>
            </w:r>
          </w:p>
        </w:tc>
        <w:tc>
          <w:tcPr>
            <w:tcW w:w="7088" w:type="dxa"/>
          </w:tcPr>
          <w:p w14:paraId="6EA12787" w14:textId="77777777" w:rsidR="0033310F" w:rsidRPr="004E0AAC" w:rsidRDefault="0033310F" w:rsidP="006E69F0">
            <w:pPr>
              <w:jc w:val="both"/>
              <w:rPr>
                <w:b/>
                <w:szCs w:val="24"/>
              </w:rPr>
            </w:pPr>
            <w:r w:rsidRPr="004E0AAC">
              <w:rPr>
                <w:b/>
                <w:szCs w:val="24"/>
              </w:rPr>
              <w:t xml:space="preserve">Предельные (минимальные и (или) максимальные) размеры земельных участков и предельные параметры разрешенного строительства, </w:t>
            </w:r>
          </w:p>
          <w:p w14:paraId="37766845" w14:textId="77777777" w:rsidR="0033310F" w:rsidRPr="004E0AAC" w:rsidRDefault="0033310F" w:rsidP="006E69F0">
            <w:pPr>
              <w:jc w:val="both"/>
              <w:rPr>
                <w:b/>
                <w:szCs w:val="24"/>
              </w:rPr>
            </w:pPr>
            <w:r w:rsidRPr="004E0AAC">
              <w:rPr>
                <w:b/>
                <w:szCs w:val="24"/>
              </w:rPr>
              <w:t>реконструкции объектов капитального строительства</w:t>
            </w:r>
          </w:p>
        </w:tc>
      </w:tr>
      <w:tr w:rsidR="00B3443D" w:rsidRPr="004E0AAC" w14:paraId="584684B2" w14:textId="77777777" w:rsidTr="00CE3F90">
        <w:tc>
          <w:tcPr>
            <w:tcW w:w="2830" w:type="dxa"/>
            <w:tcBorders>
              <w:top w:val="single" w:sz="4" w:space="0" w:color="000000"/>
              <w:left w:val="single" w:sz="4" w:space="0" w:color="000000"/>
              <w:bottom w:val="single" w:sz="4" w:space="0" w:color="000000"/>
            </w:tcBorders>
            <w:shd w:val="clear" w:color="auto" w:fill="auto"/>
          </w:tcPr>
          <w:p w14:paraId="70BB4220" w14:textId="77777777" w:rsidR="00B3443D" w:rsidRPr="004E0AAC" w:rsidRDefault="00B3443D" w:rsidP="00B3443D">
            <w:pPr>
              <w:rPr>
                <w:szCs w:val="24"/>
              </w:rPr>
            </w:pPr>
            <w:r w:rsidRPr="004E0AAC">
              <w:rPr>
                <w:rFonts w:eastAsia="SimSun"/>
                <w:szCs w:val="24"/>
              </w:rPr>
              <w:t>[3.1.1] - Предоставление коммунальных услуг</w:t>
            </w:r>
          </w:p>
          <w:p w14:paraId="5AE4BC16" w14:textId="77777777" w:rsidR="00B3443D" w:rsidRPr="004E0AAC" w:rsidRDefault="00B3443D" w:rsidP="00B3443D">
            <w:pPr>
              <w:rPr>
                <w:rFonts w:eastAsia="SimSun"/>
                <w:szCs w:val="24"/>
              </w:rPr>
            </w:pPr>
          </w:p>
        </w:tc>
        <w:tc>
          <w:tcPr>
            <w:tcW w:w="4678" w:type="dxa"/>
            <w:tcBorders>
              <w:top w:val="single" w:sz="4" w:space="0" w:color="000000"/>
              <w:left w:val="single" w:sz="4" w:space="0" w:color="000000"/>
              <w:bottom w:val="single" w:sz="4" w:space="0" w:color="000000"/>
            </w:tcBorders>
            <w:shd w:val="clear" w:color="auto" w:fill="auto"/>
          </w:tcPr>
          <w:p w14:paraId="14107894" w14:textId="3A96E814" w:rsidR="00B3443D" w:rsidRPr="004E0AAC" w:rsidRDefault="00B3443D" w:rsidP="00B3443D">
            <w:pPr>
              <w:jc w:val="both"/>
              <w:rPr>
                <w:rFonts w:eastAsia="SimSun"/>
                <w:szCs w:val="24"/>
              </w:rPr>
            </w:pPr>
            <w:r w:rsidRPr="004E0AAC">
              <w:rPr>
                <w:rFonts w:eastAsia="SimSun"/>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63FD4074" w14:textId="77777777" w:rsidR="00FC3AA0" w:rsidRPr="004E0AAC" w:rsidRDefault="00B3443D" w:rsidP="00B3443D">
            <w:pPr>
              <w:rPr>
                <w:szCs w:val="24"/>
              </w:rPr>
            </w:pPr>
            <w:r w:rsidRPr="004E0AAC">
              <w:rPr>
                <w:szCs w:val="24"/>
              </w:rPr>
              <w:t xml:space="preserve">- минимальная/максимальная площадь земельных участков </w:t>
            </w:r>
          </w:p>
          <w:p w14:paraId="28C3829A" w14:textId="039F55AB" w:rsidR="00B3443D" w:rsidRPr="004E0AAC" w:rsidRDefault="00B3443D" w:rsidP="00B3443D">
            <w:pPr>
              <w:rPr>
                <w:szCs w:val="24"/>
              </w:rPr>
            </w:pPr>
            <w:r w:rsidRPr="004E0AAC">
              <w:rPr>
                <w:szCs w:val="24"/>
              </w:rPr>
              <w:t>–</w:t>
            </w:r>
            <w:r w:rsidRPr="004E0AAC">
              <w:rPr>
                <w:b/>
                <w:szCs w:val="24"/>
              </w:rPr>
              <w:t>4/50000</w:t>
            </w:r>
            <w:r w:rsidRPr="004E0AAC">
              <w:rPr>
                <w:szCs w:val="24"/>
              </w:rPr>
              <w:t xml:space="preserve"> кв.</w:t>
            </w:r>
            <w:r w:rsidR="00FC3AA0" w:rsidRPr="004E0AAC">
              <w:rPr>
                <w:szCs w:val="24"/>
              </w:rPr>
              <w:t xml:space="preserve"> </w:t>
            </w:r>
            <w:r w:rsidRPr="004E0AAC">
              <w:rPr>
                <w:szCs w:val="24"/>
              </w:rPr>
              <w:t>м.;</w:t>
            </w:r>
          </w:p>
          <w:p w14:paraId="6F7608E9" w14:textId="2E4603FE" w:rsidR="00B3443D" w:rsidRPr="004E0AAC" w:rsidRDefault="00B3443D" w:rsidP="00B3443D">
            <w:pPr>
              <w:rPr>
                <w:b/>
                <w:szCs w:val="24"/>
              </w:rPr>
            </w:pPr>
            <w:r w:rsidRPr="004E0AAC">
              <w:rPr>
                <w:szCs w:val="24"/>
              </w:rPr>
              <w:t xml:space="preserve">- максимальное количество </w:t>
            </w:r>
            <w:r w:rsidR="00FC3AA0" w:rsidRPr="004E0AAC">
              <w:rPr>
                <w:szCs w:val="24"/>
              </w:rPr>
              <w:t>этажей –</w:t>
            </w:r>
            <w:r w:rsidRPr="004E0AAC">
              <w:rPr>
                <w:szCs w:val="24"/>
              </w:rPr>
              <w:t xml:space="preserve"> не более </w:t>
            </w:r>
            <w:r w:rsidRPr="004E0AAC">
              <w:rPr>
                <w:b/>
                <w:szCs w:val="24"/>
              </w:rPr>
              <w:t>2 этажей;</w:t>
            </w:r>
          </w:p>
          <w:p w14:paraId="1E40D0FA" w14:textId="3CDEA551" w:rsidR="00B3443D" w:rsidRPr="004E0AAC" w:rsidRDefault="00B3443D" w:rsidP="00B3443D">
            <w:pPr>
              <w:rPr>
                <w:szCs w:val="24"/>
              </w:rPr>
            </w:pPr>
            <w:r w:rsidRPr="004E0AAC">
              <w:rPr>
                <w:b/>
                <w:szCs w:val="24"/>
              </w:rPr>
              <w:t xml:space="preserve">- </w:t>
            </w:r>
            <w:r w:rsidRPr="004E0AAC">
              <w:rPr>
                <w:szCs w:val="24"/>
              </w:rPr>
              <w:t xml:space="preserve">максимальная высота объектов капитального строительства от уровня земли до верха перекрытия последнего этажа (или конька </w:t>
            </w:r>
            <w:r w:rsidR="00FC3AA0" w:rsidRPr="004E0AAC">
              <w:rPr>
                <w:szCs w:val="24"/>
              </w:rPr>
              <w:t>кровли) –</w:t>
            </w:r>
            <w:r w:rsidRPr="004E0AAC">
              <w:rPr>
                <w:szCs w:val="24"/>
              </w:rPr>
              <w:t xml:space="preserve"> не более </w:t>
            </w:r>
            <w:r w:rsidRPr="004E0AAC">
              <w:rPr>
                <w:b/>
                <w:szCs w:val="24"/>
              </w:rPr>
              <w:t>22 м;</w:t>
            </w:r>
            <w:r w:rsidRPr="004E0AAC">
              <w:rPr>
                <w:szCs w:val="24"/>
              </w:rPr>
              <w:t xml:space="preserve"> </w:t>
            </w:r>
          </w:p>
          <w:p w14:paraId="379DC3E3" w14:textId="0CF1E69F" w:rsidR="00B3443D" w:rsidRPr="004E0AAC" w:rsidRDefault="00B3443D" w:rsidP="00B3443D">
            <w:pPr>
              <w:widowControl w:val="0"/>
              <w:rPr>
                <w:szCs w:val="24"/>
              </w:rPr>
            </w:pPr>
            <w:r w:rsidRPr="004E0AAC">
              <w:rPr>
                <w:szCs w:val="24"/>
              </w:rPr>
              <w:t xml:space="preserve">-минимальные отступы от границ </w:t>
            </w:r>
            <w:r w:rsidR="00FC3AA0" w:rsidRPr="004E0AAC">
              <w:rPr>
                <w:szCs w:val="24"/>
              </w:rPr>
              <w:t>смежных земельных</w:t>
            </w:r>
            <w:r w:rsidRPr="004E0AAC">
              <w:rPr>
                <w:szCs w:val="24"/>
              </w:rPr>
              <w:t xml:space="preserve"> участков</w:t>
            </w:r>
          </w:p>
          <w:p w14:paraId="3A70B6BA" w14:textId="77777777" w:rsidR="00B3443D" w:rsidRPr="004E0AAC" w:rsidRDefault="00B3443D" w:rsidP="00B3443D">
            <w:pPr>
              <w:widowControl w:val="0"/>
              <w:rPr>
                <w:bCs/>
                <w:szCs w:val="24"/>
              </w:rPr>
            </w:pPr>
            <w:r w:rsidRPr="004E0AAC">
              <w:rPr>
                <w:szCs w:val="24"/>
              </w:rPr>
              <w:t xml:space="preserve"> – </w:t>
            </w:r>
            <w:r w:rsidRPr="004E0AAC">
              <w:rPr>
                <w:b/>
                <w:szCs w:val="24"/>
              </w:rPr>
              <w:t>3 м.,</w:t>
            </w:r>
            <w:r w:rsidRPr="004E0AAC">
              <w:rPr>
                <w:szCs w:val="24"/>
              </w:rPr>
              <w:t xml:space="preserve"> от фронтальной границы участка </w:t>
            </w:r>
            <w:r w:rsidRPr="004E0AAC">
              <w:rPr>
                <w:bCs/>
                <w:szCs w:val="24"/>
              </w:rPr>
              <w:t xml:space="preserve">– </w:t>
            </w:r>
            <w:r w:rsidRPr="004E0AAC">
              <w:rPr>
                <w:b/>
                <w:bCs/>
                <w:szCs w:val="24"/>
              </w:rPr>
              <w:t xml:space="preserve">5 м. </w:t>
            </w:r>
            <w:r w:rsidRPr="004E0AAC">
              <w:rPr>
                <w:bCs/>
                <w:szCs w:val="24"/>
              </w:rPr>
              <w:t>(за исключением линейных объектов);</w:t>
            </w:r>
          </w:p>
          <w:p w14:paraId="111EE08E" w14:textId="77777777" w:rsidR="00B3443D" w:rsidRPr="004E0AAC" w:rsidRDefault="00B3443D" w:rsidP="00B3443D">
            <w:pPr>
              <w:autoSpaceDE w:val="0"/>
              <w:autoSpaceDN w:val="0"/>
              <w:adjustRightInd w:val="0"/>
              <w:rPr>
                <w:szCs w:val="24"/>
              </w:rPr>
            </w:pPr>
            <w:r w:rsidRPr="004E0AAC">
              <w:rPr>
                <w:szCs w:val="24"/>
              </w:rPr>
              <w:t xml:space="preserve">- максимальный процент застройки в границах земельного участка – </w:t>
            </w:r>
            <w:r w:rsidRPr="004E0AAC">
              <w:rPr>
                <w:b/>
                <w:szCs w:val="24"/>
              </w:rPr>
              <w:t>60%</w:t>
            </w:r>
            <w:r w:rsidRPr="004E0AAC">
              <w:rPr>
                <w:szCs w:val="24"/>
              </w:rPr>
              <w:t>, за исключением линейных объектов;</w:t>
            </w:r>
          </w:p>
          <w:p w14:paraId="782FAE81" w14:textId="4567E413" w:rsidR="00B3443D" w:rsidRPr="004E0AAC" w:rsidRDefault="00B3443D" w:rsidP="00B3443D">
            <w:pPr>
              <w:rPr>
                <w:szCs w:val="24"/>
              </w:rPr>
            </w:pPr>
            <w:r w:rsidRPr="004E0AAC">
              <w:rPr>
                <w:szCs w:val="24"/>
              </w:rPr>
              <w:t xml:space="preserve">- минимальный процент озеленения - </w:t>
            </w:r>
            <w:r w:rsidR="00F45799" w:rsidRPr="004E0AAC">
              <w:rPr>
                <w:b/>
                <w:szCs w:val="24"/>
              </w:rPr>
              <w:t>30</w:t>
            </w:r>
            <w:r w:rsidRPr="004E0AAC">
              <w:rPr>
                <w:b/>
                <w:szCs w:val="24"/>
              </w:rPr>
              <w:t>%</w:t>
            </w:r>
            <w:r w:rsidRPr="004E0AAC">
              <w:rPr>
                <w:szCs w:val="24"/>
              </w:rPr>
              <w:t xml:space="preserve"> от площади земельного участка, за исключением линейных объектов.</w:t>
            </w:r>
          </w:p>
        </w:tc>
      </w:tr>
      <w:tr w:rsidR="00B3443D" w:rsidRPr="004E0AAC" w14:paraId="51C333B3" w14:textId="77777777" w:rsidTr="00CE3F90">
        <w:tc>
          <w:tcPr>
            <w:tcW w:w="2830" w:type="dxa"/>
            <w:tcBorders>
              <w:top w:val="single" w:sz="4" w:space="0" w:color="000000"/>
              <w:left w:val="single" w:sz="4" w:space="0" w:color="000000"/>
              <w:bottom w:val="single" w:sz="4" w:space="0" w:color="000000"/>
            </w:tcBorders>
            <w:shd w:val="clear" w:color="auto" w:fill="auto"/>
          </w:tcPr>
          <w:p w14:paraId="1CD1FB44" w14:textId="0C57222B" w:rsidR="00B3443D" w:rsidRPr="004E0AAC" w:rsidRDefault="00B3443D" w:rsidP="00B3443D">
            <w:pPr>
              <w:rPr>
                <w:rFonts w:eastAsia="SimSun"/>
                <w:szCs w:val="24"/>
              </w:rPr>
            </w:pPr>
            <w:r w:rsidRPr="004E0AAC">
              <w:rPr>
                <w:rFonts w:eastAsia="SimSun"/>
                <w:szCs w:val="24"/>
              </w:rPr>
              <w:t>[</w:t>
            </w:r>
            <w:r w:rsidRPr="004E0AAC">
              <w:rPr>
                <w:szCs w:val="24"/>
              </w:rPr>
              <w:t>3.5.1</w:t>
            </w:r>
            <w:r w:rsidRPr="004E0AAC">
              <w:rPr>
                <w:rFonts w:eastAsia="SimSun"/>
                <w:szCs w:val="24"/>
              </w:rPr>
              <w:t>] -</w:t>
            </w:r>
            <w:r w:rsidRPr="004E0AAC">
              <w:rPr>
                <w:szCs w:val="24"/>
              </w:rPr>
              <w:t xml:space="preserve"> Дошкольное, начальное и среднее общее образование</w:t>
            </w:r>
          </w:p>
        </w:tc>
        <w:tc>
          <w:tcPr>
            <w:tcW w:w="4678" w:type="dxa"/>
            <w:tcBorders>
              <w:top w:val="single" w:sz="4" w:space="0" w:color="000000"/>
              <w:left w:val="single" w:sz="4" w:space="0" w:color="000000"/>
              <w:bottom w:val="single" w:sz="4" w:space="0" w:color="000000"/>
            </w:tcBorders>
            <w:shd w:val="clear" w:color="auto" w:fill="auto"/>
          </w:tcPr>
          <w:p w14:paraId="3EA11E58" w14:textId="19C33C8B" w:rsidR="00B3443D" w:rsidRPr="004E0AAC" w:rsidRDefault="00253274" w:rsidP="00B3443D">
            <w:pPr>
              <w:jc w:val="both"/>
              <w:rPr>
                <w:rFonts w:eastAsia="SimSun"/>
                <w:szCs w:val="24"/>
              </w:rPr>
            </w:pPr>
            <w: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w:t>
            </w:r>
            <w:r>
              <w:lastRenderedPageBreak/>
              <w:t>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483A6D34" w14:textId="77777777" w:rsidR="00B3443D" w:rsidRPr="004E0AAC" w:rsidRDefault="00B3443D" w:rsidP="00B3443D">
            <w:pPr>
              <w:jc w:val="both"/>
              <w:rPr>
                <w:szCs w:val="24"/>
              </w:rPr>
            </w:pPr>
            <w:r w:rsidRPr="004E0AAC">
              <w:rPr>
                <w:szCs w:val="24"/>
              </w:rPr>
              <w:lastRenderedPageBreak/>
              <w:t>минимальная/максимальная площадь земельного участка</w:t>
            </w:r>
          </w:p>
          <w:p w14:paraId="3F90CA1F" w14:textId="08C780EB" w:rsidR="00B3443D" w:rsidRPr="004E0AAC" w:rsidRDefault="00B3443D" w:rsidP="00B3443D">
            <w:pPr>
              <w:jc w:val="both"/>
              <w:rPr>
                <w:szCs w:val="24"/>
              </w:rPr>
            </w:pPr>
            <w:r w:rsidRPr="004E0AAC">
              <w:rPr>
                <w:szCs w:val="24"/>
              </w:rPr>
              <w:t xml:space="preserve">–  </w:t>
            </w:r>
            <w:r w:rsidRPr="004E0AAC">
              <w:rPr>
                <w:b/>
                <w:szCs w:val="24"/>
              </w:rPr>
              <w:t>500/50000</w:t>
            </w:r>
            <w:r w:rsidRPr="004E0AAC">
              <w:rPr>
                <w:szCs w:val="24"/>
              </w:rPr>
              <w:t xml:space="preserve"> (на перспективное количество учащихся около </w:t>
            </w:r>
            <w:r w:rsidR="00FC3AA0" w:rsidRPr="004E0AAC">
              <w:rPr>
                <w:szCs w:val="24"/>
              </w:rPr>
              <w:t>20000) кв.</w:t>
            </w:r>
            <w:r w:rsidRPr="004E0AAC">
              <w:rPr>
                <w:szCs w:val="24"/>
              </w:rPr>
              <w:t xml:space="preserve"> м;</w:t>
            </w:r>
          </w:p>
          <w:p w14:paraId="30A6D317" w14:textId="482BF72C" w:rsidR="00B3443D" w:rsidRPr="004E0AAC" w:rsidRDefault="00B3443D" w:rsidP="00B3443D">
            <w:pPr>
              <w:widowControl w:val="0"/>
              <w:jc w:val="both"/>
              <w:rPr>
                <w:rFonts w:eastAsia="SimSun"/>
                <w:szCs w:val="24"/>
                <w:lang w:eastAsia="zh-CN"/>
              </w:rPr>
            </w:pPr>
            <w:r w:rsidRPr="004E0AAC">
              <w:rPr>
                <w:szCs w:val="24"/>
              </w:rPr>
              <w:t xml:space="preserve">-минимальные отступы от границ участка - </w:t>
            </w:r>
            <w:r w:rsidRPr="004E0AAC">
              <w:rPr>
                <w:b/>
                <w:szCs w:val="24"/>
              </w:rPr>
              <w:t>5 м</w:t>
            </w:r>
            <w:r w:rsidRPr="004E0AAC">
              <w:rPr>
                <w:szCs w:val="24"/>
              </w:rPr>
              <w:t xml:space="preserve">, от </w:t>
            </w:r>
            <w:r w:rsidR="00FC3AA0" w:rsidRPr="004E0AAC">
              <w:rPr>
                <w:szCs w:val="24"/>
              </w:rPr>
              <w:t>красной линии</w:t>
            </w:r>
            <w:r w:rsidRPr="004E0AAC">
              <w:rPr>
                <w:szCs w:val="24"/>
              </w:rPr>
              <w:t xml:space="preserve"> - </w:t>
            </w:r>
            <w:r w:rsidRPr="004E0AAC">
              <w:rPr>
                <w:b/>
                <w:szCs w:val="24"/>
              </w:rPr>
              <w:t>10 м</w:t>
            </w:r>
            <w:r w:rsidRPr="004E0AAC">
              <w:rPr>
                <w:szCs w:val="24"/>
              </w:rPr>
              <w:t xml:space="preserve">, с учетом соблюдения требований технических регламентов, размещение зданий по красной линии допускается в условиях реконструкции сложившейся застройки при </w:t>
            </w:r>
            <w:r w:rsidRPr="004E0AAC">
              <w:rPr>
                <w:szCs w:val="24"/>
              </w:rPr>
              <w:lastRenderedPageBreak/>
              <w:t>соответствующем обосновании и согласовании с уполномоченными органами местного самоуправления.</w:t>
            </w:r>
            <w:r w:rsidRPr="004E0AAC">
              <w:rPr>
                <w:rFonts w:eastAsia="SimSun"/>
                <w:szCs w:val="24"/>
                <w:lang w:eastAsia="zh-CN"/>
              </w:rPr>
              <w:t xml:space="preserve"> </w:t>
            </w:r>
          </w:p>
          <w:p w14:paraId="0AFCEC4E" w14:textId="77777777" w:rsidR="00B3443D" w:rsidRPr="004E0AAC" w:rsidRDefault="00B3443D" w:rsidP="00B3443D">
            <w:pPr>
              <w:widowControl w:val="0"/>
              <w:jc w:val="both"/>
              <w:rPr>
                <w:rFonts w:eastAsia="SimSun"/>
                <w:szCs w:val="24"/>
                <w:lang w:eastAsia="zh-CN"/>
              </w:rPr>
            </w:pPr>
            <w:r w:rsidRPr="004E0AAC">
              <w:rPr>
                <w:rFonts w:eastAsia="SimSun"/>
                <w:szCs w:val="24"/>
                <w:lang w:eastAsia="zh-CN"/>
              </w:rPr>
              <w:t xml:space="preserve">-максимальное количество этажей зданий – </w:t>
            </w:r>
            <w:r w:rsidRPr="004E0AAC">
              <w:rPr>
                <w:rFonts w:eastAsia="SimSun"/>
                <w:b/>
                <w:szCs w:val="24"/>
                <w:lang w:eastAsia="zh-CN"/>
              </w:rPr>
              <w:t>3 этажа;</w:t>
            </w:r>
            <w:r w:rsidRPr="004E0AAC">
              <w:rPr>
                <w:rFonts w:eastAsia="SimSun"/>
                <w:szCs w:val="24"/>
                <w:lang w:eastAsia="zh-CN"/>
              </w:rPr>
              <w:t xml:space="preserve"> </w:t>
            </w:r>
          </w:p>
          <w:p w14:paraId="240222BC" w14:textId="4447F314" w:rsidR="00B3443D" w:rsidRPr="004E0AAC" w:rsidRDefault="00B3443D" w:rsidP="00B3443D">
            <w:pPr>
              <w:jc w:val="both"/>
              <w:rPr>
                <w:szCs w:val="24"/>
              </w:rPr>
            </w:pPr>
            <w:r w:rsidRPr="004E0AAC">
              <w:rPr>
                <w:b/>
                <w:szCs w:val="24"/>
              </w:rPr>
              <w:t xml:space="preserve">- </w:t>
            </w:r>
            <w:r w:rsidRPr="004E0AAC">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4E0AAC">
              <w:rPr>
                <w:b/>
                <w:szCs w:val="24"/>
              </w:rPr>
              <w:t>15 м;</w:t>
            </w:r>
            <w:r w:rsidRPr="004E0AAC">
              <w:rPr>
                <w:szCs w:val="24"/>
              </w:rPr>
              <w:t xml:space="preserve"> </w:t>
            </w:r>
          </w:p>
          <w:p w14:paraId="00FB5B32" w14:textId="77777777" w:rsidR="00B3443D" w:rsidRPr="004E0AAC" w:rsidRDefault="00B3443D" w:rsidP="00B3443D">
            <w:pPr>
              <w:autoSpaceDE w:val="0"/>
              <w:autoSpaceDN w:val="0"/>
              <w:adjustRightInd w:val="0"/>
              <w:jc w:val="both"/>
              <w:rPr>
                <w:szCs w:val="24"/>
              </w:rPr>
            </w:pPr>
            <w:r w:rsidRPr="004E0AAC">
              <w:rPr>
                <w:szCs w:val="24"/>
              </w:rPr>
              <w:t xml:space="preserve">- максимальный процент застройки в границах земельного участка – </w:t>
            </w:r>
            <w:r w:rsidRPr="004E0AAC">
              <w:rPr>
                <w:b/>
                <w:szCs w:val="24"/>
              </w:rPr>
              <w:t>60%</w:t>
            </w:r>
            <w:r w:rsidRPr="004E0AAC">
              <w:rPr>
                <w:szCs w:val="24"/>
              </w:rPr>
              <w:t>.</w:t>
            </w:r>
          </w:p>
          <w:p w14:paraId="4615EA1D" w14:textId="240FA065" w:rsidR="00B3443D" w:rsidRPr="004E0AAC" w:rsidRDefault="00B3443D" w:rsidP="00B3443D">
            <w:pPr>
              <w:ind w:hanging="8"/>
              <w:jc w:val="both"/>
              <w:rPr>
                <w:szCs w:val="24"/>
              </w:rPr>
            </w:pPr>
            <w:r w:rsidRPr="004E0AAC">
              <w:rPr>
                <w:szCs w:val="24"/>
              </w:rPr>
              <w:t xml:space="preserve">-минимальный процент озеленения - </w:t>
            </w:r>
            <w:r w:rsidRPr="004E0AAC">
              <w:rPr>
                <w:b/>
                <w:szCs w:val="24"/>
              </w:rPr>
              <w:t>30%</w:t>
            </w:r>
            <w:r w:rsidRPr="004E0AAC">
              <w:rPr>
                <w:szCs w:val="24"/>
              </w:rPr>
              <w:t xml:space="preserve"> от площади земельного участка.</w:t>
            </w:r>
          </w:p>
        </w:tc>
      </w:tr>
      <w:tr w:rsidR="00A86C71" w:rsidRPr="004E0AAC" w14:paraId="1BB56E43" w14:textId="77777777" w:rsidTr="00CE3F90">
        <w:tc>
          <w:tcPr>
            <w:tcW w:w="2830" w:type="dxa"/>
            <w:tcBorders>
              <w:top w:val="single" w:sz="4" w:space="0" w:color="000000"/>
              <w:left w:val="single" w:sz="4" w:space="0" w:color="000000"/>
              <w:bottom w:val="single" w:sz="4" w:space="0" w:color="000000"/>
            </w:tcBorders>
            <w:shd w:val="clear" w:color="auto" w:fill="auto"/>
          </w:tcPr>
          <w:p w14:paraId="6039C8C9" w14:textId="2340D97D" w:rsidR="00A86C71" w:rsidRPr="004E0AAC" w:rsidRDefault="00A86C71" w:rsidP="00A86C71">
            <w:pPr>
              <w:tabs>
                <w:tab w:val="left" w:pos="2520"/>
              </w:tabs>
              <w:rPr>
                <w:rFonts w:eastAsia="SimSun"/>
                <w:szCs w:val="24"/>
              </w:rPr>
            </w:pPr>
            <w:r w:rsidRPr="004E0AAC">
              <w:rPr>
                <w:rFonts w:eastAsia="SimSun"/>
                <w:szCs w:val="24"/>
              </w:rPr>
              <w:lastRenderedPageBreak/>
              <w:t>[</w:t>
            </w:r>
            <w:r w:rsidRPr="004E0AAC">
              <w:rPr>
                <w:szCs w:val="24"/>
              </w:rPr>
              <w:t>3.5.2</w:t>
            </w:r>
            <w:r w:rsidRPr="004E0AAC">
              <w:rPr>
                <w:rFonts w:eastAsia="SimSun"/>
                <w:szCs w:val="24"/>
              </w:rPr>
              <w:t>] -</w:t>
            </w:r>
            <w:r w:rsidRPr="004E0AAC">
              <w:rPr>
                <w:szCs w:val="24"/>
              </w:rPr>
              <w:t xml:space="preserve"> Среднее и высшее профессиональное образование</w:t>
            </w:r>
          </w:p>
        </w:tc>
        <w:tc>
          <w:tcPr>
            <w:tcW w:w="4678" w:type="dxa"/>
            <w:tcBorders>
              <w:top w:val="single" w:sz="4" w:space="0" w:color="000000"/>
              <w:left w:val="single" w:sz="4" w:space="0" w:color="000000"/>
              <w:bottom w:val="single" w:sz="4" w:space="0" w:color="000000"/>
            </w:tcBorders>
            <w:shd w:val="clear" w:color="auto" w:fill="auto"/>
          </w:tcPr>
          <w:p w14:paraId="23D8B7B7" w14:textId="14287B67" w:rsidR="00A86C71" w:rsidRPr="00253274" w:rsidRDefault="00253274" w:rsidP="00A86C71">
            <w:pPr>
              <w:pStyle w:val="afa"/>
              <w:rPr>
                <w:rFonts w:ascii="Times New Roman" w:eastAsia="SimSun" w:hAnsi="Times New Roman" w:cs="Times New Roman"/>
                <w:sz w:val="24"/>
                <w:szCs w:val="24"/>
              </w:rPr>
            </w:pPr>
            <w:r>
              <w:rPr>
                <w:rFonts w:ascii="Times New Roman" w:hAnsi="Times New Roman" w:cs="Times New Roman"/>
                <w:sz w:val="24"/>
                <w:szCs w:val="24"/>
              </w:rPr>
              <w:t>р</w:t>
            </w:r>
            <w:r w:rsidRPr="00253274">
              <w:rPr>
                <w:rFonts w:ascii="Times New Roman" w:hAnsi="Times New Roman" w:cs="Times New Roman"/>
                <w:sz w:val="24"/>
                <w:szCs w:val="24"/>
              </w:rPr>
              <w:t>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5FAD3952" w14:textId="77777777" w:rsidR="00A86C71" w:rsidRPr="004E0AAC" w:rsidRDefault="00A86C71" w:rsidP="00A86C71">
            <w:pPr>
              <w:rPr>
                <w:szCs w:val="24"/>
              </w:rPr>
            </w:pPr>
            <w:r w:rsidRPr="004E0AAC">
              <w:rPr>
                <w:szCs w:val="24"/>
              </w:rPr>
              <w:t xml:space="preserve">  -минимальная/максимальная площадь земельного участка</w:t>
            </w:r>
          </w:p>
          <w:p w14:paraId="4108F872" w14:textId="7DE89BC8" w:rsidR="00A86C71" w:rsidRPr="004E0AAC" w:rsidRDefault="00A86C71" w:rsidP="00A86C71">
            <w:pPr>
              <w:rPr>
                <w:szCs w:val="24"/>
              </w:rPr>
            </w:pPr>
            <w:r w:rsidRPr="004E0AAC">
              <w:rPr>
                <w:b/>
                <w:szCs w:val="24"/>
              </w:rPr>
              <w:t>– 500/15000</w:t>
            </w:r>
            <w:r w:rsidRPr="004E0AAC">
              <w:rPr>
                <w:szCs w:val="24"/>
              </w:rPr>
              <w:t xml:space="preserve"> кв. м;</w:t>
            </w:r>
          </w:p>
          <w:p w14:paraId="251C1B72" w14:textId="551510C7" w:rsidR="00A86C71" w:rsidRPr="004E0AAC" w:rsidRDefault="00A86C71" w:rsidP="00A86C71">
            <w:pPr>
              <w:widowControl w:val="0"/>
              <w:rPr>
                <w:szCs w:val="24"/>
              </w:rPr>
            </w:pPr>
            <w:r w:rsidRPr="004E0AAC">
              <w:rPr>
                <w:szCs w:val="24"/>
              </w:rPr>
              <w:t xml:space="preserve">-минимальные отступы от границ участка - </w:t>
            </w:r>
            <w:r w:rsidRPr="004E0AAC">
              <w:rPr>
                <w:b/>
                <w:szCs w:val="24"/>
              </w:rPr>
              <w:t>5 м</w:t>
            </w:r>
            <w:r w:rsidRPr="004E0AAC">
              <w:rPr>
                <w:szCs w:val="24"/>
              </w:rPr>
              <w:t xml:space="preserve">, от </w:t>
            </w:r>
            <w:r w:rsidR="00195A68" w:rsidRPr="004E0AAC">
              <w:rPr>
                <w:szCs w:val="24"/>
              </w:rPr>
              <w:t>красной линии</w:t>
            </w:r>
            <w:r w:rsidRPr="004E0AAC">
              <w:rPr>
                <w:szCs w:val="24"/>
              </w:rPr>
              <w:t xml:space="preserve"> </w:t>
            </w:r>
          </w:p>
          <w:p w14:paraId="102FF2F3" w14:textId="1603A6A1" w:rsidR="00A86C71" w:rsidRPr="004E0AAC" w:rsidRDefault="00A86C71" w:rsidP="00A86C71">
            <w:pPr>
              <w:widowControl w:val="0"/>
              <w:rPr>
                <w:rFonts w:eastAsia="SimSun"/>
                <w:szCs w:val="24"/>
                <w:lang w:eastAsia="zh-CN"/>
              </w:rPr>
            </w:pPr>
            <w:r w:rsidRPr="004E0AAC">
              <w:rPr>
                <w:szCs w:val="24"/>
              </w:rPr>
              <w:t xml:space="preserve">- </w:t>
            </w:r>
            <w:r w:rsidRPr="004E0AAC">
              <w:rPr>
                <w:b/>
                <w:szCs w:val="24"/>
              </w:rPr>
              <w:t>10 м</w:t>
            </w:r>
            <w:r w:rsidRPr="004E0AAC">
              <w:rPr>
                <w:szCs w:val="24"/>
              </w:rPr>
              <w:t>, с учетом соблюдения требований технических регламентов,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r w:rsidRPr="004E0AAC">
              <w:rPr>
                <w:rFonts w:eastAsia="SimSun"/>
                <w:szCs w:val="24"/>
                <w:lang w:eastAsia="zh-CN"/>
              </w:rPr>
              <w:t xml:space="preserve"> </w:t>
            </w:r>
          </w:p>
          <w:p w14:paraId="1A881D56" w14:textId="77777777" w:rsidR="00A86C71" w:rsidRPr="004E0AAC" w:rsidRDefault="00A86C71" w:rsidP="00A86C71">
            <w:pPr>
              <w:widowControl w:val="0"/>
              <w:rPr>
                <w:rFonts w:eastAsia="SimSun"/>
                <w:szCs w:val="24"/>
                <w:lang w:eastAsia="zh-CN"/>
              </w:rPr>
            </w:pPr>
            <w:r w:rsidRPr="004E0AAC">
              <w:rPr>
                <w:rFonts w:eastAsia="SimSun"/>
                <w:szCs w:val="24"/>
                <w:lang w:eastAsia="zh-CN"/>
              </w:rPr>
              <w:t xml:space="preserve">-максимальное количество этажей зданий – </w:t>
            </w:r>
            <w:r w:rsidRPr="004E0AAC">
              <w:rPr>
                <w:rFonts w:eastAsia="SimSun"/>
                <w:b/>
                <w:szCs w:val="24"/>
                <w:lang w:eastAsia="zh-CN"/>
              </w:rPr>
              <w:t>3 этажа;</w:t>
            </w:r>
            <w:r w:rsidRPr="004E0AAC">
              <w:rPr>
                <w:rFonts w:eastAsia="SimSun"/>
                <w:szCs w:val="24"/>
                <w:lang w:eastAsia="zh-CN"/>
              </w:rPr>
              <w:t xml:space="preserve"> </w:t>
            </w:r>
          </w:p>
          <w:p w14:paraId="72DA2389" w14:textId="6E599651" w:rsidR="00A86C71" w:rsidRPr="004E0AAC" w:rsidRDefault="00A86C71" w:rsidP="00A86C71">
            <w:pPr>
              <w:rPr>
                <w:szCs w:val="24"/>
              </w:rPr>
            </w:pPr>
            <w:r w:rsidRPr="004E0AAC">
              <w:rPr>
                <w:b/>
                <w:szCs w:val="24"/>
              </w:rPr>
              <w:t xml:space="preserve">- </w:t>
            </w:r>
            <w:r w:rsidRPr="004E0AAC">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4E0AAC">
              <w:rPr>
                <w:b/>
                <w:szCs w:val="24"/>
              </w:rPr>
              <w:t>15 м;</w:t>
            </w:r>
            <w:r w:rsidRPr="004E0AAC">
              <w:rPr>
                <w:szCs w:val="24"/>
              </w:rPr>
              <w:t xml:space="preserve"> </w:t>
            </w:r>
          </w:p>
          <w:p w14:paraId="359240EC" w14:textId="77777777" w:rsidR="00A86C71" w:rsidRPr="004E0AAC" w:rsidRDefault="00A86C71" w:rsidP="00A86C71">
            <w:pPr>
              <w:autoSpaceDE w:val="0"/>
              <w:autoSpaceDN w:val="0"/>
              <w:adjustRightInd w:val="0"/>
              <w:rPr>
                <w:szCs w:val="24"/>
              </w:rPr>
            </w:pPr>
            <w:r w:rsidRPr="004E0AAC">
              <w:rPr>
                <w:szCs w:val="24"/>
              </w:rPr>
              <w:t xml:space="preserve">- максимальный процент застройки в границах земельного участка – </w:t>
            </w:r>
            <w:r w:rsidRPr="004E0AAC">
              <w:rPr>
                <w:b/>
                <w:szCs w:val="24"/>
              </w:rPr>
              <w:t>60%</w:t>
            </w:r>
            <w:r w:rsidRPr="004E0AAC">
              <w:rPr>
                <w:szCs w:val="24"/>
              </w:rPr>
              <w:t>.</w:t>
            </w:r>
          </w:p>
          <w:p w14:paraId="4C0CA226" w14:textId="2DB8006F" w:rsidR="00A86C71" w:rsidRPr="004E0AAC" w:rsidRDefault="00A86C71" w:rsidP="00A86C71">
            <w:pPr>
              <w:ind w:hanging="4"/>
              <w:rPr>
                <w:color w:val="000000"/>
                <w:szCs w:val="24"/>
              </w:rPr>
            </w:pPr>
            <w:r w:rsidRPr="004E0AAC">
              <w:rPr>
                <w:szCs w:val="24"/>
              </w:rPr>
              <w:t xml:space="preserve">-минимальный процент озеленения - </w:t>
            </w:r>
            <w:r w:rsidR="00195A68" w:rsidRPr="004E0AAC">
              <w:rPr>
                <w:b/>
                <w:szCs w:val="24"/>
              </w:rPr>
              <w:t>30%</w:t>
            </w:r>
            <w:r w:rsidRPr="004E0AAC">
              <w:rPr>
                <w:szCs w:val="24"/>
              </w:rPr>
              <w:t xml:space="preserve"> от площади земельного участка.</w:t>
            </w:r>
          </w:p>
        </w:tc>
      </w:tr>
      <w:tr w:rsidR="00A86C71" w:rsidRPr="004E0AAC" w14:paraId="2F29781C" w14:textId="77777777" w:rsidTr="00CE3F90">
        <w:tc>
          <w:tcPr>
            <w:tcW w:w="2830" w:type="dxa"/>
            <w:tcBorders>
              <w:top w:val="single" w:sz="4" w:space="0" w:color="000000"/>
              <w:left w:val="single" w:sz="4" w:space="0" w:color="000000"/>
              <w:bottom w:val="single" w:sz="4" w:space="0" w:color="000000"/>
            </w:tcBorders>
            <w:shd w:val="clear" w:color="auto" w:fill="auto"/>
          </w:tcPr>
          <w:p w14:paraId="3E853797" w14:textId="2B8C9B01" w:rsidR="00A86C71" w:rsidRPr="004E0AAC" w:rsidRDefault="00A86C71" w:rsidP="00A86C71">
            <w:pPr>
              <w:tabs>
                <w:tab w:val="left" w:pos="2520"/>
              </w:tabs>
              <w:rPr>
                <w:rFonts w:eastAsia="SimSun"/>
                <w:szCs w:val="24"/>
              </w:rPr>
            </w:pPr>
            <w:r w:rsidRPr="004E0AAC">
              <w:rPr>
                <w:rFonts w:eastAsia="SimSun"/>
                <w:szCs w:val="24"/>
              </w:rPr>
              <w:t>[9.3] - Историко-культурная деятельность</w:t>
            </w:r>
          </w:p>
        </w:tc>
        <w:tc>
          <w:tcPr>
            <w:tcW w:w="4678" w:type="dxa"/>
            <w:tcBorders>
              <w:top w:val="single" w:sz="4" w:space="0" w:color="000000"/>
              <w:left w:val="single" w:sz="4" w:space="0" w:color="000000"/>
              <w:bottom w:val="single" w:sz="4" w:space="0" w:color="000000"/>
            </w:tcBorders>
            <w:shd w:val="clear" w:color="auto" w:fill="auto"/>
          </w:tcPr>
          <w:p w14:paraId="4C234589" w14:textId="77777777" w:rsidR="00A86C71" w:rsidRPr="004E0AAC" w:rsidRDefault="00A86C71" w:rsidP="00A86C71">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17B26909" w14:textId="002F8040" w:rsidR="00A86C71" w:rsidRPr="004E0AAC" w:rsidRDefault="00A86C71" w:rsidP="00A86C71">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 xml:space="preserve">объектов археологического наследия, достопримечательных мест, мест бытования исторических промыслов, производств и ремесел, исторических </w:t>
            </w:r>
            <w:r w:rsidRPr="004E0AAC">
              <w:rPr>
                <w:rFonts w:ascii="Times New Roman" w:eastAsia="SimSun" w:hAnsi="Times New Roman" w:cs="Times New Roman"/>
                <w:sz w:val="24"/>
                <w:szCs w:val="24"/>
              </w:rPr>
              <w:lastRenderedPageBreak/>
              <w:t>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3957C4CF" w14:textId="77777777" w:rsidR="00A86C71" w:rsidRPr="004E0AAC" w:rsidRDefault="00A86C71" w:rsidP="00A86C71">
            <w:pPr>
              <w:ind w:hanging="4"/>
              <w:rPr>
                <w:color w:val="000000"/>
                <w:szCs w:val="24"/>
              </w:rPr>
            </w:pPr>
            <w:r w:rsidRPr="004E0AAC">
              <w:rPr>
                <w:color w:val="000000"/>
                <w:szCs w:val="24"/>
              </w:rPr>
              <w:lastRenderedPageBreak/>
              <w:t>- минимальная/максимальная площадь земельного участка</w:t>
            </w:r>
          </w:p>
          <w:p w14:paraId="7725FD75" w14:textId="77777777" w:rsidR="00A86C71" w:rsidRPr="004E0AAC" w:rsidRDefault="00A86C71" w:rsidP="00A86C71">
            <w:pPr>
              <w:ind w:hanging="4"/>
              <w:rPr>
                <w:color w:val="000000"/>
                <w:szCs w:val="24"/>
              </w:rPr>
            </w:pPr>
            <w:r w:rsidRPr="004E0AAC">
              <w:rPr>
                <w:color w:val="000000"/>
                <w:szCs w:val="24"/>
              </w:rPr>
              <w:t xml:space="preserve">–  </w:t>
            </w:r>
            <w:r w:rsidRPr="004E0AAC">
              <w:rPr>
                <w:b/>
                <w:color w:val="000000"/>
                <w:szCs w:val="24"/>
              </w:rPr>
              <w:t>50/50000</w:t>
            </w:r>
            <w:r w:rsidRPr="004E0AAC">
              <w:rPr>
                <w:color w:val="000000"/>
                <w:szCs w:val="24"/>
              </w:rPr>
              <w:t xml:space="preserve"> кв. м;</w:t>
            </w:r>
          </w:p>
          <w:p w14:paraId="32743531" w14:textId="07796BF1" w:rsidR="00A86C71" w:rsidRPr="004E0AAC" w:rsidRDefault="00A86C71" w:rsidP="00A86C71">
            <w:pPr>
              <w:jc w:val="both"/>
              <w:rPr>
                <w:rFonts w:eastAsia="SimSun"/>
                <w:szCs w:val="24"/>
              </w:rPr>
            </w:pPr>
            <w:r w:rsidRPr="004E0AAC">
              <w:rPr>
                <w:rStyle w:val="blk"/>
                <w:color w:val="000000"/>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A86C71" w:rsidRPr="004E0AAC" w14:paraId="173A896B" w14:textId="77777777" w:rsidTr="00CE3F90">
        <w:tc>
          <w:tcPr>
            <w:tcW w:w="2830" w:type="dxa"/>
            <w:tcBorders>
              <w:top w:val="single" w:sz="4" w:space="0" w:color="000000"/>
              <w:left w:val="single" w:sz="4" w:space="0" w:color="000000"/>
              <w:bottom w:val="single" w:sz="4" w:space="0" w:color="000000"/>
            </w:tcBorders>
            <w:shd w:val="clear" w:color="auto" w:fill="auto"/>
          </w:tcPr>
          <w:p w14:paraId="647A5B17" w14:textId="77777777" w:rsidR="00A86C71" w:rsidRPr="004E0AAC" w:rsidRDefault="00A86C71" w:rsidP="00A86C71">
            <w:pPr>
              <w:tabs>
                <w:tab w:val="left" w:pos="2520"/>
              </w:tabs>
              <w:rPr>
                <w:rFonts w:eastAsia="SimSun"/>
                <w:szCs w:val="24"/>
              </w:rPr>
            </w:pPr>
            <w:r w:rsidRPr="004E0AAC">
              <w:rPr>
                <w:rFonts w:eastAsia="SimSun"/>
                <w:szCs w:val="24"/>
              </w:rPr>
              <w:lastRenderedPageBreak/>
              <w:t>[12.0.1] – Улично-дорожная сеть</w:t>
            </w:r>
          </w:p>
        </w:tc>
        <w:tc>
          <w:tcPr>
            <w:tcW w:w="4678" w:type="dxa"/>
            <w:tcBorders>
              <w:top w:val="single" w:sz="4" w:space="0" w:color="000000"/>
              <w:left w:val="single" w:sz="4" w:space="0" w:color="000000"/>
              <w:bottom w:val="single" w:sz="4" w:space="0" w:color="000000"/>
            </w:tcBorders>
            <w:shd w:val="clear" w:color="auto" w:fill="auto"/>
          </w:tcPr>
          <w:p w14:paraId="45056BD4" w14:textId="77777777" w:rsidR="00A86C71" w:rsidRPr="004E0AAC" w:rsidRDefault="00A86C71" w:rsidP="00A86C71">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7C06821F" w14:textId="77777777" w:rsidR="00A86C71" w:rsidRPr="004E0AAC" w:rsidRDefault="00A86C71" w:rsidP="00A86C71">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20BAE4DC" w14:textId="77777777" w:rsidR="00A86C71" w:rsidRPr="004E0AAC" w:rsidRDefault="00A86C71" w:rsidP="00A86C71">
            <w:pPr>
              <w:jc w:val="both"/>
              <w:rPr>
                <w:szCs w:val="24"/>
              </w:rPr>
            </w:pPr>
            <w:r w:rsidRPr="004E0AAC">
              <w:rPr>
                <w:rFonts w:eastAsia="SimSun"/>
                <w:szCs w:val="24"/>
              </w:rPr>
              <w:t>- минимальная/максимальная площадь земельных участков не устанавливается;</w:t>
            </w:r>
          </w:p>
          <w:p w14:paraId="3CEAA0AB" w14:textId="77777777" w:rsidR="00A86C71" w:rsidRPr="004E0AAC" w:rsidRDefault="00A86C71" w:rsidP="00A86C71">
            <w:pPr>
              <w:jc w:val="both"/>
              <w:rPr>
                <w:szCs w:val="24"/>
              </w:rPr>
            </w:pPr>
            <w:r w:rsidRPr="004E0AAC">
              <w:rPr>
                <w:szCs w:val="24"/>
              </w:rPr>
              <w:t>- регламенты не распространяются;</w:t>
            </w:r>
          </w:p>
          <w:p w14:paraId="1022844F" w14:textId="77777777" w:rsidR="00A86C71" w:rsidRPr="004E0AAC" w:rsidRDefault="00A86C71" w:rsidP="00A86C71">
            <w:pPr>
              <w:jc w:val="both"/>
              <w:rPr>
                <w:rFonts w:eastAsia="SimSun"/>
                <w:szCs w:val="24"/>
              </w:rPr>
            </w:pPr>
            <w:r w:rsidRPr="004E0AAC">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A86C71" w:rsidRPr="004E0AAC" w14:paraId="7E9781CE" w14:textId="77777777" w:rsidTr="00CE3F90">
        <w:tc>
          <w:tcPr>
            <w:tcW w:w="2830" w:type="dxa"/>
            <w:tcBorders>
              <w:top w:val="single" w:sz="4" w:space="0" w:color="000000"/>
              <w:left w:val="single" w:sz="4" w:space="0" w:color="000000"/>
              <w:bottom w:val="single" w:sz="4" w:space="0" w:color="000000"/>
            </w:tcBorders>
            <w:shd w:val="clear" w:color="auto" w:fill="auto"/>
          </w:tcPr>
          <w:p w14:paraId="3BB6829F" w14:textId="77777777" w:rsidR="00A86C71" w:rsidRPr="004E0AAC" w:rsidRDefault="00A86C71" w:rsidP="00A86C71">
            <w:pPr>
              <w:tabs>
                <w:tab w:val="left" w:pos="2520"/>
              </w:tabs>
              <w:rPr>
                <w:rFonts w:eastAsia="SimSun"/>
                <w:szCs w:val="24"/>
              </w:rPr>
            </w:pPr>
            <w:r w:rsidRPr="004E0AAC">
              <w:rPr>
                <w:rFonts w:eastAsia="SimSun"/>
                <w:szCs w:val="24"/>
              </w:rPr>
              <w:t>[12.0.2] – Благоустройство территории</w:t>
            </w:r>
          </w:p>
        </w:tc>
        <w:tc>
          <w:tcPr>
            <w:tcW w:w="4678" w:type="dxa"/>
            <w:tcBorders>
              <w:top w:val="single" w:sz="4" w:space="0" w:color="000000"/>
              <w:left w:val="single" w:sz="4" w:space="0" w:color="000000"/>
              <w:bottom w:val="single" w:sz="4" w:space="0" w:color="000000"/>
            </w:tcBorders>
            <w:shd w:val="clear" w:color="auto" w:fill="auto"/>
          </w:tcPr>
          <w:p w14:paraId="63BDE2CE" w14:textId="77777777" w:rsidR="00A86C71" w:rsidRPr="004E0AAC" w:rsidRDefault="00A86C71" w:rsidP="00A86C71">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06B2D8E6" w14:textId="77777777" w:rsidR="00A86C71" w:rsidRPr="004E0AAC" w:rsidRDefault="00A86C71" w:rsidP="00A86C71">
            <w:pPr>
              <w:jc w:val="both"/>
              <w:rPr>
                <w:szCs w:val="24"/>
              </w:rPr>
            </w:pPr>
            <w:r w:rsidRPr="004E0AAC">
              <w:rPr>
                <w:rFonts w:eastAsia="SimSun"/>
                <w:szCs w:val="24"/>
              </w:rPr>
              <w:t>- минимальная/максимальная площадь земельных участков не устанавливается;</w:t>
            </w:r>
          </w:p>
          <w:p w14:paraId="16379DCA" w14:textId="77777777" w:rsidR="00A86C71" w:rsidRPr="004E0AAC" w:rsidRDefault="00A86C71" w:rsidP="00A86C71">
            <w:pPr>
              <w:jc w:val="both"/>
              <w:rPr>
                <w:szCs w:val="24"/>
              </w:rPr>
            </w:pPr>
            <w:r w:rsidRPr="004E0AAC">
              <w:rPr>
                <w:szCs w:val="24"/>
              </w:rPr>
              <w:t>- регламенты не распространяются;</w:t>
            </w:r>
          </w:p>
          <w:p w14:paraId="6EAD04A1" w14:textId="77777777" w:rsidR="00A86C71" w:rsidRPr="004E0AAC" w:rsidRDefault="00A86C71" w:rsidP="00A86C71">
            <w:pPr>
              <w:jc w:val="both"/>
              <w:rPr>
                <w:rFonts w:eastAsia="SimSun"/>
                <w:szCs w:val="24"/>
              </w:rPr>
            </w:pPr>
            <w:r w:rsidRPr="004E0AAC">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bl>
    <w:p w14:paraId="155BBCA4" w14:textId="77777777" w:rsidR="002F4BD0" w:rsidRPr="000F5FFB" w:rsidRDefault="002F4BD0" w:rsidP="006E69F0">
      <w:pPr>
        <w:widowControl w:val="0"/>
        <w:spacing w:after="0" w:line="240" w:lineRule="auto"/>
        <w:ind w:firstLine="709"/>
        <w:jc w:val="center"/>
        <w:rPr>
          <w:rFonts w:eastAsia="Times New Roman" w:cs="Times New Roman"/>
          <w:b/>
          <w:iCs/>
          <w:szCs w:val="24"/>
          <w:lang w:eastAsia="zh-CN"/>
        </w:rPr>
      </w:pPr>
    </w:p>
    <w:p w14:paraId="2779A3C3" w14:textId="457E8BF4" w:rsidR="0036372E" w:rsidRPr="000F5FFB" w:rsidRDefault="0033310F" w:rsidP="004E0AAC">
      <w:pPr>
        <w:spacing w:after="0" w:line="240" w:lineRule="auto"/>
        <w:jc w:val="center"/>
        <w:rPr>
          <w:rFonts w:eastAsia="Times New Roman" w:cs="Times New Roman"/>
          <w:b/>
          <w:iCs/>
          <w:szCs w:val="24"/>
          <w:lang w:eastAsia="zh-CN"/>
        </w:rPr>
      </w:pPr>
      <w:r w:rsidRPr="000F5FFB">
        <w:rPr>
          <w:rFonts w:eastAsia="Times New Roman" w:cs="Times New Roman"/>
          <w:b/>
          <w:iCs/>
          <w:szCs w:val="24"/>
          <w:lang w:eastAsia="zh-CN"/>
        </w:rPr>
        <w:lastRenderedPageBreak/>
        <w:t>Условно разрешенные виды использования земельных участков и объектов капитального строительства, предельные</w:t>
      </w:r>
    </w:p>
    <w:p w14:paraId="008C24AB" w14:textId="45A0AC87" w:rsidR="0033310F" w:rsidRDefault="0033310F" w:rsidP="004E0AAC">
      <w:pPr>
        <w:widowControl w:val="0"/>
        <w:spacing w:after="0" w:line="240" w:lineRule="auto"/>
        <w:ind w:firstLine="709"/>
        <w:jc w:val="center"/>
        <w:rPr>
          <w:rFonts w:eastAsia="Times New Roman" w:cs="Times New Roman"/>
          <w:b/>
          <w:iCs/>
          <w:szCs w:val="24"/>
          <w:lang w:eastAsia="zh-CN"/>
        </w:rPr>
      </w:pPr>
      <w:r w:rsidRPr="000F5FFB">
        <w:rPr>
          <w:rFonts w:eastAsia="Times New Roman" w:cs="Times New Roman"/>
          <w:b/>
          <w:iCs/>
          <w:szCs w:val="24"/>
          <w:lang w:eastAsia="zh-CN"/>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0079202" w14:textId="77777777" w:rsidR="00E850DE" w:rsidRPr="000F5FFB" w:rsidRDefault="00E850DE" w:rsidP="006E69F0">
      <w:pPr>
        <w:widowControl w:val="0"/>
        <w:spacing w:after="0" w:line="240" w:lineRule="auto"/>
        <w:ind w:firstLine="709"/>
        <w:jc w:val="center"/>
        <w:rPr>
          <w:rFonts w:eastAsia="Times New Roman" w:cs="Times New Roman"/>
          <w:b/>
          <w:iCs/>
          <w:szCs w:val="24"/>
          <w:lang w:eastAsia="zh-CN"/>
        </w:rPr>
      </w:pPr>
    </w:p>
    <w:tbl>
      <w:tblPr>
        <w:tblStyle w:val="afc"/>
        <w:tblW w:w="14737" w:type="dxa"/>
        <w:tblLook w:val="04A0" w:firstRow="1" w:lastRow="0" w:firstColumn="1" w:lastColumn="0" w:noHBand="0" w:noVBand="1"/>
      </w:tblPr>
      <w:tblGrid>
        <w:gridCol w:w="2830"/>
        <w:gridCol w:w="4678"/>
        <w:gridCol w:w="7229"/>
      </w:tblGrid>
      <w:tr w:rsidR="00D94401" w:rsidRPr="000F5FFB" w14:paraId="189B1B95" w14:textId="77777777" w:rsidTr="00A16CE2">
        <w:tc>
          <w:tcPr>
            <w:tcW w:w="2830" w:type="dxa"/>
          </w:tcPr>
          <w:p w14:paraId="1B6769C6" w14:textId="77777777" w:rsidR="0033310F" w:rsidRPr="000F5FFB" w:rsidRDefault="0033310F" w:rsidP="006E69F0">
            <w:pPr>
              <w:jc w:val="both"/>
              <w:rPr>
                <w:b/>
                <w:szCs w:val="24"/>
              </w:rPr>
            </w:pPr>
            <w:r w:rsidRPr="000F5FFB">
              <w:rPr>
                <w:b/>
                <w:szCs w:val="24"/>
              </w:rPr>
              <w:t>Виды разрешенного использования земельных участков</w:t>
            </w:r>
          </w:p>
        </w:tc>
        <w:tc>
          <w:tcPr>
            <w:tcW w:w="4678" w:type="dxa"/>
          </w:tcPr>
          <w:p w14:paraId="69518681" w14:textId="77777777" w:rsidR="0033310F" w:rsidRPr="000F5FFB" w:rsidRDefault="0033310F" w:rsidP="006E69F0">
            <w:pPr>
              <w:jc w:val="both"/>
              <w:rPr>
                <w:b/>
                <w:szCs w:val="24"/>
              </w:rPr>
            </w:pPr>
            <w:r w:rsidRPr="000F5FFB">
              <w:rPr>
                <w:b/>
                <w:szCs w:val="24"/>
              </w:rPr>
              <w:t>Описание вида разрешенного использования земельного участка</w:t>
            </w:r>
          </w:p>
        </w:tc>
        <w:tc>
          <w:tcPr>
            <w:tcW w:w="7229" w:type="dxa"/>
          </w:tcPr>
          <w:p w14:paraId="77A1E355" w14:textId="77777777" w:rsidR="0033310F" w:rsidRPr="000F5FFB" w:rsidRDefault="0033310F" w:rsidP="006E69F0">
            <w:pPr>
              <w:jc w:val="both"/>
              <w:rPr>
                <w:b/>
                <w:szCs w:val="24"/>
              </w:rPr>
            </w:pPr>
            <w:r w:rsidRPr="000F5FFB">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201B8" w:rsidRPr="000F5FFB" w14:paraId="38C2310E" w14:textId="77777777" w:rsidTr="00A16CE2">
        <w:tc>
          <w:tcPr>
            <w:tcW w:w="2830" w:type="dxa"/>
            <w:tcBorders>
              <w:top w:val="single" w:sz="4" w:space="0" w:color="000000"/>
              <w:left w:val="single" w:sz="4" w:space="0" w:color="000000"/>
              <w:bottom w:val="single" w:sz="4" w:space="0" w:color="000000"/>
            </w:tcBorders>
            <w:shd w:val="clear" w:color="auto" w:fill="auto"/>
          </w:tcPr>
          <w:p w14:paraId="5AD55F14" w14:textId="0BE0A251" w:rsidR="000201B8" w:rsidRPr="00100400" w:rsidRDefault="00453DAC" w:rsidP="00453DAC">
            <w:pPr>
              <w:snapToGrid w:val="0"/>
              <w:spacing w:before="40"/>
              <w:jc w:val="center"/>
            </w:pPr>
            <w:r>
              <w:t>-</w:t>
            </w:r>
          </w:p>
        </w:tc>
        <w:tc>
          <w:tcPr>
            <w:tcW w:w="4678" w:type="dxa"/>
            <w:tcBorders>
              <w:top w:val="single" w:sz="4" w:space="0" w:color="000000"/>
              <w:left w:val="single" w:sz="4" w:space="0" w:color="000000"/>
              <w:bottom w:val="single" w:sz="4" w:space="0" w:color="000000"/>
            </w:tcBorders>
            <w:shd w:val="clear" w:color="auto" w:fill="auto"/>
          </w:tcPr>
          <w:p w14:paraId="46AD7787" w14:textId="43BFA3DD" w:rsidR="000201B8" w:rsidRPr="000F5FFB" w:rsidRDefault="00453DAC" w:rsidP="00453DAC">
            <w:pPr>
              <w:widowControl w:val="0"/>
              <w:jc w:val="center"/>
              <w:rPr>
                <w:rFonts w:eastAsia="SimSun"/>
                <w:szCs w:val="24"/>
              </w:rPr>
            </w:pPr>
            <w:r>
              <w:rPr>
                <w:rFonts w:eastAsia="SimSun"/>
                <w:szCs w:val="24"/>
              </w:rPr>
              <w:t>-</w:t>
            </w:r>
          </w:p>
        </w:tc>
        <w:tc>
          <w:tcPr>
            <w:tcW w:w="7229" w:type="dxa"/>
            <w:tcBorders>
              <w:left w:val="single" w:sz="4" w:space="0" w:color="000000"/>
              <w:bottom w:val="single" w:sz="4" w:space="0" w:color="000000"/>
              <w:right w:val="single" w:sz="4" w:space="0" w:color="000000"/>
            </w:tcBorders>
            <w:shd w:val="clear" w:color="auto" w:fill="auto"/>
          </w:tcPr>
          <w:p w14:paraId="07CF5A27" w14:textId="29FE3618" w:rsidR="000201B8" w:rsidRPr="000F5FFB" w:rsidRDefault="00453DAC" w:rsidP="00453DAC">
            <w:pPr>
              <w:widowControl w:val="0"/>
              <w:jc w:val="center"/>
              <w:rPr>
                <w:rFonts w:eastAsia="SimSun"/>
                <w:szCs w:val="24"/>
                <w:lang w:eastAsia="zh-CN"/>
              </w:rPr>
            </w:pPr>
            <w:r>
              <w:rPr>
                <w:rFonts w:eastAsia="SimSun"/>
                <w:szCs w:val="24"/>
                <w:lang w:eastAsia="zh-CN"/>
              </w:rPr>
              <w:t>-</w:t>
            </w:r>
          </w:p>
        </w:tc>
      </w:tr>
    </w:tbl>
    <w:p w14:paraId="1DB5921D" w14:textId="77777777" w:rsidR="0033310F" w:rsidRPr="000F5FFB" w:rsidRDefault="0033310F" w:rsidP="0092178D">
      <w:pPr>
        <w:spacing w:line="240" w:lineRule="auto"/>
        <w:ind w:firstLine="709"/>
        <w:jc w:val="both"/>
      </w:pPr>
    </w:p>
    <w:p w14:paraId="355ACB55" w14:textId="77777777" w:rsidR="00097C8E" w:rsidRPr="000F5FFB" w:rsidRDefault="00097C8E" w:rsidP="00097C8E">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Вспомогательные виды разрешенного использования земельных участков и объектов капитального строительства,</w:t>
      </w:r>
    </w:p>
    <w:p w14:paraId="77375C15" w14:textId="77777777" w:rsidR="00097C8E" w:rsidRPr="000F5FFB" w:rsidRDefault="00097C8E" w:rsidP="00097C8E">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14:paraId="21D49A86" w14:textId="77777777" w:rsidR="00097C8E" w:rsidRDefault="00097C8E" w:rsidP="00097C8E">
      <w:pPr>
        <w:keepLines/>
        <w:widowControl w:val="0"/>
        <w:spacing w:after="0" w:line="240" w:lineRule="auto"/>
        <w:ind w:firstLine="680"/>
        <w:jc w:val="both"/>
        <w:rPr>
          <w:sz w:val="22"/>
          <w:u w:val="single"/>
        </w:rPr>
      </w:pPr>
      <w:r w:rsidRPr="006F3C07">
        <w:rPr>
          <w:sz w:val="22"/>
          <w:u w:val="single"/>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7438DB1F" w14:textId="77777777" w:rsidR="00097C8E" w:rsidRPr="006F3C07" w:rsidRDefault="00097C8E" w:rsidP="00097C8E">
      <w:pPr>
        <w:keepLines/>
        <w:widowControl w:val="0"/>
        <w:spacing w:after="0" w:line="240" w:lineRule="auto"/>
        <w:ind w:firstLine="680"/>
        <w:jc w:val="both"/>
        <w:rPr>
          <w:sz w:val="22"/>
          <w:u w:val="single"/>
        </w:rPr>
      </w:pPr>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9922"/>
      </w:tblGrid>
      <w:tr w:rsidR="00097C8E" w:rsidRPr="003218CC" w14:paraId="2F895F7F" w14:textId="77777777" w:rsidTr="00977BC6">
        <w:trPr>
          <w:trHeight w:val="552"/>
          <w:tblHeader/>
        </w:trPr>
        <w:tc>
          <w:tcPr>
            <w:tcW w:w="4820" w:type="dxa"/>
            <w:vAlign w:val="center"/>
          </w:tcPr>
          <w:p w14:paraId="443B294D" w14:textId="77777777" w:rsidR="00097C8E" w:rsidRPr="00950DA3" w:rsidRDefault="00097C8E" w:rsidP="00977BC6">
            <w:pPr>
              <w:tabs>
                <w:tab w:val="left" w:pos="2520"/>
              </w:tabs>
              <w:spacing w:after="0" w:line="240" w:lineRule="auto"/>
              <w:ind w:firstLine="680"/>
              <w:jc w:val="center"/>
              <w:rPr>
                <w:rFonts w:cs="Times New Roman"/>
                <w:b/>
                <w:szCs w:val="24"/>
              </w:rPr>
            </w:pPr>
            <w:r w:rsidRPr="00950DA3">
              <w:rPr>
                <w:rFonts w:cs="Times New Roman"/>
                <w:b/>
                <w:szCs w:val="24"/>
              </w:rPr>
              <w:t>ВИДЫ РАЗРЕШЕННОГО ИСПОЛЬЗОВАНИЯ</w:t>
            </w:r>
          </w:p>
        </w:tc>
        <w:tc>
          <w:tcPr>
            <w:tcW w:w="9922" w:type="dxa"/>
            <w:vAlign w:val="center"/>
          </w:tcPr>
          <w:p w14:paraId="2CAC3E53" w14:textId="77777777" w:rsidR="00097C8E" w:rsidRPr="00950DA3" w:rsidRDefault="00097C8E" w:rsidP="00977BC6">
            <w:pPr>
              <w:tabs>
                <w:tab w:val="left" w:pos="2520"/>
              </w:tabs>
              <w:spacing w:after="0" w:line="240" w:lineRule="auto"/>
              <w:ind w:firstLine="680"/>
              <w:jc w:val="center"/>
              <w:rPr>
                <w:rFonts w:cs="Times New Roman"/>
                <w:b/>
                <w:szCs w:val="24"/>
              </w:rPr>
            </w:pPr>
            <w:r w:rsidRPr="00950DA3">
              <w:rPr>
                <w:rFonts w:cs="Times New Roman"/>
                <w:b/>
                <w:szCs w:val="24"/>
              </w:rPr>
              <w:t>ПРЕДЕЛЬНЫЕ ПАРАМЕТРЫ</w:t>
            </w:r>
          </w:p>
          <w:p w14:paraId="66DFB757" w14:textId="77777777" w:rsidR="00097C8E" w:rsidRPr="00950DA3" w:rsidRDefault="00097C8E" w:rsidP="00977BC6">
            <w:pPr>
              <w:tabs>
                <w:tab w:val="left" w:pos="2520"/>
              </w:tabs>
              <w:spacing w:after="0" w:line="240" w:lineRule="auto"/>
              <w:ind w:firstLine="680"/>
              <w:jc w:val="center"/>
              <w:rPr>
                <w:rFonts w:cs="Times New Roman"/>
                <w:b/>
                <w:szCs w:val="24"/>
              </w:rPr>
            </w:pPr>
            <w:r w:rsidRPr="00950DA3">
              <w:rPr>
                <w:rFonts w:cs="Times New Roman"/>
                <w:b/>
                <w:szCs w:val="24"/>
              </w:rPr>
              <w:t>РАЗРЕШЕННОГО СТРОИТЕЛЬСТВА</w:t>
            </w:r>
          </w:p>
        </w:tc>
      </w:tr>
      <w:tr w:rsidR="00097C8E" w:rsidRPr="00197117" w14:paraId="050406CF" w14:textId="77777777" w:rsidTr="00977BC6">
        <w:tc>
          <w:tcPr>
            <w:tcW w:w="4820" w:type="dxa"/>
          </w:tcPr>
          <w:p w14:paraId="44214B47" w14:textId="77777777" w:rsidR="00097C8E" w:rsidRPr="00950DA3" w:rsidRDefault="00097C8E" w:rsidP="00977BC6">
            <w:pPr>
              <w:spacing w:after="0" w:line="240" w:lineRule="auto"/>
              <w:ind w:firstLine="680"/>
              <w:rPr>
                <w:rFonts w:cs="Times New Roman"/>
                <w:color w:val="000000" w:themeColor="text1"/>
                <w:szCs w:val="24"/>
              </w:rPr>
            </w:pPr>
            <w:r w:rsidRPr="00950DA3">
              <w:rPr>
                <w:rFonts w:cs="Times New Roman"/>
                <w:color w:val="000000" w:themeColor="text1"/>
                <w:szCs w:val="24"/>
              </w:rPr>
              <w:t>- общежития;</w:t>
            </w:r>
          </w:p>
          <w:p w14:paraId="4C51A8DA" w14:textId="77777777" w:rsidR="00097C8E" w:rsidRPr="00950DA3" w:rsidRDefault="00097C8E" w:rsidP="00977BC6">
            <w:pPr>
              <w:spacing w:after="0" w:line="240" w:lineRule="auto"/>
              <w:ind w:firstLine="680"/>
              <w:rPr>
                <w:rFonts w:cs="Times New Roman"/>
                <w:color w:val="000000" w:themeColor="text1"/>
                <w:szCs w:val="24"/>
              </w:rPr>
            </w:pPr>
            <w:r w:rsidRPr="00950DA3">
              <w:rPr>
                <w:rFonts w:cs="Times New Roman"/>
                <w:color w:val="000000" w:themeColor="text1"/>
                <w:szCs w:val="24"/>
              </w:rPr>
              <w:t>- детские, спортивные, хозяйственные площадки, площадки для отдыха, летние веранды, навесы, беседки;</w:t>
            </w:r>
          </w:p>
          <w:p w14:paraId="73C786AA" w14:textId="77777777" w:rsidR="00097C8E" w:rsidRPr="00950DA3" w:rsidRDefault="00097C8E" w:rsidP="00977BC6">
            <w:pPr>
              <w:spacing w:after="0" w:line="240" w:lineRule="auto"/>
              <w:ind w:firstLine="680"/>
              <w:rPr>
                <w:rFonts w:cs="Times New Roman"/>
                <w:color w:val="000000" w:themeColor="text1"/>
                <w:szCs w:val="24"/>
              </w:rPr>
            </w:pPr>
            <w:r w:rsidRPr="00950DA3">
              <w:rPr>
                <w:rFonts w:cs="Times New Roman"/>
                <w:color w:val="000000" w:themeColor="text1"/>
                <w:szCs w:val="24"/>
              </w:rPr>
              <w:t>- объекты физкультуры и спорта (спортзалы, спорткомплексы, бассейны, спортивные площадки, стадионы, теннисные корты и иные);</w:t>
            </w:r>
          </w:p>
          <w:p w14:paraId="48860EEF" w14:textId="77777777" w:rsidR="00097C8E" w:rsidRPr="00950DA3" w:rsidRDefault="00097C8E" w:rsidP="00977BC6">
            <w:pPr>
              <w:spacing w:after="0" w:line="240" w:lineRule="auto"/>
              <w:ind w:firstLine="680"/>
              <w:rPr>
                <w:rFonts w:cs="Times New Roman"/>
                <w:color w:val="000000" w:themeColor="text1"/>
                <w:szCs w:val="24"/>
              </w:rPr>
            </w:pPr>
            <w:r w:rsidRPr="00950DA3">
              <w:rPr>
                <w:rFonts w:cs="Times New Roman"/>
                <w:color w:val="000000" w:themeColor="text1"/>
                <w:szCs w:val="24"/>
              </w:rPr>
              <w:t>- объекты общественного питания (столовые, кафе, экспресс-кафе, буфеты);</w:t>
            </w:r>
          </w:p>
          <w:p w14:paraId="59F7C54F" w14:textId="77777777" w:rsidR="00097C8E" w:rsidRPr="00950DA3" w:rsidRDefault="00097C8E" w:rsidP="00977BC6">
            <w:pPr>
              <w:spacing w:after="0" w:line="240" w:lineRule="auto"/>
              <w:ind w:firstLine="680"/>
              <w:rPr>
                <w:rFonts w:cs="Times New Roman"/>
                <w:color w:val="000000" w:themeColor="text1"/>
                <w:szCs w:val="24"/>
              </w:rPr>
            </w:pPr>
            <w:r w:rsidRPr="00950DA3">
              <w:rPr>
                <w:rFonts w:cs="Times New Roman"/>
                <w:color w:val="000000" w:themeColor="text1"/>
                <w:szCs w:val="24"/>
              </w:rPr>
              <w:t>- медицинские кабинеты, пункты оказания первой медицинской помощи;</w:t>
            </w:r>
          </w:p>
          <w:p w14:paraId="1159436A" w14:textId="77777777" w:rsidR="00097C8E" w:rsidRPr="00950DA3" w:rsidRDefault="00097C8E" w:rsidP="00977BC6">
            <w:pPr>
              <w:spacing w:after="0" w:line="240" w:lineRule="auto"/>
              <w:ind w:firstLine="680"/>
              <w:rPr>
                <w:rFonts w:cs="Times New Roman"/>
                <w:color w:val="000000" w:themeColor="text1"/>
                <w:szCs w:val="24"/>
              </w:rPr>
            </w:pPr>
            <w:r w:rsidRPr="00950DA3">
              <w:rPr>
                <w:rFonts w:cs="Times New Roman"/>
                <w:color w:val="000000" w:themeColor="text1"/>
                <w:szCs w:val="24"/>
              </w:rPr>
              <w:t>- отделения, участковые пункты полиции;</w:t>
            </w:r>
          </w:p>
          <w:p w14:paraId="287BF993" w14:textId="77777777" w:rsidR="00097C8E" w:rsidRPr="00950DA3" w:rsidRDefault="00097C8E" w:rsidP="00977BC6">
            <w:pPr>
              <w:spacing w:after="0" w:line="240" w:lineRule="auto"/>
              <w:ind w:firstLine="680"/>
              <w:rPr>
                <w:rFonts w:cs="Times New Roman"/>
                <w:color w:val="000000" w:themeColor="text1"/>
                <w:szCs w:val="24"/>
              </w:rPr>
            </w:pPr>
            <w:r w:rsidRPr="00950DA3">
              <w:rPr>
                <w:rFonts w:cs="Times New Roman"/>
                <w:color w:val="000000" w:themeColor="text1"/>
                <w:szCs w:val="24"/>
              </w:rPr>
              <w:t>- здания административного назначения;</w:t>
            </w:r>
          </w:p>
          <w:p w14:paraId="37223B7E" w14:textId="77777777" w:rsidR="00097C8E" w:rsidRPr="00950DA3" w:rsidRDefault="00097C8E" w:rsidP="00977BC6">
            <w:pPr>
              <w:spacing w:after="0" w:line="240" w:lineRule="auto"/>
              <w:ind w:firstLine="680"/>
              <w:rPr>
                <w:rFonts w:cs="Times New Roman"/>
                <w:color w:val="000000" w:themeColor="text1"/>
                <w:szCs w:val="24"/>
              </w:rPr>
            </w:pPr>
            <w:r w:rsidRPr="00950DA3">
              <w:rPr>
                <w:rFonts w:cs="Times New Roman"/>
                <w:color w:val="000000" w:themeColor="text1"/>
                <w:szCs w:val="24"/>
              </w:rPr>
              <w:t>- ремонтные мастерские;</w:t>
            </w:r>
          </w:p>
        </w:tc>
        <w:tc>
          <w:tcPr>
            <w:tcW w:w="9922" w:type="dxa"/>
          </w:tcPr>
          <w:p w14:paraId="3751285E" w14:textId="77777777" w:rsidR="00097C8E" w:rsidRPr="00950DA3" w:rsidRDefault="00097C8E" w:rsidP="00977BC6">
            <w:pPr>
              <w:spacing w:after="0" w:line="240" w:lineRule="auto"/>
              <w:ind w:firstLine="680"/>
              <w:rPr>
                <w:rFonts w:cs="Times New Roman"/>
                <w:color w:val="000000" w:themeColor="text1"/>
                <w:szCs w:val="24"/>
              </w:rPr>
            </w:pPr>
            <w:r w:rsidRPr="00950DA3">
              <w:rPr>
                <w:rFonts w:cs="Times New Roman"/>
                <w:color w:val="000000" w:themeColor="text1"/>
                <w:szCs w:val="24"/>
              </w:rPr>
              <w:t>Максимальные и минимальные размеры застроенных земельных участков – в соответствии с основным видом разрешенного использования. Максимальное количество надземных этажей – не более 2 - этажей.</w:t>
            </w:r>
          </w:p>
          <w:p w14:paraId="3F865E96" w14:textId="77777777" w:rsidR="00097C8E" w:rsidRPr="00950DA3" w:rsidRDefault="00097C8E" w:rsidP="00977BC6">
            <w:pPr>
              <w:spacing w:after="0" w:line="240" w:lineRule="auto"/>
              <w:ind w:firstLine="680"/>
              <w:rPr>
                <w:rFonts w:cs="Times New Roman"/>
                <w:color w:val="000000" w:themeColor="text1"/>
                <w:szCs w:val="24"/>
              </w:rPr>
            </w:pPr>
            <w:r w:rsidRPr="00950DA3">
              <w:rPr>
                <w:rFonts w:cs="Times New Roman"/>
                <w:color w:val="000000" w:themeColor="text1"/>
                <w:szCs w:val="24"/>
              </w:rPr>
              <w:t>Минимальный отступ строений от красной линии улиц не менее чем на - 5 м, от красной линии проездов не менее чем на -3 м., от границ смежных земельных участков -3 м. Высота – не более – 12 м. Озеленение не менее 10%.</w:t>
            </w:r>
          </w:p>
          <w:p w14:paraId="20E7826D" w14:textId="77777777" w:rsidR="00097C8E" w:rsidRPr="00950DA3" w:rsidRDefault="00097C8E" w:rsidP="00977BC6">
            <w:pPr>
              <w:spacing w:after="0" w:line="240" w:lineRule="auto"/>
              <w:ind w:firstLine="680"/>
              <w:rPr>
                <w:rFonts w:cs="Times New Roman"/>
                <w:color w:val="000000" w:themeColor="text1"/>
                <w:szCs w:val="24"/>
              </w:rPr>
            </w:pPr>
            <w:r w:rsidRPr="00950DA3">
              <w:rPr>
                <w:rFonts w:cs="Times New Roman"/>
                <w:color w:val="000000" w:themeColor="text1"/>
                <w:szCs w:val="24"/>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p w14:paraId="6C835295" w14:textId="77777777" w:rsidR="00097C8E" w:rsidRPr="00950DA3" w:rsidRDefault="00097C8E" w:rsidP="00977BC6">
            <w:pPr>
              <w:spacing w:after="0" w:line="240" w:lineRule="auto"/>
              <w:ind w:firstLine="680"/>
              <w:rPr>
                <w:rFonts w:cs="Times New Roman"/>
                <w:color w:val="000000" w:themeColor="text1"/>
                <w:szCs w:val="24"/>
              </w:rPr>
            </w:pPr>
            <w:r w:rsidRPr="00950DA3">
              <w:rPr>
                <w:rFonts w:cs="Times New Roman"/>
                <w:color w:val="000000" w:themeColor="text1"/>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097C8E" w:rsidRPr="00197117" w14:paraId="79F75004" w14:textId="77777777" w:rsidTr="00977BC6">
        <w:tc>
          <w:tcPr>
            <w:tcW w:w="4820" w:type="dxa"/>
          </w:tcPr>
          <w:p w14:paraId="0685DD3D" w14:textId="77777777" w:rsidR="00097C8E" w:rsidRPr="00950DA3" w:rsidRDefault="00097C8E" w:rsidP="00977BC6">
            <w:pPr>
              <w:spacing w:after="0" w:line="240" w:lineRule="auto"/>
              <w:ind w:firstLine="680"/>
              <w:rPr>
                <w:rFonts w:cs="Times New Roman"/>
                <w:color w:val="000000" w:themeColor="text1"/>
                <w:szCs w:val="24"/>
              </w:rPr>
            </w:pPr>
            <w:r w:rsidRPr="00950DA3">
              <w:rPr>
                <w:rFonts w:cs="Times New Roman"/>
                <w:color w:val="000000" w:themeColor="text1"/>
                <w:szCs w:val="24"/>
              </w:rPr>
              <w:lastRenderedPageBreak/>
              <w:t>- зеленые насаждения;</w:t>
            </w:r>
          </w:p>
          <w:p w14:paraId="58851CD0" w14:textId="77777777" w:rsidR="00097C8E" w:rsidRPr="00950DA3" w:rsidRDefault="00097C8E" w:rsidP="00977BC6">
            <w:pPr>
              <w:spacing w:after="0" w:line="240" w:lineRule="auto"/>
              <w:ind w:firstLine="680"/>
              <w:rPr>
                <w:rFonts w:cs="Times New Roman"/>
                <w:color w:val="000000" w:themeColor="text1"/>
                <w:szCs w:val="24"/>
              </w:rPr>
            </w:pPr>
            <w:r w:rsidRPr="00950DA3">
              <w:rPr>
                <w:rFonts w:cs="Times New Roman"/>
                <w:color w:val="000000" w:themeColor="text1"/>
                <w:szCs w:val="24"/>
              </w:rPr>
              <w:t>- элементы благоустройства;</w:t>
            </w:r>
          </w:p>
          <w:p w14:paraId="05AF457C" w14:textId="77777777" w:rsidR="00097C8E" w:rsidRPr="00950DA3" w:rsidRDefault="00097C8E" w:rsidP="00977BC6">
            <w:pPr>
              <w:spacing w:after="0" w:line="240" w:lineRule="auto"/>
              <w:ind w:firstLine="680"/>
              <w:rPr>
                <w:rFonts w:cs="Times New Roman"/>
                <w:color w:val="000000" w:themeColor="text1"/>
                <w:szCs w:val="24"/>
              </w:rPr>
            </w:pPr>
          </w:p>
        </w:tc>
        <w:tc>
          <w:tcPr>
            <w:tcW w:w="9922" w:type="dxa"/>
          </w:tcPr>
          <w:p w14:paraId="30096B6F" w14:textId="77777777" w:rsidR="00097C8E" w:rsidRPr="00950DA3" w:rsidRDefault="00097C8E" w:rsidP="00977BC6">
            <w:pPr>
              <w:spacing w:after="0" w:line="240" w:lineRule="auto"/>
              <w:ind w:firstLine="680"/>
              <w:rPr>
                <w:rFonts w:cs="Times New Roman"/>
                <w:color w:val="000000" w:themeColor="text1"/>
                <w:szCs w:val="24"/>
              </w:rPr>
            </w:pPr>
            <w:r w:rsidRPr="00950DA3">
              <w:rPr>
                <w:rFonts w:cs="Times New Roman"/>
                <w:color w:val="000000" w:themeColor="text1"/>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746B3C71" w14:textId="77777777" w:rsidR="00097C8E" w:rsidRPr="00950DA3" w:rsidRDefault="00097C8E" w:rsidP="00977BC6">
            <w:pPr>
              <w:spacing w:after="0" w:line="240" w:lineRule="auto"/>
              <w:ind w:firstLine="680"/>
              <w:rPr>
                <w:rFonts w:cs="Times New Roman"/>
                <w:color w:val="000000" w:themeColor="text1"/>
                <w:szCs w:val="24"/>
              </w:rPr>
            </w:pPr>
            <w:r w:rsidRPr="00950DA3">
              <w:rPr>
                <w:rFonts w:cs="Times New Roman"/>
                <w:color w:val="000000" w:themeColor="text1"/>
                <w:szCs w:val="24"/>
              </w:rPr>
              <w:t>Расстояние:</w:t>
            </w:r>
          </w:p>
          <w:p w14:paraId="50FAA0F4" w14:textId="77777777" w:rsidR="00097C8E" w:rsidRPr="00950DA3" w:rsidRDefault="00097C8E" w:rsidP="00977BC6">
            <w:pPr>
              <w:spacing w:after="0" w:line="240" w:lineRule="auto"/>
              <w:ind w:firstLine="680"/>
              <w:rPr>
                <w:rFonts w:eastAsia="SimSun" w:cs="Times New Roman"/>
                <w:color w:val="000000" w:themeColor="text1"/>
                <w:szCs w:val="24"/>
                <w:lang w:eastAsia="zh-CN"/>
              </w:rPr>
            </w:pPr>
            <w:r w:rsidRPr="00950DA3">
              <w:rPr>
                <w:rFonts w:eastAsia="SimSun" w:cs="Times New Roman"/>
                <w:color w:val="000000" w:themeColor="text1"/>
                <w:szCs w:val="24"/>
                <w:lang w:eastAsia="zh-CN"/>
              </w:rPr>
              <w:t>-от границ соседнего участка до стволов высокорослых деревьев - 4 м,</w:t>
            </w:r>
          </w:p>
          <w:p w14:paraId="39FD8BAE" w14:textId="77777777" w:rsidR="00097C8E" w:rsidRPr="00950DA3" w:rsidRDefault="00097C8E" w:rsidP="00977BC6">
            <w:pPr>
              <w:spacing w:after="0" w:line="240" w:lineRule="auto"/>
              <w:ind w:firstLine="680"/>
              <w:rPr>
                <w:rFonts w:eastAsia="SimSun" w:cs="Times New Roman"/>
                <w:color w:val="000000" w:themeColor="text1"/>
                <w:szCs w:val="24"/>
                <w:lang w:eastAsia="zh-CN"/>
              </w:rPr>
            </w:pPr>
            <w:r w:rsidRPr="00950DA3">
              <w:rPr>
                <w:rFonts w:eastAsia="SimSun" w:cs="Times New Roman"/>
                <w:color w:val="000000" w:themeColor="text1"/>
                <w:szCs w:val="24"/>
                <w:lang w:eastAsia="zh-CN"/>
              </w:rPr>
              <w:t>-от границ соседнего участка до стволов среднерослых деревьев - 2 м,</w:t>
            </w:r>
          </w:p>
          <w:p w14:paraId="4EE46049" w14:textId="77777777" w:rsidR="00097C8E" w:rsidRPr="00950DA3" w:rsidRDefault="00097C8E" w:rsidP="00977BC6">
            <w:pPr>
              <w:spacing w:after="0" w:line="240" w:lineRule="auto"/>
              <w:ind w:firstLine="680"/>
              <w:rPr>
                <w:rFonts w:eastAsia="SimSun" w:cs="Times New Roman"/>
                <w:color w:val="000000" w:themeColor="text1"/>
                <w:szCs w:val="24"/>
                <w:lang w:eastAsia="zh-CN"/>
              </w:rPr>
            </w:pPr>
            <w:r w:rsidRPr="00950DA3">
              <w:rPr>
                <w:rFonts w:eastAsia="SimSun" w:cs="Times New Roman"/>
                <w:color w:val="000000" w:themeColor="text1"/>
                <w:szCs w:val="24"/>
                <w:lang w:eastAsia="zh-CN"/>
              </w:rPr>
              <w:t xml:space="preserve"> -от границ соседнего участка до кустарника - 1 м.</w:t>
            </w:r>
          </w:p>
          <w:p w14:paraId="2A4EB4B3" w14:textId="77777777" w:rsidR="00097C8E" w:rsidRPr="00950DA3" w:rsidRDefault="00097C8E" w:rsidP="00977BC6">
            <w:pPr>
              <w:spacing w:after="0" w:line="240" w:lineRule="auto"/>
              <w:ind w:firstLine="680"/>
              <w:rPr>
                <w:rFonts w:cs="Times New Roman"/>
                <w:color w:val="000000" w:themeColor="text1"/>
                <w:szCs w:val="24"/>
              </w:rPr>
            </w:pPr>
            <w:r w:rsidRPr="00950DA3">
              <w:rPr>
                <w:rFonts w:cs="Times New Roman"/>
                <w:color w:val="000000" w:themeColor="text1"/>
                <w:szCs w:val="24"/>
              </w:rPr>
              <w:t>Максимальная высота объектов и сооружений -</w:t>
            </w:r>
            <w:r w:rsidRPr="00950DA3">
              <w:rPr>
                <w:rFonts w:cs="Times New Roman"/>
                <w:b/>
                <w:color w:val="000000" w:themeColor="text1"/>
                <w:szCs w:val="24"/>
              </w:rPr>
              <w:t xml:space="preserve">25 </w:t>
            </w:r>
            <w:r w:rsidRPr="00950DA3">
              <w:rPr>
                <w:rFonts w:cs="Times New Roman"/>
                <w:color w:val="000000" w:themeColor="text1"/>
                <w:szCs w:val="24"/>
              </w:rPr>
              <w:t>м.</w:t>
            </w:r>
          </w:p>
          <w:p w14:paraId="28770B40" w14:textId="77777777" w:rsidR="00097C8E" w:rsidRPr="00950DA3" w:rsidRDefault="00097C8E" w:rsidP="00977BC6">
            <w:pPr>
              <w:spacing w:after="0" w:line="240" w:lineRule="auto"/>
              <w:ind w:firstLine="680"/>
              <w:rPr>
                <w:rFonts w:cs="Times New Roman"/>
                <w:color w:val="000000" w:themeColor="text1"/>
                <w:szCs w:val="24"/>
              </w:rPr>
            </w:pPr>
            <w:r w:rsidRPr="00950DA3">
              <w:rPr>
                <w:rFonts w:cs="Times New Roman"/>
                <w:color w:val="000000" w:themeColor="text1"/>
                <w:szCs w:val="24"/>
              </w:rPr>
              <w:t>Минимальный отступ от границ земельного участка и красной линии -</w:t>
            </w:r>
            <w:r w:rsidRPr="00950DA3">
              <w:rPr>
                <w:rFonts w:cs="Times New Roman"/>
                <w:b/>
                <w:color w:val="000000" w:themeColor="text1"/>
                <w:szCs w:val="24"/>
              </w:rPr>
              <w:t xml:space="preserve">5 </w:t>
            </w:r>
            <w:r w:rsidRPr="00950DA3">
              <w:rPr>
                <w:rFonts w:cs="Times New Roman"/>
                <w:color w:val="000000" w:themeColor="text1"/>
                <w:szCs w:val="24"/>
              </w:rPr>
              <w:t xml:space="preserve">м. </w:t>
            </w:r>
            <w:r w:rsidRPr="00950DA3">
              <w:rPr>
                <w:rFonts w:eastAsia="SimSun" w:cs="Times New Roman"/>
                <w:color w:val="000000" w:themeColor="text1"/>
                <w:szCs w:val="24"/>
                <w:lang w:eastAsia="zh-CN"/>
              </w:rPr>
              <w:t xml:space="preserve">Минимальное расстояние от туалета, при отсутствии централизованной канализации, до источника водоснабжения (колодца) - не менее </w:t>
            </w:r>
            <w:r w:rsidRPr="00950DA3">
              <w:rPr>
                <w:rFonts w:eastAsia="SimSun" w:cs="Times New Roman"/>
                <w:b/>
                <w:color w:val="000000" w:themeColor="text1"/>
                <w:szCs w:val="24"/>
                <w:lang w:eastAsia="zh-CN"/>
              </w:rPr>
              <w:t>25</w:t>
            </w:r>
            <w:r w:rsidRPr="00950DA3">
              <w:rPr>
                <w:rFonts w:eastAsia="SimSun" w:cs="Times New Roman"/>
                <w:color w:val="000000" w:themeColor="text1"/>
                <w:szCs w:val="24"/>
                <w:lang w:eastAsia="zh-CN"/>
              </w:rPr>
              <w:t xml:space="preserve"> м.</w:t>
            </w:r>
          </w:p>
        </w:tc>
      </w:tr>
      <w:tr w:rsidR="00097C8E" w:rsidRPr="00197117" w14:paraId="78C9ED50" w14:textId="77777777" w:rsidTr="00977BC6">
        <w:tc>
          <w:tcPr>
            <w:tcW w:w="4820" w:type="dxa"/>
          </w:tcPr>
          <w:p w14:paraId="1FC5AB62" w14:textId="77777777" w:rsidR="00097C8E" w:rsidRPr="00950DA3" w:rsidRDefault="00097C8E" w:rsidP="00977BC6">
            <w:pPr>
              <w:spacing w:after="0" w:line="240" w:lineRule="auto"/>
              <w:ind w:firstLine="680"/>
              <w:rPr>
                <w:rFonts w:cs="Times New Roman"/>
                <w:color w:val="000000" w:themeColor="text1"/>
                <w:szCs w:val="24"/>
              </w:rPr>
            </w:pPr>
            <w:r w:rsidRPr="00950DA3">
              <w:rPr>
                <w:rFonts w:cs="Times New Roman"/>
                <w:color w:val="000000" w:themeColor="text1"/>
                <w:szCs w:val="24"/>
              </w:rPr>
              <w:t>-стоянки, парковки, склады, открытые автостоянки;</w:t>
            </w:r>
          </w:p>
          <w:p w14:paraId="7D4C80E0" w14:textId="77777777" w:rsidR="00097C8E" w:rsidRPr="00950DA3" w:rsidRDefault="00097C8E" w:rsidP="00977BC6">
            <w:pPr>
              <w:spacing w:after="0" w:line="240" w:lineRule="auto"/>
              <w:ind w:firstLine="680"/>
              <w:rPr>
                <w:rFonts w:cs="Times New Roman"/>
                <w:color w:val="000000" w:themeColor="text1"/>
                <w:szCs w:val="24"/>
              </w:rPr>
            </w:pPr>
          </w:p>
        </w:tc>
        <w:tc>
          <w:tcPr>
            <w:tcW w:w="9922" w:type="dxa"/>
          </w:tcPr>
          <w:p w14:paraId="7AF90D01" w14:textId="77777777" w:rsidR="00097C8E" w:rsidRPr="00950DA3" w:rsidRDefault="00097C8E" w:rsidP="00977BC6">
            <w:pPr>
              <w:spacing w:after="0" w:line="240" w:lineRule="auto"/>
              <w:ind w:firstLine="680"/>
              <w:rPr>
                <w:rFonts w:cs="Times New Roman"/>
                <w:color w:val="000000" w:themeColor="text1"/>
                <w:szCs w:val="24"/>
              </w:rPr>
            </w:pPr>
            <w:r w:rsidRPr="00950DA3">
              <w:rPr>
                <w:rFonts w:cs="Times New Roman"/>
                <w:color w:val="000000" w:themeColor="text1"/>
                <w:szCs w:val="24"/>
              </w:rPr>
              <w:t>Минимальная/максимальная площадь земельных участков –принимать в соответствии с основным видом разрешенного использования земельного участка.</w:t>
            </w:r>
            <w:r>
              <w:rPr>
                <w:rFonts w:cs="Times New Roman"/>
                <w:color w:val="000000" w:themeColor="text1"/>
                <w:szCs w:val="24"/>
              </w:rPr>
              <w:t xml:space="preserve"> </w:t>
            </w:r>
            <w:r w:rsidRPr="00950DA3">
              <w:rPr>
                <w:rFonts w:cs="Times New Roman"/>
                <w:color w:val="000000" w:themeColor="text1"/>
                <w:szCs w:val="24"/>
              </w:rPr>
              <w:t>Размеры земельных участков автостоянок на одно место должны быть: для легковых автомобилей - 25 кв. м; для автобусов - 40 кв. м; для велосипедов - 0,9 кв. м.</w:t>
            </w:r>
          </w:p>
          <w:p w14:paraId="3F74D47A" w14:textId="77777777" w:rsidR="00097C8E" w:rsidRPr="00950DA3" w:rsidRDefault="00097C8E" w:rsidP="00977BC6">
            <w:pPr>
              <w:autoSpaceDE w:val="0"/>
              <w:autoSpaceDN w:val="0"/>
              <w:adjustRightInd w:val="0"/>
              <w:spacing w:after="0" w:line="240" w:lineRule="auto"/>
              <w:ind w:firstLine="680"/>
              <w:rPr>
                <w:rFonts w:cs="Times New Roman"/>
                <w:color w:val="000000" w:themeColor="text1"/>
                <w:szCs w:val="24"/>
              </w:rPr>
            </w:pPr>
            <w:r w:rsidRPr="00950DA3">
              <w:rPr>
                <w:rFonts w:cs="Times New Roman"/>
                <w:color w:val="000000" w:themeColor="text1"/>
                <w:szCs w:val="24"/>
              </w:rPr>
              <w:t>На открытых автостоянках около объектов социальной инфраструктуры, общественно-деловой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00082291" w14:textId="77777777" w:rsidR="00097C8E" w:rsidRPr="00950DA3" w:rsidRDefault="00097C8E" w:rsidP="00977BC6">
            <w:pPr>
              <w:autoSpaceDE w:val="0"/>
              <w:autoSpaceDN w:val="0"/>
              <w:adjustRightInd w:val="0"/>
              <w:spacing w:after="0" w:line="240" w:lineRule="auto"/>
              <w:ind w:firstLine="680"/>
              <w:rPr>
                <w:rFonts w:cs="Times New Roman"/>
                <w:color w:val="000000" w:themeColor="text1"/>
                <w:szCs w:val="24"/>
              </w:rPr>
            </w:pPr>
            <w:r w:rsidRPr="00950DA3">
              <w:rPr>
                <w:rFonts w:eastAsia="SimSun" w:cs="Times New Roman"/>
                <w:color w:val="000000" w:themeColor="text1"/>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5322CAC6" w14:textId="77777777" w:rsidR="00097C8E" w:rsidRPr="00950DA3" w:rsidRDefault="00097C8E" w:rsidP="00977BC6">
            <w:pPr>
              <w:spacing w:after="0" w:line="240" w:lineRule="auto"/>
              <w:ind w:firstLine="680"/>
              <w:rPr>
                <w:rFonts w:cs="Times New Roman"/>
                <w:color w:val="000000" w:themeColor="text1"/>
                <w:szCs w:val="24"/>
              </w:rPr>
            </w:pPr>
            <w:r w:rsidRPr="00950DA3">
              <w:rPr>
                <w:rFonts w:eastAsia="SimSun" w:cs="Times New Roman"/>
                <w:color w:val="000000" w:themeColor="text1"/>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097C8E" w:rsidRPr="00197117" w14:paraId="1C29B0EB" w14:textId="77777777" w:rsidTr="00977BC6">
        <w:tc>
          <w:tcPr>
            <w:tcW w:w="4820" w:type="dxa"/>
          </w:tcPr>
          <w:p w14:paraId="75A2064D" w14:textId="77777777" w:rsidR="00097C8E" w:rsidRPr="00950DA3" w:rsidRDefault="00097C8E" w:rsidP="00977BC6">
            <w:pPr>
              <w:spacing w:after="0" w:line="240" w:lineRule="auto"/>
              <w:ind w:firstLine="680"/>
              <w:rPr>
                <w:rFonts w:cs="Times New Roman"/>
                <w:color w:val="000000" w:themeColor="text1"/>
                <w:szCs w:val="24"/>
              </w:rPr>
            </w:pPr>
            <w:r w:rsidRPr="00950DA3">
              <w:rPr>
                <w:rFonts w:cs="Times New Roman"/>
                <w:color w:val="000000" w:themeColor="text1"/>
                <w:szCs w:val="24"/>
              </w:rPr>
              <w:t>- площадки для сбора мусора;</w:t>
            </w:r>
          </w:p>
          <w:p w14:paraId="63D8BC12" w14:textId="77777777" w:rsidR="00097C8E" w:rsidRPr="00950DA3" w:rsidRDefault="00097C8E" w:rsidP="00977BC6">
            <w:pPr>
              <w:spacing w:after="0" w:line="240" w:lineRule="auto"/>
              <w:ind w:firstLine="680"/>
              <w:rPr>
                <w:rFonts w:cs="Times New Roman"/>
                <w:color w:val="000000" w:themeColor="text1"/>
                <w:szCs w:val="24"/>
              </w:rPr>
            </w:pPr>
          </w:p>
        </w:tc>
        <w:tc>
          <w:tcPr>
            <w:tcW w:w="9922" w:type="dxa"/>
          </w:tcPr>
          <w:p w14:paraId="0CB3E15F" w14:textId="77777777" w:rsidR="00097C8E" w:rsidRPr="00950DA3" w:rsidRDefault="00097C8E" w:rsidP="00977BC6">
            <w:pPr>
              <w:pStyle w:val="aff0"/>
              <w:ind w:firstLine="680"/>
              <w:rPr>
                <w:rFonts w:ascii="Times New Roman" w:eastAsia="SimSun" w:hAnsi="Times New Roman"/>
                <w:color w:val="000000" w:themeColor="text1"/>
                <w:sz w:val="24"/>
                <w:szCs w:val="24"/>
                <w:lang w:eastAsia="zh-CN"/>
              </w:rPr>
            </w:pPr>
            <w:r w:rsidRPr="00950DA3">
              <w:rPr>
                <w:rFonts w:ascii="Times New Roman" w:eastAsia="SimSun" w:hAnsi="Times New Roman"/>
                <w:color w:val="000000" w:themeColor="text1"/>
                <w:sz w:val="24"/>
                <w:szCs w:val="24"/>
                <w:lang w:eastAsia="zh-CN"/>
              </w:rPr>
              <w:t xml:space="preserve">Минимальная/максимальная площадь земельных участков – 4/50000 кв.м. (принимать в соответствии с основным видом разрешенного использования земельного участка). 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14:paraId="6BD9C363" w14:textId="77777777" w:rsidR="00097C8E" w:rsidRPr="00950DA3" w:rsidRDefault="00097C8E" w:rsidP="00977BC6">
            <w:pPr>
              <w:pStyle w:val="aff0"/>
              <w:ind w:firstLine="680"/>
              <w:rPr>
                <w:rFonts w:ascii="Times New Roman" w:hAnsi="Times New Roman"/>
                <w:color w:val="000000" w:themeColor="text1"/>
                <w:sz w:val="24"/>
                <w:szCs w:val="24"/>
              </w:rPr>
            </w:pPr>
            <w:r w:rsidRPr="00950DA3">
              <w:rPr>
                <w:rFonts w:ascii="Times New Roman" w:eastAsia="SimSun" w:hAnsi="Times New Roman"/>
                <w:color w:val="000000" w:themeColor="text1"/>
                <w:sz w:val="24"/>
                <w:szCs w:val="24"/>
                <w:lang w:eastAsia="zh-CN"/>
              </w:rPr>
              <w:t>Общее количество контейнеров не более 5 шт. Высота ограждения площадок - не более 2 м.</w:t>
            </w:r>
            <w:r>
              <w:rPr>
                <w:rFonts w:ascii="Times New Roman" w:eastAsia="SimSun" w:hAnsi="Times New Roman"/>
                <w:color w:val="000000" w:themeColor="text1"/>
                <w:sz w:val="24"/>
                <w:szCs w:val="24"/>
                <w:lang w:eastAsia="zh-CN"/>
              </w:rPr>
              <w:t xml:space="preserve"> </w:t>
            </w:r>
            <w:r w:rsidRPr="00950DA3">
              <w:rPr>
                <w:rFonts w:ascii="Times New Roman" w:eastAsia="SimSun" w:hAnsi="Times New Roman"/>
                <w:color w:val="000000" w:themeColor="text1"/>
                <w:sz w:val="24"/>
                <w:szCs w:val="24"/>
                <w:lang w:eastAsia="zh-CN"/>
              </w:rPr>
              <w:t xml:space="preserve">Остальные предельные параметры застройки (отступы от границ земельного участка, </w:t>
            </w:r>
            <w:r w:rsidRPr="00950DA3">
              <w:rPr>
                <w:rFonts w:ascii="Times New Roman" w:eastAsia="SimSun" w:hAnsi="Times New Roman"/>
                <w:color w:val="000000" w:themeColor="text1"/>
                <w:sz w:val="24"/>
                <w:szCs w:val="24"/>
                <w:lang w:eastAsia="zh-CN"/>
              </w:rPr>
              <w:lastRenderedPageBreak/>
              <w:t>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097C8E" w:rsidRPr="00197117" w14:paraId="2DF99072" w14:textId="77777777" w:rsidTr="00977BC6">
        <w:tc>
          <w:tcPr>
            <w:tcW w:w="4820" w:type="dxa"/>
          </w:tcPr>
          <w:p w14:paraId="0674D5E8" w14:textId="77777777" w:rsidR="00097C8E" w:rsidRPr="00950DA3" w:rsidRDefault="00097C8E" w:rsidP="00977BC6">
            <w:pPr>
              <w:spacing w:after="0" w:line="240" w:lineRule="auto"/>
              <w:ind w:firstLine="680"/>
              <w:rPr>
                <w:rFonts w:cs="Times New Roman"/>
                <w:color w:val="000000" w:themeColor="text1"/>
                <w:szCs w:val="24"/>
              </w:rPr>
            </w:pPr>
            <w:r w:rsidRPr="00950DA3">
              <w:rPr>
                <w:rFonts w:eastAsia="SimSun" w:cs="Times New Roman"/>
                <w:color w:val="000000" w:themeColor="text1"/>
                <w:szCs w:val="24"/>
                <w:lang w:eastAsia="zh-CN"/>
              </w:rPr>
              <w:lastRenderedPageBreak/>
              <w:t>-о</w:t>
            </w:r>
            <w:r w:rsidRPr="00950DA3">
              <w:rPr>
                <w:rFonts w:cs="Times New Roman"/>
                <w:color w:val="000000" w:themeColor="text1"/>
                <w:szCs w:val="24"/>
              </w:rPr>
              <w:t>бъекты инженерного обеспечения (водо-, газо-, электроснабжения и т.п.), за исключением объектов спутниковой, радиорелейной, сотовой связи;</w:t>
            </w:r>
          </w:p>
          <w:p w14:paraId="4B3ED10A" w14:textId="77777777" w:rsidR="00097C8E" w:rsidRPr="00950DA3" w:rsidRDefault="00097C8E" w:rsidP="00977BC6">
            <w:pPr>
              <w:spacing w:after="0" w:line="240" w:lineRule="auto"/>
              <w:ind w:firstLine="680"/>
              <w:rPr>
                <w:rFonts w:cs="Times New Roman"/>
                <w:color w:val="000000" w:themeColor="text1"/>
                <w:szCs w:val="24"/>
              </w:rPr>
            </w:pPr>
            <w:r w:rsidRPr="00950DA3">
              <w:rPr>
                <w:rFonts w:cs="Times New Roman"/>
                <w:color w:val="000000" w:themeColor="text1"/>
                <w:szCs w:val="24"/>
              </w:rPr>
              <w:t>- оборудование пожарной охраны (гидранты, резервуары);</w:t>
            </w:r>
          </w:p>
          <w:p w14:paraId="43E64978" w14:textId="77777777" w:rsidR="00097C8E" w:rsidRPr="00950DA3" w:rsidRDefault="00097C8E" w:rsidP="00977BC6">
            <w:pPr>
              <w:spacing w:after="0" w:line="240" w:lineRule="auto"/>
              <w:ind w:firstLine="680"/>
              <w:rPr>
                <w:rFonts w:cs="Times New Roman"/>
                <w:color w:val="000000" w:themeColor="text1"/>
                <w:szCs w:val="24"/>
              </w:rPr>
            </w:pPr>
            <w:r w:rsidRPr="00950DA3">
              <w:rPr>
                <w:rFonts w:cs="Times New Roman"/>
                <w:color w:val="000000" w:themeColor="text1"/>
                <w:szCs w:val="24"/>
              </w:rPr>
              <w:t>-специализированные технические средства оповещения и информации;</w:t>
            </w:r>
          </w:p>
        </w:tc>
        <w:tc>
          <w:tcPr>
            <w:tcW w:w="9922" w:type="dxa"/>
          </w:tcPr>
          <w:p w14:paraId="749D5C74" w14:textId="77777777" w:rsidR="00097C8E" w:rsidRPr="00950DA3" w:rsidRDefault="00097C8E" w:rsidP="00977BC6">
            <w:pPr>
              <w:pStyle w:val="aff0"/>
              <w:ind w:firstLine="680"/>
              <w:rPr>
                <w:rFonts w:ascii="Times New Roman" w:eastAsia="SimSun" w:hAnsi="Times New Roman"/>
                <w:color w:val="000000" w:themeColor="text1"/>
                <w:sz w:val="24"/>
                <w:szCs w:val="24"/>
                <w:lang w:eastAsia="zh-CN"/>
              </w:rPr>
            </w:pPr>
            <w:r w:rsidRPr="00950DA3">
              <w:rPr>
                <w:rFonts w:ascii="Times New Roman" w:eastAsia="SimSun" w:hAnsi="Times New Roman"/>
                <w:color w:val="000000" w:themeColor="text1"/>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14:paraId="53F0C281" w14:textId="77777777" w:rsidR="00097C8E" w:rsidRPr="00950DA3" w:rsidRDefault="00097C8E" w:rsidP="00977BC6">
            <w:pPr>
              <w:autoSpaceDE w:val="0"/>
              <w:autoSpaceDN w:val="0"/>
              <w:adjustRightInd w:val="0"/>
              <w:spacing w:after="0" w:line="240" w:lineRule="auto"/>
              <w:ind w:firstLine="680"/>
              <w:rPr>
                <w:rFonts w:eastAsia="Calibri" w:cs="Times New Roman"/>
                <w:color w:val="000000" w:themeColor="text1"/>
                <w:szCs w:val="24"/>
              </w:rPr>
            </w:pPr>
            <w:r w:rsidRPr="00950DA3">
              <w:rPr>
                <w:rFonts w:cs="Times New Roman"/>
                <w:color w:val="000000" w:themeColor="text1"/>
                <w:szCs w:val="24"/>
              </w:rPr>
              <w:t xml:space="preserve">Расстояние от </w:t>
            </w:r>
            <w:r w:rsidRPr="00950DA3">
              <w:rPr>
                <w:rFonts w:eastAsia="Calibri" w:cs="Times New Roman"/>
                <w:color w:val="000000" w:themeColor="text1"/>
                <w:szCs w:val="24"/>
              </w:rPr>
              <w:t>фундаментов зданий и сооружений:</w:t>
            </w:r>
          </w:p>
          <w:p w14:paraId="5662AC26" w14:textId="77777777" w:rsidR="00097C8E" w:rsidRPr="00950DA3" w:rsidRDefault="00097C8E" w:rsidP="00977BC6">
            <w:pPr>
              <w:autoSpaceDE w:val="0"/>
              <w:autoSpaceDN w:val="0"/>
              <w:adjustRightInd w:val="0"/>
              <w:spacing w:after="0" w:line="240" w:lineRule="auto"/>
              <w:ind w:firstLine="680"/>
              <w:rPr>
                <w:rFonts w:eastAsia="Calibri" w:cs="Times New Roman"/>
                <w:color w:val="000000" w:themeColor="text1"/>
                <w:szCs w:val="24"/>
              </w:rPr>
            </w:pPr>
            <w:r w:rsidRPr="00950DA3">
              <w:rPr>
                <w:rFonts w:eastAsia="Calibri" w:cs="Times New Roman"/>
                <w:color w:val="000000" w:themeColor="text1"/>
                <w:szCs w:val="24"/>
              </w:rPr>
              <w:t>- водопровод и напорная канализация -5 м,</w:t>
            </w:r>
          </w:p>
          <w:p w14:paraId="22730D1E" w14:textId="77777777" w:rsidR="00097C8E" w:rsidRPr="00950DA3" w:rsidRDefault="00097C8E" w:rsidP="00977BC6">
            <w:pPr>
              <w:autoSpaceDE w:val="0"/>
              <w:autoSpaceDN w:val="0"/>
              <w:adjustRightInd w:val="0"/>
              <w:spacing w:after="0" w:line="240" w:lineRule="auto"/>
              <w:ind w:firstLine="680"/>
              <w:rPr>
                <w:rFonts w:eastAsia="Calibri" w:cs="Times New Roman"/>
                <w:color w:val="000000" w:themeColor="text1"/>
                <w:szCs w:val="24"/>
              </w:rPr>
            </w:pPr>
            <w:r w:rsidRPr="00950DA3">
              <w:rPr>
                <w:rFonts w:eastAsia="Calibri" w:cs="Times New Roman"/>
                <w:color w:val="000000" w:themeColor="text1"/>
                <w:szCs w:val="24"/>
              </w:rPr>
              <w:t>- самотечная канализация (бытовая и дождевая)-3м.</w:t>
            </w:r>
          </w:p>
          <w:p w14:paraId="32CAED2C" w14:textId="77777777" w:rsidR="00097C8E" w:rsidRPr="00950DA3" w:rsidRDefault="00097C8E" w:rsidP="00977BC6">
            <w:pPr>
              <w:spacing w:after="0" w:line="240" w:lineRule="auto"/>
              <w:ind w:firstLine="680"/>
              <w:rPr>
                <w:rFonts w:cs="Times New Roman"/>
                <w:color w:val="000000" w:themeColor="text1"/>
                <w:szCs w:val="24"/>
              </w:rPr>
            </w:pPr>
            <w:r w:rsidRPr="00950DA3">
              <w:rPr>
                <w:rFonts w:eastAsia="SimSun" w:cs="Times New Roman"/>
                <w:color w:val="000000" w:themeColor="text1"/>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14:paraId="174D4EB7" w14:textId="77777777" w:rsidR="00B450A0" w:rsidRDefault="00B450A0" w:rsidP="000312E5">
      <w:pPr>
        <w:spacing w:after="0" w:line="240" w:lineRule="auto"/>
        <w:ind w:firstLine="680"/>
        <w:jc w:val="both"/>
        <w:rPr>
          <w:rFonts w:cs="Times New Roman"/>
          <w:color w:val="000000" w:themeColor="text1"/>
          <w:szCs w:val="24"/>
          <w:u w:val="single"/>
        </w:rPr>
      </w:pPr>
    </w:p>
    <w:p w14:paraId="13BAF3E3" w14:textId="203B2027" w:rsidR="00453DAC" w:rsidRPr="00FC3AA0" w:rsidRDefault="00453DAC" w:rsidP="000312E5">
      <w:pPr>
        <w:spacing w:after="0" w:line="240" w:lineRule="auto"/>
        <w:ind w:firstLine="680"/>
        <w:jc w:val="both"/>
        <w:rPr>
          <w:rFonts w:cs="Times New Roman"/>
          <w:color w:val="000000" w:themeColor="text1"/>
          <w:szCs w:val="24"/>
          <w:u w:val="single"/>
        </w:rPr>
      </w:pPr>
      <w:r w:rsidRPr="00FC3AA0">
        <w:rPr>
          <w:rFonts w:cs="Times New Roman"/>
          <w:color w:val="000000" w:themeColor="text1"/>
          <w:szCs w:val="24"/>
          <w:u w:val="single"/>
        </w:rPr>
        <w:t>Примечание:</w:t>
      </w:r>
    </w:p>
    <w:p w14:paraId="062B156C" w14:textId="77777777" w:rsidR="00453DAC" w:rsidRPr="00FC3AA0" w:rsidRDefault="00453DAC"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Расстояние между зданиями определяется по нормам инсоляции и освещенности.</w:t>
      </w:r>
    </w:p>
    <w:p w14:paraId="3DE18E6D" w14:textId="77777777" w:rsidR="00453DAC" w:rsidRPr="00FC3AA0" w:rsidRDefault="00453DAC"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Отмостка должна располагаться в пределах отведенного (предоставленного) земельного участка.</w:t>
      </w:r>
    </w:p>
    <w:p w14:paraId="1121BC4C" w14:textId="77777777" w:rsidR="00453DAC" w:rsidRPr="00FC3AA0" w:rsidRDefault="00453DAC"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 xml:space="preserve">Площадь территорий, предназначенных для хранения транспортных средств как вспомогательных видов использования - не менее 10% от площади земельного участка. Нормы расчета стоянок автомобилей для конкретного разрешенного вида использования объекта предусматривать в соответствии с СП 42.13330.2011 "Градостроительство. Планировка и застройка городских и сельских поселений".Все строения должны быть обеспечены системами водоотведения с кровли с целью предотвращения подтопления соседних земельных участков и строений. 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 </w:t>
      </w:r>
    </w:p>
    <w:p w14:paraId="56417B23" w14:textId="77777777" w:rsidR="00453DAC" w:rsidRPr="00FC3AA0" w:rsidRDefault="00453DAC" w:rsidP="000312E5">
      <w:pPr>
        <w:spacing w:after="0" w:line="240" w:lineRule="auto"/>
        <w:ind w:firstLine="680"/>
        <w:jc w:val="both"/>
        <w:rPr>
          <w:rFonts w:cs="Times New Roman"/>
          <w:color w:val="000000" w:themeColor="text1"/>
          <w:szCs w:val="24"/>
        </w:rPr>
      </w:pPr>
      <w:r w:rsidRPr="00FC3AA0">
        <w:rPr>
          <w:rFonts w:eastAsia="SimSun" w:cs="Times New Roman"/>
          <w:color w:val="000000" w:themeColor="text1"/>
          <w:szCs w:val="24"/>
          <w:lang w:eastAsia="zh-CN"/>
        </w:rPr>
        <w:t xml:space="preserve">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со </w:t>
      </w:r>
      <w:r w:rsidRPr="00FC3AA0">
        <w:rPr>
          <w:rFonts w:eastAsia="Calibri" w:cs="Times New Roman"/>
          <w:color w:val="000000" w:themeColor="text1"/>
          <w:szCs w:val="24"/>
        </w:rPr>
        <w:t xml:space="preserve">СНиП 2.06.15-85. «Инженерная защита территории от затопления и подтопления» (утв. Постановлением Госстроя СССР от 19.09.1985 N 154). </w:t>
      </w:r>
      <w:r w:rsidRPr="00FC3AA0">
        <w:rPr>
          <w:rFonts w:cs="Times New Roman"/>
          <w:color w:val="000000" w:themeColor="text1"/>
          <w:szCs w:val="24"/>
        </w:rPr>
        <w:t>Проектирование  и строительство зданий, строений и сооружений вести в соответствии с установленными параметрами разрешенного строительства, реконструкции, а также требованиями законодательства о пожарной безопасности, и законодательства в области обеспечения санитарно-эпидемиологического благополучия населения, минимальными нормативными противопожарными и санитарно-эпидемиологическими разрывами между зданиями, строениями и сооружениями, в том числе и расположенными на соседних земельных участках, а также техническими регламентами, градостроительными и строительными нормами и Правилами.</w:t>
      </w:r>
    </w:p>
    <w:p w14:paraId="291DCB27" w14:textId="77777777" w:rsidR="00453DAC" w:rsidRPr="00FC3AA0" w:rsidRDefault="00453DAC"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77075E0C" w14:textId="77777777" w:rsidR="00453DAC" w:rsidRPr="00FC3AA0" w:rsidRDefault="00453DAC"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lastRenderedPageBreak/>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70AFEC1D" w14:textId="77777777" w:rsidR="00453DAC" w:rsidRPr="00FC3AA0" w:rsidRDefault="00453DAC"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28021B2F" w14:textId="77777777" w:rsidR="00453DAC" w:rsidRPr="00FC3AA0" w:rsidRDefault="00453DAC" w:rsidP="000312E5">
      <w:pPr>
        <w:pStyle w:val="afe"/>
        <w:spacing w:after="0" w:line="240" w:lineRule="auto"/>
        <w:ind w:left="0" w:firstLine="680"/>
        <w:jc w:val="both"/>
        <w:rPr>
          <w:rFonts w:ascii="Times New Roman" w:hAnsi="Times New Roman"/>
          <w:color w:val="000000" w:themeColor="text1"/>
          <w:szCs w:val="24"/>
          <w:lang w:val="ru-RU"/>
        </w:rPr>
      </w:pPr>
      <w:r w:rsidRPr="00FC3AA0">
        <w:rPr>
          <w:rFonts w:ascii="Times New Roman" w:hAnsi="Times New Roman"/>
          <w:color w:val="000000" w:themeColor="text1"/>
          <w:szCs w:val="24"/>
          <w:lang w:val="ru-RU"/>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w:t>
      </w:r>
      <w:r w:rsidRPr="00FC3AA0">
        <w:rPr>
          <w:rFonts w:ascii="Times New Roman" w:hAnsi="Times New Roman"/>
          <w:color w:val="000000" w:themeColor="text1"/>
          <w:szCs w:val="24"/>
        </w:rPr>
        <w:t> </w:t>
      </w:r>
    </w:p>
    <w:p w14:paraId="79E4124A" w14:textId="2E3C5AB8" w:rsidR="00950DA3" w:rsidRPr="00950DA3" w:rsidRDefault="00950DA3" w:rsidP="000312E5">
      <w:pPr>
        <w:spacing w:after="0" w:line="240" w:lineRule="auto"/>
        <w:ind w:firstLine="680"/>
        <w:jc w:val="both"/>
        <w:rPr>
          <w:szCs w:val="24"/>
          <w:u w:val="single"/>
        </w:rPr>
      </w:pPr>
      <w:r w:rsidRPr="00950DA3">
        <w:rPr>
          <w:szCs w:val="24"/>
          <w:u w:val="single"/>
        </w:rPr>
        <w:t>Требования к ограждению земельных участков:</w:t>
      </w:r>
    </w:p>
    <w:p w14:paraId="3D9EA5F5" w14:textId="2CA1B25A" w:rsidR="00950DA3" w:rsidRDefault="00950DA3" w:rsidP="000312E5">
      <w:pPr>
        <w:spacing w:after="0" w:line="240" w:lineRule="auto"/>
        <w:ind w:firstLine="680"/>
        <w:jc w:val="both"/>
        <w:rPr>
          <w:szCs w:val="24"/>
        </w:rPr>
      </w:pPr>
      <w:r w:rsidRPr="000367B5">
        <w:rPr>
          <w:szCs w:val="24"/>
        </w:rPr>
        <w:t xml:space="preserve">Ограждения детских садов и школ должны обеспечивать защиту территории от проникновения </w:t>
      </w:r>
      <w:r w:rsidR="00195A68" w:rsidRPr="000367B5">
        <w:rPr>
          <w:szCs w:val="24"/>
        </w:rPr>
        <w:t>посторонних и</w:t>
      </w:r>
      <w:r w:rsidRPr="000367B5">
        <w:rPr>
          <w:szCs w:val="24"/>
        </w:rPr>
        <w:t xml:space="preserve">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w:t>
      </w:r>
      <w:r w:rsidRPr="0036485C">
        <w:rPr>
          <w:szCs w:val="24"/>
        </w:rPr>
        <w:t xml:space="preserve"> </w:t>
      </w:r>
      <w:r w:rsidRPr="000367B5">
        <w:rPr>
          <w:szCs w:val="24"/>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w:t>
      </w:r>
      <w:r>
        <w:rPr>
          <w:szCs w:val="24"/>
        </w:rPr>
        <w:t xml:space="preserve"> </w:t>
      </w:r>
      <w:r w:rsidRPr="0026137D">
        <w:rPr>
          <w:b/>
          <w:szCs w:val="24"/>
        </w:rPr>
        <w:t>2м</w:t>
      </w:r>
      <w:r w:rsidRPr="004A7215">
        <w:rPr>
          <w:b/>
          <w:szCs w:val="24"/>
        </w:rPr>
        <w:t>.</w:t>
      </w:r>
      <w:r w:rsidRPr="000367B5">
        <w:rPr>
          <w:szCs w:val="24"/>
        </w:rPr>
        <w:t xml:space="preserve">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0D5CC6B8" w14:textId="40E7F630" w:rsidR="00A16CE2" w:rsidRDefault="00A16CE2">
      <w:pPr>
        <w:rPr>
          <w:rFonts w:eastAsia="SimSun" w:cs="Times New Roman"/>
          <w:b/>
          <w:sz w:val="28"/>
          <w:szCs w:val="28"/>
          <w:u w:val="single"/>
          <w:lang w:eastAsia="zh-CN"/>
        </w:rPr>
      </w:pPr>
    </w:p>
    <w:p w14:paraId="6E366471" w14:textId="77777777" w:rsidR="004E0AAC" w:rsidRDefault="004E0AAC">
      <w:pPr>
        <w:rPr>
          <w:rFonts w:eastAsia="SimSun" w:cstheme="majorBidi"/>
          <w:b/>
          <w:sz w:val="32"/>
          <w:u w:val="single"/>
          <w:lang w:eastAsia="zh-CN"/>
        </w:rPr>
      </w:pPr>
      <w:bookmarkStart w:id="582" w:name="_Toc80690816"/>
      <w:bookmarkStart w:id="583" w:name="_Toc100154444"/>
      <w:r>
        <w:rPr>
          <w:rFonts w:eastAsia="SimSun"/>
          <w:lang w:eastAsia="zh-CN"/>
        </w:rPr>
        <w:br w:type="page"/>
      </w:r>
    </w:p>
    <w:p w14:paraId="2DDE2D49" w14:textId="0845861B" w:rsidR="004B0DC5" w:rsidRDefault="00F76B1A" w:rsidP="00860011">
      <w:pPr>
        <w:pStyle w:val="6"/>
        <w:rPr>
          <w:rFonts w:eastAsia="SimSun" w:cs="Times New Roman"/>
          <w:szCs w:val="24"/>
          <w:lang w:eastAsia="zh-CN"/>
        </w:rPr>
      </w:pPr>
      <w:bookmarkStart w:id="584" w:name="_Toc111809476"/>
      <w:r w:rsidRPr="000F5FFB">
        <w:rPr>
          <w:rFonts w:eastAsia="SimSun"/>
          <w:lang w:eastAsia="zh-CN"/>
        </w:rPr>
        <w:lastRenderedPageBreak/>
        <w:t>ОД-</w:t>
      </w:r>
      <w:r w:rsidR="00475C56">
        <w:rPr>
          <w:rFonts w:eastAsia="SimSun"/>
          <w:lang w:eastAsia="zh-CN"/>
        </w:rPr>
        <w:t>4</w:t>
      </w:r>
      <w:r w:rsidRPr="000F5FFB">
        <w:rPr>
          <w:rFonts w:eastAsia="SimSun"/>
          <w:lang w:eastAsia="zh-CN"/>
        </w:rPr>
        <w:t>.</w:t>
      </w:r>
      <w:r w:rsidR="00B4671E" w:rsidRPr="000F5FFB">
        <w:rPr>
          <w:rFonts w:eastAsia="SimSun"/>
          <w:lang w:eastAsia="zh-CN"/>
        </w:rPr>
        <w:t xml:space="preserve">  </w:t>
      </w:r>
      <w:r w:rsidRPr="000F5FFB">
        <w:rPr>
          <w:rFonts w:eastAsia="SimSun"/>
          <w:lang w:eastAsia="zh-CN"/>
        </w:rPr>
        <w:t>Зона</w:t>
      </w:r>
      <w:bookmarkEnd w:id="582"/>
      <w:r w:rsidR="00F15D12" w:rsidRPr="000F5FFB">
        <w:rPr>
          <w:rFonts w:eastAsia="SimSun" w:cs="Times New Roman"/>
          <w:szCs w:val="24"/>
          <w:lang w:eastAsia="zh-CN"/>
        </w:rPr>
        <w:t xml:space="preserve"> религиозн</w:t>
      </w:r>
      <w:r w:rsidR="00F15D12">
        <w:rPr>
          <w:rFonts w:eastAsia="SimSun" w:cs="Times New Roman"/>
          <w:szCs w:val="24"/>
          <w:lang w:eastAsia="zh-CN"/>
        </w:rPr>
        <w:t xml:space="preserve">ых </w:t>
      </w:r>
      <w:r w:rsidR="00F15D12" w:rsidRPr="000F5FFB">
        <w:rPr>
          <w:rFonts w:eastAsia="SimSun" w:cs="Times New Roman"/>
          <w:szCs w:val="24"/>
          <w:lang w:eastAsia="zh-CN"/>
        </w:rPr>
        <w:t>объектов</w:t>
      </w:r>
      <w:bookmarkEnd w:id="583"/>
      <w:bookmarkEnd w:id="584"/>
    </w:p>
    <w:p w14:paraId="4B4D1257" w14:textId="77777777" w:rsidR="00CE3F90" w:rsidRPr="00CE3F90" w:rsidRDefault="00CE3F90" w:rsidP="00CE3F90">
      <w:pPr>
        <w:rPr>
          <w:lang w:eastAsia="zh-CN"/>
        </w:rPr>
      </w:pPr>
    </w:p>
    <w:p w14:paraId="42333C43" w14:textId="7721524C" w:rsidR="00293582" w:rsidRPr="006F3C07" w:rsidRDefault="004B0DC5" w:rsidP="00293582">
      <w:pPr>
        <w:widowControl w:val="0"/>
        <w:tabs>
          <w:tab w:val="left" w:pos="1260"/>
        </w:tabs>
        <w:ind w:firstLine="284"/>
        <w:jc w:val="both"/>
        <w:rPr>
          <w:i/>
          <w:iCs/>
          <w:szCs w:val="24"/>
        </w:rPr>
      </w:pPr>
      <w:r w:rsidRPr="000F5FFB">
        <w:rPr>
          <w:rFonts w:eastAsia="Times New Roman" w:cs="Times New Roman"/>
          <w:i/>
          <w:iCs/>
          <w:szCs w:val="24"/>
          <w:lang w:eastAsia="ru-RU"/>
        </w:rPr>
        <w:t>Зона ОД-</w:t>
      </w:r>
      <w:r w:rsidR="00475C56">
        <w:rPr>
          <w:rFonts w:eastAsia="Times New Roman" w:cs="Times New Roman"/>
          <w:i/>
          <w:iCs/>
          <w:szCs w:val="24"/>
          <w:lang w:eastAsia="ru-RU"/>
        </w:rPr>
        <w:t>4</w:t>
      </w:r>
      <w:r w:rsidR="00293582" w:rsidRPr="006F3C07">
        <w:rPr>
          <w:i/>
          <w:iCs/>
          <w:szCs w:val="24"/>
        </w:rPr>
        <w:t xml:space="preserve"> выделена для обеспечения правовых условий формирования объектов религиозного назначения и мемориальных комплексов, требующих значительные территориальные ресурсы для своего нормального функционирования.</w:t>
      </w:r>
    </w:p>
    <w:p w14:paraId="1054616A" w14:textId="6F87A78A" w:rsidR="004B0DC5" w:rsidRPr="000F5FFB" w:rsidRDefault="004B0DC5" w:rsidP="00293582">
      <w:pPr>
        <w:widowControl w:val="0"/>
        <w:tabs>
          <w:tab w:val="left" w:pos="1260"/>
        </w:tabs>
        <w:spacing w:after="0" w:line="240" w:lineRule="auto"/>
        <w:ind w:firstLine="709"/>
        <w:jc w:val="both"/>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029D60F" w14:textId="77777777" w:rsidR="00FC5A5F" w:rsidRPr="000F5FFB" w:rsidRDefault="00FC5A5F" w:rsidP="0092178D">
      <w:pPr>
        <w:widowControl w:val="0"/>
        <w:spacing w:after="0" w:line="240" w:lineRule="auto"/>
        <w:ind w:firstLine="709"/>
        <w:jc w:val="both"/>
      </w:pPr>
    </w:p>
    <w:tbl>
      <w:tblPr>
        <w:tblStyle w:val="afc"/>
        <w:tblW w:w="14596" w:type="dxa"/>
        <w:tblLook w:val="04A0" w:firstRow="1" w:lastRow="0" w:firstColumn="1" w:lastColumn="0" w:noHBand="0" w:noVBand="1"/>
      </w:tblPr>
      <w:tblGrid>
        <w:gridCol w:w="2830"/>
        <w:gridCol w:w="4678"/>
        <w:gridCol w:w="7088"/>
      </w:tblGrid>
      <w:tr w:rsidR="00D94401" w:rsidRPr="004E0AAC" w14:paraId="06AE0F78" w14:textId="77777777" w:rsidTr="00CE3F90">
        <w:tc>
          <w:tcPr>
            <w:tcW w:w="2830" w:type="dxa"/>
          </w:tcPr>
          <w:p w14:paraId="3005B9EB" w14:textId="77777777" w:rsidR="004B0DC5" w:rsidRPr="004E0AAC" w:rsidRDefault="004B0DC5" w:rsidP="00FC5A5F">
            <w:pPr>
              <w:jc w:val="both"/>
              <w:rPr>
                <w:b/>
                <w:szCs w:val="24"/>
              </w:rPr>
            </w:pPr>
            <w:r w:rsidRPr="004E0AAC">
              <w:rPr>
                <w:b/>
                <w:szCs w:val="24"/>
              </w:rPr>
              <w:t>Виды разрешенного использования земельных участков</w:t>
            </w:r>
          </w:p>
        </w:tc>
        <w:tc>
          <w:tcPr>
            <w:tcW w:w="4678" w:type="dxa"/>
          </w:tcPr>
          <w:p w14:paraId="66BA3640" w14:textId="77777777" w:rsidR="004B0DC5" w:rsidRPr="004E0AAC" w:rsidRDefault="004B0DC5" w:rsidP="00FC5A5F">
            <w:pPr>
              <w:jc w:val="both"/>
              <w:rPr>
                <w:b/>
                <w:szCs w:val="24"/>
              </w:rPr>
            </w:pPr>
            <w:r w:rsidRPr="004E0AAC">
              <w:rPr>
                <w:b/>
                <w:szCs w:val="24"/>
              </w:rPr>
              <w:t>Описание вида разрешенного использования земельного участка</w:t>
            </w:r>
          </w:p>
        </w:tc>
        <w:tc>
          <w:tcPr>
            <w:tcW w:w="7088" w:type="dxa"/>
          </w:tcPr>
          <w:p w14:paraId="10C012D7" w14:textId="77777777" w:rsidR="004B0DC5" w:rsidRPr="004E0AAC" w:rsidRDefault="004B0DC5" w:rsidP="00FC5A5F">
            <w:pPr>
              <w:jc w:val="both"/>
              <w:rPr>
                <w:b/>
                <w:szCs w:val="24"/>
              </w:rPr>
            </w:pPr>
            <w:r w:rsidRPr="004E0AAC">
              <w:rPr>
                <w:b/>
                <w:szCs w:val="24"/>
              </w:rPr>
              <w:t xml:space="preserve">Предельные (минимальные и (или) максимальные) размеры земельных участков и предельные параметры разрешенного строительства, </w:t>
            </w:r>
          </w:p>
          <w:p w14:paraId="339F7090" w14:textId="77777777" w:rsidR="004B0DC5" w:rsidRPr="004E0AAC" w:rsidRDefault="004B0DC5" w:rsidP="00FC5A5F">
            <w:pPr>
              <w:jc w:val="both"/>
              <w:rPr>
                <w:b/>
                <w:szCs w:val="24"/>
              </w:rPr>
            </w:pPr>
            <w:r w:rsidRPr="004E0AAC">
              <w:rPr>
                <w:b/>
                <w:szCs w:val="24"/>
              </w:rPr>
              <w:t>реконструкции объектов капитального строительства</w:t>
            </w:r>
          </w:p>
        </w:tc>
      </w:tr>
      <w:tr w:rsidR="00B3443D" w:rsidRPr="004E0AAC" w14:paraId="4210BD79" w14:textId="77777777" w:rsidTr="00CE3F90">
        <w:tc>
          <w:tcPr>
            <w:tcW w:w="2830" w:type="dxa"/>
          </w:tcPr>
          <w:p w14:paraId="01C40A75" w14:textId="77777777" w:rsidR="00B3443D" w:rsidRPr="004E0AAC" w:rsidRDefault="00B3443D" w:rsidP="00B3443D">
            <w:pPr>
              <w:rPr>
                <w:szCs w:val="24"/>
              </w:rPr>
            </w:pPr>
            <w:r w:rsidRPr="004E0AAC">
              <w:rPr>
                <w:rFonts w:eastAsia="SimSun"/>
                <w:szCs w:val="24"/>
              </w:rPr>
              <w:t>[3.1.1] - Предоставление коммунальных услуг</w:t>
            </w:r>
          </w:p>
          <w:p w14:paraId="0218EB09" w14:textId="77777777" w:rsidR="00B3443D" w:rsidRPr="004E0AAC" w:rsidRDefault="00B3443D" w:rsidP="00B3443D">
            <w:pPr>
              <w:jc w:val="both"/>
              <w:rPr>
                <w:b/>
                <w:szCs w:val="24"/>
              </w:rPr>
            </w:pPr>
          </w:p>
        </w:tc>
        <w:tc>
          <w:tcPr>
            <w:tcW w:w="4678" w:type="dxa"/>
          </w:tcPr>
          <w:p w14:paraId="10FD7856" w14:textId="58D1EE76" w:rsidR="00B3443D" w:rsidRPr="004E0AAC" w:rsidRDefault="00B3443D" w:rsidP="00253274">
            <w:pPr>
              <w:jc w:val="both"/>
              <w:rPr>
                <w:b/>
                <w:szCs w:val="24"/>
              </w:rPr>
            </w:pPr>
            <w:r w:rsidRPr="004E0AAC">
              <w:rPr>
                <w:rFonts w:eastAsia="SimSun"/>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88" w:type="dxa"/>
          </w:tcPr>
          <w:p w14:paraId="10E9A8B7" w14:textId="77777777" w:rsidR="00B3443D" w:rsidRPr="004E0AAC" w:rsidRDefault="00B3443D" w:rsidP="00B3443D">
            <w:pPr>
              <w:rPr>
                <w:szCs w:val="24"/>
              </w:rPr>
            </w:pPr>
            <w:r w:rsidRPr="004E0AAC">
              <w:rPr>
                <w:szCs w:val="24"/>
              </w:rPr>
              <w:t>- минимальная/максимальная площадь земельных участков –</w:t>
            </w:r>
            <w:r w:rsidRPr="004E0AAC">
              <w:rPr>
                <w:b/>
                <w:szCs w:val="24"/>
              </w:rPr>
              <w:t>4/50000</w:t>
            </w:r>
            <w:r w:rsidRPr="004E0AAC">
              <w:rPr>
                <w:szCs w:val="24"/>
              </w:rPr>
              <w:t xml:space="preserve"> кв.м.;</w:t>
            </w:r>
          </w:p>
          <w:p w14:paraId="6EFA38AA" w14:textId="37929DA4" w:rsidR="00B3443D" w:rsidRPr="004E0AAC" w:rsidRDefault="00B3443D" w:rsidP="00B3443D">
            <w:pPr>
              <w:rPr>
                <w:b/>
                <w:szCs w:val="24"/>
              </w:rPr>
            </w:pPr>
            <w:r w:rsidRPr="004E0AAC">
              <w:rPr>
                <w:szCs w:val="24"/>
              </w:rPr>
              <w:t xml:space="preserve">- максимальное количество </w:t>
            </w:r>
            <w:r w:rsidR="00C96B4E" w:rsidRPr="004E0AAC">
              <w:rPr>
                <w:szCs w:val="24"/>
              </w:rPr>
              <w:t>этажей –</w:t>
            </w:r>
            <w:r w:rsidRPr="004E0AAC">
              <w:rPr>
                <w:szCs w:val="24"/>
              </w:rPr>
              <w:t xml:space="preserve"> не более </w:t>
            </w:r>
            <w:r w:rsidRPr="004E0AAC">
              <w:rPr>
                <w:b/>
                <w:szCs w:val="24"/>
              </w:rPr>
              <w:t>2 этажей;</w:t>
            </w:r>
          </w:p>
          <w:p w14:paraId="105CB6D7" w14:textId="1C45C0DB" w:rsidR="00B3443D" w:rsidRPr="004E0AAC" w:rsidRDefault="00B3443D" w:rsidP="00B3443D">
            <w:pPr>
              <w:rPr>
                <w:szCs w:val="24"/>
              </w:rPr>
            </w:pPr>
            <w:r w:rsidRPr="004E0AAC">
              <w:rPr>
                <w:b/>
                <w:szCs w:val="24"/>
              </w:rPr>
              <w:t xml:space="preserve">- </w:t>
            </w:r>
            <w:r w:rsidRPr="004E0AAC">
              <w:rPr>
                <w:szCs w:val="24"/>
              </w:rPr>
              <w:t xml:space="preserve">максимальная высота объектов капитального строительства от уровня земли до верха перекрытия последнего этажа (или конька </w:t>
            </w:r>
            <w:r w:rsidR="00C96B4E" w:rsidRPr="004E0AAC">
              <w:rPr>
                <w:szCs w:val="24"/>
              </w:rPr>
              <w:t>кровли) –</w:t>
            </w:r>
            <w:r w:rsidRPr="004E0AAC">
              <w:rPr>
                <w:szCs w:val="24"/>
              </w:rPr>
              <w:t xml:space="preserve"> не более </w:t>
            </w:r>
            <w:r w:rsidRPr="004E0AAC">
              <w:rPr>
                <w:b/>
                <w:szCs w:val="24"/>
              </w:rPr>
              <w:t>22 м;</w:t>
            </w:r>
            <w:r w:rsidRPr="004E0AAC">
              <w:rPr>
                <w:szCs w:val="24"/>
              </w:rPr>
              <w:t xml:space="preserve"> </w:t>
            </w:r>
          </w:p>
          <w:p w14:paraId="4FDF0AEE" w14:textId="08C17A5B" w:rsidR="00B3443D" w:rsidRPr="004E0AAC" w:rsidRDefault="00B3443D" w:rsidP="00B3443D">
            <w:pPr>
              <w:widowControl w:val="0"/>
              <w:rPr>
                <w:szCs w:val="24"/>
              </w:rPr>
            </w:pPr>
            <w:r w:rsidRPr="004E0AAC">
              <w:rPr>
                <w:szCs w:val="24"/>
              </w:rPr>
              <w:t xml:space="preserve">-минимальные отступы от границ </w:t>
            </w:r>
            <w:r w:rsidR="00C96B4E" w:rsidRPr="004E0AAC">
              <w:rPr>
                <w:szCs w:val="24"/>
              </w:rPr>
              <w:t>смежных земельных</w:t>
            </w:r>
            <w:r w:rsidRPr="004E0AAC">
              <w:rPr>
                <w:szCs w:val="24"/>
              </w:rPr>
              <w:t xml:space="preserve"> участков</w:t>
            </w:r>
          </w:p>
          <w:p w14:paraId="3AB32879" w14:textId="77777777" w:rsidR="00B3443D" w:rsidRPr="004E0AAC" w:rsidRDefault="00B3443D" w:rsidP="00B3443D">
            <w:pPr>
              <w:widowControl w:val="0"/>
              <w:rPr>
                <w:bCs/>
                <w:szCs w:val="24"/>
              </w:rPr>
            </w:pPr>
            <w:r w:rsidRPr="004E0AAC">
              <w:rPr>
                <w:szCs w:val="24"/>
              </w:rPr>
              <w:t xml:space="preserve"> – </w:t>
            </w:r>
            <w:r w:rsidRPr="004E0AAC">
              <w:rPr>
                <w:b/>
                <w:szCs w:val="24"/>
              </w:rPr>
              <w:t>3 м.,</w:t>
            </w:r>
            <w:r w:rsidRPr="004E0AAC">
              <w:rPr>
                <w:szCs w:val="24"/>
              </w:rPr>
              <w:t xml:space="preserve"> от фронтальной границы участка </w:t>
            </w:r>
            <w:r w:rsidRPr="004E0AAC">
              <w:rPr>
                <w:bCs/>
                <w:szCs w:val="24"/>
              </w:rPr>
              <w:t xml:space="preserve">– </w:t>
            </w:r>
            <w:r w:rsidRPr="004E0AAC">
              <w:rPr>
                <w:b/>
                <w:bCs/>
                <w:szCs w:val="24"/>
              </w:rPr>
              <w:t xml:space="preserve">5 м. </w:t>
            </w:r>
            <w:r w:rsidRPr="004E0AAC">
              <w:rPr>
                <w:bCs/>
                <w:szCs w:val="24"/>
              </w:rPr>
              <w:t>(за исключением линейных объектов);</w:t>
            </w:r>
          </w:p>
          <w:p w14:paraId="062485E6" w14:textId="77777777" w:rsidR="00B3443D" w:rsidRPr="004E0AAC" w:rsidRDefault="00B3443D" w:rsidP="00B3443D">
            <w:pPr>
              <w:autoSpaceDE w:val="0"/>
              <w:autoSpaceDN w:val="0"/>
              <w:adjustRightInd w:val="0"/>
              <w:rPr>
                <w:szCs w:val="24"/>
              </w:rPr>
            </w:pPr>
            <w:r w:rsidRPr="004E0AAC">
              <w:rPr>
                <w:szCs w:val="24"/>
              </w:rPr>
              <w:t xml:space="preserve">- максимальный процент застройки в границах земельного участка – </w:t>
            </w:r>
            <w:r w:rsidRPr="004E0AAC">
              <w:rPr>
                <w:b/>
                <w:szCs w:val="24"/>
              </w:rPr>
              <w:t>60%</w:t>
            </w:r>
            <w:r w:rsidRPr="004E0AAC">
              <w:rPr>
                <w:szCs w:val="24"/>
              </w:rPr>
              <w:t>, за исключением линейных объектов;</w:t>
            </w:r>
          </w:p>
          <w:p w14:paraId="66FE3A55" w14:textId="5534DD9B" w:rsidR="00B3443D" w:rsidRPr="004E0AAC" w:rsidRDefault="00B3443D" w:rsidP="00B3443D">
            <w:pPr>
              <w:jc w:val="both"/>
              <w:rPr>
                <w:b/>
                <w:szCs w:val="24"/>
              </w:rPr>
            </w:pPr>
            <w:r w:rsidRPr="004E0AAC">
              <w:rPr>
                <w:szCs w:val="24"/>
              </w:rPr>
              <w:t xml:space="preserve">- минимальный процент озеленения - </w:t>
            </w:r>
            <w:r w:rsidR="00F45799" w:rsidRPr="004E0AAC">
              <w:rPr>
                <w:b/>
                <w:szCs w:val="24"/>
              </w:rPr>
              <w:t>30</w:t>
            </w:r>
            <w:r w:rsidRPr="004E0AAC">
              <w:rPr>
                <w:b/>
                <w:szCs w:val="24"/>
              </w:rPr>
              <w:t>%</w:t>
            </w:r>
            <w:r w:rsidRPr="004E0AAC">
              <w:rPr>
                <w:szCs w:val="24"/>
              </w:rPr>
              <w:t xml:space="preserve"> от площади земельного участка, за исключением линейных объектов.</w:t>
            </w:r>
          </w:p>
        </w:tc>
      </w:tr>
      <w:tr w:rsidR="00B3443D" w:rsidRPr="004E0AAC" w14:paraId="3D58F30A" w14:textId="77777777" w:rsidTr="00CE3F90">
        <w:tc>
          <w:tcPr>
            <w:tcW w:w="2830" w:type="dxa"/>
            <w:tcBorders>
              <w:top w:val="single" w:sz="4" w:space="0" w:color="000000"/>
              <w:left w:val="single" w:sz="4" w:space="0" w:color="000000"/>
              <w:bottom w:val="single" w:sz="4" w:space="0" w:color="000000"/>
            </w:tcBorders>
            <w:shd w:val="clear" w:color="auto" w:fill="auto"/>
          </w:tcPr>
          <w:p w14:paraId="5E942930" w14:textId="77777777" w:rsidR="00B3443D" w:rsidRPr="004E0AAC" w:rsidRDefault="00B3443D" w:rsidP="00B3443D">
            <w:pPr>
              <w:widowControl w:val="0"/>
              <w:rPr>
                <w:szCs w:val="24"/>
              </w:rPr>
            </w:pPr>
            <w:r w:rsidRPr="004E0AAC">
              <w:rPr>
                <w:rFonts w:eastAsia="SimSun"/>
                <w:szCs w:val="24"/>
              </w:rPr>
              <w:t>[3.7] - Религиозное использование</w:t>
            </w:r>
          </w:p>
        </w:tc>
        <w:tc>
          <w:tcPr>
            <w:tcW w:w="4678" w:type="dxa"/>
            <w:tcBorders>
              <w:top w:val="single" w:sz="4" w:space="0" w:color="000000"/>
              <w:left w:val="single" w:sz="4" w:space="0" w:color="000000"/>
              <w:bottom w:val="single" w:sz="4" w:space="0" w:color="000000"/>
            </w:tcBorders>
            <w:shd w:val="clear" w:color="auto" w:fill="auto"/>
          </w:tcPr>
          <w:p w14:paraId="74FCF1EC" w14:textId="77777777" w:rsidR="00B3443D" w:rsidRPr="004E0AAC" w:rsidRDefault="00B3443D" w:rsidP="00253274">
            <w:pPr>
              <w:jc w:val="both"/>
              <w:rPr>
                <w:szCs w:val="24"/>
              </w:rPr>
            </w:pPr>
            <w:r w:rsidRPr="004E0AAC">
              <w:rPr>
                <w:rFonts w:eastAsia="SimSun"/>
                <w:szCs w:val="24"/>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88" w:type="dxa"/>
            <w:vMerge w:val="restart"/>
            <w:tcBorders>
              <w:top w:val="single" w:sz="4" w:space="0" w:color="000000"/>
              <w:left w:val="single" w:sz="4" w:space="0" w:color="000000"/>
              <w:right w:val="single" w:sz="4" w:space="0" w:color="000000"/>
            </w:tcBorders>
            <w:shd w:val="clear" w:color="auto" w:fill="auto"/>
          </w:tcPr>
          <w:p w14:paraId="0FAA5DDD" w14:textId="77777777" w:rsidR="00B3443D" w:rsidRPr="004E0AAC" w:rsidRDefault="00B3443D" w:rsidP="00B3443D">
            <w:pPr>
              <w:rPr>
                <w:szCs w:val="24"/>
              </w:rPr>
            </w:pPr>
            <w:r w:rsidRPr="004E0AAC">
              <w:rPr>
                <w:szCs w:val="24"/>
              </w:rPr>
              <w:t xml:space="preserve">- минимальная/максимальная площадь земельного участка– </w:t>
            </w:r>
            <w:r w:rsidRPr="004E0AAC">
              <w:rPr>
                <w:b/>
                <w:szCs w:val="24"/>
              </w:rPr>
              <w:t>300/10000</w:t>
            </w:r>
            <w:r w:rsidRPr="004E0AAC">
              <w:rPr>
                <w:szCs w:val="24"/>
              </w:rPr>
              <w:t xml:space="preserve"> кв. м;</w:t>
            </w:r>
          </w:p>
          <w:p w14:paraId="15DF9957" w14:textId="7866F894" w:rsidR="00B3443D" w:rsidRPr="004E0AAC" w:rsidRDefault="00B3443D" w:rsidP="00B3443D">
            <w:pPr>
              <w:widowControl w:val="0"/>
              <w:rPr>
                <w:b/>
                <w:bCs/>
                <w:szCs w:val="24"/>
              </w:rPr>
            </w:pPr>
            <w:r w:rsidRPr="004E0AAC">
              <w:rPr>
                <w:szCs w:val="24"/>
              </w:rPr>
              <w:t xml:space="preserve">- минимальные отступы от границ смежных земельных участков – </w:t>
            </w:r>
            <w:r w:rsidRPr="004E0AAC">
              <w:rPr>
                <w:b/>
                <w:szCs w:val="24"/>
              </w:rPr>
              <w:t>3 м.,</w:t>
            </w:r>
            <w:r w:rsidRPr="004E0AAC">
              <w:rPr>
                <w:szCs w:val="24"/>
              </w:rPr>
              <w:t xml:space="preserve"> от фронтальной границы участка </w:t>
            </w:r>
            <w:r w:rsidRPr="004E0AAC">
              <w:rPr>
                <w:bCs/>
                <w:szCs w:val="24"/>
              </w:rPr>
              <w:t xml:space="preserve">– </w:t>
            </w:r>
            <w:r w:rsidRPr="004E0AAC">
              <w:rPr>
                <w:b/>
                <w:bCs/>
                <w:szCs w:val="24"/>
              </w:rPr>
              <w:t>5 м.;</w:t>
            </w:r>
          </w:p>
          <w:p w14:paraId="3E0A5EF8" w14:textId="77777777" w:rsidR="00B3443D" w:rsidRPr="004E0AAC" w:rsidRDefault="00B3443D" w:rsidP="00B3443D">
            <w:pPr>
              <w:rPr>
                <w:rFonts w:eastAsia="SimSun"/>
                <w:szCs w:val="24"/>
                <w:lang w:eastAsia="zh-CN"/>
              </w:rPr>
            </w:pPr>
            <w:r w:rsidRPr="004E0AAC">
              <w:rPr>
                <w:szCs w:val="24"/>
              </w:rPr>
              <w:t xml:space="preserve">- максимальная высота зданий, строений, сооружений от уровня земли - </w:t>
            </w:r>
            <w:r w:rsidRPr="004E0AAC">
              <w:rPr>
                <w:b/>
                <w:szCs w:val="24"/>
              </w:rPr>
              <w:t>50 м;</w:t>
            </w:r>
          </w:p>
          <w:p w14:paraId="2EEA2B0F" w14:textId="77777777" w:rsidR="00B3443D" w:rsidRPr="004E0AAC" w:rsidRDefault="00B3443D" w:rsidP="00B3443D">
            <w:pPr>
              <w:rPr>
                <w:rFonts w:eastAsia="SimSun"/>
                <w:b/>
                <w:szCs w:val="24"/>
                <w:lang w:eastAsia="zh-CN"/>
              </w:rPr>
            </w:pPr>
            <w:r w:rsidRPr="004E0AAC">
              <w:rPr>
                <w:rFonts w:eastAsia="SimSun"/>
                <w:szCs w:val="24"/>
                <w:lang w:eastAsia="zh-CN"/>
              </w:rPr>
              <w:t xml:space="preserve">- максимальный процент застройки в границах земельного участка </w:t>
            </w:r>
            <w:r w:rsidRPr="004E0AAC">
              <w:rPr>
                <w:rFonts w:eastAsia="SimSun"/>
                <w:szCs w:val="24"/>
                <w:lang w:eastAsia="zh-CN"/>
              </w:rPr>
              <w:lastRenderedPageBreak/>
              <w:t xml:space="preserve">– </w:t>
            </w:r>
            <w:r w:rsidRPr="004E0AAC">
              <w:rPr>
                <w:rFonts w:eastAsia="SimSun"/>
                <w:b/>
                <w:szCs w:val="24"/>
                <w:lang w:eastAsia="zh-CN"/>
              </w:rPr>
              <w:t>40%</w:t>
            </w:r>
          </w:p>
          <w:p w14:paraId="6882A58E" w14:textId="1DCDD110" w:rsidR="00B3443D" w:rsidRPr="004E0AAC" w:rsidRDefault="00B3443D" w:rsidP="00B3443D">
            <w:pPr>
              <w:widowControl w:val="0"/>
              <w:rPr>
                <w:rFonts w:eastAsia="SimSun"/>
                <w:szCs w:val="24"/>
                <w:lang w:eastAsia="zh-CN"/>
              </w:rPr>
            </w:pPr>
            <w:r w:rsidRPr="004E0AAC">
              <w:rPr>
                <w:szCs w:val="24"/>
              </w:rPr>
              <w:t xml:space="preserve">- минимальный процент озеленения - </w:t>
            </w:r>
            <w:r w:rsidRPr="004E0AAC">
              <w:rPr>
                <w:b/>
                <w:szCs w:val="24"/>
              </w:rPr>
              <w:t>30%</w:t>
            </w:r>
            <w:r w:rsidRPr="004E0AAC">
              <w:rPr>
                <w:szCs w:val="24"/>
              </w:rPr>
              <w:t xml:space="preserve"> от площади земельного участка.</w:t>
            </w:r>
          </w:p>
          <w:p w14:paraId="56C0CBD8" w14:textId="19DB5DCE" w:rsidR="00B3443D" w:rsidRPr="004E0AAC" w:rsidRDefault="00B3443D" w:rsidP="00B3443D">
            <w:pPr>
              <w:jc w:val="both"/>
              <w:rPr>
                <w:szCs w:val="24"/>
              </w:rPr>
            </w:pPr>
          </w:p>
        </w:tc>
      </w:tr>
      <w:tr w:rsidR="00B3443D" w:rsidRPr="004E0AAC" w14:paraId="01070B2A" w14:textId="77777777" w:rsidTr="00CE3F90">
        <w:tc>
          <w:tcPr>
            <w:tcW w:w="2830" w:type="dxa"/>
            <w:tcBorders>
              <w:top w:val="single" w:sz="4" w:space="0" w:color="000000"/>
              <w:left w:val="single" w:sz="4" w:space="0" w:color="000000"/>
              <w:bottom w:val="single" w:sz="4" w:space="0" w:color="000000"/>
            </w:tcBorders>
            <w:shd w:val="clear" w:color="auto" w:fill="auto"/>
          </w:tcPr>
          <w:p w14:paraId="18708ABF" w14:textId="77777777" w:rsidR="00B3443D" w:rsidRPr="004E0AAC" w:rsidRDefault="00B3443D" w:rsidP="00B3443D">
            <w:pPr>
              <w:widowControl w:val="0"/>
              <w:rPr>
                <w:rFonts w:eastAsia="SimSun"/>
                <w:szCs w:val="24"/>
              </w:rPr>
            </w:pPr>
            <w:r w:rsidRPr="004E0AAC">
              <w:rPr>
                <w:rFonts w:eastAsia="SimSun"/>
                <w:szCs w:val="24"/>
              </w:rPr>
              <w:t xml:space="preserve">[3.7.1] - Осуществление </w:t>
            </w:r>
            <w:r w:rsidRPr="004E0AAC">
              <w:rPr>
                <w:rFonts w:eastAsia="SimSun"/>
                <w:szCs w:val="24"/>
              </w:rPr>
              <w:lastRenderedPageBreak/>
              <w:t>религиозных обрядов</w:t>
            </w:r>
          </w:p>
        </w:tc>
        <w:tc>
          <w:tcPr>
            <w:tcW w:w="4678" w:type="dxa"/>
            <w:tcBorders>
              <w:top w:val="single" w:sz="4" w:space="0" w:color="000000"/>
              <w:left w:val="single" w:sz="4" w:space="0" w:color="000000"/>
              <w:bottom w:val="single" w:sz="4" w:space="0" w:color="000000"/>
            </w:tcBorders>
            <w:shd w:val="clear" w:color="auto" w:fill="auto"/>
          </w:tcPr>
          <w:p w14:paraId="30877922" w14:textId="4FD4C82C" w:rsidR="00B3443D" w:rsidRPr="004E0AAC" w:rsidRDefault="00B3443D" w:rsidP="00253274">
            <w:pPr>
              <w:jc w:val="both"/>
              <w:rPr>
                <w:szCs w:val="24"/>
              </w:rPr>
            </w:pPr>
            <w:r w:rsidRPr="004E0AAC">
              <w:rPr>
                <w:szCs w:val="24"/>
              </w:rPr>
              <w:lastRenderedPageBreak/>
              <w:t xml:space="preserve">размещение зданий и сооружений, </w:t>
            </w:r>
            <w:r w:rsidRPr="004E0AAC">
              <w:rPr>
                <w:szCs w:val="24"/>
              </w:rPr>
              <w:lastRenderedPageBreak/>
              <w:t>предназначенных для совершения религиозных обрядов и церемоний (в том числе церкви, соборы, храмы, часовни, мечети, молельные дома, синагоги)</w:t>
            </w:r>
          </w:p>
        </w:tc>
        <w:tc>
          <w:tcPr>
            <w:tcW w:w="7088" w:type="dxa"/>
            <w:vMerge/>
            <w:tcBorders>
              <w:left w:val="single" w:sz="4" w:space="0" w:color="000000"/>
              <w:right w:val="single" w:sz="4" w:space="0" w:color="000000"/>
            </w:tcBorders>
            <w:shd w:val="clear" w:color="auto" w:fill="auto"/>
          </w:tcPr>
          <w:p w14:paraId="583EEC96" w14:textId="77777777" w:rsidR="00B3443D" w:rsidRPr="004E0AAC" w:rsidRDefault="00B3443D" w:rsidP="00B3443D">
            <w:pPr>
              <w:jc w:val="both"/>
              <w:rPr>
                <w:szCs w:val="24"/>
              </w:rPr>
            </w:pPr>
          </w:p>
        </w:tc>
      </w:tr>
      <w:tr w:rsidR="00B3443D" w:rsidRPr="004E0AAC" w14:paraId="3429D8E3" w14:textId="77777777" w:rsidTr="00CE3F90">
        <w:tc>
          <w:tcPr>
            <w:tcW w:w="2830" w:type="dxa"/>
            <w:tcBorders>
              <w:top w:val="single" w:sz="4" w:space="0" w:color="000000"/>
              <w:left w:val="single" w:sz="4" w:space="0" w:color="000000"/>
              <w:bottom w:val="single" w:sz="4" w:space="0" w:color="000000"/>
            </w:tcBorders>
            <w:shd w:val="clear" w:color="auto" w:fill="auto"/>
          </w:tcPr>
          <w:p w14:paraId="0644077A" w14:textId="77777777" w:rsidR="00B3443D" w:rsidRPr="004E0AAC" w:rsidRDefault="00B3443D" w:rsidP="00B3443D">
            <w:pPr>
              <w:widowControl w:val="0"/>
              <w:rPr>
                <w:rFonts w:eastAsia="SimSun"/>
                <w:szCs w:val="24"/>
              </w:rPr>
            </w:pPr>
            <w:r w:rsidRPr="004E0AAC">
              <w:rPr>
                <w:rFonts w:eastAsia="SimSun"/>
                <w:szCs w:val="24"/>
              </w:rPr>
              <w:lastRenderedPageBreak/>
              <w:t>[3.7.2] - Религиозное управление и образование</w:t>
            </w:r>
          </w:p>
        </w:tc>
        <w:tc>
          <w:tcPr>
            <w:tcW w:w="4678" w:type="dxa"/>
            <w:tcBorders>
              <w:top w:val="single" w:sz="4" w:space="0" w:color="000000"/>
              <w:left w:val="single" w:sz="4" w:space="0" w:color="000000"/>
              <w:bottom w:val="single" w:sz="4" w:space="0" w:color="000000"/>
            </w:tcBorders>
            <w:shd w:val="clear" w:color="auto" w:fill="auto"/>
          </w:tcPr>
          <w:p w14:paraId="7ADF9627" w14:textId="5051559E" w:rsidR="00B3443D" w:rsidRPr="004E0AAC" w:rsidRDefault="00B3443D" w:rsidP="00253274">
            <w:pPr>
              <w:jc w:val="both"/>
              <w:rPr>
                <w:szCs w:val="24"/>
              </w:rPr>
            </w:pPr>
            <w:r w:rsidRPr="004E0AAC">
              <w:rPr>
                <w:szCs w:val="24"/>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7088" w:type="dxa"/>
            <w:vMerge/>
            <w:tcBorders>
              <w:left w:val="single" w:sz="4" w:space="0" w:color="000000"/>
              <w:bottom w:val="single" w:sz="4" w:space="0" w:color="000000"/>
              <w:right w:val="single" w:sz="4" w:space="0" w:color="000000"/>
            </w:tcBorders>
            <w:shd w:val="clear" w:color="auto" w:fill="auto"/>
          </w:tcPr>
          <w:p w14:paraId="6E9062C4" w14:textId="77777777" w:rsidR="00B3443D" w:rsidRPr="004E0AAC" w:rsidRDefault="00B3443D" w:rsidP="00B3443D">
            <w:pPr>
              <w:jc w:val="both"/>
              <w:rPr>
                <w:szCs w:val="24"/>
              </w:rPr>
            </w:pPr>
          </w:p>
        </w:tc>
      </w:tr>
      <w:tr w:rsidR="00B3443D" w:rsidRPr="004E0AAC" w14:paraId="50584FB2" w14:textId="77777777" w:rsidTr="00CE3F90">
        <w:tc>
          <w:tcPr>
            <w:tcW w:w="2830" w:type="dxa"/>
            <w:tcBorders>
              <w:top w:val="single" w:sz="4" w:space="0" w:color="000000"/>
              <w:left w:val="single" w:sz="4" w:space="0" w:color="000000"/>
              <w:bottom w:val="single" w:sz="4" w:space="0" w:color="000000"/>
            </w:tcBorders>
            <w:shd w:val="clear" w:color="auto" w:fill="auto"/>
          </w:tcPr>
          <w:p w14:paraId="167E5A05" w14:textId="5E511053" w:rsidR="00B3443D" w:rsidRPr="004E0AAC" w:rsidRDefault="00B3443D" w:rsidP="00B3443D">
            <w:pPr>
              <w:widowControl w:val="0"/>
              <w:rPr>
                <w:rFonts w:eastAsia="SimSun"/>
                <w:szCs w:val="24"/>
              </w:rPr>
            </w:pPr>
            <w:r w:rsidRPr="004E0AAC">
              <w:rPr>
                <w:rFonts w:eastAsia="SimSun"/>
                <w:szCs w:val="24"/>
              </w:rPr>
              <w:t>[9.3] - Историко-культурная деятельность</w:t>
            </w:r>
          </w:p>
        </w:tc>
        <w:tc>
          <w:tcPr>
            <w:tcW w:w="4678" w:type="dxa"/>
            <w:tcBorders>
              <w:top w:val="single" w:sz="4" w:space="0" w:color="000000"/>
              <w:left w:val="single" w:sz="4" w:space="0" w:color="000000"/>
              <w:bottom w:val="single" w:sz="4" w:space="0" w:color="000000"/>
            </w:tcBorders>
            <w:shd w:val="clear" w:color="auto" w:fill="auto"/>
          </w:tcPr>
          <w:p w14:paraId="66EC2FDE" w14:textId="77777777" w:rsidR="00B3443D" w:rsidRPr="004E0AAC" w:rsidRDefault="00B3443D" w:rsidP="00253274">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08502299" w14:textId="0DF5512F" w:rsidR="00B3443D" w:rsidRPr="004E0AAC" w:rsidRDefault="00B3443D" w:rsidP="00253274">
            <w:pPr>
              <w:jc w:val="both"/>
              <w:rPr>
                <w:szCs w:val="24"/>
              </w:rPr>
            </w:pPr>
            <w:r w:rsidRPr="004E0AAC">
              <w:rPr>
                <w:rFonts w:eastAsia="SimSun"/>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88" w:type="dxa"/>
            <w:tcBorders>
              <w:left w:val="single" w:sz="4" w:space="0" w:color="000000"/>
              <w:bottom w:val="single" w:sz="4" w:space="0" w:color="000000"/>
              <w:right w:val="single" w:sz="4" w:space="0" w:color="000000"/>
            </w:tcBorders>
            <w:shd w:val="clear" w:color="auto" w:fill="auto"/>
          </w:tcPr>
          <w:p w14:paraId="17384361" w14:textId="77777777" w:rsidR="00B3443D" w:rsidRPr="004E0AAC" w:rsidRDefault="00B3443D" w:rsidP="00B3443D">
            <w:pPr>
              <w:ind w:hanging="4"/>
              <w:rPr>
                <w:color w:val="000000"/>
                <w:szCs w:val="24"/>
              </w:rPr>
            </w:pPr>
            <w:r w:rsidRPr="004E0AAC">
              <w:rPr>
                <w:color w:val="000000"/>
                <w:szCs w:val="24"/>
              </w:rPr>
              <w:t>- минимальная/максимальная площадь земельного участка</w:t>
            </w:r>
          </w:p>
          <w:p w14:paraId="647DA8C4" w14:textId="77777777" w:rsidR="00B3443D" w:rsidRPr="004E0AAC" w:rsidRDefault="00B3443D" w:rsidP="00B3443D">
            <w:pPr>
              <w:ind w:hanging="4"/>
              <w:rPr>
                <w:color w:val="000000"/>
                <w:szCs w:val="24"/>
              </w:rPr>
            </w:pPr>
            <w:r w:rsidRPr="004E0AAC">
              <w:rPr>
                <w:color w:val="000000"/>
                <w:szCs w:val="24"/>
              </w:rPr>
              <w:t xml:space="preserve">–  </w:t>
            </w:r>
            <w:r w:rsidRPr="004E0AAC">
              <w:rPr>
                <w:b/>
                <w:color w:val="000000"/>
                <w:szCs w:val="24"/>
              </w:rPr>
              <w:t>50/50000</w:t>
            </w:r>
            <w:r w:rsidRPr="004E0AAC">
              <w:rPr>
                <w:color w:val="000000"/>
                <w:szCs w:val="24"/>
              </w:rPr>
              <w:t xml:space="preserve"> кв. м;</w:t>
            </w:r>
          </w:p>
          <w:p w14:paraId="054C0494" w14:textId="43C060D0" w:rsidR="00B3443D" w:rsidRPr="004E0AAC" w:rsidRDefault="00B3443D" w:rsidP="00B3443D">
            <w:pPr>
              <w:jc w:val="both"/>
              <w:rPr>
                <w:szCs w:val="24"/>
              </w:rPr>
            </w:pPr>
            <w:r w:rsidRPr="004E0AAC">
              <w:rPr>
                <w:rStyle w:val="blk"/>
                <w:color w:val="000000"/>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B3443D" w:rsidRPr="004E0AAC" w14:paraId="199B182B" w14:textId="77777777" w:rsidTr="00CE3F90">
        <w:tc>
          <w:tcPr>
            <w:tcW w:w="2830" w:type="dxa"/>
            <w:tcBorders>
              <w:top w:val="single" w:sz="4" w:space="0" w:color="000000"/>
              <w:left w:val="single" w:sz="4" w:space="0" w:color="000000"/>
              <w:bottom w:val="single" w:sz="4" w:space="0" w:color="000000"/>
            </w:tcBorders>
            <w:shd w:val="clear" w:color="auto" w:fill="auto"/>
          </w:tcPr>
          <w:p w14:paraId="7D40DB40" w14:textId="77777777" w:rsidR="00B3443D" w:rsidRPr="004E0AAC" w:rsidRDefault="00B3443D" w:rsidP="00B3443D">
            <w:pPr>
              <w:tabs>
                <w:tab w:val="left" w:pos="2520"/>
              </w:tabs>
              <w:rPr>
                <w:rFonts w:eastAsia="SimSun"/>
                <w:szCs w:val="24"/>
              </w:rPr>
            </w:pPr>
            <w:r w:rsidRPr="004E0AAC">
              <w:rPr>
                <w:rFonts w:eastAsia="SimSun"/>
                <w:szCs w:val="24"/>
              </w:rPr>
              <w:t>[12.0.1] – Улично-дорожная сеть</w:t>
            </w:r>
          </w:p>
        </w:tc>
        <w:tc>
          <w:tcPr>
            <w:tcW w:w="4678" w:type="dxa"/>
            <w:tcBorders>
              <w:top w:val="single" w:sz="4" w:space="0" w:color="000000"/>
              <w:left w:val="single" w:sz="4" w:space="0" w:color="000000"/>
              <w:bottom w:val="single" w:sz="4" w:space="0" w:color="000000"/>
            </w:tcBorders>
            <w:shd w:val="clear" w:color="auto" w:fill="auto"/>
          </w:tcPr>
          <w:p w14:paraId="3C28245B" w14:textId="77777777" w:rsidR="00B3443D" w:rsidRPr="004E0AAC" w:rsidRDefault="00B3443D" w:rsidP="00B3443D">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w:t>
            </w:r>
            <w:r w:rsidRPr="004E0AAC">
              <w:rPr>
                <w:rFonts w:ascii="Times New Roman" w:eastAsia="SimSun" w:hAnsi="Times New Roman" w:cs="Times New Roman"/>
                <w:sz w:val="24"/>
                <w:szCs w:val="24"/>
              </w:rPr>
              <w:lastRenderedPageBreak/>
              <w:t>проездов, велодорожек и объектов велотранспортной и инженерной инфраструктуры;</w:t>
            </w:r>
          </w:p>
          <w:p w14:paraId="6B078582" w14:textId="77777777" w:rsidR="00B3443D" w:rsidRPr="004E0AAC" w:rsidRDefault="00B3443D" w:rsidP="00B3443D">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1A99ACE3" w14:textId="77777777" w:rsidR="00B3443D" w:rsidRPr="004E0AAC" w:rsidRDefault="00B3443D" w:rsidP="00B3443D">
            <w:pPr>
              <w:jc w:val="both"/>
              <w:rPr>
                <w:szCs w:val="24"/>
              </w:rPr>
            </w:pPr>
            <w:r w:rsidRPr="004E0AAC">
              <w:rPr>
                <w:rFonts w:eastAsia="SimSun"/>
                <w:szCs w:val="24"/>
              </w:rPr>
              <w:lastRenderedPageBreak/>
              <w:t>- минимальная/максимальная площадь земельных участков не устанавливается;</w:t>
            </w:r>
          </w:p>
          <w:p w14:paraId="148A403B" w14:textId="77777777" w:rsidR="00B3443D" w:rsidRPr="004E0AAC" w:rsidRDefault="00B3443D" w:rsidP="00B3443D">
            <w:pPr>
              <w:jc w:val="both"/>
              <w:rPr>
                <w:szCs w:val="24"/>
              </w:rPr>
            </w:pPr>
            <w:r w:rsidRPr="004E0AAC">
              <w:rPr>
                <w:szCs w:val="24"/>
              </w:rPr>
              <w:t>- регламенты не распространяются;</w:t>
            </w:r>
          </w:p>
          <w:p w14:paraId="16CEE104" w14:textId="77777777" w:rsidR="00B3443D" w:rsidRPr="004E0AAC" w:rsidRDefault="00B3443D" w:rsidP="00B3443D">
            <w:pPr>
              <w:jc w:val="both"/>
              <w:rPr>
                <w:rFonts w:eastAsia="SimSun"/>
                <w:szCs w:val="24"/>
              </w:rPr>
            </w:pPr>
            <w:r w:rsidRPr="004E0AAC">
              <w:rPr>
                <w:szCs w:val="24"/>
              </w:rPr>
              <w:t xml:space="preserve">Использование земельных участков, на которые действие градостроительных регламентов не распространяется или для </w:t>
            </w:r>
            <w:r w:rsidRPr="004E0AAC">
              <w:rPr>
                <w:szCs w:val="24"/>
              </w:rPr>
              <w:lastRenderedPageBreak/>
              <w:t>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B3443D" w:rsidRPr="004E0AAC" w14:paraId="51614E09" w14:textId="77777777" w:rsidTr="00CE3F90">
        <w:tc>
          <w:tcPr>
            <w:tcW w:w="2830" w:type="dxa"/>
            <w:tcBorders>
              <w:top w:val="single" w:sz="4" w:space="0" w:color="000000"/>
              <w:left w:val="single" w:sz="4" w:space="0" w:color="000000"/>
              <w:bottom w:val="single" w:sz="4" w:space="0" w:color="000000"/>
            </w:tcBorders>
            <w:shd w:val="clear" w:color="auto" w:fill="auto"/>
          </w:tcPr>
          <w:p w14:paraId="6DFAE88F" w14:textId="77777777" w:rsidR="00B3443D" w:rsidRPr="004E0AAC" w:rsidRDefault="00B3443D" w:rsidP="00B3443D">
            <w:pPr>
              <w:tabs>
                <w:tab w:val="left" w:pos="2520"/>
              </w:tabs>
              <w:rPr>
                <w:rFonts w:eastAsia="SimSun"/>
                <w:szCs w:val="24"/>
              </w:rPr>
            </w:pPr>
            <w:r w:rsidRPr="004E0AAC">
              <w:rPr>
                <w:rFonts w:eastAsia="SimSun"/>
                <w:szCs w:val="24"/>
              </w:rPr>
              <w:lastRenderedPageBreak/>
              <w:t>[12.0.2] – Благоустройство территории</w:t>
            </w:r>
          </w:p>
        </w:tc>
        <w:tc>
          <w:tcPr>
            <w:tcW w:w="4678" w:type="dxa"/>
            <w:tcBorders>
              <w:top w:val="single" w:sz="4" w:space="0" w:color="000000"/>
              <w:left w:val="single" w:sz="4" w:space="0" w:color="000000"/>
              <w:bottom w:val="single" w:sz="4" w:space="0" w:color="000000"/>
            </w:tcBorders>
            <w:shd w:val="clear" w:color="auto" w:fill="auto"/>
          </w:tcPr>
          <w:p w14:paraId="4DB8A5F7" w14:textId="77777777" w:rsidR="00B3443D" w:rsidRPr="004E0AAC" w:rsidRDefault="00B3443D" w:rsidP="00B3443D">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3FC3E3D9" w14:textId="77777777" w:rsidR="00B3443D" w:rsidRPr="004E0AAC" w:rsidRDefault="00B3443D" w:rsidP="00B3443D">
            <w:pPr>
              <w:jc w:val="both"/>
              <w:rPr>
                <w:szCs w:val="24"/>
              </w:rPr>
            </w:pPr>
            <w:r w:rsidRPr="004E0AAC">
              <w:rPr>
                <w:rFonts w:eastAsia="SimSun"/>
                <w:szCs w:val="24"/>
              </w:rPr>
              <w:t>- минимальная/максимальная площадь земельных участков не устанавливается;</w:t>
            </w:r>
          </w:p>
          <w:p w14:paraId="5908E3FB" w14:textId="77777777" w:rsidR="00B3443D" w:rsidRPr="004E0AAC" w:rsidRDefault="00B3443D" w:rsidP="00B3443D">
            <w:pPr>
              <w:jc w:val="both"/>
              <w:rPr>
                <w:szCs w:val="24"/>
              </w:rPr>
            </w:pPr>
            <w:r w:rsidRPr="004E0AAC">
              <w:rPr>
                <w:szCs w:val="24"/>
              </w:rPr>
              <w:t>- регламенты не распространяются;</w:t>
            </w:r>
          </w:p>
          <w:p w14:paraId="451F0074" w14:textId="77777777" w:rsidR="00B3443D" w:rsidRPr="004E0AAC" w:rsidRDefault="00B3443D" w:rsidP="00B3443D">
            <w:pPr>
              <w:jc w:val="both"/>
              <w:rPr>
                <w:rFonts w:eastAsia="SimSun"/>
                <w:szCs w:val="24"/>
              </w:rPr>
            </w:pPr>
            <w:r w:rsidRPr="004E0AAC">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bl>
    <w:p w14:paraId="1CFB9EB1" w14:textId="77777777" w:rsidR="004B0DC5" w:rsidRPr="000F5FFB" w:rsidRDefault="004B0DC5" w:rsidP="0092178D">
      <w:pPr>
        <w:widowControl w:val="0"/>
        <w:spacing w:after="0" w:line="240" w:lineRule="auto"/>
        <w:ind w:firstLine="709"/>
        <w:jc w:val="both"/>
        <w:rPr>
          <w:rFonts w:eastAsia="Times New Roman" w:cs="Times New Roman"/>
          <w:b/>
          <w:i/>
          <w:iCs/>
          <w:szCs w:val="24"/>
          <w:lang w:eastAsia="zh-CN"/>
        </w:rPr>
      </w:pPr>
    </w:p>
    <w:p w14:paraId="7C03A398" w14:textId="77777777" w:rsidR="004B0DC5" w:rsidRPr="000F5FFB" w:rsidRDefault="004B0DC5" w:rsidP="0092178D">
      <w:pPr>
        <w:widowControl w:val="0"/>
        <w:spacing w:after="0" w:line="240" w:lineRule="auto"/>
        <w:ind w:firstLine="709"/>
        <w:jc w:val="both"/>
        <w:rPr>
          <w:rFonts w:eastAsia="Times New Roman" w:cs="Times New Roman"/>
          <w:b/>
          <w:iCs/>
          <w:szCs w:val="24"/>
          <w:lang w:eastAsia="zh-CN"/>
        </w:rPr>
      </w:pPr>
      <w:r w:rsidRPr="000F5FFB">
        <w:rPr>
          <w:rFonts w:eastAsia="Times New Roman" w:cs="Times New Roman"/>
          <w:b/>
          <w:iCs/>
          <w:szCs w:val="24"/>
          <w:lang w:eastAsia="zh-CN"/>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2A8005F" w14:textId="77777777" w:rsidR="00FC5A5F" w:rsidRPr="000F5FFB" w:rsidRDefault="00FC5A5F" w:rsidP="0092178D">
      <w:pPr>
        <w:widowControl w:val="0"/>
        <w:spacing w:after="0" w:line="240" w:lineRule="auto"/>
        <w:ind w:firstLine="709"/>
        <w:jc w:val="both"/>
        <w:rPr>
          <w:rFonts w:eastAsia="Times New Roman" w:cs="Times New Roman"/>
          <w:b/>
          <w:iCs/>
          <w:szCs w:val="24"/>
          <w:lang w:eastAsia="zh-CN"/>
        </w:rPr>
      </w:pPr>
    </w:p>
    <w:tbl>
      <w:tblPr>
        <w:tblStyle w:val="afc"/>
        <w:tblW w:w="14596" w:type="dxa"/>
        <w:tblLook w:val="04A0" w:firstRow="1" w:lastRow="0" w:firstColumn="1" w:lastColumn="0" w:noHBand="0" w:noVBand="1"/>
      </w:tblPr>
      <w:tblGrid>
        <w:gridCol w:w="2830"/>
        <w:gridCol w:w="4678"/>
        <w:gridCol w:w="7088"/>
      </w:tblGrid>
      <w:tr w:rsidR="00D94401" w:rsidRPr="000F5FFB" w14:paraId="65FAA8AA" w14:textId="77777777" w:rsidTr="00CE3F90">
        <w:tc>
          <w:tcPr>
            <w:tcW w:w="2830" w:type="dxa"/>
          </w:tcPr>
          <w:p w14:paraId="7223039E" w14:textId="77777777" w:rsidR="004B0DC5" w:rsidRPr="004E0AAC" w:rsidRDefault="004B0DC5" w:rsidP="00FC5A5F">
            <w:pPr>
              <w:jc w:val="both"/>
              <w:rPr>
                <w:b/>
                <w:szCs w:val="24"/>
              </w:rPr>
            </w:pPr>
            <w:r w:rsidRPr="004E0AAC">
              <w:rPr>
                <w:b/>
                <w:szCs w:val="24"/>
              </w:rPr>
              <w:t>Виды разрешенного использования земельных участков</w:t>
            </w:r>
          </w:p>
        </w:tc>
        <w:tc>
          <w:tcPr>
            <w:tcW w:w="4678" w:type="dxa"/>
          </w:tcPr>
          <w:p w14:paraId="444EACB3" w14:textId="77777777" w:rsidR="004B0DC5" w:rsidRPr="004E0AAC" w:rsidRDefault="004B0DC5" w:rsidP="00FC5A5F">
            <w:pPr>
              <w:jc w:val="both"/>
              <w:rPr>
                <w:b/>
                <w:szCs w:val="24"/>
              </w:rPr>
            </w:pPr>
            <w:r w:rsidRPr="004E0AAC">
              <w:rPr>
                <w:b/>
                <w:szCs w:val="24"/>
              </w:rPr>
              <w:t>Описание вида разрешенного использования земельного участка</w:t>
            </w:r>
          </w:p>
        </w:tc>
        <w:tc>
          <w:tcPr>
            <w:tcW w:w="7088" w:type="dxa"/>
          </w:tcPr>
          <w:p w14:paraId="194422E0" w14:textId="77777777" w:rsidR="004B0DC5" w:rsidRPr="004E0AAC" w:rsidRDefault="004B0DC5" w:rsidP="00FC5A5F">
            <w:pPr>
              <w:jc w:val="both"/>
              <w:rPr>
                <w:b/>
                <w:szCs w:val="24"/>
              </w:rPr>
            </w:pPr>
            <w:r w:rsidRPr="004E0AAC">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00400" w:rsidRPr="000F5FFB" w14:paraId="2B16CC00" w14:textId="77777777" w:rsidTr="00CE3F90">
        <w:tc>
          <w:tcPr>
            <w:tcW w:w="2830" w:type="dxa"/>
            <w:tcBorders>
              <w:top w:val="single" w:sz="4" w:space="0" w:color="000000"/>
              <w:left w:val="single" w:sz="4" w:space="0" w:color="000000"/>
              <w:bottom w:val="single" w:sz="4" w:space="0" w:color="000000"/>
            </w:tcBorders>
            <w:shd w:val="clear" w:color="auto" w:fill="auto"/>
          </w:tcPr>
          <w:p w14:paraId="239067B8" w14:textId="24A7694B" w:rsidR="00100400" w:rsidRPr="004E0AAC" w:rsidRDefault="00100400" w:rsidP="00100400">
            <w:pPr>
              <w:widowControl w:val="0"/>
              <w:rPr>
                <w:szCs w:val="24"/>
              </w:rPr>
            </w:pPr>
            <w:r w:rsidRPr="004E0AAC">
              <w:rPr>
                <w:szCs w:val="24"/>
              </w:rPr>
              <w:t xml:space="preserve">[3.3] – Бытовое обслуживание </w:t>
            </w:r>
          </w:p>
        </w:tc>
        <w:tc>
          <w:tcPr>
            <w:tcW w:w="4678" w:type="dxa"/>
            <w:tcBorders>
              <w:top w:val="single" w:sz="4" w:space="0" w:color="000000"/>
              <w:left w:val="single" w:sz="4" w:space="0" w:color="000000"/>
              <w:bottom w:val="single" w:sz="4" w:space="0" w:color="000000"/>
            </w:tcBorders>
            <w:shd w:val="clear" w:color="auto" w:fill="auto"/>
          </w:tcPr>
          <w:p w14:paraId="75E7B06B" w14:textId="6B0EB98C" w:rsidR="00100400" w:rsidRPr="004E0AAC" w:rsidRDefault="00713926" w:rsidP="00100400">
            <w:pPr>
              <w:jc w:val="both"/>
              <w:rPr>
                <w:szCs w:val="24"/>
              </w:rPr>
            </w:pPr>
            <w:r>
              <w:t xml:space="preserve">размещение объектов капитального строительства, предназначенных для оказания населению или организациям бытовых услуг (мастерские мелкого </w:t>
            </w:r>
            <w:r>
              <w:lastRenderedPageBreak/>
              <w:t>ремонта, ателье, бани, парикмахерские, прачечные, химчистки, похоронные бюро)</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380C64E5" w14:textId="77777777" w:rsidR="00100400" w:rsidRPr="004E0AAC" w:rsidRDefault="00100400" w:rsidP="00100400">
            <w:pPr>
              <w:jc w:val="both"/>
              <w:rPr>
                <w:szCs w:val="24"/>
              </w:rPr>
            </w:pPr>
            <w:r w:rsidRPr="004E0AAC">
              <w:rPr>
                <w:szCs w:val="24"/>
              </w:rPr>
              <w:lastRenderedPageBreak/>
              <w:t>- минимальная/максимальная площадь земельного участка</w:t>
            </w:r>
          </w:p>
          <w:p w14:paraId="4E878639" w14:textId="624B0387" w:rsidR="00100400" w:rsidRPr="004E0AAC" w:rsidRDefault="00100400" w:rsidP="00100400">
            <w:pPr>
              <w:jc w:val="both"/>
              <w:rPr>
                <w:szCs w:val="24"/>
              </w:rPr>
            </w:pPr>
            <w:r w:rsidRPr="004E0AAC">
              <w:rPr>
                <w:szCs w:val="24"/>
              </w:rPr>
              <w:t xml:space="preserve">–  </w:t>
            </w:r>
            <w:r w:rsidR="00F45799" w:rsidRPr="004E0AAC">
              <w:rPr>
                <w:b/>
                <w:szCs w:val="24"/>
              </w:rPr>
              <w:t>30</w:t>
            </w:r>
            <w:r w:rsidRPr="004E0AAC">
              <w:rPr>
                <w:b/>
                <w:szCs w:val="24"/>
              </w:rPr>
              <w:t>0/5000</w:t>
            </w:r>
            <w:r w:rsidRPr="004E0AAC">
              <w:rPr>
                <w:szCs w:val="24"/>
              </w:rPr>
              <w:t xml:space="preserve"> кв. м;</w:t>
            </w:r>
          </w:p>
          <w:p w14:paraId="40351B2A" w14:textId="77777777" w:rsidR="00100400" w:rsidRPr="004E0AAC" w:rsidRDefault="00100400" w:rsidP="00100400">
            <w:pPr>
              <w:widowControl w:val="0"/>
              <w:jc w:val="both"/>
              <w:rPr>
                <w:b/>
                <w:bCs/>
                <w:szCs w:val="24"/>
              </w:rPr>
            </w:pPr>
            <w:r w:rsidRPr="004E0AAC">
              <w:rPr>
                <w:szCs w:val="24"/>
              </w:rPr>
              <w:t xml:space="preserve">-минимальные отступы от границ смежных земельных участков – </w:t>
            </w:r>
            <w:r w:rsidRPr="004E0AAC">
              <w:rPr>
                <w:b/>
                <w:szCs w:val="24"/>
              </w:rPr>
              <w:t>3 м.,</w:t>
            </w:r>
            <w:r w:rsidRPr="004E0AAC">
              <w:rPr>
                <w:szCs w:val="24"/>
              </w:rPr>
              <w:t xml:space="preserve"> от фронтальной границы участка </w:t>
            </w:r>
            <w:r w:rsidRPr="004E0AAC">
              <w:rPr>
                <w:bCs/>
                <w:szCs w:val="24"/>
              </w:rPr>
              <w:t xml:space="preserve">– </w:t>
            </w:r>
            <w:r w:rsidRPr="004E0AAC">
              <w:rPr>
                <w:b/>
                <w:bCs/>
                <w:szCs w:val="24"/>
              </w:rPr>
              <w:t>5 м.;</w:t>
            </w:r>
          </w:p>
          <w:p w14:paraId="505FE7A8" w14:textId="77777777" w:rsidR="00100400" w:rsidRPr="004E0AAC" w:rsidRDefault="00100400" w:rsidP="00100400">
            <w:pPr>
              <w:widowControl w:val="0"/>
              <w:jc w:val="both"/>
              <w:rPr>
                <w:rFonts w:eastAsia="SimSun"/>
                <w:szCs w:val="24"/>
                <w:lang w:eastAsia="zh-CN"/>
              </w:rPr>
            </w:pPr>
            <w:r w:rsidRPr="004E0AAC">
              <w:rPr>
                <w:rFonts w:eastAsia="SimSun"/>
                <w:szCs w:val="24"/>
                <w:lang w:eastAsia="zh-CN"/>
              </w:rPr>
              <w:lastRenderedPageBreak/>
              <w:t xml:space="preserve">- максимальное количество этажей зданий – </w:t>
            </w:r>
            <w:r w:rsidRPr="004E0AAC">
              <w:rPr>
                <w:rFonts w:eastAsia="SimSun"/>
                <w:b/>
                <w:szCs w:val="24"/>
                <w:lang w:eastAsia="zh-CN"/>
              </w:rPr>
              <w:t>3 этажа;</w:t>
            </w:r>
            <w:r w:rsidRPr="004E0AAC">
              <w:rPr>
                <w:rFonts w:eastAsia="SimSun"/>
                <w:szCs w:val="24"/>
                <w:lang w:eastAsia="zh-CN"/>
              </w:rPr>
              <w:t xml:space="preserve"> </w:t>
            </w:r>
          </w:p>
          <w:p w14:paraId="0A470A3A" w14:textId="77777777" w:rsidR="00100400" w:rsidRPr="004E0AAC" w:rsidRDefault="00100400" w:rsidP="00100400">
            <w:pPr>
              <w:jc w:val="both"/>
              <w:rPr>
                <w:szCs w:val="24"/>
              </w:rPr>
            </w:pPr>
            <w:r w:rsidRPr="004E0AAC">
              <w:rPr>
                <w:b/>
                <w:szCs w:val="24"/>
              </w:rPr>
              <w:t xml:space="preserve">- </w:t>
            </w:r>
            <w:r w:rsidRPr="004E0AAC">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4E0AAC">
              <w:rPr>
                <w:b/>
                <w:szCs w:val="24"/>
              </w:rPr>
              <w:t>15 м;</w:t>
            </w:r>
            <w:r w:rsidRPr="004E0AAC">
              <w:rPr>
                <w:szCs w:val="24"/>
              </w:rPr>
              <w:t xml:space="preserve"> </w:t>
            </w:r>
          </w:p>
          <w:p w14:paraId="625FFFA7" w14:textId="77777777" w:rsidR="00100400" w:rsidRPr="004E0AAC" w:rsidRDefault="00100400" w:rsidP="00100400">
            <w:pPr>
              <w:autoSpaceDE w:val="0"/>
              <w:autoSpaceDN w:val="0"/>
              <w:adjustRightInd w:val="0"/>
              <w:jc w:val="both"/>
              <w:rPr>
                <w:szCs w:val="24"/>
              </w:rPr>
            </w:pPr>
            <w:r w:rsidRPr="004E0AAC">
              <w:rPr>
                <w:szCs w:val="24"/>
              </w:rPr>
              <w:t xml:space="preserve">- максимальный процент застройки в границах земельного участка – </w:t>
            </w:r>
            <w:r w:rsidRPr="004E0AAC">
              <w:rPr>
                <w:b/>
                <w:szCs w:val="24"/>
              </w:rPr>
              <w:t>60%</w:t>
            </w:r>
            <w:r w:rsidRPr="004E0AAC">
              <w:rPr>
                <w:szCs w:val="24"/>
              </w:rPr>
              <w:t>.</w:t>
            </w:r>
          </w:p>
          <w:p w14:paraId="7D43BF82" w14:textId="17DF866F" w:rsidR="00100400" w:rsidRPr="004E0AAC" w:rsidRDefault="00100400" w:rsidP="00100400">
            <w:pPr>
              <w:tabs>
                <w:tab w:val="left" w:pos="2520"/>
              </w:tabs>
              <w:jc w:val="both"/>
              <w:rPr>
                <w:szCs w:val="24"/>
              </w:rPr>
            </w:pPr>
            <w:r w:rsidRPr="004E0AAC">
              <w:rPr>
                <w:szCs w:val="24"/>
              </w:rPr>
              <w:t xml:space="preserve">- минимальный процент озеленения - </w:t>
            </w:r>
            <w:r w:rsidRPr="004E0AAC">
              <w:rPr>
                <w:b/>
                <w:szCs w:val="24"/>
              </w:rPr>
              <w:t>30%</w:t>
            </w:r>
            <w:r w:rsidRPr="004E0AAC">
              <w:rPr>
                <w:szCs w:val="24"/>
              </w:rPr>
              <w:t xml:space="preserve"> от площади земельного участка.</w:t>
            </w:r>
          </w:p>
        </w:tc>
      </w:tr>
    </w:tbl>
    <w:p w14:paraId="657C1025" w14:textId="55832AD9" w:rsidR="000312E5" w:rsidRDefault="000312E5">
      <w:pPr>
        <w:rPr>
          <w:rFonts w:eastAsia="SimSun" w:cs="Times New Roman"/>
          <w:b/>
          <w:szCs w:val="24"/>
          <w:lang w:eastAsia="zh-CN"/>
        </w:rPr>
      </w:pPr>
    </w:p>
    <w:p w14:paraId="720637C2" w14:textId="77777777" w:rsidR="000657E4" w:rsidRPr="000F5FFB" w:rsidRDefault="000657E4" w:rsidP="000657E4">
      <w:pPr>
        <w:widowControl w:val="0"/>
        <w:spacing w:after="0" w:line="240" w:lineRule="auto"/>
        <w:ind w:firstLine="680"/>
        <w:jc w:val="center"/>
        <w:rPr>
          <w:rFonts w:eastAsia="SimSun" w:cs="Times New Roman"/>
          <w:b/>
          <w:szCs w:val="24"/>
          <w:lang w:eastAsia="zh-CN"/>
        </w:rPr>
      </w:pPr>
      <w:bookmarkStart w:id="585" w:name="_Toc100154445"/>
      <w:r w:rsidRPr="000F5FFB">
        <w:rPr>
          <w:rFonts w:eastAsia="SimSun" w:cs="Times New Roman"/>
          <w:b/>
          <w:szCs w:val="24"/>
          <w:lang w:eastAsia="zh-CN"/>
        </w:rPr>
        <w:t>Вспомогательные виды разрешенного использования земельных участков и объектов капитального строительства,</w:t>
      </w:r>
    </w:p>
    <w:p w14:paraId="7395FFAA" w14:textId="77777777" w:rsidR="000657E4" w:rsidRPr="000F5FFB" w:rsidRDefault="000657E4" w:rsidP="000657E4">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14:paraId="5C7E1611" w14:textId="77777777" w:rsidR="000657E4" w:rsidRDefault="000657E4" w:rsidP="000657E4">
      <w:pPr>
        <w:spacing w:after="0" w:line="240" w:lineRule="auto"/>
        <w:ind w:firstLine="680"/>
        <w:rPr>
          <w:sz w:val="22"/>
          <w:u w:val="single"/>
        </w:rPr>
      </w:pPr>
      <w:r w:rsidRPr="006F3C07">
        <w:rPr>
          <w:sz w:val="22"/>
          <w:u w:val="single"/>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6C216702" w14:textId="77777777" w:rsidR="000657E4" w:rsidRDefault="000657E4" w:rsidP="000657E4">
      <w:pPr>
        <w:spacing w:after="0" w:line="240" w:lineRule="auto"/>
        <w:ind w:firstLine="680"/>
        <w:rPr>
          <w:szCs w:val="24"/>
        </w:rPr>
      </w:pPr>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9922"/>
      </w:tblGrid>
      <w:tr w:rsidR="000657E4" w:rsidRPr="003218CC" w14:paraId="1F030C82" w14:textId="77777777" w:rsidTr="00977BC6">
        <w:trPr>
          <w:trHeight w:val="552"/>
          <w:tblHeader/>
        </w:trPr>
        <w:tc>
          <w:tcPr>
            <w:tcW w:w="4820" w:type="dxa"/>
            <w:vAlign w:val="center"/>
          </w:tcPr>
          <w:p w14:paraId="5879B9F3" w14:textId="77777777" w:rsidR="000657E4" w:rsidRPr="00950DA3" w:rsidRDefault="000657E4" w:rsidP="00977BC6">
            <w:pPr>
              <w:tabs>
                <w:tab w:val="left" w:pos="2520"/>
              </w:tabs>
              <w:spacing w:after="0" w:line="240" w:lineRule="auto"/>
              <w:ind w:firstLine="680"/>
              <w:jc w:val="center"/>
              <w:rPr>
                <w:rFonts w:cs="Times New Roman"/>
                <w:b/>
                <w:szCs w:val="24"/>
              </w:rPr>
            </w:pPr>
            <w:r w:rsidRPr="00950DA3">
              <w:rPr>
                <w:rFonts w:cs="Times New Roman"/>
                <w:b/>
                <w:szCs w:val="24"/>
              </w:rPr>
              <w:t>ВИДЫ РАЗРЕШЕННОГО ИСПОЛЬЗОВАНИЯ</w:t>
            </w:r>
          </w:p>
        </w:tc>
        <w:tc>
          <w:tcPr>
            <w:tcW w:w="9922" w:type="dxa"/>
            <w:vAlign w:val="center"/>
          </w:tcPr>
          <w:p w14:paraId="50DF93CA" w14:textId="77777777" w:rsidR="000657E4" w:rsidRPr="00950DA3" w:rsidRDefault="000657E4" w:rsidP="00977BC6">
            <w:pPr>
              <w:tabs>
                <w:tab w:val="left" w:pos="2520"/>
              </w:tabs>
              <w:spacing w:after="0" w:line="240" w:lineRule="auto"/>
              <w:ind w:firstLine="680"/>
              <w:jc w:val="center"/>
              <w:rPr>
                <w:rFonts w:cs="Times New Roman"/>
                <w:b/>
                <w:szCs w:val="24"/>
              </w:rPr>
            </w:pPr>
            <w:r w:rsidRPr="00950DA3">
              <w:rPr>
                <w:rFonts w:cs="Times New Roman"/>
                <w:b/>
                <w:szCs w:val="24"/>
              </w:rPr>
              <w:t>ПРЕДЕЛЬНЫЕ ПАРАМЕТРЫ</w:t>
            </w:r>
          </w:p>
          <w:p w14:paraId="2C359788" w14:textId="77777777" w:rsidR="000657E4" w:rsidRPr="00950DA3" w:rsidRDefault="000657E4" w:rsidP="00977BC6">
            <w:pPr>
              <w:tabs>
                <w:tab w:val="left" w:pos="2520"/>
              </w:tabs>
              <w:spacing w:after="0" w:line="240" w:lineRule="auto"/>
              <w:ind w:firstLine="680"/>
              <w:jc w:val="center"/>
              <w:rPr>
                <w:rFonts w:cs="Times New Roman"/>
                <w:b/>
                <w:szCs w:val="24"/>
              </w:rPr>
            </w:pPr>
            <w:r w:rsidRPr="00950DA3">
              <w:rPr>
                <w:rFonts w:cs="Times New Roman"/>
                <w:b/>
                <w:szCs w:val="24"/>
              </w:rPr>
              <w:t>РАЗРЕШЕННОГО СТРОИТЕЛЬСТВА</w:t>
            </w:r>
          </w:p>
        </w:tc>
      </w:tr>
      <w:tr w:rsidR="000657E4" w:rsidRPr="00197117" w14:paraId="0AC7889C" w14:textId="77777777" w:rsidTr="00977BC6">
        <w:tc>
          <w:tcPr>
            <w:tcW w:w="4820" w:type="dxa"/>
          </w:tcPr>
          <w:p w14:paraId="5303915F" w14:textId="77777777" w:rsidR="000657E4" w:rsidRPr="00196E07" w:rsidRDefault="000657E4" w:rsidP="00977BC6">
            <w:pPr>
              <w:spacing w:after="0" w:line="240" w:lineRule="auto"/>
              <w:ind w:firstLine="680"/>
              <w:rPr>
                <w:color w:val="000000" w:themeColor="text1"/>
                <w:szCs w:val="24"/>
              </w:rPr>
            </w:pPr>
            <w:r w:rsidRPr="00196E07">
              <w:rPr>
                <w:color w:val="000000" w:themeColor="text1"/>
                <w:szCs w:val="24"/>
              </w:rPr>
              <w:t xml:space="preserve">- гаражи, склады, объекты хозяйственного назначения;  </w:t>
            </w:r>
          </w:p>
          <w:p w14:paraId="4AECC18D" w14:textId="77777777" w:rsidR="000657E4" w:rsidRPr="00196E07" w:rsidRDefault="000657E4" w:rsidP="00977BC6">
            <w:pPr>
              <w:spacing w:after="0" w:line="240" w:lineRule="auto"/>
              <w:ind w:firstLine="680"/>
              <w:rPr>
                <w:color w:val="000000" w:themeColor="text1"/>
                <w:szCs w:val="24"/>
              </w:rPr>
            </w:pPr>
            <w:r w:rsidRPr="00196E07">
              <w:rPr>
                <w:color w:val="000000" w:themeColor="text1"/>
                <w:szCs w:val="24"/>
              </w:rPr>
              <w:t>-элементы благоустройства.</w:t>
            </w:r>
          </w:p>
          <w:p w14:paraId="77CA2878" w14:textId="77777777" w:rsidR="000657E4" w:rsidRPr="00950DA3" w:rsidRDefault="000657E4" w:rsidP="00977BC6">
            <w:pPr>
              <w:spacing w:after="0" w:line="240" w:lineRule="auto"/>
              <w:ind w:firstLine="680"/>
              <w:rPr>
                <w:rFonts w:cs="Times New Roman"/>
                <w:color w:val="000000" w:themeColor="text1"/>
                <w:szCs w:val="24"/>
              </w:rPr>
            </w:pPr>
          </w:p>
        </w:tc>
        <w:tc>
          <w:tcPr>
            <w:tcW w:w="9922" w:type="dxa"/>
          </w:tcPr>
          <w:p w14:paraId="217F732A" w14:textId="77777777" w:rsidR="000657E4" w:rsidRPr="00196E07" w:rsidRDefault="000657E4" w:rsidP="00977BC6">
            <w:pPr>
              <w:rPr>
                <w:color w:val="000000" w:themeColor="text1"/>
                <w:szCs w:val="24"/>
              </w:rPr>
            </w:pPr>
            <w:r w:rsidRPr="00196E07">
              <w:rPr>
                <w:color w:val="000000" w:themeColor="text1"/>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3171D791" w14:textId="77777777" w:rsidR="000657E4" w:rsidRPr="00196E07" w:rsidRDefault="000657E4" w:rsidP="00977BC6">
            <w:pPr>
              <w:rPr>
                <w:color w:val="000000" w:themeColor="text1"/>
                <w:szCs w:val="24"/>
              </w:rPr>
            </w:pPr>
            <w:r w:rsidRPr="00196E07">
              <w:rPr>
                <w:color w:val="000000" w:themeColor="text1"/>
                <w:szCs w:val="24"/>
              </w:rPr>
              <w:t>Минимальный отступ от границ земельного участка и красной линии -</w:t>
            </w:r>
            <w:r w:rsidRPr="00196E07">
              <w:rPr>
                <w:b/>
                <w:color w:val="000000" w:themeColor="text1"/>
                <w:szCs w:val="24"/>
              </w:rPr>
              <w:t xml:space="preserve">5 </w:t>
            </w:r>
            <w:r w:rsidRPr="00196E07">
              <w:rPr>
                <w:color w:val="000000" w:themeColor="text1"/>
                <w:szCs w:val="24"/>
              </w:rPr>
              <w:t>м.</w:t>
            </w:r>
          </w:p>
          <w:p w14:paraId="7767B030" w14:textId="77777777" w:rsidR="000657E4" w:rsidRPr="00196E07" w:rsidRDefault="000657E4" w:rsidP="00977BC6">
            <w:pPr>
              <w:rPr>
                <w:color w:val="000000" w:themeColor="text1"/>
                <w:szCs w:val="24"/>
              </w:rPr>
            </w:pPr>
            <w:r w:rsidRPr="00196E07">
              <w:rPr>
                <w:color w:val="000000" w:themeColor="text1"/>
                <w:szCs w:val="24"/>
              </w:rPr>
              <w:t>Максимальная высота строений -7 м.</w:t>
            </w:r>
            <w:r>
              <w:rPr>
                <w:color w:val="000000" w:themeColor="text1"/>
                <w:szCs w:val="24"/>
              </w:rPr>
              <w:t xml:space="preserve"> </w:t>
            </w:r>
            <w:r w:rsidRPr="00196E07">
              <w:rPr>
                <w:color w:val="000000" w:themeColor="text1"/>
                <w:szCs w:val="24"/>
              </w:rPr>
              <w:t>Этажность -1 этаж.</w:t>
            </w:r>
          </w:p>
          <w:p w14:paraId="5FDF0B76" w14:textId="77777777" w:rsidR="000657E4" w:rsidRPr="00950DA3" w:rsidRDefault="000657E4" w:rsidP="00977BC6">
            <w:pPr>
              <w:spacing w:after="0" w:line="240" w:lineRule="auto"/>
              <w:ind w:firstLine="680"/>
              <w:rPr>
                <w:rFonts w:cs="Times New Roman"/>
                <w:color w:val="000000" w:themeColor="text1"/>
                <w:szCs w:val="24"/>
              </w:rPr>
            </w:pPr>
            <w:r w:rsidRPr="00196E07">
              <w:rPr>
                <w:color w:val="000000" w:themeColor="text1"/>
                <w:szCs w:val="24"/>
              </w:rPr>
              <w:t>Высота внутри помещений –не менее 24 м. 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 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0657E4" w:rsidRPr="00197117" w14:paraId="768EA685" w14:textId="77777777" w:rsidTr="00977BC6">
        <w:tc>
          <w:tcPr>
            <w:tcW w:w="4820" w:type="dxa"/>
          </w:tcPr>
          <w:p w14:paraId="23D07AE0" w14:textId="77777777" w:rsidR="000657E4" w:rsidRPr="00D451B3" w:rsidRDefault="000657E4" w:rsidP="00977BC6">
            <w:pPr>
              <w:spacing w:after="0" w:line="240" w:lineRule="auto"/>
              <w:ind w:firstLine="680"/>
              <w:rPr>
                <w:rFonts w:cs="Times New Roman"/>
                <w:color w:val="000000" w:themeColor="text1"/>
                <w:szCs w:val="24"/>
              </w:rPr>
            </w:pPr>
            <w:r w:rsidRPr="00D451B3">
              <w:rPr>
                <w:rFonts w:cs="Times New Roman"/>
                <w:color w:val="000000" w:themeColor="text1"/>
                <w:szCs w:val="24"/>
              </w:rPr>
              <w:t>- гостевые автостоянки для парковки легковых автомобилей;</w:t>
            </w:r>
          </w:p>
          <w:p w14:paraId="1006B1AE" w14:textId="77777777" w:rsidR="000657E4" w:rsidRPr="00D451B3" w:rsidRDefault="000657E4" w:rsidP="00977BC6">
            <w:pPr>
              <w:spacing w:after="0" w:line="240" w:lineRule="auto"/>
              <w:ind w:firstLine="680"/>
              <w:rPr>
                <w:rFonts w:cs="Times New Roman"/>
                <w:color w:val="000000" w:themeColor="text1"/>
                <w:szCs w:val="24"/>
              </w:rPr>
            </w:pPr>
          </w:p>
        </w:tc>
        <w:tc>
          <w:tcPr>
            <w:tcW w:w="9922" w:type="dxa"/>
          </w:tcPr>
          <w:p w14:paraId="6BDB0C91" w14:textId="77777777" w:rsidR="000657E4" w:rsidRPr="00D451B3" w:rsidRDefault="000657E4" w:rsidP="00977BC6">
            <w:pPr>
              <w:pStyle w:val="aff0"/>
              <w:ind w:firstLine="680"/>
              <w:rPr>
                <w:rFonts w:ascii="Times New Roman" w:hAnsi="Times New Roman"/>
                <w:color w:val="000000" w:themeColor="text1"/>
                <w:sz w:val="24"/>
                <w:szCs w:val="24"/>
              </w:rPr>
            </w:pPr>
            <w:r w:rsidRPr="00D451B3">
              <w:rPr>
                <w:rFonts w:ascii="Times New Roman" w:eastAsia="SimSun" w:hAnsi="Times New Roman"/>
                <w:color w:val="000000" w:themeColor="text1"/>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r w:rsidRPr="00D451B3">
              <w:rPr>
                <w:rFonts w:ascii="Times New Roman" w:hAnsi="Times New Roman"/>
                <w:color w:val="000000" w:themeColor="text1"/>
                <w:sz w:val="24"/>
                <w:szCs w:val="24"/>
              </w:rPr>
              <w:t xml:space="preserve">Размеры земельных участков автостоянок на одно место должны быть: для легковых автомобилей - 25 кв. м; для велосипедов - 0,9 кв. м. На открытых автостоянках около объектов социальной </w:t>
            </w:r>
            <w:r w:rsidRPr="00D451B3">
              <w:rPr>
                <w:rFonts w:ascii="Times New Roman" w:hAnsi="Times New Roman"/>
                <w:color w:val="000000" w:themeColor="text1"/>
                <w:sz w:val="24"/>
                <w:szCs w:val="24"/>
              </w:rPr>
              <w:lastRenderedPageBreak/>
              <w:t xml:space="preserve">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w:t>
            </w:r>
            <w:r w:rsidRPr="00D451B3">
              <w:rPr>
                <w:rFonts w:ascii="Times New Roman" w:eastAsia="SimSun" w:hAnsi="Times New Roman"/>
                <w:color w:val="000000" w:themeColor="text1"/>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4D7E04E5" w14:textId="77777777" w:rsidR="000657E4" w:rsidRPr="00D451B3" w:rsidRDefault="000657E4" w:rsidP="00977BC6">
            <w:pPr>
              <w:spacing w:after="0" w:line="240" w:lineRule="auto"/>
              <w:ind w:firstLine="680"/>
              <w:rPr>
                <w:rFonts w:cs="Times New Roman"/>
                <w:color w:val="000000" w:themeColor="text1"/>
                <w:szCs w:val="24"/>
              </w:rPr>
            </w:pPr>
            <w:r w:rsidRPr="00D451B3">
              <w:rPr>
                <w:rFonts w:eastAsia="SimSun" w:cs="Times New Roman"/>
                <w:color w:val="000000" w:themeColor="text1"/>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0657E4" w:rsidRPr="00197117" w14:paraId="652150E8" w14:textId="77777777" w:rsidTr="00977BC6">
        <w:tc>
          <w:tcPr>
            <w:tcW w:w="4820" w:type="dxa"/>
          </w:tcPr>
          <w:p w14:paraId="59973AA5" w14:textId="77777777" w:rsidR="000657E4" w:rsidRPr="00196E07" w:rsidRDefault="000657E4" w:rsidP="00977BC6">
            <w:pPr>
              <w:spacing w:after="0" w:line="240" w:lineRule="auto"/>
              <w:ind w:firstLine="680"/>
              <w:rPr>
                <w:color w:val="000000" w:themeColor="text1"/>
                <w:szCs w:val="24"/>
              </w:rPr>
            </w:pPr>
            <w:r w:rsidRPr="00196E07">
              <w:rPr>
                <w:color w:val="000000" w:themeColor="text1"/>
                <w:szCs w:val="24"/>
              </w:rPr>
              <w:lastRenderedPageBreak/>
              <w:t>- общественные туалеты;</w:t>
            </w:r>
          </w:p>
          <w:p w14:paraId="19B1AF60" w14:textId="77777777" w:rsidR="000657E4" w:rsidRPr="00950DA3" w:rsidRDefault="000657E4" w:rsidP="00977BC6">
            <w:pPr>
              <w:spacing w:after="0" w:line="240" w:lineRule="auto"/>
              <w:ind w:firstLine="680"/>
              <w:rPr>
                <w:rFonts w:cs="Times New Roman"/>
                <w:color w:val="000000" w:themeColor="text1"/>
                <w:szCs w:val="24"/>
              </w:rPr>
            </w:pPr>
          </w:p>
        </w:tc>
        <w:tc>
          <w:tcPr>
            <w:tcW w:w="9922" w:type="dxa"/>
          </w:tcPr>
          <w:p w14:paraId="50A1AAC6" w14:textId="77777777" w:rsidR="000657E4" w:rsidRPr="00950DA3" w:rsidRDefault="000657E4" w:rsidP="00977BC6">
            <w:pPr>
              <w:spacing w:after="0" w:line="240" w:lineRule="auto"/>
              <w:ind w:firstLine="680"/>
              <w:rPr>
                <w:rFonts w:cs="Times New Roman"/>
                <w:color w:val="000000" w:themeColor="text1"/>
                <w:szCs w:val="24"/>
              </w:rPr>
            </w:pPr>
            <w:r w:rsidRPr="00196E07">
              <w:rPr>
                <w:color w:val="000000" w:themeColor="text1"/>
                <w:szCs w:val="24"/>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r w:rsidRPr="00196E07">
              <w:rPr>
                <w:rFonts w:eastAsia="SimSun"/>
                <w:color w:val="000000" w:themeColor="text1"/>
                <w:szCs w:val="24"/>
                <w:lang w:eastAsia="zh-CN"/>
              </w:rPr>
              <w:t xml:space="preserve">Минимальное расстояние от туалета, при отсутствии централизованной канализации, до источника водоснабжения (колодца) - не менее 25 м. </w:t>
            </w:r>
            <w:r w:rsidRPr="00196E07">
              <w:rPr>
                <w:color w:val="000000" w:themeColor="text1"/>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0657E4" w:rsidRPr="00197117" w14:paraId="1026CC8D" w14:textId="77777777" w:rsidTr="00977BC6">
        <w:tc>
          <w:tcPr>
            <w:tcW w:w="4820" w:type="dxa"/>
          </w:tcPr>
          <w:p w14:paraId="4A29D276" w14:textId="77777777" w:rsidR="000657E4" w:rsidRPr="00950DA3" w:rsidRDefault="000657E4" w:rsidP="00977BC6">
            <w:pPr>
              <w:spacing w:after="0" w:line="240" w:lineRule="auto"/>
              <w:ind w:firstLine="680"/>
              <w:rPr>
                <w:rFonts w:cs="Times New Roman"/>
                <w:color w:val="000000" w:themeColor="text1"/>
                <w:szCs w:val="24"/>
              </w:rPr>
            </w:pPr>
            <w:r w:rsidRPr="00950DA3">
              <w:rPr>
                <w:rFonts w:cs="Times New Roman"/>
                <w:color w:val="000000" w:themeColor="text1"/>
                <w:szCs w:val="24"/>
              </w:rPr>
              <w:t>- площадки для сбора мусора;</w:t>
            </w:r>
          </w:p>
          <w:p w14:paraId="417BCE36" w14:textId="77777777" w:rsidR="000657E4" w:rsidRPr="00950DA3" w:rsidRDefault="000657E4" w:rsidP="00977BC6">
            <w:pPr>
              <w:spacing w:after="0" w:line="240" w:lineRule="auto"/>
              <w:ind w:firstLine="680"/>
              <w:rPr>
                <w:rFonts w:cs="Times New Roman"/>
                <w:color w:val="000000" w:themeColor="text1"/>
                <w:szCs w:val="24"/>
              </w:rPr>
            </w:pPr>
          </w:p>
        </w:tc>
        <w:tc>
          <w:tcPr>
            <w:tcW w:w="9922" w:type="dxa"/>
          </w:tcPr>
          <w:p w14:paraId="45A2C32F" w14:textId="77777777" w:rsidR="000657E4" w:rsidRPr="00D451B3" w:rsidRDefault="000657E4" w:rsidP="00977BC6">
            <w:pPr>
              <w:pStyle w:val="aff0"/>
              <w:ind w:firstLine="680"/>
              <w:rPr>
                <w:rFonts w:ascii="Times New Roman" w:hAnsi="Times New Roman"/>
                <w:color w:val="000000" w:themeColor="text1"/>
                <w:sz w:val="24"/>
                <w:szCs w:val="24"/>
              </w:rPr>
            </w:pPr>
            <w:r w:rsidRPr="00D451B3">
              <w:rPr>
                <w:rFonts w:ascii="Times New Roman" w:hAnsi="Times New Roman"/>
                <w:color w:val="000000" w:themeColor="text1"/>
                <w:sz w:val="24"/>
                <w:szCs w:val="24"/>
              </w:rPr>
              <w:t xml:space="preserve">Расстояние от площадок с контейнерами до окон жилых домов, границ участков детских, лечебных учреждений, мест отдыха должны быть не менее </w:t>
            </w:r>
            <w:r w:rsidRPr="00D451B3">
              <w:rPr>
                <w:rFonts w:ascii="Times New Roman" w:hAnsi="Times New Roman"/>
                <w:b/>
                <w:color w:val="000000" w:themeColor="text1"/>
                <w:sz w:val="24"/>
                <w:szCs w:val="24"/>
              </w:rPr>
              <w:t>20 м</w:t>
            </w:r>
            <w:r w:rsidRPr="00D451B3">
              <w:rPr>
                <w:rFonts w:ascii="Times New Roman" w:hAnsi="Times New Roman"/>
                <w:color w:val="000000" w:themeColor="text1"/>
                <w:sz w:val="24"/>
                <w:szCs w:val="24"/>
              </w:rPr>
              <w:t xml:space="preserve">, и не более </w:t>
            </w:r>
            <w:r w:rsidRPr="00D451B3">
              <w:rPr>
                <w:rFonts w:ascii="Times New Roman" w:hAnsi="Times New Roman"/>
                <w:b/>
                <w:color w:val="000000" w:themeColor="text1"/>
                <w:sz w:val="24"/>
                <w:szCs w:val="24"/>
              </w:rPr>
              <w:t>100 м</w:t>
            </w:r>
            <w:r w:rsidRPr="00D451B3">
              <w:rPr>
                <w:rFonts w:ascii="Times New Roman" w:hAnsi="Times New Roman"/>
                <w:color w:val="000000" w:themeColor="text1"/>
                <w:sz w:val="24"/>
                <w:szCs w:val="24"/>
              </w:rPr>
              <w:t xml:space="preserve">. Общее количество контейнеров не более </w:t>
            </w:r>
            <w:r w:rsidRPr="00D451B3">
              <w:rPr>
                <w:rFonts w:ascii="Times New Roman" w:hAnsi="Times New Roman"/>
                <w:b/>
                <w:color w:val="000000" w:themeColor="text1"/>
                <w:sz w:val="24"/>
                <w:szCs w:val="24"/>
              </w:rPr>
              <w:t xml:space="preserve">5 шт. </w:t>
            </w:r>
            <w:r w:rsidRPr="00D451B3">
              <w:rPr>
                <w:rFonts w:ascii="Times New Roman" w:hAnsi="Times New Roman"/>
                <w:color w:val="000000" w:themeColor="text1"/>
                <w:sz w:val="24"/>
                <w:szCs w:val="24"/>
              </w:rPr>
              <w:t>Высота –не более 2м</w:t>
            </w:r>
            <w:r>
              <w:rPr>
                <w:rFonts w:ascii="Times New Roman" w:hAnsi="Times New Roman"/>
                <w:color w:val="000000" w:themeColor="text1"/>
                <w:sz w:val="24"/>
                <w:szCs w:val="24"/>
              </w:rPr>
              <w:t xml:space="preserve"> </w:t>
            </w:r>
            <w:r w:rsidRPr="00D451B3">
              <w:rPr>
                <w:rFonts w:ascii="Times New Roman" w:hAnsi="Times New Roman"/>
                <w:color w:val="000000" w:themeColor="text1"/>
                <w:sz w:val="24"/>
                <w:szCs w:val="24"/>
              </w:rPr>
              <w:t>.</w:t>
            </w:r>
            <w:r w:rsidRPr="00D451B3">
              <w:rPr>
                <w:rFonts w:ascii="Times New Roman" w:eastAsia="SimSun" w:hAnsi="Times New Roman"/>
                <w:color w:val="000000" w:themeColor="text1"/>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0657E4" w:rsidRPr="00197117" w14:paraId="45C4577A" w14:textId="77777777" w:rsidTr="00977BC6">
        <w:tc>
          <w:tcPr>
            <w:tcW w:w="4820" w:type="dxa"/>
          </w:tcPr>
          <w:p w14:paraId="3B81F4F8" w14:textId="77777777" w:rsidR="000657E4" w:rsidRPr="00950DA3" w:rsidRDefault="000657E4" w:rsidP="00977BC6">
            <w:pPr>
              <w:spacing w:after="0" w:line="240" w:lineRule="auto"/>
              <w:ind w:firstLine="680"/>
              <w:rPr>
                <w:rFonts w:cs="Times New Roman"/>
                <w:color w:val="000000" w:themeColor="text1"/>
                <w:szCs w:val="24"/>
              </w:rPr>
            </w:pPr>
            <w:r w:rsidRPr="00950DA3">
              <w:rPr>
                <w:rFonts w:eastAsia="SimSun" w:cs="Times New Roman"/>
                <w:color w:val="000000" w:themeColor="text1"/>
                <w:szCs w:val="24"/>
                <w:lang w:eastAsia="zh-CN"/>
              </w:rPr>
              <w:t>-о</w:t>
            </w:r>
            <w:r w:rsidRPr="00950DA3">
              <w:rPr>
                <w:rFonts w:cs="Times New Roman"/>
                <w:color w:val="000000" w:themeColor="text1"/>
                <w:szCs w:val="24"/>
              </w:rPr>
              <w:t>бъекты инженерного обеспечения (водо-, газо-, электроснабжения и т.п.), за исключением объектов спутниковой, радиорелейной, сотовой связи;</w:t>
            </w:r>
          </w:p>
          <w:p w14:paraId="039FAD55" w14:textId="77777777" w:rsidR="000657E4" w:rsidRPr="00950DA3" w:rsidRDefault="000657E4" w:rsidP="00977BC6">
            <w:pPr>
              <w:spacing w:after="0" w:line="240" w:lineRule="auto"/>
              <w:ind w:firstLine="680"/>
              <w:rPr>
                <w:rFonts w:cs="Times New Roman"/>
                <w:color w:val="000000" w:themeColor="text1"/>
                <w:szCs w:val="24"/>
              </w:rPr>
            </w:pPr>
            <w:r w:rsidRPr="00950DA3">
              <w:rPr>
                <w:rFonts w:cs="Times New Roman"/>
                <w:color w:val="000000" w:themeColor="text1"/>
                <w:szCs w:val="24"/>
              </w:rPr>
              <w:t>- оборудование пожарной охраны (гидранты, резервуары);</w:t>
            </w:r>
          </w:p>
          <w:p w14:paraId="1FC94430" w14:textId="77777777" w:rsidR="000657E4" w:rsidRPr="00950DA3" w:rsidRDefault="000657E4" w:rsidP="00977BC6">
            <w:pPr>
              <w:spacing w:after="0" w:line="240" w:lineRule="auto"/>
              <w:ind w:firstLine="680"/>
              <w:rPr>
                <w:rFonts w:cs="Times New Roman"/>
                <w:color w:val="000000" w:themeColor="text1"/>
                <w:szCs w:val="24"/>
              </w:rPr>
            </w:pPr>
            <w:r w:rsidRPr="00950DA3">
              <w:rPr>
                <w:rFonts w:cs="Times New Roman"/>
                <w:color w:val="000000" w:themeColor="text1"/>
                <w:szCs w:val="24"/>
              </w:rPr>
              <w:t>-специализированные технические средства оповещения и информации;</w:t>
            </w:r>
          </w:p>
        </w:tc>
        <w:tc>
          <w:tcPr>
            <w:tcW w:w="9922" w:type="dxa"/>
          </w:tcPr>
          <w:p w14:paraId="0749A2A8" w14:textId="77777777" w:rsidR="000657E4" w:rsidRPr="00950DA3" w:rsidRDefault="000657E4" w:rsidP="00977BC6">
            <w:pPr>
              <w:pStyle w:val="aff0"/>
              <w:ind w:firstLine="680"/>
              <w:rPr>
                <w:rFonts w:ascii="Times New Roman" w:eastAsia="SimSun" w:hAnsi="Times New Roman"/>
                <w:color w:val="000000" w:themeColor="text1"/>
                <w:sz w:val="24"/>
                <w:szCs w:val="24"/>
                <w:lang w:eastAsia="zh-CN"/>
              </w:rPr>
            </w:pPr>
            <w:r w:rsidRPr="00950DA3">
              <w:rPr>
                <w:rFonts w:ascii="Times New Roman" w:eastAsia="SimSun" w:hAnsi="Times New Roman"/>
                <w:color w:val="000000" w:themeColor="text1"/>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14:paraId="2EF1C9DE" w14:textId="77777777" w:rsidR="000657E4" w:rsidRPr="00950DA3" w:rsidRDefault="000657E4" w:rsidP="00977BC6">
            <w:pPr>
              <w:autoSpaceDE w:val="0"/>
              <w:autoSpaceDN w:val="0"/>
              <w:adjustRightInd w:val="0"/>
              <w:spacing w:after="0" w:line="240" w:lineRule="auto"/>
              <w:ind w:firstLine="680"/>
              <w:rPr>
                <w:rFonts w:eastAsia="Calibri" w:cs="Times New Roman"/>
                <w:color w:val="000000" w:themeColor="text1"/>
                <w:szCs w:val="24"/>
              </w:rPr>
            </w:pPr>
            <w:r w:rsidRPr="00950DA3">
              <w:rPr>
                <w:rFonts w:cs="Times New Roman"/>
                <w:color w:val="000000" w:themeColor="text1"/>
                <w:szCs w:val="24"/>
              </w:rPr>
              <w:t xml:space="preserve">Расстояние от </w:t>
            </w:r>
            <w:r w:rsidRPr="00950DA3">
              <w:rPr>
                <w:rFonts w:eastAsia="Calibri" w:cs="Times New Roman"/>
                <w:color w:val="000000" w:themeColor="text1"/>
                <w:szCs w:val="24"/>
              </w:rPr>
              <w:t>фундаментов зданий и сооружений:</w:t>
            </w:r>
          </w:p>
          <w:p w14:paraId="0CDA2464" w14:textId="77777777" w:rsidR="000657E4" w:rsidRPr="00950DA3" w:rsidRDefault="000657E4" w:rsidP="00977BC6">
            <w:pPr>
              <w:autoSpaceDE w:val="0"/>
              <w:autoSpaceDN w:val="0"/>
              <w:adjustRightInd w:val="0"/>
              <w:spacing w:after="0" w:line="240" w:lineRule="auto"/>
              <w:ind w:firstLine="680"/>
              <w:rPr>
                <w:rFonts w:eastAsia="Calibri" w:cs="Times New Roman"/>
                <w:color w:val="000000" w:themeColor="text1"/>
                <w:szCs w:val="24"/>
              </w:rPr>
            </w:pPr>
            <w:r w:rsidRPr="00950DA3">
              <w:rPr>
                <w:rFonts w:eastAsia="Calibri" w:cs="Times New Roman"/>
                <w:color w:val="000000" w:themeColor="text1"/>
                <w:szCs w:val="24"/>
              </w:rPr>
              <w:t>- водопровод и напорная канализация -5 м,</w:t>
            </w:r>
          </w:p>
          <w:p w14:paraId="27B2C288" w14:textId="77777777" w:rsidR="000657E4" w:rsidRPr="00950DA3" w:rsidRDefault="000657E4" w:rsidP="00977BC6">
            <w:pPr>
              <w:autoSpaceDE w:val="0"/>
              <w:autoSpaceDN w:val="0"/>
              <w:adjustRightInd w:val="0"/>
              <w:spacing w:after="0" w:line="240" w:lineRule="auto"/>
              <w:ind w:firstLine="680"/>
              <w:rPr>
                <w:rFonts w:eastAsia="Calibri" w:cs="Times New Roman"/>
                <w:color w:val="000000" w:themeColor="text1"/>
                <w:szCs w:val="24"/>
              </w:rPr>
            </w:pPr>
            <w:r w:rsidRPr="00950DA3">
              <w:rPr>
                <w:rFonts w:eastAsia="Calibri" w:cs="Times New Roman"/>
                <w:color w:val="000000" w:themeColor="text1"/>
                <w:szCs w:val="24"/>
              </w:rPr>
              <w:t>- самотечная канализация (бытовая и дождевая)-3м.</w:t>
            </w:r>
          </w:p>
          <w:p w14:paraId="0FDDA9B6" w14:textId="77777777" w:rsidR="000657E4" w:rsidRPr="00950DA3" w:rsidRDefault="000657E4" w:rsidP="00977BC6">
            <w:pPr>
              <w:spacing w:after="0" w:line="240" w:lineRule="auto"/>
              <w:ind w:firstLine="680"/>
              <w:rPr>
                <w:rFonts w:cs="Times New Roman"/>
                <w:color w:val="000000" w:themeColor="text1"/>
                <w:szCs w:val="24"/>
              </w:rPr>
            </w:pPr>
            <w:r w:rsidRPr="00950DA3">
              <w:rPr>
                <w:rFonts w:eastAsia="SimSun" w:cs="Times New Roman"/>
                <w:color w:val="000000" w:themeColor="text1"/>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14:paraId="6E151457" w14:textId="77777777" w:rsidR="00B450A0" w:rsidRDefault="00B450A0" w:rsidP="000312E5">
      <w:pPr>
        <w:spacing w:after="0" w:line="240" w:lineRule="auto"/>
        <w:ind w:firstLine="680"/>
        <w:jc w:val="both"/>
        <w:rPr>
          <w:rFonts w:cs="Times New Roman"/>
          <w:color w:val="000000" w:themeColor="text1"/>
          <w:szCs w:val="24"/>
          <w:u w:val="single"/>
        </w:rPr>
      </w:pPr>
    </w:p>
    <w:p w14:paraId="18DE4394" w14:textId="5B0F1E95" w:rsidR="00135D2C" w:rsidRPr="00FC3AA0" w:rsidRDefault="00135D2C" w:rsidP="000312E5">
      <w:pPr>
        <w:spacing w:after="0" w:line="240" w:lineRule="auto"/>
        <w:ind w:firstLine="680"/>
        <w:jc w:val="both"/>
        <w:rPr>
          <w:rFonts w:cs="Times New Roman"/>
          <w:color w:val="000000" w:themeColor="text1"/>
          <w:szCs w:val="24"/>
          <w:u w:val="single"/>
        </w:rPr>
      </w:pPr>
      <w:r w:rsidRPr="00FC3AA0">
        <w:rPr>
          <w:rFonts w:cs="Times New Roman"/>
          <w:color w:val="000000" w:themeColor="text1"/>
          <w:szCs w:val="24"/>
          <w:u w:val="single"/>
        </w:rPr>
        <w:t>Примечание:</w:t>
      </w:r>
    </w:p>
    <w:p w14:paraId="21D33D6A" w14:textId="77777777" w:rsidR="00135D2C" w:rsidRPr="00FC3AA0" w:rsidRDefault="00135D2C"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Расстояние между зданиями определяется по нормам инсоляции и освещенности.</w:t>
      </w:r>
    </w:p>
    <w:p w14:paraId="3FE7CB46" w14:textId="77777777" w:rsidR="00135D2C" w:rsidRPr="00FC3AA0" w:rsidRDefault="00135D2C"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Отмостка должна располагаться в пределах отведенного (предоставленного) земельного участка.</w:t>
      </w:r>
    </w:p>
    <w:p w14:paraId="3A6E0603" w14:textId="607FAEBE" w:rsidR="00135D2C" w:rsidRPr="00FC3AA0" w:rsidRDefault="00135D2C"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 xml:space="preserve">Площадь территорий, предназначенных для хранения транспортных средств как вспомогательных видов использования - не менее 10% от площади земельного участка. Нормы расчета стоянок автомобилей для конкретного разрешенного вида использования объекта предусматривать в соответствии с СП 42.13330.2011 "Градостроительство. Планировка и застройка городских и сельских </w:t>
      </w:r>
      <w:r w:rsidR="005F3AE6" w:rsidRPr="00FC3AA0">
        <w:rPr>
          <w:rFonts w:cs="Times New Roman"/>
          <w:color w:val="000000" w:themeColor="text1"/>
          <w:szCs w:val="24"/>
        </w:rPr>
        <w:t>поселений». Все</w:t>
      </w:r>
      <w:r w:rsidRPr="00FC3AA0">
        <w:rPr>
          <w:rFonts w:cs="Times New Roman"/>
          <w:color w:val="000000" w:themeColor="text1"/>
          <w:szCs w:val="24"/>
        </w:rPr>
        <w:t xml:space="preserve"> строения должны быть обеспечены системами водоотведения с кровли с целью предотвращения подтопления соседних земельных участков и строений. 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 </w:t>
      </w:r>
    </w:p>
    <w:p w14:paraId="29E962CE" w14:textId="77777777" w:rsidR="00135D2C" w:rsidRPr="00FC3AA0" w:rsidRDefault="00135D2C" w:rsidP="000312E5">
      <w:pPr>
        <w:spacing w:after="0" w:line="240" w:lineRule="auto"/>
        <w:ind w:firstLine="680"/>
        <w:jc w:val="both"/>
        <w:rPr>
          <w:rFonts w:cs="Times New Roman"/>
          <w:color w:val="000000" w:themeColor="text1"/>
          <w:szCs w:val="24"/>
        </w:rPr>
      </w:pPr>
      <w:r w:rsidRPr="00FC3AA0">
        <w:rPr>
          <w:rFonts w:eastAsia="SimSun" w:cs="Times New Roman"/>
          <w:color w:val="000000" w:themeColor="text1"/>
          <w:szCs w:val="24"/>
          <w:lang w:eastAsia="zh-CN"/>
        </w:rPr>
        <w:t xml:space="preserve">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со </w:t>
      </w:r>
      <w:r w:rsidRPr="00FC3AA0">
        <w:rPr>
          <w:rFonts w:eastAsia="Calibri" w:cs="Times New Roman"/>
          <w:color w:val="000000" w:themeColor="text1"/>
          <w:szCs w:val="24"/>
        </w:rPr>
        <w:t xml:space="preserve">СНиП 2.06.15-85. «Инженерная защита территории от затопления и подтопления» (утв. Постановлением Госстроя СССР от 19.09.1985 N 154). </w:t>
      </w:r>
      <w:r w:rsidRPr="00FC3AA0">
        <w:rPr>
          <w:rFonts w:cs="Times New Roman"/>
          <w:color w:val="000000" w:themeColor="text1"/>
          <w:szCs w:val="24"/>
        </w:rPr>
        <w:t>Проектирование  и строительство зданий, строений и сооружений вести в соответствии с установленными параметрами разрешенного строительства, реконструкции, а также требованиями законодательства о пожарной безопасности, и законодательства в области обеспечения санитарно-эпидемиологического благополучия населения, минимальными нормативными противопожарными и санитарно-эпидемиологическими разрывами между зданиями, строениями и сооружениями, в том числе и расположенными на соседних земельных участках, а также техническими регламентами, градостроительными и строительными нормами и Правилами.</w:t>
      </w:r>
    </w:p>
    <w:p w14:paraId="798037C6" w14:textId="77777777" w:rsidR="00135D2C" w:rsidRPr="00FC3AA0" w:rsidRDefault="00135D2C"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46E896F3" w14:textId="77777777" w:rsidR="00135D2C" w:rsidRPr="00FC3AA0" w:rsidRDefault="00135D2C"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63F3B108" w14:textId="77777777" w:rsidR="00135D2C" w:rsidRPr="00FC3AA0" w:rsidRDefault="00135D2C"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16DB680F" w14:textId="77777777" w:rsidR="00135D2C" w:rsidRPr="00FC3AA0" w:rsidRDefault="00135D2C" w:rsidP="000312E5">
      <w:pPr>
        <w:pStyle w:val="afe"/>
        <w:spacing w:after="0" w:line="240" w:lineRule="auto"/>
        <w:ind w:left="0" w:firstLine="680"/>
        <w:jc w:val="both"/>
        <w:rPr>
          <w:rFonts w:ascii="Times New Roman" w:hAnsi="Times New Roman"/>
          <w:color w:val="000000" w:themeColor="text1"/>
          <w:szCs w:val="24"/>
          <w:lang w:val="ru-RU"/>
        </w:rPr>
      </w:pPr>
      <w:r w:rsidRPr="00FC3AA0">
        <w:rPr>
          <w:rFonts w:ascii="Times New Roman" w:hAnsi="Times New Roman"/>
          <w:color w:val="000000" w:themeColor="text1"/>
          <w:szCs w:val="24"/>
          <w:lang w:val="ru-RU"/>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w:t>
      </w:r>
      <w:r w:rsidRPr="00FC3AA0">
        <w:rPr>
          <w:rFonts w:ascii="Times New Roman" w:hAnsi="Times New Roman"/>
          <w:color w:val="000000" w:themeColor="text1"/>
          <w:szCs w:val="24"/>
        </w:rPr>
        <w:t> </w:t>
      </w:r>
    </w:p>
    <w:p w14:paraId="7A33CD5B" w14:textId="77777777" w:rsidR="00135D2C" w:rsidRPr="00950DA3" w:rsidRDefault="00135D2C" w:rsidP="000312E5">
      <w:pPr>
        <w:spacing w:after="0" w:line="240" w:lineRule="auto"/>
        <w:ind w:firstLine="680"/>
        <w:jc w:val="both"/>
        <w:rPr>
          <w:szCs w:val="24"/>
          <w:u w:val="single"/>
        </w:rPr>
      </w:pPr>
      <w:r w:rsidRPr="00950DA3">
        <w:rPr>
          <w:szCs w:val="24"/>
          <w:u w:val="single"/>
        </w:rPr>
        <w:t>Требования к ограждению земельных участков:</w:t>
      </w:r>
    </w:p>
    <w:p w14:paraId="305A07F5" w14:textId="78FAAAF3" w:rsidR="00135D2C" w:rsidRDefault="00135D2C" w:rsidP="000312E5">
      <w:pPr>
        <w:spacing w:after="0" w:line="240" w:lineRule="auto"/>
        <w:ind w:firstLine="680"/>
        <w:jc w:val="both"/>
        <w:rPr>
          <w:szCs w:val="24"/>
        </w:rPr>
      </w:pPr>
      <w:r w:rsidRPr="000367B5">
        <w:rPr>
          <w:szCs w:val="24"/>
        </w:rPr>
        <w:t xml:space="preserve">Ограждения детских садов и школ должны обеспечивать защиту территории от проникновения </w:t>
      </w:r>
      <w:r w:rsidR="005F3AE6" w:rsidRPr="000367B5">
        <w:rPr>
          <w:szCs w:val="24"/>
        </w:rPr>
        <w:t>посторонних и</w:t>
      </w:r>
      <w:r w:rsidRPr="000367B5">
        <w:rPr>
          <w:szCs w:val="24"/>
        </w:rPr>
        <w:t xml:space="preserve">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w:t>
      </w:r>
      <w:r w:rsidRPr="0036485C">
        <w:rPr>
          <w:szCs w:val="24"/>
        </w:rPr>
        <w:t xml:space="preserve"> </w:t>
      </w:r>
      <w:r w:rsidRPr="000367B5">
        <w:rPr>
          <w:szCs w:val="24"/>
        </w:rPr>
        <w:t xml:space="preserve">Характер ограждения земельных участков со </w:t>
      </w:r>
      <w:r w:rsidRPr="000367B5">
        <w:rPr>
          <w:szCs w:val="24"/>
        </w:rPr>
        <w:lastRenderedPageBreak/>
        <w:t>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w:t>
      </w:r>
      <w:r>
        <w:rPr>
          <w:szCs w:val="24"/>
        </w:rPr>
        <w:t xml:space="preserve"> </w:t>
      </w:r>
      <w:r w:rsidRPr="0026137D">
        <w:rPr>
          <w:b/>
          <w:szCs w:val="24"/>
        </w:rPr>
        <w:t>2м</w:t>
      </w:r>
      <w:r w:rsidRPr="004A7215">
        <w:rPr>
          <w:b/>
          <w:szCs w:val="24"/>
        </w:rPr>
        <w:t>.</w:t>
      </w:r>
      <w:r w:rsidRPr="000367B5">
        <w:rPr>
          <w:szCs w:val="24"/>
        </w:rPr>
        <w:t xml:space="preserve">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7BE51C1B" w14:textId="77777777" w:rsidR="00135D2C" w:rsidRDefault="00135D2C" w:rsidP="000312E5">
      <w:pPr>
        <w:jc w:val="both"/>
        <w:rPr>
          <w:rFonts w:eastAsia="SimSun" w:cstheme="majorBidi"/>
          <w:b/>
          <w:sz w:val="32"/>
          <w:u w:val="single"/>
          <w:lang w:eastAsia="zh-CN"/>
        </w:rPr>
      </w:pPr>
      <w:r>
        <w:rPr>
          <w:rFonts w:eastAsia="SimSun"/>
          <w:lang w:eastAsia="zh-CN"/>
        </w:rPr>
        <w:br w:type="page"/>
      </w:r>
    </w:p>
    <w:p w14:paraId="73018DCF" w14:textId="08F00B10" w:rsidR="00F15D12" w:rsidRDefault="00F15D12" w:rsidP="00F15D12">
      <w:pPr>
        <w:pStyle w:val="6"/>
        <w:rPr>
          <w:rFonts w:eastAsia="SimSun"/>
          <w:bCs/>
          <w:iCs/>
          <w:szCs w:val="32"/>
          <w:lang w:val="x-none" w:eastAsia="zh-CN"/>
        </w:rPr>
      </w:pPr>
      <w:bookmarkStart w:id="586" w:name="_Toc111809477"/>
      <w:r w:rsidRPr="000F5FFB">
        <w:rPr>
          <w:rFonts w:eastAsia="SimSun"/>
          <w:lang w:eastAsia="zh-CN"/>
        </w:rPr>
        <w:lastRenderedPageBreak/>
        <w:t>ОД-</w:t>
      </w:r>
      <w:r>
        <w:rPr>
          <w:rFonts w:eastAsia="SimSun"/>
          <w:lang w:eastAsia="zh-CN"/>
        </w:rPr>
        <w:t>5</w:t>
      </w:r>
      <w:r w:rsidRPr="002B250A">
        <w:rPr>
          <w:rFonts w:eastAsia="SimSun"/>
          <w:i/>
          <w:lang w:eastAsia="zh-CN"/>
        </w:rPr>
        <w:t xml:space="preserve">. </w:t>
      </w:r>
      <w:r w:rsidR="002B250A" w:rsidRPr="002B250A">
        <w:rPr>
          <w:rFonts w:eastAsia="SimSun"/>
          <w:bCs/>
          <w:iCs/>
          <w:szCs w:val="32"/>
          <w:lang w:val="x-none" w:eastAsia="zh-CN"/>
        </w:rPr>
        <w:t>Зона объектов физкультуры и спорта</w:t>
      </w:r>
      <w:bookmarkEnd w:id="585"/>
      <w:bookmarkEnd w:id="586"/>
    </w:p>
    <w:p w14:paraId="18D8F2F1" w14:textId="77777777" w:rsidR="00CE3F90" w:rsidRPr="00CE3F90" w:rsidRDefault="00CE3F90" w:rsidP="00CE3F90">
      <w:pPr>
        <w:rPr>
          <w:lang w:val="x-none" w:eastAsia="zh-CN"/>
        </w:rPr>
      </w:pPr>
    </w:p>
    <w:p w14:paraId="6049CF67" w14:textId="77777777" w:rsidR="00F15D12" w:rsidRPr="007A39E5" w:rsidRDefault="00F15D12" w:rsidP="00F15D12">
      <w:pPr>
        <w:spacing w:after="0" w:line="240" w:lineRule="auto"/>
        <w:ind w:firstLine="709"/>
        <w:jc w:val="both"/>
        <w:rPr>
          <w:rFonts w:eastAsia="Times New Roman" w:cs="Times New Roman"/>
          <w:i/>
          <w:iCs/>
          <w:szCs w:val="24"/>
          <w:lang w:eastAsia="zh-CN"/>
        </w:rPr>
      </w:pPr>
      <w:r w:rsidRPr="007A39E5">
        <w:rPr>
          <w:rFonts w:eastAsia="Times New Roman" w:cs="Times New Roman"/>
          <w:i/>
          <w:iCs/>
          <w:szCs w:val="24"/>
          <w:lang w:eastAsia="zh-CN"/>
        </w:rPr>
        <w:t>Зона предназначена для размещения объектов</w:t>
      </w:r>
      <w:r w:rsidRPr="007A39E5">
        <w:rPr>
          <w:rFonts w:eastAsia="Times New Roman" w:cs="Times New Roman"/>
          <w:i/>
          <w:szCs w:val="24"/>
          <w:lang w:eastAsia="zh-CN"/>
        </w:rPr>
        <w:t xml:space="preserve"> спорта</w:t>
      </w:r>
      <w:r w:rsidRPr="007A39E5">
        <w:rPr>
          <w:rFonts w:eastAsia="Times New Roman" w:cs="Times New Roman"/>
          <w:i/>
          <w:iCs/>
          <w:szCs w:val="24"/>
          <w:lang w:eastAsia="zh-CN"/>
        </w:rPr>
        <w:t xml:space="preserve">, сохранения экологически чистой окружающей среды </w:t>
      </w:r>
      <w:r w:rsidRPr="007A39E5">
        <w:rPr>
          <w:rFonts w:eastAsia="Times New Roman" w:cs="Times New Roman"/>
          <w:i/>
          <w:szCs w:val="24"/>
          <w:lang w:eastAsia="zh-CN"/>
        </w:rPr>
        <w:t>и использования существующего природного ландшафта в рекреационных целях</w:t>
      </w:r>
      <w:r w:rsidRPr="007A39E5">
        <w:rPr>
          <w:rFonts w:eastAsia="Times New Roman" w:cs="Times New Roman"/>
          <w:i/>
          <w:iCs/>
          <w:szCs w:val="24"/>
          <w:lang w:eastAsia="zh-CN"/>
        </w:rPr>
        <w:t>.</w:t>
      </w:r>
    </w:p>
    <w:p w14:paraId="0AA6973C" w14:textId="77777777" w:rsidR="00F15D12" w:rsidRPr="000F5FFB" w:rsidRDefault="00F15D12" w:rsidP="00F15D12">
      <w:pPr>
        <w:spacing w:after="0" w:line="240" w:lineRule="auto"/>
        <w:ind w:firstLine="709"/>
        <w:jc w:val="both"/>
        <w:rPr>
          <w:rFonts w:eastAsia="SimSun" w:cs="Times New Roman"/>
          <w:i/>
          <w:iCs/>
          <w:sz w:val="28"/>
          <w:szCs w:val="28"/>
          <w:u w:val="single"/>
          <w:lang w:eastAsia="zh-CN"/>
        </w:rPr>
      </w:pPr>
    </w:p>
    <w:p w14:paraId="34049318" w14:textId="77777777" w:rsidR="00F15D12" w:rsidRPr="000F5FFB" w:rsidRDefault="00F15D12" w:rsidP="00F15D12">
      <w:pPr>
        <w:widowControl w:val="0"/>
        <w:spacing w:after="0" w:line="240" w:lineRule="auto"/>
        <w:ind w:firstLine="709"/>
        <w:jc w:val="both"/>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E8BBF56" w14:textId="77777777" w:rsidR="00F15D12" w:rsidRPr="000F5FFB" w:rsidRDefault="00F15D12" w:rsidP="00F15D12">
      <w:pPr>
        <w:widowControl w:val="0"/>
        <w:spacing w:after="0" w:line="240" w:lineRule="auto"/>
        <w:ind w:firstLine="709"/>
        <w:jc w:val="both"/>
      </w:pPr>
    </w:p>
    <w:tbl>
      <w:tblPr>
        <w:tblStyle w:val="afc"/>
        <w:tblW w:w="14596" w:type="dxa"/>
        <w:tblLook w:val="04A0" w:firstRow="1" w:lastRow="0" w:firstColumn="1" w:lastColumn="0" w:noHBand="0" w:noVBand="1"/>
      </w:tblPr>
      <w:tblGrid>
        <w:gridCol w:w="2830"/>
        <w:gridCol w:w="4678"/>
        <w:gridCol w:w="7088"/>
      </w:tblGrid>
      <w:tr w:rsidR="00F15D12" w:rsidRPr="000F5FFB" w14:paraId="5B01A8E1" w14:textId="77777777" w:rsidTr="00CE3F90">
        <w:tc>
          <w:tcPr>
            <w:tcW w:w="2830" w:type="dxa"/>
          </w:tcPr>
          <w:p w14:paraId="423801E3" w14:textId="77777777" w:rsidR="00F15D12" w:rsidRPr="00B450A0" w:rsidRDefault="00F15D12" w:rsidP="001A4F78">
            <w:pPr>
              <w:jc w:val="both"/>
              <w:rPr>
                <w:b/>
                <w:szCs w:val="24"/>
              </w:rPr>
            </w:pPr>
            <w:r w:rsidRPr="00B450A0">
              <w:rPr>
                <w:b/>
                <w:szCs w:val="24"/>
              </w:rPr>
              <w:t>Виды разрешенного использования земельных участков</w:t>
            </w:r>
          </w:p>
        </w:tc>
        <w:tc>
          <w:tcPr>
            <w:tcW w:w="4678" w:type="dxa"/>
          </w:tcPr>
          <w:p w14:paraId="79AD2B6A" w14:textId="77777777" w:rsidR="00F15D12" w:rsidRPr="00B450A0" w:rsidRDefault="00F15D12" w:rsidP="001A4F78">
            <w:pPr>
              <w:jc w:val="both"/>
              <w:rPr>
                <w:b/>
                <w:szCs w:val="24"/>
              </w:rPr>
            </w:pPr>
            <w:r w:rsidRPr="00B450A0">
              <w:rPr>
                <w:b/>
                <w:szCs w:val="24"/>
              </w:rPr>
              <w:t>Описание вида разрешенного использования земельного участка</w:t>
            </w:r>
          </w:p>
        </w:tc>
        <w:tc>
          <w:tcPr>
            <w:tcW w:w="7088" w:type="dxa"/>
          </w:tcPr>
          <w:p w14:paraId="03678C6E" w14:textId="77777777" w:rsidR="00F15D12" w:rsidRPr="00B450A0" w:rsidRDefault="00F15D12" w:rsidP="001A4F78">
            <w:pPr>
              <w:jc w:val="both"/>
              <w:rPr>
                <w:b/>
                <w:szCs w:val="24"/>
              </w:rPr>
            </w:pPr>
            <w:r w:rsidRPr="00B450A0">
              <w:rPr>
                <w:b/>
                <w:szCs w:val="24"/>
              </w:rPr>
              <w:t xml:space="preserve">Предельные (минимальные и (или) максимальные) размеры земельных участков и предельные параметры разрешенного строительства, </w:t>
            </w:r>
          </w:p>
          <w:p w14:paraId="36830272" w14:textId="77777777" w:rsidR="00F15D12" w:rsidRPr="00B450A0" w:rsidRDefault="00F15D12" w:rsidP="001A4F78">
            <w:pPr>
              <w:jc w:val="both"/>
              <w:rPr>
                <w:b/>
                <w:szCs w:val="24"/>
              </w:rPr>
            </w:pPr>
            <w:r w:rsidRPr="00B450A0">
              <w:rPr>
                <w:b/>
                <w:szCs w:val="24"/>
              </w:rPr>
              <w:t>реконструкции объектов капитального строительства</w:t>
            </w:r>
          </w:p>
        </w:tc>
      </w:tr>
      <w:tr w:rsidR="00B3443D" w:rsidRPr="000F5FFB" w14:paraId="159FDFF4" w14:textId="77777777" w:rsidTr="00CE3F90">
        <w:tc>
          <w:tcPr>
            <w:tcW w:w="2830" w:type="dxa"/>
            <w:tcBorders>
              <w:top w:val="single" w:sz="4" w:space="0" w:color="000000"/>
              <w:left w:val="single" w:sz="4" w:space="0" w:color="000000"/>
              <w:bottom w:val="single" w:sz="4" w:space="0" w:color="000000"/>
            </w:tcBorders>
            <w:shd w:val="clear" w:color="auto" w:fill="auto"/>
          </w:tcPr>
          <w:p w14:paraId="19001BEE" w14:textId="77777777" w:rsidR="00B3443D" w:rsidRPr="00B450A0" w:rsidRDefault="00B3443D" w:rsidP="00B3443D">
            <w:pPr>
              <w:rPr>
                <w:szCs w:val="24"/>
              </w:rPr>
            </w:pPr>
            <w:r w:rsidRPr="00B450A0">
              <w:rPr>
                <w:rFonts w:eastAsia="SimSun"/>
                <w:szCs w:val="24"/>
              </w:rPr>
              <w:t>[3.1.1] - Предоставление коммунальных услуг</w:t>
            </w:r>
          </w:p>
          <w:p w14:paraId="110BF6F8" w14:textId="77777777" w:rsidR="00B3443D" w:rsidRPr="00B450A0" w:rsidRDefault="00B3443D" w:rsidP="00B3443D">
            <w:pPr>
              <w:rPr>
                <w:rFonts w:eastAsia="SimSun"/>
                <w:szCs w:val="24"/>
              </w:rPr>
            </w:pPr>
          </w:p>
        </w:tc>
        <w:tc>
          <w:tcPr>
            <w:tcW w:w="4678" w:type="dxa"/>
            <w:tcBorders>
              <w:top w:val="single" w:sz="4" w:space="0" w:color="000000"/>
              <w:left w:val="single" w:sz="4" w:space="0" w:color="000000"/>
              <w:bottom w:val="single" w:sz="4" w:space="0" w:color="000000"/>
            </w:tcBorders>
            <w:shd w:val="clear" w:color="auto" w:fill="auto"/>
          </w:tcPr>
          <w:p w14:paraId="130E49A9" w14:textId="343C2D3D" w:rsidR="00B3443D" w:rsidRPr="00B450A0" w:rsidRDefault="00B3443D" w:rsidP="00B3443D">
            <w:pPr>
              <w:jc w:val="both"/>
              <w:rPr>
                <w:szCs w:val="24"/>
              </w:rPr>
            </w:pPr>
            <w:r w:rsidRPr="00B450A0">
              <w:rPr>
                <w:rFonts w:eastAsia="SimSun"/>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88" w:type="dxa"/>
            <w:tcBorders>
              <w:top w:val="single" w:sz="4" w:space="0" w:color="000000"/>
              <w:left w:val="single" w:sz="4" w:space="0" w:color="000000"/>
              <w:right w:val="single" w:sz="4" w:space="0" w:color="000000"/>
            </w:tcBorders>
            <w:shd w:val="clear" w:color="auto" w:fill="auto"/>
          </w:tcPr>
          <w:p w14:paraId="05B571D6" w14:textId="77777777" w:rsidR="000A19FB" w:rsidRPr="00B450A0" w:rsidRDefault="00B3443D" w:rsidP="00B3443D">
            <w:pPr>
              <w:rPr>
                <w:szCs w:val="24"/>
              </w:rPr>
            </w:pPr>
            <w:r w:rsidRPr="00B450A0">
              <w:rPr>
                <w:szCs w:val="24"/>
              </w:rPr>
              <w:t>- минимальная/максимальная площадь земельных участков</w:t>
            </w:r>
          </w:p>
          <w:p w14:paraId="6751DAFC" w14:textId="1F39AE26" w:rsidR="00B3443D" w:rsidRPr="00B450A0" w:rsidRDefault="00B3443D" w:rsidP="00B3443D">
            <w:pPr>
              <w:rPr>
                <w:szCs w:val="24"/>
              </w:rPr>
            </w:pPr>
            <w:r w:rsidRPr="00B450A0">
              <w:rPr>
                <w:szCs w:val="24"/>
              </w:rPr>
              <w:t xml:space="preserve"> –</w:t>
            </w:r>
            <w:r w:rsidRPr="00B450A0">
              <w:rPr>
                <w:b/>
                <w:szCs w:val="24"/>
              </w:rPr>
              <w:t>4/50000</w:t>
            </w:r>
            <w:r w:rsidRPr="00B450A0">
              <w:rPr>
                <w:szCs w:val="24"/>
              </w:rPr>
              <w:t xml:space="preserve"> кв.</w:t>
            </w:r>
            <w:r w:rsidR="000A19FB" w:rsidRPr="00B450A0">
              <w:rPr>
                <w:szCs w:val="24"/>
              </w:rPr>
              <w:t xml:space="preserve"> </w:t>
            </w:r>
            <w:r w:rsidRPr="00B450A0">
              <w:rPr>
                <w:szCs w:val="24"/>
              </w:rPr>
              <w:t>м.;</w:t>
            </w:r>
          </w:p>
          <w:p w14:paraId="4A4AEA0F" w14:textId="606509E6" w:rsidR="00B3443D" w:rsidRPr="00B450A0" w:rsidRDefault="00B3443D" w:rsidP="00B3443D">
            <w:pPr>
              <w:rPr>
                <w:b/>
                <w:szCs w:val="24"/>
              </w:rPr>
            </w:pPr>
            <w:r w:rsidRPr="00B450A0">
              <w:rPr>
                <w:szCs w:val="24"/>
              </w:rPr>
              <w:t xml:space="preserve">- максимальное количество </w:t>
            </w:r>
            <w:r w:rsidR="000A19FB" w:rsidRPr="00B450A0">
              <w:rPr>
                <w:szCs w:val="24"/>
              </w:rPr>
              <w:t>этажей –</w:t>
            </w:r>
            <w:r w:rsidRPr="00B450A0">
              <w:rPr>
                <w:szCs w:val="24"/>
              </w:rPr>
              <w:t xml:space="preserve"> не более </w:t>
            </w:r>
            <w:r w:rsidRPr="00B450A0">
              <w:rPr>
                <w:b/>
                <w:szCs w:val="24"/>
              </w:rPr>
              <w:t>2 этажей;</w:t>
            </w:r>
          </w:p>
          <w:p w14:paraId="37022C99" w14:textId="19A05284" w:rsidR="00B3443D" w:rsidRPr="00B450A0" w:rsidRDefault="00B3443D" w:rsidP="00B3443D">
            <w:pPr>
              <w:rPr>
                <w:szCs w:val="24"/>
              </w:rPr>
            </w:pPr>
            <w:r w:rsidRPr="00B450A0">
              <w:rPr>
                <w:b/>
                <w:szCs w:val="24"/>
              </w:rPr>
              <w:t xml:space="preserve">- </w:t>
            </w:r>
            <w:r w:rsidRPr="00B450A0">
              <w:rPr>
                <w:szCs w:val="24"/>
              </w:rPr>
              <w:t xml:space="preserve">максимальная высота объектов капитального строительства от уровня земли до верха перекрытия последнего этажа (или конька </w:t>
            </w:r>
            <w:r w:rsidR="000A19FB" w:rsidRPr="00B450A0">
              <w:rPr>
                <w:szCs w:val="24"/>
              </w:rPr>
              <w:t>кровли) –</w:t>
            </w:r>
            <w:r w:rsidRPr="00B450A0">
              <w:rPr>
                <w:szCs w:val="24"/>
              </w:rPr>
              <w:t xml:space="preserve"> не более </w:t>
            </w:r>
            <w:r w:rsidRPr="00B450A0">
              <w:rPr>
                <w:b/>
                <w:szCs w:val="24"/>
              </w:rPr>
              <w:t>22 м;</w:t>
            </w:r>
            <w:r w:rsidRPr="00B450A0">
              <w:rPr>
                <w:szCs w:val="24"/>
              </w:rPr>
              <w:t xml:space="preserve"> </w:t>
            </w:r>
          </w:p>
          <w:p w14:paraId="6975B9AE" w14:textId="17D7AE26" w:rsidR="00B3443D" w:rsidRPr="00B450A0" w:rsidRDefault="00B3443D" w:rsidP="00B3443D">
            <w:pPr>
              <w:widowControl w:val="0"/>
              <w:rPr>
                <w:szCs w:val="24"/>
              </w:rPr>
            </w:pPr>
            <w:r w:rsidRPr="00B450A0">
              <w:rPr>
                <w:szCs w:val="24"/>
              </w:rPr>
              <w:t xml:space="preserve">-минимальные отступы от границ </w:t>
            </w:r>
            <w:r w:rsidR="000A19FB" w:rsidRPr="00B450A0">
              <w:rPr>
                <w:szCs w:val="24"/>
              </w:rPr>
              <w:t>смежных земельных</w:t>
            </w:r>
            <w:r w:rsidRPr="00B450A0">
              <w:rPr>
                <w:szCs w:val="24"/>
              </w:rPr>
              <w:t xml:space="preserve"> участков</w:t>
            </w:r>
          </w:p>
          <w:p w14:paraId="646128B7" w14:textId="77777777" w:rsidR="00B3443D" w:rsidRPr="00B450A0" w:rsidRDefault="00B3443D" w:rsidP="00B3443D">
            <w:pPr>
              <w:widowControl w:val="0"/>
              <w:rPr>
                <w:bCs/>
                <w:szCs w:val="24"/>
              </w:rPr>
            </w:pPr>
            <w:r w:rsidRPr="00B450A0">
              <w:rPr>
                <w:szCs w:val="24"/>
              </w:rPr>
              <w:t xml:space="preserve"> – </w:t>
            </w:r>
            <w:r w:rsidRPr="00B450A0">
              <w:rPr>
                <w:b/>
                <w:szCs w:val="24"/>
              </w:rPr>
              <w:t>3 м.,</w:t>
            </w:r>
            <w:r w:rsidRPr="00B450A0">
              <w:rPr>
                <w:szCs w:val="24"/>
              </w:rPr>
              <w:t xml:space="preserve"> от фронтальной границы участка </w:t>
            </w:r>
            <w:r w:rsidRPr="00B450A0">
              <w:rPr>
                <w:bCs/>
                <w:szCs w:val="24"/>
              </w:rPr>
              <w:t xml:space="preserve">– </w:t>
            </w:r>
            <w:r w:rsidRPr="00B450A0">
              <w:rPr>
                <w:b/>
                <w:bCs/>
                <w:szCs w:val="24"/>
              </w:rPr>
              <w:t xml:space="preserve">5 м. </w:t>
            </w:r>
            <w:r w:rsidRPr="00B450A0">
              <w:rPr>
                <w:bCs/>
                <w:szCs w:val="24"/>
              </w:rPr>
              <w:t>(за исключением линейных объектов);</w:t>
            </w:r>
          </w:p>
          <w:p w14:paraId="7E63F2E2" w14:textId="77777777" w:rsidR="00B3443D" w:rsidRPr="00B450A0" w:rsidRDefault="00B3443D" w:rsidP="00B3443D">
            <w:pPr>
              <w:autoSpaceDE w:val="0"/>
              <w:autoSpaceDN w:val="0"/>
              <w:adjustRightInd w:val="0"/>
              <w:rPr>
                <w:szCs w:val="24"/>
              </w:rPr>
            </w:pPr>
            <w:r w:rsidRPr="00B450A0">
              <w:rPr>
                <w:szCs w:val="24"/>
              </w:rPr>
              <w:t xml:space="preserve">- максимальный процент застройки в границах земельного участка – </w:t>
            </w:r>
            <w:r w:rsidRPr="00B450A0">
              <w:rPr>
                <w:b/>
                <w:szCs w:val="24"/>
              </w:rPr>
              <w:t>60%</w:t>
            </w:r>
            <w:r w:rsidRPr="00B450A0">
              <w:rPr>
                <w:szCs w:val="24"/>
              </w:rPr>
              <w:t>, за исключением линейных объектов;</w:t>
            </w:r>
          </w:p>
          <w:p w14:paraId="262C8966" w14:textId="787E9161" w:rsidR="00B3443D" w:rsidRPr="00B450A0" w:rsidRDefault="00B3443D" w:rsidP="00B3443D">
            <w:pPr>
              <w:widowControl w:val="0"/>
              <w:jc w:val="both"/>
              <w:rPr>
                <w:rFonts w:eastAsia="SimSun"/>
                <w:szCs w:val="24"/>
                <w:lang w:eastAsia="zh-CN"/>
              </w:rPr>
            </w:pPr>
            <w:r w:rsidRPr="00B450A0">
              <w:rPr>
                <w:szCs w:val="24"/>
              </w:rPr>
              <w:t xml:space="preserve">- минимальный процент озеленения - </w:t>
            </w:r>
            <w:r w:rsidR="00F45799" w:rsidRPr="00B450A0">
              <w:rPr>
                <w:b/>
                <w:szCs w:val="24"/>
              </w:rPr>
              <w:t>30</w:t>
            </w:r>
            <w:r w:rsidRPr="00B450A0">
              <w:rPr>
                <w:b/>
                <w:szCs w:val="24"/>
              </w:rPr>
              <w:t>%</w:t>
            </w:r>
            <w:r w:rsidRPr="00B450A0">
              <w:rPr>
                <w:szCs w:val="24"/>
              </w:rPr>
              <w:t xml:space="preserve"> от площади земельного участка, за исключением линейных объектов.</w:t>
            </w:r>
          </w:p>
        </w:tc>
      </w:tr>
      <w:tr w:rsidR="000A19FB" w:rsidRPr="000F5FFB" w14:paraId="2996E265" w14:textId="77777777" w:rsidTr="00CE3F90">
        <w:tc>
          <w:tcPr>
            <w:tcW w:w="2830" w:type="dxa"/>
            <w:tcBorders>
              <w:top w:val="single" w:sz="4" w:space="0" w:color="000000"/>
              <w:left w:val="single" w:sz="4" w:space="0" w:color="000000"/>
              <w:bottom w:val="single" w:sz="4" w:space="0" w:color="000000"/>
            </w:tcBorders>
            <w:shd w:val="clear" w:color="auto" w:fill="auto"/>
          </w:tcPr>
          <w:p w14:paraId="5F8ABFC5" w14:textId="77777777" w:rsidR="000A19FB" w:rsidRPr="00B450A0" w:rsidRDefault="000A19FB" w:rsidP="000A19FB">
            <w:pPr>
              <w:widowControl w:val="0"/>
              <w:autoSpaceDE w:val="0"/>
              <w:rPr>
                <w:szCs w:val="24"/>
              </w:rPr>
            </w:pPr>
            <w:r w:rsidRPr="00B450A0">
              <w:rPr>
                <w:rFonts w:eastAsia="SimSun"/>
                <w:szCs w:val="24"/>
              </w:rPr>
              <w:t xml:space="preserve">[5.1.2] – </w:t>
            </w:r>
            <w:r w:rsidRPr="00B450A0">
              <w:rPr>
                <w:szCs w:val="24"/>
              </w:rPr>
              <w:t>Обеспечение занятий спортом в помещениях</w:t>
            </w:r>
          </w:p>
        </w:tc>
        <w:tc>
          <w:tcPr>
            <w:tcW w:w="4678" w:type="dxa"/>
            <w:tcBorders>
              <w:top w:val="single" w:sz="4" w:space="0" w:color="000000"/>
              <w:left w:val="single" w:sz="4" w:space="0" w:color="000000"/>
              <w:bottom w:val="single" w:sz="4" w:space="0" w:color="000000"/>
            </w:tcBorders>
            <w:shd w:val="clear" w:color="auto" w:fill="auto"/>
          </w:tcPr>
          <w:p w14:paraId="68EBCAB8" w14:textId="77777777" w:rsidR="000A19FB" w:rsidRPr="00B450A0" w:rsidRDefault="000A19FB" w:rsidP="000A19FB">
            <w:pPr>
              <w:widowControl w:val="0"/>
              <w:autoSpaceDE w:val="0"/>
              <w:jc w:val="both"/>
              <w:rPr>
                <w:szCs w:val="24"/>
              </w:rPr>
            </w:pPr>
            <w:r w:rsidRPr="00B450A0">
              <w:rPr>
                <w:rFonts w:eastAsia="SimSun"/>
                <w:szCs w:val="24"/>
              </w:rPr>
              <w:t>размещение спортивных клубов, спортивных залов, бассейнов, физкультурно-оздоровительных комплексов в зданиях и сооружениях</w:t>
            </w:r>
          </w:p>
        </w:tc>
        <w:tc>
          <w:tcPr>
            <w:tcW w:w="7088" w:type="dxa"/>
            <w:tcBorders>
              <w:left w:val="single" w:sz="4" w:space="0" w:color="000000"/>
              <w:bottom w:val="single" w:sz="4" w:space="0" w:color="000000"/>
              <w:right w:val="single" w:sz="4" w:space="0" w:color="000000"/>
            </w:tcBorders>
            <w:shd w:val="clear" w:color="auto" w:fill="auto"/>
          </w:tcPr>
          <w:p w14:paraId="62DCE917" w14:textId="77777777" w:rsidR="000A19FB" w:rsidRPr="00B450A0" w:rsidRDefault="000A19FB" w:rsidP="000A19FB">
            <w:pPr>
              <w:rPr>
                <w:szCs w:val="24"/>
              </w:rPr>
            </w:pPr>
            <w:r w:rsidRPr="00B450A0">
              <w:rPr>
                <w:szCs w:val="24"/>
              </w:rPr>
              <w:t>- минимальная/максимальная площадь земельного участка</w:t>
            </w:r>
          </w:p>
          <w:p w14:paraId="4FE70234" w14:textId="77777777" w:rsidR="000A19FB" w:rsidRPr="00B450A0" w:rsidRDefault="000A19FB" w:rsidP="000A19FB">
            <w:pPr>
              <w:rPr>
                <w:szCs w:val="24"/>
              </w:rPr>
            </w:pPr>
            <w:r w:rsidRPr="00B450A0">
              <w:rPr>
                <w:szCs w:val="24"/>
              </w:rPr>
              <w:t xml:space="preserve">–  </w:t>
            </w:r>
            <w:r w:rsidRPr="00B450A0">
              <w:rPr>
                <w:b/>
                <w:szCs w:val="24"/>
              </w:rPr>
              <w:t>2000/50000</w:t>
            </w:r>
            <w:r w:rsidRPr="00B450A0">
              <w:rPr>
                <w:szCs w:val="24"/>
              </w:rPr>
              <w:t xml:space="preserve"> кв. м;</w:t>
            </w:r>
          </w:p>
          <w:p w14:paraId="6C4C5F7A" w14:textId="77777777" w:rsidR="000A19FB" w:rsidRPr="00B450A0" w:rsidRDefault="000A19FB" w:rsidP="000A19FB">
            <w:pPr>
              <w:widowControl w:val="0"/>
              <w:rPr>
                <w:b/>
                <w:bCs/>
                <w:szCs w:val="24"/>
              </w:rPr>
            </w:pPr>
            <w:r w:rsidRPr="00B450A0">
              <w:rPr>
                <w:szCs w:val="24"/>
              </w:rPr>
              <w:t xml:space="preserve">- минимальные отступы от границ смежных земельных участков – </w:t>
            </w:r>
            <w:r w:rsidRPr="00B450A0">
              <w:rPr>
                <w:b/>
                <w:szCs w:val="24"/>
              </w:rPr>
              <w:t>3 м.,</w:t>
            </w:r>
            <w:r w:rsidRPr="00B450A0">
              <w:rPr>
                <w:szCs w:val="24"/>
              </w:rPr>
              <w:t xml:space="preserve"> от фронтальной границы участка </w:t>
            </w:r>
            <w:r w:rsidRPr="00B450A0">
              <w:rPr>
                <w:bCs/>
                <w:szCs w:val="24"/>
              </w:rPr>
              <w:t xml:space="preserve">– </w:t>
            </w:r>
            <w:r w:rsidRPr="00B450A0">
              <w:rPr>
                <w:b/>
                <w:bCs/>
                <w:szCs w:val="24"/>
              </w:rPr>
              <w:t>5 м.;</w:t>
            </w:r>
          </w:p>
          <w:p w14:paraId="48F7BC50" w14:textId="77777777" w:rsidR="000A19FB" w:rsidRPr="00B450A0" w:rsidRDefault="000A19FB" w:rsidP="000A19FB">
            <w:pPr>
              <w:widowControl w:val="0"/>
              <w:rPr>
                <w:rFonts w:eastAsia="SimSun"/>
                <w:szCs w:val="24"/>
                <w:lang w:eastAsia="zh-CN"/>
              </w:rPr>
            </w:pPr>
            <w:r w:rsidRPr="00B450A0">
              <w:rPr>
                <w:rFonts w:eastAsia="SimSun"/>
                <w:szCs w:val="24"/>
                <w:lang w:eastAsia="zh-CN"/>
              </w:rPr>
              <w:t xml:space="preserve">- максимальное количество надземных этажей зданий – </w:t>
            </w:r>
            <w:r w:rsidRPr="00B450A0">
              <w:rPr>
                <w:rFonts w:eastAsia="SimSun"/>
                <w:b/>
                <w:szCs w:val="24"/>
                <w:lang w:eastAsia="zh-CN"/>
              </w:rPr>
              <w:t>3 этажа;</w:t>
            </w:r>
            <w:r w:rsidRPr="00B450A0">
              <w:rPr>
                <w:rFonts w:eastAsia="SimSun"/>
                <w:szCs w:val="24"/>
                <w:lang w:eastAsia="zh-CN"/>
              </w:rPr>
              <w:t xml:space="preserve"> </w:t>
            </w:r>
          </w:p>
          <w:p w14:paraId="63001F9A" w14:textId="77777777" w:rsidR="000A19FB" w:rsidRPr="00B450A0" w:rsidRDefault="000A19FB" w:rsidP="000A19FB">
            <w:pPr>
              <w:rPr>
                <w:szCs w:val="24"/>
              </w:rPr>
            </w:pPr>
            <w:r w:rsidRPr="00B450A0">
              <w:rPr>
                <w:b/>
                <w:szCs w:val="24"/>
              </w:rPr>
              <w:t xml:space="preserve">- </w:t>
            </w:r>
            <w:r w:rsidRPr="00B450A0">
              <w:rPr>
                <w:szCs w:val="24"/>
              </w:rPr>
              <w:t xml:space="preserve">максимальная высота объектов капитального строительства от уровня земли до верха перекрытия последнего этажа (или конька </w:t>
            </w:r>
            <w:r w:rsidRPr="00B450A0">
              <w:rPr>
                <w:szCs w:val="24"/>
              </w:rPr>
              <w:lastRenderedPageBreak/>
              <w:t xml:space="preserve">кровли) - не более </w:t>
            </w:r>
            <w:r w:rsidRPr="00B450A0">
              <w:rPr>
                <w:b/>
                <w:szCs w:val="24"/>
              </w:rPr>
              <w:t>15 м;</w:t>
            </w:r>
            <w:r w:rsidRPr="00B450A0">
              <w:rPr>
                <w:szCs w:val="24"/>
              </w:rPr>
              <w:t xml:space="preserve"> </w:t>
            </w:r>
          </w:p>
          <w:p w14:paraId="16C94F48" w14:textId="77777777" w:rsidR="000A19FB" w:rsidRPr="00B450A0" w:rsidRDefault="000A19FB" w:rsidP="000A19FB">
            <w:pPr>
              <w:autoSpaceDE w:val="0"/>
              <w:autoSpaceDN w:val="0"/>
              <w:adjustRightInd w:val="0"/>
              <w:rPr>
                <w:szCs w:val="24"/>
              </w:rPr>
            </w:pPr>
            <w:r w:rsidRPr="00B450A0">
              <w:rPr>
                <w:szCs w:val="24"/>
              </w:rPr>
              <w:t xml:space="preserve">- максимальный процент застройки в границах земельного участка – </w:t>
            </w:r>
            <w:r w:rsidRPr="00B450A0">
              <w:rPr>
                <w:b/>
                <w:szCs w:val="24"/>
              </w:rPr>
              <w:t>60%</w:t>
            </w:r>
            <w:r w:rsidRPr="00B450A0">
              <w:rPr>
                <w:szCs w:val="24"/>
              </w:rPr>
              <w:t>;</w:t>
            </w:r>
          </w:p>
          <w:p w14:paraId="38CCF319" w14:textId="14F57860" w:rsidR="000A19FB" w:rsidRPr="00B450A0" w:rsidRDefault="000A19FB" w:rsidP="000A19FB">
            <w:pPr>
              <w:widowControl w:val="0"/>
              <w:tabs>
                <w:tab w:val="left" w:pos="2520"/>
              </w:tabs>
              <w:jc w:val="both"/>
              <w:rPr>
                <w:rFonts w:eastAsia="SimSun"/>
                <w:szCs w:val="24"/>
                <w:lang w:eastAsia="zh-CN"/>
              </w:rPr>
            </w:pPr>
            <w:r w:rsidRPr="00B450A0">
              <w:rPr>
                <w:szCs w:val="24"/>
              </w:rPr>
              <w:t xml:space="preserve">- минимальный процент озеленения - </w:t>
            </w:r>
            <w:r w:rsidR="00FA35F1" w:rsidRPr="00B450A0">
              <w:rPr>
                <w:b/>
                <w:szCs w:val="24"/>
              </w:rPr>
              <w:t>30%</w:t>
            </w:r>
            <w:r w:rsidRPr="00B450A0">
              <w:rPr>
                <w:szCs w:val="24"/>
              </w:rPr>
              <w:t xml:space="preserve"> от площади земельного участка.</w:t>
            </w:r>
          </w:p>
        </w:tc>
      </w:tr>
      <w:tr w:rsidR="000A19FB" w:rsidRPr="000F5FFB" w14:paraId="14C76B64" w14:textId="77777777" w:rsidTr="00CE3F90">
        <w:tc>
          <w:tcPr>
            <w:tcW w:w="2830" w:type="dxa"/>
            <w:tcBorders>
              <w:top w:val="single" w:sz="4" w:space="0" w:color="000000"/>
              <w:left w:val="single" w:sz="4" w:space="0" w:color="000000"/>
              <w:bottom w:val="single" w:sz="4" w:space="0" w:color="000000"/>
            </w:tcBorders>
            <w:shd w:val="clear" w:color="auto" w:fill="auto"/>
          </w:tcPr>
          <w:p w14:paraId="1C780E24" w14:textId="77777777" w:rsidR="000A19FB" w:rsidRPr="00B450A0" w:rsidRDefault="000A19FB" w:rsidP="000A19FB">
            <w:pPr>
              <w:widowControl w:val="0"/>
              <w:autoSpaceDE w:val="0"/>
              <w:rPr>
                <w:rFonts w:eastAsia="SimSun"/>
                <w:szCs w:val="24"/>
              </w:rPr>
            </w:pPr>
            <w:r w:rsidRPr="00B450A0">
              <w:rPr>
                <w:rFonts w:eastAsia="SimSun"/>
                <w:szCs w:val="24"/>
              </w:rPr>
              <w:lastRenderedPageBreak/>
              <w:t xml:space="preserve">[5.1.3] – </w:t>
            </w:r>
            <w:r w:rsidRPr="00B450A0">
              <w:rPr>
                <w:szCs w:val="24"/>
              </w:rPr>
              <w:t>Площадки для занятий спортом</w:t>
            </w:r>
          </w:p>
        </w:tc>
        <w:tc>
          <w:tcPr>
            <w:tcW w:w="4678" w:type="dxa"/>
            <w:tcBorders>
              <w:top w:val="single" w:sz="4" w:space="0" w:color="000000"/>
              <w:left w:val="single" w:sz="4" w:space="0" w:color="000000"/>
              <w:bottom w:val="single" w:sz="4" w:space="0" w:color="000000"/>
            </w:tcBorders>
            <w:shd w:val="clear" w:color="auto" w:fill="auto"/>
          </w:tcPr>
          <w:p w14:paraId="44C33F90" w14:textId="77777777" w:rsidR="000A19FB" w:rsidRPr="00B450A0" w:rsidRDefault="000A19FB" w:rsidP="000A19FB">
            <w:pPr>
              <w:widowControl w:val="0"/>
              <w:autoSpaceDE w:val="0"/>
              <w:jc w:val="both"/>
              <w:rPr>
                <w:rFonts w:eastAsia="SimSun"/>
                <w:szCs w:val="24"/>
              </w:rPr>
            </w:pPr>
            <w:r w:rsidRPr="00B450A0">
              <w:rPr>
                <w:rFonts w:eastAsia="SimSun"/>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4972E32C" w14:textId="77777777" w:rsidR="000A19FB" w:rsidRPr="00B450A0" w:rsidRDefault="000A19FB" w:rsidP="000A19FB">
            <w:pPr>
              <w:rPr>
                <w:szCs w:val="24"/>
              </w:rPr>
            </w:pPr>
            <w:r w:rsidRPr="00B450A0">
              <w:rPr>
                <w:szCs w:val="24"/>
              </w:rPr>
              <w:t>- минимальная/максимальная площадь земельного участка</w:t>
            </w:r>
          </w:p>
          <w:p w14:paraId="4AB7162F" w14:textId="49E74C9C" w:rsidR="000A19FB" w:rsidRPr="00B450A0" w:rsidRDefault="000A19FB" w:rsidP="000A19FB">
            <w:pPr>
              <w:rPr>
                <w:szCs w:val="24"/>
              </w:rPr>
            </w:pPr>
            <w:r w:rsidRPr="00B450A0">
              <w:rPr>
                <w:szCs w:val="24"/>
              </w:rPr>
              <w:t xml:space="preserve">–  </w:t>
            </w:r>
            <w:r w:rsidRPr="00B450A0">
              <w:rPr>
                <w:b/>
                <w:szCs w:val="24"/>
              </w:rPr>
              <w:t>1000/50000</w:t>
            </w:r>
            <w:r w:rsidRPr="00B450A0">
              <w:rPr>
                <w:szCs w:val="24"/>
              </w:rPr>
              <w:t xml:space="preserve"> кв. м.</w:t>
            </w:r>
          </w:p>
          <w:p w14:paraId="1E113267" w14:textId="6CDAD99F" w:rsidR="000A19FB" w:rsidRPr="00B450A0" w:rsidRDefault="000A19FB" w:rsidP="000A19FB">
            <w:pPr>
              <w:jc w:val="both"/>
              <w:rPr>
                <w:rFonts w:eastAsia="SimSun"/>
                <w:szCs w:val="24"/>
                <w:lang w:eastAsia="zh-CN"/>
              </w:rPr>
            </w:pPr>
            <w:r w:rsidRPr="00B450A0">
              <w:rPr>
                <w:szCs w:val="24"/>
              </w:rPr>
              <w:t>Предельные параметры разрешенного строительства не нормируются.</w:t>
            </w:r>
          </w:p>
        </w:tc>
      </w:tr>
      <w:tr w:rsidR="000A19FB" w:rsidRPr="000F5FFB" w14:paraId="5BD5EE3A" w14:textId="77777777" w:rsidTr="00CE3F90">
        <w:tc>
          <w:tcPr>
            <w:tcW w:w="2830" w:type="dxa"/>
            <w:tcBorders>
              <w:top w:val="single" w:sz="4" w:space="0" w:color="000000"/>
              <w:left w:val="single" w:sz="4" w:space="0" w:color="000000"/>
              <w:bottom w:val="single" w:sz="4" w:space="0" w:color="000000"/>
            </w:tcBorders>
            <w:shd w:val="clear" w:color="auto" w:fill="auto"/>
          </w:tcPr>
          <w:p w14:paraId="45879977" w14:textId="78A6321D" w:rsidR="000A19FB" w:rsidRPr="00B450A0" w:rsidRDefault="000A19FB" w:rsidP="000A19FB">
            <w:pPr>
              <w:widowControl w:val="0"/>
              <w:autoSpaceDE w:val="0"/>
              <w:rPr>
                <w:rFonts w:eastAsia="SimSun"/>
                <w:szCs w:val="24"/>
              </w:rPr>
            </w:pPr>
            <w:r w:rsidRPr="00B450A0">
              <w:rPr>
                <w:rFonts w:eastAsia="SimSun"/>
                <w:szCs w:val="24"/>
              </w:rPr>
              <w:t>[9.3] - Историко-культурная деятельность</w:t>
            </w:r>
          </w:p>
        </w:tc>
        <w:tc>
          <w:tcPr>
            <w:tcW w:w="4678" w:type="dxa"/>
            <w:tcBorders>
              <w:top w:val="single" w:sz="4" w:space="0" w:color="000000"/>
              <w:left w:val="single" w:sz="4" w:space="0" w:color="000000"/>
              <w:bottom w:val="single" w:sz="4" w:space="0" w:color="000000"/>
            </w:tcBorders>
            <w:shd w:val="clear" w:color="auto" w:fill="auto"/>
          </w:tcPr>
          <w:p w14:paraId="1ADD6B36" w14:textId="77777777" w:rsidR="000A19FB" w:rsidRPr="00B450A0" w:rsidRDefault="000A19FB" w:rsidP="000A19FB">
            <w:pPr>
              <w:pStyle w:val="afa"/>
              <w:rPr>
                <w:rFonts w:ascii="Times New Roman" w:eastAsia="SimSun" w:hAnsi="Times New Roman" w:cs="Times New Roman"/>
                <w:sz w:val="24"/>
                <w:szCs w:val="24"/>
              </w:rPr>
            </w:pPr>
            <w:r w:rsidRPr="00B450A0">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7E1748B6" w14:textId="3B66C704" w:rsidR="000A19FB" w:rsidRPr="00B450A0" w:rsidRDefault="000A19FB" w:rsidP="000A19FB">
            <w:pPr>
              <w:widowControl w:val="0"/>
              <w:autoSpaceDE w:val="0"/>
              <w:jc w:val="both"/>
              <w:rPr>
                <w:rFonts w:eastAsia="SimSun"/>
                <w:szCs w:val="24"/>
              </w:rPr>
            </w:pPr>
            <w:r w:rsidRPr="00B450A0">
              <w:rPr>
                <w:rFonts w:eastAsia="SimSun"/>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70EDBA78" w14:textId="77777777" w:rsidR="000A19FB" w:rsidRPr="00B450A0" w:rsidRDefault="000A19FB" w:rsidP="000A19FB">
            <w:pPr>
              <w:ind w:hanging="4"/>
              <w:rPr>
                <w:color w:val="000000"/>
                <w:szCs w:val="24"/>
              </w:rPr>
            </w:pPr>
            <w:r w:rsidRPr="00B450A0">
              <w:rPr>
                <w:color w:val="000000"/>
                <w:szCs w:val="24"/>
              </w:rPr>
              <w:t>- минимальная/максимальная площадь земельного участка</w:t>
            </w:r>
          </w:p>
          <w:p w14:paraId="6B177B83" w14:textId="77777777" w:rsidR="000A19FB" w:rsidRPr="00B450A0" w:rsidRDefault="000A19FB" w:rsidP="000A19FB">
            <w:pPr>
              <w:ind w:hanging="4"/>
              <w:rPr>
                <w:color w:val="000000"/>
                <w:szCs w:val="24"/>
              </w:rPr>
            </w:pPr>
            <w:r w:rsidRPr="00B450A0">
              <w:rPr>
                <w:color w:val="000000"/>
                <w:szCs w:val="24"/>
              </w:rPr>
              <w:t xml:space="preserve">–  </w:t>
            </w:r>
            <w:r w:rsidRPr="00B450A0">
              <w:rPr>
                <w:b/>
                <w:color w:val="000000"/>
                <w:szCs w:val="24"/>
              </w:rPr>
              <w:t>50/50000</w:t>
            </w:r>
            <w:r w:rsidRPr="00B450A0">
              <w:rPr>
                <w:color w:val="000000"/>
                <w:szCs w:val="24"/>
              </w:rPr>
              <w:t xml:space="preserve"> кв. м;</w:t>
            </w:r>
          </w:p>
          <w:p w14:paraId="5E4D7031" w14:textId="7EEA3C68" w:rsidR="000A19FB" w:rsidRPr="00B450A0" w:rsidRDefault="000A19FB" w:rsidP="000A19FB">
            <w:pPr>
              <w:rPr>
                <w:szCs w:val="24"/>
              </w:rPr>
            </w:pPr>
            <w:r w:rsidRPr="00B450A0">
              <w:rPr>
                <w:rStyle w:val="blk"/>
                <w:color w:val="000000"/>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0A19FB" w:rsidRPr="000F5FFB" w14:paraId="2F579E0E" w14:textId="77777777" w:rsidTr="00CE3F90">
        <w:tc>
          <w:tcPr>
            <w:tcW w:w="2830" w:type="dxa"/>
            <w:tcBorders>
              <w:top w:val="single" w:sz="4" w:space="0" w:color="000000"/>
              <w:left w:val="single" w:sz="4" w:space="0" w:color="000000"/>
              <w:bottom w:val="single" w:sz="4" w:space="0" w:color="000000"/>
            </w:tcBorders>
            <w:shd w:val="clear" w:color="auto" w:fill="auto"/>
          </w:tcPr>
          <w:p w14:paraId="38DF65A0" w14:textId="77777777" w:rsidR="000A19FB" w:rsidRPr="00B450A0" w:rsidRDefault="000A19FB" w:rsidP="000A19FB">
            <w:pPr>
              <w:tabs>
                <w:tab w:val="left" w:pos="2520"/>
              </w:tabs>
              <w:rPr>
                <w:rFonts w:eastAsia="SimSun"/>
                <w:szCs w:val="24"/>
              </w:rPr>
            </w:pPr>
            <w:r w:rsidRPr="00B450A0">
              <w:rPr>
                <w:rFonts w:eastAsia="SimSun"/>
                <w:szCs w:val="24"/>
              </w:rPr>
              <w:t>[12.0.1] – Улично-дорожная сеть</w:t>
            </w:r>
          </w:p>
        </w:tc>
        <w:tc>
          <w:tcPr>
            <w:tcW w:w="4678" w:type="dxa"/>
            <w:tcBorders>
              <w:top w:val="single" w:sz="4" w:space="0" w:color="000000"/>
              <w:left w:val="single" w:sz="4" w:space="0" w:color="000000"/>
              <w:bottom w:val="single" w:sz="4" w:space="0" w:color="000000"/>
            </w:tcBorders>
            <w:shd w:val="clear" w:color="auto" w:fill="auto"/>
          </w:tcPr>
          <w:p w14:paraId="6D4A7B5F" w14:textId="77777777" w:rsidR="000A19FB" w:rsidRPr="00B450A0" w:rsidRDefault="000A19FB" w:rsidP="000A19FB">
            <w:pPr>
              <w:pStyle w:val="afa"/>
              <w:rPr>
                <w:rFonts w:ascii="Times New Roman" w:eastAsia="SimSun" w:hAnsi="Times New Roman" w:cs="Times New Roman"/>
                <w:sz w:val="24"/>
                <w:szCs w:val="24"/>
              </w:rPr>
            </w:pPr>
            <w:r w:rsidRPr="00B450A0">
              <w:rPr>
                <w:rFonts w:ascii="Times New Roman" w:eastAsia="SimSu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5D6BD9F4" w14:textId="77777777" w:rsidR="000A19FB" w:rsidRPr="00B450A0" w:rsidRDefault="000A19FB" w:rsidP="000A19FB">
            <w:pPr>
              <w:pStyle w:val="afa"/>
              <w:rPr>
                <w:rFonts w:ascii="Times New Roman" w:eastAsia="SimSun" w:hAnsi="Times New Roman" w:cs="Times New Roman"/>
                <w:sz w:val="24"/>
                <w:szCs w:val="24"/>
              </w:rPr>
            </w:pPr>
            <w:r w:rsidRPr="00B450A0">
              <w:rPr>
                <w:rFonts w:ascii="Times New Roman" w:eastAsia="SimSun" w:hAnsi="Times New Roman" w:cs="Times New Roman"/>
                <w:sz w:val="24"/>
                <w:szCs w:val="24"/>
              </w:rPr>
              <w:t xml:space="preserve">размещение придорожных стоянок (парковок) транспортных средств в </w:t>
            </w:r>
            <w:r w:rsidRPr="00B450A0">
              <w:rPr>
                <w:rFonts w:ascii="Times New Roman" w:eastAsia="SimSun" w:hAnsi="Times New Roman" w:cs="Times New Roman"/>
                <w:sz w:val="24"/>
                <w:szCs w:val="24"/>
              </w:rPr>
              <w:lastRenderedPageBreak/>
              <w:t>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0D955BF5" w14:textId="05725203" w:rsidR="000A19FB" w:rsidRPr="00B450A0" w:rsidRDefault="000A19FB" w:rsidP="000A19FB">
            <w:pPr>
              <w:jc w:val="both"/>
              <w:rPr>
                <w:szCs w:val="24"/>
              </w:rPr>
            </w:pPr>
            <w:r w:rsidRPr="00B450A0">
              <w:rPr>
                <w:rFonts w:eastAsia="SimSun"/>
                <w:szCs w:val="24"/>
              </w:rPr>
              <w:lastRenderedPageBreak/>
              <w:t>- минимальная/максимальная площадь земельных участков не устанавливается;</w:t>
            </w:r>
          </w:p>
          <w:p w14:paraId="35F57236" w14:textId="77777777" w:rsidR="000A19FB" w:rsidRPr="00B450A0" w:rsidRDefault="000A19FB" w:rsidP="000A19FB">
            <w:pPr>
              <w:jc w:val="both"/>
              <w:rPr>
                <w:szCs w:val="24"/>
              </w:rPr>
            </w:pPr>
            <w:r w:rsidRPr="00B450A0">
              <w:rPr>
                <w:szCs w:val="24"/>
              </w:rPr>
              <w:t>- регламенты не распространяются;</w:t>
            </w:r>
          </w:p>
          <w:p w14:paraId="242B61E7" w14:textId="77777777" w:rsidR="000A19FB" w:rsidRPr="00B450A0" w:rsidRDefault="000A19FB" w:rsidP="000A19FB">
            <w:pPr>
              <w:jc w:val="both"/>
              <w:rPr>
                <w:rFonts w:eastAsia="SimSun"/>
                <w:szCs w:val="24"/>
              </w:rPr>
            </w:pPr>
            <w:r w:rsidRPr="00B450A0">
              <w:rPr>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w:t>
            </w:r>
            <w:r w:rsidRPr="00B450A0">
              <w:rPr>
                <w:szCs w:val="24"/>
              </w:rPr>
              <w:lastRenderedPageBreak/>
              <w:t>соответствии с федеральными законами.</w:t>
            </w:r>
          </w:p>
        </w:tc>
      </w:tr>
      <w:tr w:rsidR="000A19FB" w:rsidRPr="000F5FFB" w14:paraId="617BE063" w14:textId="77777777" w:rsidTr="00CE3F90">
        <w:tc>
          <w:tcPr>
            <w:tcW w:w="2830" w:type="dxa"/>
            <w:tcBorders>
              <w:top w:val="single" w:sz="4" w:space="0" w:color="000000"/>
              <w:left w:val="single" w:sz="4" w:space="0" w:color="000000"/>
              <w:bottom w:val="single" w:sz="4" w:space="0" w:color="000000"/>
            </w:tcBorders>
            <w:shd w:val="clear" w:color="auto" w:fill="auto"/>
          </w:tcPr>
          <w:p w14:paraId="4F574F55" w14:textId="77777777" w:rsidR="000A19FB" w:rsidRPr="00B450A0" w:rsidRDefault="000A19FB" w:rsidP="000A19FB">
            <w:pPr>
              <w:tabs>
                <w:tab w:val="left" w:pos="2520"/>
              </w:tabs>
              <w:rPr>
                <w:rFonts w:eastAsia="SimSun"/>
                <w:szCs w:val="24"/>
              </w:rPr>
            </w:pPr>
            <w:r w:rsidRPr="00B450A0">
              <w:rPr>
                <w:rFonts w:eastAsia="SimSun"/>
                <w:szCs w:val="24"/>
              </w:rPr>
              <w:lastRenderedPageBreak/>
              <w:t>[12.0.2] – Благоустройство территории</w:t>
            </w:r>
          </w:p>
        </w:tc>
        <w:tc>
          <w:tcPr>
            <w:tcW w:w="4678" w:type="dxa"/>
            <w:tcBorders>
              <w:top w:val="single" w:sz="4" w:space="0" w:color="000000"/>
              <w:left w:val="single" w:sz="4" w:space="0" w:color="000000"/>
              <w:bottom w:val="single" w:sz="4" w:space="0" w:color="000000"/>
            </w:tcBorders>
            <w:shd w:val="clear" w:color="auto" w:fill="auto"/>
          </w:tcPr>
          <w:p w14:paraId="638B5E52" w14:textId="77777777" w:rsidR="000A19FB" w:rsidRPr="00B450A0" w:rsidRDefault="000A19FB" w:rsidP="000A19FB">
            <w:pPr>
              <w:pStyle w:val="afa"/>
              <w:rPr>
                <w:rFonts w:ascii="Times New Roman" w:eastAsia="SimSun" w:hAnsi="Times New Roman" w:cs="Times New Roman"/>
                <w:sz w:val="24"/>
                <w:szCs w:val="24"/>
              </w:rPr>
            </w:pPr>
            <w:r w:rsidRPr="00B450A0">
              <w:rPr>
                <w:rFonts w:ascii="Times New Roman" w:eastAsia="SimSu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74AE65F3" w14:textId="3D164524" w:rsidR="000A19FB" w:rsidRPr="00B450A0" w:rsidRDefault="000A19FB" w:rsidP="000A19FB">
            <w:pPr>
              <w:jc w:val="both"/>
              <w:rPr>
                <w:szCs w:val="24"/>
              </w:rPr>
            </w:pPr>
            <w:r w:rsidRPr="00B450A0">
              <w:rPr>
                <w:rFonts w:eastAsia="SimSun"/>
                <w:szCs w:val="24"/>
              </w:rPr>
              <w:t>- минимальная/максимальная площадь земельных участков не устанавливается;</w:t>
            </w:r>
          </w:p>
          <w:p w14:paraId="618A0646" w14:textId="77777777" w:rsidR="000A19FB" w:rsidRPr="00B450A0" w:rsidRDefault="000A19FB" w:rsidP="000A19FB">
            <w:pPr>
              <w:jc w:val="both"/>
              <w:rPr>
                <w:szCs w:val="24"/>
              </w:rPr>
            </w:pPr>
            <w:r w:rsidRPr="00B450A0">
              <w:rPr>
                <w:szCs w:val="24"/>
              </w:rPr>
              <w:t>- регламенты не распространяются;</w:t>
            </w:r>
          </w:p>
          <w:p w14:paraId="071F93F5" w14:textId="77777777" w:rsidR="000A19FB" w:rsidRPr="00B450A0" w:rsidRDefault="000A19FB" w:rsidP="000A19FB">
            <w:pPr>
              <w:jc w:val="both"/>
              <w:rPr>
                <w:rFonts w:eastAsia="SimSun"/>
                <w:szCs w:val="24"/>
              </w:rPr>
            </w:pPr>
            <w:r w:rsidRPr="00B450A0">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bl>
    <w:p w14:paraId="7B8D6D82" w14:textId="08FFAAC4" w:rsidR="001F5CB9" w:rsidRDefault="001F5CB9">
      <w:pPr>
        <w:rPr>
          <w:rFonts w:eastAsia="Times New Roman" w:cs="Times New Roman"/>
          <w:b/>
          <w:iCs/>
          <w:szCs w:val="24"/>
          <w:lang w:eastAsia="zh-CN"/>
        </w:rPr>
      </w:pPr>
    </w:p>
    <w:p w14:paraId="343525B1" w14:textId="13032ACB" w:rsidR="00F15D12" w:rsidRPr="000F5FFB" w:rsidRDefault="00F15D12" w:rsidP="00F15D12">
      <w:pPr>
        <w:widowControl w:val="0"/>
        <w:spacing w:after="0" w:line="240" w:lineRule="auto"/>
        <w:ind w:firstLine="709"/>
        <w:jc w:val="both"/>
        <w:rPr>
          <w:rFonts w:eastAsia="Times New Roman" w:cs="Times New Roman"/>
          <w:b/>
          <w:iCs/>
          <w:szCs w:val="24"/>
          <w:lang w:eastAsia="zh-CN"/>
        </w:rPr>
      </w:pPr>
      <w:r w:rsidRPr="000F5FFB">
        <w:rPr>
          <w:rFonts w:eastAsia="Times New Roman" w:cs="Times New Roman"/>
          <w:b/>
          <w:iCs/>
          <w:szCs w:val="24"/>
          <w:lang w:eastAsia="zh-CN"/>
        </w:rPr>
        <w:t xml:space="preserve">Условно разрешенные виды использования земельных участков и объектов капитального строительства, предельные </w:t>
      </w:r>
    </w:p>
    <w:p w14:paraId="75F3C35A" w14:textId="77777777" w:rsidR="00F15D12" w:rsidRPr="000F5FFB" w:rsidRDefault="00F15D12" w:rsidP="00F15D12">
      <w:pPr>
        <w:widowControl w:val="0"/>
        <w:spacing w:after="0" w:line="240" w:lineRule="auto"/>
        <w:ind w:firstLine="709"/>
        <w:jc w:val="both"/>
        <w:rPr>
          <w:rFonts w:eastAsia="Times New Roman" w:cs="Times New Roman"/>
          <w:b/>
          <w:iCs/>
          <w:szCs w:val="24"/>
          <w:lang w:eastAsia="zh-CN"/>
        </w:rPr>
      </w:pPr>
      <w:r w:rsidRPr="000F5FFB">
        <w:rPr>
          <w:rFonts w:eastAsia="Times New Roman" w:cs="Times New Roman"/>
          <w:b/>
          <w:iCs/>
          <w:szCs w:val="24"/>
          <w:lang w:eastAsia="zh-CN"/>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39A3B8C" w14:textId="77777777" w:rsidR="00F15D12" w:rsidRPr="000F5FFB" w:rsidRDefault="00F15D12" w:rsidP="00F15D12">
      <w:pPr>
        <w:widowControl w:val="0"/>
        <w:spacing w:after="0" w:line="240" w:lineRule="auto"/>
        <w:ind w:firstLine="709"/>
        <w:jc w:val="both"/>
        <w:rPr>
          <w:rFonts w:eastAsia="Times New Roman" w:cs="Times New Roman"/>
          <w:b/>
          <w:iCs/>
          <w:szCs w:val="24"/>
          <w:lang w:eastAsia="zh-CN"/>
        </w:rPr>
      </w:pPr>
    </w:p>
    <w:tbl>
      <w:tblPr>
        <w:tblStyle w:val="afc"/>
        <w:tblW w:w="14596" w:type="dxa"/>
        <w:tblLook w:val="04A0" w:firstRow="1" w:lastRow="0" w:firstColumn="1" w:lastColumn="0" w:noHBand="0" w:noVBand="1"/>
      </w:tblPr>
      <w:tblGrid>
        <w:gridCol w:w="2830"/>
        <w:gridCol w:w="4678"/>
        <w:gridCol w:w="7088"/>
      </w:tblGrid>
      <w:tr w:rsidR="00F15D12" w:rsidRPr="000F5FFB" w14:paraId="65414CB1" w14:textId="77777777" w:rsidTr="00CE3F90">
        <w:tc>
          <w:tcPr>
            <w:tcW w:w="2830" w:type="dxa"/>
          </w:tcPr>
          <w:p w14:paraId="6EEB3A68" w14:textId="77777777" w:rsidR="00F15D12" w:rsidRPr="000F5FFB" w:rsidRDefault="00F15D12" w:rsidP="001A4F78">
            <w:pPr>
              <w:jc w:val="both"/>
              <w:rPr>
                <w:b/>
                <w:szCs w:val="24"/>
              </w:rPr>
            </w:pPr>
            <w:r w:rsidRPr="000F5FFB">
              <w:rPr>
                <w:b/>
                <w:szCs w:val="24"/>
              </w:rPr>
              <w:t>Виды разрешенного использования земельных участков</w:t>
            </w:r>
          </w:p>
        </w:tc>
        <w:tc>
          <w:tcPr>
            <w:tcW w:w="4678" w:type="dxa"/>
          </w:tcPr>
          <w:p w14:paraId="512C8BBC" w14:textId="77777777" w:rsidR="00F15D12" w:rsidRPr="000F5FFB" w:rsidRDefault="00F15D12" w:rsidP="001A4F78">
            <w:pPr>
              <w:jc w:val="both"/>
              <w:rPr>
                <w:b/>
                <w:szCs w:val="24"/>
              </w:rPr>
            </w:pPr>
            <w:r w:rsidRPr="000F5FFB">
              <w:rPr>
                <w:b/>
                <w:szCs w:val="24"/>
              </w:rPr>
              <w:t>Описание вида разрешенного использования земельного участка</w:t>
            </w:r>
          </w:p>
        </w:tc>
        <w:tc>
          <w:tcPr>
            <w:tcW w:w="7088" w:type="dxa"/>
          </w:tcPr>
          <w:p w14:paraId="34F99120" w14:textId="77777777" w:rsidR="00F15D12" w:rsidRPr="000F5FFB" w:rsidRDefault="00F15D12" w:rsidP="001A4F78">
            <w:pPr>
              <w:jc w:val="both"/>
              <w:rPr>
                <w:b/>
                <w:szCs w:val="24"/>
              </w:rPr>
            </w:pPr>
            <w:r w:rsidRPr="000F5FFB">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3443D" w:rsidRPr="000F5FFB" w14:paraId="56F4598A" w14:textId="77777777" w:rsidTr="00CE3F90">
        <w:tc>
          <w:tcPr>
            <w:tcW w:w="2830" w:type="dxa"/>
            <w:tcBorders>
              <w:top w:val="single" w:sz="4" w:space="0" w:color="000000"/>
              <w:left w:val="single" w:sz="4" w:space="0" w:color="000000"/>
              <w:bottom w:val="single" w:sz="4" w:space="0" w:color="000000"/>
            </w:tcBorders>
            <w:shd w:val="clear" w:color="auto" w:fill="auto"/>
          </w:tcPr>
          <w:p w14:paraId="67A8C672" w14:textId="77777777" w:rsidR="00B3443D" w:rsidRPr="000F5FFB" w:rsidRDefault="00B3443D" w:rsidP="00B3443D">
            <w:pPr>
              <w:rPr>
                <w:szCs w:val="24"/>
              </w:rPr>
            </w:pPr>
            <w:r w:rsidRPr="000F5FFB">
              <w:rPr>
                <w:rFonts w:eastAsia="SimSun"/>
                <w:szCs w:val="24"/>
              </w:rPr>
              <w:t xml:space="preserve">[4.6] – </w:t>
            </w:r>
            <w:r w:rsidRPr="000F5FFB">
              <w:rPr>
                <w:szCs w:val="24"/>
              </w:rPr>
              <w:t>Общественное питание</w:t>
            </w:r>
          </w:p>
        </w:tc>
        <w:tc>
          <w:tcPr>
            <w:tcW w:w="4678" w:type="dxa"/>
            <w:tcBorders>
              <w:top w:val="single" w:sz="4" w:space="0" w:color="000000"/>
              <w:left w:val="single" w:sz="4" w:space="0" w:color="000000"/>
              <w:bottom w:val="single" w:sz="4" w:space="0" w:color="000000"/>
            </w:tcBorders>
            <w:shd w:val="clear" w:color="auto" w:fill="auto"/>
          </w:tcPr>
          <w:p w14:paraId="50D1DF5A" w14:textId="77777777" w:rsidR="00B3443D" w:rsidRPr="000F5FFB" w:rsidRDefault="00B3443D" w:rsidP="00B3443D">
            <w:pPr>
              <w:jc w:val="both"/>
              <w:rPr>
                <w:szCs w:val="24"/>
              </w:rPr>
            </w:pPr>
            <w:r w:rsidRPr="000F5FFB">
              <w:rPr>
                <w:rFonts w:eastAsia="SimSun"/>
                <w:szCs w:val="24"/>
              </w:rPr>
              <w:t>объекты капитального строительства, предназначены для устройства мест общественного питания (рестораны, кафе, столовые, закусочные, бары)</w:t>
            </w:r>
          </w:p>
        </w:tc>
        <w:tc>
          <w:tcPr>
            <w:tcW w:w="7088" w:type="dxa"/>
            <w:tcBorders>
              <w:left w:val="single" w:sz="4" w:space="0" w:color="000000"/>
              <w:bottom w:val="single" w:sz="4" w:space="0" w:color="000000"/>
              <w:right w:val="single" w:sz="4" w:space="0" w:color="000000"/>
            </w:tcBorders>
            <w:shd w:val="clear" w:color="auto" w:fill="auto"/>
          </w:tcPr>
          <w:p w14:paraId="73A68C75" w14:textId="77777777" w:rsidR="00F45799" w:rsidRDefault="00B3443D" w:rsidP="00B3443D">
            <w:pPr>
              <w:jc w:val="both"/>
              <w:rPr>
                <w:szCs w:val="24"/>
              </w:rPr>
            </w:pPr>
            <w:r w:rsidRPr="000F5FFB">
              <w:rPr>
                <w:szCs w:val="24"/>
              </w:rPr>
              <w:t xml:space="preserve">- минимальная/максимальная площадь земельных участков </w:t>
            </w:r>
          </w:p>
          <w:p w14:paraId="1E7254AB" w14:textId="1D6B5EA8" w:rsidR="00B3443D" w:rsidRPr="000F5FFB" w:rsidRDefault="00B3443D" w:rsidP="00B3443D">
            <w:pPr>
              <w:jc w:val="both"/>
              <w:rPr>
                <w:szCs w:val="24"/>
              </w:rPr>
            </w:pPr>
            <w:r w:rsidRPr="000F5FFB">
              <w:rPr>
                <w:szCs w:val="24"/>
              </w:rPr>
              <w:t xml:space="preserve">– </w:t>
            </w:r>
            <w:r w:rsidR="00F45799" w:rsidRPr="00F45799">
              <w:rPr>
                <w:b/>
                <w:szCs w:val="24"/>
              </w:rPr>
              <w:t>5</w:t>
            </w:r>
            <w:r w:rsidRPr="000F5FFB">
              <w:rPr>
                <w:b/>
                <w:szCs w:val="24"/>
              </w:rPr>
              <w:t>00/</w:t>
            </w:r>
            <w:r w:rsidRPr="000F5FFB">
              <w:rPr>
                <w:b/>
                <w:bCs/>
                <w:szCs w:val="24"/>
              </w:rPr>
              <w:t>5000 кв. м;</w:t>
            </w:r>
          </w:p>
          <w:p w14:paraId="2326D6DA" w14:textId="77777777" w:rsidR="00B3443D" w:rsidRPr="000F5FFB" w:rsidRDefault="00B3443D" w:rsidP="00B3443D">
            <w:pPr>
              <w:jc w:val="both"/>
              <w:rPr>
                <w:szCs w:val="24"/>
              </w:rPr>
            </w:pPr>
            <w:r w:rsidRPr="000F5FFB">
              <w:rPr>
                <w:szCs w:val="24"/>
              </w:rPr>
              <w:t xml:space="preserve">- минимальная ширина земельных участков вдоль фронта улицы (проезда) – </w:t>
            </w:r>
            <w:r w:rsidRPr="000F5FFB">
              <w:rPr>
                <w:b/>
                <w:szCs w:val="24"/>
              </w:rPr>
              <w:t>10 м</w:t>
            </w:r>
            <w:r w:rsidRPr="000F5FFB">
              <w:rPr>
                <w:szCs w:val="24"/>
              </w:rPr>
              <w:t>;</w:t>
            </w:r>
          </w:p>
          <w:p w14:paraId="240D1B8D" w14:textId="77777777" w:rsidR="00B3443D" w:rsidRPr="000F5FFB" w:rsidRDefault="00B3443D" w:rsidP="00B3443D">
            <w:pPr>
              <w:jc w:val="both"/>
              <w:rPr>
                <w:szCs w:val="24"/>
              </w:rPr>
            </w:pPr>
            <w:r w:rsidRPr="000F5FFB">
              <w:rPr>
                <w:szCs w:val="24"/>
              </w:rPr>
              <w:t xml:space="preserve">- максимальное количество надземных этажей зданий </w:t>
            </w:r>
            <w:r w:rsidRPr="000F5FFB">
              <w:rPr>
                <w:b/>
                <w:szCs w:val="24"/>
              </w:rPr>
              <w:t>– 3 этажа</w:t>
            </w:r>
            <w:r w:rsidRPr="000F5FFB">
              <w:rPr>
                <w:szCs w:val="24"/>
              </w:rPr>
              <w:t xml:space="preserve"> (включая мансардный этаж);</w:t>
            </w:r>
          </w:p>
          <w:p w14:paraId="25E6A619" w14:textId="77777777" w:rsidR="00B3443D" w:rsidRPr="000F5FFB" w:rsidRDefault="00B3443D" w:rsidP="00B3443D">
            <w:pPr>
              <w:jc w:val="both"/>
              <w:rPr>
                <w:szCs w:val="24"/>
              </w:rPr>
            </w:pPr>
            <w:r w:rsidRPr="000F5FFB">
              <w:rPr>
                <w:szCs w:val="24"/>
              </w:rPr>
              <w:t xml:space="preserve">- максимальная высота зданий – не более </w:t>
            </w:r>
            <w:r w:rsidRPr="000F5FFB">
              <w:rPr>
                <w:b/>
                <w:szCs w:val="24"/>
              </w:rPr>
              <w:t>12 м</w:t>
            </w:r>
            <w:r w:rsidRPr="000F5FFB">
              <w:rPr>
                <w:szCs w:val="24"/>
              </w:rPr>
              <w:t>;</w:t>
            </w:r>
          </w:p>
          <w:p w14:paraId="1C7ED790" w14:textId="77777777" w:rsidR="00B3443D" w:rsidRPr="000F5FFB" w:rsidRDefault="00B3443D" w:rsidP="00B3443D">
            <w:pPr>
              <w:jc w:val="both"/>
              <w:rPr>
                <w:b/>
                <w:szCs w:val="24"/>
              </w:rPr>
            </w:pPr>
            <w:r w:rsidRPr="000F5FFB">
              <w:rPr>
                <w:szCs w:val="24"/>
              </w:rPr>
              <w:t xml:space="preserve">- максимальный процент застройки в границах земельного участка </w:t>
            </w:r>
            <w:r w:rsidRPr="000F5FFB">
              <w:rPr>
                <w:szCs w:val="24"/>
              </w:rPr>
              <w:lastRenderedPageBreak/>
              <w:t xml:space="preserve">– </w:t>
            </w:r>
            <w:r w:rsidRPr="000F5FFB">
              <w:rPr>
                <w:b/>
                <w:szCs w:val="24"/>
              </w:rPr>
              <w:t>60 %;</w:t>
            </w:r>
          </w:p>
          <w:p w14:paraId="492077EB" w14:textId="77777777" w:rsidR="00B3443D" w:rsidRPr="000F5FFB" w:rsidRDefault="00B3443D" w:rsidP="00B3443D">
            <w:pPr>
              <w:jc w:val="both"/>
              <w:rPr>
                <w:szCs w:val="24"/>
              </w:rPr>
            </w:pPr>
            <w:r w:rsidRPr="000F5FFB">
              <w:rPr>
                <w:szCs w:val="24"/>
              </w:rPr>
              <w:t>- максимальный процент застройки подземной части – не регламентируется;</w:t>
            </w:r>
          </w:p>
          <w:p w14:paraId="7DA54C95" w14:textId="77777777" w:rsidR="00B3443D" w:rsidRPr="000F5FFB" w:rsidRDefault="00B3443D" w:rsidP="00B3443D">
            <w:pPr>
              <w:jc w:val="both"/>
              <w:rPr>
                <w:szCs w:val="24"/>
              </w:rPr>
            </w:pPr>
            <w:r w:rsidRPr="000F5FFB">
              <w:rPr>
                <w:szCs w:val="24"/>
              </w:rPr>
              <w:t xml:space="preserve">- минимальный процент озеленения – </w:t>
            </w:r>
            <w:r w:rsidRPr="000F5FFB">
              <w:rPr>
                <w:b/>
                <w:szCs w:val="24"/>
              </w:rPr>
              <w:t>30%;</w:t>
            </w:r>
          </w:p>
          <w:p w14:paraId="4977E4A4" w14:textId="77777777" w:rsidR="00B3443D" w:rsidRPr="000F5FFB" w:rsidRDefault="00B3443D" w:rsidP="00B3443D">
            <w:pPr>
              <w:jc w:val="both"/>
              <w:rPr>
                <w:szCs w:val="24"/>
              </w:rPr>
            </w:pPr>
            <w:r w:rsidRPr="000F5FFB">
              <w:rPr>
                <w:szCs w:val="24"/>
              </w:rPr>
              <w:t xml:space="preserve">- минимальные отступы от границ земельных участков - </w:t>
            </w:r>
            <w:r w:rsidRPr="000F5FFB">
              <w:rPr>
                <w:b/>
                <w:szCs w:val="24"/>
              </w:rPr>
              <w:t>3 м</w:t>
            </w:r>
            <w:r w:rsidRPr="000F5FFB">
              <w:rPr>
                <w:szCs w:val="24"/>
              </w:rPr>
              <w:t>;</w:t>
            </w:r>
          </w:p>
          <w:p w14:paraId="178B52CE" w14:textId="77777777" w:rsidR="00B3443D" w:rsidRPr="000F5FFB" w:rsidRDefault="00B3443D" w:rsidP="00B3443D">
            <w:pPr>
              <w:jc w:val="both"/>
              <w:rPr>
                <w:szCs w:val="24"/>
              </w:rPr>
            </w:pPr>
            <w:r w:rsidRPr="000F5FFB">
              <w:rPr>
                <w:szCs w:val="24"/>
              </w:rPr>
              <w:t xml:space="preserve">- минимальный отступ от красной линии улиц - </w:t>
            </w:r>
            <w:r w:rsidRPr="000F5FFB">
              <w:rPr>
                <w:b/>
                <w:szCs w:val="24"/>
              </w:rPr>
              <w:t>5 м.</w:t>
            </w:r>
          </w:p>
        </w:tc>
      </w:tr>
    </w:tbl>
    <w:p w14:paraId="0DFF1C38" w14:textId="07854896" w:rsidR="00CE3F90" w:rsidRDefault="00CE3F90" w:rsidP="00F15D12">
      <w:pPr>
        <w:widowControl w:val="0"/>
        <w:spacing w:after="0" w:line="240" w:lineRule="auto"/>
        <w:ind w:firstLine="709"/>
        <w:jc w:val="both"/>
        <w:rPr>
          <w:rFonts w:eastAsia="SimSun" w:cs="Times New Roman"/>
          <w:b/>
          <w:szCs w:val="24"/>
          <w:lang w:eastAsia="zh-CN"/>
        </w:rPr>
      </w:pPr>
    </w:p>
    <w:p w14:paraId="6BBC9BB1" w14:textId="77777777" w:rsidR="00977BC6" w:rsidRPr="000F5FFB" w:rsidRDefault="00977BC6" w:rsidP="00977BC6">
      <w:pPr>
        <w:spacing w:after="0" w:line="240" w:lineRule="auto"/>
        <w:jc w:val="center"/>
        <w:rPr>
          <w:rFonts w:eastAsia="SimSun" w:cs="Times New Roman"/>
          <w:b/>
          <w:szCs w:val="24"/>
          <w:lang w:eastAsia="zh-CN"/>
        </w:rPr>
      </w:pPr>
      <w:r w:rsidRPr="000F5FFB">
        <w:rPr>
          <w:rFonts w:eastAsia="SimSun" w:cs="Times New Roman"/>
          <w:b/>
          <w:szCs w:val="24"/>
          <w:lang w:eastAsia="zh-CN"/>
        </w:rPr>
        <w:t>Вспомогательные виды разрешенного использования земельных участков и объектов капитального строительства,</w:t>
      </w:r>
    </w:p>
    <w:p w14:paraId="3DADB3A3" w14:textId="77777777" w:rsidR="00977BC6" w:rsidRPr="000F5FFB" w:rsidRDefault="00977BC6" w:rsidP="00977BC6">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14:paraId="4BD14211" w14:textId="77777777" w:rsidR="00977BC6" w:rsidRPr="006F3C07" w:rsidRDefault="00977BC6" w:rsidP="00977BC6">
      <w:pPr>
        <w:keepLines/>
        <w:widowControl w:val="0"/>
        <w:spacing w:after="0" w:line="240" w:lineRule="auto"/>
        <w:ind w:firstLine="680"/>
        <w:jc w:val="both"/>
        <w:rPr>
          <w:sz w:val="22"/>
          <w:u w:val="single"/>
        </w:rPr>
      </w:pPr>
      <w:r w:rsidRPr="006F3C07">
        <w:rPr>
          <w:sz w:val="22"/>
          <w:u w:val="single"/>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35E05573" w14:textId="77777777" w:rsidR="00977BC6" w:rsidRPr="006F3C07" w:rsidRDefault="00977BC6" w:rsidP="00977BC6">
      <w:pPr>
        <w:keepLines/>
        <w:widowControl w:val="0"/>
        <w:spacing w:after="0" w:line="240" w:lineRule="auto"/>
        <w:ind w:firstLine="680"/>
        <w:jc w:val="both"/>
        <w:rPr>
          <w:sz w:val="22"/>
          <w:u w:val="single"/>
        </w:rPr>
      </w:pPr>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9922"/>
      </w:tblGrid>
      <w:tr w:rsidR="00977BC6" w:rsidRPr="003218CC" w14:paraId="1F0DAEF0" w14:textId="77777777" w:rsidTr="00977BC6">
        <w:trPr>
          <w:trHeight w:val="552"/>
          <w:tblHeader/>
        </w:trPr>
        <w:tc>
          <w:tcPr>
            <w:tcW w:w="4820" w:type="dxa"/>
            <w:vAlign w:val="center"/>
          </w:tcPr>
          <w:p w14:paraId="7A3AFD5B" w14:textId="77777777" w:rsidR="00977BC6" w:rsidRPr="00950DA3" w:rsidRDefault="00977BC6" w:rsidP="00977BC6">
            <w:pPr>
              <w:tabs>
                <w:tab w:val="left" w:pos="2520"/>
              </w:tabs>
              <w:spacing w:after="0" w:line="240" w:lineRule="auto"/>
              <w:ind w:firstLine="680"/>
              <w:jc w:val="center"/>
              <w:rPr>
                <w:rFonts w:cs="Times New Roman"/>
                <w:b/>
                <w:szCs w:val="24"/>
              </w:rPr>
            </w:pPr>
            <w:r w:rsidRPr="00950DA3">
              <w:rPr>
                <w:rFonts w:cs="Times New Roman"/>
                <w:b/>
                <w:szCs w:val="24"/>
              </w:rPr>
              <w:t>ВИДЫ РАЗРЕШЕННОГО ИСПОЛЬЗОВАНИЯ</w:t>
            </w:r>
          </w:p>
        </w:tc>
        <w:tc>
          <w:tcPr>
            <w:tcW w:w="9922" w:type="dxa"/>
            <w:vAlign w:val="center"/>
          </w:tcPr>
          <w:p w14:paraId="4416916E" w14:textId="77777777" w:rsidR="00977BC6" w:rsidRPr="00950DA3" w:rsidRDefault="00977BC6" w:rsidP="00977BC6">
            <w:pPr>
              <w:tabs>
                <w:tab w:val="left" w:pos="2520"/>
              </w:tabs>
              <w:spacing w:after="0" w:line="240" w:lineRule="auto"/>
              <w:ind w:firstLine="680"/>
              <w:jc w:val="center"/>
              <w:rPr>
                <w:rFonts w:cs="Times New Roman"/>
                <w:b/>
                <w:szCs w:val="24"/>
              </w:rPr>
            </w:pPr>
            <w:r w:rsidRPr="00950DA3">
              <w:rPr>
                <w:rFonts w:cs="Times New Roman"/>
                <w:b/>
                <w:szCs w:val="24"/>
              </w:rPr>
              <w:t>ПРЕДЕЛЬНЫЕ ПАРАМЕТРЫ</w:t>
            </w:r>
          </w:p>
          <w:p w14:paraId="30D60F17" w14:textId="77777777" w:rsidR="00977BC6" w:rsidRPr="00950DA3" w:rsidRDefault="00977BC6" w:rsidP="00977BC6">
            <w:pPr>
              <w:tabs>
                <w:tab w:val="left" w:pos="2520"/>
              </w:tabs>
              <w:spacing w:after="0" w:line="240" w:lineRule="auto"/>
              <w:ind w:firstLine="680"/>
              <w:jc w:val="center"/>
              <w:rPr>
                <w:rFonts w:cs="Times New Roman"/>
                <w:b/>
                <w:szCs w:val="24"/>
              </w:rPr>
            </w:pPr>
            <w:r w:rsidRPr="00950DA3">
              <w:rPr>
                <w:rFonts w:cs="Times New Roman"/>
                <w:b/>
                <w:szCs w:val="24"/>
              </w:rPr>
              <w:t>РАЗРЕШЕННОГО СТРОИТЕЛЬСТВА</w:t>
            </w:r>
          </w:p>
        </w:tc>
      </w:tr>
      <w:tr w:rsidR="00977BC6" w:rsidRPr="00197117" w14:paraId="39958E18" w14:textId="77777777" w:rsidTr="00977BC6">
        <w:tc>
          <w:tcPr>
            <w:tcW w:w="4820" w:type="dxa"/>
          </w:tcPr>
          <w:p w14:paraId="6AFCEEE6" w14:textId="77777777" w:rsidR="00977BC6" w:rsidRPr="00950DA3" w:rsidRDefault="00977BC6" w:rsidP="00977BC6">
            <w:pPr>
              <w:spacing w:after="0" w:line="240" w:lineRule="auto"/>
              <w:ind w:firstLine="680"/>
              <w:rPr>
                <w:rFonts w:cs="Times New Roman"/>
                <w:color w:val="000000" w:themeColor="text1"/>
                <w:szCs w:val="24"/>
              </w:rPr>
            </w:pPr>
            <w:r w:rsidRPr="00950DA3">
              <w:rPr>
                <w:rFonts w:cs="Times New Roman"/>
                <w:color w:val="000000" w:themeColor="text1"/>
                <w:szCs w:val="24"/>
              </w:rPr>
              <w:t>- общежития;</w:t>
            </w:r>
          </w:p>
          <w:p w14:paraId="0465D2DD" w14:textId="77777777" w:rsidR="00977BC6" w:rsidRPr="00950DA3" w:rsidRDefault="00977BC6" w:rsidP="00977BC6">
            <w:pPr>
              <w:spacing w:after="0" w:line="240" w:lineRule="auto"/>
              <w:ind w:firstLine="680"/>
              <w:rPr>
                <w:rFonts w:cs="Times New Roman"/>
                <w:color w:val="000000" w:themeColor="text1"/>
                <w:szCs w:val="24"/>
              </w:rPr>
            </w:pPr>
            <w:r w:rsidRPr="00950DA3">
              <w:rPr>
                <w:rFonts w:cs="Times New Roman"/>
                <w:color w:val="000000" w:themeColor="text1"/>
                <w:szCs w:val="24"/>
              </w:rPr>
              <w:t>- детские, спортивные, хозяйственные площадки, площадки для отдыха, летние веранды, навесы, беседки;</w:t>
            </w:r>
          </w:p>
          <w:p w14:paraId="51570B93" w14:textId="77777777" w:rsidR="00977BC6" w:rsidRPr="00950DA3" w:rsidRDefault="00977BC6" w:rsidP="00977BC6">
            <w:pPr>
              <w:spacing w:after="0" w:line="240" w:lineRule="auto"/>
              <w:ind w:firstLine="680"/>
              <w:rPr>
                <w:rFonts w:cs="Times New Roman"/>
                <w:color w:val="000000" w:themeColor="text1"/>
                <w:szCs w:val="24"/>
              </w:rPr>
            </w:pPr>
            <w:r w:rsidRPr="00950DA3">
              <w:rPr>
                <w:rFonts w:cs="Times New Roman"/>
                <w:color w:val="000000" w:themeColor="text1"/>
                <w:szCs w:val="24"/>
              </w:rPr>
              <w:t>- объекты физкультуры и спорта (спортзалы, спорткомплексы, бассейны, спортивные площадки, стадионы, теннисные корты и иные);</w:t>
            </w:r>
          </w:p>
          <w:p w14:paraId="1363F573" w14:textId="77777777" w:rsidR="00977BC6" w:rsidRPr="00950DA3" w:rsidRDefault="00977BC6" w:rsidP="00977BC6">
            <w:pPr>
              <w:spacing w:after="0" w:line="240" w:lineRule="auto"/>
              <w:ind w:firstLine="680"/>
              <w:rPr>
                <w:rFonts w:cs="Times New Roman"/>
                <w:color w:val="000000" w:themeColor="text1"/>
                <w:szCs w:val="24"/>
              </w:rPr>
            </w:pPr>
            <w:r w:rsidRPr="00950DA3">
              <w:rPr>
                <w:rFonts w:cs="Times New Roman"/>
                <w:color w:val="000000" w:themeColor="text1"/>
                <w:szCs w:val="24"/>
              </w:rPr>
              <w:t>- объекты общественного питания (столовые, кафе, экспресс-кафе, буфеты);</w:t>
            </w:r>
          </w:p>
          <w:p w14:paraId="7CCBF798" w14:textId="77777777" w:rsidR="00977BC6" w:rsidRPr="00950DA3" w:rsidRDefault="00977BC6" w:rsidP="00977BC6">
            <w:pPr>
              <w:spacing w:after="0" w:line="240" w:lineRule="auto"/>
              <w:ind w:firstLine="680"/>
              <w:rPr>
                <w:rFonts w:cs="Times New Roman"/>
                <w:color w:val="000000" w:themeColor="text1"/>
                <w:szCs w:val="24"/>
              </w:rPr>
            </w:pPr>
            <w:r w:rsidRPr="00950DA3">
              <w:rPr>
                <w:rFonts w:cs="Times New Roman"/>
                <w:color w:val="000000" w:themeColor="text1"/>
                <w:szCs w:val="24"/>
              </w:rPr>
              <w:t>- отделения, участковые пункты полиции;</w:t>
            </w:r>
          </w:p>
          <w:p w14:paraId="37E6729D" w14:textId="77777777" w:rsidR="00977BC6" w:rsidRPr="00950DA3" w:rsidRDefault="00977BC6" w:rsidP="00977BC6">
            <w:pPr>
              <w:spacing w:after="0" w:line="240" w:lineRule="auto"/>
              <w:ind w:firstLine="680"/>
              <w:rPr>
                <w:rFonts w:cs="Times New Roman"/>
                <w:color w:val="000000" w:themeColor="text1"/>
                <w:szCs w:val="24"/>
              </w:rPr>
            </w:pPr>
            <w:r w:rsidRPr="00950DA3">
              <w:rPr>
                <w:rFonts w:cs="Times New Roman"/>
                <w:color w:val="000000" w:themeColor="text1"/>
                <w:szCs w:val="24"/>
              </w:rPr>
              <w:t>- здания административного назначения;</w:t>
            </w:r>
          </w:p>
          <w:p w14:paraId="1EC7B632" w14:textId="77777777" w:rsidR="00977BC6" w:rsidRPr="00950DA3" w:rsidRDefault="00977BC6" w:rsidP="00977BC6">
            <w:pPr>
              <w:spacing w:after="0" w:line="240" w:lineRule="auto"/>
              <w:ind w:firstLine="680"/>
              <w:rPr>
                <w:rFonts w:cs="Times New Roman"/>
                <w:color w:val="000000" w:themeColor="text1"/>
                <w:szCs w:val="24"/>
              </w:rPr>
            </w:pPr>
          </w:p>
        </w:tc>
        <w:tc>
          <w:tcPr>
            <w:tcW w:w="9922" w:type="dxa"/>
          </w:tcPr>
          <w:p w14:paraId="6EA568BD" w14:textId="77777777" w:rsidR="00977BC6" w:rsidRPr="00950DA3" w:rsidRDefault="00977BC6" w:rsidP="00977BC6">
            <w:pPr>
              <w:spacing w:after="0" w:line="240" w:lineRule="auto"/>
              <w:ind w:firstLine="680"/>
              <w:rPr>
                <w:rFonts w:cs="Times New Roman"/>
                <w:color w:val="000000" w:themeColor="text1"/>
                <w:szCs w:val="24"/>
              </w:rPr>
            </w:pPr>
            <w:r w:rsidRPr="00950DA3">
              <w:rPr>
                <w:rFonts w:cs="Times New Roman"/>
                <w:color w:val="000000" w:themeColor="text1"/>
                <w:szCs w:val="24"/>
              </w:rPr>
              <w:t>Максимальные и минимальные размеры застроенных земельных участков – в соответствии с основным видом разрешенного использования. Максимальное количество надземных этажей – не более 2 - этажей.</w:t>
            </w:r>
          </w:p>
          <w:p w14:paraId="5AB00CED" w14:textId="77777777" w:rsidR="00977BC6" w:rsidRPr="00950DA3" w:rsidRDefault="00977BC6" w:rsidP="00977BC6">
            <w:pPr>
              <w:spacing w:after="0" w:line="240" w:lineRule="auto"/>
              <w:ind w:firstLine="680"/>
              <w:rPr>
                <w:rFonts w:cs="Times New Roman"/>
                <w:color w:val="000000" w:themeColor="text1"/>
                <w:szCs w:val="24"/>
              </w:rPr>
            </w:pPr>
            <w:r w:rsidRPr="00950DA3">
              <w:rPr>
                <w:rFonts w:cs="Times New Roman"/>
                <w:color w:val="000000" w:themeColor="text1"/>
                <w:szCs w:val="24"/>
              </w:rPr>
              <w:t>Минимальный отступ строений от красной линии улиц не менее чем на - 5 м, от красной линии проездов не менее чем на -3 м., от границ смежных земельных участков -3 м. Высота – не более – 12 м. Озеленение не менее 10%.</w:t>
            </w:r>
          </w:p>
          <w:p w14:paraId="2EECBA17" w14:textId="77777777" w:rsidR="00977BC6" w:rsidRPr="00950DA3" w:rsidRDefault="00977BC6" w:rsidP="00977BC6">
            <w:pPr>
              <w:spacing w:after="0" w:line="240" w:lineRule="auto"/>
              <w:ind w:firstLine="680"/>
              <w:rPr>
                <w:rFonts w:cs="Times New Roman"/>
                <w:color w:val="000000" w:themeColor="text1"/>
                <w:szCs w:val="24"/>
              </w:rPr>
            </w:pPr>
            <w:r w:rsidRPr="00950DA3">
              <w:rPr>
                <w:rFonts w:cs="Times New Roman"/>
                <w:color w:val="000000" w:themeColor="text1"/>
                <w:szCs w:val="24"/>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p w14:paraId="4AABBD9A" w14:textId="77777777" w:rsidR="00977BC6" w:rsidRPr="00950DA3" w:rsidRDefault="00977BC6" w:rsidP="00977BC6">
            <w:pPr>
              <w:spacing w:after="0" w:line="240" w:lineRule="auto"/>
              <w:ind w:firstLine="680"/>
              <w:rPr>
                <w:rFonts w:cs="Times New Roman"/>
                <w:color w:val="000000" w:themeColor="text1"/>
                <w:szCs w:val="24"/>
              </w:rPr>
            </w:pPr>
            <w:r w:rsidRPr="00950DA3">
              <w:rPr>
                <w:rFonts w:cs="Times New Roman"/>
                <w:color w:val="000000" w:themeColor="text1"/>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977BC6" w:rsidRPr="00197117" w14:paraId="6C3A2099" w14:textId="77777777" w:rsidTr="00977BC6">
        <w:tc>
          <w:tcPr>
            <w:tcW w:w="4820" w:type="dxa"/>
          </w:tcPr>
          <w:p w14:paraId="3978FDB2" w14:textId="77777777" w:rsidR="00977BC6" w:rsidRPr="00950DA3" w:rsidRDefault="00977BC6" w:rsidP="00977BC6">
            <w:pPr>
              <w:spacing w:after="0" w:line="240" w:lineRule="auto"/>
              <w:ind w:firstLine="680"/>
              <w:rPr>
                <w:rFonts w:cs="Times New Roman"/>
                <w:color w:val="000000" w:themeColor="text1"/>
                <w:szCs w:val="24"/>
              </w:rPr>
            </w:pPr>
            <w:r w:rsidRPr="00950DA3">
              <w:rPr>
                <w:rFonts w:cs="Times New Roman"/>
                <w:color w:val="000000" w:themeColor="text1"/>
                <w:szCs w:val="24"/>
              </w:rPr>
              <w:t>- зеленые насаждения;</w:t>
            </w:r>
          </w:p>
          <w:p w14:paraId="71A95A5F" w14:textId="77777777" w:rsidR="00977BC6" w:rsidRPr="00950DA3" w:rsidRDefault="00977BC6" w:rsidP="00977BC6">
            <w:pPr>
              <w:spacing w:after="0" w:line="240" w:lineRule="auto"/>
              <w:ind w:firstLine="680"/>
              <w:rPr>
                <w:rFonts w:cs="Times New Roman"/>
                <w:color w:val="000000" w:themeColor="text1"/>
                <w:szCs w:val="24"/>
              </w:rPr>
            </w:pPr>
            <w:r w:rsidRPr="00950DA3">
              <w:rPr>
                <w:rFonts w:cs="Times New Roman"/>
                <w:color w:val="000000" w:themeColor="text1"/>
                <w:szCs w:val="24"/>
              </w:rPr>
              <w:t>- элементы благоустройства;</w:t>
            </w:r>
          </w:p>
          <w:p w14:paraId="08FCDE02" w14:textId="77777777" w:rsidR="00977BC6" w:rsidRPr="00950DA3" w:rsidRDefault="00977BC6" w:rsidP="00977BC6">
            <w:pPr>
              <w:spacing w:after="0" w:line="240" w:lineRule="auto"/>
              <w:ind w:firstLine="680"/>
              <w:rPr>
                <w:rFonts w:cs="Times New Roman"/>
                <w:color w:val="000000" w:themeColor="text1"/>
                <w:szCs w:val="24"/>
              </w:rPr>
            </w:pPr>
          </w:p>
        </w:tc>
        <w:tc>
          <w:tcPr>
            <w:tcW w:w="9922" w:type="dxa"/>
          </w:tcPr>
          <w:p w14:paraId="67DDB0FD" w14:textId="77777777" w:rsidR="00977BC6" w:rsidRPr="00950DA3" w:rsidRDefault="00977BC6" w:rsidP="00977BC6">
            <w:pPr>
              <w:spacing w:after="0" w:line="240" w:lineRule="auto"/>
              <w:ind w:firstLine="680"/>
              <w:rPr>
                <w:rFonts w:cs="Times New Roman"/>
                <w:color w:val="000000" w:themeColor="text1"/>
                <w:szCs w:val="24"/>
              </w:rPr>
            </w:pPr>
            <w:r w:rsidRPr="00950DA3">
              <w:rPr>
                <w:rFonts w:cs="Times New Roman"/>
                <w:color w:val="000000" w:themeColor="text1"/>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3EDBD7F1" w14:textId="77777777" w:rsidR="00977BC6" w:rsidRPr="00950DA3" w:rsidRDefault="00977BC6" w:rsidP="00977BC6">
            <w:pPr>
              <w:spacing w:after="0" w:line="240" w:lineRule="auto"/>
              <w:ind w:firstLine="680"/>
              <w:rPr>
                <w:rFonts w:cs="Times New Roman"/>
                <w:color w:val="000000" w:themeColor="text1"/>
                <w:szCs w:val="24"/>
              </w:rPr>
            </w:pPr>
            <w:r w:rsidRPr="00950DA3">
              <w:rPr>
                <w:rFonts w:cs="Times New Roman"/>
                <w:color w:val="000000" w:themeColor="text1"/>
                <w:szCs w:val="24"/>
              </w:rPr>
              <w:t>Расстояние:</w:t>
            </w:r>
          </w:p>
          <w:p w14:paraId="12F7FFF6" w14:textId="77777777" w:rsidR="00977BC6" w:rsidRPr="00950DA3" w:rsidRDefault="00977BC6" w:rsidP="00977BC6">
            <w:pPr>
              <w:spacing w:after="0" w:line="240" w:lineRule="auto"/>
              <w:ind w:firstLine="680"/>
              <w:rPr>
                <w:rFonts w:eastAsia="SimSun" w:cs="Times New Roman"/>
                <w:color w:val="000000" w:themeColor="text1"/>
                <w:szCs w:val="24"/>
                <w:lang w:eastAsia="zh-CN"/>
              </w:rPr>
            </w:pPr>
            <w:r w:rsidRPr="00950DA3">
              <w:rPr>
                <w:rFonts w:eastAsia="SimSun" w:cs="Times New Roman"/>
                <w:color w:val="000000" w:themeColor="text1"/>
                <w:szCs w:val="24"/>
                <w:lang w:eastAsia="zh-CN"/>
              </w:rPr>
              <w:t>-от границ соседнего участка до стволов высокорослых деревьев - 4 м,</w:t>
            </w:r>
          </w:p>
          <w:p w14:paraId="4F2337D0" w14:textId="77777777" w:rsidR="00977BC6" w:rsidRPr="00950DA3" w:rsidRDefault="00977BC6" w:rsidP="00977BC6">
            <w:pPr>
              <w:spacing w:after="0" w:line="240" w:lineRule="auto"/>
              <w:ind w:firstLine="680"/>
              <w:rPr>
                <w:rFonts w:eastAsia="SimSun" w:cs="Times New Roman"/>
                <w:color w:val="000000" w:themeColor="text1"/>
                <w:szCs w:val="24"/>
                <w:lang w:eastAsia="zh-CN"/>
              </w:rPr>
            </w:pPr>
            <w:r w:rsidRPr="00950DA3">
              <w:rPr>
                <w:rFonts w:eastAsia="SimSun" w:cs="Times New Roman"/>
                <w:color w:val="000000" w:themeColor="text1"/>
                <w:szCs w:val="24"/>
                <w:lang w:eastAsia="zh-CN"/>
              </w:rPr>
              <w:t>-от границ соседнего участка до стволов среднерослых деревьев - 2 м,</w:t>
            </w:r>
          </w:p>
          <w:p w14:paraId="1521104A" w14:textId="77777777" w:rsidR="00977BC6" w:rsidRPr="00950DA3" w:rsidRDefault="00977BC6" w:rsidP="00977BC6">
            <w:pPr>
              <w:spacing w:after="0" w:line="240" w:lineRule="auto"/>
              <w:ind w:firstLine="680"/>
              <w:rPr>
                <w:rFonts w:eastAsia="SimSun" w:cs="Times New Roman"/>
                <w:color w:val="000000" w:themeColor="text1"/>
                <w:szCs w:val="24"/>
                <w:lang w:eastAsia="zh-CN"/>
              </w:rPr>
            </w:pPr>
            <w:r w:rsidRPr="00950DA3">
              <w:rPr>
                <w:rFonts w:eastAsia="SimSun" w:cs="Times New Roman"/>
                <w:color w:val="000000" w:themeColor="text1"/>
                <w:szCs w:val="24"/>
                <w:lang w:eastAsia="zh-CN"/>
              </w:rPr>
              <w:t xml:space="preserve"> -от границ соседнего участка до кустарника - 1 м.</w:t>
            </w:r>
          </w:p>
          <w:p w14:paraId="307AA5AD" w14:textId="77777777" w:rsidR="00977BC6" w:rsidRPr="00950DA3" w:rsidRDefault="00977BC6" w:rsidP="00977BC6">
            <w:pPr>
              <w:spacing w:after="0" w:line="240" w:lineRule="auto"/>
              <w:ind w:firstLine="680"/>
              <w:rPr>
                <w:rFonts w:cs="Times New Roman"/>
                <w:color w:val="000000" w:themeColor="text1"/>
                <w:szCs w:val="24"/>
              </w:rPr>
            </w:pPr>
            <w:r w:rsidRPr="00950DA3">
              <w:rPr>
                <w:rFonts w:cs="Times New Roman"/>
                <w:color w:val="000000" w:themeColor="text1"/>
                <w:szCs w:val="24"/>
              </w:rPr>
              <w:lastRenderedPageBreak/>
              <w:t>Максимальная высота объектов и сооружений -</w:t>
            </w:r>
            <w:r w:rsidRPr="00950DA3">
              <w:rPr>
                <w:rFonts w:cs="Times New Roman"/>
                <w:b/>
                <w:color w:val="000000" w:themeColor="text1"/>
                <w:szCs w:val="24"/>
              </w:rPr>
              <w:t xml:space="preserve">25 </w:t>
            </w:r>
            <w:r w:rsidRPr="00950DA3">
              <w:rPr>
                <w:rFonts w:cs="Times New Roman"/>
                <w:color w:val="000000" w:themeColor="text1"/>
                <w:szCs w:val="24"/>
              </w:rPr>
              <w:t>м.</w:t>
            </w:r>
          </w:p>
          <w:p w14:paraId="6C329990" w14:textId="77777777" w:rsidR="00977BC6" w:rsidRPr="00950DA3" w:rsidRDefault="00977BC6" w:rsidP="00977BC6">
            <w:pPr>
              <w:spacing w:after="0" w:line="240" w:lineRule="auto"/>
              <w:ind w:firstLine="680"/>
              <w:rPr>
                <w:rFonts w:cs="Times New Roman"/>
                <w:color w:val="000000" w:themeColor="text1"/>
                <w:szCs w:val="24"/>
              </w:rPr>
            </w:pPr>
            <w:r w:rsidRPr="00950DA3">
              <w:rPr>
                <w:rFonts w:cs="Times New Roman"/>
                <w:color w:val="000000" w:themeColor="text1"/>
                <w:szCs w:val="24"/>
              </w:rPr>
              <w:t>Минимальный отступ от границ земельного участка и красной линии -</w:t>
            </w:r>
            <w:r w:rsidRPr="00950DA3">
              <w:rPr>
                <w:rFonts w:cs="Times New Roman"/>
                <w:b/>
                <w:color w:val="000000" w:themeColor="text1"/>
                <w:szCs w:val="24"/>
              </w:rPr>
              <w:t xml:space="preserve">5 </w:t>
            </w:r>
            <w:r w:rsidRPr="00950DA3">
              <w:rPr>
                <w:rFonts w:cs="Times New Roman"/>
                <w:color w:val="000000" w:themeColor="text1"/>
                <w:szCs w:val="24"/>
              </w:rPr>
              <w:t xml:space="preserve">м. </w:t>
            </w:r>
            <w:r w:rsidRPr="00950DA3">
              <w:rPr>
                <w:rFonts w:eastAsia="SimSun" w:cs="Times New Roman"/>
                <w:color w:val="000000" w:themeColor="text1"/>
                <w:szCs w:val="24"/>
                <w:lang w:eastAsia="zh-CN"/>
              </w:rPr>
              <w:t xml:space="preserve">Минимальное расстояние от туалета, при отсутствии централизованной канализации, до источника водоснабжения (колодца) - не менее </w:t>
            </w:r>
            <w:r w:rsidRPr="00950DA3">
              <w:rPr>
                <w:rFonts w:eastAsia="SimSun" w:cs="Times New Roman"/>
                <w:b/>
                <w:color w:val="000000" w:themeColor="text1"/>
                <w:szCs w:val="24"/>
                <w:lang w:eastAsia="zh-CN"/>
              </w:rPr>
              <w:t>25</w:t>
            </w:r>
            <w:r w:rsidRPr="00950DA3">
              <w:rPr>
                <w:rFonts w:eastAsia="SimSun" w:cs="Times New Roman"/>
                <w:color w:val="000000" w:themeColor="text1"/>
                <w:szCs w:val="24"/>
                <w:lang w:eastAsia="zh-CN"/>
              </w:rPr>
              <w:t xml:space="preserve"> м.</w:t>
            </w:r>
          </w:p>
        </w:tc>
      </w:tr>
      <w:tr w:rsidR="00977BC6" w:rsidRPr="00197117" w14:paraId="77A2324A" w14:textId="77777777" w:rsidTr="00977BC6">
        <w:tc>
          <w:tcPr>
            <w:tcW w:w="4820" w:type="dxa"/>
          </w:tcPr>
          <w:p w14:paraId="0D016E05" w14:textId="77777777" w:rsidR="00977BC6" w:rsidRPr="00950DA3" w:rsidRDefault="00977BC6" w:rsidP="00977BC6">
            <w:pPr>
              <w:spacing w:after="0" w:line="240" w:lineRule="auto"/>
              <w:ind w:firstLine="680"/>
              <w:rPr>
                <w:rFonts w:cs="Times New Roman"/>
                <w:color w:val="000000" w:themeColor="text1"/>
                <w:szCs w:val="24"/>
              </w:rPr>
            </w:pPr>
            <w:r w:rsidRPr="00950DA3">
              <w:rPr>
                <w:rFonts w:cs="Times New Roman"/>
                <w:color w:val="000000" w:themeColor="text1"/>
                <w:szCs w:val="24"/>
              </w:rPr>
              <w:lastRenderedPageBreak/>
              <w:t>-стоянки, парковки, склады, открытые автостоянки;</w:t>
            </w:r>
          </w:p>
          <w:p w14:paraId="0AE6609B" w14:textId="77777777" w:rsidR="00977BC6" w:rsidRPr="00950DA3" w:rsidRDefault="00977BC6" w:rsidP="00977BC6">
            <w:pPr>
              <w:spacing w:after="0" w:line="240" w:lineRule="auto"/>
              <w:ind w:firstLine="680"/>
              <w:rPr>
                <w:rFonts w:cs="Times New Roman"/>
                <w:color w:val="000000" w:themeColor="text1"/>
                <w:szCs w:val="24"/>
              </w:rPr>
            </w:pPr>
          </w:p>
        </w:tc>
        <w:tc>
          <w:tcPr>
            <w:tcW w:w="9922" w:type="dxa"/>
          </w:tcPr>
          <w:p w14:paraId="4314C2EB" w14:textId="77777777" w:rsidR="00977BC6" w:rsidRPr="00950DA3" w:rsidRDefault="00977BC6" w:rsidP="00977BC6">
            <w:pPr>
              <w:spacing w:after="0" w:line="240" w:lineRule="auto"/>
              <w:ind w:firstLine="680"/>
              <w:rPr>
                <w:rFonts w:cs="Times New Roman"/>
                <w:color w:val="000000" w:themeColor="text1"/>
                <w:szCs w:val="24"/>
              </w:rPr>
            </w:pPr>
            <w:r w:rsidRPr="00950DA3">
              <w:rPr>
                <w:rFonts w:cs="Times New Roman"/>
                <w:color w:val="000000" w:themeColor="text1"/>
                <w:szCs w:val="24"/>
              </w:rPr>
              <w:t>Минимальная/максимальная площадь земельных участков –принимать в соответствии с основным видом разрешенного использования земельного участка.</w:t>
            </w:r>
            <w:r>
              <w:rPr>
                <w:rFonts w:cs="Times New Roman"/>
                <w:color w:val="000000" w:themeColor="text1"/>
                <w:szCs w:val="24"/>
              </w:rPr>
              <w:t xml:space="preserve"> </w:t>
            </w:r>
            <w:r w:rsidRPr="00950DA3">
              <w:rPr>
                <w:rFonts w:cs="Times New Roman"/>
                <w:color w:val="000000" w:themeColor="text1"/>
                <w:szCs w:val="24"/>
              </w:rPr>
              <w:t>Размеры земельных участков автостоянок на одно место должны быть: для легковых автомобилей - 25 кв. м; для автобусов - 40 кв. м; для велосипедов - 0,9 кв. м.</w:t>
            </w:r>
          </w:p>
          <w:p w14:paraId="0E869C72" w14:textId="77777777" w:rsidR="00977BC6" w:rsidRPr="00950DA3" w:rsidRDefault="00977BC6" w:rsidP="00977BC6">
            <w:pPr>
              <w:autoSpaceDE w:val="0"/>
              <w:autoSpaceDN w:val="0"/>
              <w:adjustRightInd w:val="0"/>
              <w:spacing w:after="0" w:line="240" w:lineRule="auto"/>
              <w:ind w:firstLine="680"/>
              <w:rPr>
                <w:rFonts w:cs="Times New Roman"/>
                <w:color w:val="000000" w:themeColor="text1"/>
                <w:szCs w:val="24"/>
              </w:rPr>
            </w:pPr>
            <w:r w:rsidRPr="00950DA3">
              <w:rPr>
                <w:rFonts w:cs="Times New Roman"/>
                <w:color w:val="000000" w:themeColor="text1"/>
                <w:szCs w:val="24"/>
              </w:rPr>
              <w:t>На открытых автостоянках около объектов социальной инфраструктуры, общественно-деловой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5D2C8A8B" w14:textId="77777777" w:rsidR="00977BC6" w:rsidRPr="00950DA3" w:rsidRDefault="00977BC6" w:rsidP="00977BC6">
            <w:pPr>
              <w:autoSpaceDE w:val="0"/>
              <w:autoSpaceDN w:val="0"/>
              <w:adjustRightInd w:val="0"/>
              <w:spacing w:after="0" w:line="240" w:lineRule="auto"/>
              <w:ind w:firstLine="680"/>
              <w:rPr>
                <w:rFonts w:cs="Times New Roman"/>
                <w:color w:val="000000" w:themeColor="text1"/>
                <w:szCs w:val="24"/>
              </w:rPr>
            </w:pPr>
            <w:r w:rsidRPr="00950DA3">
              <w:rPr>
                <w:rFonts w:eastAsia="SimSun" w:cs="Times New Roman"/>
                <w:color w:val="000000" w:themeColor="text1"/>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10CBDB21" w14:textId="77777777" w:rsidR="00977BC6" w:rsidRPr="00950DA3" w:rsidRDefault="00977BC6" w:rsidP="00977BC6">
            <w:pPr>
              <w:spacing w:after="0" w:line="240" w:lineRule="auto"/>
              <w:ind w:firstLine="680"/>
              <w:rPr>
                <w:rFonts w:cs="Times New Roman"/>
                <w:color w:val="000000" w:themeColor="text1"/>
                <w:szCs w:val="24"/>
              </w:rPr>
            </w:pPr>
            <w:r w:rsidRPr="00950DA3">
              <w:rPr>
                <w:rFonts w:eastAsia="SimSun" w:cs="Times New Roman"/>
                <w:color w:val="000000" w:themeColor="text1"/>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977BC6" w:rsidRPr="00197117" w14:paraId="6CA6A716" w14:textId="77777777" w:rsidTr="00977BC6">
        <w:tc>
          <w:tcPr>
            <w:tcW w:w="4820" w:type="dxa"/>
          </w:tcPr>
          <w:p w14:paraId="24702EA8" w14:textId="77777777" w:rsidR="00977BC6" w:rsidRPr="00950DA3" w:rsidRDefault="00977BC6" w:rsidP="00977BC6">
            <w:pPr>
              <w:spacing w:after="0" w:line="240" w:lineRule="auto"/>
              <w:ind w:firstLine="680"/>
              <w:rPr>
                <w:rFonts w:cs="Times New Roman"/>
                <w:color w:val="000000" w:themeColor="text1"/>
                <w:szCs w:val="24"/>
              </w:rPr>
            </w:pPr>
            <w:r w:rsidRPr="00950DA3">
              <w:rPr>
                <w:rFonts w:cs="Times New Roman"/>
                <w:color w:val="000000" w:themeColor="text1"/>
                <w:szCs w:val="24"/>
              </w:rPr>
              <w:t>- площадки для сбора мусора;</w:t>
            </w:r>
          </w:p>
          <w:p w14:paraId="7EBA9A8D" w14:textId="77777777" w:rsidR="00977BC6" w:rsidRPr="00950DA3" w:rsidRDefault="00977BC6" w:rsidP="00977BC6">
            <w:pPr>
              <w:spacing w:after="0" w:line="240" w:lineRule="auto"/>
              <w:ind w:firstLine="680"/>
              <w:rPr>
                <w:rFonts w:cs="Times New Roman"/>
                <w:color w:val="000000" w:themeColor="text1"/>
                <w:szCs w:val="24"/>
              </w:rPr>
            </w:pPr>
          </w:p>
        </w:tc>
        <w:tc>
          <w:tcPr>
            <w:tcW w:w="9922" w:type="dxa"/>
          </w:tcPr>
          <w:p w14:paraId="57C803EA" w14:textId="77777777" w:rsidR="00977BC6" w:rsidRPr="00950DA3" w:rsidRDefault="00977BC6" w:rsidP="00977BC6">
            <w:pPr>
              <w:pStyle w:val="aff0"/>
              <w:ind w:firstLine="680"/>
              <w:rPr>
                <w:rFonts w:ascii="Times New Roman" w:eastAsia="SimSun" w:hAnsi="Times New Roman"/>
                <w:color w:val="000000" w:themeColor="text1"/>
                <w:sz w:val="24"/>
                <w:szCs w:val="24"/>
                <w:lang w:eastAsia="zh-CN"/>
              </w:rPr>
            </w:pPr>
            <w:r w:rsidRPr="00950DA3">
              <w:rPr>
                <w:rFonts w:ascii="Times New Roman" w:eastAsia="SimSun" w:hAnsi="Times New Roman"/>
                <w:color w:val="000000" w:themeColor="text1"/>
                <w:sz w:val="24"/>
                <w:szCs w:val="24"/>
                <w:lang w:eastAsia="zh-CN"/>
              </w:rPr>
              <w:t xml:space="preserve">Минимальная/максимальная площадь земельных участков – 4/50000 кв.м. (принимать в соответствии с основным видом разрешенного использования земельного участка). 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14:paraId="2F4B090B" w14:textId="77777777" w:rsidR="00977BC6" w:rsidRPr="00950DA3" w:rsidRDefault="00977BC6" w:rsidP="00977BC6">
            <w:pPr>
              <w:pStyle w:val="aff0"/>
              <w:ind w:firstLine="680"/>
              <w:rPr>
                <w:rFonts w:ascii="Times New Roman" w:hAnsi="Times New Roman"/>
                <w:color w:val="000000" w:themeColor="text1"/>
                <w:sz w:val="24"/>
                <w:szCs w:val="24"/>
              </w:rPr>
            </w:pPr>
            <w:r w:rsidRPr="00950DA3">
              <w:rPr>
                <w:rFonts w:ascii="Times New Roman" w:eastAsia="SimSun" w:hAnsi="Times New Roman"/>
                <w:color w:val="000000" w:themeColor="text1"/>
                <w:sz w:val="24"/>
                <w:szCs w:val="24"/>
                <w:lang w:eastAsia="zh-CN"/>
              </w:rPr>
              <w:t>Общее количество контейнеров не более 5 шт. Высота ограждения площадок - не более 2 м.</w:t>
            </w:r>
            <w:r>
              <w:rPr>
                <w:rFonts w:ascii="Times New Roman" w:eastAsia="SimSun" w:hAnsi="Times New Roman"/>
                <w:color w:val="000000" w:themeColor="text1"/>
                <w:sz w:val="24"/>
                <w:szCs w:val="24"/>
                <w:lang w:eastAsia="zh-CN"/>
              </w:rPr>
              <w:t xml:space="preserve"> </w:t>
            </w:r>
            <w:r w:rsidRPr="00950DA3">
              <w:rPr>
                <w:rFonts w:ascii="Times New Roman" w:eastAsia="SimSun" w:hAnsi="Times New Roman"/>
                <w:color w:val="000000" w:themeColor="text1"/>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977BC6" w:rsidRPr="00197117" w14:paraId="2B51155B" w14:textId="77777777" w:rsidTr="00977BC6">
        <w:tc>
          <w:tcPr>
            <w:tcW w:w="4820" w:type="dxa"/>
          </w:tcPr>
          <w:p w14:paraId="5064EAC1" w14:textId="77777777" w:rsidR="00977BC6" w:rsidRPr="00950DA3" w:rsidRDefault="00977BC6" w:rsidP="00977BC6">
            <w:pPr>
              <w:spacing w:after="0" w:line="240" w:lineRule="auto"/>
              <w:ind w:firstLine="680"/>
              <w:rPr>
                <w:rFonts w:cs="Times New Roman"/>
                <w:color w:val="000000" w:themeColor="text1"/>
                <w:szCs w:val="24"/>
              </w:rPr>
            </w:pPr>
            <w:r w:rsidRPr="00950DA3">
              <w:rPr>
                <w:rFonts w:eastAsia="SimSun" w:cs="Times New Roman"/>
                <w:color w:val="000000" w:themeColor="text1"/>
                <w:szCs w:val="24"/>
                <w:lang w:eastAsia="zh-CN"/>
              </w:rPr>
              <w:t>-о</w:t>
            </w:r>
            <w:r w:rsidRPr="00950DA3">
              <w:rPr>
                <w:rFonts w:cs="Times New Roman"/>
                <w:color w:val="000000" w:themeColor="text1"/>
                <w:szCs w:val="24"/>
              </w:rPr>
              <w:t>бъекты инженерного обеспечения (водо-, газо-, электроснабжения и т.п.), за исключением объектов спутниковой, радиорелейной, сотовой связи;</w:t>
            </w:r>
          </w:p>
          <w:p w14:paraId="4A8EE061" w14:textId="77777777" w:rsidR="00977BC6" w:rsidRPr="00950DA3" w:rsidRDefault="00977BC6" w:rsidP="00977BC6">
            <w:pPr>
              <w:spacing w:after="0" w:line="240" w:lineRule="auto"/>
              <w:ind w:firstLine="680"/>
              <w:rPr>
                <w:rFonts w:cs="Times New Roman"/>
                <w:color w:val="000000" w:themeColor="text1"/>
                <w:szCs w:val="24"/>
              </w:rPr>
            </w:pPr>
            <w:r w:rsidRPr="00950DA3">
              <w:rPr>
                <w:rFonts w:cs="Times New Roman"/>
                <w:color w:val="000000" w:themeColor="text1"/>
                <w:szCs w:val="24"/>
              </w:rPr>
              <w:lastRenderedPageBreak/>
              <w:t>- оборудование пожарной охраны (гидранты, резервуары);</w:t>
            </w:r>
          </w:p>
          <w:p w14:paraId="6642C326" w14:textId="77777777" w:rsidR="00977BC6" w:rsidRPr="00950DA3" w:rsidRDefault="00977BC6" w:rsidP="00977BC6">
            <w:pPr>
              <w:spacing w:after="0" w:line="240" w:lineRule="auto"/>
              <w:ind w:firstLine="680"/>
              <w:rPr>
                <w:rFonts w:cs="Times New Roman"/>
                <w:color w:val="000000" w:themeColor="text1"/>
                <w:szCs w:val="24"/>
              </w:rPr>
            </w:pPr>
            <w:r w:rsidRPr="00950DA3">
              <w:rPr>
                <w:rFonts w:cs="Times New Roman"/>
                <w:color w:val="000000" w:themeColor="text1"/>
                <w:szCs w:val="24"/>
              </w:rPr>
              <w:t>-специализированные технические средства оповещения и информации;</w:t>
            </w:r>
          </w:p>
        </w:tc>
        <w:tc>
          <w:tcPr>
            <w:tcW w:w="9922" w:type="dxa"/>
          </w:tcPr>
          <w:p w14:paraId="2A4587CF" w14:textId="77777777" w:rsidR="00977BC6" w:rsidRPr="00950DA3" w:rsidRDefault="00977BC6" w:rsidP="00977BC6">
            <w:pPr>
              <w:pStyle w:val="aff0"/>
              <w:ind w:firstLine="680"/>
              <w:rPr>
                <w:rFonts w:ascii="Times New Roman" w:eastAsia="SimSun" w:hAnsi="Times New Roman"/>
                <w:color w:val="000000" w:themeColor="text1"/>
                <w:sz w:val="24"/>
                <w:szCs w:val="24"/>
                <w:lang w:eastAsia="zh-CN"/>
              </w:rPr>
            </w:pPr>
            <w:r w:rsidRPr="00950DA3">
              <w:rPr>
                <w:rFonts w:ascii="Times New Roman" w:eastAsia="SimSun" w:hAnsi="Times New Roman"/>
                <w:color w:val="000000" w:themeColor="text1"/>
                <w:sz w:val="24"/>
                <w:szCs w:val="24"/>
                <w:lang w:eastAsia="zh-CN"/>
              </w:rPr>
              <w:lastRenderedPageBreak/>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14:paraId="4877E578" w14:textId="77777777" w:rsidR="00977BC6" w:rsidRPr="00950DA3" w:rsidRDefault="00977BC6" w:rsidP="00977BC6">
            <w:pPr>
              <w:autoSpaceDE w:val="0"/>
              <w:autoSpaceDN w:val="0"/>
              <w:adjustRightInd w:val="0"/>
              <w:spacing w:after="0" w:line="240" w:lineRule="auto"/>
              <w:ind w:firstLine="680"/>
              <w:rPr>
                <w:rFonts w:eastAsia="Calibri" w:cs="Times New Roman"/>
                <w:color w:val="000000" w:themeColor="text1"/>
                <w:szCs w:val="24"/>
              </w:rPr>
            </w:pPr>
            <w:r w:rsidRPr="00950DA3">
              <w:rPr>
                <w:rFonts w:cs="Times New Roman"/>
                <w:color w:val="000000" w:themeColor="text1"/>
                <w:szCs w:val="24"/>
              </w:rPr>
              <w:t xml:space="preserve">Расстояние от </w:t>
            </w:r>
            <w:r w:rsidRPr="00950DA3">
              <w:rPr>
                <w:rFonts w:eastAsia="Calibri" w:cs="Times New Roman"/>
                <w:color w:val="000000" w:themeColor="text1"/>
                <w:szCs w:val="24"/>
              </w:rPr>
              <w:t>фундаментов зданий и сооружений:</w:t>
            </w:r>
          </w:p>
          <w:p w14:paraId="3AAAFB32" w14:textId="77777777" w:rsidR="00977BC6" w:rsidRPr="00950DA3" w:rsidRDefault="00977BC6" w:rsidP="00977BC6">
            <w:pPr>
              <w:autoSpaceDE w:val="0"/>
              <w:autoSpaceDN w:val="0"/>
              <w:adjustRightInd w:val="0"/>
              <w:spacing w:after="0" w:line="240" w:lineRule="auto"/>
              <w:ind w:firstLine="680"/>
              <w:rPr>
                <w:rFonts w:eastAsia="Calibri" w:cs="Times New Roman"/>
                <w:color w:val="000000" w:themeColor="text1"/>
                <w:szCs w:val="24"/>
              </w:rPr>
            </w:pPr>
            <w:r w:rsidRPr="00950DA3">
              <w:rPr>
                <w:rFonts w:eastAsia="Calibri" w:cs="Times New Roman"/>
                <w:color w:val="000000" w:themeColor="text1"/>
                <w:szCs w:val="24"/>
              </w:rPr>
              <w:t>- водопровод и напорная канализация -5 м,</w:t>
            </w:r>
          </w:p>
          <w:p w14:paraId="4C737565" w14:textId="77777777" w:rsidR="00977BC6" w:rsidRPr="00950DA3" w:rsidRDefault="00977BC6" w:rsidP="00977BC6">
            <w:pPr>
              <w:autoSpaceDE w:val="0"/>
              <w:autoSpaceDN w:val="0"/>
              <w:adjustRightInd w:val="0"/>
              <w:spacing w:after="0" w:line="240" w:lineRule="auto"/>
              <w:ind w:firstLine="680"/>
              <w:rPr>
                <w:rFonts w:eastAsia="Calibri" w:cs="Times New Roman"/>
                <w:color w:val="000000" w:themeColor="text1"/>
                <w:szCs w:val="24"/>
              </w:rPr>
            </w:pPr>
            <w:r w:rsidRPr="00950DA3">
              <w:rPr>
                <w:rFonts w:eastAsia="Calibri" w:cs="Times New Roman"/>
                <w:color w:val="000000" w:themeColor="text1"/>
                <w:szCs w:val="24"/>
              </w:rPr>
              <w:lastRenderedPageBreak/>
              <w:t>- самотечная канализация (бытовая и дождевая)-3м.</w:t>
            </w:r>
          </w:p>
          <w:p w14:paraId="046B816E" w14:textId="77777777" w:rsidR="00977BC6" w:rsidRPr="00950DA3" w:rsidRDefault="00977BC6" w:rsidP="00977BC6">
            <w:pPr>
              <w:spacing w:after="0" w:line="240" w:lineRule="auto"/>
              <w:ind w:firstLine="680"/>
              <w:rPr>
                <w:rFonts w:cs="Times New Roman"/>
                <w:color w:val="000000" w:themeColor="text1"/>
                <w:szCs w:val="24"/>
              </w:rPr>
            </w:pPr>
            <w:r w:rsidRPr="00950DA3">
              <w:rPr>
                <w:rFonts w:eastAsia="SimSun" w:cs="Times New Roman"/>
                <w:color w:val="000000" w:themeColor="text1"/>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14:paraId="418DFDCC" w14:textId="77777777" w:rsidR="00B450A0" w:rsidRDefault="00B450A0" w:rsidP="000A19FB">
      <w:pPr>
        <w:spacing w:after="0" w:line="240" w:lineRule="auto"/>
        <w:ind w:firstLine="680"/>
        <w:rPr>
          <w:rFonts w:cs="Times New Roman"/>
          <w:color w:val="000000" w:themeColor="text1"/>
          <w:szCs w:val="24"/>
          <w:u w:val="single"/>
        </w:rPr>
      </w:pPr>
    </w:p>
    <w:p w14:paraId="573F6C79" w14:textId="4702629D" w:rsidR="000A19FB" w:rsidRPr="00FC3AA0" w:rsidRDefault="000A19FB" w:rsidP="000A19FB">
      <w:pPr>
        <w:spacing w:after="0" w:line="240" w:lineRule="auto"/>
        <w:ind w:firstLine="680"/>
        <w:rPr>
          <w:rFonts w:cs="Times New Roman"/>
          <w:color w:val="000000" w:themeColor="text1"/>
          <w:szCs w:val="24"/>
          <w:u w:val="single"/>
        </w:rPr>
      </w:pPr>
      <w:r w:rsidRPr="00FC3AA0">
        <w:rPr>
          <w:rFonts w:cs="Times New Roman"/>
          <w:color w:val="000000" w:themeColor="text1"/>
          <w:szCs w:val="24"/>
          <w:u w:val="single"/>
        </w:rPr>
        <w:t>Примечание:</w:t>
      </w:r>
    </w:p>
    <w:p w14:paraId="37314343" w14:textId="77777777" w:rsidR="000A19FB" w:rsidRPr="00FC3AA0" w:rsidRDefault="000A19FB"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Расстояние между зданиями определяется по нормам инсоляции и освещенности.</w:t>
      </w:r>
    </w:p>
    <w:p w14:paraId="77EE2AFE" w14:textId="77777777" w:rsidR="000A19FB" w:rsidRPr="00FC3AA0" w:rsidRDefault="000A19FB"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Отмостка должна располагаться в пределах отведенного (предоставленного) земельного участка.</w:t>
      </w:r>
    </w:p>
    <w:p w14:paraId="06F44152" w14:textId="77777777" w:rsidR="000A19FB" w:rsidRPr="00FC3AA0" w:rsidRDefault="000A19FB"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 xml:space="preserve">Площадь территорий, предназначенных для хранения транспортных средств как вспомогательных видов использования - не менее 10% от площади земельного участка. Нормы расчета стоянок автомобилей для конкретного разрешенного вида использования объекта предусматривать в соответствии с СП 42.13330.2011 "Градостроительство. Планировка и застройка городских и сельских поселений".Все строения должны быть обеспечены системами водоотведения с кровли с целью предотвращения подтопления соседних земельных участков и строений. 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 </w:t>
      </w:r>
    </w:p>
    <w:p w14:paraId="637AA1C1" w14:textId="77777777" w:rsidR="000A19FB" w:rsidRPr="00FC3AA0" w:rsidRDefault="000A19FB" w:rsidP="000312E5">
      <w:pPr>
        <w:spacing w:after="0" w:line="240" w:lineRule="auto"/>
        <w:ind w:firstLine="680"/>
        <w:jc w:val="both"/>
        <w:rPr>
          <w:rFonts w:cs="Times New Roman"/>
          <w:color w:val="000000" w:themeColor="text1"/>
          <w:szCs w:val="24"/>
        </w:rPr>
      </w:pPr>
      <w:r w:rsidRPr="00FC3AA0">
        <w:rPr>
          <w:rFonts w:eastAsia="SimSun" w:cs="Times New Roman"/>
          <w:color w:val="000000" w:themeColor="text1"/>
          <w:szCs w:val="24"/>
          <w:lang w:eastAsia="zh-CN"/>
        </w:rPr>
        <w:t xml:space="preserve">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со </w:t>
      </w:r>
      <w:r w:rsidRPr="00FC3AA0">
        <w:rPr>
          <w:rFonts w:eastAsia="Calibri" w:cs="Times New Roman"/>
          <w:color w:val="000000" w:themeColor="text1"/>
          <w:szCs w:val="24"/>
        </w:rPr>
        <w:t xml:space="preserve">СНиП 2.06.15-85. «Инженерная защита территории от затопления и подтопления» (утв. Постановлением Госстроя СССР от 19.09.1985 N 154). </w:t>
      </w:r>
      <w:r w:rsidRPr="00FC3AA0">
        <w:rPr>
          <w:rFonts w:cs="Times New Roman"/>
          <w:color w:val="000000" w:themeColor="text1"/>
          <w:szCs w:val="24"/>
        </w:rPr>
        <w:t>Проектирование  и строительство зданий, строений и сооружений вести в соответствии с установленными параметрами разрешенного строительства, реконструкции, а также требованиями законодательства о пожарной безопасности, и законодательства в области обеспечения санитарно-эпидемиологического благополучия населения, минимальными нормативными противопожарными и санитарно-эпидемиологическими разрывами между зданиями, строениями и сооружениями, в том числе и расположенными на соседних земельных участках, а также техническими регламентами, градостроительными и строительными нормами и Правилами.</w:t>
      </w:r>
    </w:p>
    <w:p w14:paraId="729C6771" w14:textId="77777777" w:rsidR="000A19FB" w:rsidRPr="00FC3AA0" w:rsidRDefault="000A19FB"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75393D54" w14:textId="77777777" w:rsidR="000A19FB" w:rsidRPr="00FC3AA0" w:rsidRDefault="000A19FB"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2FF2B348" w14:textId="77777777" w:rsidR="000A19FB" w:rsidRPr="00FC3AA0" w:rsidRDefault="000A19FB" w:rsidP="000312E5">
      <w:pPr>
        <w:spacing w:after="0" w:line="240" w:lineRule="auto"/>
        <w:ind w:firstLine="680"/>
        <w:jc w:val="both"/>
        <w:rPr>
          <w:rFonts w:cs="Times New Roman"/>
          <w:color w:val="000000" w:themeColor="text1"/>
          <w:szCs w:val="24"/>
        </w:rPr>
      </w:pPr>
      <w:r w:rsidRPr="00FC3AA0">
        <w:rPr>
          <w:rFonts w:cs="Times New Roman"/>
          <w:color w:val="000000" w:themeColor="text1"/>
          <w:szCs w:val="24"/>
        </w:rPr>
        <w:lastRenderedPageBreak/>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0CD49D10" w14:textId="77777777" w:rsidR="000A19FB" w:rsidRPr="00FC3AA0" w:rsidRDefault="000A19FB" w:rsidP="000312E5">
      <w:pPr>
        <w:pStyle w:val="afe"/>
        <w:spacing w:after="0" w:line="240" w:lineRule="auto"/>
        <w:ind w:left="0" w:firstLine="680"/>
        <w:jc w:val="both"/>
        <w:rPr>
          <w:rFonts w:ascii="Times New Roman" w:hAnsi="Times New Roman"/>
          <w:color w:val="000000" w:themeColor="text1"/>
          <w:szCs w:val="24"/>
          <w:lang w:val="ru-RU"/>
        </w:rPr>
      </w:pPr>
      <w:r w:rsidRPr="00FC3AA0">
        <w:rPr>
          <w:rFonts w:ascii="Times New Roman" w:hAnsi="Times New Roman"/>
          <w:color w:val="000000" w:themeColor="text1"/>
          <w:szCs w:val="24"/>
          <w:lang w:val="ru-RU"/>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w:t>
      </w:r>
      <w:r w:rsidRPr="00FC3AA0">
        <w:rPr>
          <w:rFonts w:ascii="Times New Roman" w:hAnsi="Times New Roman"/>
          <w:color w:val="000000" w:themeColor="text1"/>
          <w:szCs w:val="24"/>
        </w:rPr>
        <w:t> </w:t>
      </w:r>
    </w:p>
    <w:p w14:paraId="539A225D" w14:textId="77777777" w:rsidR="000A19FB" w:rsidRPr="00950DA3" w:rsidRDefault="000A19FB" w:rsidP="000312E5">
      <w:pPr>
        <w:spacing w:after="0" w:line="240" w:lineRule="auto"/>
        <w:ind w:firstLine="680"/>
        <w:jc w:val="both"/>
        <w:rPr>
          <w:szCs w:val="24"/>
          <w:u w:val="single"/>
        </w:rPr>
      </w:pPr>
      <w:r w:rsidRPr="00950DA3">
        <w:rPr>
          <w:szCs w:val="24"/>
          <w:u w:val="single"/>
        </w:rPr>
        <w:t>Требования к ограждению земельных участков:</w:t>
      </w:r>
    </w:p>
    <w:p w14:paraId="5B25226D" w14:textId="77777777" w:rsidR="000A19FB" w:rsidRDefault="000A19FB" w:rsidP="000312E5">
      <w:pPr>
        <w:spacing w:after="0" w:line="240" w:lineRule="auto"/>
        <w:ind w:firstLine="680"/>
        <w:jc w:val="both"/>
        <w:rPr>
          <w:szCs w:val="24"/>
        </w:rPr>
      </w:pPr>
      <w:r w:rsidRPr="000367B5">
        <w:rPr>
          <w:szCs w:val="24"/>
        </w:rPr>
        <w:t>Ограждения детских садов и школ должны обеспечивать защиту территории от проникновения посторонних  и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w:t>
      </w:r>
      <w:r w:rsidRPr="0036485C">
        <w:rPr>
          <w:szCs w:val="24"/>
        </w:rPr>
        <w:t xml:space="preserve"> </w:t>
      </w:r>
      <w:r w:rsidRPr="000367B5">
        <w:rPr>
          <w:szCs w:val="24"/>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w:t>
      </w:r>
      <w:r>
        <w:rPr>
          <w:szCs w:val="24"/>
        </w:rPr>
        <w:t xml:space="preserve"> </w:t>
      </w:r>
      <w:r w:rsidRPr="0026137D">
        <w:rPr>
          <w:b/>
          <w:szCs w:val="24"/>
        </w:rPr>
        <w:t>2м</w:t>
      </w:r>
      <w:r w:rsidRPr="004A7215">
        <w:rPr>
          <w:b/>
          <w:szCs w:val="24"/>
        </w:rPr>
        <w:t>.</w:t>
      </w:r>
      <w:r w:rsidRPr="000367B5">
        <w:rPr>
          <w:szCs w:val="24"/>
        </w:rPr>
        <w:t xml:space="preserve">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460CCFC5" w14:textId="58294C97" w:rsidR="00F15D12" w:rsidRPr="000F5FFB" w:rsidRDefault="00F15D12" w:rsidP="00AD3E0A">
      <w:pPr>
        <w:pStyle w:val="6"/>
        <w:rPr>
          <w:rFonts w:eastAsia="SimSun" w:cs="Times New Roman"/>
          <w:b w:val="0"/>
          <w:bCs/>
          <w:caps/>
          <w:sz w:val="28"/>
          <w:szCs w:val="28"/>
          <w:lang w:eastAsia="zh-CN"/>
        </w:rPr>
      </w:pPr>
      <w:r>
        <w:rPr>
          <w:rFonts w:eastAsia="SimSun" w:cs="Times New Roman"/>
          <w:szCs w:val="24"/>
          <w:lang w:eastAsia="zh-CN"/>
        </w:rPr>
        <w:br w:type="page"/>
      </w:r>
    </w:p>
    <w:p w14:paraId="6C0ABACB" w14:textId="77777777" w:rsidR="00A24843" w:rsidRPr="000F5FFB" w:rsidRDefault="00A24843" w:rsidP="005E1E07">
      <w:pPr>
        <w:pStyle w:val="5"/>
      </w:pPr>
      <w:bookmarkStart w:id="587" w:name="_Toc80690817"/>
      <w:bookmarkStart w:id="588" w:name="_Toc100154446"/>
      <w:bookmarkStart w:id="589" w:name="_Toc111809478"/>
      <w:r w:rsidRPr="000F5FFB">
        <w:lastRenderedPageBreak/>
        <w:t>ЗОНЫ ИНЖЕНЕРНОЙ И ТРАНСПОРТНОЙ ИНФРАСТРУКТУР</w:t>
      </w:r>
      <w:bookmarkEnd w:id="587"/>
      <w:bookmarkEnd w:id="588"/>
      <w:bookmarkEnd w:id="589"/>
    </w:p>
    <w:p w14:paraId="72ACE5D2" w14:textId="33D0C850" w:rsidR="00A24843" w:rsidRPr="00CE3F90" w:rsidRDefault="00A24843" w:rsidP="00A24843">
      <w:pPr>
        <w:spacing w:after="0" w:line="240" w:lineRule="auto"/>
        <w:ind w:firstLine="709"/>
        <w:jc w:val="both"/>
        <w:rPr>
          <w:rFonts w:eastAsia="SimSun" w:cs="Times New Roman"/>
          <w:bCs/>
          <w:i/>
          <w:szCs w:val="24"/>
          <w:lang w:eastAsia="zh-CN"/>
        </w:rPr>
      </w:pPr>
      <w:r w:rsidRPr="00CE3F90">
        <w:rPr>
          <w:rFonts w:eastAsia="SimSun" w:cs="Times New Roman"/>
          <w:bCs/>
          <w:i/>
          <w:szCs w:val="24"/>
          <w:lang w:eastAsia="zh-CN"/>
        </w:rPr>
        <w:t>Земельные участки в составе зон инженерной и транспортной инфраструктур предназначены для застройки объектами железнодорожного, автомобильного, речного и трубопроводного транспорта, связи, инженерной инфраструктуры, а также объектами иного назначения согласно градостроительным регламентам.</w:t>
      </w:r>
    </w:p>
    <w:p w14:paraId="19E306D2" w14:textId="77777777" w:rsidR="00A24843" w:rsidRPr="000F5FFB" w:rsidRDefault="00A24843" w:rsidP="00A24843">
      <w:pPr>
        <w:spacing w:after="0" w:line="240" w:lineRule="auto"/>
        <w:ind w:firstLine="709"/>
        <w:jc w:val="both"/>
        <w:rPr>
          <w:rFonts w:eastAsia="SimSun" w:cs="Times New Roman"/>
          <w:bCs/>
          <w:caps/>
          <w:sz w:val="28"/>
          <w:szCs w:val="28"/>
          <w:lang w:eastAsia="zh-CN"/>
        </w:rPr>
      </w:pPr>
    </w:p>
    <w:p w14:paraId="358971E5" w14:textId="191D993A" w:rsidR="00A24843" w:rsidRDefault="00A24843" w:rsidP="00860011">
      <w:pPr>
        <w:pStyle w:val="6"/>
        <w:rPr>
          <w:rFonts w:eastAsia="SimSun"/>
          <w:lang w:eastAsia="zh-CN"/>
        </w:rPr>
      </w:pPr>
      <w:bookmarkStart w:id="590" w:name="_Toc80690818"/>
      <w:bookmarkStart w:id="591" w:name="_Toc100154447"/>
      <w:bookmarkStart w:id="592" w:name="_Toc111809479"/>
      <w:r w:rsidRPr="000F5FFB">
        <w:rPr>
          <w:rFonts w:eastAsia="SimSun"/>
          <w:lang w:eastAsia="zh-CN"/>
        </w:rPr>
        <w:t>ИТ-1. Зона инженерной инфраструктуры</w:t>
      </w:r>
      <w:bookmarkEnd w:id="590"/>
      <w:bookmarkEnd w:id="591"/>
      <w:bookmarkEnd w:id="592"/>
    </w:p>
    <w:p w14:paraId="1F8BF8A6" w14:textId="77777777" w:rsidR="00CE3F90" w:rsidRPr="00CE3F90" w:rsidRDefault="00CE3F90" w:rsidP="00CE3F90">
      <w:pPr>
        <w:rPr>
          <w:lang w:eastAsia="zh-CN"/>
        </w:rPr>
      </w:pPr>
    </w:p>
    <w:p w14:paraId="74E31C3B" w14:textId="77777777" w:rsidR="00A24843" w:rsidRPr="000F5FFB" w:rsidRDefault="00A24843" w:rsidP="00A24843">
      <w:pPr>
        <w:widowControl w:val="0"/>
        <w:spacing w:after="0" w:line="240" w:lineRule="auto"/>
        <w:ind w:firstLine="709"/>
        <w:jc w:val="center"/>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w:t>
      </w:r>
    </w:p>
    <w:p w14:paraId="47BEEC8F" w14:textId="77777777" w:rsidR="00A24843" w:rsidRPr="000F5FFB" w:rsidRDefault="00A24843" w:rsidP="00A24843">
      <w:pPr>
        <w:widowControl w:val="0"/>
        <w:spacing w:after="0" w:line="240" w:lineRule="auto"/>
        <w:ind w:firstLine="709"/>
        <w:jc w:val="center"/>
        <w:rPr>
          <w:rFonts w:eastAsia="Times New Roman" w:cs="Times New Roman"/>
          <w:b/>
          <w:szCs w:val="24"/>
          <w:lang w:eastAsia="zh-CN"/>
        </w:rPr>
      </w:pPr>
      <w:r w:rsidRPr="000F5FFB">
        <w:rPr>
          <w:rFonts w:eastAsia="Times New Roman" w:cs="Times New Roman"/>
          <w:b/>
          <w:szCs w:val="24"/>
          <w:lang w:eastAsia="zh-CN"/>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285FDCC" w14:textId="77777777" w:rsidR="00A24843" w:rsidRPr="000F5FFB" w:rsidRDefault="00A24843" w:rsidP="00A24843">
      <w:pPr>
        <w:widowControl w:val="0"/>
        <w:spacing w:after="0" w:line="240" w:lineRule="auto"/>
        <w:ind w:firstLine="709"/>
        <w:jc w:val="center"/>
      </w:pPr>
    </w:p>
    <w:tbl>
      <w:tblPr>
        <w:tblStyle w:val="afc"/>
        <w:tblW w:w="14596" w:type="dxa"/>
        <w:tblLook w:val="04A0" w:firstRow="1" w:lastRow="0" w:firstColumn="1" w:lastColumn="0" w:noHBand="0" w:noVBand="1"/>
      </w:tblPr>
      <w:tblGrid>
        <w:gridCol w:w="2830"/>
        <w:gridCol w:w="4678"/>
        <w:gridCol w:w="7088"/>
      </w:tblGrid>
      <w:tr w:rsidR="00A24843" w:rsidRPr="004E0AAC" w14:paraId="19FDE2EF" w14:textId="77777777" w:rsidTr="00CE3F90">
        <w:tc>
          <w:tcPr>
            <w:tcW w:w="2830" w:type="dxa"/>
          </w:tcPr>
          <w:p w14:paraId="69663866" w14:textId="77777777" w:rsidR="00A24843" w:rsidRPr="004E0AAC" w:rsidRDefault="00A24843" w:rsidP="008462C8">
            <w:pPr>
              <w:jc w:val="both"/>
              <w:rPr>
                <w:b/>
                <w:szCs w:val="24"/>
              </w:rPr>
            </w:pPr>
            <w:r w:rsidRPr="004E0AAC">
              <w:rPr>
                <w:b/>
                <w:szCs w:val="24"/>
              </w:rPr>
              <w:t>Виды разрешенного использования земельных участков</w:t>
            </w:r>
          </w:p>
        </w:tc>
        <w:tc>
          <w:tcPr>
            <w:tcW w:w="4678" w:type="dxa"/>
          </w:tcPr>
          <w:p w14:paraId="118E913A" w14:textId="77777777" w:rsidR="00A24843" w:rsidRPr="004E0AAC" w:rsidRDefault="00A24843" w:rsidP="008462C8">
            <w:pPr>
              <w:jc w:val="both"/>
              <w:rPr>
                <w:b/>
                <w:szCs w:val="24"/>
              </w:rPr>
            </w:pPr>
            <w:r w:rsidRPr="004E0AAC">
              <w:rPr>
                <w:b/>
                <w:szCs w:val="24"/>
              </w:rPr>
              <w:t>Описание вида разрешенного использования земельного участка</w:t>
            </w:r>
          </w:p>
        </w:tc>
        <w:tc>
          <w:tcPr>
            <w:tcW w:w="7088" w:type="dxa"/>
          </w:tcPr>
          <w:p w14:paraId="25662554" w14:textId="77777777" w:rsidR="00A24843" w:rsidRPr="004E0AAC" w:rsidRDefault="00A24843" w:rsidP="008462C8">
            <w:pPr>
              <w:jc w:val="both"/>
              <w:rPr>
                <w:b/>
                <w:szCs w:val="24"/>
              </w:rPr>
            </w:pPr>
            <w:r w:rsidRPr="004E0AAC">
              <w:rPr>
                <w:b/>
                <w:szCs w:val="24"/>
              </w:rPr>
              <w:t xml:space="preserve">Предельные (минимальные и (или) максимальные) размеры земельных участков и предельные параметры разрешенного строительства, </w:t>
            </w:r>
          </w:p>
          <w:p w14:paraId="5AB2D763" w14:textId="77777777" w:rsidR="00A24843" w:rsidRPr="004E0AAC" w:rsidRDefault="00A24843" w:rsidP="008462C8">
            <w:pPr>
              <w:jc w:val="both"/>
              <w:rPr>
                <w:b/>
                <w:szCs w:val="24"/>
              </w:rPr>
            </w:pPr>
            <w:r w:rsidRPr="004E0AAC">
              <w:rPr>
                <w:b/>
                <w:szCs w:val="24"/>
              </w:rPr>
              <w:t>реконструкции объектов капитального строительства</w:t>
            </w:r>
          </w:p>
        </w:tc>
      </w:tr>
      <w:tr w:rsidR="00B3443D" w:rsidRPr="004E0AAC" w14:paraId="0C436512" w14:textId="77777777" w:rsidTr="00CE3F90">
        <w:tc>
          <w:tcPr>
            <w:tcW w:w="2830" w:type="dxa"/>
          </w:tcPr>
          <w:p w14:paraId="7CEA0121" w14:textId="77777777" w:rsidR="00B3443D" w:rsidRPr="004E0AAC" w:rsidRDefault="00B3443D" w:rsidP="00B3443D">
            <w:pPr>
              <w:rPr>
                <w:szCs w:val="24"/>
              </w:rPr>
            </w:pPr>
            <w:r w:rsidRPr="004E0AAC">
              <w:rPr>
                <w:rFonts w:eastAsia="SimSun"/>
                <w:szCs w:val="24"/>
              </w:rPr>
              <w:t>[3.1.1] - Предоставление коммунальных услуг</w:t>
            </w:r>
          </w:p>
          <w:p w14:paraId="383A4766" w14:textId="77777777" w:rsidR="00B3443D" w:rsidRPr="004E0AAC" w:rsidRDefault="00B3443D" w:rsidP="00B3443D">
            <w:pPr>
              <w:rPr>
                <w:rFonts w:eastAsia="SimSun"/>
                <w:szCs w:val="24"/>
              </w:rPr>
            </w:pPr>
          </w:p>
        </w:tc>
        <w:tc>
          <w:tcPr>
            <w:tcW w:w="4678" w:type="dxa"/>
          </w:tcPr>
          <w:p w14:paraId="2ED1EA00" w14:textId="6D041B2C" w:rsidR="00B3443D" w:rsidRPr="004E0AAC" w:rsidRDefault="00B3443D" w:rsidP="00B3443D">
            <w:pPr>
              <w:jc w:val="both"/>
              <w:rPr>
                <w:rFonts w:eastAsia="SimSun"/>
                <w:szCs w:val="24"/>
              </w:rPr>
            </w:pPr>
            <w:r w:rsidRPr="004E0AAC">
              <w:rPr>
                <w:rFonts w:eastAsia="SimSun"/>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88" w:type="dxa"/>
          </w:tcPr>
          <w:p w14:paraId="23A14A7D" w14:textId="77777777" w:rsidR="00B0098D" w:rsidRPr="004E0AAC" w:rsidRDefault="00B3443D" w:rsidP="00B3443D">
            <w:pPr>
              <w:rPr>
                <w:szCs w:val="24"/>
              </w:rPr>
            </w:pPr>
            <w:r w:rsidRPr="004E0AAC">
              <w:rPr>
                <w:szCs w:val="24"/>
              </w:rPr>
              <w:t xml:space="preserve">- минимальная/максимальная площадь земельных участков </w:t>
            </w:r>
          </w:p>
          <w:p w14:paraId="1143B623" w14:textId="4033F095" w:rsidR="00B3443D" w:rsidRPr="004E0AAC" w:rsidRDefault="00B3443D" w:rsidP="00B3443D">
            <w:pPr>
              <w:rPr>
                <w:szCs w:val="24"/>
              </w:rPr>
            </w:pPr>
            <w:r w:rsidRPr="004E0AAC">
              <w:rPr>
                <w:szCs w:val="24"/>
              </w:rPr>
              <w:t>–</w:t>
            </w:r>
            <w:r w:rsidRPr="004E0AAC">
              <w:rPr>
                <w:b/>
                <w:szCs w:val="24"/>
              </w:rPr>
              <w:t>4/50000</w:t>
            </w:r>
            <w:r w:rsidRPr="004E0AAC">
              <w:rPr>
                <w:szCs w:val="24"/>
              </w:rPr>
              <w:t xml:space="preserve"> кв.</w:t>
            </w:r>
            <w:r w:rsidR="00B0098D" w:rsidRPr="004E0AAC">
              <w:rPr>
                <w:szCs w:val="24"/>
              </w:rPr>
              <w:t xml:space="preserve"> </w:t>
            </w:r>
            <w:r w:rsidRPr="004E0AAC">
              <w:rPr>
                <w:szCs w:val="24"/>
              </w:rPr>
              <w:t>м.;</w:t>
            </w:r>
          </w:p>
          <w:p w14:paraId="6DAF1762" w14:textId="666BE105" w:rsidR="00B3443D" w:rsidRPr="004E0AAC" w:rsidRDefault="00B3443D" w:rsidP="00B3443D">
            <w:pPr>
              <w:rPr>
                <w:b/>
                <w:szCs w:val="24"/>
              </w:rPr>
            </w:pPr>
            <w:r w:rsidRPr="004E0AAC">
              <w:rPr>
                <w:szCs w:val="24"/>
              </w:rPr>
              <w:t xml:space="preserve">- максимальное количество </w:t>
            </w:r>
            <w:r w:rsidR="00B0098D" w:rsidRPr="004E0AAC">
              <w:rPr>
                <w:szCs w:val="24"/>
              </w:rPr>
              <w:t>этажей –</w:t>
            </w:r>
            <w:r w:rsidRPr="004E0AAC">
              <w:rPr>
                <w:szCs w:val="24"/>
              </w:rPr>
              <w:t xml:space="preserve"> не более </w:t>
            </w:r>
            <w:r w:rsidRPr="004E0AAC">
              <w:rPr>
                <w:b/>
                <w:szCs w:val="24"/>
              </w:rPr>
              <w:t>2 этажей;</w:t>
            </w:r>
          </w:p>
          <w:p w14:paraId="7120ED0E" w14:textId="36FFDD82" w:rsidR="00B3443D" w:rsidRPr="004E0AAC" w:rsidRDefault="00B3443D" w:rsidP="00B3443D">
            <w:pPr>
              <w:rPr>
                <w:szCs w:val="24"/>
              </w:rPr>
            </w:pPr>
            <w:r w:rsidRPr="004E0AAC">
              <w:rPr>
                <w:b/>
                <w:szCs w:val="24"/>
              </w:rPr>
              <w:t xml:space="preserve">- </w:t>
            </w:r>
            <w:r w:rsidRPr="004E0AAC">
              <w:rPr>
                <w:szCs w:val="24"/>
              </w:rPr>
              <w:t xml:space="preserve">максимальная высота объектов капитального строительства от уровня земли до верха перекрытия последнего этажа (или конька </w:t>
            </w:r>
            <w:r w:rsidR="00B0098D" w:rsidRPr="004E0AAC">
              <w:rPr>
                <w:szCs w:val="24"/>
              </w:rPr>
              <w:t>кровли) –</w:t>
            </w:r>
            <w:r w:rsidRPr="004E0AAC">
              <w:rPr>
                <w:szCs w:val="24"/>
              </w:rPr>
              <w:t xml:space="preserve"> не более </w:t>
            </w:r>
            <w:r w:rsidRPr="004E0AAC">
              <w:rPr>
                <w:b/>
                <w:szCs w:val="24"/>
              </w:rPr>
              <w:t>22 м;</w:t>
            </w:r>
            <w:r w:rsidRPr="004E0AAC">
              <w:rPr>
                <w:szCs w:val="24"/>
              </w:rPr>
              <w:t xml:space="preserve"> </w:t>
            </w:r>
          </w:p>
          <w:p w14:paraId="17332601" w14:textId="6388F219" w:rsidR="00B3443D" w:rsidRPr="004E0AAC" w:rsidRDefault="00B3443D" w:rsidP="00B3443D">
            <w:pPr>
              <w:widowControl w:val="0"/>
              <w:rPr>
                <w:szCs w:val="24"/>
              </w:rPr>
            </w:pPr>
            <w:r w:rsidRPr="004E0AAC">
              <w:rPr>
                <w:szCs w:val="24"/>
              </w:rPr>
              <w:t xml:space="preserve">-минимальные отступы от границ </w:t>
            </w:r>
            <w:r w:rsidR="00B0098D" w:rsidRPr="004E0AAC">
              <w:rPr>
                <w:szCs w:val="24"/>
              </w:rPr>
              <w:t>смежных земельных</w:t>
            </w:r>
            <w:r w:rsidRPr="004E0AAC">
              <w:rPr>
                <w:szCs w:val="24"/>
              </w:rPr>
              <w:t xml:space="preserve"> участков</w:t>
            </w:r>
          </w:p>
          <w:p w14:paraId="2045A7D7" w14:textId="77777777" w:rsidR="00B3443D" w:rsidRPr="004E0AAC" w:rsidRDefault="00B3443D" w:rsidP="00B3443D">
            <w:pPr>
              <w:widowControl w:val="0"/>
              <w:rPr>
                <w:bCs/>
                <w:szCs w:val="24"/>
              </w:rPr>
            </w:pPr>
            <w:r w:rsidRPr="004E0AAC">
              <w:rPr>
                <w:szCs w:val="24"/>
              </w:rPr>
              <w:t xml:space="preserve"> – </w:t>
            </w:r>
            <w:r w:rsidRPr="004E0AAC">
              <w:rPr>
                <w:b/>
                <w:szCs w:val="24"/>
              </w:rPr>
              <w:t>3 м.,</w:t>
            </w:r>
            <w:r w:rsidRPr="004E0AAC">
              <w:rPr>
                <w:szCs w:val="24"/>
              </w:rPr>
              <w:t xml:space="preserve"> от фронтальной границы участка </w:t>
            </w:r>
            <w:r w:rsidRPr="004E0AAC">
              <w:rPr>
                <w:bCs/>
                <w:szCs w:val="24"/>
              </w:rPr>
              <w:t xml:space="preserve">– </w:t>
            </w:r>
            <w:r w:rsidRPr="004E0AAC">
              <w:rPr>
                <w:b/>
                <w:bCs/>
                <w:szCs w:val="24"/>
              </w:rPr>
              <w:t xml:space="preserve">5 м. </w:t>
            </w:r>
            <w:r w:rsidRPr="004E0AAC">
              <w:rPr>
                <w:bCs/>
                <w:szCs w:val="24"/>
              </w:rPr>
              <w:t>(за исключением линейных объектов);</w:t>
            </w:r>
          </w:p>
          <w:p w14:paraId="2B44B4C7" w14:textId="77777777" w:rsidR="00B3443D" w:rsidRPr="004E0AAC" w:rsidRDefault="00B3443D" w:rsidP="00B3443D">
            <w:pPr>
              <w:autoSpaceDE w:val="0"/>
              <w:autoSpaceDN w:val="0"/>
              <w:adjustRightInd w:val="0"/>
              <w:rPr>
                <w:szCs w:val="24"/>
              </w:rPr>
            </w:pPr>
            <w:r w:rsidRPr="004E0AAC">
              <w:rPr>
                <w:szCs w:val="24"/>
              </w:rPr>
              <w:t xml:space="preserve">- максимальный процент застройки в границах земельного участка – </w:t>
            </w:r>
            <w:r w:rsidRPr="004E0AAC">
              <w:rPr>
                <w:b/>
                <w:szCs w:val="24"/>
              </w:rPr>
              <w:t>60%</w:t>
            </w:r>
            <w:r w:rsidRPr="004E0AAC">
              <w:rPr>
                <w:szCs w:val="24"/>
              </w:rPr>
              <w:t>, за исключением линейных объектов;</w:t>
            </w:r>
          </w:p>
          <w:p w14:paraId="7D8902F5" w14:textId="7ED53067" w:rsidR="00B3443D" w:rsidRPr="004E0AAC" w:rsidRDefault="00B3443D" w:rsidP="00B3443D">
            <w:pPr>
              <w:jc w:val="both"/>
              <w:rPr>
                <w:szCs w:val="24"/>
              </w:rPr>
            </w:pPr>
            <w:r w:rsidRPr="004E0AAC">
              <w:rPr>
                <w:szCs w:val="24"/>
              </w:rPr>
              <w:t xml:space="preserve">- минимальный процент озеленения - </w:t>
            </w:r>
            <w:r w:rsidR="00F45799" w:rsidRPr="004E0AAC">
              <w:rPr>
                <w:b/>
                <w:szCs w:val="24"/>
              </w:rPr>
              <w:t>30</w:t>
            </w:r>
            <w:r w:rsidRPr="004E0AAC">
              <w:rPr>
                <w:b/>
                <w:szCs w:val="24"/>
              </w:rPr>
              <w:t>%</w:t>
            </w:r>
            <w:r w:rsidRPr="004E0AAC">
              <w:rPr>
                <w:szCs w:val="24"/>
              </w:rPr>
              <w:t xml:space="preserve"> от площади земельного участка, за исключением линейных объектов.</w:t>
            </w:r>
          </w:p>
        </w:tc>
      </w:tr>
      <w:tr w:rsidR="0099434E" w:rsidRPr="004E0AAC" w14:paraId="6B85197D" w14:textId="77777777" w:rsidTr="00CE3F90">
        <w:tc>
          <w:tcPr>
            <w:tcW w:w="2830" w:type="dxa"/>
          </w:tcPr>
          <w:p w14:paraId="55D02A5A" w14:textId="41F3A960" w:rsidR="0099434E" w:rsidRPr="004E0AAC" w:rsidRDefault="0099434E" w:rsidP="0099434E">
            <w:pPr>
              <w:rPr>
                <w:rFonts w:eastAsia="SimSun"/>
                <w:szCs w:val="24"/>
              </w:rPr>
            </w:pPr>
            <w:r w:rsidRPr="004E0AAC">
              <w:rPr>
                <w:rFonts w:eastAsia="SimSun"/>
                <w:szCs w:val="24"/>
                <w:lang w:eastAsia="zh-CN"/>
              </w:rPr>
              <w:t>[6.7] - Энергетика</w:t>
            </w:r>
          </w:p>
        </w:tc>
        <w:tc>
          <w:tcPr>
            <w:tcW w:w="4678" w:type="dxa"/>
            <w:vAlign w:val="center"/>
          </w:tcPr>
          <w:p w14:paraId="2DF59F5B" w14:textId="3BB5AA55" w:rsidR="0099434E" w:rsidRPr="004E0AAC" w:rsidRDefault="0099434E" w:rsidP="0099434E">
            <w:pPr>
              <w:jc w:val="both"/>
              <w:rPr>
                <w:rFonts w:eastAsia="SimSun"/>
                <w:szCs w:val="24"/>
              </w:rPr>
            </w:pPr>
            <w:r w:rsidRPr="004E0AAC">
              <w:rPr>
                <w:szCs w:val="24"/>
              </w:rPr>
              <w:t xml:space="preserve">объекты гидроэнергетики, тепловые станции и другие электростанции, размещение обслуживающих и вспомогательных для электростанций </w:t>
            </w:r>
            <w:r w:rsidRPr="004E0AAC">
              <w:rPr>
                <w:szCs w:val="24"/>
              </w:rPr>
              <w:lastRenderedPageBreak/>
              <w:t xml:space="preserve">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4E0AAC">
                <w:rPr>
                  <w:rStyle w:val="a8"/>
                  <w:color w:val="auto"/>
                  <w:szCs w:val="24"/>
                </w:rPr>
                <w:t>кодом 3.1</w:t>
              </w:r>
            </w:hyperlink>
          </w:p>
        </w:tc>
        <w:tc>
          <w:tcPr>
            <w:tcW w:w="7088" w:type="dxa"/>
          </w:tcPr>
          <w:p w14:paraId="4CC444E3" w14:textId="77777777" w:rsidR="0088741A" w:rsidRPr="004E0AAC" w:rsidRDefault="0099434E" w:rsidP="0099434E">
            <w:pPr>
              <w:rPr>
                <w:szCs w:val="24"/>
              </w:rPr>
            </w:pPr>
            <w:r w:rsidRPr="004E0AAC">
              <w:rPr>
                <w:szCs w:val="24"/>
              </w:rPr>
              <w:lastRenderedPageBreak/>
              <w:t xml:space="preserve">- минимальная/максимальная площадь земельных участков </w:t>
            </w:r>
            <w:r w:rsidR="0088741A" w:rsidRPr="004E0AAC">
              <w:rPr>
                <w:szCs w:val="24"/>
              </w:rPr>
              <w:t xml:space="preserve"> </w:t>
            </w:r>
          </w:p>
          <w:p w14:paraId="2493E9E1" w14:textId="1C5D925A" w:rsidR="0099434E" w:rsidRPr="004E0AAC" w:rsidRDefault="0099434E" w:rsidP="0099434E">
            <w:pPr>
              <w:rPr>
                <w:szCs w:val="24"/>
              </w:rPr>
            </w:pPr>
            <w:r w:rsidRPr="004E0AAC">
              <w:rPr>
                <w:szCs w:val="24"/>
              </w:rPr>
              <w:t xml:space="preserve">– </w:t>
            </w:r>
            <w:r w:rsidRPr="004E0AAC">
              <w:rPr>
                <w:b/>
                <w:szCs w:val="24"/>
              </w:rPr>
              <w:t>4/200 0000</w:t>
            </w:r>
            <w:r w:rsidRPr="004E0AAC">
              <w:rPr>
                <w:szCs w:val="24"/>
              </w:rPr>
              <w:t xml:space="preserve"> кв.</w:t>
            </w:r>
            <w:r w:rsidR="0088741A" w:rsidRPr="004E0AAC">
              <w:rPr>
                <w:szCs w:val="24"/>
              </w:rPr>
              <w:t xml:space="preserve"> </w:t>
            </w:r>
            <w:r w:rsidRPr="004E0AAC">
              <w:rPr>
                <w:szCs w:val="24"/>
              </w:rPr>
              <w:t>м;</w:t>
            </w:r>
          </w:p>
          <w:p w14:paraId="5980238B" w14:textId="7A8AA906" w:rsidR="0099434E" w:rsidRPr="004E0AAC" w:rsidRDefault="0099434E" w:rsidP="0099434E">
            <w:pPr>
              <w:rPr>
                <w:b/>
                <w:szCs w:val="24"/>
              </w:rPr>
            </w:pPr>
            <w:r w:rsidRPr="004E0AAC">
              <w:rPr>
                <w:szCs w:val="24"/>
              </w:rPr>
              <w:t xml:space="preserve">- максимальное количество </w:t>
            </w:r>
            <w:r w:rsidR="0088741A" w:rsidRPr="004E0AAC">
              <w:rPr>
                <w:szCs w:val="24"/>
              </w:rPr>
              <w:t>этажей –</w:t>
            </w:r>
            <w:r w:rsidRPr="004E0AAC">
              <w:rPr>
                <w:szCs w:val="24"/>
              </w:rPr>
              <w:t xml:space="preserve"> </w:t>
            </w:r>
            <w:r w:rsidRPr="004E0AAC">
              <w:rPr>
                <w:b/>
                <w:szCs w:val="24"/>
              </w:rPr>
              <w:t>3 этажа;</w:t>
            </w:r>
          </w:p>
          <w:p w14:paraId="23E07E4A" w14:textId="77777777" w:rsidR="0099434E" w:rsidRPr="004E0AAC" w:rsidRDefault="0099434E" w:rsidP="0099434E">
            <w:pPr>
              <w:rPr>
                <w:szCs w:val="24"/>
              </w:rPr>
            </w:pPr>
            <w:r w:rsidRPr="004E0AAC">
              <w:rPr>
                <w:b/>
                <w:szCs w:val="24"/>
              </w:rPr>
              <w:t xml:space="preserve">- </w:t>
            </w:r>
            <w:r w:rsidRPr="004E0AAC">
              <w:rPr>
                <w:szCs w:val="24"/>
              </w:rPr>
              <w:t xml:space="preserve">максимальная высота объектов капитального строительства от </w:t>
            </w:r>
            <w:r w:rsidRPr="004E0AAC">
              <w:rPr>
                <w:szCs w:val="24"/>
              </w:rPr>
              <w:lastRenderedPageBreak/>
              <w:t xml:space="preserve">уровня земли до верха сооружения, верха перекрытия последнего этажа (или конька кровли) - </w:t>
            </w:r>
            <w:r w:rsidRPr="004E0AAC">
              <w:rPr>
                <w:b/>
                <w:szCs w:val="24"/>
              </w:rPr>
              <w:t>150 м;</w:t>
            </w:r>
            <w:r w:rsidRPr="004E0AAC">
              <w:rPr>
                <w:szCs w:val="24"/>
              </w:rPr>
              <w:t xml:space="preserve"> </w:t>
            </w:r>
          </w:p>
          <w:p w14:paraId="3DF3B38D" w14:textId="77777777" w:rsidR="00BF2C69" w:rsidRPr="004E0AAC" w:rsidRDefault="0099434E" w:rsidP="0099434E">
            <w:pPr>
              <w:widowControl w:val="0"/>
              <w:rPr>
                <w:szCs w:val="24"/>
              </w:rPr>
            </w:pPr>
            <w:r w:rsidRPr="004E0AAC">
              <w:rPr>
                <w:szCs w:val="24"/>
              </w:rPr>
              <w:t xml:space="preserve">-минимальные отступы от границ </w:t>
            </w:r>
            <w:r w:rsidR="0088741A" w:rsidRPr="004E0AAC">
              <w:rPr>
                <w:szCs w:val="24"/>
              </w:rPr>
              <w:t>смежных земельных</w:t>
            </w:r>
            <w:r w:rsidRPr="004E0AAC">
              <w:rPr>
                <w:szCs w:val="24"/>
              </w:rPr>
              <w:t xml:space="preserve"> участков </w:t>
            </w:r>
          </w:p>
          <w:p w14:paraId="76599AD8" w14:textId="797CA5DB" w:rsidR="0099434E" w:rsidRPr="004E0AAC" w:rsidRDefault="0099434E" w:rsidP="0099434E">
            <w:pPr>
              <w:widowControl w:val="0"/>
              <w:rPr>
                <w:bCs/>
                <w:szCs w:val="24"/>
              </w:rPr>
            </w:pPr>
            <w:r w:rsidRPr="004E0AAC">
              <w:rPr>
                <w:szCs w:val="24"/>
              </w:rPr>
              <w:t xml:space="preserve">– </w:t>
            </w:r>
            <w:r w:rsidRPr="004E0AAC">
              <w:rPr>
                <w:b/>
                <w:szCs w:val="24"/>
              </w:rPr>
              <w:t>3 м.,</w:t>
            </w:r>
            <w:r w:rsidRPr="004E0AAC">
              <w:rPr>
                <w:szCs w:val="24"/>
              </w:rPr>
              <w:t xml:space="preserve"> от фронтальной границы участка </w:t>
            </w:r>
            <w:r w:rsidRPr="004E0AAC">
              <w:rPr>
                <w:bCs/>
                <w:szCs w:val="24"/>
              </w:rPr>
              <w:t xml:space="preserve">– </w:t>
            </w:r>
            <w:r w:rsidRPr="004E0AAC">
              <w:rPr>
                <w:b/>
                <w:bCs/>
                <w:szCs w:val="24"/>
              </w:rPr>
              <w:t xml:space="preserve">5 м. </w:t>
            </w:r>
            <w:r w:rsidRPr="004E0AAC">
              <w:rPr>
                <w:bCs/>
                <w:szCs w:val="24"/>
              </w:rPr>
              <w:t>(за исключением линейных объектов);</w:t>
            </w:r>
          </w:p>
          <w:p w14:paraId="669658FC" w14:textId="77777777" w:rsidR="0099434E" w:rsidRPr="004E0AAC" w:rsidRDefault="0099434E" w:rsidP="0099434E">
            <w:pPr>
              <w:autoSpaceDE w:val="0"/>
              <w:autoSpaceDN w:val="0"/>
              <w:adjustRightInd w:val="0"/>
              <w:rPr>
                <w:szCs w:val="24"/>
              </w:rPr>
            </w:pPr>
            <w:r w:rsidRPr="004E0AAC">
              <w:rPr>
                <w:szCs w:val="24"/>
              </w:rPr>
              <w:t xml:space="preserve">- максимальный процент застройки в границах земельного участка – </w:t>
            </w:r>
            <w:r w:rsidRPr="004E0AAC">
              <w:rPr>
                <w:b/>
                <w:szCs w:val="24"/>
              </w:rPr>
              <w:t>90%</w:t>
            </w:r>
            <w:r w:rsidRPr="004E0AAC">
              <w:rPr>
                <w:szCs w:val="24"/>
              </w:rPr>
              <w:t>, за исключением линейных объектов;</w:t>
            </w:r>
          </w:p>
          <w:p w14:paraId="42EF25AC" w14:textId="30E0B9F4" w:rsidR="0099434E" w:rsidRPr="004E0AAC" w:rsidRDefault="0099434E" w:rsidP="00BF21A8">
            <w:pPr>
              <w:rPr>
                <w:szCs w:val="24"/>
              </w:rPr>
            </w:pPr>
            <w:r w:rsidRPr="004E0AAC">
              <w:rPr>
                <w:szCs w:val="24"/>
              </w:rPr>
              <w:t xml:space="preserve">Минимальный процент озеленения </w:t>
            </w:r>
            <w:r w:rsidRPr="004E0AAC">
              <w:rPr>
                <w:b/>
                <w:szCs w:val="24"/>
              </w:rPr>
              <w:t>10%</w:t>
            </w:r>
            <w:r w:rsidRPr="004E0AAC">
              <w:rPr>
                <w:szCs w:val="24"/>
              </w:rPr>
              <w:t xml:space="preserve"> от площади земельного участка, за исключением линейных объектов.</w:t>
            </w:r>
          </w:p>
        </w:tc>
      </w:tr>
      <w:tr w:rsidR="00DD286D" w:rsidRPr="004E0AAC" w14:paraId="7F5758E7" w14:textId="77777777" w:rsidTr="00CE3F90">
        <w:tc>
          <w:tcPr>
            <w:tcW w:w="2830" w:type="dxa"/>
            <w:tcBorders>
              <w:top w:val="single" w:sz="4" w:space="0" w:color="000000"/>
              <w:left w:val="single" w:sz="4" w:space="0" w:color="000000"/>
              <w:bottom w:val="single" w:sz="4" w:space="0" w:color="000000"/>
            </w:tcBorders>
            <w:shd w:val="clear" w:color="auto" w:fill="auto"/>
          </w:tcPr>
          <w:p w14:paraId="48A8B3F0" w14:textId="77777777" w:rsidR="00DD286D" w:rsidRPr="004E0AAC" w:rsidRDefault="00DD286D" w:rsidP="00DD286D">
            <w:pPr>
              <w:rPr>
                <w:szCs w:val="24"/>
              </w:rPr>
            </w:pPr>
            <w:r w:rsidRPr="004E0AAC">
              <w:rPr>
                <w:rFonts w:eastAsia="SimSun"/>
                <w:szCs w:val="24"/>
              </w:rPr>
              <w:lastRenderedPageBreak/>
              <w:t>[</w:t>
            </w:r>
            <w:r w:rsidRPr="004E0AAC">
              <w:rPr>
                <w:szCs w:val="24"/>
              </w:rPr>
              <w:t>6.8</w:t>
            </w:r>
            <w:r w:rsidRPr="004E0AAC">
              <w:rPr>
                <w:rFonts w:eastAsia="SimSun"/>
                <w:szCs w:val="24"/>
              </w:rPr>
              <w:t>] - Связь</w:t>
            </w:r>
          </w:p>
        </w:tc>
        <w:tc>
          <w:tcPr>
            <w:tcW w:w="4678" w:type="dxa"/>
            <w:tcBorders>
              <w:top w:val="single" w:sz="4" w:space="0" w:color="000000"/>
              <w:left w:val="single" w:sz="4" w:space="0" w:color="000000"/>
              <w:bottom w:val="single" w:sz="4" w:space="0" w:color="000000"/>
            </w:tcBorders>
            <w:shd w:val="clear" w:color="auto" w:fill="auto"/>
          </w:tcPr>
          <w:p w14:paraId="0B0BE5D1" w14:textId="77777777" w:rsidR="00DD286D" w:rsidRPr="004E0AAC" w:rsidRDefault="00DD286D" w:rsidP="00DD286D">
            <w:pPr>
              <w:pStyle w:val="afa"/>
              <w:rPr>
                <w:rFonts w:ascii="Times New Roman" w:hAnsi="Times New Roman" w:cs="Times New Roman"/>
                <w:sz w:val="24"/>
                <w:szCs w:val="24"/>
              </w:rPr>
            </w:pPr>
            <w:r w:rsidRPr="004E0AAC">
              <w:rPr>
                <w:rFonts w:ascii="Times New Roman" w:hAnsi="Times New Roman"/>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32928400" w14:textId="77777777" w:rsidR="00DD286D" w:rsidRPr="004E0AAC" w:rsidRDefault="00DD286D" w:rsidP="00DD286D">
            <w:pPr>
              <w:ind w:firstLine="34"/>
              <w:rPr>
                <w:szCs w:val="24"/>
              </w:rPr>
            </w:pPr>
            <w:r w:rsidRPr="004E0AAC">
              <w:rPr>
                <w:szCs w:val="24"/>
              </w:rPr>
              <w:t>-минимальная/максимальная площадь земельных участков –</w:t>
            </w:r>
            <w:r w:rsidRPr="004E0AAC">
              <w:rPr>
                <w:b/>
                <w:szCs w:val="24"/>
              </w:rPr>
              <w:t>10/5000</w:t>
            </w:r>
            <w:r w:rsidRPr="004E0AAC">
              <w:rPr>
                <w:szCs w:val="24"/>
              </w:rPr>
              <w:t xml:space="preserve"> кв.м.</w:t>
            </w:r>
          </w:p>
          <w:p w14:paraId="39DEB530" w14:textId="5B46C9E9" w:rsidR="00DD286D" w:rsidRPr="004E0AAC" w:rsidRDefault="00DD286D" w:rsidP="00DD286D">
            <w:pPr>
              <w:widowControl w:val="0"/>
              <w:rPr>
                <w:szCs w:val="24"/>
              </w:rPr>
            </w:pPr>
            <w:r w:rsidRPr="004E0AAC">
              <w:rPr>
                <w:szCs w:val="24"/>
              </w:rPr>
              <w:t xml:space="preserve">- минимальные отступы от границ смежных земельных участков – </w:t>
            </w:r>
            <w:r w:rsidRPr="004E0AAC">
              <w:rPr>
                <w:b/>
                <w:szCs w:val="24"/>
              </w:rPr>
              <w:t>2 м.</w:t>
            </w:r>
            <w:r w:rsidRPr="004E0AAC">
              <w:rPr>
                <w:szCs w:val="24"/>
              </w:rPr>
              <w:t xml:space="preserve">, от фронтальной границы земельного участка – </w:t>
            </w:r>
            <w:r w:rsidRPr="004E0AAC">
              <w:rPr>
                <w:b/>
                <w:szCs w:val="24"/>
              </w:rPr>
              <w:t>5 м.</w:t>
            </w:r>
            <w:r w:rsidRPr="004E0AAC">
              <w:rPr>
                <w:szCs w:val="24"/>
              </w:rPr>
              <w:t xml:space="preserve"> (за исключением линейных объектов) </w:t>
            </w:r>
            <w:r w:rsidR="00CA6C33" w:rsidRPr="004E0AAC">
              <w:rPr>
                <w:szCs w:val="24"/>
              </w:rPr>
              <w:t>согласно техническим нормам</w:t>
            </w:r>
            <w:r w:rsidRPr="004E0AAC">
              <w:rPr>
                <w:szCs w:val="24"/>
              </w:rPr>
              <w:t xml:space="preserve"> и регламентов</w:t>
            </w:r>
          </w:p>
          <w:p w14:paraId="2FD9CD54" w14:textId="77777777" w:rsidR="00DD286D" w:rsidRPr="004E0AAC" w:rsidRDefault="00DD286D" w:rsidP="00DD286D">
            <w:pPr>
              <w:autoSpaceDE w:val="0"/>
              <w:autoSpaceDN w:val="0"/>
              <w:adjustRightInd w:val="0"/>
              <w:ind w:firstLine="34"/>
              <w:rPr>
                <w:szCs w:val="24"/>
              </w:rPr>
            </w:pPr>
            <w:r w:rsidRPr="004E0AAC">
              <w:rPr>
                <w:szCs w:val="24"/>
              </w:rPr>
              <w:t xml:space="preserve">- максимальный процент застройки в границах земельного участка – </w:t>
            </w:r>
            <w:r w:rsidRPr="004E0AAC">
              <w:rPr>
                <w:b/>
                <w:szCs w:val="24"/>
              </w:rPr>
              <w:t>90%</w:t>
            </w:r>
            <w:r w:rsidRPr="004E0AAC">
              <w:rPr>
                <w:szCs w:val="24"/>
              </w:rPr>
              <w:t>.</w:t>
            </w:r>
          </w:p>
          <w:p w14:paraId="260DED5A" w14:textId="766518DC" w:rsidR="00DD286D" w:rsidRPr="004E0AAC" w:rsidRDefault="00DD286D" w:rsidP="00DD286D">
            <w:pPr>
              <w:suppressAutoHyphens/>
              <w:jc w:val="both"/>
              <w:textAlignment w:val="baseline"/>
              <w:rPr>
                <w:szCs w:val="24"/>
              </w:rPr>
            </w:pPr>
            <w:r w:rsidRPr="004E0AAC">
              <w:rPr>
                <w:szCs w:val="24"/>
              </w:rPr>
              <w:t xml:space="preserve">- </w:t>
            </w:r>
            <w:r w:rsidR="00CA6C33" w:rsidRPr="004E0AAC">
              <w:rPr>
                <w:szCs w:val="24"/>
              </w:rPr>
              <w:t>высота –</w:t>
            </w:r>
            <w:r w:rsidRPr="004E0AAC">
              <w:rPr>
                <w:szCs w:val="24"/>
              </w:rPr>
              <w:t xml:space="preserve"> не более </w:t>
            </w:r>
            <w:r w:rsidRPr="004E0AAC">
              <w:rPr>
                <w:b/>
                <w:szCs w:val="24"/>
              </w:rPr>
              <w:t>105 м.</w:t>
            </w:r>
          </w:p>
        </w:tc>
      </w:tr>
      <w:tr w:rsidR="007F5E1D" w:rsidRPr="004E0AAC" w14:paraId="040E725B" w14:textId="77777777" w:rsidTr="00CE3F90">
        <w:tc>
          <w:tcPr>
            <w:tcW w:w="2830" w:type="dxa"/>
            <w:tcBorders>
              <w:top w:val="single" w:sz="4" w:space="0" w:color="000000"/>
              <w:left w:val="single" w:sz="4" w:space="0" w:color="000000"/>
              <w:bottom w:val="single" w:sz="4" w:space="0" w:color="000000"/>
            </w:tcBorders>
            <w:shd w:val="clear" w:color="auto" w:fill="auto"/>
          </w:tcPr>
          <w:p w14:paraId="71B2B706" w14:textId="51205B80" w:rsidR="007F5E1D" w:rsidRPr="004E0AAC" w:rsidRDefault="007F5E1D" w:rsidP="007F5E1D">
            <w:pPr>
              <w:tabs>
                <w:tab w:val="left" w:pos="2520"/>
              </w:tabs>
              <w:rPr>
                <w:rFonts w:eastAsia="SimSun"/>
                <w:szCs w:val="24"/>
              </w:rPr>
            </w:pPr>
            <w:r w:rsidRPr="004E0AAC">
              <w:rPr>
                <w:rFonts w:eastAsia="SimSun"/>
                <w:szCs w:val="24"/>
              </w:rPr>
              <w:t>[9.3] - Историко-культурная деятельность</w:t>
            </w:r>
          </w:p>
        </w:tc>
        <w:tc>
          <w:tcPr>
            <w:tcW w:w="4678" w:type="dxa"/>
            <w:tcBorders>
              <w:top w:val="single" w:sz="4" w:space="0" w:color="000000"/>
              <w:left w:val="single" w:sz="4" w:space="0" w:color="000000"/>
              <w:bottom w:val="single" w:sz="4" w:space="0" w:color="000000"/>
            </w:tcBorders>
            <w:shd w:val="clear" w:color="auto" w:fill="auto"/>
          </w:tcPr>
          <w:p w14:paraId="61631371" w14:textId="77777777" w:rsidR="007F5E1D" w:rsidRPr="004E0AAC" w:rsidRDefault="007F5E1D" w:rsidP="007F5E1D">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70244FD9" w14:textId="30EDBD01" w:rsidR="007F5E1D" w:rsidRPr="004E0AAC" w:rsidRDefault="007F5E1D" w:rsidP="007F5E1D">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 xml:space="preserve">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w:t>
            </w:r>
            <w:r w:rsidRPr="004E0AAC">
              <w:rPr>
                <w:rFonts w:ascii="Times New Roman" w:eastAsia="SimSun" w:hAnsi="Times New Roman" w:cs="Times New Roman"/>
                <w:sz w:val="24"/>
                <w:szCs w:val="24"/>
              </w:rPr>
              <w:lastRenderedPageBreak/>
              <w:t>обеспечивающая познавательный туризм</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2B7898DF" w14:textId="77777777" w:rsidR="007F5E1D" w:rsidRPr="004E0AAC" w:rsidRDefault="007F5E1D" w:rsidP="007F5E1D">
            <w:pPr>
              <w:ind w:hanging="4"/>
              <w:rPr>
                <w:color w:val="000000"/>
                <w:szCs w:val="24"/>
              </w:rPr>
            </w:pPr>
            <w:r w:rsidRPr="004E0AAC">
              <w:rPr>
                <w:color w:val="000000"/>
                <w:szCs w:val="24"/>
              </w:rPr>
              <w:lastRenderedPageBreak/>
              <w:t>- минимальная/максимальная площадь земельного участка</w:t>
            </w:r>
          </w:p>
          <w:p w14:paraId="4C8D5DC1" w14:textId="77777777" w:rsidR="007F5E1D" w:rsidRPr="004E0AAC" w:rsidRDefault="007F5E1D" w:rsidP="007F5E1D">
            <w:pPr>
              <w:ind w:hanging="4"/>
              <w:rPr>
                <w:color w:val="000000"/>
                <w:szCs w:val="24"/>
              </w:rPr>
            </w:pPr>
            <w:r w:rsidRPr="004E0AAC">
              <w:rPr>
                <w:color w:val="000000"/>
                <w:szCs w:val="24"/>
              </w:rPr>
              <w:t xml:space="preserve">–  </w:t>
            </w:r>
            <w:r w:rsidRPr="004E0AAC">
              <w:rPr>
                <w:b/>
                <w:color w:val="000000"/>
                <w:szCs w:val="24"/>
              </w:rPr>
              <w:t>50/50000</w:t>
            </w:r>
            <w:r w:rsidRPr="004E0AAC">
              <w:rPr>
                <w:color w:val="000000"/>
                <w:szCs w:val="24"/>
              </w:rPr>
              <w:t xml:space="preserve"> кв. м;</w:t>
            </w:r>
          </w:p>
          <w:p w14:paraId="3C181C9C" w14:textId="66529E89" w:rsidR="007F5E1D" w:rsidRPr="004E0AAC" w:rsidRDefault="007F5E1D" w:rsidP="007F5E1D">
            <w:pPr>
              <w:jc w:val="both"/>
              <w:rPr>
                <w:rFonts w:eastAsia="SimSun"/>
                <w:szCs w:val="24"/>
              </w:rPr>
            </w:pPr>
            <w:r w:rsidRPr="004E0AAC">
              <w:rPr>
                <w:rStyle w:val="blk"/>
                <w:color w:val="000000"/>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AD3E0A" w:rsidRPr="004E0AAC" w14:paraId="01BCB1BE" w14:textId="77777777" w:rsidTr="00CE3F90">
        <w:tc>
          <w:tcPr>
            <w:tcW w:w="2830" w:type="dxa"/>
            <w:tcBorders>
              <w:top w:val="single" w:sz="4" w:space="0" w:color="000000"/>
              <w:left w:val="single" w:sz="4" w:space="0" w:color="000000"/>
              <w:bottom w:val="single" w:sz="4" w:space="0" w:color="000000"/>
            </w:tcBorders>
            <w:shd w:val="clear" w:color="auto" w:fill="auto"/>
          </w:tcPr>
          <w:p w14:paraId="1D3D180F" w14:textId="77777777" w:rsidR="00AD3E0A" w:rsidRPr="004E0AAC" w:rsidRDefault="00AD3E0A" w:rsidP="00AD3E0A">
            <w:pPr>
              <w:tabs>
                <w:tab w:val="left" w:pos="2520"/>
              </w:tabs>
              <w:rPr>
                <w:rFonts w:eastAsia="SimSun"/>
                <w:szCs w:val="24"/>
              </w:rPr>
            </w:pPr>
            <w:r w:rsidRPr="004E0AAC">
              <w:rPr>
                <w:rFonts w:eastAsia="SimSun"/>
                <w:szCs w:val="24"/>
              </w:rPr>
              <w:lastRenderedPageBreak/>
              <w:t>[12.0.1] – Улично-дорожная сеть</w:t>
            </w:r>
          </w:p>
        </w:tc>
        <w:tc>
          <w:tcPr>
            <w:tcW w:w="4678" w:type="dxa"/>
            <w:tcBorders>
              <w:top w:val="single" w:sz="4" w:space="0" w:color="000000"/>
              <w:left w:val="single" w:sz="4" w:space="0" w:color="000000"/>
              <w:bottom w:val="single" w:sz="4" w:space="0" w:color="000000"/>
            </w:tcBorders>
            <w:shd w:val="clear" w:color="auto" w:fill="auto"/>
          </w:tcPr>
          <w:p w14:paraId="4BD0C84C" w14:textId="77777777" w:rsidR="00AD3E0A" w:rsidRPr="004E0AAC" w:rsidRDefault="00AD3E0A" w:rsidP="00AD3E0A">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23A0E513" w14:textId="77777777" w:rsidR="00AD3E0A" w:rsidRPr="004E0AAC" w:rsidRDefault="00AD3E0A" w:rsidP="00AD3E0A">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6E80DF18" w14:textId="08042E18" w:rsidR="00AD3E0A" w:rsidRPr="004E0AAC" w:rsidRDefault="00AD3E0A" w:rsidP="00AD3E0A">
            <w:pPr>
              <w:jc w:val="both"/>
              <w:rPr>
                <w:szCs w:val="24"/>
              </w:rPr>
            </w:pPr>
            <w:r w:rsidRPr="004E0AAC">
              <w:rPr>
                <w:rFonts w:eastAsia="SimSun"/>
                <w:szCs w:val="24"/>
              </w:rPr>
              <w:t xml:space="preserve">- минимальная/максимальная площадь земельных </w:t>
            </w:r>
            <w:r w:rsidR="00D00E01" w:rsidRPr="004E0AAC">
              <w:rPr>
                <w:rFonts w:eastAsia="SimSun"/>
                <w:szCs w:val="24"/>
              </w:rPr>
              <w:t>участков не</w:t>
            </w:r>
            <w:r w:rsidRPr="004E0AAC">
              <w:rPr>
                <w:rFonts w:eastAsia="SimSun"/>
                <w:szCs w:val="24"/>
              </w:rPr>
              <w:t xml:space="preserve"> устанавливается;</w:t>
            </w:r>
          </w:p>
          <w:p w14:paraId="60FB89B6" w14:textId="77777777" w:rsidR="00AD3E0A" w:rsidRPr="004E0AAC" w:rsidRDefault="00AD3E0A" w:rsidP="00AD3E0A">
            <w:pPr>
              <w:jc w:val="both"/>
              <w:rPr>
                <w:szCs w:val="24"/>
              </w:rPr>
            </w:pPr>
            <w:r w:rsidRPr="004E0AAC">
              <w:rPr>
                <w:szCs w:val="24"/>
              </w:rPr>
              <w:t>- регламенты не распространяются;</w:t>
            </w:r>
          </w:p>
          <w:p w14:paraId="2CDEFDD5" w14:textId="77777777" w:rsidR="00AD3E0A" w:rsidRPr="004E0AAC" w:rsidRDefault="00AD3E0A" w:rsidP="00AD3E0A">
            <w:pPr>
              <w:jc w:val="both"/>
              <w:rPr>
                <w:rFonts w:eastAsia="SimSun"/>
                <w:szCs w:val="24"/>
              </w:rPr>
            </w:pPr>
            <w:r w:rsidRPr="004E0AAC">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AD3E0A" w:rsidRPr="004E0AAC" w14:paraId="55390139" w14:textId="77777777" w:rsidTr="00CE3F90">
        <w:tc>
          <w:tcPr>
            <w:tcW w:w="2830" w:type="dxa"/>
            <w:tcBorders>
              <w:top w:val="single" w:sz="4" w:space="0" w:color="000000"/>
              <w:left w:val="single" w:sz="4" w:space="0" w:color="000000"/>
              <w:bottom w:val="single" w:sz="4" w:space="0" w:color="000000"/>
            </w:tcBorders>
            <w:shd w:val="clear" w:color="auto" w:fill="auto"/>
          </w:tcPr>
          <w:p w14:paraId="3EFB85F0" w14:textId="77777777" w:rsidR="00AD3E0A" w:rsidRPr="004E0AAC" w:rsidRDefault="00AD3E0A" w:rsidP="00AD3E0A">
            <w:pPr>
              <w:tabs>
                <w:tab w:val="left" w:pos="2520"/>
              </w:tabs>
              <w:rPr>
                <w:rFonts w:eastAsia="SimSun"/>
                <w:szCs w:val="24"/>
              </w:rPr>
            </w:pPr>
            <w:r w:rsidRPr="004E0AAC">
              <w:rPr>
                <w:rFonts w:eastAsia="SimSun"/>
                <w:szCs w:val="24"/>
              </w:rPr>
              <w:t>[12.0.2] – Благоустройство территории</w:t>
            </w:r>
          </w:p>
        </w:tc>
        <w:tc>
          <w:tcPr>
            <w:tcW w:w="4678" w:type="dxa"/>
            <w:tcBorders>
              <w:top w:val="single" w:sz="4" w:space="0" w:color="000000"/>
              <w:left w:val="single" w:sz="4" w:space="0" w:color="000000"/>
              <w:bottom w:val="single" w:sz="4" w:space="0" w:color="000000"/>
            </w:tcBorders>
            <w:shd w:val="clear" w:color="auto" w:fill="auto"/>
          </w:tcPr>
          <w:p w14:paraId="524E1FB5" w14:textId="77777777" w:rsidR="00AD3E0A" w:rsidRPr="004E0AAC" w:rsidRDefault="00AD3E0A" w:rsidP="00AD3E0A">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1A23333B" w14:textId="0F777EFA" w:rsidR="00AD3E0A" w:rsidRPr="004E0AAC" w:rsidRDefault="00AD3E0A" w:rsidP="00AD3E0A">
            <w:pPr>
              <w:jc w:val="both"/>
              <w:rPr>
                <w:szCs w:val="24"/>
              </w:rPr>
            </w:pPr>
            <w:r w:rsidRPr="004E0AAC">
              <w:rPr>
                <w:rFonts w:eastAsia="SimSun"/>
                <w:szCs w:val="24"/>
              </w:rPr>
              <w:t xml:space="preserve">- минимальная/максимальная площадь земельных </w:t>
            </w:r>
            <w:r w:rsidR="00D00E01" w:rsidRPr="004E0AAC">
              <w:rPr>
                <w:rFonts w:eastAsia="SimSun"/>
                <w:szCs w:val="24"/>
              </w:rPr>
              <w:t>участков не</w:t>
            </w:r>
            <w:r w:rsidRPr="004E0AAC">
              <w:rPr>
                <w:rFonts w:eastAsia="SimSun"/>
                <w:szCs w:val="24"/>
              </w:rPr>
              <w:t xml:space="preserve"> устанавливается;</w:t>
            </w:r>
          </w:p>
          <w:p w14:paraId="5371150E" w14:textId="77777777" w:rsidR="00AD3E0A" w:rsidRPr="004E0AAC" w:rsidRDefault="00AD3E0A" w:rsidP="00AD3E0A">
            <w:pPr>
              <w:jc w:val="both"/>
              <w:rPr>
                <w:szCs w:val="24"/>
              </w:rPr>
            </w:pPr>
            <w:r w:rsidRPr="004E0AAC">
              <w:rPr>
                <w:szCs w:val="24"/>
              </w:rPr>
              <w:t>- регламенты не распространяются;</w:t>
            </w:r>
          </w:p>
          <w:p w14:paraId="3441A3E3" w14:textId="77777777" w:rsidR="00AD3E0A" w:rsidRPr="004E0AAC" w:rsidRDefault="00AD3E0A" w:rsidP="00AD3E0A">
            <w:pPr>
              <w:jc w:val="both"/>
              <w:rPr>
                <w:rFonts w:eastAsia="SimSun"/>
                <w:szCs w:val="24"/>
              </w:rPr>
            </w:pPr>
            <w:r w:rsidRPr="004E0AAC">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bl>
    <w:p w14:paraId="06F0C5AC" w14:textId="77777777" w:rsidR="00A24843" w:rsidRPr="000F5FFB" w:rsidRDefault="00A24843" w:rsidP="00A24843">
      <w:pPr>
        <w:widowControl w:val="0"/>
        <w:spacing w:after="0" w:line="240" w:lineRule="auto"/>
        <w:ind w:firstLine="709"/>
        <w:jc w:val="both"/>
        <w:rPr>
          <w:rFonts w:eastAsia="Times New Roman" w:cs="Times New Roman"/>
          <w:b/>
          <w:i/>
          <w:iCs/>
          <w:szCs w:val="24"/>
          <w:lang w:eastAsia="zh-CN"/>
        </w:rPr>
      </w:pPr>
    </w:p>
    <w:p w14:paraId="0BCA188D" w14:textId="77777777" w:rsidR="004E0AAC" w:rsidRDefault="004E0AAC">
      <w:pPr>
        <w:rPr>
          <w:rFonts w:eastAsia="Times New Roman" w:cs="Times New Roman"/>
          <w:b/>
          <w:iCs/>
          <w:szCs w:val="24"/>
          <w:lang w:eastAsia="zh-CN"/>
        </w:rPr>
      </w:pPr>
      <w:r>
        <w:rPr>
          <w:rFonts w:eastAsia="Times New Roman" w:cs="Times New Roman"/>
          <w:b/>
          <w:iCs/>
          <w:szCs w:val="24"/>
          <w:lang w:eastAsia="zh-CN"/>
        </w:rPr>
        <w:br w:type="page"/>
      </w:r>
    </w:p>
    <w:p w14:paraId="5DDC026B" w14:textId="72C507D3" w:rsidR="00A24843" w:rsidRDefault="00A24843" w:rsidP="00A24843">
      <w:pPr>
        <w:widowControl w:val="0"/>
        <w:spacing w:after="0" w:line="240" w:lineRule="auto"/>
        <w:ind w:firstLine="709"/>
        <w:jc w:val="center"/>
        <w:rPr>
          <w:rFonts w:eastAsia="Times New Roman" w:cs="Times New Roman"/>
          <w:b/>
          <w:iCs/>
          <w:szCs w:val="24"/>
          <w:lang w:eastAsia="zh-CN"/>
        </w:rPr>
      </w:pPr>
      <w:r w:rsidRPr="000F5FFB">
        <w:rPr>
          <w:rFonts w:eastAsia="Times New Roman" w:cs="Times New Roman"/>
          <w:b/>
          <w:iCs/>
          <w:szCs w:val="24"/>
          <w:lang w:eastAsia="zh-CN"/>
        </w:rPr>
        <w:lastRenderedPageBreak/>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D31A79C" w14:textId="77777777" w:rsidR="00D00E01" w:rsidRPr="000F5FFB" w:rsidRDefault="00D00E01" w:rsidP="00A24843">
      <w:pPr>
        <w:widowControl w:val="0"/>
        <w:spacing w:after="0" w:line="240" w:lineRule="auto"/>
        <w:ind w:firstLine="709"/>
        <w:jc w:val="center"/>
        <w:rPr>
          <w:rFonts w:eastAsia="Times New Roman" w:cs="Times New Roman"/>
          <w:b/>
          <w:iCs/>
          <w:szCs w:val="24"/>
          <w:lang w:eastAsia="zh-CN"/>
        </w:rPr>
      </w:pPr>
    </w:p>
    <w:tbl>
      <w:tblPr>
        <w:tblStyle w:val="afc"/>
        <w:tblW w:w="14596" w:type="dxa"/>
        <w:tblLook w:val="04A0" w:firstRow="1" w:lastRow="0" w:firstColumn="1" w:lastColumn="0" w:noHBand="0" w:noVBand="1"/>
      </w:tblPr>
      <w:tblGrid>
        <w:gridCol w:w="2830"/>
        <w:gridCol w:w="4678"/>
        <w:gridCol w:w="7088"/>
      </w:tblGrid>
      <w:tr w:rsidR="00A24843" w:rsidRPr="000F5FFB" w14:paraId="3F825378" w14:textId="77777777" w:rsidTr="00CE3F90">
        <w:tc>
          <w:tcPr>
            <w:tcW w:w="2830" w:type="dxa"/>
          </w:tcPr>
          <w:p w14:paraId="5C559FC8" w14:textId="77777777" w:rsidR="00A24843" w:rsidRPr="000F5FFB" w:rsidRDefault="00A24843" w:rsidP="008462C8">
            <w:pPr>
              <w:jc w:val="both"/>
              <w:rPr>
                <w:b/>
                <w:szCs w:val="24"/>
              </w:rPr>
            </w:pPr>
            <w:r w:rsidRPr="000F5FFB">
              <w:rPr>
                <w:b/>
                <w:szCs w:val="24"/>
              </w:rPr>
              <w:t>Виды разрешенного использования земельных участков</w:t>
            </w:r>
          </w:p>
        </w:tc>
        <w:tc>
          <w:tcPr>
            <w:tcW w:w="4678" w:type="dxa"/>
          </w:tcPr>
          <w:p w14:paraId="5BDF9E7C" w14:textId="77777777" w:rsidR="00A24843" w:rsidRPr="000F5FFB" w:rsidRDefault="00A24843" w:rsidP="008462C8">
            <w:pPr>
              <w:jc w:val="both"/>
              <w:rPr>
                <w:b/>
                <w:szCs w:val="24"/>
              </w:rPr>
            </w:pPr>
            <w:r w:rsidRPr="000F5FFB">
              <w:rPr>
                <w:b/>
                <w:szCs w:val="24"/>
              </w:rPr>
              <w:t>Описание вида разрешенного использования земельного участка</w:t>
            </w:r>
          </w:p>
        </w:tc>
        <w:tc>
          <w:tcPr>
            <w:tcW w:w="7088" w:type="dxa"/>
          </w:tcPr>
          <w:p w14:paraId="2CCFEB4A" w14:textId="77777777" w:rsidR="00A24843" w:rsidRPr="000F5FFB" w:rsidRDefault="00A24843" w:rsidP="008462C8">
            <w:pPr>
              <w:jc w:val="both"/>
              <w:rPr>
                <w:b/>
                <w:szCs w:val="24"/>
              </w:rPr>
            </w:pPr>
            <w:r w:rsidRPr="000F5FFB">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24843" w:rsidRPr="000F5FFB" w14:paraId="5ED4E42E" w14:textId="77777777" w:rsidTr="00CE3F90">
        <w:tc>
          <w:tcPr>
            <w:tcW w:w="2830" w:type="dxa"/>
            <w:tcBorders>
              <w:top w:val="single" w:sz="4" w:space="0" w:color="000000"/>
              <w:left w:val="single" w:sz="4" w:space="0" w:color="000000"/>
              <w:bottom w:val="single" w:sz="4" w:space="0" w:color="000000"/>
            </w:tcBorders>
            <w:shd w:val="clear" w:color="auto" w:fill="auto"/>
          </w:tcPr>
          <w:p w14:paraId="05C8F76B" w14:textId="77777777" w:rsidR="00A24843" w:rsidRPr="000F5FFB" w:rsidRDefault="00A24843" w:rsidP="008462C8">
            <w:pPr>
              <w:jc w:val="center"/>
              <w:rPr>
                <w:szCs w:val="24"/>
              </w:rPr>
            </w:pPr>
            <w:r w:rsidRPr="000F5FFB">
              <w:rPr>
                <w:szCs w:val="24"/>
              </w:rPr>
              <w:t>-</w:t>
            </w:r>
          </w:p>
        </w:tc>
        <w:tc>
          <w:tcPr>
            <w:tcW w:w="4678" w:type="dxa"/>
            <w:tcBorders>
              <w:top w:val="single" w:sz="4" w:space="0" w:color="000000"/>
              <w:left w:val="single" w:sz="4" w:space="0" w:color="000000"/>
              <w:bottom w:val="single" w:sz="4" w:space="0" w:color="000000"/>
            </w:tcBorders>
            <w:shd w:val="clear" w:color="auto" w:fill="auto"/>
          </w:tcPr>
          <w:p w14:paraId="09C868AA" w14:textId="77777777" w:rsidR="00A24843" w:rsidRPr="000F5FFB" w:rsidRDefault="00A24843" w:rsidP="008462C8">
            <w:pPr>
              <w:pStyle w:val="afa"/>
              <w:jc w:val="center"/>
              <w:rPr>
                <w:rFonts w:ascii="Times New Roman" w:hAnsi="Times New Roman" w:cs="Times New Roman"/>
                <w:sz w:val="24"/>
                <w:szCs w:val="24"/>
              </w:rPr>
            </w:pPr>
            <w:r w:rsidRPr="000F5FFB">
              <w:rPr>
                <w:rFonts w:ascii="Times New Roman" w:hAnsi="Times New Roman" w:cs="Times New Roman"/>
                <w:sz w:val="24"/>
                <w:szCs w:val="24"/>
              </w:rPr>
              <w:t>-</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6863FC59" w14:textId="77777777" w:rsidR="00A24843" w:rsidRPr="000F5FFB" w:rsidRDefault="00A24843" w:rsidP="008462C8">
            <w:pPr>
              <w:jc w:val="center"/>
              <w:rPr>
                <w:szCs w:val="24"/>
              </w:rPr>
            </w:pPr>
            <w:r w:rsidRPr="000F5FFB">
              <w:rPr>
                <w:szCs w:val="24"/>
              </w:rPr>
              <w:t>-</w:t>
            </w:r>
          </w:p>
        </w:tc>
      </w:tr>
    </w:tbl>
    <w:p w14:paraId="2842B099" w14:textId="77777777" w:rsidR="00A24843" w:rsidRPr="00FB3D1D" w:rsidRDefault="00A24843" w:rsidP="00A24843">
      <w:pPr>
        <w:widowControl w:val="0"/>
        <w:spacing w:after="0" w:line="240" w:lineRule="auto"/>
        <w:ind w:firstLine="709"/>
        <w:jc w:val="both"/>
        <w:rPr>
          <w:rFonts w:eastAsia="SimSun" w:cs="Times New Roman"/>
          <w:b/>
          <w:szCs w:val="24"/>
          <w:lang w:eastAsia="zh-CN"/>
        </w:rPr>
      </w:pPr>
    </w:p>
    <w:p w14:paraId="52922A86" w14:textId="77777777" w:rsidR="00977BC6" w:rsidRPr="000F5FFB" w:rsidRDefault="00977BC6" w:rsidP="00977BC6">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Вспомогательные виды разрешенного использования земельных участков и объектов капитального строительства,</w:t>
      </w:r>
    </w:p>
    <w:p w14:paraId="4C763AC9" w14:textId="77777777" w:rsidR="00977BC6" w:rsidRPr="000F5FFB" w:rsidRDefault="00977BC6" w:rsidP="00977BC6">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14:paraId="6EB9FE45" w14:textId="77777777" w:rsidR="00977BC6" w:rsidRDefault="00977BC6" w:rsidP="00977BC6">
      <w:pPr>
        <w:keepLines/>
        <w:widowControl w:val="0"/>
        <w:spacing w:after="0" w:line="240" w:lineRule="auto"/>
        <w:ind w:firstLine="680"/>
        <w:jc w:val="both"/>
        <w:rPr>
          <w:sz w:val="22"/>
          <w:u w:val="single"/>
        </w:rPr>
      </w:pPr>
      <w:r w:rsidRPr="006F3C07">
        <w:rPr>
          <w:sz w:val="22"/>
          <w:u w:val="single"/>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705C8151" w14:textId="77777777" w:rsidR="00977BC6" w:rsidRPr="006F3C07" w:rsidRDefault="00977BC6" w:rsidP="00977BC6">
      <w:pPr>
        <w:keepLines/>
        <w:widowControl w:val="0"/>
        <w:spacing w:after="0" w:line="240" w:lineRule="auto"/>
        <w:ind w:firstLine="680"/>
        <w:jc w:val="both"/>
        <w:rPr>
          <w:sz w:val="22"/>
          <w:u w:val="single"/>
        </w:rPr>
      </w:pP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07"/>
        <w:gridCol w:w="9781"/>
      </w:tblGrid>
      <w:tr w:rsidR="00977BC6" w:rsidRPr="00FB3D1D" w14:paraId="2EDCB4D8" w14:textId="77777777" w:rsidTr="009B09A9">
        <w:trPr>
          <w:trHeight w:val="552"/>
          <w:tblHeader/>
        </w:trPr>
        <w:tc>
          <w:tcPr>
            <w:tcW w:w="4707" w:type="dxa"/>
            <w:vAlign w:val="center"/>
          </w:tcPr>
          <w:p w14:paraId="27DA0221" w14:textId="77777777" w:rsidR="00977BC6" w:rsidRPr="00FB3D1D" w:rsidRDefault="00977BC6" w:rsidP="00977BC6">
            <w:pPr>
              <w:spacing w:after="0" w:line="240" w:lineRule="auto"/>
              <w:ind w:firstLine="709"/>
              <w:jc w:val="center"/>
              <w:rPr>
                <w:rFonts w:cs="Times New Roman"/>
                <w:b/>
                <w:szCs w:val="24"/>
              </w:rPr>
            </w:pPr>
            <w:r w:rsidRPr="00FB3D1D">
              <w:rPr>
                <w:rFonts w:cs="Times New Roman"/>
                <w:b/>
                <w:szCs w:val="24"/>
              </w:rPr>
              <w:t>ВИДЫ РАЗРЕШЕННОГО ИСПОЛЬЗОВАНИЯ</w:t>
            </w:r>
          </w:p>
        </w:tc>
        <w:tc>
          <w:tcPr>
            <w:tcW w:w="9781" w:type="dxa"/>
            <w:vAlign w:val="center"/>
          </w:tcPr>
          <w:p w14:paraId="71906FA5" w14:textId="77777777" w:rsidR="00977BC6" w:rsidRPr="00FB3D1D" w:rsidRDefault="00977BC6" w:rsidP="00977BC6">
            <w:pPr>
              <w:spacing w:after="0" w:line="240" w:lineRule="auto"/>
              <w:ind w:firstLine="709"/>
              <w:jc w:val="center"/>
              <w:rPr>
                <w:rFonts w:cs="Times New Roman"/>
                <w:b/>
                <w:szCs w:val="24"/>
              </w:rPr>
            </w:pPr>
            <w:r w:rsidRPr="00FB3D1D">
              <w:rPr>
                <w:rFonts w:cs="Times New Roman"/>
                <w:b/>
                <w:szCs w:val="24"/>
              </w:rPr>
              <w:t xml:space="preserve">ПРЕДЕЛЬНЫЕ ПАРАМЕТРЫ </w:t>
            </w:r>
          </w:p>
          <w:p w14:paraId="4D180DF8" w14:textId="77777777" w:rsidR="00977BC6" w:rsidRPr="00FB3D1D" w:rsidRDefault="00977BC6" w:rsidP="00977BC6">
            <w:pPr>
              <w:spacing w:after="0" w:line="240" w:lineRule="auto"/>
              <w:ind w:firstLine="709"/>
              <w:jc w:val="center"/>
              <w:rPr>
                <w:rFonts w:cs="Times New Roman"/>
                <w:b/>
                <w:szCs w:val="24"/>
              </w:rPr>
            </w:pPr>
            <w:r w:rsidRPr="00FB3D1D">
              <w:rPr>
                <w:rFonts w:cs="Times New Roman"/>
                <w:b/>
                <w:szCs w:val="24"/>
              </w:rPr>
              <w:t>РАЗРЕШЕННОГО СТРОИТЕЛЬСТВА</w:t>
            </w:r>
          </w:p>
        </w:tc>
      </w:tr>
      <w:tr w:rsidR="00977BC6" w:rsidRPr="00FB3D1D" w14:paraId="07DF3A09" w14:textId="77777777" w:rsidTr="009B09A9">
        <w:trPr>
          <w:trHeight w:val="927"/>
        </w:trPr>
        <w:tc>
          <w:tcPr>
            <w:tcW w:w="4707" w:type="dxa"/>
          </w:tcPr>
          <w:p w14:paraId="64127C76" w14:textId="77777777" w:rsidR="00977BC6" w:rsidRPr="00FB3D1D" w:rsidRDefault="00977BC6" w:rsidP="00977BC6">
            <w:pPr>
              <w:autoSpaceDE w:val="0"/>
              <w:autoSpaceDN w:val="0"/>
              <w:adjustRightInd w:val="0"/>
              <w:spacing w:after="0" w:line="240" w:lineRule="auto"/>
              <w:ind w:firstLine="709"/>
              <w:rPr>
                <w:rFonts w:eastAsia="SimSun" w:cs="Times New Roman"/>
                <w:szCs w:val="24"/>
                <w:lang w:eastAsia="zh-CN"/>
              </w:rPr>
            </w:pPr>
            <w:r w:rsidRPr="00FB3D1D">
              <w:rPr>
                <w:rFonts w:eastAsia="SimSun" w:cs="Times New Roman"/>
                <w:szCs w:val="24"/>
                <w:lang w:eastAsia="zh-CN"/>
              </w:rPr>
              <w:t>Автостоянки для парковки автомобилей посетителей.</w:t>
            </w:r>
          </w:p>
        </w:tc>
        <w:tc>
          <w:tcPr>
            <w:tcW w:w="9781" w:type="dxa"/>
          </w:tcPr>
          <w:p w14:paraId="343DAB56" w14:textId="77777777" w:rsidR="00977BC6" w:rsidRPr="00FB3D1D" w:rsidRDefault="00977BC6" w:rsidP="00977BC6">
            <w:pPr>
              <w:spacing w:after="0" w:line="240" w:lineRule="auto"/>
              <w:ind w:firstLine="709"/>
              <w:rPr>
                <w:rFonts w:cs="Times New Roman"/>
                <w:szCs w:val="24"/>
              </w:rPr>
            </w:pPr>
            <w:r w:rsidRPr="00FB3D1D">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3CE2CE5F" w14:textId="77777777" w:rsidR="00977BC6" w:rsidRPr="00FB3D1D" w:rsidRDefault="00977BC6" w:rsidP="00977BC6">
            <w:pPr>
              <w:autoSpaceDE w:val="0"/>
              <w:autoSpaceDN w:val="0"/>
              <w:adjustRightInd w:val="0"/>
              <w:spacing w:after="0" w:line="240" w:lineRule="auto"/>
              <w:ind w:firstLine="709"/>
              <w:rPr>
                <w:rFonts w:cs="Times New Roman"/>
                <w:szCs w:val="24"/>
              </w:rPr>
            </w:pPr>
            <w:r w:rsidRPr="00FB3D1D">
              <w:rPr>
                <w:rFonts w:cs="Times New Roman"/>
                <w:szCs w:val="24"/>
              </w:rPr>
              <w:t>Размеры земельных участков автостоянок на одно место должны быть:</w:t>
            </w:r>
          </w:p>
          <w:p w14:paraId="6413DAF7" w14:textId="77777777" w:rsidR="00977BC6" w:rsidRPr="00FB3D1D" w:rsidRDefault="00977BC6" w:rsidP="00977BC6">
            <w:pPr>
              <w:autoSpaceDE w:val="0"/>
              <w:autoSpaceDN w:val="0"/>
              <w:adjustRightInd w:val="0"/>
              <w:spacing w:after="0" w:line="240" w:lineRule="auto"/>
              <w:ind w:firstLine="709"/>
              <w:rPr>
                <w:rFonts w:cs="Times New Roman"/>
                <w:szCs w:val="24"/>
              </w:rPr>
            </w:pPr>
            <w:r w:rsidRPr="00FB3D1D">
              <w:rPr>
                <w:rFonts w:cs="Times New Roman"/>
                <w:szCs w:val="24"/>
              </w:rPr>
              <w:t>для легковых автомобилей - 25 кв. м;</w:t>
            </w:r>
          </w:p>
          <w:p w14:paraId="68C4285E" w14:textId="77777777" w:rsidR="00977BC6" w:rsidRPr="00FB3D1D" w:rsidRDefault="00977BC6" w:rsidP="00977BC6">
            <w:pPr>
              <w:autoSpaceDE w:val="0"/>
              <w:autoSpaceDN w:val="0"/>
              <w:adjustRightInd w:val="0"/>
              <w:spacing w:after="0" w:line="240" w:lineRule="auto"/>
              <w:ind w:firstLine="709"/>
              <w:rPr>
                <w:rFonts w:cs="Times New Roman"/>
                <w:szCs w:val="24"/>
              </w:rPr>
            </w:pPr>
            <w:r w:rsidRPr="00FB3D1D">
              <w:rPr>
                <w:rFonts w:cs="Times New Roman"/>
                <w:szCs w:val="24"/>
              </w:rPr>
              <w:t>для автобусов - 40 кв. м;</w:t>
            </w:r>
          </w:p>
          <w:p w14:paraId="484D9AE7" w14:textId="77777777" w:rsidR="00977BC6" w:rsidRPr="00FB3D1D" w:rsidRDefault="00977BC6" w:rsidP="00977BC6">
            <w:pPr>
              <w:autoSpaceDE w:val="0"/>
              <w:autoSpaceDN w:val="0"/>
              <w:adjustRightInd w:val="0"/>
              <w:spacing w:after="0" w:line="240" w:lineRule="auto"/>
              <w:ind w:firstLine="709"/>
              <w:rPr>
                <w:rFonts w:cs="Times New Roman"/>
                <w:szCs w:val="24"/>
              </w:rPr>
            </w:pPr>
            <w:r w:rsidRPr="00FB3D1D">
              <w:rPr>
                <w:rFonts w:cs="Times New Roman"/>
                <w:szCs w:val="24"/>
              </w:rPr>
              <w:t>для велосипедов - 0,9 кв. м.</w:t>
            </w:r>
          </w:p>
          <w:p w14:paraId="643C7A50" w14:textId="77777777" w:rsidR="00977BC6" w:rsidRPr="00FB3D1D" w:rsidRDefault="00977BC6" w:rsidP="00977BC6">
            <w:pPr>
              <w:autoSpaceDE w:val="0"/>
              <w:autoSpaceDN w:val="0"/>
              <w:adjustRightInd w:val="0"/>
              <w:spacing w:after="0" w:line="240" w:lineRule="auto"/>
              <w:ind w:firstLine="709"/>
              <w:rPr>
                <w:rFonts w:cs="Times New Roman"/>
                <w:szCs w:val="24"/>
              </w:rPr>
            </w:pPr>
            <w:r w:rsidRPr="00FB3D1D">
              <w:rPr>
                <w:rFonts w:cs="Times New Roman"/>
                <w:szCs w:val="24"/>
              </w:rPr>
              <w:t xml:space="preserve">На открытых автостоянках около объектов социальной инфраструктуры, общественно-деловой застройки, промышленных предприятий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 </w:t>
            </w:r>
            <w:r w:rsidRPr="00FB3D1D">
              <w:rPr>
                <w:rFonts w:eastAsia="SimSun" w:cs="Times New Roman"/>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7F2D4C90" w14:textId="77777777" w:rsidR="00977BC6" w:rsidRPr="00FB3D1D" w:rsidRDefault="00977BC6" w:rsidP="00977BC6">
            <w:pPr>
              <w:pStyle w:val="aff0"/>
              <w:ind w:firstLine="709"/>
              <w:rPr>
                <w:rFonts w:ascii="Times New Roman" w:eastAsia="SimSun" w:hAnsi="Times New Roman"/>
                <w:sz w:val="24"/>
                <w:szCs w:val="24"/>
                <w:lang w:eastAsia="zh-CN"/>
              </w:rPr>
            </w:pPr>
            <w:r w:rsidRPr="00FB3D1D">
              <w:rPr>
                <w:rFonts w:ascii="Times New Roman" w:eastAsia="SimSun" w:hAnsi="Times New Roman"/>
                <w:sz w:val="24"/>
                <w:szCs w:val="24"/>
                <w:lang w:eastAsia="zh-CN"/>
              </w:rPr>
              <w:t xml:space="preserve">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w:t>
            </w:r>
            <w:r w:rsidRPr="00FB3D1D">
              <w:rPr>
                <w:rFonts w:ascii="Times New Roman" w:eastAsia="SimSun" w:hAnsi="Times New Roman"/>
                <w:sz w:val="24"/>
                <w:szCs w:val="24"/>
                <w:lang w:eastAsia="zh-CN"/>
              </w:rPr>
              <w:lastRenderedPageBreak/>
              <w:t>земельного участка. Для линейных объектов регламенты не устанавливаются.</w:t>
            </w:r>
          </w:p>
        </w:tc>
      </w:tr>
      <w:tr w:rsidR="00977BC6" w:rsidRPr="00FB3D1D" w14:paraId="4CB5DE91" w14:textId="77777777" w:rsidTr="009B09A9">
        <w:trPr>
          <w:trHeight w:val="1078"/>
        </w:trPr>
        <w:tc>
          <w:tcPr>
            <w:tcW w:w="4707" w:type="dxa"/>
          </w:tcPr>
          <w:p w14:paraId="19C2195A" w14:textId="77777777" w:rsidR="00977BC6" w:rsidRPr="00FB3D1D" w:rsidRDefault="00977BC6" w:rsidP="00977BC6">
            <w:pPr>
              <w:spacing w:after="0" w:line="240" w:lineRule="auto"/>
              <w:ind w:firstLine="709"/>
              <w:rPr>
                <w:rFonts w:cs="Times New Roman"/>
                <w:szCs w:val="24"/>
              </w:rPr>
            </w:pPr>
            <w:r w:rsidRPr="00FB3D1D">
              <w:rPr>
                <w:rFonts w:cs="Times New Roman"/>
                <w:szCs w:val="24"/>
              </w:rPr>
              <w:lastRenderedPageBreak/>
              <w:t>Площадки для мусоросборников.</w:t>
            </w:r>
          </w:p>
        </w:tc>
        <w:tc>
          <w:tcPr>
            <w:tcW w:w="9781" w:type="dxa"/>
          </w:tcPr>
          <w:p w14:paraId="4653605F" w14:textId="77777777" w:rsidR="00977BC6" w:rsidRPr="00FB3D1D" w:rsidRDefault="00977BC6" w:rsidP="00977BC6">
            <w:pPr>
              <w:spacing w:after="0" w:line="240" w:lineRule="auto"/>
              <w:ind w:firstLine="709"/>
              <w:rPr>
                <w:rFonts w:cs="Times New Roman"/>
                <w:szCs w:val="24"/>
              </w:rPr>
            </w:pPr>
            <w:r w:rsidRPr="00FB3D1D">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07A4EBB7" w14:textId="77777777" w:rsidR="00977BC6" w:rsidRPr="00FB3D1D" w:rsidRDefault="00977BC6" w:rsidP="00977BC6">
            <w:pPr>
              <w:spacing w:after="0" w:line="240" w:lineRule="auto"/>
              <w:ind w:firstLine="709"/>
              <w:rPr>
                <w:rFonts w:cs="Times New Roman"/>
                <w:szCs w:val="24"/>
              </w:rPr>
            </w:pPr>
            <w:r w:rsidRPr="00FB3D1D">
              <w:rPr>
                <w:rFonts w:cs="Times New Roman"/>
                <w:szCs w:val="24"/>
              </w:rPr>
              <w:t>Максимальная площадь земельных участков – в 3 раза превышающая площадь мусоросборников;</w:t>
            </w:r>
          </w:p>
          <w:p w14:paraId="5CF37EBB" w14:textId="77777777" w:rsidR="00977BC6" w:rsidRPr="00FB3D1D" w:rsidRDefault="00977BC6" w:rsidP="00977BC6">
            <w:pPr>
              <w:spacing w:after="0" w:line="240" w:lineRule="auto"/>
              <w:ind w:firstLine="709"/>
              <w:rPr>
                <w:rFonts w:cs="Times New Roman"/>
                <w:szCs w:val="24"/>
              </w:rPr>
            </w:pPr>
            <w:r w:rsidRPr="00FB3D1D">
              <w:rPr>
                <w:rFonts w:cs="Times New Roman"/>
                <w:szCs w:val="24"/>
              </w:rPr>
              <w:t>расстояние от площадок для мусоросборников до производственных и вспомогательных помещений не менее - 30 м.</w:t>
            </w:r>
          </w:p>
          <w:p w14:paraId="0451AF11" w14:textId="77777777" w:rsidR="00977BC6" w:rsidRPr="00FB3D1D" w:rsidRDefault="00977BC6" w:rsidP="00977BC6">
            <w:pPr>
              <w:spacing w:after="0" w:line="240" w:lineRule="auto"/>
              <w:ind w:firstLine="709"/>
              <w:rPr>
                <w:rFonts w:cs="Times New Roman"/>
                <w:szCs w:val="24"/>
              </w:rPr>
            </w:pPr>
            <w:r w:rsidRPr="00FB3D1D">
              <w:rPr>
                <w:rFonts w:cs="Times New Roman"/>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977BC6" w:rsidRPr="00FB3D1D" w14:paraId="721864E0" w14:textId="77777777" w:rsidTr="009B09A9">
        <w:trPr>
          <w:trHeight w:val="726"/>
        </w:trPr>
        <w:tc>
          <w:tcPr>
            <w:tcW w:w="4707" w:type="dxa"/>
          </w:tcPr>
          <w:p w14:paraId="78282DC6" w14:textId="77777777" w:rsidR="00977BC6" w:rsidRPr="00FB3D1D" w:rsidRDefault="00977BC6" w:rsidP="00977BC6">
            <w:pPr>
              <w:spacing w:after="0" w:line="240" w:lineRule="auto"/>
              <w:ind w:firstLine="709"/>
              <w:rPr>
                <w:rFonts w:cs="Times New Roman"/>
                <w:szCs w:val="24"/>
              </w:rPr>
            </w:pPr>
            <w:r w:rsidRPr="00FB3D1D">
              <w:rPr>
                <w:rFonts w:cs="Times New Roman"/>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9781" w:type="dxa"/>
          </w:tcPr>
          <w:p w14:paraId="3871019C" w14:textId="77777777" w:rsidR="00977BC6" w:rsidRPr="00FB3D1D" w:rsidRDefault="00977BC6" w:rsidP="00977BC6">
            <w:pPr>
              <w:spacing w:after="0" w:line="240" w:lineRule="auto"/>
              <w:ind w:firstLine="709"/>
              <w:rPr>
                <w:rFonts w:cs="Times New Roman"/>
                <w:szCs w:val="24"/>
              </w:rPr>
            </w:pPr>
            <w:r w:rsidRPr="00FB3D1D">
              <w:rPr>
                <w:rFonts w:cs="Times New Roman"/>
                <w:szCs w:val="24"/>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14:paraId="6257A11A" w14:textId="77777777" w:rsidR="00977BC6" w:rsidRPr="00FB3D1D" w:rsidRDefault="00977BC6" w:rsidP="00977BC6">
            <w:pPr>
              <w:autoSpaceDE w:val="0"/>
              <w:autoSpaceDN w:val="0"/>
              <w:adjustRightInd w:val="0"/>
              <w:spacing w:after="0" w:line="240" w:lineRule="auto"/>
              <w:ind w:firstLine="709"/>
              <w:rPr>
                <w:rFonts w:eastAsia="Calibri" w:cs="Times New Roman"/>
                <w:szCs w:val="24"/>
              </w:rPr>
            </w:pPr>
            <w:r w:rsidRPr="00FB3D1D">
              <w:rPr>
                <w:rFonts w:cs="Times New Roman"/>
                <w:szCs w:val="24"/>
              </w:rPr>
              <w:t xml:space="preserve">Расстояние от </w:t>
            </w:r>
            <w:r w:rsidRPr="00FB3D1D">
              <w:rPr>
                <w:rFonts w:eastAsia="Calibri" w:cs="Times New Roman"/>
                <w:szCs w:val="24"/>
              </w:rPr>
              <w:t>фундаментов зданий и сооружений:</w:t>
            </w:r>
          </w:p>
          <w:p w14:paraId="56CC3DB5" w14:textId="77777777" w:rsidR="00977BC6" w:rsidRPr="00FB3D1D" w:rsidRDefault="00977BC6" w:rsidP="00977BC6">
            <w:pPr>
              <w:autoSpaceDE w:val="0"/>
              <w:autoSpaceDN w:val="0"/>
              <w:adjustRightInd w:val="0"/>
              <w:spacing w:after="0" w:line="240" w:lineRule="auto"/>
              <w:ind w:firstLine="709"/>
              <w:rPr>
                <w:rFonts w:eastAsia="Calibri" w:cs="Times New Roman"/>
                <w:szCs w:val="24"/>
              </w:rPr>
            </w:pPr>
            <w:r w:rsidRPr="00FB3D1D">
              <w:rPr>
                <w:rFonts w:eastAsia="Calibri" w:cs="Times New Roman"/>
                <w:szCs w:val="24"/>
              </w:rPr>
              <w:t>- водопровод и напорная канализация -5 м,</w:t>
            </w:r>
          </w:p>
          <w:p w14:paraId="74682BBB" w14:textId="77777777" w:rsidR="00977BC6" w:rsidRPr="00FB3D1D" w:rsidRDefault="00977BC6" w:rsidP="00977BC6">
            <w:pPr>
              <w:autoSpaceDE w:val="0"/>
              <w:autoSpaceDN w:val="0"/>
              <w:adjustRightInd w:val="0"/>
              <w:spacing w:after="0" w:line="240" w:lineRule="auto"/>
              <w:ind w:firstLine="709"/>
              <w:rPr>
                <w:rFonts w:eastAsia="Calibri" w:cs="Times New Roman"/>
                <w:szCs w:val="24"/>
              </w:rPr>
            </w:pPr>
            <w:r w:rsidRPr="00FB3D1D">
              <w:rPr>
                <w:rFonts w:eastAsia="Calibri" w:cs="Times New Roman"/>
                <w:szCs w:val="24"/>
              </w:rPr>
              <w:t>- самотечная канализация (бытовая и дождевая)-3м.</w:t>
            </w:r>
          </w:p>
          <w:p w14:paraId="5B62A31D" w14:textId="77777777" w:rsidR="00977BC6" w:rsidRPr="00FB3D1D" w:rsidRDefault="00977BC6" w:rsidP="00977BC6">
            <w:pPr>
              <w:spacing w:after="0" w:line="240" w:lineRule="auto"/>
              <w:ind w:firstLine="709"/>
              <w:rPr>
                <w:rFonts w:cs="Times New Roman"/>
                <w:szCs w:val="24"/>
              </w:rPr>
            </w:pPr>
            <w:r w:rsidRPr="00FB3D1D">
              <w:rPr>
                <w:rFonts w:cs="Times New Roman"/>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14:paraId="7415EF15" w14:textId="5FE1C5E7" w:rsidR="001F5CB9" w:rsidRPr="00D00E01" w:rsidRDefault="00FB3D1D" w:rsidP="009B09A9">
      <w:pPr>
        <w:spacing w:after="0" w:line="240" w:lineRule="auto"/>
        <w:ind w:firstLine="709"/>
        <w:rPr>
          <w:rFonts w:cs="Times New Roman"/>
          <w:szCs w:val="24"/>
          <w:u w:val="single"/>
        </w:rPr>
      </w:pPr>
      <w:r w:rsidRPr="00D00E01">
        <w:rPr>
          <w:rFonts w:cs="Times New Roman"/>
          <w:szCs w:val="24"/>
          <w:u w:val="single"/>
        </w:rPr>
        <w:t>Примечание:</w:t>
      </w:r>
    </w:p>
    <w:p w14:paraId="2205A804" w14:textId="77777777" w:rsidR="00FB3D1D" w:rsidRPr="00FB3D1D" w:rsidRDefault="00FB3D1D" w:rsidP="000312E5">
      <w:pPr>
        <w:spacing w:after="0" w:line="240" w:lineRule="auto"/>
        <w:ind w:firstLine="709"/>
        <w:jc w:val="both"/>
        <w:rPr>
          <w:rFonts w:cs="Times New Roman"/>
          <w:szCs w:val="24"/>
        </w:rPr>
      </w:pPr>
      <w:r w:rsidRPr="00FB3D1D">
        <w:rPr>
          <w:rFonts w:cs="Times New Roman"/>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4E0B639D" w14:textId="77777777" w:rsidR="00FB3D1D" w:rsidRPr="00FB3D1D" w:rsidRDefault="00FB3D1D" w:rsidP="000312E5">
      <w:pPr>
        <w:spacing w:after="0" w:line="240" w:lineRule="auto"/>
        <w:ind w:firstLine="709"/>
        <w:jc w:val="both"/>
        <w:rPr>
          <w:rFonts w:cs="Times New Roman"/>
          <w:szCs w:val="24"/>
        </w:rPr>
      </w:pPr>
      <w:r w:rsidRPr="00FB3D1D">
        <w:rPr>
          <w:rFonts w:cs="Times New Roman"/>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25F966C9" w14:textId="77777777" w:rsidR="00FB3D1D" w:rsidRPr="00FB3D1D" w:rsidRDefault="00FB3D1D" w:rsidP="000312E5">
      <w:pPr>
        <w:spacing w:after="0" w:line="240" w:lineRule="auto"/>
        <w:ind w:firstLine="709"/>
        <w:jc w:val="both"/>
        <w:rPr>
          <w:rFonts w:cs="Times New Roman"/>
          <w:szCs w:val="24"/>
        </w:rPr>
      </w:pPr>
      <w:r w:rsidRPr="00FB3D1D">
        <w:rPr>
          <w:rFonts w:cs="Times New Roman"/>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14:paraId="4FFFDC09" w14:textId="6DABD337" w:rsidR="00A24843" w:rsidRDefault="00A24843" w:rsidP="00860011">
      <w:pPr>
        <w:pStyle w:val="6"/>
        <w:rPr>
          <w:rFonts w:eastAsia="SimSun"/>
        </w:rPr>
      </w:pPr>
      <w:bookmarkStart w:id="593" w:name="_Toc80690819"/>
      <w:bookmarkStart w:id="594" w:name="_Toc100154448"/>
      <w:bookmarkStart w:id="595" w:name="_Toc111809480"/>
      <w:r w:rsidRPr="000F5FFB">
        <w:rPr>
          <w:rFonts w:eastAsia="SimSun"/>
        </w:rPr>
        <w:lastRenderedPageBreak/>
        <w:t>ИТ-2. Зона транспортной инфраструктуры</w:t>
      </w:r>
      <w:bookmarkEnd w:id="593"/>
      <w:bookmarkEnd w:id="594"/>
      <w:bookmarkEnd w:id="595"/>
    </w:p>
    <w:p w14:paraId="12922F58" w14:textId="77777777" w:rsidR="00CE3F90" w:rsidRPr="00CE3F90" w:rsidRDefault="00CE3F90" w:rsidP="00CE3F90"/>
    <w:p w14:paraId="25A91C1D" w14:textId="77777777" w:rsidR="00A24843" w:rsidRPr="000F5FFB" w:rsidRDefault="00A24843" w:rsidP="00A24843">
      <w:pPr>
        <w:widowControl w:val="0"/>
        <w:spacing w:after="0" w:line="240" w:lineRule="auto"/>
        <w:ind w:firstLine="709"/>
        <w:jc w:val="center"/>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w:t>
      </w:r>
    </w:p>
    <w:p w14:paraId="63A84C04" w14:textId="77777777" w:rsidR="00A24843" w:rsidRPr="000F5FFB" w:rsidRDefault="00A24843" w:rsidP="00A24843">
      <w:pPr>
        <w:widowControl w:val="0"/>
        <w:spacing w:after="0" w:line="240" w:lineRule="auto"/>
        <w:ind w:firstLine="709"/>
        <w:jc w:val="center"/>
        <w:rPr>
          <w:rFonts w:eastAsia="Times New Roman" w:cs="Times New Roman"/>
          <w:b/>
          <w:szCs w:val="24"/>
          <w:lang w:eastAsia="zh-CN"/>
        </w:rPr>
      </w:pPr>
      <w:r w:rsidRPr="000F5FFB">
        <w:rPr>
          <w:rFonts w:eastAsia="Times New Roman" w:cs="Times New Roman"/>
          <w:b/>
          <w:szCs w:val="24"/>
          <w:lang w:eastAsia="zh-CN"/>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A791A3B" w14:textId="77777777" w:rsidR="00A24843" w:rsidRPr="000F5FFB" w:rsidRDefault="00A24843" w:rsidP="00A24843">
      <w:pPr>
        <w:widowControl w:val="0"/>
        <w:spacing w:after="0" w:line="240" w:lineRule="auto"/>
        <w:ind w:firstLine="709"/>
        <w:jc w:val="center"/>
      </w:pPr>
    </w:p>
    <w:tbl>
      <w:tblPr>
        <w:tblStyle w:val="afc"/>
        <w:tblW w:w="14596" w:type="dxa"/>
        <w:tblLook w:val="04A0" w:firstRow="1" w:lastRow="0" w:firstColumn="1" w:lastColumn="0" w:noHBand="0" w:noVBand="1"/>
      </w:tblPr>
      <w:tblGrid>
        <w:gridCol w:w="2830"/>
        <w:gridCol w:w="4678"/>
        <w:gridCol w:w="7088"/>
      </w:tblGrid>
      <w:tr w:rsidR="00A24843" w:rsidRPr="000F5FFB" w14:paraId="70FC1984" w14:textId="77777777" w:rsidTr="00CE3F90">
        <w:tc>
          <w:tcPr>
            <w:tcW w:w="2830" w:type="dxa"/>
          </w:tcPr>
          <w:p w14:paraId="22F02F0A" w14:textId="77777777" w:rsidR="00A24843" w:rsidRPr="004E0AAC" w:rsidRDefault="00A24843" w:rsidP="008462C8">
            <w:pPr>
              <w:jc w:val="both"/>
              <w:rPr>
                <w:b/>
                <w:szCs w:val="24"/>
              </w:rPr>
            </w:pPr>
            <w:r w:rsidRPr="004E0AAC">
              <w:rPr>
                <w:b/>
                <w:szCs w:val="24"/>
              </w:rPr>
              <w:t>Виды разрешенного использования земельных участков</w:t>
            </w:r>
          </w:p>
        </w:tc>
        <w:tc>
          <w:tcPr>
            <w:tcW w:w="4678" w:type="dxa"/>
          </w:tcPr>
          <w:p w14:paraId="734951CB" w14:textId="77777777" w:rsidR="00A24843" w:rsidRPr="004E0AAC" w:rsidRDefault="00A24843" w:rsidP="008462C8">
            <w:pPr>
              <w:jc w:val="both"/>
              <w:rPr>
                <w:b/>
                <w:szCs w:val="24"/>
              </w:rPr>
            </w:pPr>
            <w:r w:rsidRPr="004E0AAC">
              <w:rPr>
                <w:b/>
                <w:szCs w:val="24"/>
              </w:rPr>
              <w:t>Описание вида разрешенного использования земельного участка</w:t>
            </w:r>
          </w:p>
        </w:tc>
        <w:tc>
          <w:tcPr>
            <w:tcW w:w="7088" w:type="dxa"/>
          </w:tcPr>
          <w:p w14:paraId="5ED3DDAB" w14:textId="77777777" w:rsidR="00A24843" w:rsidRPr="004E0AAC" w:rsidRDefault="00A24843" w:rsidP="008462C8">
            <w:pPr>
              <w:jc w:val="both"/>
              <w:rPr>
                <w:b/>
                <w:szCs w:val="24"/>
              </w:rPr>
            </w:pPr>
            <w:r w:rsidRPr="004E0AAC">
              <w:rPr>
                <w:b/>
                <w:szCs w:val="24"/>
              </w:rPr>
              <w:t xml:space="preserve">Предельные (минимальные и (или) максимальные) размеры земельных участков и предельные параметры разрешенного строительства, </w:t>
            </w:r>
          </w:p>
          <w:p w14:paraId="00EBCBF5" w14:textId="77777777" w:rsidR="00A24843" w:rsidRPr="004E0AAC" w:rsidRDefault="00A24843" w:rsidP="008462C8">
            <w:pPr>
              <w:jc w:val="both"/>
              <w:rPr>
                <w:b/>
                <w:szCs w:val="24"/>
              </w:rPr>
            </w:pPr>
            <w:r w:rsidRPr="004E0AAC">
              <w:rPr>
                <w:b/>
                <w:szCs w:val="24"/>
              </w:rPr>
              <w:t>реконструкции объектов капитального строительства</w:t>
            </w:r>
          </w:p>
        </w:tc>
      </w:tr>
      <w:tr w:rsidR="00027226" w:rsidRPr="000F5FFB" w14:paraId="13AA2851" w14:textId="77777777" w:rsidTr="00CE3F90">
        <w:tc>
          <w:tcPr>
            <w:tcW w:w="2830" w:type="dxa"/>
          </w:tcPr>
          <w:p w14:paraId="126BE0E8" w14:textId="77777777" w:rsidR="00027226" w:rsidRPr="004E0AAC" w:rsidRDefault="00027226" w:rsidP="00027226">
            <w:pPr>
              <w:widowControl w:val="0"/>
              <w:rPr>
                <w:rFonts w:eastAsia="SimSun"/>
                <w:szCs w:val="24"/>
              </w:rPr>
            </w:pPr>
            <w:r w:rsidRPr="004E0AAC">
              <w:rPr>
                <w:rFonts w:eastAsia="SimSun"/>
                <w:szCs w:val="24"/>
              </w:rPr>
              <w:t>[</w:t>
            </w:r>
            <w:r w:rsidRPr="004E0AAC">
              <w:rPr>
                <w:szCs w:val="24"/>
              </w:rPr>
              <w:t>4.9</w:t>
            </w:r>
            <w:r w:rsidRPr="004E0AAC">
              <w:rPr>
                <w:rFonts w:eastAsia="SimSun"/>
                <w:szCs w:val="24"/>
              </w:rPr>
              <w:t>] - Служебные гаражи</w:t>
            </w:r>
          </w:p>
        </w:tc>
        <w:tc>
          <w:tcPr>
            <w:tcW w:w="4678" w:type="dxa"/>
          </w:tcPr>
          <w:p w14:paraId="4F9FDE5A" w14:textId="77777777" w:rsidR="00027226" w:rsidRPr="004E0AAC" w:rsidRDefault="00027226" w:rsidP="00B216B6">
            <w:pPr>
              <w:widowControl w:val="0"/>
              <w:jc w:val="both"/>
              <w:rPr>
                <w:szCs w:val="24"/>
              </w:rPr>
            </w:pPr>
            <w:r w:rsidRPr="004E0AAC">
              <w:rPr>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88" w:type="dxa"/>
          </w:tcPr>
          <w:p w14:paraId="539E5CF4" w14:textId="77777777" w:rsidR="00027226" w:rsidRPr="004E0AAC" w:rsidRDefault="00027226" w:rsidP="00027226">
            <w:pPr>
              <w:ind w:hanging="4"/>
              <w:rPr>
                <w:szCs w:val="24"/>
              </w:rPr>
            </w:pPr>
            <w:r w:rsidRPr="004E0AAC">
              <w:rPr>
                <w:szCs w:val="24"/>
              </w:rPr>
              <w:t xml:space="preserve">-минимальная/максимальная площадь земельных участков </w:t>
            </w:r>
          </w:p>
          <w:p w14:paraId="7D60CF0F" w14:textId="77777777" w:rsidR="00027226" w:rsidRPr="004E0AAC" w:rsidRDefault="00027226" w:rsidP="00027226">
            <w:pPr>
              <w:ind w:hanging="4"/>
              <w:rPr>
                <w:szCs w:val="24"/>
              </w:rPr>
            </w:pPr>
            <w:r w:rsidRPr="004E0AAC">
              <w:rPr>
                <w:szCs w:val="24"/>
              </w:rPr>
              <w:t>–</w:t>
            </w:r>
            <w:r w:rsidRPr="004E0AAC">
              <w:rPr>
                <w:b/>
                <w:szCs w:val="24"/>
              </w:rPr>
              <w:t>30/10000</w:t>
            </w:r>
            <w:r w:rsidRPr="004E0AAC">
              <w:rPr>
                <w:szCs w:val="24"/>
              </w:rPr>
              <w:t xml:space="preserve"> кв.м.</w:t>
            </w:r>
          </w:p>
          <w:p w14:paraId="05F46B2A" w14:textId="77777777" w:rsidR="00027226" w:rsidRPr="004E0AAC" w:rsidRDefault="00027226" w:rsidP="00027226">
            <w:pPr>
              <w:autoSpaceDE w:val="0"/>
              <w:autoSpaceDN w:val="0"/>
              <w:adjustRightInd w:val="0"/>
              <w:ind w:hanging="4"/>
              <w:rPr>
                <w:b/>
                <w:szCs w:val="24"/>
              </w:rPr>
            </w:pPr>
            <w:r w:rsidRPr="004E0AAC">
              <w:rPr>
                <w:szCs w:val="24"/>
              </w:rPr>
              <w:t xml:space="preserve">- минимальные отступы от границ участка - </w:t>
            </w:r>
            <w:r w:rsidRPr="004E0AAC">
              <w:rPr>
                <w:b/>
                <w:szCs w:val="24"/>
              </w:rPr>
              <w:t xml:space="preserve">3 м, </w:t>
            </w:r>
            <w:r w:rsidRPr="004E0AAC">
              <w:rPr>
                <w:szCs w:val="24"/>
              </w:rPr>
              <w:t>от</w:t>
            </w:r>
            <w:r w:rsidRPr="004E0AAC">
              <w:rPr>
                <w:b/>
                <w:szCs w:val="24"/>
              </w:rPr>
              <w:t xml:space="preserve"> </w:t>
            </w:r>
            <w:r w:rsidRPr="004E0AAC">
              <w:rPr>
                <w:szCs w:val="24"/>
              </w:rPr>
              <w:t>фронтальной границы земельного участка -</w:t>
            </w:r>
            <w:r w:rsidRPr="004E0AAC">
              <w:rPr>
                <w:b/>
                <w:szCs w:val="24"/>
              </w:rPr>
              <w:t>5 м;</w:t>
            </w:r>
          </w:p>
          <w:p w14:paraId="0CBFCF5A" w14:textId="01D4521A" w:rsidR="00027226" w:rsidRPr="004E0AAC" w:rsidRDefault="00027226" w:rsidP="00027226">
            <w:pPr>
              <w:ind w:hanging="4"/>
              <w:rPr>
                <w:b/>
                <w:szCs w:val="24"/>
              </w:rPr>
            </w:pPr>
            <w:r w:rsidRPr="004E0AAC">
              <w:rPr>
                <w:szCs w:val="24"/>
              </w:rPr>
              <w:t xml:space="preserve">-максимальное количество этажей – не более </w:t>
            </w:r>
            <w:r w:rsidRPr="004E0AAC">
              <w:rPr>
                <w:b/>
                <w:szCs w:val="24"/>
              </w:rPr>
              <w:t>2 этажей;</w:t>
            </w:r>
          </w:p>
          <w:p w14:paraId="35825FCD" w14:textId="47085242" w:rsidR="00027226" w:rsidRPr="004E0AAC" w:rsidRDefault="00027226" w:rsidP="00027226">
            <w:pPr>
              <w:ind w:hanging="4"/>
              <w:rPr>
                <w:szCs w:val="24"/>
              </w:rPr>
            </w:pPr>
            <w:r w:rsidRPr="004E0AAC">
              <w:rPr>
                <w:b/>
                <w:szCs w:val="24"/>
              </w:rPr>
              <w:t xml:space="preserve">- </w:t>
            </w:r>
            <w:r w:rsidRPr="004E0AAC">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4E0AAC">
              <w:rPr>
                <w:b/>
                <w:szCs w:val="24"/>
              </w:rPr>
              <w:t>12 м;</w:t>
            </w:r>
            <w:r w:rsidRPr="004E0AAC">
              <w:rPr>
                <w:szCs w:val="24"/>
              </w:rPr>
              <w:t xml:space="preserve"> </w:t>
            </w:r>
          </w:p>
          <w:p w14:paraId="65A20679" w14:textId="77777777" w:rsidR="00027226" w:rsidRPr="004E0AAC" w:rsidRDefault="00027226" w:rsidP="00027226">
            <w:pPr>
              <w:autoSpaceDE w:val="0"/>
              <w:autoSpaceDN w:val="0"/>
              <w:adjustRightInd w:val="0"/>
              <w:ind w:hanging="4"/>
              <w:rPr>
                <w:szCs w:val="24"/>
              </w:rPr>
            </w:pPr>
            <w:r w:rsidRPr="004E0AAC">
              <w:rPr>
                <w:szCs w:val="24"/>
              </w:rPr>
              <w:t xml:space="preserve">- максимальный процент застройки в границах земельного участка – </w:t>
            </w:r>
            <w:r w:rsidRPr="004E0AAC">
              <w:rPr>
                <w:b/>
                <w:szCs w:val="24"/>
              </w:rPr>
              <w:t>60%</w:t>
            </w:r>
            <w:r w:rsidRPr="004E0AAC">
              <w:rPr>
                <w:szCs w:val="24"/>
              </w:rPr>
              <w:t>.</w:t>
            </w:r>
          </w:p>
          <w:p w14:paraId="13DF4958" w14:textId="48FA3C0C" w:rsidR="00027226" w:rsidRPr="004E0AAC" w:rsidRDefault="00027226" w:rsidP="00027226">
            <w:pPr>
              <w:tabs>
                <w:tab w:val="left" w:pos="2520"/>
              </w:tabs>
              <w:ind w:hanging="4"/>
              <w:rPr>
                <w:szCs w:val="24"/>
              </w:rPr>
            </w:pPr>
            <w:r w:rsidRPr="004E0AAC">
              <w:rPr>
                <w:szCs w:val="24"/>
              </w:rPr>
              <w:t xml:space="preserve">Расстояние от СТО, автомойки, АЗС до жилых, общественных зданий, общеобразовательных школ и дошкольных образовательных </w:t>
            </w:r>
            <w:r w:rsidR="0060350B" w:rsidRPr="004E0AAC">
              <w:rPr>
                <w:szCs w:val="24"/>
              </w:rPr>
              <w:t>учреждений, лечебных</w:t>
            </w:r>
            <w:r w:rsidRPr="004E0AAC">
              <w:rPr>
                <w:szCs w:val="24"/>
              </w:rPr>
              <w:t xml:space="preserve"> учреждений со стационаром - </w:t>
            </w:r>
            <w:r w:rsidRPr="004E0AAC">
              <w:rPr>
                <w:b/>
                <w:szCs w:val="24"/>
              </w:rPr>
              <w:t>50 м</w:t>
            </w:r>
            <w:r w:rsidRPr="004E0AAC">
              <w:rPr>
                <w:szCs w:val="24"/>
              </w:rPr>
              <w:t xml:space="preserve">. с учетом выполнения требований: "СП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 и </w:t>
            </w:r>
            <w:r w:rsidRPr="004E0AAC">
              <w:rPr>
                <w:b/>
                <w:szCs w:val="24"/>
              </w:rPr>
              <w:t xml:space="preserve"> </w:t>
            </w:r>
            <w:r w:rsidRPr="004E0AAC">
              <w:rPr>
                <w:szCs w:val="24"/>
              </w:rPr>
              <w:t xml:space="preserve"> СанПиН 2.2.1/1200-03.</w:t>
            </w:r>
          </w:p>
          <w:p w14:paraId="3FFE23A4" w14:textId="780D7255" w:rsidR="00027226" w:rsidRPr="004E0AAC" w:rsidRDefault="00027226" w:rsidP="00027226">
            <w:pPr>
              <w:jc w:val="both"/>
              <w:rPr>
                <w:rFonts w:eastAsia="SimSun"/>
                <w:szCs w:val="24"/>
              </w:rPr>
            </w:pPr>
            <w:r w:rsidRPr="004E0AAC">
              <w:rPr>
                <w:szCs w:val="24"/>
              </w:rPr>
              <w:t xml:space="preserve">Минимальный процент озеленения - </w:t>
            </w:r>
            <w:r w:rsidRPr="004E0AAC">
              <w:rPr>
                <w:b/>
                <w:szCs w:val="24"/>
              </w:rPr>
              <w:t>15%</w:t>
            </w:r>
            <w:r w:rsidRPr="004E0AAC">
              <w:rPr>
                <w:szCs w:val="24"/>
              </w:rPr>
              <w:t xml:space="preserve"> от площади земельного участка.</w:t>
            </w:r>
          </w:p>
        </w:tc>
      </w:tr>
      <w:tr w:rsidR="00C70C61" w:rsidRPr="000F5FFB" w14:paraId="409EA17C" w14:textId="77777777" w:rsidTr="00CE3F90">
        <w:tc>
          <w:tcPr>
            <w:tcW w:w="2830" w:type="dxa"/>
          </w:tcPr>
          <w:p w14:paraId="3A385E4D" w14:textId="1EF2A2EC" w:rsidR="00C70C61" w:rsidRPr="004E0AAC" w:rsidRDefault="00C70C61" w:rsidP="00C70C61">
            <w:pPr>
              <w:widowControl w:val="0"/>
              <w:rPr>
                <w:rFonts w:eastAsia="SimSun"/>
                <w:szCs w:val="24"/>
              </w:rPr>
            </w:pPr>
            <w:r w:rsidRPr="004E0AAC">
              <w:rPr>
                <w:rFonts w:eastAsia="SimSun"/>
                <w:szCs w:val="24"/>
              </w:rPr>
              <w:t>[</w:t>
            </w:r>
            <w:r w:rsidRPr="004E0AAC">
              <w:rPr>
                <w:szCs w:val="24"/>
              </w:rPr>
              <w:t>4.9.1.3</w:t>
            </w:r>
            <w:r w:rsidRPr="004E0AAC">
              <w:rPr>
                <w:rFonts w:eastAsia="SimSun"/>
                <w:szCs w:val="24"/>
              </w:rPr>
              <w:t>] - Автомобильные мойки</w:t>
            </w:r>
          </w:p>
        </w:tc>
        <w:tc>
          <w:tcPr>
            <w:tcW w:w="4678" w:type="dxa"/>
          </w:tcPr>
          <w:p w14:paraId="1F86883E" w14:textId="77777777" w:rsidR="00C70C61" w:rsidRPr="004E0AAC" w:rsidRDefault="00C70C61" w:rsidP="00B216B6">
            <w:pPr>
              <w:jc w:val="both"/>
              <w:rPr>
                <w:szCs w:val="24"/>
              </w:rPr>
            </w:pPr>
            <w:r w:rsidRPr="004E0AAC">
              <w:rPr>
                <w:szCs w:val="24"/>
              </w:rPr>
              <w:t>размещение автомобильных моек, а также размещение магазинов сопутствующей торговли</w:t>
            </w:r>
          </w:p>
        </w:tc>
        <w:tc>
          <w:tcPr>
            <w:tcW w:w="7088" w:type="dxa"/>
            <w:vMerge w:val="restart"/>
          </w:tcPr>
          <w:p w14:paraId="5B0B0193" w14:textId="77777777" w:rsidR="00C70C61" w:rsidRPr="004E0AAC" w:rsidRDefault="00C70C61" w:rsidP="00C70C61">
            <w:pPr>
              <w:rPr>
                <w:szCs w:val="24"/>
              </w:rPr>
            </w:pPr>
            <w:r w:rsidRPr="004E0AAC">
              <w:rPr>
                <w:szCs w:val="24"/>
              </w:rPr>
              <w:t xml:space="preserve">-минимальная/максимальная площадь земельных участков </w:t>
            </w:r>
          </w:p>
          <w:p w14:paraId="6EF44C71" w14:textId="1083315F" w:rsidR="00C70C61" w:rsidRPr="004E0AAC" w:rsidRDefault="00C70C61" w:rsidP="00C70C61">
            <w:pPr>
              <w:rPr>
                <w:szCs w:val="24"/>
              </w:rPr>
            </w:pPr>
            <w:r w:rsidRPr="004E0AAC">
              <w:rPr>
                <w:b/>
                <w:szCs w:val="24"/>
              </w:rPr>
              <w:t>–</w:t>
            </w:r>
            <w:r w:rsidR="00F45799" w:rsidRPr="004E0AAC">
              <w:rPr>
                <w:b/>
                <w:szCs w:val="24"/>
              </w:rPr>
              <w:t xml:space="preserve"> 5</w:t>
            </w:r>
            <w:r w:rsidRPr="004E0AAC">
              <w:rPr>
                <w:b/>
                <w:szCs w:val="24"/>
              </w:rPr>
              <w:t>00/10000</w:t>
            </w:r>
            <w:r w:rsidRPr="004E0AAC">
              <w:rPr>
                <w:szCs w:val="24"/>
              </w:rPr>
              <w:t xml:space="preserve"> кв. м.</w:t>
            </w:r>
          </w:p>
          <w:p w14:paraId="2D257719" w14:textId="77777777" w:rsidR="00C70C61" w:rsidRPr="004E0AAC" w:rsidRDefault="00C70C61" w:rsidP="00C70C61">
            <w:pPr>
              <w:autoSpaceDE w:val="0"/>
              <w:autoSpaceDN w:val="0"/>
              <w:adjustRightInd w:val="0"/>
              <w:rPr>
                <w:b/>
                <w:szCs w:val="24"/>
              </w:rPr>
            </w:pPr>
            <w:r w:rsidRPr="004E0AAC">
              <w:rPr>
                <w:szCs w:val="24"/>
              </w:rPr>
              <w:t xml:space="preserve">- минимальные отступы от границ участка - </w:t>
            </w:r>
            <w:r w:rsidRPr="004E0AAC">
              <w:rPr>
                <w:b/>
                <w:szCs w:val="24"/>
              </w:rPr>
              <w:t xml:space="preserve">3 м, </w:t>
            </w:r>
            <w:r w:rsidRPr="004E0AAC">
              <w:rPr>
                <w:szCs w:val="24"/>
              </w:rPr>
              <w:t>от</w:t>
            </w:r>
            <w:r w:rsidRPr="004E0AAC">
              <w:rPr>
                <w:b/>
                <w:szCs w:val="24"/>
              </w:rPr>
              <w:t xml:space="preserve"> </w:t>
            </w:r>
            <w:r w:rsidRPr="004E0AAC">
              <w:rPr>
                <w:szCs w:val="24"/>
              </w:rPr>
              <w:t>фронтальной границы земельного участка -</w:t>
            </w:r>
            <w:r w:rsidRPr="004E0AAC">
              <w:rPr>
                <w:b/>
                <w:szCs w:val="24"/>
              </w:rPr>
              <w:t>5 м;</w:t>
            </w:r>
          </w:p>
          <w:p w14:paraId="1156D13A" w14:textId="0E814BBA" w:rsidR="00C70C61" w:rsidRPr="004E0AAC" w:rsidRDefault="00C70C61" w:rsidP="00C70C61">
            <w:pPr>
              <w:rPr>
                <w:b/>
                <w:szCs w:val="24"/>
              </w:rPr>
            </w:pPr>
            <w:r w:rsidRPr="004E0AAC">
              <w:rPr>
                <w:szCs w:val="24"/>
              </w:rPr>
              <w:lastRenderedPageBreak/>
              <w:t xml:space="preserve">-максимальное количество </w:t>
            </w:r>
            <w:r w:rsidR="00AC22F8" w:rsidRPr="004E0AAC">
              <w:rPr>
                <w:szCs w:val="24"/>
              </w:rPr>
              <w:t>этажей – не</w:t>
            </w:r>
            <w:r w:rsidRPr="004E0AAC">
              <w:rPr>
                <w:szCs w:val="24"/>
              </w:rPr>
              <w:t xml:space="preserve"> более </w:t>
            </w:r>
            <w:r w:rsidRPr="004E0AAC">
              <w:rPr>
                <w:b/>
                <w:szCs w:val="24"/>
              </w:rPr>
              <w:t>2 этажей;</w:t>
            </w:r>
          </w:p>
          <w:p w14:paraId="4AA55B10" w14:textId="4AB4D137" w:rsidR="00C70C61" w:rsidRPr="004E0AAC" w:rsidRDefault="00C70C61" w:rsidP="00C70C61">
            <w:pPr>
              <w:rPr>
                <w:szCs w:val="24"/>
              </w:rPr>
            </w:pPr>
            <w:r w:rsidRPr="004E0AAC">
              <w:rPr>
                <w:b/>
                <w:szCs w:val="24"/>
              </w:rPr>
              <w:t xml:space="preserve">- </w:t>
            </w:r>
            <w:r w:rsidRPr="004E0AAC">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AC22F8" w:rsidRPr="004E0AAC">
              <w:rPr>
                <w:szCs w:val="24"/>
              </w:rPr>
              <w:t>- не</w:t>
            </w:r>
            <w:r w:rsidRPr="004E0AAC">
              <w:rPr>
                <w:szCs w:val="24"/>
              </w:rPr>
              <w:t xml:space="preserve"> более </w:t>
            </w:r>
            <w:r w:rsidRPr="004E0AAC">
              <w:rPr>
                <w:b/>
                <w:szCs w:val="24"/>
              </w:rPr>
              <w:t>12 м;</w:t>
            </w:r>
            <w:r w:rsidRPr="004E0AAC">
              <w:rPr>
                <w:szCs w:val="24"/>
              </w:rPr>
              <w:t xml:space="preserve"> </w:t>
            </w:r>
          </w:p>
          <w:p w14:paraId="44A3491B" w14:textId="77777777" w:rsidR="00C70C61" w:rsidRPr="004E0AAC" w:rsidRDefault="00C70C61" w:rsidP="00C70C61">
            <w:pPr>
              <w:autoSpaceDE w:val="0"/>
              <w:autoSpaceDN w:val="0"/>
              <w:adjustRightInd w:val="0"/>
              <w:rPr>
                <w:szCs w:val="24"/>
              </w:rPr>
            </w:pPr>
            <w:r w:rsidRPr="004E0AAC">
              <w:rPr>
                <w:szCs w:val="24"/>
              </w:rPr>
              <w:t xml:space="preserve">- максимальный процент застройки в границах земельного участка – </w:t>
            </w:r>
            <w:r w:rsidRPr="004E0AAC">
              <w:rPr>
                <w:b/>
                <w:szCs w:val="24"/>
              </w:rPr>
              <w:t>60%</w:t>
            </w:r>
            <w:r w:rsidRPr="004E0AAC">
              <w:rPr>
                <w:szCs w:val="24"/>
              </w:rPr>
              <w:t>.</w:t>
            </w:r>
          </w:p>
          <w:p w14:paraId="473877E9" w14:textId="23ED5C0A" w:rsidR="00C70C61" w:rsidRPr="004E0AAC" w:rsidRDefault="00C70C61" w:rsidP="00C70C61">
            <w:pPr>
              <w:tabs>
                <w:tab w:val="left" w:pos="2520"/>
              </w:tabs>
              <w:rPr>
                <w:szCs w:val="24"/>
              </w:rPr>
            </w:pPr>
            <w:r w:rsidRPr="004E0AAC">
              <w:rPr>
                <w:szCs w:val="24"/>
              </w:rPr>
              <w:t xml:space="preserve">Расстояние </w:t>
            </w:r>
            <w:r w:rsidR="00AC22F8" w:rsidRPr="004E0AAC">
              <w:rPr>
                <w:szCs w:val="24"/>
              </w:rPr>
              <w:t>от СТО</w:t>
            </w:r>
            <w:r w:rsidRPr="004E0AAC">
              <w:rPr>
                <w:szCs w:val="24"/>
              </w:rPr>
              <w:t xml:space="preserve">, автомойки, АЗС до жилых, общественных зданий, общеобразовательных школ и дошкольных образовательных </w:t>
            </w:r>
            <w:r w:rsidR="00AC22F8" w:rsidRPr="004E0AAC">
              <w:rPr>
                <w:szCs w:val="24"/>
              </w:rPr>
              <w:t>учреждений, лечебных</w:t>
            </w:r>
            <w:r w:rsidRPr="004E0AAC">
              <w:rPr>
                <w:szCs w:val="24"/>
              </w:rPr>
              <w:t xml:space="preserve"> учреждений со стационаром - </w:t>
            </w:r>
            <w:r w:rsidRPr="004E0AAC">
              <w:rPr>
                <w:b/>
                <w:szCs w:val="24"/>
              </w:rPr>
              <w:t>50 м</w:t>
            </w:r>
            <w:r w:rsidRPr="004E0AAC">
              <w:rPr>
                <w:szCs w:val="24"/>
              </w:rPr>
              <w:t>. с учетом выполнения требований: "СП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 и СанПиН 2.2.1/1200-03.</w:t>
            </w:r>
          </w:p>
          <w:p w14:paraId="072564F4" w14:textId="1AE6A60C" w:rsidR="00C70C61" w:rsidRPr="004E0AAC" w:rsidRDefault="00C70C61" w:rsidP="00C70C61">
            <w:pPr>
              <w:jc w:val="both"/>
              <w:rPr>
                <w:rFonts w:eastAsia="SimSun"/>
                <w:szCs w:val="24"/>
              </w:rPr>
            </w:pPr>
            <w:r w:rsidRPr="004E0AAC">
              <w:rPr>
                <w:szCs w:val="24"/>
              </w:rPr>
              <w:t xml:space="preserve">Минимальный процент озеленения - </w:t>
            </w:r>
            <w:r w:rsidR="00A826F2" w:rsidRPr="004E0AAC">
              <w:rPr>
                <w:b/>
                <w:szCs w:val="24"/>
              </w:rPr>
              <w:t>30</w:t>
            </w:r>
            <w:r w:rsidRPr="004E0AAC">
              <w:rPr>
                <w:b/>
                <w:szCs w:val="24"/>
              </w:rPr>
              <w:t>%</w:t>
            </w:r>
            <w:r w:rsidRPr="004E0AAC">
              <w:rPr>
                <w:szCs w:val="24"/>
              </w:rPr>
              <w:t xml:space="preserve"> от площади земельного участка.</w:t>
            </w:r>
          </w:p>
        </w:tc>
      </w:tr>
      <w:tr w:rsidR="00C70C61" w:rsidRPr="000F5FFB" w14:paraId="504BBA50" w14:textId="77777777" w:rsidTr="00CE3F90">
        <w:tc>
          <w:tcPr>
            <w:tcW w:w="2830" w:type="dxa"/>
          </w:tcPr>
          <w:p w14:paraId="20A5D868" w14:textId="77777777" w:rsidR="00C70C61" w:rsidRPr="004E0AAC" w:rsidRDefault="00C70C61" w:rsidP="00C70C61">
            <w:pPr>
              <w:widowControl w:val="0"/>
              <w:rPr>
                <w:rFonts w:eastAsia="SimSun"/>
                <w:szCs w:val="24"/>
              </w:rPr>
            </w:pPr>
            <w:r w:rsidRPr="004E0AAC">
              <w:rPr>
                <w:rFonts w:eastAsia="SimSun"/>
                <w:szCs w:val="24"/>
              </w:rPr>
              <w:t>[</w:t>
            </w:r>
            <w:r w:rsidRPr="004E0AAC">
              <w:rPr>
                <w:szCs w:val="24"/>
              </w:rPr>
              <w:t>4.9.1.4</w:t>
            </w:r>
            <w:r w:rsidRPr="004E0AAC">
              <w:rPr>
                <w:rFonts w:eastAsia="SimSun"/>
                <w:szCs w:val="24"/>
              </w:rPr>
              <w:t xml:space="preserve">] - Ремонт </w:t>
            </w:r>
            <w:r w:rsidRPr="004E0AAC">
              <w:rPr>
                <w:rFonts w:eastAsia="SimSun"/>
                <w:szCs w:val="24"/>
              </w:rPr>
              <w:lastRenderedPageBreak/>
              <w:t>автомобилей</w:t>
            </w:r>
          </w:p>
        </w:tc>
        <w:tc>
          <w:tcPr>
            <w:tcW w:w="4678" w:type="dxa"/>
          </w:tcPr>
          <w:p w14:paraId="156BD6C4" w14:textId="77777777" w:rsidR="00C70C61" w:rsidRPr="004E0AAC" w:rsidRDefault="00C70C61" w:rsidP="00B216B6">
            <w:pPr>
              <w:jc w:val="both"/>
              <w:rPr>
                <w:szCs w:val="24"/>
              </w:rPr>
            </w:pPr>
            <w:r w:rsidRPr="004E0AAC">
              <w:rPr>
                <w:szCs w:val="24"/>
              </w:rPr>
              <w:lastRenderedPageBreak/>
              <w:t xml:space="preserve">размещение мастерских, предназначенных </w:t>
            </w:r>
            <w:r w:rsidRPr="004E0AAC">
              <w:rPr>
                <w:szCs w:val="24"/>
              </w:rPr>
              <w:lastRenderedPageBreak/>
              <w:t>для ремонта и обслуживания автомобилей, и прочих объектов дорожного сервиса, а также размещение магазинов сопутствующей торговли</w:t>
            </w:r>
          </w:p>
        </w:tc>
        <w:tc>
          <w:tcPr>
            <w:tcW w:w="7088" w:type="dxa"/>
            <w:vMerge/>
          </w:tcPr>
          <w:p w14:paraId="651ACD88" w14:textId="77777777" w:rsidR="00C70C61" w:rsidRPr="004E0AAC" w:rsidRDefault="00C70C61" w:rsidP="00C70C61">
            <w:pPr>
              <w:jc w:val="both"/>
              <w:rPr>
                <w:rFonts w:eastAsia="SimSun"/>
                <w:szCs w:val="24"/>
              </w:rPr>
            </w:pPr>
          </w:p>
        </w:tc>
      </w:tr>
      <w:tr w:rsidR="00C70C61" w:rsidRPr="000F5FFB" w14:paraId="239B71F3" w14:textId="77777777" w:rsidTr="00CE3F90">
        <w:tc>
          <w:tcPr>
            <w:tcW w:w="2830" w:type="dxa"/>
            <w:tcBorders>
              <w:top w:val="single" w:sz="4" w:space="0" w:color="000000"/>
              <w:left w:val="single" w:sz="4" w:space="0" w:color="000000"/>
              <w:bottom w:val="single" w:sz="4" w:space="0" w:color="000000"/>
            </w:tcBorders>
            <w:shd w:val="clear" w:color="auto" w:fill="auto"/>
          </w:tcPr>
          <w:p w14:paraId="04377C16" w14:textId="77777777" w:rsidR="00C70C61" w:rsidRPr="004E0AAC" w:rsidRDefault="00C70C61" w:rsidP="00C70C61">
            <w:pPr>
              <w:rPr>
                <w:szCs w:val="24"/>
              </w:rPr>
            </w:pPr>
            <w:r w:rsidRPr="004E0AAC">
              <w:rPr>
                <w:rFonts w:eastAsia="SimSun"/>
                <w:szCs w:val="24"/>
              </w:rPr>
              <w:lastRenderedPageBreak/>
              <w:t>[</w:t>
            </w:r>
            <w:r w:rsidRPr="004E0AAC">
              <w:rPr>
                <w:szCs w:val="24"/>
              </w:rPr>
              <w:t>6.8</w:t>
            </w:r>
            <w:r w:rsidRPr="004E0AAC">
              <w:rPr>
                <w:rFonts w:eastAsia="SimSun"/>
                <w:szCs w:val="24"/>
              </w:rPr>
              <w:t>] - Связь</w:t>
            </w:r>
          </w:p>
        </w:tc>
        <w:tc>
          <w:tcPr>
            <w:tcW w:w="4678" w:type="dxa"/>
            <w:tcBorders>
              <w:top w:val="single" w:sz="4" w:space="0" w:color="000000"/>
              <w:left w:val="single" w:sz="4" w:space="0" w:color="000000"/>
              <w:bottom w:val="single" w:sz="4" w:space="0" w:color="000000"/>
            </w:tcBorders>
            <w:shd w:val="clear" w:color="auto" w:fill="auto"/>
          </w:tcPr>
          <w:p w14:paraId="5FA0167B" w14:textId="77777777" w:rsidR="00C70C61" w:rsidRPr="004E0AAC" w:rsidRDefault="00C70C61" w:rsidP="00C70C61">
            <w:pPr>
              <w:pStyle w:val="afa"/>
              <w:rPr>
                <w:rFonts w:ascii="Times New Roman" w:hAnsi="Times New Roman" w:cs="Times New Roman"/>
                <w:sz w:val="24"/>
                <w:szCs w:val="24"/>
              </w:rPr>
            </w:pPr>
            <w:r w:rsidRPr="004E0AAC">
              <w:rPr>
                <w:rFonts w:ascii="Times New Roman" w:hAnsi="Times New Roman" w:cs="Times New Roman"/>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794D7FB0" w14:textId="77777777" w:rsidR="00C70C61" w:rsidRPr="004E0AAC" w:rsidRDefault="00C70C61" w:rsidP="00C70C61">
            <w:pPr>
              <w:rPr>
                <w:szCs w:val="24"/>
              </w:rPr>
            </w:pPr>
            <w:r w:rsidRPr="004E0AAC">
              <w:rPr>
                <w:szCs w:val="24"/>
              </w:rPr>
              <w:t>-минимальная/максимальная площадь земельных участков –</w:t>
            </w:r>
            <w:r w:rsidRPr="004E0AAC">
              <w:rPr>
                <w:b/>
                <w:szCs w:val="24"/>
              </w:rPr>
              <w:t>10/5000</w:t>
            </w:r>
            <w:r w:rsidRPr="004E0AAC">
              <w:rPr>
                <w:szCs w:val="24"/>
              </w:rPr>
              <w:t xml:space="preserve"> кв.м.</w:t>
            </w:r>
          </w:p>
          <w:p w14:paraId="19C1E5B8" w14:textId="77777777" w:rsidR="00C70C61" w:rsidRPr="004E0AAC" w:rsidRDefault="00C70C61" w:rsidP="00C70C61">
            <w:pPr>
              <w:widowControl w:val="0"/>
              <w:rPr>
                <w:szCs w:val="24"/>
              </w:rPr>
            </w:pPr>
            <w:r w:rsidRPr="004E0AAC">
              <w:rPr>
                <w:szCs w:val="24"/>
              </w:rPr>
              <w:t>- минимальные отступы от границ смежных земельных участков</w:t>
            </w:r>
          </w:p>
          <w:p w14:paraId="2D2888FC" w14:textId="4FA4F022" w:rsidR="00C70C61" w:rsidRPr="004E0AAC" w:rsidRDefault="00C70C61" w:rsidP="00C70C61">
            <w:pPr>
              <w:widowControl w:val="0"/>
              <w:rPr>
                <w:szCs w:val="24"/>
              </w:rPr>
            </w:pPr>
            <w:r w:rsidRPr="004E0AAC">
              <w:rPr>
                <w:szCs w:val="24"/>
              </w:rPr>
              <w:t xml:space="preserve"> – </w:t>
            </w:r>
            <w:r w:rsidRPr="004E0AAC">
              <w:rPr>
                <w:b/>
                <w:szCs w:val="24"/>
              </w:rPr>
              <w:t>2 м.</w:t>
            </w:r>
            <w:r w:rsidRPr="004E0AAC">
              <w:rPr>
                <w:szCs w:val="24"/>
              </w:rPr>
              <w:t xml:space="preserve">, от фронтальной границы земельного участка – </w:t>
            </w:r>
            <w:r w:rsidRPr="004E0AAC">
              <w:rPr>
                <w:b/>
                <w:szCs w:val="24"/>
              </w:rPr>
              <w:t>5 м.</w:t>
            </w:r>
            <w:r w:rsidRPr="004E0AAC">
              <w:rPr>
                <w:szCs w:val="24"/>
              </w:rPr>
              <w:t xml:space="preserve"> (за исключением линейных объектов) согласно техническим нормам и регламентов</w:t>
            </w:r>
          </w:p>
          <w:p w14:paraId="071C03BE" w14:textId="77777777" w:rsidR="00C70C61" w:rsidRPr="004E0AAC" w:rsidRDefault="00C70C61" w:rsidP="00C70C61">
            <w:pPr>
              <w:autoSpaceDE w:val="0"/>
              <w:autoSpaceDN w:val="0"/>
              <w:adjustRightInd w:val="0"/>
              <w:rPr>
                <w:szCs w:val="24"/>
              </w:rPr>
            </w:pPr>
            <w:r w:rsidRPr="004E0AAC">
              <w:rPr>
                <w:szCs w:val="24"/>
              </w:rPr>
              <w:t xml:space="preserve">- максимальный процент застройки в границах земельного участка – </w:t>
            </w:r>
            <w:r w:rsidRPr="004E0AAC">
              <w:rPr>
                <w:b/>
                <w:szCs w:val="24"/>
              </w:rPr>
              <w:t>90%</w:t>
            </w:r>
            <w:r w:rsidRPr="004E0AAC">
              <w:rPr>
                <w:szCs w:val="24"/>
              </w:rPr>
              <w:t>.</w:t>
            </w:r>
          </w:p>
          <w:p w14:paraId="4E07FDAB" w14:textId="799CD34E" w:rsidR="00C70C61" w:rsidRPr="004E0AAC" w:rsidRDefault="00C70C61" w:rsidP="00C70C61">
            <w:pPr>
              <w:suppressAutoHyphens/>
              <w:jc w:val="both"/>
              <w:textAlignment w:val="baseline"/>
              <w:rPr>
                <w:szCs w:val="24"/>
              </w:rPr>
            </w:pPr>
            <w:r w:rsidRPr="004E0AAC">
              <w:rPr>
                <w:szCs w:val="24"/>
              </w:rPr>
              <w:t xml:space="preserve">- высота – не более </w:t>
            </w:r>
            <w:r w:rsidRPr="004E0AAC">
              <w:rPr>
                <w:b/>
                <w:szCs w:val="24"/>
              </w:rPr>
              <w:t>124 м.</w:t>
            </w:r>
          </w:p>
        </w:tc>
      </w:tr>
      <w:tr w:rsidR="00C70C61" w:rsidRPr="000F5FFB" w14:paraId="6DFE8A22" w14:textId="77777777" w:rsidTr="00CE3F90">
        <w:tc>
          <w:tcPr>
            <w:tcW w:w="2830" w:type="dxa"/>
          </w:tcPr>
          <w:p w14:paraId="7F94AA28" w14:textId="77777777" w:rsidR="00C70C61" w:rsidRPr="004E0AAC" w:rsidRDefault="00C70C61" w:rsidP="00C70C61">
            <w:pPr>
              <w:tabs>
                <w:tab w:val="left" w:pos="2520"/>
              </w:tabs>
              <w:rPr>
                <w:rFonts w:eastAsia="SimSun"/>
                <w:szCs w:val="24"/>
                <w:lang w:eastAsia="zh-CN"/>
              </w:rPr>
            </w:pPr>
            <w:r w:rsidRPr="004E0AAC">
              <w:rPr>
                <w:rFonts w:eastAsia="SimSun"/>
                <w:szCs w:val="24"/>
                <w:lang w:eastAsia="zh-CN"/>
              </w:rPr>
              <w:t>[</w:t>
            </w:r>
            <w:r w:rsidRPr="004E0AAC">
              <w:rPr>
                <w:szCs w:val="24"/>
                <w:lang w:eastAsia="zh-CN"/>
              </w:rPr>
              <w:t>7.1.1</w:t>
            </w:r>
            <w:r w:rsidRPr="004E0AAC">
              <w:rPr>
                <w:rFonts w:eastAsia="SimSun"/>
                <w:szCs w:val="24"/>
                <w:lang w:eastAsia="zh-CN"/>
              </w:rPr>
              <w:t>] – Железнодорожные пути</w:t>
            </w:r>
          </w:p>
        </w:tc>
        <w:tc>
          <w:tcPr>
            <w:tcW w:w="4678" w:type="dxa"/>
          </w:tcPr>
          <w:p w14:paraId="0550AEFB" w14:textId="77777777" w:rsidR="00C70C61" w:rsidRPr="004E0AAC" w:rsidRDefault="00C70C61" w:rsidP="00B216B6">
            <w:pPr>
              <w:jc w:val="both"/>
              <w:rPr>
                <w:szCs w:val="24"/>
              </w:rPr>
            </w:pPr>
            <w:r w:rsidRPr="004E0AAC">
              <w:rPr>
                <w:szCs w:val="24"/>
              </w:rPr>
              <w:t>размещение железнодорожных путей</w:t>
            </w:r>
          </w:p>
        </w:tc>
        <w:tc>
          <w:tcPr>
            <w:tcW w:w="7088" w:type="dxa"/>
            <w:vMerge w:val="restart"/>
          </w:tcPr>
          <w:p w14:paraId="507ED961" w14:textId="77777777" w:rsidR="00C70C61" w:rsidRPr="004E0AAC" w:rsidRDefault="00C70C61" w:rsidP="00C70C61">
            <w:pPr>
              <w:ind w:firstLine="34"/>
              <w:rPr>
                <w:szCs w:val="24"/>
              </w:rPr>
            </w:pPr>
            <w:r w:rsidRPr="004E0AAC">
              <w:rPr>
                <w:szCs w:val="24"/>
              </w:rPr>
              <w:t>- минимальная/максимальная площадь земельного участка</w:t>
            </w:r>
          </w:p>
          <w:p w14:paraId="2D6647AA" w14:textId="77777777" w:rsidR="00C70C61" w:rsidRPr="004E0AAC" w:rsidRDefault="00C70C61" w:rsidP="00C70C61">
            <w:pPr>
              <w:ind w:firstLine="34"/>
              <w:rPr>
                <w:szCs w:val="24"/>
              </w:rPr>
            </w:pPr>
            <w:r w:rsidRPr="004E0AAC">
              <w:rPr>
                <w:szCs w:val="24"/>
              </w:rPr>
              <w:t xml:space="preserve">– </w:t>
            </w:r>
            <w:r w:rsidRPr="004E0AAC">
              <w:rPr>
                <w:b/>
                <w:szCs w:val="24"/>
              </w:rPr>
              <w:t>500/100000</w:t>
            </w:r>
            <w:r w:rsidRPr="004E0AAC">
              <w:rPr>
                <w:szCs w:val="24"/>
              </w:rPr>
              <w:t xml:space="preserve"> кв. м;</w:t>
            </w:r>
          </w:p>
          <w:p w14:paraId="47D80E0A" w14:textId="77777777" w:rsidR="00C70C61" w:rsidRPr="004E0AAC" w:rsidRDefault="00C70C61" w:rsidP="00C70C61">
            <w:pPr>
              <w:ind w:firstLine="34"/>
              <w:rPr>
                <w:b/>
                <w:szCs w:val="24"/>
              </w:rPr>
            </w:pPr>
            <w:r w:rsidRPr="004E0AAC">
              <w:rPr>
                <w:szCs w:val="24"/>
              </w:rPr>
              <w:t xml:space="preserve">- минимальные отступы от границы земельного участка- </w:t>
            </w:r>
            <w:r w:rsidRPr="004E0AAC">
              <w:rPr>
                <w:b/>
                <w:szCs w:val="24"/>
              </w:rPr>
              <w:t xml:space="preserve">6 м, </w:t>
            </w:r>
            <w:r w:rsidRPr="004E0AAC">
              <w:rPr>
                <w:szCs w:val="24"/>
              </w:rPr>
              <w:t>от красной линии</w:t>
            </w:r>
            <w:r w:rsidRPr="004E0AAC">
              <w:rPr>
                <w:b/>
                <w:szCs w:val="24"/>
              </w:rPr>
              <w:t xml:space="preserve"> -5м.;</w:t>
            </w:r>
          </w:p>
          <w:p w14:paraId="469F61D6" w14:textId="77777777" w:rsidR="00C70C61" w:rsidRPr="004E0AAC" w:rsidRDefault="00C70C61" w:rsidP="00C70C61">
            <w:pPr>
              <w:autoSpaceDE w:val="0"/>
              <w:autoSpaceDN w:val="0"/>
              <w:adjustRightInd w:val="0"/>
              <w:ind w:firstLine="34"/>
              <w:rPr>
                <w:szCs w:val="24"/>
              </w:rPr>
            </w:pPr>
            <w:r w:rsidRPr="004E0AAC">
              <w:rPr>
                <w:szCs w:val="24"/>
              </w:rPr>
              <w:t xml:space="preserve">- максимальный процент застройки в границах земельного участка – </w:t>
            </w:r>
            <w:r w:rsidRPr="004E0AAC">
              <w:rPr>
                <w:b/>
                <w:szCs w:val="24"/>
              </w:rPr>
              <w:t>75%</w:t>
            </w:r>
            <w:r w:rsidRPr="004E0AAC">
              <w:rPr>
                <w:szCs w:val="24"/>
              </w:rPr>
              <w:t>.</w:t>
            </w:r>
          </w:p>
          <w:p w14:paraId="6B791E2A" w14:textId="77777777" w:rsidR="00C70C61" w:rsidRPr="004E0AAC" w:rsidRDefault="00C70C61" w:rsidP="00C70C61">
            <w:pPr>
              <w:ind w:firstLine="34"/>
              <w:rPr>
                <w:szCs w:val="24"/>
              </w:rPr>
            </w:pPr>
            <w:r w:rsidRPr="004E0AAC">
              <w:rPr>
                <w:szCs w:val="24"/>
              </w:rPr>
              <w:t xml:space="preserve">- максимальное количество этажей </w:t>
            </w:r>
            <w:r w:rsidRPr="004E0AAC">
              <w:rPr>
                <w:rFonts w:eastAsia="SimSun"/>
                <w:szCs w:val="24"/>
                <w:lang w:eastAsia="zh-CN"/>
              </w:rPr>
              <w:t>зданий</w:t>
            </w:r>
            <w:r w:rsidRPr="004E0AAC">
              <w:rPr>
                <w:szCs w:val="24"/>
              </w:rPr>
              <w:t xml:space="preserve"> – </w:t>
            </w:r>
            <w:r w:rsidRPr="004E0AAC">
              <w:rPr>
                <w:b/>
                <w:szCs w:val="24"/>
              </w:rPr>
              <w:t>3 этажа</w:t>
            </w:r>
            <w:r w:rsidRPr="004E0AAC">
              <w:rPr>
                <w:szCs w:val="24"/>
              </w:rPr>
              <w:t>;</w:t>
            </w:r>
          </w:p>
          <w:p w14:paraId="20871FC7" w14:textId="77777777" w:rsidR="00C70C61" w:rsidRPr="004E0AAC" w:rsidRDefault="00C70C61" w:rsidP="00C70C61">
            <w:pPr>
              <w:ind w:firstLine="34"/>
              <w:rPr>
                <w:szCs w:val="24"/>
              </w:rPr>
            </w:pPr>
            <w:r w:rsidRPr="004E0AAC">
              <w:rPr>
                <w:b/>
                <w:szCs w:val="24"/>
              </w:rPr>
              <w:lastRenderedPageBreak/>
              <w:t xml:space="preserve">- </w:t>
            </w:r>
            <w:r w:rsidRPr="004E0AAC">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4E0AAC">
              <w:rPr>
                <w:b/>
                <w:szCs w:val="24"/>
              </w:rPr>
              <w:t>22 м;</w:t>
            </w:r>
            <w:r w:rsidRPr="004E0AAC">
              <w:rPr>
                <w:szCs w:val="24"/>
              </w:rPr>
              <w:t xml:space="preserve"> </w:t>
            </w:r>
          </w:p>
          <w:p w14:paraId="7ADAEC22" w14:textId="17CC1FA7" w:rsidR="00C70C61" w:rsidRPr="004E0AAC" w:rsidRDefault="00C70C61" w:rsidP="00C70C61">
            <w:pPr>
              <w:keepLines/>
              <w:suppressAutoHyphens/>
              <w:overflowPunct w:val="0"/>
              <w:autoSpaceDE w:val="0"/>
              <w:textAlignment w:val="baseline"/>
              <w:rPr>
                <w:szCs w:val="24"/>
              </w:rPr>
            </w:pPr>
            <w:r w:rsidRPr="004E0AAC">
              <w:rPr>
                <w:szCs w:val="24"/>
              </w:rPr>
              <w:t xml:space="preserve">- минимальный процент озеленения - </w:t>
            </w:r>
            <w:r w:rsidR="00A826F2" w:rsidRPr="004E0AAC">
              <w:rPr>
                <w:b/>
                <w:szCs w:val="24"/>
              </w:rPr>
              <w:t>20</w:t>
            </w:r>
            <w:r w:rsidRPr="004E0AAC">
              <w:rPr>
                <w:b/>
                <w:szCs w:val="24"/>
              </w:rPr>
              <w:t>%</w:t>
            </w:r>
            <w:r w:rsidRPr="004E0AAC">
              <w:rPr>
                <w:szCs w:val="24"/>
              </w:rPr>
              <w:t xml:space="preserve"> от общей площади земельного участка.</w:t>
            </w:r>
          </w:p>
          <w:p w14:paraId="012E7300" w14:textId="3BA1C232" w:rsidR="00C70C61" w:rsidRPr="004E0AAC" w:rsidRDefault="00C70C61" w:rsidP="00C70C61">
            <w:pPr>
              <w:jc w:val="both"/>
              <w:rPr>
                <w:rFonts w:eastAsia="SimSun"/>
                <w:szCs w:val="24"/>
                <w:lang w:eastAsia="zh-CN"/>
              </w:rPr>
            </w:pPr>
            <w:r w:rsidRPr="004E0AAC">
              <w:rPr>
                <w:szCs w:val="24"/>
              </w:rPr>
              <w:t xml:space="preserve">Расстояние от АЗС до жилых, общественных зданий, общеобразовательных школ и дошкольных образовательных учреждений, лечебных учреждений со стационаром - </w:t>
            </w:r>
            <w:r w:rsidRPr="004E0AAC">
              <w:rPr>
                <w:b/>
                <w:szCs w:val="24"/>
              </w:rPr>
              <w:t>50 м</w:t>
            </w:r>
            <w:r w:rsidRPr="004E0AAC">
              <w:rPr>
                <w:szCs w:val="24"/>
              </w:rPr>
              <w:t>. с учетом выполнения требований СанПиН 2.2.1/1200-03.</w:t>
            </w:r>
          </w:p>
        </w:tc>
      </w:tr>
      <w:tr w:rsidR="00C70C61" w:rsidRPr="000F5FFB" w14:paraId="4FA9872B" w14:textId="77777777" w:rsidTr="00CE3F90">
        <w:tc>
          <w:tcPr>
            <w:tcW w:w="2830" w:type="dxa"/>
          </w:tcPr>
          <w:p w14:paraId="59063C76" w14:textId="77777777" w:rsidR="00C70C61" w:rsidRPr="004E0AAC" w:rsidRDefault="00C70C61" w:rsidP="00C70C61">
            <w:pPr>
              <w:tabs>
                <w:tab w:val="left" w:pos="2520"/>
              </w:tabs>
              <w:rPr>
                <w:rFonts w:eastAsia="SimSun"/>
                <w:szCs w:val="24"/>
                <w:lang w:eastAsia="zh-CN"/>
              </w:rPr>
            </w:pPr>
            <w:r w:rsidRPr="004E0AAC">
              <w:rPr>
                <w:rFonts w:eastAsia="SimSun"/>
                <w:szCs w:val="24"/>
                <w:lang w:eastAsia="zh-CN"/>
              </w:rPr>
              <w:t>[</w:t>
            </w:r>
            <w:r w:rsidRPr="004E0AAC">
              <w:rPr>
                <w:szCs w:val="24"/>
                <w:lang w:eastAsia="zh-CN"/>
              </w:rPr>
              <w:t>7.1.2</w:t>
            </w:r>
            <w:r w:rsidRPr="004E0AAC">
              <w:rPr>
                <w:rFonts w:eastAsia="SimSun"/>
                <w:szCs w:val="24"/>
                <w:lang w:eastAsia="zh-CN"/>
              </w:rPr>
              <w:t>] – Обслуживание железнодорожных перевозок</w:t>
            </w:r>
          </w:p>
        </w:tc>
        <w:tc>
          <w:tcPr>
            <w:tcW w:w="4678" w:type="dxa"/>
          </w:tcPr>
          <w:p w14:paraId="5F4A60FE" w14:textId="77777777" w:rsidR="00C70C61" w:rsidRPr="004E0AAC" w:rsidRDefault="00C70C61" w:rsidP="00B216B6">
            <w:pPr>
              <w:jc w:val="both"/>
              <w:rPr>
                <w:szCs w:val="24"/>
              </w:rPr>
            </w:pPr>
            <w:r w:rsidRPr="004E0AAC">
              <w:rPr>
                <w:szCs w:val="24"/>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w:t>
            </w:r>
            <w:r w:rsidRPr="004E0AAC">
              <w:rPr>
                <w:szCs w:val="24"/>
              </w:rPr>
              <w:lastRenderedPageBreak/>
              <w:t>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7088" w:type="dxa"/>
            <w:vMerge/>
          </w:tcPr>
          <w:p w14:paraId="693FCD07" w14:textId="77777777" w:rsidR="00C70C61" w:rsidRPr="004E0AAC" w:rsidRDefault="00C70C61" w:rsidP="00C70C61">
            <w:pPr>
              <w:jc w:val="both"/>
              <w:rPr>
                <w:rFonts w:eastAsia="SimSun"/>
                <w:szCs w:val="24"/>
                <w:lang w:eastAsia="zh-CN"/>
              </w:rPr>
            </w:pPr>
          </w:p>
        </w:tc>
      </w:tr>
      <w:tr w:rsidR="00C70C61" w:rsidRPr="000F5FFB" w14:paraId="2C4B8535" w14:textId="77777777" w:rsidTr="00CE3F90">
        <w:tc>
          <w:tcPr>
            <w:tcW w:w="2830" w:type="dxa"/>
          </w:tcPr>
          <w:p w14:paraId="3494033C" w14:textId="77777777" w:rsidR="00C70C61" w:rsidRPr="004E0AAC" w:rsidRDefault="00C70C61" w:rsidP="00C70C61">
            <w:pPr>
              <w:tabs>
                <w:tab w:val="left" w:pos="2520"/>
              </w:tabs>
              <w:rPr>
                <w:rFonts w:eastAsia="SimSun"/>
                <w:szCs w:val="24"/>
                <w:lang w:eastAsia="zh-CN"/>
              </w:rPr>
            </w:pPr>
            <w:r w:rsidRPr="004E0AAC">
              <w:rPr>
                <w:rFonts w:eastAsia="SimSun"/>
                <w:szCs w:val="24"/>
                <w:lang w:eastAsia="zh-CN"/>
              </w:rPr>
              <w:lastRenderedPageBreak/>
              <w:t>[</w:t>
            </w:r>
            <w:r w:rsidRPr="004E0AAC">
              <w:rPr>
                <w:szCs w:val="24"/>
                <w:lang w:eastAsia="zh-CN"/>
              </w:rPr>
              <w:t>7.2.1</w:t>
            </w:r>
            <w:r w:rsidRPr="004E0AAC">
              <w:rPr>
                <w:rFonts w:eastAsia="SimSun"/>
                <w:szCs w:val="24"/>
                <w:lang w:eastAsia="zh-CN"/>
              </w:rPr>
              <w:t>] – Размещение автомобильных дорог</w:t>
            </w:r>
          </w:p>
        </w:tc>
        <w:tc>
          <w:tcPr>
            <w:tcW w:w="4678" w:type="dxa"/>
          </w:tcPr>
          <w:p w14:paraId="2D4CD802" w14:textId="77777777" w:rsidR="00C70C61" w:rsidRPr="004E0AAC" w:rsidRDefault="00C70C61" w:rsidP="00C70C61">
            <w:pPr>
              <w:pStyle w:val="afa"/>
              <w:rPr>
                <w:rFonts w:ascii="Times New Roman" w:hAnsi="Times New Roman" w:cs="Times New Roman"/>
                <w:sz w:val="24"/>
                <w:szCs w:val="24"/>
              </w:rPr>
            </w:pPr>
            <w:r w:rsidRPr="004E0AAC">
              <w:rPr>
                <w:rFonts w:ascii="Times New Roman" w:hAnsi="Times New Roman" w:cs="Times New Roman"/>
                <w:sz w:val="24"/>
                <w:szCs w:val="24"/>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14:paraId="78079BF1" w14:textId="77777777" w:rsidR="00C70C61" w:rsidRPr="004E0AAC" w:rsidRDefault="00C70C61" w:rsidP="00C70C61">
            <w:pPr>
              <w:pStyle w:val="afa"/>
              <w:rPr>
                <w:rFonts w:ascii="Times New Roman" w:hAnsi="Times New Roman" w:cs="Times New Roman"/>
                <w:sz w:val="24"/>
                <w:szCs w:val="24"/>
              </w:rPr>
            </w:pPr>
            <w:r w:rsidRPr="004E0AAC">
              <w:rPr>
                <w:rFonts w:ascii="Times New Roman" w:hAnsi="Times New Roman" w:cs="Times New Roman"/>
                <w:sz w:val="24"/>
                <w:szCs w:val="24"/>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7088" w:type="dxa"/>
          </w:tcPr>
          <w:p w14:paraId="39D7D686" w14:textId="77777777" w:rsidR="000432CD" w:rsidRPr="004E0AAC" w:rsidRDefault="000432CD" w:rsidP="000432CD">
            <w:pPr>
              <w:rPr>
                <w:szCs w:val="24"/>
              </w:rPr>
            </w:pPr>
            <w:r w:rsidRPr="004E0AAC">
              <w:rPr>
                <w:szCs w:val="24"/>
              </w:rPr>
              <w:t xml:space="preserve">-минимальная/максимальная площадь земельных участков </w:t>
            </w:r>
          </w:p>
          <w:p w14:paraId="74EC558E" w14:textId="284DB031" w:rsidR="000432CD" w:rsidRPr="004E0AAC" w:rsidRDefault="000432CD" w:rsidP="000432CD">
            <w:pPr>
              <w:rPr>
                <w:szCs w:val="24"/>
              </w:rPr>
            </w:pPr>
            <w:r w:rsidRPr="004E0AAC">
              <w:rPr>
                <w:szCs w:val="24"/>
              </w:rPr>
              <w:t xml:space="preserve">– </w:t>
            </w:r>
            <w:r w:rsidRPr="004E0AAC">
              <w:rPr>
                <w:b/>
                <w:szCs w:val="24"/>
              </w:rPr>
              <w:t>50/50000</w:t>
            </w:r>
            <w:r w:rsidRPr="004E0AAC">
              <w:rPr>
                <w:szCs w:val="24"/>
              </w:rPr>
              <w:t xml:space="preserve"> кв.м.</w:t>
            </w:r>
          </w:p>
          <w:p w14:paraId="1EC39551" w14:textId="058FE524" w:rsidR="001E5CC8" w:rsidRPr="004E0AAC" w:rsidRDefault="001E5CC8" w:rsidP="001E5CC8">
            <w:pPr>
              <w:ind w:left="34"/>
              <w:rPr>
                <w:szCs w:val="24"/>
              </w:rPr>
            </w:pPr>
            <w:r w:rsidRPr="004E0AAC">
              <w:rPr>
                <w:szCs w:val="24"/>
              </w:rPr>
              <w:t>- не предусматривается размещение объектов капитального строительства;</w:t>
            </w:r>
          </w:p>
          <w:p w14:paraId="7C565C82" w14:textId="1E59BFE0" w:rsidR="000432CD" w:rsidRPr="004E0AAC" w:rsidRDefault="000432CD" w:rsidP="000432CD">
            <w:pPr>
              <w:autoSpaceDE w:val="0"/>
              <w:autoSpaceDN w:val="0"/>
              <w:adjustRightInd w:val="0"/>
              <w:rPr>
                <w:szCs w:val="24"/>
              </w:rPr>
            </w:pPr>
            <w:r w:rsidRPr="004E0AAC">
              <w:rPr>
                <w:szCs w:val="24"/>
              </w:rPr>
              <w:t xml:space="preserve">- минимальные отступы от границ участка - </w:t>
            </w:r>
            <w:r w:rsidRPr="004E0AAC">
              <w:rPr>
                <w:b/>
                <w:szCs w:val="24"/>
              </w:rPr>
              <w:t>3 м</w:t>
            </w:r>
            <w:r w:rsidRPr="004E0AAC">
              <w:rPr>
                <w:szCs w:val="24"/>
              </w:rPr>
              <w:t xml:space="preserve">, от фронтальной линии застройки - </w:t>
            </w:r>
            <w:r w:rsidRPr="004E0AAC">
              <w:rPr>
                <w:b/>
                <w:szCs w:val="24"/>
              </w:rPr>
              <w:t>5 м,</w:t>
            </w:r>
            <w:r w:rsidRPr="004E0AAC">
              <w:rPr>
                <w:szCs w:val="24"/>
              </w:rPr>
              <w:t xml:space="preserve"> за исключением линейных объектов.</w:t>
            </w:r>
          </w:p>
          <w:p w14:paraId="42DCB8F7" w14:textId="0D5347E1" w:rsidR="001E5CC8" w:rsidRPr="004E0AAC" w:rsidRDefault="001E5CC8" w:rsidP="001E5CC8">
            <w:pPr>
              <w:ind w:left="34"/>
              <w:rPr>
                <w:szCs w:val="24"/>
              </w:rPr>
            </w:pPr>
            <w:r w:rsidRPr="004E0AAC">
              <w:rPr>
                <w:szCs w:val="24"/>
              </w:rPr>
              <w:t xml:space="preserve">- максимальная высота зданий - </w:t>
            </w:r>
            <w:r w:rsidRPr="004E0AAC">
              <w:rPr>
                <w:b/>
                <w:szCs w:val="24"/>
              </w:rPr>
              <w:t>15 м</w:t>
            </w:r>
            <w:r w:rsidRPr="004E0AAC">
              <w:rPr>
                <w:szCs w:val="24"/>
              </w:rPr>
              <w:t xml:space="preserve"> </w:t>
            </w:r>
          </w:p>
          <w:p w14:paraId="28B0B1C0" w14:textId="32341CAE" w:rsidR="001E5CC8" w:rsidRPr="004E0AAC" w:rsidRDefault="001E5CC8" w:rsidP="001E5CC8">
            <w:pPr>
              <w:ind w:left="34"/>
              <w:rPr>
                <w:szCs w:val="24"/>
              </w:rPr>
            </w:pPr>
            <w:r w:rsidRPr="004E0AAC">
              <w:rPr>
                <w:szCs w:val="24"/>
              </w:rPr>
              <w:t>- максимальная высота сооружений - в соответствии с техническими и технологическими характеристиками объектов</w:t>
            </w:r>
          </w:p>
          <w:p w14:paraId="436F9FA0" w14:textId="2CCDB8C0" w:rsidR="00C70C61" w:rsidRPr="004E0AAC" w:rsidRDefault="00C70C61" w:rsidP="001E5CC8">
            <w:pPr>
              <w:jc w:val="both"/>
              <w:rPr>
                <w:rFonts w:eastAsia="SimSun"/>
                <w:szCs w:val="24"/>
                <w:lang w:eastAsia="zh-CN"/>
              </w:rPr>
            </w:pPr>
          </w:p>
        </w:tc>
      </w:tr>
      <w:tr w:rsidR="001675A6" w:rsidRPr="000F5FFB" w14:paraId="4813AC5F" w14:textId="77777777" w:rsidTr="00CE3F90">
        <w:tc>
          <w:tcPr>
            <w:tcW w:w="2830" w:type="dxa"/>
          </w:tcPr>
          <w:p w14:paraId="0ED62723" w14:textId="720ECFCF" w:rsidR="001675A6" w:rsidRPr="004E0AAC" w:rsidRDefault="001675A6" w:rsidP="001675A6">
            <w:pPr>
              <w:tabs>
                <w:tab w:val="left" w:pos="2520"/>
              </w:tabs>
              <w:rPr>
                <w:rFonts w:eastAsia="SimSun"/>
                <w:szCs w:val="24"/>
                <w:lang w:eastAsia="zh-CN"/>
              </w:rPr>
            </w:pPr>
            <w:r w:rsidRPr="004E0AAC">
              <w:rPr>
                <w:rFonts w:eastAsia="SimSun"/>
                <w:szCs w:val="24"/>
                <w:lang w:eastAsia="zh-CN"/>
              </w:rPr>
              <w:t>[</w:t>
            </w:r>
            <w:r w:rsidRPr="004E0AAC">
              <w:rPr>
                <w:szCs w:val="24"/>
                <w:lang w:eastAsia="zh-CN"/>
              </w:rPr>
              <w:t>7.2.2</w:t>
            </w:r>
            <w:r w:rsidRPr="004E0AAC">
              <w:rPr>
                <w:rFonts w:eastAsia="SimSun"/>
                <w:szCs w:val="24"/>
                <w:lang w:eastAsia="zh-CN"/>
              </w:rPr>
              <w:t xml:space="preserve">] – </w:t>
            </w:r>
            <w:r w:rsidRPr="004E0AAC">
              <w:rPr>
                <w:szCs w:val="24"/>
              </w:rPr>
              <w:t>Обслуживание перевозок пассажиров</w:t>
            </w:r>
          </w:p>
        </w:tc>
        <w:tc>
          <w:tcPr>
            <w:tcW w:w="4678" w:type="dxa"/>
          </w:tcPr>
          <w:p w14:paraId="48A81027" w14:textId="42C9A7CB" w:rsidR="001675A6" w:rsidRPr="004E0AAC" w:rsidRDefault="001675A6" w:rsidP="001675A6">
            <w:pPr>
              <w:pStyle w:val="afa"/>
              <w:rPr>
                <w:rFonts w:ascii="Times New Roman" w:hAnsi="Times New Roman" w:cs="Times New Roman"/>
                <w:sz w:val="24"/>
                <w:szCs w:val="24"/>
              </w:rPr>
            </w:pPr>
            <w:r w:rsidRPr="004E0AAC">
              <w:rPr>
                <w:rFonts w:ascii="Times New Roman" w:hAnsi="Times New Roman" w:cs="Times New Roman"/>
                <w:sz w:val="24"/>
                <w:szCs w:val="24"/>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w:t>
            </w:r>
            <w:r w:rsidRPr="004E0AAC">
              <w:rPr>
                <w:rFonts w:ascii="Times New Roman" w:hAnsi="Times New Roman" w:cs="Times New Roman"/>
                <w:sz w:val="24"/>
                <w:szCs w:val="24"/>
              </w:rPr>
              <w:lastRenderedPageBreak/>
              <w:t xml:space="preserve">разрешенного использования с </w:t>
            </w:r>
            <w:hyperlink w:anchor="sub_1076" w:history="1">
              <w:r w:rsidRPr="004E0AAC">
                <w:rPr>
                  <w:rFonts w:ascii="Times New Roman" w:hAnsi="Times New Roman" w:cs="Times New Roman"/>
                  <w:sz w:val="24"/>
                  <w:szCs w:val="24"/>
                </w:rPr>
                <w:t>кодом 7.6</w:t>
              </w:r>
            </w:hyperlink>
          </w:p>
        </w:tc>
        <w:tc>
          <w:tcPr>
            <w:tcW w:w="7088" w:type="dxa"/>
          </w:tcPr>
          <w:p w14:paraId="4D31B943" w14:textId="77777777" w:rsidR="001675A6" w:rsidRPr="004E0AAC" w:rsidRDefault="001675A6" w:rsidP="001675A6">
            <w:pPr>
              <w:rPr>
                <w:szCs w:val="24"/>
              </w:rPr>
            </w:pPr>
            <w:r w:rsidRPr="004E0AAC">
              <w:rPr>
                <w:szCs w:val="24"/>
              </w:rPr>
              <w:lastRenderedPageBreak/>
              <w:t>-минимальная/максимальная площадь земельных участков</w:t>
            </w:r>
          </w:p>
          <w:p w14:paraId="77FAAB0F" w14:textId="079D1F40" w:rsidR="001675A6" w:rsidRPr="004E0AAC" w:rsidRDefault="001675A6" w:rsidP="001675A6">
            <w:pPr>
              <w:rPr>
                <w:szCs w:val="24"/>
              </w:rPr>
            </w:pPr>
            <w:r w:rsidRPr="004E0AAC">
              <w:rPr>
                <w:szCs w:val="24"/>
              </w:rPr>
              <w:t xml:space="preserve"> –</w:t>
            </w:r>
            <w:r w:rsidRPr="004E0AAC">
              <w:rPr>
                <w:b/>
                <w:szCs w:val="24"/>
              </w:rPr>
              <w:t>50/5000</w:t>
            </w:r>
            <w:r w:rsidRPr="004E0AAC">
              <w:rPr>
                <w:szCs w:val="24"/>
              </w:rPr>
              <w:t xml:space="preserve"> кв. м.</w:t>
            </w:r>
          </w:p>
          <w:p w14:paraId="66814B9E" w14:textId="77777777" w:rsidR="001675A6" w:rsidRPr="004E0AAC" w:rsidRDefault="001675A6" w:rsidP="001675A6">
            <w:pPr>
              <w:autoSpaceDE w:val="0"/>
              <w:autoSpaceDN w:val="0"/>
              <w:adjustRightInd w:val="0"/>
              <w:rPr>
                <w:szCs w:val="24"/>
              </w:rPr>
            </w:pPr>
            <w:r w:rsidRPr="004E0AAC">
              <w:rPr>
                <w:szCs w:val="24"/>
              </w:rPr>
              <w:t xml:space="preserve">- минимальные отступы от границ участка - </w:t>
            </w:r>
            <w:r w:rsidRPr="004E0AAC">
              <w:rPr>
                <w:b/>
                <w:szCs w:val="24"/>
              </w:rPr>
              <w:t>3 м</w:t>
            </w:r>
            <w:r w:rsidRPr="004E0AAC">
              <w:rPr>
                <w:szCs w:val="24"/>
              </w:rPr>
              <w:t xml:space="preserve">, от фронтальной линии застройки - </w:t>
            </w:r>
            <w:r w:rsidRPr="004E0AAC">
              <w:rPr>
                <w:b/>
                <w:szCs w:val="24"/>
              </w:rPr>
              <w:t>5 м,</w:t>
            </w:r>
            <w:r w:rsidRPr="004E0AAC">
              <w:rPr>
                <w:szCs w:val="24"/>
              </w:rPr>
              <w:t xml:space="preserve"> за исключением линейных объектов.</w:t>
            </w:r>
          </w:p>
          <w:p w14:paraId="093EDF44" w14:textId="77777777" w:rsidR="001675A6" w:rsidRPr="004E0AAC" w:rsidRDefault="001675A6" w:rsidP="001675A6">
            <w:pPr>
              <w:autoSpaceDE w:val="0"/>
              <w:autoSpaceDN w:val="0"/>
              <w:adjustRightInd w:val="0"/>
              <w:rPr>
                <w:szCs w:val="24"/>
              </w:rPr>
            </w:pPr>
            <w:r w:rsidRPr="004E0AAC">
              <w:rPr>
                <w:szCs w:val="24"/>
              </w:rPr>
              <w:t xml:space="preserve">- максимальный процент застройки в границах земельного участка </w:t>
            </w:r>
            <w:r w:rsidRPr="004E0AAC">
              <w:rPr>
                <w:szCs w:val="24"/>
              </w:rPr>
              <w:lastRenderedPageBreak/>
              <w:t xml:space="preserve">– </w:t>
            </w:r>
            <w:r w:rsidRPr="004E0AAC">
              <w:rPr>
                <w:b/>
                <w:szCs w:val="24"/>
              </w:rPr>
              <w:t>60%</w:t>
            </w:r>
            <w:r w:rsidRPr="004E0AAC">
              <w:rPr>
                <w:szCs w:val="24"/>
              </w:rPr>
              <w:t>, за исключением линейных объектов;</w:t>
            </w:r>
          </w:p>
          <w:p w14:paraId="4C07F8A3" w14:textId="2BFA09ED" w:rsidR="001675A6" w:rsidRPr="004E0AAC" w:rsidRDefault="001675A6" w:rsidP="001675A6">
            <w:pPr>
              <w:autoSpaceDE w:val="0"/>
              <w:autoSpaceDN w:val="0"/>
              <w:adjustRightInd w:val="0"/>
              <w:rPr>
                <w:szCs w:val="24"/>
              </w:rPr>
            </w:pPr>
            <w:r w:rsidRPr="004E0AAC">
              <w:rPr>
                <w:szCs w:val="24"/>
              </w:rPr>
              <w:t xml:space="preserve">- максимальное количество этажей – не более </w:t>
            </w:r>
            <w:r w:rsidRPr="004E0AAC">
              <w:rPr>
                <w:b/>
                <w:szCs w:val="24"/>
              </w:rPr>
              <w:t>3 этажей,</w:t>
            </w:r>
            <w:r w:rsidRPr="004E0AAC">
              <w:rPr>
                <w:szCs w:val="24"/>
              </w:rPr>
              <w:t xml:space="preserve"> за исключением линейных объектов;</w:t>
            </w:r>
          </w:p>
          <w:p w14:paraId="1D1E6685" w14:textId="7BE93802" w:rsidR="001675A6" w:rsidRPr="004E0AAC" w:rsidRDefault="001675A6" w:rsidP="001675A6">
            <w:pPr>
              <w:autoSpaceDE w:val="0"/>
              <w:autoSpaceDN w:val="0"/>
              <w:adjustRightInd w:val="0"/>
              <w:rPr>
                <w:szCs w:val="24"/>
              </w:rPr>
            </w:pPr>
            <w:r w:rsidRPr="004E0AAC">
              <w:rPr>
                <w:b/>
                <w:szCs w:val="24"/>
              </w:rPr>
              <w:t xml:space="preserve">- </w:t>
            </w:r>
            <w:r w:rsidRPr="004E0AAC">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4E0AAC">
              <w:rPr>
                <w:b/>
                <w:szCs w:val="24"/>
              </w:rPr>
              <w:t>15 м,</w:t>
            </w:r>
            <w:r w:rsidRPr="004E0AAC">
              <w:rPr>
                <w:szCs w:val="24"/>
              </w:rPr>
              <w:t xml:space="preserve"> за исключением линейных объектов;</w:t>
            </w:r>
          </w:p>
          <w:p w14:paraId="728088F9" w14:textId="1AE722F3" w:rsidR="001675A6" w:rsidRPr="004E0AAC" w:rsidRDefault="001675A6" w:rsidP="001675A6">
            <w:pPr>
              <w:rPr>
                <w:szCs w:val="24"/>
              </w:rPr>
            </w:pPr>
            <w:r w:rsidRPr="004E0AAC">
              <w:rPr>
                <w:szCs w:val="24"/>
              </w:rPr>
              <w:t xml:space="preserve">Минимальный процент озеленения - </w:t>
            </w:r>
            <w:r w:rsidR="00F07CB3" w:rsidRPr="004E0AAC">
              <w:rPr>
                <w:b/>
                <w:szCs w:val="24"/>
              </w:rPr>
              <w:t>20</w:t>
            </w:r>
            <w:r w:rsidRPr="004E0AAC">
              <w:rPr>
                <w:b/>
                <w:szCs w:val="24"/>
              </w:rPr>
              <w:t>%</w:t>
            </w:r>
            <w:r w:rsidRPr="004E0AAC">
              <w:rPr>
                <w:szCs w:val="24"/>
              </w:rPr>
              <w:t xml:space="preserve"> от площади земельного участка.</w:t>
            </w:r>
          </w:p>
        </w:tc>
      </w:tr>
      <w:tr w:rsidR="00C70C61" w:rsidRPr="000F5FFB" w14:paraId="65DF1F32" w14:textId="77777777" w:rsidTr="00CE3F90">
        <w:tc>
          <w:tcPr>
            <w:tcW w:w="2830" w:type="dxa"/>
          </w:tcPr>
          <w:p w14:paraId="54131A4E" w14:textId="12165006" w:rsidR="00C70C61" w:rsidRPr="004E0AAC" w:rsidRDefault="00C70C61" w:rsidP="00C70C61">
            <w:pPr>
              <w:tabs>
                <w:tab w:val="left" w:pos="2520"/>
              </w:tabs>
              <w:rPr>
                <w:rFonts w:eastAsia="SimSun"/>
                <w:szCs w:val="24"/>
                <w:lang w:eastAsia="zh-CN"/>
              </w:rPr>
            </w:pPr>
            <w:r w:rsidRPr="004E0AAC">
              <w:rPr>
                <w:rFonts w:eastAsia="SimSun"/>
                <w:szCs w:val="24"/>
                <w:lang w:eastAsia="zh-CN"/>
              </w:rPr>
              <w:lastRenderedPageBreak/>
              <w:t>[</w:t>
            </w:r>
            <w:r w:rsidRPr="004E0AAC">
              <w:rPr>
                <w:szCs w:val="24"/>
                <w:lang w:eastAsia="zh-CN"/>
              </w:rPr>
              <w:t>7.2.3</w:t>
            </w:r>
            <w:r w:rsidRPr="004E0AAC">
              <w:rPr>
                <w:rFonts w:eastAsia="SimSun"/>
                <w:szCs w:val="24"/>
                <w:lang w:eastAsia="zh-CN"/>
              </w:rPr>
              <w:t xml:space="preserve">] – </w:t>
            </w:r>
            <w:r w:rsidRPr="004E0AAC">
              <w:rPr>
                <w:szCs w:val="24"/>
              </w:rPr>
              <w:t>Стоянки</w:t>
            </w:r>
          </w:p>
          <w:p w14:paraId="7BE503D0" w14:textId="77777777" w:rsidR="00C70C61" w:rsidRPr="004E0AAC" w:rsidRDefault="00C70C61" w:rsidP="00C70C61">
            <w:pPr>
              <w:tabs>
                <w:tab w:val="left" w:pos="2520"/>
              </w:tabs>
              <w:rPr>
                <w:rFonts w:eastAsia="SimSun"/>
                <w:szCs w:val="24"/>
                <w:lang w:eastAsia="zh-CN"/>
              </w:rPr>
            </w:pPr>
            <w:r w:rsidRPr="004E0AAC">
              <w:rPr>
                <w:rFonts w:eastAsia="SimSun"/>
                <w:szCs w:val="24"/>
                <w:lang w:eastAsia="zh-CN"/>
              </w:rPr>
              <w:t xml:space="preserve">транспорта общего пользования </w:t>
            </w:r>
          </w:p>
        </w:tc>
        <w:tc>
          <w:tcPr>
            <w:tcW w:w="4678" w:type="dxa"/>
          </w:tcPr>
          <w:p w14:paraId="1BD04ED5" w14:textId="77777777" w:rsidR="00C70C61" w:rsidRPr="004E0AAC" w:rsidRDefault="00C70C61" w:rsidP="00C70C61">
            <w:pPr>
              <w:pStyle w:val="afa"/>
              <w:rPr>
                <w:rFonts w:ascii="Times New Roman" w:hAnsi="Times New Roman" w:cs="Times New Roman"/>
                <w:sz w:val="24"/>
                <w:szCs w:val="24"/>
              </w:rPr>
            </w:pPr>
            <w:r w:rsidRPr="004E0AAC">
              <w:rPr>
                <w:rFonts w:ascii="Times New Roman" w:hAnsi="Times New Roman" w:cs="Times New Roman"/>
                <w:sz w:val="24"/>
                <w:szCs w:val="24"/>
              </w:rPr>
              <w:t>размещение стоянок транспортных средств, осуществляющих перевозки людей по установленному маршруту</w:t>
            </w:r>
          </w:p>
        </w:tc>
        <w:tc>
          <w:tcPr>
            <w:tcW w:w="7088" w:type="dxa"/>
          </w:tcPr>
          <w:p w14:paraId="4A9F590D" w14:textId="77777777" w:rsidR="001675A6" w:rsidRPr="004E0AAC" w:rsidRDefault="00C70C61" w:rsidP="00C70C61">
            <w:pPr>
              <w:rPr>
                <w:szCs w:val="24"/>
              </w:rPr>
            </w:pPr>
            <w:r w:rsidRPr="004E0AAC">
              <w:rPr>
                <w:szCs w:val="24"/>
              </w:rPr>
              <w:t xml:space="preserve">-минимальная/максимальная площадь земельных участков </w:t>
            </w:r>
          </w:p>
          <w:p w14:paraId="4C0BAB11" w14:textId="5E281E7D" w:rsidR="00C70C61" w:rsidRPr="004E0AAC" w:rsidRDefault="00C70C61" w:rsidP="00C70C61">
            <w:pPr>
              <w:rPr>
                <w:szCs w:val="24"/>
              </w:rPr>
            </w:pPr>
            <w:r w:rsidRPr="004E0AAC">
              <w:rPr>
                <w:szCs w:val="24"/>
              </w:rPr>
              <w:t>–</w:t>
            </w:r>
            <w:r w:rsidRPr="004E0AAC">
              <w:rPr>
                <w:b/>
                <w:szCs w:val="24"/>
              </w:rPr>
              <w:t>50/5000</w:t>
            </w:r>
            <w:r w:rsidRPr="004E0AAC">
              <w:rPr>
                <w:szCs w:val="24"/>
              </w:rPr>
              <w:t xml:space="preserve"> кв.</w:t>
            </w:r>
            <w:r w:rsidR="001675A6" w:rsidRPr="004E0AAC">
              <w:rPr>
                <w:szCs w:val="24"/>
              </w:rPr>
              <w:t xml:space="preserve"> </w:t>
            </w:r>
            <w:r w:rsidRPr="004E0AAC">
              <w:rPr>
                <w:szCs w:val="24"/>
              </w:rPr>
              <w:t xml:space="preserve">м.; </w:t>
            </w:r>
          </w:p>
          <w:p w14:paraId="5FF21A12" w14:textId="76AE8623" w:rsidR="00C70C61" w:rsidRPr="004E0AAC" w:rsidRDefault="00C70C61" w:rsidP="00C70C61">
            <w:pPr>
              <w:tabs>
                <w:tab w:val="left" w:pos="2520"/>
              </w:tabs>
              <w:jc w:val="both"/>
              <w:rPr>
                <w:rFonts w:eastAsia="SimSun"/>
                <w:szCs w:val="24"/>
                <w:lang w:eastAsia="zh-CN"/>
              </w:rPr>
            </w:pPr>
            <w:r w:rsidRPr="004E0AAC">
              <w:rPr>
                <w:szCs w:val="24"/>
              </w:rPr>
              <w:t>Размещение согласно Федеральному закону "Об организации дорожного движения в Российской Федерации и о внесении изменений в отдельные законодательные акты Российской Федерации" от 29.12.2017 N 443-ФЗ.</w:t>
            </w:r>
          </w:p>
        </w:tc>
      </w:tr>
      <w:tr w:rsidR="00C70C61" w:rsidRPr="000F5FFB" w14:paraId="6A2990D4" w14:textId="77777777" w:rsidTr="00CE3F90">
        <w:tc>
          <w:tcPr>
            <w:tcW w:w="2830" w:type="dxa"/>
            <w:tcBorders>
              <w:top w:val="single" w:sz="4" w:space="0" w:color="000000"/>
              <w:left w:val="single" w:sz="4" w:space="0" w:color="000000"/>
              <w:bottom w:val="single" w:sz="4" w:space="0" w:color="000000"/>
            </w:tcBorders>
            <w:shd w:val="clear" w:color="auto" w:fill="auto"/>
          </w:tcPr>
          <w:p w14:paraId="577015C1" w14:textId="52F9B605" w:rsidR="00C70C61" w:rsidRPr="004E0AAC" w:rsidRDefault="00C70C61" w:rsidP="00C70C61">
            <w:pPr>
              <w:tabs>
                <w:tab w:val="left" w:pos="2520"/>
              </w:tabs>
              <w:rPr>
                <w:rFonts w:eastAsia="SimSun"/>
                <w:szCs w:val="24"/>
              </w:rPr>
            </w:pPr>
            <w:r w:rsidRPr="004E0AAC">
              <w:rPr>
                <w:rFonts w:eastAsia="SimSun"/>
                <w:szCs w:val="24"/>
              </w:rPr>
              <w:t>[9.3] - Историко-культурная деятельность</w:t>
            </w:r>
          </w:p>
        </w:tc>
        <w:tc>
          <w:tcPr>
            <w:tcW w:w="4678" w:type="dxa"/>
            <w:tcBorders>
              <w:top w:val="single" w:sz="4" w:space="0" w:color="000000"/>
              <w:left w:val="single" w:sz="4" w:space="0" w:color="000000"/>
              <w:bottom w:val="single" w:sz="4" w:space="0" w:color="000000"/>
            </w:tcBorders>
            <w:shd w:val="clear" w:color="auto" w:fill="auto"/>
          </w:tcPr>
          <w:p w14:paraId="50C8C97D" w14:textId="77777777" w:rsidR="00C70C61" w:rsidRPr="004E0AAC" w:rsidRDefault="00C70C61" w:rsidP="00C70C61">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01FF84DA" w14:textId="41E69AEC" w:rsidR="00C70C61" w:rsidRPr="004E0AAC" w:rsidRDefault="00C70C61" w:rsidP="00C70C61">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46D239C2" w14:textId="77777777" w:rsidR="00C70C61" w:rsidRPr="004E0AAC" w:rsidRDefault="00C70C61" w:rsidP="00C70C61">
            <w:pPr>
              <w:ind w:hanging="4"/>
              <w:rPr>
                <w:color w:val="000000"/>
                <w:szCs w:val="24"/>
              </w:rPr>
            </w:pPr>
            <w:r w:rsidRPr="004E0AAC">
              <w:rPr>
                <w:color w:val="000000"/>
                <w:szCs w:val="24"/>
              </w:rPr>
              <w:t>- минимальная/максимальная площадь земельного участка</w:t>
            </w:r>
          </w:p>
          <w:p w14:paraId="09FEA225" w14:textId="77777777" w:rsidR="00C70C61" w:rsidRPr="004E0AAC" w:rsidRDefault="00C70C61" w:rsidP="00C70C61">
            <w:pPr>
              <w:ind w:hanging="4"/>
              <w:rPr>
                <w:color w:val="000000"/>
                <w:szCs w:val="24"/>
              </w:rPr>
            </w:pPr>
            <w:r w:rsidRPr="004E0AAC">
              <w:rPr>
                <w:color w:val="000000"/>
                <w:szCs w:val="24"/>
              </w:rPr>
              <w:t xml:space="preserve">–  </w:t>
            </w:r>
            <w:r w:rsidRPr="004E0AAC">
              <w:rPr>
                <w:b/>
                <w:color w:val="000000"/>
                <w:szCs w:val="24"/>
              </w:rPr>
              <w:t>50/50000</w:t>
            </w:r>
            <w:r w:rsidRPr="004E0AAC">
              <w:rPr>
                <w:color w:val="000000"/>
                <w:szCs w:val="24"/>
              </w:rPr>
              <w:t xml:space="preserve"> кв. м;</w:t>
            </w:r>
          </w:p>
          <w:p w14:paraId="42985CB6" w14:textId="089F10AE" w:rsidR="00C70C61" w:rsidRPr="004E0AAC" w:rsidRDefault="00C70C61" w:rsidP="00C70C61">
            <w:pPr>
              <w:jc w:val="both"/>
              <w:rPr>
                <w:rFonts w:eastAsia="SimSun"/>
                <w:szCs w:val="24"/>
              </w:rPr>
            </w:pPr>
            <w:r w:rsidRPr="004E0AAC">
              <w:rPr>
                <w:rStyle w:val="blk"/>
                <w:color w:val="000000"/>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C70C61" w:rsidRPr="000F5FFB" w14:paraId="3CD1A197" w14:textId="77777777" w:rsidTr="00CE3F90">
        <w:tc>
          <w:tcPr>
            <w:tcW w:w="2830" w:type="dxa"/>
            <w:tcBorders>
              <w:top w:val="single" w:sz="4" w:space="0" w:color="000000"/>
              <w:left w:val="single" w:sz="4" w:space="0" w:color="000000"/>
              <w:bottom w:val="single" w:sz="4" w:space="0" w:color="000000"/>
            </w:tcBorders>
            <w:shd w:val="clear" w:color="auto" w:fill="auto"/>
          </w:tcPr>
          <w:p w14:paraId="38D170F0" w14:textId="77777777" w:rsidR="00C70C61" w:rsidRPr="004E0AAC" w:rsidRDefault="00C70C61" w:rsidP="00C70C61">
            <w:pPr>
              <w:tabs>
                <w:tab w:val="left" w:pos="2520"/>
              </w:tabs>
              <w:rPr>
                <w:rFonts w:eastAsia="SimSun"/>
                <w:szCs w:val="24"/>
              </w:rPr>
            </w:pPr>
            <w:r w:rsidRPr="004E0AAC">
              <w:rPr>
                <w:rFonts w:eastAsia="SimSun"/>
                <w:szCs w:val="24"/>
              </w:rPr>
              <w:t>[12.0.1] – Улично-дорожная сеть</w:t>
            </w:r>
          </w:p>
        </w:tc>
        <w:tc>
          <w:tcPr>
            <w:tcW w:w="4678" w:type="dxa"/>
            <w:tcBorders>
              <w:top w:val="single" w:sz="4" w:space="0" w:color="000000"/>
              <w:left w:val="single" w:sz="4" w:space="0" w:color="000000"/>
              <w:bottom w:val="single" w:sz="4" w:space="0" w:color="000000"/>
            </w:tcBorders>
            <w:shd w:val="clear" w:color="auto" w:fill="auto"/>
          </w:tcPr>
          <w:p w14:paraId="55E66C1F" w14:textId="77777777" w:rsidR="00C70C61" w:rsidRPr="004E0AAC" w:rsidRDefault="00C70C61" w:rsidP="00C70C61">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r w:rsidRPr="004E0AAC">
              <w:rPr>
                <w:rFonts w:ascii="Times New Roman" w:eastAsia="SimSun" w:hAnsi="Times New Roman" w:cs="Times New Roman"/>
                <w:sz w:val="24"/>
                <w:szCs w:val="24"/>
              </w:rPr>
              <w:lastRenderedPageBreak/>
              <w:t>велотранспортной и инженерной инфраструктуры;</w:t>
            </w:r>
          </w:p>
          <w:p w14:paraId="03CEBF4D" w14:textId="77777777" w:rsidR="00C70C61" w:rsidRPr="004E0AAC" w:rsidRDefault="00C70C61" w:rsidP="00C70C61">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2D8D9EE0" w14:textId="10868B64" w:rsidR="00C70C61" w:rsidRPr="004E0AAC" w:rsidRDefault="00C70C61" w:rsidP="00C70C61">
            <w:pPr>
              <w:jc w:val="both"/>
              <w:rPr>
                <w:szCs w:val="24"/>
              </w:rPr>
            </w:pPr>
            <w:r w:rsidRPr="004E0AAC">
              <w:rPr>
                <w:rFonts w:eastAsia="SimSun"/>
                <w:szCs w:val="24"/>
              </w:rPr>
              <w:lastRenderedPageBreak/>
              <w:t>- минимальная/максимальная площадь земельных участков не устанавливается;</w:t>
            </w:r>
          </w:p>
          <w:p w14:paraId="2D14D02B" w14:textId="77777777" w:rsidR="00C70C61" w:rsidRPr="004E0AAC" w:rsidRDefault="00C70C61" w:rsidP="00C70C61">
            <w:pPr>
              <w:jc w:val="both"/>
              <w:rPr>
                <w:szCs w:val="24"/>
              </w:rPr>
            </w:pPr>
            <w:r w:rsidRPr="004E0AAC">
              <w:rPr>
                <w:szCs w:val="24"/>
              </w:rPr>
              <w:t>- регламенты не распространяются;</w:t>
            </w:r>
          </w:p>
          <w:p w14:paraId="1282BE77" w14:textId="77777777" w:rsidR="00C70C61" w:rsidRPr="004E0AAC" w:rsidRDefault="00C70C61" w:rsidP="00C70C61">
            <w:pPr>
              <w:jc w:val="both"/>
              <w:rPr>
                <w:rFonts w:eastAsia="SimSun"/>
                <w:szCs w:val="24"/>
              </w:rPr>
            </w:pPr>
            <w:r w:rsidRPr="004E0AAC">
              <w:rPr>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w:t>
            </w:r>
            <w:r w:rsidRPr="004E0AAC">
              <w:rPr>
                <w:szCs w:val="24"/>
              </w:rPr>
              <w:lastRenderedPageBreak/>
              <w:t>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C70C61" w:rsidRPr="000F5FFB" w14:paraId="68B32ED8" w14:textId="77777777" w:rsidTr="00CE3F90">
        <w:tc>
          <w:tcPr>
            <w:tcW w:w="2830" w:type="dxa"/>
            <w:tcBorders>
              <w:top w:val="single" w:sz="4" w:space="0" w:color="000000"/>
              <w:left w:val="single" w:sz="4" w:space="0" w:color="000000"/>
              <w:bottom w:val="single" w:sz="4" w:space="0" w:color="000000"/>
            </w:tcBorders>
            <w:shd w:val="clear" w:color="auto" w:fill="auto"/>
          </w:tcPr>
          <w:p w14:paraId="5130E6D6" w14:textId="77777777" w:rsidR="00C70C61" w:rsidRPr="004E0AAC" w:rsidRDefault="00C70C61" w:rsidP="00C70C61">
            <w:pPr>
              <w:tabs>
                <w:tab w:val="left" w:pos="2520"/>
              </w:tabs>
              <w:rPr>
                <w:rFonts w:eastAsia="SimSun"/>
                <w:szCs w:val="24"/>
              </w:rPr>
            </w:pPr>
            <w:r w:rsidRPr="004E0AAC">
              <w:rPr>
                <w:rFonts w:eastAsia="SimSun"/>
                <w:szCs w:val="24"/>
              </w:rPr>
              <w:lastRenderedPageBreak/>
              <w:t>[12.0.2] – Благоустройство территории</w:t>
            </w:r>
          </w:p>
        </w:tc>
        <w:tc>
          <w:tcPr>
            <w:tcW w:w="4678" w:type="dxa"/>
            <w:tcBorders>
              <w:top w:val="single" w:sz="4" w:space="0" w:color="000000"/>
              <w:left w:val="single" w:sz="4" w:space="0" w:color="000000"/>
              <w:bottom w:val="single" w:sz="4" w:space="0" w:color="000000"/>
            </w:tcBorders>
            <w:shd w:val="clear" w:color="auto" w:fill="auto"/>
          </w:tcPr>
          <w:p w14:paraId="5C14766F" w14:textId="77777777" w:rsidR="00C70C61" w:rsidRPr="004E0AAC" w:rsidRDefault="00C70C61" w:rsidP="00C70C61">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1810603C" w14:textId="542FD7DC" w:rsidR="00C70C61" w:rsidRPr="004E0AAC" w:rsidRDefault="00C70C61" w:rsidP="00C70C61">
            <w:pPr>
              <w:jc w:val="both"/>
              <w:rPr>
                <w:szCs w:val="24"/>
              </w:rPr>
            </w:pPr>
            <w:r w:rsidRPr="004E0AAC">
              <w:rPr>
                <w:rFonts w:eastAsia="SimSun"/>
                <w:szCs w:val="24"/>
              </w:rPr>
              <w:t>- минимальная/максимальная площадь земельных участков не устанавливается;</w:t>
            </w:r>
          </w:p>
          <w:p w14:paraId="4748A474" w14:textId="77777777" w:rsidR="00C70C61" w:rsidRPr="004E0AAC" w:rsidRDefault="00C70C61" w:rsidP="00C70C61">
            <w:pPr>
              <w:jc w:val="both"/>
              <w:rPr>
                <w:szCs w:val="24"/>
              </w:rPr>
            </w:pPr>
            <w:r w:rsidRPr="004E0AAC">
              <w:rPr>
                <w:szCs w:val="24"/>
              </w:rPr>
              <w:t>- регламенты не распространяются;</w:t>
            </w:r>
          </w:p>
          <w:p w14:paraId="48D9DAFE" w14:textId="77777777" w:rsidR="00C70C61" w:rsidRPr="004E0AAC" w:rsidRDefault="00C70C61" w:rsidP="00C70C61">
            <w:pPr>
              <w:jc w:val="both"/>
              <w:rPr>
                <w:rFonts w:eastAsia="SimSun"/>
                <w:szCs w:val="24"/>
              </w:rPr>
            </w:pPr>
            <w:r w:rsidRPr="004E0AAC">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bl>
    <w:p w14:paraId="3D18F5E0" w14:textId="690E950B" w:rsidR="00100400" w:rsidRDefault="00100400" w:rsidP="00A24843">
      <w:pPr>
        <w:widowControl w:val="0"/>
        <w:spacing w:after="0" w:line="240" w:lineRule="auto"/>
        <w:ind w:firstLine="709"/>
        <w:jc w:val="both"/>
        <w:rPr>
          <w:rFonts w:eastAsia="Times New Roman" w:cs="Times New Roman"/>
          <w:b/>
          <w:i/>
          <w:iCs/>
          <w:szCs w:val="24"/>
          <w:lang w:eastAsia="zh-CN"/>
        </w:rPr>
      </w:pPr>
    </w:p>
    <w:p w14:paraId="269A6665" w14:textId="77777777" w:rsidR="004E0AAC" w:rsidRDefault="004E0AAC">
      <w:pPr>
        <w:rPr>
          <w:rFonts w:eastAsia="Times New Roman" w:cs="Times New Roman"/>
          <w:b/>
          <w:iCs/>
          <w:szCs w:val="24"/>
          <w:lang w:eastAsia="zh-CN"/>
        </w:rPr>
      </w:pPr>
      <w:r>
        <w:rPr>
          <w:rFonts w:eastAsia="Times New Roman" w:cs="Times New Roman"/>
          <w:b/>
          <w:iCs/>
          <w:szCs w:val="24"/>
          <w:lang w:eastAsia="zh-CN"/>
        </w:rPr>
        <w:br w:type="page"/>
      </w:r>
    </w:p>
    <w:p w14:paraId="019D7150" w14:textId="6D8F1EB8" w:rsidR="00A24843" w:rsidRPr="001F5CB9" w:rsidRDefault="00A24843" w:rsidP="001F5CB9">
      <w:pPr>
        <w:spacing w:after="0" w:line="240" w:lineRule="auto"/>
        <w:ind w:firstLine="680"/>
        <w:jc w:val="center"/>
        <w:rPr>
          <w:rFonts w:eastAsia="Times New Roman" w:cs="Times New Roman"/>
          <w:b/>
          <w:i/>
          <w:iCs/>
          <w:szCs w:val="24"/>
          <w:lang w:eastAsia="zh-CN"/>
        </w:rPr>
      </w:pPr>
      <w:r w:rsidRPr="000F5FFB">
        <w:rPr>
          <w:rFonts w:eastAsia="Times New Roman" w:cs="Times New Roman"/>
          <w:b/>
          <w:iCs/>
          <w:szCs w:val="24"/>
          <w:lang w:eastAsia="zh-CN"/>
        </w:rPr>
        <w:lastRenderedPageBreak/>
        <w:t>Условно разрешенные виды использования земельных участков и объектов капитального строительства, предельные</w:t>
      </w:r>
    </w:p>
    <w:p w14:paraId="1010C2DD" w14:textId="77777777" w:rsidR="00A24843" w:rsidRPr="000F5FFB" w:rsidRDefault="00A24843" w:rsidP="001F5CB9">
      <w:pPr>
        <w:widowControl w:val="0"/>
        <w:spacing w:after="0" w:line="240" w:lineRule="auto"/>
        <w:ind w:firstLine="680"/>
        <w:jc w:val="center"/>
        <w:rPr>
          <w:rFonts w:eastAsia="Times New Roman" w:cs="Times New Roman"/>
          <w:b/>
          <w:iCs/>
          <w:szCs w:val="24"/>
          <w:lang w:eastAsia="zh-CN"/>
        </w:rPr>
      </w:pPr>
      <w:r w:rsidRPr="000F5FFB">
        <w:rPr>
          <w:rFonts w:eastAsia="Times New Roman" w:cs="Times New Roman"/>
          <w:b/>
          <w:iCs/>
          <w:szCs w:val="24"/>
          <w:lang w:eastAsia="zh-CN"/>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E103F9F" w14:textId="77777777" w:rsidR="00A24843" w:rsidRPr="000F5FFB" w:rsidRDefault="00A24843" w:rsidP="00A24843">
      <w:pPr>
        <w:widowControl w:val="0"/>
        <w:spacing w:after="0" w:line="240" w:lineRule="auto"/>
        <w:ind w:firstLine="709"/>
        <w:jc w:val="center"/>
        <w:rPr>
          <w:rFonts w:eastAsia="Times New Roman" w:cs="Times New Roman"/>
          <w:b/>
          <w:iCs/>
          <w:szCs w:val="24"/>
          <w:lang w:eastAsia="zh-CN"/>
        </w:rPr>
      </w:pPr>
    </w:p>
    <w:tbl>
      <w:tblPr>
        <w:tblStyle w:val="afc"/>
        <w:tblW w:w="14596" w:type="dxa"/>
        <w:tblLook w:val="04A0" w:firstRow="1" w:lastRow="0" w:firstColumn="1" w:lastColumn="0" w:noHBand="0" w:noVBand="1"/>
      </w:tblPr>
      <w:tblGrid>
        <w:gridCol w:w="2830"/>
        <w:gridCol w:w="4678"/>
        <w:gridCol w:w="7088"/>
      </w:tblGrid>
      <w:tr w:rsidR="00A24843" w:rsidRPr="000F5FFB" w14:paraId="6B9AAE93" w14:textId="77777777" w:rsidTr="00CE3F90">
        <w:tc>
          <w:tcPr>
            <w:tcW w:w="2830" w:type="dxa"/>
          </w:tcPr>
          <w:p w14:paraId="0065A9F8" w14:textId="77777777" w:rsidR="00A24843" w:rsidRPr="00B450A0" w:rsidRDefault="00A24843" w:rsidP="008462C8">
            <w:pPr>
              <w:jc w:val="both"/>
              <w:rPr>
                <w:b/>
                <w:szCs w:val="24"/>
              </w:rPr>
            </w:pPr>
            <w:r w:rsidRPr="00B450A0">
              <w:rPr>
                <w:b/>
                <w:szCs w:val="24"/>
              </w:rPr>
              <w:t>Виды разрешенного использования земельных участков</w:t>
            </w:r>
          </w:p>
        </w:tc>
        <w:tc>
          <w:tcPr>
            <w:tcW w:w="4678" w:type="dxa"/>
          </w:tcPr>
          <w:p w14:paraId="573639E0" w14:textId="77777777" w:rsidR="00A24843" w:rsidRPr="00B450A0" w:rsidRDefault="00A24843" w:rsidP="008462C8">
            <w:pPr>
              <w:jc w:val="both"/>
              <w:rPr>
                <w:b/>
                <w:szCs w:val="24"/>
              </w:rPr>
            </w:pPr>
            <w:r w:rsidRPr="00B450A0">
              <w:rPr>
                <w:b/>
                <w:szCs w:val="24"/>
              </w:rPr>
              <w:t>Описание вида разрешенного использования земельного участка</w:t>
            </w:r>
          </w:p>
        </w:tc>
        <w:tc>
          <w:tcPr>
            <w:tcW w:w="7088" w:type="dxa"/>
          </w:tcPr>
          <w:p w14:paraId="56573BB7" w14:textId="77777777" w:rsidR="00A24843" w:rsidRPr="00B450A0" w:rsidRDefault="00A24843" w:rsidP="008462C8">
            <w:pPr>
              <w:jc w:val="both"/>
              <w:rPr>
                <w:b/>
                <w:szCs w:val="24"/>
              </w:rPr>
            </w:pPr>
            <w:r w:rsidRPr="00B450A0">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24843" w:rsidRPr="000F5FFB" w14:paraId="661AD244" w14:textId="77777777" w:rsidTr="00CE3F90">
        <w:tc>
          <w:tcPr>
            <w:tcW w:w="2830" w:type="dxa"/>
          </w:tcPr>
          <w:p w14:paraId="5212602D" w14:textId="724E148C" w:rsidR="00A24843" w:rsidRPr="00B450A0" w:rsidRDefault="00A24843" w:rsidP="008D747B">
            <w:pPr>
              <w:rPr>
                <w:szCs w:val="24"/>
              </w:rPr>
            </w:pPr>
            <w:r w:rsidRPr="00B450A0">
              <w:rPr>
                <w:rFonts w:eastAsia="SimSun"/>
                <w:szCs w:val="24"/>
              </w:rPr>
              <w:t>[6.9] - Склад</w:t>
            </w:r>
          </w:p>
        </w:tc>
        <w:tc>
          <w:tcPr>
            <w:tcW w:w="4678" w:type="dxa"/>
          </w:tcPr>
          <w:p w14:paraId="26006F0C" w14:textId="77777777" w:rsidR="00A24843" w:rsidRPr="00B450A0" w:rsidRDefault="00A24843" w:rsidP="008462C8">
            <w:pPr>
              <w:pStyle w:val="afa"/>
              <w:rPr>
                <w:rFonts w:ascii="Times New Roman" w:hAnsi="Times New Roman" w:cs="Times New Roman"/>
                <w:sz w:val="24"/>
                <w:szCs w:val="24"/>
              </w:rPr>
            </w:pPr>
            <w:r w:rsidRPr="00B450A0">
              <w:rPr>
                <w:rFonts w:ascii="Times New Roman" w:hAnsi="Times New Roman" w:cs="Times New Roman"/>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88" w:type="dxa"/>
          </w:tcPr>
          <w:p w14:paraId="50343A65" w14:textId="77777777" w:rsidR="00D44DCD" w:rsidRPr="00B450A0" w:rsidRDefault="00D44DCD" w:rsidP="00D44DCD">
            <w:pPr>
              <w:ind w:firstLine="33"/>
              <w:rPr>
                <w:szCs w:val="24"/>
              </w:rPr>
            </w:pPr>
            <w:r w:rsidRPr="00B450A0">
              <w:rPr>
                <w:szCs w:val="24"/>
              </w:rPr>
              <w:t>- минимальная/максимальная площадь земельного участка</w:t>
            </w:r>
          </w:p>
          <w:p w14:paraId="7EB1162B" w14:textId="77777777" w:rsidR="00D44DCD" w:rsidRPr="00B450A0" w:rsidRDefault="00D44DCD" w:rsidP="00D44DCD">
            <w:pPr>
              <w:ind w:firstLine="33"/>
              <w:rPr>
                <w:szCs w:val="24"/>
              </w:rPr>
            </w:pPr>
            <w:r w:rsidRPr="00B450A0">
              <w:rPr>
                <w:szCs w:val="24"/>
              </w:rPr>
              <w:t xml:space="preserve">–  </w:t>
            </w:r>
            <w:r w:rsidRPr="00B450A0">
              <w:rPr>
                <w:b/>
                <w:szCs w:val="24"/>
              </w:rPr>
              <w:t>1000/50000</w:t>
            </w:r>
            <w:r w:rsidRPr="00B450A0">
              <w:rPr>
                <w:szCs w:val="24"/>
              </w:rPr>
              <w:t xml:space="preserve"> кв. м;</w:t>
            </w:r>
          </w:p>
          <w:p w14:paraId="6B7ACF66" w14:textId="77777777" w:rsidR="00F07CB3" w:rsidRPr="00B450A0" w:rsidRDefault="00F07CB3" w:rsidP="00F07CB3">
            <w:pPr>
              <w:autoSpaceDE w:val="0"/>
              <w:autoSpaceDN w:val="0"/>
              <w:adjustRightInd w:val="0"/>
              <w:rPr>
                <w:szCs w:val="24"/>
              </w:rPr>
            </w:pPr>
            <w:r w:rsidRPr="00B450A0">
              <w:rPr>
                <w:szCs w:val="24"/>
              </w:rPr>
              <w:t xml:space="preserve">- минимальные отступы от границ участка - </w:t>
            </w:r>
            <w:r w:rsidRPr="00B450A0">
              <w:rPr>
                <w:b/>
                <w:szCs w:val="24"/>
              </w:rPr>
              <w:t>3 м</w:t>
            </w:r>
            <w:r w:rsidRPr="00B450A0">
              <w:rPr>
                <w:szCs w:val="24"/>
              </w:rPr>
              <w:t xml:space="preserve">, от фронтальной линии застройки - </w:t>
            </w:r>
            <w:r w:rsidRPr="00B450A0">
              <w:rPr>
                <w:b/>
                <w:szCs w:val="24"/>
              </w:rPr>
              <w:t>5 м,</w:t>
            </w:r>
            <w:r w:rsidRPr="00B450A0">
              <w:rPr>
                <w:szCs w:val="24"/>
              </w:rPr>
              <w:t xml:space="preserve"> за исключением линейных объектов.</w:t>
            </w:r>
          </w:p>
          <w:p w14:paraId="76198E80" w14:textId="77777777" w:rsidR="00D44DCD" w:rsidRPr="00B450A0" w:rsidRDefault="00D44DCD" w:rsidP="00D44DCD">
            <w:pPr>
              <w:autoSpaceDE w:val="0"/>
              <w:autoSpaceDN w:val="0"/>
              <w:adjustRightInd w:val="0"/>
              <w:ind w:firstLine="33"/>
              <w:rPr>
                <w:szCs w:val="24"/>
              </w:rPr>
            </w:pPr>
            <w:r w:rsidRPr="00B450A0">
              <w:rPr>
                <w:szCs w:val="24"/>
              </w:rPr>
              <w:t xml:space="preserve">- максимальный процент застройки в границах земельного участка – </w:t>
            </w:r>
            <w:r w:rsidRPr="00B450A0">
              <w:rPr>
                <w:b/>
                <w:szCs w:val="24"/>
              </w:rPr>
              <w:t>50%</w:t>
            </w:r>
            <w:r w:rsidRPr="00B450A0">
              <w:rPr>
                <w:szCs w:val="24"/>
              </w:rPr>
              <w:t>.</w:t>
            </w:r>
          </w:p>
          <w:p w14:paraId="4D7CB8F0" w14:textId="77777777" w:rsidR="00D44DCD" w:rsidRPr="00B450A0" w:rsidRDefault="00D44DCD" w:rsidP="00D44DCD">
            <w:pPr>
              <w:ind w:firstLine="33"/>
              <w:rPr>
                <w:szCs w:val="24"/>
              </w:rPr>
            </w:pPr>
            <w:r w:rsidRPr="00B450A0">
              <w:rPr>
                <w:szCs w:val="24"/>
              </w:rPr>
              <w:t xml:space="preserve">- максимальное количество этажей </w:t>
            </w:r>
            <w:r w:rsidRPr="00B450A0">
              <w:rPr>
                <w:rFonts w:eastAsia="SimSun"/>
                <w:szCs w:val="24"/>
                <w:lang w:eastAsia="zh-CN"/>
              </w:rPr>
              <w:t>зданий</w:t>
            </w:r>
            <w:r w:rsidRPr="00B450A0">
              <w:rPr>
                <w:szCs w:val="24"/>
              </w:rPr>
              <w:t xml:space="preserve"> – </w:t>
            </w:r>
            <w:r w:rsidRPr="00B450A0">
              <w:rPr>
                <w:b/>
                <w:szCs w:val="24"/>
              </w:rPr>
              <w:t>2 этажа</w:t>
            </w:r>
            <w:r w:rsidRPr="00B450A0">
              <w:rPr>
                <w:szCs w:val="24"/>
              </w:rPr>
              <w:t>;</w:t>
            </w:r>
          </w:p>
          <w:p w14:paraId="44CFB384" w14:textId="77777777" w:rsidR="00D44DCD" w:rsidRPr="00B450A0" w:rsidRDefault="00D44DCD" w:rsidP="00D44DCD">
            <w:pPr>
              <w:ind w:firstLine="33"/>
              <w:rPr>
                <w:szCs w:val="24"/>
              </w:rPr>
            </w:pPr>
            <w:r w:rsidRPr="00B450A0">
              <w:rPr>
                <w:b/>
                <w:szCs w:val="24"/>
              </w:rPr>
              <w:t xml:space="preserve">- </w:t>
            </w:r>
            <w:r w:rsidRPr="00B450A0">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B450A0">
              <w:rPr>
                <w:b/>
                <w:szCs w:val="24"/>
              </w:rPr>
              <w:t>15 м;</w:t>
            </w:r>
            <w:r w:rsidRPr="00B450A0">
              <w:rPr>
                <w:szCs w:val="24"/>
              </w:rPr>
              <w:t xml:space="preserve"> </w:t>
            </w:r>
          </w:p>
          <w:p w14:paraId="6F26B11B" w14:textId="4CAB8AE2" w:rsidR="00D44DCD" w:rsidRPr="00B450A0" w:rsidRDefault="00D44DCD" w:rsidP="00D44DCD">
            <w:pPr>
              <w:suppressAutoHyphens/>
              <w:jc w:val="both"/>
              <w:textAlignment w:val="baseline"/>
              <w:rPr>
                <w:rFonts w:eastAsia="SimSun"/>
                <w:szCs w:val="24"/>
              </w:rPr>
            </w:pPr>
            <w:r w:rsidRPr="00B450A0">
              <w:rPr>
                <w:szCs w:val="24"/>
              </w:rPr>
              <w:t xml:space="preserve">- минимальный процент озеленения - </w:t>
            </w:r>
            <w:r w:rsidR="00F07CB3" w:rsidRPr="00B450A0">
              <w:rPr>
                <w:b/>
                <w:szCs w:val="24"/>
              </w:rPr>
              <w:t>20</w:t>
            </w:r>
            <w:r w:rsidRPr="00B450A0">
              <w:rPr>
                <w:b/>
                <w:szCs w:val="24"/>
              </w:rPr>
              <w:t>%</w:t>
            </w:r>
            <w:r w:rsidRPr="00B450A0">
              <w:rPr>
                <w:szCs w:val="24"/>
              </w:rPr>
              <w:t xml:space="preserve"> от общей площади земельного участка</w:t>
            </w:r>
            <w:r w:rsidRPr="00B450A0">
              <w:rPr>
                <w:rFonts w:eastAsia="SimSun"/>
                <w:szCs w:val="24"/>
              </w:rPr>
              <w:t xml:space="preserve"> </w:t>
            </w:r>
          </w:p>
          <w:p w14:paraId="7E8F9A2E" w14:textId="3F6992DF" w:rsidR="00A24843" w:rsidRPr="00B450A0" w:rsidRDefault="00A24843" w:rsidP="00454CC0">
            <w:pPr>
              <w:jc w:val="both"/>
              <w:rPr>
                <w:rFonts w:eastAsia="SimSun"/>
                <w:szCs w:val="24"/>
              </w:rPr>
            </w:pPr>
          </w:p>
        </w:tc>
      </w:tr>
      <w:tr w:rsidR="00A24843" w:rsidRPr="000F5FFB" w14:paraId="2A71CCF0" w14:textId="77777777" w:rsidTr="00CE3F90">
        <w:tc>
          <w:tcPr>
            <w:tcW w:w="2830" w:type="dxa"/>
          </w:tcPr>
          <w:p w14:paraId="2E0168C6" w14:textId="77777777" w:rsidR="00A24843" w:rsidRPr="00B450A0" w:rsidRDefault="00A24843" w:rsidP="008D747B">
            <w:pPr>
              <w:rPr>
                <w:rFonts w:eastAsia="SimSun"/>
                <w:szCs w:val="24"/>
              </w:rPr>
            </w:pPr>
            <w:r w:rsidRPr="00B450A0">
              <w:rPr>
                <w:rFonts w:eastAsia="SimSun"/>
                <w:szCs w:val="24"/>
              </w:rPr>
              <w:t>[6.9.1] Складские площадки</w:t>
            </w:r>
          </w:p>
        </w:tc>
        <w:tc>
          <w:tcPr>
            <w:tcW w:w="4678" w:type="dxa"/>
          </w:tcPr>
          <w:p w14:paraId="071D4741" w14:textId="77777777" w:rsidR="00A24843" w:rsidRPr="00B450A0" w:rsidRDefault="00A24843" w:rsidP="008462C8">
            <w:pPr>
              <w:pStyle w:val="afa"/>
              <w:rPr>
                <w:rFonts w:ascii="Times New Roman" w:hAnsi="Times New Roman" w:cs="Times New Roman"/>
                <w:sz w:val="24"/>
                <w:szCs w:val="24"/>
              </w:rPr>
            </w:pPr>
            <w:r w:rsidRPr="00B450A0">
              <w:rPr>
                <w:rFonts w:ascii="Times New Roman" w:hAnsi="Times New Roman" w:cs="Times New Roman"/>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7088" w:type="dxa"/>
          </w:tcPr>
          <w:p w14:paraId="595B8C2D" w14:textId="77777777" w:rsidR="00D00E01" w:rsidRPr="00B450A0" w:rsidRDefault="00121CE0" w:rsidP="00121CE0">
            <w:pPr>
              <w:ind w:left="-5" w:right="-16" w:hanging="5"/>
              <w:rPr>
                <w:szCs w:val="24"/>
              </w:rPr>
            </w:pPr>
            <w:r w:rsidRPr="00B450A0">
              <w:rPr>
                <w:szCs w:val="24"/>
              </w:rPr>
              <w:t>- минимальная/максимальная площадь земельного участка</w:t>
            </w:r>
          </w:p>
          <w:p w14:paraId="2C12D683" w14:textId="255F7015" w:rsidR="00121CE0" w:rsidRPr="00B450A0" w:rsidRDefault="00121CE0" w:rsidP="00121CE0">
            <w:pPr>
              <w:ind w:left="-5" w:right="-16" w:hanging="5"/>
              <w:rPr>
                <w:szCs w:val="24"/>
              </w:rPr>
            </w:pPr>
            <w:r w:rsidRPr="00B450A0">
              <w:rPr>
                <w:szCs w:val="24"/>
              </w:rPr>
              <w:t xml:space="preserve">–  </w:t>
            </w:r>
            <w:r w:rsidRPr="00B450A0">
              <w:rPr>
                <w:b/>
                <w:szCs w:val="24"/>
              </w:rPr>
              <w:t>1000/50000</w:t>
            </w:r>
            <w:r w:rsidRPr="00B450A0">
              <w:rPr>
                <w:szCs w:val="24"/>
              </w:rPr>
              <w:t xml:space="preserve"> кв. м;</w:t>
            </w:r>
          </w:p>
          <w:p w14:paraId="22EB8E01" w14:textId="77777777" w:rsidR="00F07CB3" w:rsidRPr="00B450A0" w:rsidRDefault="00F07CB3" w:rsidP="00F07CB3">
            <w:pPr>
              <w:autoSpaceDE w:val="0"/>
              <w:autoSpaceDN w:val="0"/>
              <w:adjustRightInd w:val="0"/>
              <w:rPr>
                <w:szCs w:val="24"/>
              </w:rPr>
            </w:pPr>
            <w:r w:rsidRPr="00B450A0">
              <w:rPr>
                <w:szCs w:val="24"/>
              </w:rPr>
              <w:t xml:space="preserve">- минимальные отступы от границ участка - </w:t>
            </w:r>
            <w:r w:rsidRPr="00B450A0">
              <w:rPr>
                <w:b/>
                <w:szCs w:val="24"/>
              </w:rPr>
              <w:t>3 м</w:t>
            </w:r>
            <w:r w:rsidRPr="00B450A0">
              <w:rPr>
                <w:szCs w:val="24"/>
              </w:rPr>
              <w:t xml:space="preserve">, от фронтальной линии застройки - </w:t>
            </w:r>
            <w:r w:rsidRPr="00B450A0">
              <w:rPr>
                <w:b/>
                <w:szCs w:val="24"/>
              </w:rPr>
              <w:t>5 м,</w:t>
            </w:r>
            <w:r w:rsidRPr="00B450A0">
              <w:rPr>
                <w:szCs w:val="24"/>
              </w:rPr>
              <w:t xml:space="preserve"> за исключением линейных объектов.</w:t>
            </w:r>
          </w:p>
          <w:p w14:paraId="3EC1C365" w14:textId="79298267" w:rsidR="00A24843" w:rsidRPr="00B450A0" w:rsidRDefault="00121CE0" w:rsidP="00121CE0">
            <w:pPr>
              <w:autoSpaceDE w:val="0"/>
              <w:autoSpaceDN w:val="0"/>
              <w:adjustRightInd w:val="0"/>
              <w:ind w:left="-5" w:right="-16" w:hanging="5"/>
              <w:rPr>
                <w:rFonts w:eastAsia="SimSun"/>
                <w:szCs w:val="24"/>
              </w:rPr>
            </w:pPr>
            <w:r w:rsidRPr="00B450A0">
              <w:rPr>
                <w:szCs w:val="24"/>
              </w:rPr>
              <w:t xml:space="preserve">- минимальный процент озеленения - </w:t>
            </w:r>
            <w:r w:rsidRPr="00B450A0">
              <w:rPr>
                <w:b/>
                <w:szCs w:val="24"/>
              </w:rPr>
              <w:t>15%</w:t>
            </w:r>
            <w:r w:rsidRPr="00B450A0">
              <w:rPr>
                <w:szCs w:val="24"/>
              </w:rPr>
              <w:t xml:space="preserve"> от общей площади</w:t>
            </w:r>
          </w:p>
        </w:tc>
      </w:tr>
    </w:tbl>
    <w:p w14:paraId="442BCEE6" w14:textId="77777777" w:rsidR="00EC169A" w:rsidRDefault="00EC169A" w:rsidP="00EC169A">
      <w:pPr>
        <w:spacing w:after="0" w:line="240" w:lineRule="auto"/>
        <w:ind w:firstLine="680"/>
        <w:rPr>
          <w:rFonts w:eastAsia="SimSun" w:cs="Times New Roman"/>
          <w:b/>
          <w:szCs w:val="24"/>
          <w:lang w:eastAsia="zh-CN"/>
        </w:rPr>
      </w:pPr>
    </w:p>
    <w:p w14:paraId="7D67CCAF" w14:textId="77777777" w:rsidR="004E0AAC" w:rsidRDefault="004E0AAC">
      <w:pPr>
        <w:rPr>
          <w:rFonts w:eastAsia="SimSun" w:cs="Times New Roman"/>
          <w:b/>
          <w:szCs w:val="24"/>
          <w:lang w:eastAsia="zh-CN"/>
        </w:rPr>
      </w:pPr>
      <w:r>
        <w:rPr>
          <w:rFonts w:eastAsia="SimSun" w:cs="Times New Roman"/>
          <w:b/>
          <w:szCs w:val="24"/>
          <w:lang w:eastAsia="zh-CN"/>
        </w:rPr>
        <w:br w:type="page"/>
      </w:r>
    </w:p>
    <w:p w14:paraId="1AAB5548" w14:textId="77777777" w:rsidR="009B09A9" w:rsidRPr="000F5FFB" w:rsidRDefault="009B09A9" w:rsidP="009B09A9">
      <w:pPr>
        <w:spacing w:after="0" w:line="240" w:lineRule="auto"/>
        <w:ind w:firstLine="680"/>
        <w:jc w:val="center"/>
        <w:rPr>
          <w:rFonts w:eastAsia="SimSun" w:cs="Times New Roman"/>
          <w:b/>
          <w:szCs w:val="24"/>
          <w:lang w:eastAsia="zh-CN"/>
        </w:rPr>
      </w:pPr>
      <w:bookmarkStart w:id="596" w:name="_Toc80690820"/>
      <w:r w:rsidRPr="000F5FFB">
        <w:rPr>
          <w:rFonts w:eastAsia="SimSun" w:cs="Times New Roman"/>
          <w:b/>
          <w:szCs w:val="24"/>
          <w:lang w:eastAsia="zh-CN"/>
        </w:rPr>
        <w:lastRenderedPageBreak/>
        <w:t>Вспомогательные виды разрешенного использования земельных участков и объектов капитального строительства,</w:t>
      </w:r>
    </w:p>
    <w:p w14:paraId="39F3751C" w14:textId="77777777" w:rsidR="009B09A9" w:rsidRPr="000F5FFB" w:rsidRDefault="009B09A9" w:rsidP="009B09A9">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14:paraId="4BE097BA" w14:textId="77777777" w:rsidR="009B09A9" w:rsidRPr="006F3C07" w:rsidRDefault="009B09A9" w:rsidP="009B09A9">
      <w:pPr>
        <w:keepLines/>
        <w:widowControl w:val="0"/>
        <w:spacing w:after="0" w:line="240" w:lineRule="auto"/>
        <w:ind w:firstLine="680"/>
        <w:jc w:val="both"/>
        <w:rPr>
          <w:sz w:val="22"/>
          <w:u w:val="single"/>
        </w:rPr>
      </w:pPr>
      <w:r w:rsidRPr="006F3C07">
        <w:rPr>
          <w:sz w:val="22"/>
          <w:u w:val="single"/>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02298B46" w14:textId="77777777" w:rsidR="009B09A9" w:rsidRPr="00121CE0" w:rsidRDefault="009B09A9" w:rsidP="009B09A9">
      <w:pPr>
        <w:spacing w:after="0" w:line="240" w:lineRule="auto"/>
        <w:ind w:firstLine="680"/>
        <w:jc w:val="both"/>
        <w:rPr>
          <w:rFonts w:cs="Times New Roman"/>
          <w:szCs w:val="24"/>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10944"/>
      </w:tblGrid>
      <w:tr w:rsidR="009B09A9" w:rsidRPr="00121CE0" w14:paraId="091C07EC" w14:textId="77777777" w:rsidTr="000A6DEA">
        <w:trPr>
          <w:trHeight w:val="552"/>
          <w:tblHeader/>
        </w:trPr>
        <w:tc>
          <w:tcPr>
            <w:tcW w:w="3652" w:type="dxa"/>
            <w:vAlign w:val="center"/>
          </w:tcPr>
          <w:p w14:paraId="0ED0A199" w14:textId="77777777" w:rsidR="009B09A9" w:rsidRPr="00121CE0" w:rsidRDefault="009B09A9" w:rsidP="000A6DEA">
            <w:pPr>
              <w:spacing w:after="0" w:line="240" w:lineRule="auto"/>
              <w:ind w:firstLine="709"/>
              <w:jc w:val="center"/>
              <w:rPr>
                <w:rFonts w:cs="Times New Roman"/>
                <w:b/>
                <w:szCs w:val="24"/>
              </w:rPr>
            </w:pPr>
            <w:r w:rsidRPr="00121CE0">
              <w:rPr>
                <w:rFonts w:cs="Times New Roman"/>
                <w:b/>
                <w:szCs w:val="24"/>
              </w:rPr>
              <w:t>ВИДЫ РАЗРЕШЕННОГО ИСПОЛЬЗОВАНИЯ</w:t>
            </w:r>
          </w:p>
        </w:tc>
        <w:tc>
          <w:tcPr>
            <w:tcW w:w="10944" w:type="dxa"/>
            <w:vAlign w:val="center"/>
          </w:tcPr>
          <w:p w14:paraId="74D421A7" w14:textId="77777777" w:rsidR="009B09A9" w:rsidRPr="00121CE0" w:rsidRDefault="009B09A9" w:rsidP="000A6DEA">
            <w:pPr>
              <w:spacing w:after="0" w:line="240" w:lineRule="auto"/>
              <w:ind w:firstLine="709"/>
              <w:jc w:val="center"/>
              <w:rPr>
                <w:rFonts w:cs="Times New Roman"/>
                <w:b/>
                <w:szCs w:val="24"/>
              </w:rPr>
            </w:pPr>
            <w:r w:rsidRPr="00121CE0">
              <w:rPr>
                <w:rFonts w:cs="Times New Roman"/>
                <w:b/>
                <w:szCs w:val="24"/>
              </w:rPr>
              <w:t>ПРЕДЕЛЬНЫЕ ПАРАМЕТРЫ РАЗРЕШЕННОГО СТРОИТЕЛЬСТВА</w:t>
            </w:r>
          </w:p>
        </w:tc>
      </w:tr>
      <w:tr w:rsidR="009B09A9" w:rsidRPr="00121CE0" w14:paraId="4EE6211C" w14:textId="77777777" w:rsidTr="000A6DEA">
        <w:trPr>
          <w:trHeight w:val="211"/>
        </w:trPr>
        <w:tc>
          <w:tcPr>
            <w:tcW w:w="3652" w:type="dxa"/>
          </w:tcPr>
          <w:p w14:paraId="13688CC7" w14:textId="77777777" w:rsidR="009B09A9" w:rsidRPr="00121CE0" w:rsidRDefault="009B09A9" w:rsidP="000A6DEA">
            <w:pPr>
              <w:autoSpaceDE w:val="0"/>
              <w:autoSpaceDN w:val="0"/>
              <w:adjustRightInd w:val="0"/>
              <w:spacing w:after="0" w:line="240" w:lineRule="auto"/>
              <w:ind w:firstLine="709"/>
              <w:jc w:val="both"/>
              <w:rPr>
                <w:rFonts w:eastAsia="SimSun" w:cs="Times New Roman"/>
                <w:szCs w:val="24"/>
                <w:lang w:eastAsia="zh-CN"/>
              </w:rPr>
            </w:pPr>
            <w:r w:rsidRPr="00121CE0">
              <w:rPr>
                <w:rFonts w:eastAsia="SimSun" w:cs="Times New Roman"/>
                <w:szCs w:val="24"/>
                <w:lang w:eastAsia="zh-CN"/>
              </w:rPr>
              <w:t>Автостоянки для парковки автомобилей посетителей.</w:t>
            </w:r>
          </w:p>
        </w:tc>
        <w:tc>
          <w:tcPr>
            <w:tcW w:w="10944" w:type="dxa"/>
          </w:tcPr>
          <w:p w14:paraId="2CED6FEF" w14:textId="77777777" w:rsidR="009B09A9" w:rsidRPr="00121CE0" w:rsidRDefault="009B09A9" w:rsidP="000A6DEA">
            <w:pPr>
              <w:spacing w:after="0" w:line="240" w:lineRule="auto"/>
              <w:ind w:firstLine="709"/>
              <w:jc w:val="both"/>
              <w:rPr>
                <w:rFonts w:cs="Times New Roman"/>
                <w:szCs w:val="24"/>
              </w:rPr>
            </w:pPr>
            <w:r w:rsidRPr="00121CE0">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2BEBDBCC" w14:textId="77777777" w:rsidR="009B09A9" w:rsidRPr="00121CE0" w:rsidRDefault="009B09A9" w:rsidP="000A6DEA">
            <w:pPr>
              <w:autoSpaceDE w:val="0"/>
              <w:autoSpaceDN w:val="0"/>
              <w:adjustRightInd w:val="0"/>
              <w:spacing w:after="0" w:line="240" w:lineRule="auto"/>
              <w:ind w:firstLine="709"/>
              <w:jc w:val="both"/>
              <w:rPr>
                <w:rFonts w:cs="Times New Roman"/>
                <w:szCs w:val="24"/>
              </w:rPr>
            </w:pPr>
            <w:r w:rsidRPr="00121CE0">
              <w:rPr>
                <w:rFonts w:cs="Times New Roman"/>
                <w:szCs w:val="24"/>
              </w:rPr>
              <w:t>Размеры земельных участков автостоянок на одно место должны быть:</w:t>
            </w:r>
          </w:p>
          <w:p w14:paraId="125BEEE3" w14:textId="77777777" w:rsidR="009B09A9" w:rsidRPr="00121CE0" w:rsidRDefault="009B09A9" w:rsidP="000A6DEA">
            <w:pPr>
              <w:autoSpaceDE w:val="0"/>
              <w:autoSpaceDN w:val="0"/>
              <w:adjustRightInd w:val="0"/>
              <w:spacing w:after="0" w:line="240" w:lineRule="auto"/>
              <w:ind w:firstLine="709"/>
              <w:jc w:val="both"/>
              <w:rPr>
                <w:rFonts w:cs="Times New Roman"/>
                <w:szCs w:val="24"/>
              </w:rPr>
            </w:pPr>
            <w:r w:rsidRPr="00121CE0">
              <w:rPr>
                <w:rFonts w:cs="Times New Roman"/>
                <w:szCs w:val="24"/>
              </w:rPr>
              <w:t>для легковых автомобилей - 25 кв. м;</w:t>
            </w:r>
          </w:p>
          <w:p w14:paraId="6BE842C5" w14:textId="77777777" w:rsidR="009B09A9" w:rsidRPr="00121CE0" w:rsidRDefault="009B09A9" w:rsidP="000A6DEA">
            <w:pPr>
              <w:autoSpaceDE w:val="0"/>
              <w:autoSpaceDN w:val="0"/>
              <w:adjustRightInd w:val="0"/>
              <w:spacing w:after="0" w:line="240" w:lineRule="auto"/>
              <w:ind w:firstLine="709"/>
              <w:jc w:val="both"/>
              <w:rPr>
                <w:rFonts w:cs="Times New Roman"/>
                <w:szCs w:val="24"/>
              </w:rPr>
            </w:pPr>
            <w:r w:rsidRPr="00121CE0">
              <w:rPr>
                <w:rFonts w:cs="Times New Roman"/>
                <w:szCs w:val="24"/>
              </w:rPr>
              <w:t>для автобусов - 40 кв. м;</w:t>
            </w:r>
          </w:p>
          <w:p w14:paraId="48566445" w14:textId="77777777" w:rsidR="009B09A9" w:rsidRPr="00121CE0" w:rsidRDefault="009B09A9" w:rsidP="000A6DEA">
            <w:pPr>
              <w:autoSpaceDE w:val="0"/>
              <w:autoSpaceDN w:val="0"/>
              <w:adjustRightInd w:val="0"/>
              <w:spacing w:after="0" w:line="240" w:lineRule="auto"/>
              <w:ind w:firstLine="709"/>
              <w:jc w:val="both"/>
              <w:rPr>
                <w:rFonts w:cs="Times New Roman"/>
                <w:szCs w:val="24"/>
              </w:rPr>
            </w:pPr>
            <w:r w:rsidRPr="00121CE0">
              <w:rPr>
                <w:rFonts w:cs="Times New Roman"/>
                <w:szCs w:val="24"/>
              </w:rPr>
              <w:t>для велосипедов - 0,9 кв. м.</w:t>
            </w:r>
          </w:p>
          <w:p w14:paraId="355189B4" w14:textId="77777777" w:rsidR="009B09A9" w:rsidRPr="00121CE0" w:rsidRDefault="009B09A9" w:rsidP="000A6DEA">
            <w:pPr>
              <w:autoSpaceDE w:val="0"/>
              <w:autoSpaceDN w:val="0"/>
              <w:adjustRightInd w:val="0"/>
              <w:spacing w:after="0" w:line="240" w:lineRule="auto"/>
              <w:ind w:firstLine="709"/>
              <w:jc w:val="both"/>
              <w:rPr>
                <w:rFonts w:cs="Times New Roman"/>
                <w:szCs w:val="24"/>
              </w:rPr>
            </w:pPr>
            <w:r w:rsidRPr="00121CE0">
              <w:rPr>
                <w:rFonts w:cs="Times New Roman"/>
                <w:szCs w:val="24"/>
              </w:rPr>
              <w:t>На открытых автостоянках около объектов социальной инфраструктуры, общественно-деловой застройки, промышленных предприятий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141C81AE" w14:textId="77777777" w:rsidR="009B09A9" w:rsidRPr="00121CE0" w:rsidRDefault="009B09A9" w:rsidP="000A6DEA">
            <w:pPr>
              <w:autoSpaceDE w:val="0"/>
              <w:autoSpaceDN w:val="0"/>
              <w:adjustRightInd w:val="0"/>
              <w:spacing w:after="0" w:line="240" w:lineRule="auto"/>
              <w:ind w:firstLine="709"/>
              <w:jc w:val="both"/>
              <w:rPr>
                <w:rFonts w:cs="Times New Roman"/>
                <w:szCs w:val="24"/>
              </w:rPr>
            </w:pPr>
            <w:r w:rsidRPr="00121CE0">
              <w:rPr>
                <w:rFonts w:eastAsia="SimSun" w:cs="Times New Roman"/>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24A7A809" w14:textId="77777777" w:rsidR="009B09A9" w:rsidRPr="00121CE0" w:rsidRDefault="009B09A9" w:rsidP="000A6DEA">
            <w:pPr>
              <w:pStyle w:val="aff0"/>
              <w:ind w:firstLine="709"/>
              <w:jc w:val="both"/>
              <w:rPr>
                <w:rFonts w:ascii="Times New Roman" w:eastAsia="SimSun" w:hAnsi="Times New Roman"/>
                <w:sz w:val="24"/>
                <w:szCs w:val="24"/>
                <w:lang w:eastAsia="zh-CN"/>
              </w:rPr>
            </w:pPr>
            <w:r w:rsidRPr="00121CE0">
              <w:rPr>
                <w:rFonts w:ascii="Times New Roman" w:eastAsia="SimSun" w:hAnsi="Times New Roma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9B09A9" w:rsidRPr="00121CE0" w14:paraId="15A022AF" w14:textId="77777777" w:rsidTr="000A6DEA">
        <w:trPr>
          <w:trHeight w:val="1078"/>
        </w:trPr>
        <w:tc>
          <w:tcPr>
            <w:tcW w:w="3652" w:type="dxa"/>
          </w:tcPr>
          <w:p w14:paraId="6D90FFB8" w14:textId="77777777" w:rsidR="009B09A9" w:rsidRPr="00121CE0" w:rsidRDefault="009B09A9" w:rsidP="000A6DEA">
            <w:pPr>
              <w:spacing w:after="0" w:line="240" w:lineRule="auto"/>
              <w:ind w:firstLine="709"/>
              <w:jc w:val="both"/>
              <w:rPr>
                <w:rFonts w:cs="Times New Roman"/>
                <w:szCs w:val="24"/>
              </w:rPr>
            </w:pPr>
            <w:r w:rsidRPr="00121CE0">
              <w:rPr>
                <w:rFonts w:cs="Times New Roman"/>
                <w:szCs w:val="24"/>
              </w:rPr>
              <w:t>Площадки для мусоросборников.</w:t>
            </w:r>
          </w:p>
        </w:tc>
        <w:tc>
          <w:tcPr>
            <w:tcW w:w="10944" w:type="dxa"/>
          </w:tcPr>
          <w:p w14:paraId="6EAF19CC" w14:textId="77777777" w:rsidR="009B09A9" w:rsidRPr="00121CE0" w:rsidRDefault="009B09A9" w:rsidP="000A6DEA">
            <w:pPr>
              <w:spacing w:after="0" w:line="240" w:lineRule="auto"/>
              <w:ind w:firstLine="709"/>
              <w:jc w:val="both"/>
              <w:rPr>
                <w:rFonts w:cs="Times New Roman"/>
                <w:szCs w:val="24"/>
              </w:rPr>
            </w:pPr>
            <w:r w:rsidRPr="00121CE0">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4E7D8CF0" w14:textId="77777777" w:rsidR="009B09A9" w:rsidRPr="00121CE0" w:rsidRDefault="009B09A9" w:rsidP="000A6DEA">
            <w:pPr>
              <w:spacing w:after="0" w:line="240" w:lineRule="auto"/>
              <w:ind w:firstLine="709"/>
              <w:jc w:val="both"/>
              <w:rPr>
                <w:rFonts w:cs="Times New Roman"/>
                <w:szCs w:val="24"/>
              </w:rPr>
            </w:pPr>
            <w:r w:rsidRPr="00121CE0">
              <w:rPr>
                <w:rFonts w:cs="Times New Roman"/>
                <w:szCs w:val="24"/>
              </w:rPr>
              <w:t>Максимальная площадь земельных участков – в 3 раза превышающая площадь мусоросборников;</w:t>
            </w:r>
          </w:p>
          <w:p w14:paraId="4194A755" w14:textId="77777777" w:rsidR="009B09A9" w:rsidRPr="00121CE0" w:rsidRDefault="009B09A9" w:rsidP="000A6DEA">
            <w:pPr>
              <w:spacing w:after="0" w:line="240" w:lineRule="auto"/>
              <w:ind w:firstLine="709"/>
              <w:jc w:val="both"/>
              <w:rPr>
                <w:rFonts w:cs="Times New Roman"/>
                <w:szCs w:val="24"/>
              </w:rPr>
            </w:pPr>
            <w:r w:rsidRPr="00121CE0">
              <w:rPr>
                <w:rFonts w:cs="Times New Roman"/>
                <w:szCs w:val="24"/>
              </w:rPr>
              <w:t>расстояние от площадок для мусоросборников до производственных и вспомогательных помещений не менее - 30 м.</w:t>
            </w:r>
          </w:p>
          <w:p w14:paraId="7EE4410A" w14:textId="77777777" w:rsidR="009B09A9" w:rsidRPr="00121CE0" w:rsidRDefault="009B09A9" w:rsidP="000A6DEA">
            <w:pPr>
              <w:spacing w:after="0" w:line="240" w:lineRule="auto"/>
              <w:ind w:firstLine="709"/>
              <w:jc w:val="both"/>
              <w:rPr>
                <w:rFonts w:cs="Times New Roman"/>
                <w:szCs w:val="24"/>
              </w:rPr>
            </w:pPr>
            <w:r w:rsidRPr="00121CE0">
              <w:rPr>
                <w:rFonts w:cs="Times New Roman"/>
                <w:szCs w:val="24"/>
              </w:rPr>
              <w:t xml:space="preserve">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w:t>
            </w:r>
            <w:r w:rsidRPr="00121CE0">
              <w:rPr>
                <w:rFonts w:cs="Times New Roman"/>
                <w:szCs w:val="24"/>
              </w:rPr>
              <w:lastRenderedPageBreak/>
              <w:t>принимать в соответствии с основным видом разрешенного использования земельного участка.</w:t>
            </w:r>
          </w:p>
        </w:tc>
      </w:tr>
      <w:tr w:rsidR="009B09A9" w:rsidRPr="00121CE0" w14:paraId="13D4051F" w14:textId="77777777" w:rsidTr="000A6DEA">
        <w:trPr>
          <w:trHeight w:val="219"/>
        </w:trPr>
        <w:tc>
          <w:tcPr>
            <w:tcW w:w="3652" w:type="dxa"/>
          </w:tcPr>
          <w:p w14:paraId="3B5F4567" w14:textId="77777777" w:rsidR="009B09A9" w:rsidRPr="00121CE0" w:rsidRDefault="009B09A9" w:rsidP="000A6DEA">
            <w:pPr>
              <w:spacing w:after="0" w:line="240" w:lineRule="auto"/>
              <w:ind w:firstLine="709"/>
              <w:jc w:val="both"/>
              <w:rPr>
                <w:rFonts w:cs="Times New Roman"/>
                <w:szCs w:val="24"/>
              </w:rPr>
            </w:pPr>
            <w:r w:rsidRPr="00121CE0">
              <w:rPr>
                <w:rFonts w:cs="Times New Roman"/>
                <w:szCs w:val="24"/>
              </w:rPr>
              <w:lastRenderedPageBreak/>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944" w:type="dxa"/>
          </w:tcPr>
          <w:p w14:paraId="50F6523D" w14:textId="77777777" w:rsidR="009B09A9" w:rsidRPr="00121CE0" w:rsidRDefault="009B09A9" w:rsidP="000A6DEA">
            <w:pPr>
              <w:spacing w:after="0" w:line="240" w:lineRule="auto"/>
              <w:ind w:firstLine="709"/>
              <w:jc w:val="both"/>
              <w:rPr>
                <w:rFonts w:cs="Times New Roman"/>
                <w:szCs w:val="24"/>
              </w:rPr>
            </w:pPr>
            <w:r w:rsidRPr="00121CE0">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14BDD57D" w14:textId="77777777" w:rsidR="009B09A9" w:rsidRPr="00121CE0" w:rsidRDefault="009B09A9" w:rsidP="000A6DEA">
            <w:pPr>
              <w:autoSpaceDE w:val="0"/>
              <w:autoSpaceDN w:val="0"/>
              <w:adjustRightInd w:val="0"/>
              <w:spacing w:after="0" w:line="240" w:lineRule="auto"/>
              <w:ind w:firstLine="709"/>
              <w:rPr>
                <w:rFonts w:eastAsia="Calibri" w:cs="Times New Roman"/>
                <w:szCs w:val="24"/>
              </w:rPr>
            </w:pPr>
            <w:r w:rsidRPr="00121CE0">
              <w:rPr>
                <w:rFonts w:cs="Times New Roman"/>
                <w:szCs w:val="24"/>
              </w:rPr>
              <w:t xml:space="preserve">Расстояние от </w:t>
            </w:r>
            <w:r w:rsidRPr="00121CE0">
              <w:rPr>
                <w:rFonts w:eastAsia="Calibri" w:cs="Times New Roman"/>
                <w:szCs w:val="24"/>
              </w:rPr>
              <w:t>фундаментов зданий и сооружений:</w:t>
            </w:r>
          </w:p>
          <w:p w14:paraId="51B3E264" w14:textId="77777777" w:rsidR="009B09A9" w:rsidRPr="00121CE0" w:rsidRDefault="009B09A9" w:rsidP="000A6DEA">
            <w:pPr>
              <w:autoSpaceDE w:val="0"/>
              <w:autoSpaceDN w:val="0"/>
              <w:adjustRightInd w:val="0"/>
              <w:spacing w:after="0" w:line="240" w:lineRule="auto"/>
              <w:ind w:firstLine="709"/>
              <w:rPr>
                <w:rFonts w:eastAsia="Calibri" w:cs="Times New Roman"/>
                <w:szCs w:val="24"/>
              </w:rPr>
            </w:pPr>
            <w:r w:rsidRPr="00121CE0">
              <w:rPr>
                <w:rFonts w:eastAsia="Calibri" w:cs="Times New Roman"/>
                <w:szCs w:val="24"/>
              </w:rPr>
              <w:t>- водопровод и напорная канализация -5 м,</w:t>
            </w:r>
          </w:p>
          <w:p w14:paraId="7D010931" w14:textId="77777777" w:rsidR="009B09A9" w:rsidRPr="00121CE0" w:rsidRDefault="009B09A9" w:rsidP="000A6DEA">
            <w:pPr>
              <w:autoSpaceDE w:val="0"/>
              <w:autoSpaceDN w:val="0"/>
              <w:adjustRightInd w:val="0"/>
              <w:spacing w:after="0" w:line="240" w:lineRule="auto"/>
              <w:ind w:firstLine="709"/>
              <w:rPr>
                <w:rFonts w:eastAsia="Calibri" w:cs="Times New Roman"/>
                <w:szCs w:val="24"/>
              </w:rPr>
            </w:pPr>
            <w:r w:rsidRPr="00121CE0">
              <w:rPr>
                <w:rFonts w:eastAsia="Calibri" w:cs="Times New Roman"/>
                <w:szCs w:val="24"/>
              </w:rPr>
              <w:t>- самотечная канализация (бытовая и дождевая)-3м.</w:t>
            </w:r>
          </w:p>
          <w:p w14:paraId="2BCA881A" w14:textId="77777777" w:rsidR="009B09A9" w:rsidRPr="00121CE0" w:rsidRDefault="009B09A9" w:rsidP="000A6DEA">
            <w:pPr>
              <w:spacing w:after="0" w:line="240" w:lineRule="auto"/>
              <w:ind w:firstLine="709"/>
              <w:jc w:val="both"/>
              <w:rPr>
                <w:rFonts w:cs="Times New Roman"/>
                <w:szCs w:val="24"/>
              </w:rPr>
            </w:pPr>
            <w:r w:rsidRPr="00121CE0">
              <w:rPr>
                <w:rFonts w:cs="Times New Roman"/>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14:paraId="5A4C4384" w14:textId="77777777" w:rsidR="004E0AAC" w:rsidRDefault="004E0AAC" w:rsidP="00D00E01">
      <w:pPr>
        <w:spacing w:after="0" w:line="240" w:lineRule="auto"/>
        <w:ind w:firstLine="680"/>
        <w:rPr>
          <w:szCs w:val="24"/>
          <w:u w:val="single"/>
        </w:rPr>
      </w:pPr>
    </w:p>
    <w:p w14:paraId="6E19CF88" w14:textId="4BE95573" w:rsidR="001F5CB9" w:rsidRPr="00D00E01" w:rsidRDefault="00773FF9" w:rsidP="00AF131C">
      <w:pPr>
        <w:spacing w:after="0" w:line="240" w:lineRule="auto"/>
        <w:ind w:firstLine="680"/>
        <w:rPr>
          <w:szCs w:val="24"/>
          <w:u w:val="single"/>
        </w:rPr>
      </w:pPr>
      <w:r w:rsidRPr="00D00E01">
        <w:rPr>
          <w:szCs w:val="24"/>
          <w:u w:val="single"/>
        </w:rPr>
        <w:t>Примечание:</w:t>
      </w:r>
    </w:p>
    <w:p w14:paraId="65DF7C0B" w14:textId="77777777" w:rsidR="00773FF9" w:rsidRPr="00AC023E" w:rsidRDefault="00773FF9" w:rsidP="000312E5">
      <w:pPr>
        <w:spacing w:after="0" w:line="240" w:lineRule="auto"/>
        <w:ind w:firstLine="680"/>
        <w:jc w:val="both"/>
        <w:rPr>
          <w:szCs w:val="24"/>
        </w:rPr>
      </w:pPr>
      <w:r w:rsidRPr="00AC023E">
        <w:rPr>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49A6ABE7" w14:textId="77777777" w:rsidR="00773FF9" w:rsidRPr="00AC023E" w:rsidRDefault="00773FF9" w:rsidP="000312E5">
      <w:pPr>
        <w:spacing w:after="0" w:line="240" w:lineRule="auto"/>
        <w:ind w:firstLine="680"/>
        <w:jc w:val="both"/>
        <w:rPr>
          <w:szCs w:val="24"/>
        </w:rPr>
      </w:pPr>
      <w:r w:rsidRPr="00AC023E">
        <w:rPr>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1A1DAB11" w14:textId="77777777" w:rsidR="00773FF9" w:rsidRPr="00AC023E" w:rsidRDefault="00773FF9" w:rsidP="000312E5">
      <w:pPr>
        <w:spacing w:after="0" w:line="240" w:lineRule="auto"/>
        <w:ind w:firstLine="680"/>
        <w:jc w:val="both"/>
        <w:rPr>
          <w:szCs w:val="24"/>
        </w:rPr>
      </w:pPr>
      <w:r w:rsidRPr="00AC023E">
        <w:rPr>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14:paraId="78F5CB0C" w14:textId="77777777" w:rsidR="00773FF9" w:rsidRDefault="00773FF9">
      <w:pPr>
        <w:rPr>
          <w:rFonts w:eastAsia="SimSun" w:cs="Times New Roman"/>
          <w:b/>
          <w:bCs/>
          <w:iCs/>
          <w:sz w:val="32"/>
          <w:szCs w:val="26"/>
          <w:lang w:eastAsia="zh-CN"/>
        </w:rPr>
      </w:pPr>
      <w:r>
        <w:rPr>
          <w:caps/>
        </w:rPr>
        <w:br w:type="page"/>
      </w:r>
    </w:p>
    <w:p w14:paraId="765828CD" w14:textId="2393D241" w:rsidR="00222586" w:rsidRPr="000F5FFB" w:rsidRDefault="00386D7E" w:rsidP="005E1E07">
      <w:pPr>
        <w:pStyle w:val="5"/>
        <w:rPr>
          <w:i/>
        </w:rPr>
      </w:pPr>
      <w:bookmarkStart w:id="597" w:name="_Toc100154449"/>
      <w:bookmarkStart w:id="598" w:name="_Toc111809481"/>
      <w:r w:rsidRPr="000F5FFB">
        <w:lastRenderedPageBreak/>
        <w:t>ПРОИЗВОДСТВЕННЫЕ ЗОНЫ</w:t>
      </w:r>
      <w:bookmarkEnd w:id="596"/>
      <w:bookmarkEnd w:id="597"/>
      <w:bookmarkEnd w:id="598"/>
    </w:p>
    <w:p w14:paraId="2F222840" w14:textId="77777777" w:rsidR="00222586" w:rsidRPr="00550516" w:rsidRDefault="00222586" w:rsidP="0092178D">
      <w:pPr>
        <w:widowControl w:val="0"/>
        <w:spacing w:after="0" w:line="240" w:lineRule="auto"/>
        <w:ind w:firstLine="709"/>
        <w:jc w:val="both"/>
        <w:rPr>
          <w:rFonts w:eastAsia="SimSun" w:cs="Times New Roman"/>
          <w:szCs w:val="24"/>
          <w:u w:val="single"/>
          <w:lang w:eastAsia="zh-CN"/>
        </w:rPr>
      </w:pPr>
      <w:r w:rsidRPr="00550516">
        <w:rPr>
          <w:rFonts w:eastAsia="SimSun" w:cs="Times New Roman"/>
          <w:i/>
          <w:iCs/>
          <w:szCs w:val="24"/>
          <w:lang w:eastAsia="zh-CN"/>
        </w:rPr>
        <w:t>Земельные участки в составе производственных зон предназначены для застройки промышленными, коммунально-складскими, иными предназначенными для этих целей производственными объектами согласно градостроительным регламентам</w:t>
      </w:r>
    </w:p>
    <w:p w14:paraId="4C6EE8C1" w14:textId="77777777" w:rsidR="00222586" w:rsidRPr="000F5FFB" w:rsidRDefault="00222586" w:rsidP="0092178D">
      <w:pPr>
        <w:widowControl w:val="0"/>
        <w:spacing w:after="0" w:line="240" w:lineRule="auto"/>
        <w:ind w:firstLine="709"/>
        <w:jc w:val="both"/>
        <w:rPr>
          <w:rFonts w:eastAsia="SimSun" w:cs="Times New Roman"/>
          <w:szCs w:val="24"/>
          <w:u w:val="single"/>
          <w:lang w:eastAsia="zh-CN"/>
        </w:rPr>
      </w:pPr>
    </w:p>
    <w:p w14:paraId="4B8D5B98" w14:textId="1A18EF41" w:rsidR="00C54E09" w:rsidRDefault="00C54E09" w:rsidP="00C54E09">
      <w:pPr>
        <w:pStyle w:val="6"/>
      </w:pPr>
      <w:bookmarkStart w:id="599" w:name="_Toc100154450"/>
      <w:bookmarkStart w:id="600" w:name="_Toc111809482"/>
      <w:r w:rsidRPr="000F5FFB">
        <w:rPr>
          <w:rStyle w:val="60"/>
          <w:b/>
        </w:rPr>
        <w:t>П-</w:t>
      </w:r>
      <w:r>
        <w:rPr>
          <w:rStyle w:val="60"/>
          <w:b/>
        </w:rPr>
        <w:t>2</w:t>
      </w:r>
      <w:r w:rsidRPr="000F5FFB">
        <w:rPr>
          <w:rStyle w:val="60"/>
          <w:b/>
        </w:rPr>
        <w:t>. Зона предприятий, производств и объектов II</w:t>
      </w:r>
      <w:r>
        <w:rPr>
          <w:rStyle w:val="60"/>
          <w:b/>
        </w:rPr>
        <w:t xml:space="preserve"> </w:t>
      </w:r>
      <w:r w:rsidRPr="000F5FFB">
        <w:rPr>
          <w:rStyle w:val="60"/>
          <w:b/>
        </w:rPr>
        <w:t>класса опасности</w:t>
      </w:r>
      <w:r>
        <w:rPr>
          <w:rStyle w:val="60"/>
          <w:b/>
        </w:rPr>
        <w:t>.</w:t>
      </w:r>
      <w:r w:rsidRPr="000F5FFB">
        <w:rPr>
          <w:rStyle w:val="60"/>
          <w:b/>
        </w:rPr>
        <w:t xml:space="preserve"> (СЗЗ-</w:t>
      </w:r>
      <w:r>
        <w:rPr>
          <w:rStyle w:val="60"/>
          <w:b/>
        </w:rPr>
        <w:t>5</w:t>
      </w:r>
      <w:r w:rsidRPr="000F5FFB">
        <w:rPr>
          <w:rStyle w:val="60"/>
          <w:b/>
        </w:rPr>
        <w:t>00 м</w:t>
      </w:r>
      <w:r w:rsidRPr="000F5FFB">
        <w:t>)</w:t>
      </w:r>
      <w:bookmarkEnd w:id="599"/>
      <w:bookmarkEnd w:id="600"/>
    </w:p>
    <w:p w14:paraId="499F55FF" w14:textId="77777777" w:rsidR="00550516" w:rsidRPr="00550516" w:rsidRDefault="00550516" w:rsidP="00550516">
      <w:pPr>
        <w:spacing w:after="0" w:line="240" w:lineRule="auto"/>
        <w:ind w:firstLine="680"/>
      </w:pPr>
    </w:p>
    <w:p w14:paraId="2E58A75A" w14:textId="7AAF6882" w:rsidR="00550516" w:rsidRDefault="00550516" w:rsidP="00550516">
      <w:pPr>
        <w:spacing w:after="0" w:line="240" w:lineRule="auto"/>
        <w:ind w:firstLine="680"/>
        <w:jc w:val="both"/>
        <w:rPr>
          <w:i/>
          <w:iCs/>
          <w:szCs w:val="24"/>
        </w:rPr>
      </w:pPr>
      <w:r w:rsidRPr="006F3C07">
        <w:rPr>
          <w:i/>
          <w:iCs/>
          <w:szCs w:val="24"/>
        </w:rPr>
        <w:t>Зона П-</w:t>
      </w:r>
      <w:r>
        <w:rPr>
          <w:i/>
          <w:iCs/>
          <w:szCs w:val="24"/>
        </w:rPr>
        <w:t>2</w:t>
      </w:r>
      <w:r w:rsidRPr="006F3C07">
        <w:rPr>
          <w:i/>
          <w:iCs/>
          <w:szCs w:val="24"/>
        </w:rPr>
        <w:t xml:space="preserve"> выделена для обеспечения правовых условий формирования предприятий, производств и объектов не выше </w:t>
      </w:r>
      <w:r w:rsidRPr="006F3C07">
        <w:rPr>
          <w:i/>
          <w:iCs/>
          <w:szCs w:val="24"/>
          <w:lang w:val="en-US"/>
        </w:rPr>
        <w:t>II</w:t>
      </w:r>
      <w:r w:rsidRPr="006F3C07">
        <w:rPr>
          <w:i/>
          <w:iCs/>
          <w:szCs w:val="24"/>
        </w:rPr>
        <w:t xml:space="preserve"> класса </w:t>
      </w:r>
      <w:r w:rsidRPr="006F3C07">
        <w:rPr>
          <w:bCs/>
          <w:i/>
          <w:szCs w:val="24"/>
        </w:rPr>
        <w:t>опасности согласно перечню СанПиН 2.2.1/2.1.1.1200-03</w:t>
      </w:r>
      <w:r w:rsidRPr="006F3C07">
        <w:rPr>
          <w:i/>
          <w:iCs/>
          <w:szCs w:val="24"/>
        </w:rPr>
        <w:t>, с высокими уровнями шума и загрязнения.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5695E427" w14:textId="75FAB758" w:rsidR="00C54E09" w:rsidRPr="000F5FFB" w:rsidRDefault="00C54E09" w:rsidP="00550516">
      <w:pPr>
        <w:spacing w:after="0" w:line="240" w:lineRule="auto"/>
        <w:ind w:firstLine="680"/>
        <w:jc w:val="both"/>
        <w:rPr>
          <w:rFonts w:eastAsia="SimSun" w:cs="Times New Roman"/>
          <w:b/>
          <w:bCs/>
          <w:caps/>
          <w:szCs w:val="24"/>
          <w:lang w:eastAsia="zh-CN"/>
        </w:rPr>
      </w:pPr>
      <w:r w:rsidRPr="000F5FFB">
        <w:rPr>
          <w:rFonts w:eastAsia="SimSun" w:cs="Times New Roman"/>
          <w:b/>
          <w:bCs/>
          <w:caps/>
          <w:szCs w:val="24"/>
          <w:lang w:eastAsia="zh-CN"/>
        </w:rPr>
        <w:t xml:space="preserve"> </w:t>
      </w:r>
    </w:p>
    <w:p w14:paraId="4F5E8329" w14:textId="77777777" w:rsidR="00C54E09" w:rsidRPr="000F5FFB" w:rsidRDefault="00C54E09" w:rsidP="00C54E09">
      <w:pPr>
        <w:widowControl w:val="0"/>
        <w:spacing w:after="0" w:line="240" w:lineRule="auto"/>
        <w:ind w:firstLine="709"/>
        <w:jc w:val="both"/>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7DA914F" w14:textId="77777777" w:rsidR="00C54E09" w:rsidRPr="000F5FFB" w:rsidRDefault="00C54E09" w:rsidP="00C54E09">
      <w:pPr>
        <w:widowControl w:val="0"/>
        <w:spacing w:after="0" w:line="240" w:lineRule="auto"/>
        <w:ind w:firstLine="709"/>
        <w:jc w:val="both"/>
      </w:pPr>
    </w:p>
    <w:tbl>
      <w:tblPr>
        <w:tblStyle w:val="afc"/>
        <w:tblW w:w="14596" w:type="dxa"/>
        <w:tblLook w:val="04A0" w:firstRow="1" w:lastRow="0" w:firstColumn="1" w:lastColumn="0" w:noHBand="0" w:noVBand="1"/>
      </w:tblPr>
      <w:tblGrid>
        <w:gridCol w:w="2843"/>
        <w:gridCol w:w="4665"/>
        <w:gridCol w:w="7088"/>
      </w:tblGrid>
      <w:tr w:rsidR="00C54E09" w:rsidRPr="004E0AAC" w14:paraId="2E3188C7" w14:textId="77777777" w:rsidTr="00550516">
        <w:tc>
          <w:tcPr>
            <w:tcW w:w="2843" w:type="dxa"/>
          </w:tcPr>
          <w:p w14:paraId="1705869A" w14:textId="77777777" w:rsidR="00C54E09" w:rsidRPr="004E0AAC" w:rsidRDefault="00C54E09" w:rsidP="001A4F78">
            <w:pPr>
              <w:jc w:val="both"/>
              <w:rPr>
                <w:b/>
                <w:szCs w:val="24"/>
              </w:rPr>
            </w:pPr>
            <w:r w:rsidRPr="004E0AAC">
              <w:rPr>
                <w:b/>
                <w:szCs w:val="24"/>
              </w:rPr>
              <w:t>Виды разрешенного использования земельных участков</w:t>
            </w:r>
          </w:p>
        </w:tc>
        <w:tc>
          <w:tcPr>
            <w:tcW w:w="4665" w:type="dxa"/>
          </w:tcPr>
          <w:p w14:paraId="4A098202" w14:textId="77777777" w:rsidR="00C54E09" w:rsidRPr="004E0AAC" w:rsidRDefault="00C54E09" w:rsidP="001A4F78">
            <w:pPr>
              <w:jc w:val="both"/>
              <w:rPr>
                <w:b/>
                <w:szCs w:val="24"/>
              </w:rPr>
            </w:pPr>
            <w:r w:rsidRPr="004E0AAC">
              <w:rPr>
                <w:b/>
                <w:szCs w:val="24"/>
              </w:rPr>
              <w:t>Описание вида разрешенного использования земельного участка</w:t>
            </w:r>
          </w:p>
        </w:tc>
        <w:tc>
          <w:tcPr>
            <w:tcW w:w="7088" w:type="dxa"/>
          </w:tcPr>
          <w:p w14:paraId="69CD6C2D" w14:textId="77777777" w:rsidR="00C54E09" w:rsidRPr="004E0AAC" w:rsidRDefault="00C54E09" w:rsidP="001A4F78">
            <w:pPr>
              <w:jc w:val="both"/>
              <w:rPr>
                <w:b/>
                <w:szCs w:val="24"/>
              </w:rPr>
            </w:pPr>
            <w:r w:rsidRPr="004E0AAC">
              <w:rPr>
                <w:b/>
                <w:szCs w:val="24"/>
              </w:rPr>
              <w:t xml:space="preserve">Предельные (минимальные и (или) максимальные) размеры земельных участков и предельные параметры разрешенного строительства, </w:t>
            </w:r>
          </w:p>
          <w:p w14:paraId="08BBF84E" w14:textId="77777777" w:rsidR="00C54E09" w:rsidRPr="004E0AAC" w:rsidRDefault="00C54E09" w:rsidP="001A4F78">
            <w:pPr>
              <w:jc w:val="both"/>
              <w:rPr>
                <w:b/>
                <w:szCs w:val="24"/>
              </w:rPr>
            </w:pPr>
            <w:r w:rsidRPr="004E0AAC">
              <w:rPr>
                <w:b/>
                <w:szCs w:val="24"/>
              </w:rPr>
              <w:t>реконструкции объектов капитального строительства</w:t>
            </w:r>
          </w:p>
        </w:tc>
      </w:tr>
      <w:tr w:rsidR="00B3443D" w:rsidRPr="004E0AAC" w14:paraId="54D83821" w14:textId="77777777" w:rsidTr="00550516">
        <w:tc>
          <w:tcPr>
            <w:tcW w:w="2843" w:type="dxa"/>
            <w:tcBorders>
              <w:top w:val="single" w:sz="4" w:space="0" w:color="000000"/>
              <w:left w:val="single" w:sz="4" w:space="0" w:color="000000"/>
              <w:bottom w:val="single" w:sz="4" w:space="0" w:color="000000"/>
            </w:tcBorders>
            <w:shd w:val="clear" w:color="auto" w:fill="auto"/>
          </w:tcPr>
          <w:p w14:paraId="2758DF55" w14:textId="77777777" w:rsidR="00B3443D" w:rsidRPr="004E0AAC" w:rsidRDefault="00B3443D" w:rsidP="00B3443D">
            <w:pPr>
              <w:rPr>
                <w:szCs w:val="24"/>
              </w:rPr>
            </w:pPr>
            <w:r w:rsidRPr="004E0AAC">
              <w:rPr>
                <w:rFonts w:eastAsia="SimSun"/>
                <w:szCs w:val="24"/>
              </w:rPr>
              <w:t>[3.1.1] - Предоставление коммунальных услуг</w:t>
            </w:r>
          </w:p>
          <w:p w14:paraId="18DCE246" w14:textId="77777777" w:rsidR="00B3443D" w:rsidRPr="004E0AAC" w:rsidRDefault="00B3443D" w:rsidP="00B3443D">
            <w:pPr>
              <w:rPr>
                <w:rFonts w:eastAsia="SimSun"/>
                <w:szCs w:val="24"/>
              </w:rPr>
            </w:pPr>
          </w:p>
        </w:tc>
        <w:tc>
          <w:tcPr>
            <w:tcW w:w="4665" w:type="dxa"/>
            <w:tcBorders>
              <w:top w:val="single" w:sz="4" w:space="0" w:color="000000"/>
              <w:left w:val="single" w:sz="4" w:space="0" w:color="000000"/>
              <w:bottom w:val="single" w:sz="4" w:space="0" w:color="000000"/>
            </w:tcBorders>
            <w:shd w:val="clear" w:color="auto" w:fill="auto"/>
          </w:tcPr>
          <w:p w14:paraId="6CE159BD" w14:textId="1E64C495" w:rsidR="00B3443D" w:rsidRPr="004E0AAC" w:rsidRDefault="00B3443D" w:rsidP="00B3443D">
            <w:pPr>
              <w:jc w:val="both"/>
              <w:rPr>
                <w:rFonts w:eastAsia="SimSun"/>
                <w:szCs w:val="24"/>
              </w:rPr>
            </w:pPr>
            <w:r w:rsidRPr="004E0AAC">
              <w:rPr>
                <w:rFonts w:eastAsia="SimSun"/>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6AD02EAD" w14:textId="77777777" w:rsidR="00E94567" w:rsidRPr="004E0AAC" w:rsidRDefault="00B3443D" w:rsidP="00B3443D">
            <w:pPr>
              <w:rPr>
                <w:szCs w:val="24"/>
              </w:rPr>
            </w:pPr>
            <w:r w:rsidRPr="004E0AAC">
              <w:rPr>
                <w:szCs w:val="24"/>
              </w:rPr>
              <w:t>- минимальная/максимальная площадь земельных участков</w:t>
            </w:r>
          </w:p>
          <w:p w14:paraId="6235BAA3" w14:textId="489BDAB8" w:rsidR="00B3443D" w:rsidRPr="004E0AAC" w:rsidRDefault="00B3443D" w:rsidP="00B3443D">
            <w:pPr>
              <w:rPr>
                <w:szCs w:val="24"/>
              </w:rPr>
            </w:pPr>
            <w:r w:rsidRPr="004E0AAC">
              <w:rPr>
                <w:szCs w:val="24"/>
              </w:rPr>
              <w:t xml:space="preserve"> –</w:t>
            </w:r>
            <w:r w:rsidRPr="004E0AAC">
              <w:rPr>
                <w:b/>
                <w:szCs w:val="24"/>
              </w:rPr>
              <w:t>4/50000</w:t>
            </w:r>
            <w:r w:rsidRPr="004E0AAC">
              <w:rPr>
                <w:szCs w:val="24"/>
              </w:rPr>
              <w:t xml:space="preserve"> кв.</w:t>
            </w:r>
            <w:r w:rsidR="00E94567" w:rsidRPr="004E0AAC">
              <w:rPr>
                <w:szCs w:val="24"/>
              </w:rPr>
              <w:t xml:space="preserve"> </w:t>
            </w:r>
            <w:r w:rsidRPr="004E0AAC">
              <w:rPr>
                <w:szCs w:val="24"/>
              </w:rPr>
              <w:t>м;</w:t>
            </w:r>
          </w:p>
          <w:p w14:paraId="4245F0A8" w14:textId="20AE3CC4" w:rsidR="00B3443D" w:rsidRPr="004E0AAC" w:rsidRDefault="00B3443D" w:rsidP="00B3443D">
            <w:pPr>
              <w:rPr>
                <w:b/>
                <w:szCs w:val="24"/>
              </w:rPr>
            </w:pPr>
            <w:r w:rsidRPr="004E0AAC">
              <w:rPr>
                <w:szCs w:val="24"/>
              </w:rPr>
              <w:t xml:space="preserve">- максимальное количество </w:t>
            </w:r>
            <w:r w:rsidR="00E94567" w:rsidRPr="004E0AAC">
              <w:rPr>
                <w:szCs w:val="24"/>
              </w:rPr>
              <w:t>этажей –</w:t>
            </w:r>
            <w:r w:rsidRPr="004E0AAC">
              <w:rPr>
                <w:szCs w:val="24"/>
              </w:rPr>
              <w:t xml:space="preserve"> не более </w:t>
            </w:r>
            <w:r w:rsidRPr="004E0AAC">
              <w:rPr>
                <w:b/>
                <w:szCs w:val="24"/>
              </w:rPr>
              <w:t>2 этажей;</w:t>
            </w:r>
          </w:p>
          <w:p w14:paraId="102E3706" w14:textId="2EA7AE59" w:rsidR="00B3443D" w:rsidRPr="004E0AAC" w:rsidRDefault="00B3443D" w:rsidP="00B3443D">
            <w:pPr>
              <w:rPr>
                <w:szCs w:val="24"/>
              </w:rPr>
            </w:pPr>
            <w:r w:rsidRPr="004E0AAC">
              <w:rPr>
                <w:b/>
                <w:szCs w:val="24"/>
              </w:rPr>
              <w:t xml:space="preserve">- </w:t>
            </w:r>
            <w:r w:rsidRPr="004E0AAC">
              <w:rPr>
                <w:szCs w:val="24"/>
              </w:rPr>
              <w:t xml:space="preserve">максимальная высота объектов капитального строительства от уровня земли до верха перекрытия последнего этажа (или конька </w:t>
            </w:r>
            <w:r w:rsidR="00E94567" w:rsidRPr="004E0AAC">
              <w:rPr>
                <w:szCs w:val="24"/>
              </w:rPr>
              <w:t>кровли) –</w:t>
            </w:r>
            <w:r w:rsidRPr="004E0AAC">
              <w:rPr>
                <w:szCs w:val="24"/>
              </w:rPr>
              <w:t xml:space="preserve"> не более </w:t>
            </w:r>
            <w:r w:rsidRPr="004E0AAC">
              <w:rPr>
                <w:b/>
                <w:szCs w:val="24"/>
              </w:rPr>
              <w:t>22 м;</w:t>
            </w:r>
            <w:r w:rsidRPr="004E0AAC">
              <w:rPr>
                <w:szCs w:val="24"/>
              </w:rPr>
              <w:t xml:space="preserve"> </w:t>
            </w:r>
          </w:p>
          <w:p w14:paraId="58019A6C" w14:textId="10FD8F66" w:rsidR="00B3443D" w:rsidRPr="004E0AAC" w:rsidRDefault="00B3443D" w:rsidP="00B3443D">
            <w:pPr>
              <w:widowControl w:val="0"/>
              <w:rPr>
                <w:szCs w:val="24"/>
              </w:rPr>
            </w:pPr>
            <w:r w:rsidRPr="004E0AAC">
              <w:rPr>
                <w:szCs w:val="24"/>
              </w:rPr>
              <w:t xml:space="preserve">-минимальные отступы от границ </w:t>
            </w:r>
            <w:r w:rsidR="00E94567" w:rsidRPr="004E0AAC">
              <w:rPr>
                <w:szCs w:val="24"/>
              </w:rPr>
              <w:t>смежных земельных</w:t>
            </w:r>
            <w:r w:rsidRPr="004E0AAC">
              <w:rPr>
                <w:szCs w:val="24"/>
              </w:rPr>
              <w:t xml:space="preserve"> участков</w:t>
            </w:r>
          </w:p>
          <w:p w14:paraId="508E18BF" w14:textId="77777777" w:rsidR="00B3443D" w:rsidRPr="004E0AAC" w:rsidRDefault="00B3443D" w:rsidP="00B3443D">
            <w:pPr>
              <w:widowControl w:val="0"/>
              <w:rPr>
                <w:bCs/>
                <w:szCs w:val="24"/>
              </w:rPr>
            </w:pPr>
            <w:r w:rsidRPr="004E0AAC">
              <w:rPr>
                <w:szCs w:val="24"/>
              </w:rPr>
              <w:t xml:space="preserve"> – </w:t>
            </w:r>
            <w:r w:rsidRPr="004E0AAC">
              <w:rPr>
                <w:b/>
                <w:szCs w:val="24"/>
              </w:rPr>
              <w:t>3 м.,</w:t>
            </w:r>
            <w:r w:rsidRPr="004E0AAC">
              <w:rPr>
                <w:szCs w:val="24"/>
              </w:rPr>
              <w:t xml:space="preserve"> от фронтальной границы участка </w:t>
            </w:r>
            <w:r w:rsidRPr="004E0AAC">
              <w:rPr>
                <w:bCs/>
                <w:szCs w:val="24"/>
              </w:rPr>
              <w:t xml:space="preserve">– </w:t>
            </w:r>
            <w:r w:rsidRPr="004E0AAC">
              <w:rPr>
                <w:b/>
                <w:bCs/>
                <w:szCs w:val="24"/>
              </w:rPr>
              <w:t xml:space="preserve">5 м. </w:t>
            </w:r>
            <w:r w:rsidRPr="004E0AAC">
              <w:rPr>
                <w:bCs/>
                <w:szCs w:val="24"/>
              </w:rPr>
              <w:t>(за исключением линейных объектов);</w:t>
            </w:r>
          </w:p>
          <w:p w14:paraId="7658265C" w14:textId="77777777" w:rsidR="00B3443D" w:rsidRPr="004E0AAC" w:rsidRDefault="00B3443D" w:rsidP="00B3443D">
            <w:pPr>
              <w:autoSpaceDE w:val="0"/>
              <w:autoSpaceDN w:val="0"/>
              <w:adjustRightInd w:val="0"/>
              <w:rPr>
                <w:szCs w:val="24"/>
              </w:rPr>
            </w:pPr>
            <w:r w:rsidRPr="004E0AAC">
              <w:rPr>
                <w:szCs w:val="24"/>
              </w:rPr>
              <w:t xml:space="preserve">- максимальный процент застройки в границах земельного участка – </w:t>
            </w:r>
            <w:r w:rsidRPr="004E0AAC">
              <w:rPr>
                <w:b/>
                <w:szCs w:val="24"/>
              </w:rPr>
              <w:t>60%</w:t>
            </w:r>
            <w:r w:rsidRPr="004E0AAC">
              <w:rPr>
                <w:szCs w:val="24"/>
              </w:rPr>
              <w:t>, за исключением линейных объектов;</w:t>
            </w:r>
          </w:p>
          <w:p w14:paraId="79733C2B" w14:textId="30EC3362" w:rsidR="00B3443D" w:rsidRPr="004E0AAC" w:rsidRDefault="00B3443D" w:rsidP="00B3443D">
            <w:pPr>
              <w:jc w:val="both"/>
              <w:rPr>
                <w:b/>
                <w:szCs w:val="24"/>
              </w:rPr>
            </w:pPr>
            <w:r w:rsidRPr="004E0AAC">
              <w:rPr>
                <w:szCs w:val="24"/>
              </w:rPr>
              <w:t xml:space="preserve">- минимальный процент озеленения </w:t>
            </w:r>
            <w:r w:rsidR="00F45799" w:rsidRPr="004E0AAC">
              <w:rPr>
                <w:szCs w:val="24"/>
              </w:rPr>
              <w:t>–</w:t>
            </w:r>
            <w:r w:rsidRPr="004E0AAC">
              <w:rPr>
                <w:szCs w:val="24"/>
              </w:rPr>
              <w:t xml:space="preserve"> </w:t>
            </w:r>
            <w:r w:rsidR="00F45799" w:rsidRPr="004E0AAC">
              <w:rPr>
                <w:b/>
                <w:szCs w:val="24"/>
              </w:rPr>
              <w:t>30</w:t>
            </w:r>
            <w:r w:rsidRPr="004E0AAC">
              <w:rPr>
                <w:b/>
                <w:szCs w:val="24"/>
              </w:rPr>
              <w:t>%</w:t>
            </w:r>
            <w:r w:rsidRPr="004E0AAC">
              <w:rPr>
                <w:szCs w:val="24"/>
              </w:rPr>
              <w:t xml:space="preserve"> от площади земельного участка, за исключением линейных объектов.</w:t>
            </w:r>
          </w:p>
        </w:tc>
      </w:tr>
      <w:tr w:rsidR="00E94567" w:rsidRPr="004E0AAC" w14:paraId="5ADA95C9" w14:textId="77777777" w:rsidTr="00550516">
        <w:tc>
          <w:tcPr>
            <w:tcW w:w="2843" w:type="dxa"/>
            <w:tcBorders>
              <w:top w:val="single" w:sz="4" w:space="0" w:color="000000"/>
              <w:left w:val="single" w:sz="4" w:space="0" w:color="000000"/>
              <w:bottom w:val="single" w:sz="4" w:space="0" w:color="000000"/>
            </w:tcBorders>
            <w:shd w:val="clear" w:color="auto" w:fill="auto"/>
          </w:tcPr>
          <w:p w14:paraId="1FD2B246" w14:textId="77777777" w:rsidR="00E94567" w:rsidRPr="004E0AAC" w:rsidRDefault="00E94567" w:rsidP="00E94567">
            <w:pPr>
              <w:rPr>
                <w:szCs w:val="24"/>
              </w:rPr>
            </w:pPr>
            <w:r w:rsidRPr="004E0AAC">
              <w:rPr>
                <w:rFonts w:eastAsia="SimSun"/>
                <w:szCs w:val="24"/>
              </w:rPr>
              <w:t xml:space="preserve">[6.1] - </w:t>
            </w:r>
            <w:r w:rsidRPr="004E0AAC">
              <w:rPr>
                <w:szCs w:val="24"/>
              </w:rPr>
              <w:t>Недропользование</w:t>
            </w:r>
          </w:p>
        </w:tc>
        <w:tc>
          <w:tcPr>
            <w:tcW w:w="4665" w:type="dxa"/>
            <w:tcBorders>
              <w:top w:val="single" w:sz="4" w:space="0" w:color="000000"/>
              <w:left w:val="single" w:sz="4" w:space="0" w:color="000000"/>
              <w:bottom w:val="single" w:sz="4" w:space="0" w:color="000000"/>
            </w:tcBorders>
            <w:shd w:val="clear" w:color="auto" w:fill="auto"/>
          </w:tcPr>
          <w:p w14:paraId="710DDA01" w14:textId="77777777" w:rsidR="00E94567" w:rsidRPr="004E0AAC" w:rsidRDefault="00E94567" w:rsidP="00E94567">
            <w:pPr>
              <w:pStyle w:val="afa"/>
              <w:rPr>
                <w:rFonts w:ascii="Times New Roman" w:hAnsi="Times New Roman" w:cs="Times New Roman"/>
                <w:sz w:val="24"/>
                <w:szCs w:val="24"/>
              </w:rPr>
            </w:pPr>
            <w:r w:rsidRPr="004E0AAC">
              <w:rPr>
                <w:rFonts w:ascii="Times New Roman" w:hAnsi="Times New Roman" w:cs="Times New Roman"/>
                <w:sz w:val="24"/>
                <w:szCs w:val="24"/>
              </w:rPr>
              <w:t>осуществление геологических изысканий;</w:t>
            </w:r>
          </w:p>
          <w:p w14:paraId="3B714981" w14:textId="77777777" w:rsidR="00E94567" w:rsidRPr="004E0AAC" w:rsidRDefault="00E94567" w:rsidP="00E94567">
            <w:pPr>
              <w:pStyle w:val="afa"/>
              <w:rPr>
                <w:rFonts w:ascii="Times New Roman" w:hAnsi="Times New Roman" w:cs="Times New Roman"/>
                <w:sz w:val="24"/>
                <w:szCs w:val="24"/>
              </w:rPr>
            </w:pPr>
            <w:r w:rsidRPr="004E0AAC">
              <w:rPr>
                <w:rFonts w:ascii="Times New Roman" w:hAnsi="Times New Roman" w:cs="Times New Roman"/>
                <w:sz w:val="24"/>
                <w:szCs w:val="24"/>
              </w:rPr>
              <w:lastRenderedPageBreak/>
              <w:t>добыча полезных ископаемых открытым (карьеры, отвалы) и закрытым (шахты, скважины) способами;</w:t>
            </w:r>
          </w:p>
          <w:p w14:paraId="041DBE7F" w14:textId="77777777" w:rsidR="00E94567" w:rsidRPr="004E0AAC" w:rsidRDefault="00E94567" w:rsidP="00E94567">
            <w:pPr>
              <w:pStyle w:val="afa"/>
              <w:rPr>
                <w:rFonts w:ascii="Times New Roman" w:hAnsi="Times New Roman" w:cs="Times New Roman"/>
                <w:sz w:val="24"/>
                <w:szCs w:val="24"/>
              </w:rPr>
            </w:pPr>
            <w:r w:rsidRPr="004E0AAC">
              <w:rPr>
                <w:rFonts w:ascii="Times New Roman" w:hAnsi="Times New Roman" w:cs="Times New Roman"/>
                <w:sz w:val="24"/>
                <w:szCs w:val="24"/>
              </w:rPr>
              <w:t>размещение объектов капитального строительства, в том числе подземных, в целях добычи полезных ископаемых;</w:t>
            </w:r>
          </w:p>
          <w:p w14:paraId="0421BF72" w14:textId="77777777" w:rsidR="00E94567" w:rsidRPr="004E0AAC" w:rsidRDefault="00E94567" w:rsidP="00E94567">
            <w:pPr>
              <w:pStyle w:val="afa"/>
              <w:rPr>
                <w:rFonts w:ascii="Times New Roman" w:hAnsi="Times New Roman" w:cs="Times New Roman"/>
                <w:sz w:val="24"/>
                <w:szCs w:val="24"/>
              </w:rPr>
            </w:pPr>
            <w:r w:rsidRPr="004E0AAC">
              <w:rPr>
                <w:rFonts w:ascii="Times New Roman" w:hAnsi="Times New Roman" w:cs="Times New Roman"/>
                <w:sz w:val="24"/>
                <w:szCs w:val="24"/>
              </w:rPr>
              <w:t>объекты капитального строительства, необходимые для подготовки сырья к транспортировке и (или) промышленной переработке;</w:t>
            </w:r>
          </w:p>
          <w:p w14:paraId="1DBA1976" w14:textId="77777777" w:rsidR="00E94567" w:rsidRPr="004E0AAC" w:rsidRDefault="00E94567" w:rsidP="00E94567">
            <w:pPr>
              <w:pStyle w:val="afa"/>
              <w:rPr>
                <w:rFonts w:ascii="Times New Roman" w:hAnsi="Times New Roman" w:cs="Times New Roman"/>
                <w:sz w:val="24"/>
                <w:szCs w:val="24"/>
              </w:rPr>
            </w:pPr>
            <w:r w:rsidRPr="004E0AAC">
              <w:rPr>
                <w:rFonts w:ascii="Times New Roman" w:hAnsi="Times New Roman" w:cs="Times New Roman"/>
                <w:sz w:val="24"/>
                <w:szCs w:val="24"/>
              </w:rPr>
              <w:t>объекты капитального строительства, предназначенные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7088" w:type="dxa"/>
            <w:vMerge w:val="restart"/>
            <w:tcBorders>
              <w:left w:val="single" w:sz="4" w:space="0" w:color="000000"/>
              <w:right w:val="single" w:sz="4" w:space="0" w:color="000000"/>
            </w:tcBorders>
            <w:shd w:val="clear" w:color="auto" w:fill="auto"/>
          </w:tcPr>
          <w:p w14:paraId="399EEFE2" w14:textId="77777777" w:rsidR="00E94567" w:rsidRPr="004E0AAC" w:rsidRDefault="00E94567" w:rsidP="00E94567">
            <w:pPr>
              <w:rPr>
                <w:szCs w:val="24"/>
              </w:rPr>
            </w:pPr>
            <w:r w:rsidRPr="004E0AAC">
              <w:rPr>
                <w:szCs w:val="24"/>
              </w:rPr>
              <w:lastRenderedPageBreak/>
              <w:t>- минимальная/максимальная площадь земельного участка</w:t>
            </w:r>
          </w:p>
          <w:p w14:paraId="216575AA" w14:textId="77777777" w:rsidR="00E94567" w:rsidRPr="004E0AAC" w:rsidRDefault="00E94567" w:rsidP="00E94567">
            <w:pPr>
              <w:rPr>
                <w:szCs w:val="24"/>
              </w:rPr>
            </w:pPr>
            <w:r w:rsidRPr="004E0AAC">
              <w:rPr>
                <w:szCs w:val="24"/>
              </w:rPr>
              <w:lastRenderedPageBreak/>
              <w:t xml:space="preserve">–  </w:t>
            </w:r>
            <w:r w:rsidRPr="004E0AAC">
              <w:rPr>
                <w:b/>
                <w:szCs w:val="24"/>
              </w:rPr>
              <w:t>500/250000</w:t>
            </w:r>
            <w:r w:rsidRPr="004E0AAC">
              <w:rPr>
                <w:szCs w:val="24"/>
              </w:rPr>
              <w:t xml:space="preserve"> кв. м;</w:t>
            </w:r>
          </w:p>
          <w:p w14:paraId="6A539D42" w14:textId="7C89AD0D" w:rsidR="00F45799" w:rsidRPr="004E0AAC" w:rsidRDefault="00F45799" w:rsidP="00F45799">
            <w:pPr>
              <w:widowControl w:val="0"/>
              <w:rPr>
                <w:szCs w:val="24"/>
              </w:rPr>
            </w:pPr>
            <w:r w:rsidRPr="004E0AAC">
              <w:rPr>
                <w:szCs w:val="24"/>
              </w:rPr>
              <w:t>- минимальные отступы от границ смежных земельных участков</w:t>
            </w:r>
          </w:p>
          <w:p w14:paraId="24C4E131" w14:textId="77777777" w:rsidR="00F45799" w:rsidRPr="004E0AAC" w:rsidRDefault="00F45799" w:rsidP="00F45799">
            <w:pPr>
              <w:widowControl w:val="0"/>
              <w:rPr>
                <w:bCs/>
                <w:szCs w:val="24"/>
              </w:rPr>
            </w:pPr>
            <w:r w:rsidRPr="004E0AAC">
              <w:rPr>
                <w:szCs w:val="24"/>
              </w:rPr>
              <w:t xml:space="preserve"> – </w:t>
            </w:r>
            <w:r w:rsidRPr="004E0AAC">
              <w:rPr>
                <w:b/>
                <w:szCs w:val="24"/>
              </w:rPr>
              <w:t>3 м.,</w:t>
            </w:r>
            <w:r w:rsidRPr="004E0AAC">
              <w:rPr>
                <w:szCs w:val="24"/>
              </w:rPr>
              <w:t xml:space="preserve"> от фронтальной границы участка </w:t>
            </w:r>
            <w:r w:rsidRPr="004E0AAC">
              <w:rPr>
                <w:bCs/>
                <w:szCs w:val="24"/>
              </w:rPr>
              <w:t xml:space="preserve">– </w:t>
            </w:r>
            <w:r w:rsidRPr="004E0AAC">
              <w:rPr>
                <w:b/>
                <w:bCs/>
                <w:szCs w:val="24"/>
              </w:rPr>
              <w:t xml:space="preserve">5 м. </w:t>
            </w:r>
            <w:r w:rsidRPr="004E0AAC">
              <w:rPr>
                <w:bCs/>
                <w:szCs w:val="24"/>
              </w:rPr>
              <w:t>(за исключением линейных объектов);</w:t>
            </w:r>
          </w:p>
          <w:p w14:paraId="0ED41827" w14:textId="77777777" w:rsidR="00E94567" w:rsidRPr="004E0AAC" w:rsidRDefault="00E94567" w:rsidP="00E94567">
            <w:pPr>
              <w:autoSpaceDE w:val="0"/>
              <w:autoSpaceDN w:val="0"/>
              <w:adjustRightInd w:val="0"/>
              <w:rPr>
                <w:szCs w:val="24"/>
              </w:rPr>
            </w:pPr>
            <w:r w:rsidRPr="004E0AAC">
              <w:rPr>
                <w:szCs w:val="24"/>
              </w:rPr>
              <w:t xml:space="preserve">- максимальный процент застройки в границах земельного участка – </w:t>
            </w:r>
            <w:r w:rsidRPr="004E0AAC">
              <w:rPr>
                <w:b/>
                <w:szCs w:val="24"/>
              </w:rPr>
              <w:t>50%</w:t>
            </w:r>
            <w:r w:rsidRPr="004E0AAC">
              <w:rPr>
                <w:szCs w:val="24"/>
              </w:rPr>
              <w:t>.</w:t>
            </w:r>
          </w:p>
          <w:p w14:paraId="79AF40B8" w14:textId="77777777" w:rsidR="00E94567" w:rsidRPr="004E0AAC" w:rsidRDefault="00E94567" w:rsidP="00E94567">
            <w:pPr>
              <w:rPr>
                <w:szCs w:val="24"/>
              </w:rPr>
            </w:pPr>
            <w:r w:rsidRPr="004E0AAC">
              <w:rPr>
                <w:szCs w:val="24"/>
              </w:rPr>
              <w:t xml:space="preserve">- максимальное количество этажей </w:t>
            </w:r>
            <w:r w:rsidRPr="004E0AAC">
              <w:rPr>
                <w:rFonts w:eastAsia="SimSun"/>
                <w:szCs w:val="24"/>
                <w:lang w:eastAsia="zh-CN"/>
              </w:rPr>
              <w:t>зданий</w:t>
            </w:r>
            <w:r w:rsidRPr="004E0AAC">
              <w:rPr>
                <w:szCs w:val="24"/>
              </w:rPr>
              <w:t xml:space="preserve"> – </w:t>
            </w:r>
            <w:r w:rsidRPr="004E0AAC">
              <w:rPr>
                <w:b/>
                <w:szCs w:val="24"/>
              </w:rPr>
              <w:t>2 этажа</w:t>
            </w:r>
            <w:r w:rsidRPr="004E0AAC">
              <w:rPr>
                <w:szCs w:val="24"/>
              </w:rPr>
              <w:t>;</w:t>
            </w:r>
          </w:p>
          <w:p w14:paraId="5352C7A8" w14:textId="77777777" w:rsidR="00E94567" w:rsidRPr="004E0AAC" w:rsidRDefault="00E94567" w:rsidP="00E94567">
            <w:pPr>
              <w:rPr>
                <w:szCs w:val="24"/>
              </w:rPr>
            </w:pPr>
            <w:r w:rsidRPr="004E0AAC">
              <w:rPr>
                <w:b/>
                <w:szCs w:val="24"/>
              </w:rPr>
              <w:t xml:space="preserve">- </w:t>
            </w:r>
            <w:r w:rsidRPr="004E0AAC">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4E0AAC">
              <w:rPr>
                <w:b/>
                <w:szCs w:val="24"/>
              </w:rPr>
              <w:t>22 м;</w:t>
            </w:r>
            <w:r w:rsidRPr="004E0AAC">
              <w:rPr>
                <w:szCs w:val="24"/>
              </w:rPr>
              <w:t xml:space="preserve"> </w:t>
            </w:r>
          </w:p>
          <w:p w14:paraId="29C258C4" w14:textId="77777777" w:rsidR="00E94567" w:rsidRPr="004E0AAC" w:rsidRDefault="00E94567" w:rsidP="00E94567">
            <w:pPr>
              <w:rPr>
                <w:szCs w:val="24"/>
              </w:rPr>
            </w:pPr>
            <w:r w:rsidRPr="004E0AAC">
              <w:rPr>
                <w:szCs w:val="24"/>
              </w:rPr>
              <w:t xml:space="preserve">- минимальный процент озеленения - </w:t>
            </w:r>
            <w:r w:rsidRPr="004E0AAC">
              <w:rPr>
                <w:b/>
                <w:szCs w:val="24"/>
              </w:rPr>
              <w:t>15%</w:t>
            </w:r>
            <w:r w:rsidRPr="004E0AAC">
              <w:rPr>
                <w:szCs w:val="24"/>
              </w:rPr>
              <w:t xml:space="preserve"> от общей площади земельного участка.</w:t>
            </w:r>
          </w:p>
          <w:p w14:paraId="076F7B51" w14:textId="77777777" w:rsidR="00E94567" w:rsidRPr="004E0AAC" w:rsidRDefault="00E94567" w:rsidP="00E94567">
            <w:pPr>
              <w:jc w:val="both"/>
              <w:rPr>
                <w:szCs w:val="24"/>
              </w:rPr>
            </w:pPr>
          </w:p>
        </w:tc>
      </w:tr>
      <w:tr w:rsidR="00E94567" w:rsidRPr="004E0AAC" w14:paraId="0E2DEB85" w14:textId="77777777" w:rsidTr="00550516">
        <w:tc>
          <w:tcPr>
            <w:tcW w:w="2843" w:type="dxa"/>
            <w:tcBorders>
              <w:top w:val="single" w:sz="4" w:space="0" w:color="000000"/>
              <w:left w:val="single" w:sz="4" w:space="0" w:color="000000"/>
              <w:bottom w:val="single" w:sz="4" w:space="0" w:color="000000"/>
            </w:tcBorders>
            <w:shd w:val="clear" w:color="auto" w:fill="auto"/>
          </w:tcPr>
          <w:p w14:paraId="0EB1252D" w14:textId="77777777" w:rsidR="00E94567" w:rsidRPr="004E0AAC" w:rsidRDefault="00E94567" w:rsidP="00E94567">
            <w:pPr>
              <w:rPr>
                <w:szCs w:val="24"/>
              </w:rPr>
            </w:pPr>
            <w:r w:rsidRPr="004E0AAC">
              <w:rPr>
                <w:rFonts w:eastAsia="SimSun"/>
                <w:szCs w:val="24"/>
              </w:rPr>
              <w:lastRenderedPageBreak/>
              <w:t xml:space="preserve">[6.2] - </w:t>
            </w:r>
            <w:r w:rsidRPr="004E0AAC">
              <w:rPr>
                <w:szCs w:val="24"/>
              </w:rPr>
              <w:t>Тяжелая промышленность</w:t>
            </w:r>
          </w:p>
        </w:tc>
        <w:tc>
          <w:tcPr>
            <w:tcW w:w="4665" w:type="dxa"/>
            <w:tcBorders>
              <w:top w:val="single" w:sz="4" w:space="0" w:color="000000"/>
              <w:left w:val="single" w:sz="4" w:space="0" w:color="000000"/>
              <w:bottom w:val="single" w:sz="4" w:space="0" w:color="000000"/>
            </w:tcBorders>
            <w:shd w:val="clear" w:color="auto" w:fill="auto"/>
          </w:tcPr>
          <w:p w14:paraId="3CEBEB11" w14:textId="75381DC3" w:rsidR="00E94567" w:rsidRPr="004E0AAC" w:rsidRDefault="00064D29" w:rsidP="00E94567">
            <w:pPr>
              <w:pStyle w:val="afa"/>
              <w:rPr>
                <w:rFonts w:ascii="Times New Roman" w:hAnsi="Times New Roman" w:cs="Times New Roman"/>
                <w:sz w:val="24"/>
                <w:szCs w:val="24"/>
              </w:rPr>
            </w:pPr>
            <w:r>
              <w:rPr>
                <w:rFonts w:ascii="Times New Roman" w:hAnsi="Times New Roman" w:cs="Times New Roman"/>
                <w:sz w:val="24"/>
                <w:szCs w:val="24"/>
              </w:rPr>
              <w:t>р</w:t>
            </w:r>
            <w:r w:rsidRPr="00064D29">
              <w:rPr>
                <w:rFonts w:ascii="Times New Roman" w:hAnsi="Times New Roman" w:cs="Times New Roman"/>
                <w:sz w:val="24"/>
                <w:szCs w:val="24"/>
              </w:rPr>
              <w:t>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88" w:type="dxa"/>
            <w:vMerge/>
            <w:tcBorders>
              <w:left w:val="single" w:sz="4" w:space="0" w:color="000000"/>
              <w:right w:val="single" w:sz="4" w:space="0" w:color="000000"/>
            </w:tcBorders>
            <w:shd w:val="clear" w:color="auto" w:fill="auto"/>
          </w:tcPr>
          <w:p w14:paraId="41A5BC19" w14:textId="77777777" w:rsidR="00E94567" w:rsidRPr="004E0AAC" w:rsidRDefault="00E94567" w:rsidP="00E94567">
            <w:pPr>
              <w:jc w:val="both"/>
              <w:rPr>
                <w:szCs w:val="24"/>
              </w:rPr>
            </w:pPr>
          </w:p>
        </w:tc>
      </w:tr>
      <w:tr w:rsidR="00E94567" w:rsidRPr="004E0AAC" w14:paraId="1C09DB0F" w14:textId="77777777" w:rsidTr="00550516">
        <w:tc>
          <w:tcPr>
            <w:tcW w:w="2843" w:type="dxa"/>
            <w:tcBorders>
              <w:top w:val="single" w:sz="4" w:space="0" w:color="000000"/>
              <w:left w:val="single" w:sz="4" w:space="0" w:color="000000"/>
              <w:bottom w:val="single" w:sz="4" w:space="0" w:color="000000"/>
            </w:tcBorders>
            <w:shd w:val="clear" w:color="auto" w:fill="auto"/>
          </w:tcPr>
          <w:p w14:paraId="19853342" w14:textId="77777777" w:rsidR="00E94567" w:rsidRPr="004E0AAC" w:rsidRDefault="00E94567" w:rsidP="00E94567">
            <w:pPr>
              <w:rPr>
                <w:szCs w:val="24"/>
              </w:rPr>
            </w:pPr>
            <w:r w:rsidRPr="004E0AAC">
              <w:rPr>
                <w:rFonts w:eastAsia="SimSun"/>
                <w:szCs w:val="24"/>
              </w:rPr>
              <w:t xml:space="preserve">[6.3] - </w:t>
            </w:r>
            <w:r w:rsidRPr="004E0AAC">
              <w:rPr>
                <w:szCs w:val="24"/>
              </w:rPr>
              <w:t>Легкая промышленность</w:t>
            </w:r>
          </w:p>
        </w:tc>
        <w:tc>
          <w:tcPr>
            <w:tcW w:w="4665" w:type="dxa"/>
            <w:tcBorders>
              <w:top w:val="single" w:sz="4" w:space="0" w:color="000000"/>
              <w:left w:val="single" w:sz="4" w:space="0" w:color="000000"/>
              <w:bottom w:val="single" w:sz="4" w:space="0" w:color="000000"/>
            </w:tcBorders>
            <w:shd w:val="clear" w:color="auto" w:fill="auto"/>
          </w:tcPr>
          <w:p w14:paraId="260C30E3" w14:textId="77777777" w:rsidR="00E94567" w:rsidRPr="004E0AAC" w:rsidRDefault="00E94567" w:rsidP="00E94567">
            <w:pPr>
              <w:pStyle w:val="afa"/>
              <w:rPr>
                <w:rFonts w:ascii="Times New Roman" w:hAnsi="Times New Roman" w:cs="Times New Roman"/>
                <w:sz w:val="24"/>
                <w:szCs w:val="24"/>
              </w:rPr>
            </w:pPr>
            <w:r w:rsidRPr="004E0AAC">
              <w:rPr>
                <w:rFonts w:ascii="Times New Roman" w:hAnsi="Times New Roman" w:cs="Times New Roman"/>
                <w:sz w:val="24"/>
                <w:szCs w:val="24"/>
              </w:rPr>
              <w:t xml:space="preserve">объекты капитального строительства, предназначенные для текстильной, </w:t>
            </w:r>
            <w:r w:rsidRPr="004E0AAC">
              <w:rPr>
                <w:rFonts w:ascii="Times New Roman" w:hAnsi="Times New Roman" w:cs="Times New Roman"/>
                <w:sz w:val="24"/>
                <w:szCs w:val="24"/>
              </w:rPr>
              <w:lastRenderedPageBreak/>
              <w:t>фарфоро-фаянсовой, электронной промышленности</w:t>
            </w:r>
          </w:p>
        </w:tc>
        <w:tc>
          <w:tcPr>
            <w:tcW w:w="7088" w:type="dxa"/>
            <w:vMerge w:val="restart"/>
            <w:tcBorders>
              <w:left w:val="single" w:sz="4" w:space="0" w:color="000000"/>
              <w:right w:val="single" w:sz="4" w:space="0" w:color="000000"/>
            </w:tcBorders>
            <w:shd w:val="clear" w:color="auto" w:fill="auto"/>
          </w:tcPr>
          <w:p w14:paraId="686D2F4C" w14:textId="77777777" w:rsidR="00E94567" w:rsidRPr="004E0AAC" w:rsidRDefault="00E94567" w:rsidP="00E94567">
            <w:pPr>
              <w:rPr>
                <w:szCs w:val="24"/>
              </w:rPr>
            </w:pPr>
            <w:r w:rsidRPr="004E0AAC">
              <w:rPr>
                <w:szCs w:val="24"/>
              </w:rPr>
              <w:lastRenderedPageBreak/>
              <w:t>- минимальная/максимальная площадь земельного участка</w:t>
            </w:r>
          </w:p>
          <w:p w14:paraId="096EF449" w14:textId="78657CAF" w:rsidR="00E94567" w:rsidRPr="004E0AAC" w:rsidRDefault="00E94567" w:rsidP="00E94567">
            <w:pPr>
              <w:rPr>
                <w:szCs w:val="24"/>
              </w:rPr>
            </w:pPr>
            <w:r w:rsidRPr="004E0AAC">
              <w:rPr>
                <w:szCs w:val="24"/>
              </w:rPr>
              <w:t xml:space="preserve">–  </w:t>
            </w:r>
            <w:r w:rsidRPr="004E0AAC">
              <w:rPr>
                <w:b/>
                <w:szCs w:val="24"/>
              </w:rPr>
              <w:t>500/50000</w:t>
            </w:r>
            <w:r w:rsidRPr="004E0AAC">
              <w:rPr>
                <w:szCs w:val="24"/>
              </w:rPr>
              <w:t xml:space="preserve"> кв. м;</w:t>
            </w:r>
          </w:p>
          <w:p w14:paraId="0606628C" w14:textId="15F3F2AD" w:rsidR="00F07CB3" w:rsidRPr="004E0AAC" w:rsidRDefault="00F07CB3" w:rsidP="00F07CB3">
            <w:pPr>
              <w:widowControl w:val="0"/>
              <w:rPr>
                <w:szCs w:val="24"/>
              </w:rPr>
            </w:pPr>
            <w:r w:rsidRPr="004E0AAC">
              <w:rPr>
                <w:szCs w:val="24"/>
              </w:rPr>
              <w:lastRenderedPageBreak/>
              <w:t>- минимальные отступы от границ смежных земельных участков</w:t>
            </w:r>
          </w:p>
          <w:p w14:paraId="009E4C32" w14:textId="4181EDD8" w:rsidR="00E94567" w:rsidRPr="004E0AAC" w:rsidRDefault="00F07CB3" w:rsidP="00F07CB3">
            <w:pPr>
              <w:widowControl w:val="0"/>
              <w:rPr>
                <w:bCs/>
                <w:szCs w:val="24"/>
              </w:rPr>
            </w:pPr>
            <w:r w:rsidRPr="004E0AAC">
              <w:rPr>
                <w:szCs w:val="24"/>
              </w:rPr>
              <w:t xml:space="preserve"> – </w:t>
            </w:r>
            <w:r w:rsidRPr="004E0AAC">
              <w:rPr>
                <w:b/>
                <w:szCs w:val="24"/>
              </w:rPr>
              <w:t>3 м.,</w:t>
            </w:r>
            <w:r w:rsidRPr="004E0AAC">
              <w:rPr>
                <w:szCs w:val="24"/>
              </w:rPr>
              <w:t xml:space="preserve"> от фронтальной границы участка </w:t>
            </w:r>
            <w:r w:rsidRPr="004E0AAC">
              <w:rPr>
                <w:bCs/>
                <w:szCs w:val="24"/>
              </w:rPr>
              <w:t xml:space="preserve">– </w:t>
            </w:r>
            <w:r w:rsidRPr="004E0AAC">
              <w:rPr>
                <w:b/>
                <w:bCs/>
                <w:szCs w:val="24"/>
              </w:rPr>
              <w:t xml:space="preserve">5 м. </w:t>
            </w:r>
            <w:r w:rsidRPr="004E0AAC">
              <w:rPr>
                <w:bCs/>
                <w:szCs w:val="24"/>
              </w:rPr>
              <w:t>(за исключением линейных объектов);</w:t>
            </w:r>
          </w:p>
          <w:p w14:paraId="53DDCC11" w14:textId="77777777" w:rsidR="00E94567" w:rsidRPr="004E0AAC" w:rsidRDefault="00E94567" w:rsidP="00E94567">
            <w:pPr>
              <w:autoSpaceDE w:val="0"/>
              <w:autoSpaceDN w:val="0"/>
              <w:adjustRightInd w:val="0"/>
              <w:rPr>
                <w:szCs w:val="24"/>
              </w:rPr>
            </w:pPr>
            <w:r w:rsidRPr="004E0AAC">
              <w:rPr>
                <w:szCs w:val="24"/>
              </w:rPr>
              <w:t xml:space="preserve">- максимальный процент застройки в границах земельного участка </w:t>
            </w:r>
            <w:r w:rsidRPr="004E0AAC">
              <w:rPr>
                <w:b/>
                <w:strike/>
                <w:szCs w:val="24"/>
              </w:rPr>
              <w:t xml:space="preserve">  </w:t>
            </w:r>
            <w:r w:rsidRPr="004E0AAC">
              <w:rPr>
                <w:b/>
                <w:szCs w:val="24"/>
              </w:rPr>
              <w:t>61%</w:t>
            </w:r>
            <w:r w:rsidRPr="004E0AAC">
              <w:rPr>
                <w:szCs w:val="24"/>
              </w:rPr>
              <w:t>.</w:t>
            </w:r>
          </w:p>
          <w:p w14:paraId="7EEA80F7" w14:textId="14139BB1" w:rsidR="00E94567" w:rsidRPr="004E0AAC" w:rsidRDefault="00E94567" w:rsidP="00E94567">
            <w:pPr>
              <w:rPr>
                <w:szCs w:val="24"/>
              </w:rPr>
            </w:pPr>
            <w:r w:rsidRPr="004E0AAC">
              <w:rPr>
                <w:szCs w:val="24"/>
              </w:rPr>
              <w:t xml:space="preserve">- максимальное количество этажей </w:t>
            </w:r>
            <w:r w:rsidRPr="004E0AAC">
              <w:rPr>
                <w:rFonts w:eastAsia="SimSun"/>
                <w:szCs w:val="24"/>
                <w:lang w:eastAsia="zh-CN"/>
              </w:rPr>
              <w:t>зданий</w:t>
            </w:r>
            <w:r w:rsidRPr="004E0AAC">
              <w:rPr>
                <w:szCs w:val="24"/>
              </w:rPr>
              <w:t xml:space="preserve"> – </w:t>
            </w:r>
            <w:r w:rsidRPr="004E0AAC">
              <w:rPr>
                <w:b/>
                <w:szCs w:val="24"/>
              </w:rPr>
              <w:t>2 этажа</w:t>
            </w:r>
            <w:r w:rsidRPr="004E0AAC">
              <w:rPr>
                <w:szCs w:val="24"/>
              </w:rPr>
              <w:t>;</w:t>
            </w:r>
          </w:p>
          <w:p w14:paraId="05627267" w14:textId="19D76C61" w:rsidR="00E94567" w:rsidRPr="004E0AAC" w:rsidRDefault="00E94567" w:rsidP="00E94567">
            <w:pPr>
              <w:rPr>
                <w:szCs w:val="24"/>
              </w:rPr>
            </w:pPr>
            <w:r w:rsidRPr="004E0AAC">
              <w:rPr>
                <w:b/>
                <w:szCs w:val="24"/>
              </w:rPr>
              <w:t xml:space="preserve">- </w:t>
            </w:r>
            <w:r w:rsidRPr="004E0AAC">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4E0AAC">
              <w:rPr>
                <w:b/>
                <w:szCs w:val="24"/>
              </w:rPr>
              <w:t>22 м;</w:t>
            </w:r>
            <w:r w:rsidRPr="004E0AAC">
              <w:rPr>
                <w:szCs w:val="24"/>
              </w:rPr>
              <w:t xml:space="preserve"> </w:t>
            </w:r>
          </w:p>
          <w:p w14:paraId="3CBC3A00" w14:textId="198CABFC" w:rsidR="00E94567" w:rsidRPr="004E0AAC" w:rsidRDefault="00E94567" w:rsidP="00E94567">
            <w:pPr>
              <w:jc w:val="both"/>
              <w:rPr>
                <w:szCs w:val="24"/>
              </w:rPr>
            </w:pPr>
            <w:r w:rsidRPr="004E0AAC">
              <w:rPr>
                <w:szCs w:val="24"/>
              </w:rPr>
              <w:t xml:space="preserve">- минимальный процент озеленения - </w:t>
            </w:r>
            <w:r w:rsidRPr="004E0AAC">
              <w:rPr>
                <w:b/>
                <w:szCs w:val="24"/>
              </w:rPr>
              <w:t>15%</w:t>
            </w:r>
            <w:r w:rsidRPr="004E0AAC">
              <w:rPr>
                <w:szCs w:val="24"/>
              </w:rPr>
              <w:t xml:space="preserve"> от общей площади земельного участка </w:t>
            </w:r>
          </w:p>
        </w:tc>
      </w:tr>
      <w:tr w:rsidR="00E94567" w:rsidRPr="004E0AAC" w14:paraId="45283A2A" w14:textId="77777777" w:rsidTr="00550516">
        <w:tc>
          <w:tcPr>
            <w:tcW w:w="2843" w:type="dxa"/>
            <w:tcBorders>
              <w:top w:val="single" w:sz="4" w:space="0" w:color="000000"/>
              <w:left w:val="single" w:sz="4" w:space="0" w:color="000000"/>
              <w:bottom w:val="single" w:sz="4" w:space="0" w:color="000000"/>
            </w:tcBorders>
            <w:shd w:val="clear" w:color="auto" w:fill="auto"/>
          </w:tcPr>
          <w:p w14:paraId="2564A402" w14:textId="77777777" w:rsidR="00E94567" w:rsidRPr="004E0AAC" w:rsidRDefault="00E94567" w:rsidP="00E94567">
            <w:pPr>
              <w:pStyle w:val="afa"/>
              <w:jc w:val="left"/>
              <w:rPr>
                <w:rFonts w:ascii="Times New Roman" w:hAnsi="Times New Roman" w:cs="Times New Roman"/>
                <w:sz w:val="24"/>
                <w:szCs w:val="24"/>
              </w:rPr>
            </w:pPr>
            <w:r w:rsidRPr="004E0AAC">
              <w:rPr>
                <w:rFonts w:ascii="Times New Roman" w:eastAsia="SimSun" w:hAnsi="Times New Roman" w:cs="Times New Roman"/>
                <w:sz w:val="24"/>
                <w:szCs w:val="24"/>
              </w:rPr>
              <w:lastRenderedPageBreak/>
              <w:t xml:space="preserve">[6.4] - </w:t>
            </w:r>
            <w:r w:rsidRPr="004E0AAC">
              <w:rPr>
                <w:rFonts w:ascii="Times New Roman" w:hAnsi="Times New Roman" w:cs="Times New Roman"/>
                <w:sz w:val="24"/>
                <w:szCs w:val="24"/>
              </w:rPr>
              <w:t>Пищевая промышленность</w:t>
            </w:r>
          </w:p>
          <w:p w14:paraId="20F49DA5" w14:textId="77777777" w:rsidR="00E94567" w:rsidRPr="004E0AAC" w:rsidRDefault="00E94567" w:rsidP="00E94567">
            <w:pPr>
              <w:rPr>
                <w:szCs w:val="24"/>
              </w:rPr>
            </w:pPr>
          </w:p>
        </w:tc>
        <w:tc>
          <w:tcPr>
            <w:tcW w:w="4665" w:type="dxa"/>
            <w:tcBorders>
              <w:top w:val="single" w:sz="4" w:space="0" w:color="000000"/>
              <w:left w:val="single" w:sz="4" w:space="0" w:color="000000"/>
              <w:bottom w:val="single" w:sz="4" w:space="0" w:color="000000"/>
            </w:tcBorders>
            <w:shd w:val="clear" w:color="auto" w:fill="auto"/>
          </w:tcPr>
          <w:p w14:paraId="63509044" w14:textId="77777777" w:rsidR="00E94567" w:rsidRPr="004E0AAC" w:rsidRDefault="00E94567" w:rsidP="00E94567">
            <w:pPr>
              <w:pStyle w:val="afa"/>
              <w:rPr>
                <w:rFonts w:ascii="Times New Roman" w:hAnsi="Times New Roman" w:cs="Times New Roman"/>
                <w:sz w:val="24"/>
                <w:szCs w:val="24"/>
              </w:rPr>
            </w:pPr>
            <w:r w:rsidRPr="004E0AAC">
              <w:rPr>
                <w:rFonts w:ascii="Times New Roman" w:hAnsi="Times New Roman" w:cs="Times New Roman"/>
                <w:sz w:val="24"/>
                <w:szCs w:val="24"/>
              </w:rPr>
              <w:t>объекты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88" w:type="dxa"/>
            <w:vMerge/>
            <w:tcBorders>
              <w:left w:val="single" w:sz="4" w:space="0" w:color="000000"/>
              <w:right w:val="single" w:sz="4" w:space="0" w:color="000000"/>
            </w:tcBorders>
            <w:shd w:val="clear" w:color="auto" w:fill="auto"/>
          </w:tcPr>
          <w:p w14:paraId="24BB6BED" w14:textId="77777777" w:rsidR="00E94567" w:rsidRPr="004E0AAC" w:rsidRDefault="00E94567" w:rsidP="00E94567">
            <w:pPr>
              <w:jc w:val="both"/>
              <w:rPr>
                <w:szCs w:val="24"/>
              </w:rPr>
            </w:pPr>
          </w:p>
        </w:tc>
      </w:tr>
      <w:tr w:rsidR="00E94567" w:rsidRPr="004E0AAC" w14:paraId="67737DFB" w14:textId="77777777" w:rsidTr="00550516">
        <w:tc>
          <w:tcPr>
            <w:tcW w:w="2843" w:type="dxa"/>
            <w:tcBorders>
              <w:top w:val="single" w:sz="4" w:space="0" w:color="000000"/>
              <w:left w:val="single" w:sz="4" w:space="0" w:color="000000"/>
              <w:bottom w:val="single" w:sz="4" w:space="0" w:color="000000"/>
            </w:tcBorders>
            <w:shd w:val="clear" w:color="auto" w:fill="auto"/>
          </w:tcPr>
          <w:p w14:paraId="334C39A5" w14:textId="77777777" w:rsidR="00E94567" w:rsidRPr="004E0AAC" w:rsidRDefault="00E94567" w:rsidP="00E94567">
            <w:pPr>
              <w:rPr>
                <w:szCs w:val="24"/>
              </w:rPr>
            </w:pPr>
            <w:r w:rsidRPr="004E0AAC">
              <w:rPr>
                <w:rFonts w:eastAsia="SimSun"/>
                <w:szCs w:val="24"/>
              </w:rPr>
              <w:t xml:space="preserve">[6.5] - </w:t>
            </w:r>
            <w:r w:rsidRPr="004E0AAC">
              <w:rPr>
                <w:szCs w:val="24"/>
              </w:rPr>
              <w:t>Нефтехимическая промышленность</w:t>
            </w:r>
          </w:p>
        </w:tc>
        <w:tc>
          <w:tcPr>
            <w:tcW w:w="4665" w:type="dxa"/>
            <w:tcBorders>
              <w:top w:val="single" w:sz="4" w:space="0" w:color="000000"/>
              <w:left w:val="single" w:sz="4" w:space="0" w:color="000000"/>
              <w:bottom w:val="single" w:sz="4" w:space="0" w:color="000000"/>
            </w:tcBorders>
            <w:shd w:val="clear" w:color="auto" w:fill="auto"/>
          </w:tcPr>
          <w:p w14:paraId="0E4C475C" w14:textId="77777777" w:rsidR="00E94567" w:rsidRPr="004E0AAC" w:rsidRDefault="00E94567" w:rsidP="00E94567">
            <w:pPr>
              <w:pStyle w:val="afa"/>
              <w:rPr>
                <w:rFonts w:ascii="Times New Roman" w:hAnsi="Times New Roman" w:cs="Times New Roman"/>
                <w:sz w:val="24"/>
                <w:szCs w:val="24"/>
              </w:rPr>
            </w:pPr>
            <w:r w:rsidRPr="004E0AAC">
              <w:rPr>
                <w:rFonts w:ascii="Times New Roman" w:hAnsi="Times New Roman" w:cs="Times New Roman"/>
                <w:sz w:val="24"/>
                <w:szCs w:val="24"/>
              </w:rPr>
              <w:t>объекты капитального строительства, предназначенные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7088" w:type="dxa"/>
            <w:tcBorders>
              <w:left w:val="single" w:sz="4" w:space="0" w:color="000000"/>
              <w:right w:val="single" w:sz="4" w:space="0" w:color="000000"/>
            </w:tcBorders>
            <w:shd w:val="clear" w:color="auto" w:fill="auto"/>
          </w:tcPr>
          <w:p w14:paraId="2E51F958" w14:textId="77777777" w:rsidR="00E94567" w:rsidRPr="004E0AAC" w:rsidRDefault="00E94567" w:rsidP="00E94567">
            <w:pPr>
              <w:jc w:val="both"/>
              <w:rPr>
                <w:szCs w:val="24"/>
              </w:rPr>
            </w:pPr>
            <w:r w:rsidRPr="004E0AAC">
              <w:rPr>
                <w:szCs w:val="24"/>
              </w:rPr>
              <w:t>- минимальная/максимальная площадь земельного участка</w:t>
            </w:r>
          </w:p>
          <w:p w14:paraId="1CFB748F" w14:textId="4F489391" w:rsidR="00E94567" w:rsidRPr="004E0AAC" w:rsidRDefault="00E94567" w:rsidP="00E94567">
            <w:pPr>
              <w:jc w:val="both"/>
              <w:rPr>
                <w:szCs w:val="24"/>
              </w:rPr>
            </w:pPr>
            <w:r w:rsidRPr="004E0AAC">
              <w:rPr>
                <w:szCs w:val="24"/>
              </w:rPr>
              <w:t xml:space="preserve">–  </w:t>
            </w:r>
            <w:r w:rsidRPr="004E0AAC">
              <w:rPr>
                <w:b/>
                <w:szCs w:val="24"/>
              </w:rPr>
              <w:t>500/250000</w:t>
            </w:r>
            <w:r w:rsidRPr="004E0AAC">
              <w:rPr>
                <w:szCs w:val="24"/>
              </w:rPr>
              <w:t xml:space="preserve"> кв. м;</w:t>
            </w:r>
          </w:p>
          <w:p w14:paraId="308E5368" w14:textId="12B49086" w:rsidR="00F07CB3" w:rsidRPr="004E0AAC" w:rsidRDefault="00F07CB3" w:rsidP="00F07CB3">
            <w:pPr>
              <w:widowControl w:val="0"/>
              <w:rPr>
                <w:szCs w:val="24"/>
              </w:rPr>
            </w:pPr>
            <w:r w:rsidRPr="004E0AAC">
              <w:rPr>
                <w:szCs w:val="24"/>
              </w:rPr>
              <w:t>- минимальные отступы от границ смежных земельных участков</w:t>
            </w:r>
          </w:p>
          <w:p w14:paraId="5F2291C0" w14:textId="77777777" w:rsidR="00F07CB3" w:rsidRPr="004E0AAC" w:rsidRDefault="00F07CB3" w:rsidP="00F07CB3">
            <w:pPr>
              <w:widowControl w:val="0"/>
              <w:rPr>
                <w:bCs/>
                <w:szCs w:val="24"/>
              </w:rPr>
            </w:pPr>
            <w:r w:rsidRPr="004E0AAC">
              <w:rPr>
                <w:szCs w:val="24"/>
              </w:rPr>
              <w:t xml:space="preserve"> – </w:t>
            </w:r>
            <w:r w:rsidRPr="004E0AAC">
              <w:rPr>
                <w:b/>
                <w:szCs w:val="24"/>
              </w:rPr>
              <w:t>3 м.,</w:t>
            </w:r>
            <w:r w:rsidRPr="004E0AAC">
              <w:rPr>
                <w:szCs w:val="24"/>
              </w:rPr>
              <w:t xml:space="preserve"> от фронтальной границы участка </w:t>
            </w:r>
            <w:r w:rsidRPr="004E0AAC">
              <w:rPr>
                <w:bCs/>
                <w:szCs w:val="24"/>
              </w:rPr>
              <w:t xml:space="preserve">– </w:t>
            </w:r>
            <w:r w:rsidRPr="004E0AAC">
              <w:rPr>
                <w:b/>
                <w:bCs/>
                <w:szCs w:val="24"/>
              </w:rPr>
              <w:t xml:space="preserve">5 м. </w:t>
            </w:r>
            <w:r w:rsidRPr="004E0AAC">
              <w:rPr>
                <w:bCs/>
                <w:szCs w:val="24"/>
              </w:rPr>
              <w:t>(за исключением линейных объектов);</w:t>
            </w:r>
          </w:p>
          <w:p w14:paraId="794A5A77" w14:textId="77777777" w:rsidR="00E94567" w:rsidRPr="004E0AAC" w:rsidRDefault="00E94567" w:rsidP="00E94567">
            <w:pPr>
              <w:autoSpaceDE w:val="0"/>
              <w:autoSpaceDN w:val="0"/>
              <w:adjustRightInd w:val="0"/>
              <w:jc w:val="both"/>
              <w:rPr>
                <w:szCs w:val="24"/>
              </w:rPr>
            </w:pPr>
            <w:r w:rsidRPr="004E0AAC">
              <w:rPr>
                <w:szCs w:val="24"/>
              </w:rPr>
              <w:t>- максимальный процент застройки в границах земельного участка –</w:t>
            </w:r>
            <w:r w:rsidRPr="004E0AAC">
              <w:rPr>
                <w:b/>
                <w:strike/>
                <w:szCs w:val="24"/>
              </w:rPr>
              <w:t xml:space="preserve"> </w:t>
            </w:r>
            <w:r w:rsidRPr="004E0AAC">
              <w:rPr>
                <w:b/>
                <w:szCs w:val="24"/>
              </w:rPr>
              <w:t>55%</w:t>
            </w:r>
          </w:p>
          <w:p w14:paraId="347D8064" w14:textId="07A89D41" w:rsidR="00E94567" w:rsidRPr="004E0AAC" w:rsidRDefault="00E94567" w:rsidP="00E94567">
            <w:pPr>
              <w:jc w:val="both"/>
              <w:rPr>
                <w:szCs w:val="24"/>
              </w:rPr>
            </w:pPr>
            <w:r w:rsidRPr="004E0AAC">
              <w:rPr>
                <w:szCs w:val="24"/>
              </w:rPr>
              <w:t xml:space="preserve">- максимальное количество надземных этажей – </w:t>
            </w:r>
            <w:r w:rsidRPr="004E0AAC">
              <w:rPr>
                <w:b/>
                <w:szCs w:val="24"/>
              </w:rPr>
              <w:t>2 этажа</w:t>
            </w:r>
            <w:r w:rsidRPr="004E0AAC">
              <w:rPr>
                <w:szCs w:val="24"/>
              </w:rPr>
              <w:t>;</w:t>
            </w:r>
          </w:p>
          <w:p w14:paraId="4DB34B3A" w14:textId="5E46DA9F" w:rsidR="00E94567" w:rsidRPr="004E0AAC" w:rsidRDefault="00E94567" w:rsidP="00E94567">
            <w:pPr>
              <w:jc w:val="both"/>
              <w:rPr>
                <w:szCs w:val="24"/>
              </w:rPr>
            </w:pPr>
            <w:r w:rsidRPr="004E0AAC">
              <w:rPr>
                <w:b/>
                <w:szCs w:val="24"/>
              </w:rPr>
              <w:t xml:space="preserve">- </w:t>
            </w:r>
            <w:r w:rsidRPr="004E0AAC">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4E0AAC">
              <w:rPr>
                <w:b/>
                <w:szCs w:val="24"/>
              </w:rPr>
              <w:t>15 м;</w:t>
            </w:r>
            <w:r w:rsidRPr="004E0AAC">
              <w:rPr>
                <w:szCs w:val="24"/>
              </w:rPr>
              <w:t xml:space="preserve"> </w:t>
            </w:r>
          </w:p>
          <w:p w14:paraId="1F5A54CA" w14:textId="7259D42C" w:rsidR="00E94567" w:rsidRPr="004E0AAC" w:rsidRDefault="00E94567" w:rsidP="00E94567">
            <w:pPr>
              <w:jc w:val="both"/>
              <w:rPr>
                <w:szCs w:val="24"/>
              </w:rPr>
            </w:pPr>
            <w:r w:rsidRPr="004E0AAC">
              <w:rPr>
                <w:szCs w:val="24"/>
              </w:rPr>
              <w:t xml:space="preserve">- минимальный процент озеленения - </w:t>
            </w:r>
            <w:r w:rsidRPr="004E0AAC">
              <w:rPr>
                <w:b/>
                <w:szCs w:val="24"/>
              </w:rPr>
              <w:t>15%</w:t>
            </w:r>
            <w:r w:rsidRPr="004E0AAC">
              <w:rPr>
                <w:szCs w:val="24"/>
              </w:rPr>
              <w:t xml:space="preserve"> от общей площади земельного участка</w:t>
            </w:r>
          </w:p>
        </w:tc>
      </w:tr>
      <w:tr w:rsidR="00E94567" w:rsidRPr="004E0AAC" w14:paraId="6A7E086C" w14:textId="77777777" w:rsidTr="00550516">
        <w:tc>
          <w:tcPr>
            <w:tcW w:w="2843" w:type="dxa"/>
            <w:tcBorders>
              <w:top w:val="single" w:sz="4" w:space="0" w:color="000000"/>
              <w:left w:val="single" w:sz="4" w:space="0" w:color="000000"/>
              <w:bottom w:val="single" w:sz="4" w:space="0" w:color="000000"/>
            </w:tcBorders>
            <w:shd w:val="clear" w:color="auto" w:fill="auto"/>
          </w:tcPr>
          <w:p w14:paraId="54B4F3A7" w14:textId="77777777" w:rsidR="00E94567" w:rsidRPr="004E0AAC" w:rsidRDefault="00E94567" w:rsidP="00E94567">
            <w:pPr>
              <w:pStyle w:val="afa"/>
              <w:jc w:val="left"/>
              <w:rPr>
                <w:rFonts w:ascii="Times New Roman" w:hAnsi="Times New Roman" w:cs="Times New Roman"/>
                <w:sz w:val="24"/>
                <w:szCs w:val="24"/>
              </w:rPr>
            </w:pPr>
            <w:r w:rsidRPr="004E0AAC">
              <w:rPr>
                <w:rFonts w:ascii="Times New Roman" w:eastAsia="SimSun" w:hAnsi="Times New Roman" w:cs="Times New Roman"/>
                <w:sz w:val="24"/>
                <w:szCs w:val="24"/>
              </w:rPr>
              <w:t xml:space="preserve">[6.6] - </w:t>
            </w:r>
            <w:r w:rsidRPr="004E0AAC">
              <w:rPr>
                <w:rFonts w:ascii="Times New Roman" w:hAnsi="Times New Roman" w:cs="Times New Roman"/>
                <w:sz w:val="24"/>
                <w:szCs w:val="24"/>
              </w:rPr>
              <w:t>Строительная промышленность</w:t>
            </w:r>
          </w:p>
          <w:p w14:paraId="3CF435F8" w14:textId="77777777" w:rsidR="00E94567" w:rsidRPr="004E0AAC" w:rsidRDefault="00E94567" w:rsidP="00E94567">
            <w:pPr>
              <w:rPr>
                <w:szCs w:val="24"/>
              </w:rPr>
            </w:pPr>
          </w:p>
        </w:tc>
        <w:tc>
          <w:tcPr>
            <w:tcW w:w="4665" w:type="dxa"/>
            <w:tcBorders>
              <w:top w:val="single" w:sz="4" w:space="0" w:color="000000"/>
              <w:left w:val="single" w:sz="4" w:space="0" w:color="000000"/>
              <w:bottom w:val="single" w:sz="4" w:space="0" w:color="000000"/>
            </w:tcBorders>
            <w:shd w:val="clear" w:color="auto" w:fill="auto"/>
          </w:tcPr>
          <w:p w14:paraId="7FC73EEF" w14:textId="77777777" w:rsidR="00E94567" w:rsidRPr="004E0AAC" w:rsidRDefault="00E94567" w:rsidP="00E94567">
            <w:pPr>
              <w:pStyle w:val="afa"/>
              <w:rPr>
                <w:rFonts w:ascii="Times New Roman" w:hAnsi="Times New Roman" w:cs="Times New Roman"/>
                <w:sz w:val="24"/>
                <w:szCs w:val="24"/>
              </w:rPr>
            </w:pPr>
            <w:r w:rsidRPr="004E0AAC">
              <w:rPr>
                <w:rFonts w:ascii="Times New Roman" w:hAnsi="Times New Roman" w:cs="Times New Roman"/>
                <w:sz w:val="24"/>
                <w:szCs w:val="24"/>
              </w:rPr>
              <w:t>объекты капитального строительства, предназначенные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88" w:type="dxa"/>
            <w:tcBorders>
              <w:left w:val="single" w:sz="4" w:space="0" w:color="000000"/>
              <w:right w:val="single" w:sz="4" w:space="0" w:color="000000"/>
            </w:tcBorders>
            <w:shd w:val="clear" w:color="auto" w:fill="auto"/>
          </w:tcPr>
          <w:p w14:paraId="2EB3FD6B" w14:textId="77777777" w:rsidR="00E94567" w:rsidRPr="004E0AAC" w:rsidRDefault="00E94567" w:rsidP="00E94567">
            <w:pPr>
              <w:rPr>
                <w:szCs w:val="24"/>
              </w:rPr>
            </w:pPr>
            <w:r w:rsidRPr="004E0AAC">
              <w:rPr>
                <w:szCs w:val="24"/>
              </w:rPr>
              <w:t>- минимальная/максимальная площадь земельного участка</w:t>
            </w:r>
          </w:p>
          <w:p w14:paraId="1B492040" w14:textId="7A4B1D67" w:rsidR="00E94567" w:rsidRPr="004E0AAC" w:rsidRDefault="00E94567" w:rsidP="00E94567">
            <w:pPr>
              <w:rPr>
                <w:szCs w:val="24"/>
              </w:rPr>
            </w:pPr>
            <w:r w:rsidRPr="004E0AAC">
              <w:rPr>
                <w:szCs w:val="24"/>
              </w:rPr>
              <w:t xml:space="preserve">–  </w:t>
            </w:r>
            <w:r w:rsidRPr="004E0AAC">
              <w:rPr>
                <w:b/>
                <w:szCs w:val="24"/>
              </w:rPr>
              <w:t>500/250000</w:t>
            </w:r>
            <w:r w:rsidRPr="004E0AAC">
              <w:rPr>
                <w:szCs w:val="24"/>
              </w:rPr>
              <w:t xml:space="preserve"> кв. м;</w:t>
            </w:r>
          </w:p>
          <w:p w14:paraId="74F80C25" w14:textId="77777777" w:rsidR="00F07CB3" w:rsidRPr="004E0AAC" w:rsidRDefault="00F07CB3" w:rsidP="00F07CB3">
            <w:pPr>
              <w:widowControl w:val="0"/>
              <w:rPr>
                <w:szCs w:val="24"/>
              </w:rPr>
            </w:pPr>
            <w:r w:rsidRPr="004E0AAC">
              <w:rPr>
                <w:szCs w:val="24"/>
              </w:rPr>
              <w:t>- минимальные отступы от границ смежных земельных участков</w:t>
            </w:r>
          </w:p>
          <w:p w14:paraId="6AF6EB76" w14:textId="77777777" w:rsidR="00F07CB3" w:rsidRPr="004E0AAC" w:rsidRDefault="00F07CB3" w:rsidP="00F07CB3">
            <w:pPr>
              <w:widowControl w:val="0"/>
              <w:rPr>
                <w:bCs/>
                <w:szCs w:val="24"/>
              </w:rPr>
            </w:pPr>
            <w:r w:rsidRPr="004E0AAC">
              <w:rPr>
                <w:szCs w:val="24"/>
              </w:rPr>
              <w:t xml:space="preserve"> – </w:t>
            </w:r>
            <w:r w:rsidRPr="004E0AAC">
              <w:rPr>
                <w:b/>
                <w:szCs w:val="24"/>
              </w:rPr>
              <w:t>3 м.,</w:t>
            </w:r>
            <w:r w:rsidRPr="004E0AAC">
              <w:rPr>
                <w:szCs w:val="24"/>
              </w:rPr>
              <w:t xml:space="preserve"> от фронтальной границы участка </w:t>
            </w:r>
            <w:r w:rsidRPr="004E0AAC">
              <w:rPr>
                <w:bCs/>
                <w:szCs w:val="24"/>
              </w:rPr>
              <w:t xml:space="preserve">– </w:t>
            </w:r>
            <w:r w:rsidRPr="004E0AAC">
              <w:rPr>
                <w:b/>
                <w:bCs/>
                <w:szCs w:val="24"/>
              </w:rPr>
              <w:t xml:space="preserve">5 м. </w:t>
            </w:r>
            <w:r w:rsidRPr="004E0AAC">
              <w:rPr>
                <w:bCs/>
                <w:szCs w:val="24"/>
              </w:rPr>
              <w:t>(за исключением линейных объектов);</w:t>
            </w:r>
          </w:p>
          <w:p w14:paraId="0D4170F9" w14:textId="77777777" w:rsidR="00E94567" w:rsidRPr="004E0AAC" w:rsidRDefault="00E94567" w:rsidP="00E94567">
            <w:pPr>
              <w:autoSpaceDE w:val="0"/>
              <w:autoSpaceDN w:val="0"/>
              <w:adjustRightInd w:val="0"/>
              <w:rPr>
                <w:szCs w:val="24"/>
              </w:rPr>
            </w:pPr>
            <w:r w:rsidRPr="004E0AAC">
              <w:rPr>
                <w:szCs w:val="24"/>
              </w:rPr>
              <w:t xml:space="preserve">- максимальный процент застройки в границах земельного участка </w:t>
            </w:r>
            <w:r w:rsidRPr="004E0AAC">
              <w:rPr>
                <w:b/>
                <w:szCs w:val="24"/>
              </w:rPr>
              <w:t>- 63%</w:t>
            </w:r>
          </w:p>
          <w:p w14:paraId="2297C7F1" w14:textId="7A54C592" w:rsidR="00E94567" w:rsidRPr="004E0AAC" w:rsidRDefault="00E94567" w:rsidP="00E94567">
            <w:pPr>
              <w:rPr>
                <w:szCs w:val="24"/>
              </w:rPr>
            </w:pPr>
            <w:r w:rsidRPr="004E0AAC">
              <w:rPr>
                <w:szCs w:val="24"/>
              </w:rPr>
              <w:t xml:space="preserve">- максимальное количество этажей </w:t>
            </w:r>
            <w:r w:rsidRPr="004E0AAC">
              <w:rPr>
                <w:rFonts w:eastAsia="SimSun"/>
                <w:szCs w:val="24"/>
                <w:lang w:eastAsia="zh-CN"/>
              </w:rPr>
              <w:t>зданий</w:t>
            </w:r>
            <w:r w:rsidRPr="004E0AAC">
              <w:rPr>
                <w:szCs w:val="24"/>
              </w:rPr>
              <w:t xml:space="preserve"> – </w:t>
            </w:r>
            <w:r w:rsidRPr="004E0AAC">
              <w:rPr>
                <w:b/>
                <w:szCs w:val="24"/>
              </w:rPr>
              <w:t>2 этажа</w:t>
            </w:r>
            <w:r w:rsidRPr="004E0AAC">
              <w:rPr>
                <w:szCs w:val="24"/>
              </w:rPr>
              <w:t>;</w:t>
            </w:r>
          </w:p>
          <w:p w14:paraId="33DE26F8" w14:textId="3FD17596" w:rsidR="00E94567" w:rsidRPr="004E0AAC" w:rsidRDefault="00E94567" w:rsidP="00E94567">
            <w:pPr>
              <w:rPr>
                <w:szCs w:val="24"/>
              </w:rPr>
            </w:pPr>
            <w:r w:rsidRPr="004E0AAC">
              <w:rPr>
                <w:b/>
                <w:szCs w:val="24"/>
              </w:rPr>
              <w:t xml:space="preserve">- </w:t>
            </w:r>
            <w:r w:rsidRPr="004E0AAC">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4E0AAC">
              <w:rPr>
                <w:b/>
                <w:szCs w:val="24"/>
              </w:rPr>
              <w:t>22 м;</w:t>
            </w:r>
            <w:r w:rsidRPr="004E0AAC">
              <w:rPr>
                <w:szCs w:val="24"/>
              </w:rPr>
              <w:t xml:space="preserve"> </w:t>
            </w:r>
          </w:p>
          <w:p w14:paraId="19C660D8" w14:textId="6C89B755" w:rsidR="00E94567" w:rsidRPr="004E0AAC" w:rsidRDefault="00E94567" w:rsidP="00E94567">
            <w:pPr>
              <w:jc w:val="both"/>
              <w:rPr>
                <w:szCs w:val="24"/>
              </w:rPr>
            </w:pPr>
            <w:r w:rsidRPr="004E0AAC">
              <w:rPr>
                <w:szCs w:val="24"/>
              </w:rPr>
              <w:lastRenderedPageBreak/>
              <w:t xml:space="preserve">- минимальный процент озеленения - </w:t>
            </w:r>
            <w:r w:rsidRPr="004E0AAC">
              <w:rPr>
                <w:b/>
                <w:szCs w:val="24"/>
              </w:rPr>
              <w:t>15%</w:t>
            </w:r>
            <w:r w:rsidRPr="004E0AAC">
              <w:rPr>
                <w:szCs w:val="24"/>
              </w:rPr>
              <w:t xml:space="preserve"> от общей площади земельного участка</w:t>
            </w:r>
          </w:p>
        </w:tc>
      </w:tr>
      <w:tr w:rsidR="00E94567" w:rsidRPr="004E0AAC" w14:paraId="24C70025" w14:textId="77777777" w:rsidTr="00550516">
        <w:tc>
          <w:tcPr>
            <w:tcW w:w="2843" w:type="dxa"/>
            <w:tcBorders>
              <w:top w:val="single" w:sz="4" w:space="0" w:color="000000"/>
              <w:left w:val="single" w:sz="4" w:space="0" w:color="000000"/>
              <w:bottom w:val="single" w:sz="4" w:space="0" w:color="000000"/>
            </w:tcBorders>
            <w:shd w:val="clear" w:color="auto" w:fill="auto"/>
          </w:tcPr>
          <w:p w14:paraId="3E7B3465" w14:textId="77777777" w:rsidR="00E94567" w:rsidRPr="004E0AAC" w:rsidRDefault="00E94567" w:rsidP="00E94567">
            <w:pPr>
              <w:rPr>
                <w:szCs w:val="24"/>
              </w:rPr>
            </w:pPr>
            <w:r w:rsidRPr="004E0AAC">
              <w:rPr>
                <w:rFonts w:eastAsia="SimSun"/>
                <w:szCs w:val="24"/>
              </w:rPr>
              <w:lastRenderedPageBreak/>
              <w:t>[</w:t>
            </w:r>
            <w:r w:rsidRPr="004E0AAC">
              <w:rPr>
                <w:szCs w:val="24"/>
              </w:rPr>
              <w:t>6.8</w:t>
            </w:r>
            <w:r w:rsidRPr="004E0AAC">
              <w:rPr>
                <w:rFonts w:eastAsia="SimSun"/>
                <w:szCs w:val="24"/>
              </w:rPr>
              <w:t>] - Связь</w:t>
            </w:r>
          </w:p>
        </w:tc>
        <w:tc>
          <w:tcPr>
            <w:tcW w:w="4665" w:type="dxa"/>
            <w:tcBorders>
              <w:top w:val="single" w:sz="4" w:space="0" w:color="000000"/>
              <w:left w:val="single" w:sz="4" w:space="0" w:color="000000"/>
              <w:bottom w:val="single" w:sz="4" w:space="0" w:color="000000"/>
            </w:tcBorders>
            <w:shd w:val="clear" w:color="auto" w:fill="auto"/>
          </w:tcPr>
          <w:p w14:paraId="1795D093" w14:textId="77777777" w:rsidR="00E94567" w:rsidRPr="004E0AAC" w:rsidRDefault="00E94567" w:rsidP="00E94567">
            <w:pPr>
              <w:pStyle w:val="afa"/>
              <w:rPr>
                <w:rFonts w:ascii="Times New Roman" w:hAnsi="Times New Roman" w:cs="Times New Roman"/>
                <w:sz w:val="24"/>
                <w:szCs w:val="24"/>
              </w:rPr>
            </w:pPr>
            <w:r w:rsidRPr="004E0AAC">
              <w:rPr>
                <w:rFonts w:ascii="Times New Roman" w:hAnsi="Times New Roman" w:cs="Times New Roman"/>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3DEC9EAF" w14:textId="77777777" w:rsidR="00E94567" w:rsidRPr="004E0AAC" w:rsidRDefault="00E94567" w:rsidP="00E94567">
            <w:pPr>
              <w:ind w:firstLine="33"/>
              <w:rPr>
                <w:szCs w:val="24"/>
              </w:rPr>
            </w:pPr>
            <w:r w:rsidRPr="004E0AAC">
              <w:rPr>
                <w:szCs w:val="24"/>
              </w:rPr>
              <w:t xml:space="preserve">-минимальная/максимальная площадь земельных участков </w:t>
            </w:r>
          </w:p>
          <w:p w14:paraId="29AE37CE" w14:textId="322A0614" w:rsidR="00E94567" w:rsidRPr="004E0AAC" w:rsidRDefault="00E94567" w:rsidP="00E94567">
            <w:pPr>
              <w:ind w:firstLine="33"/>
              <w:rPr>
                <w:szCs w:val="24"/>
              </w:rPr>
            </w:pPr>
            <w:r w:rsidRPr="004E0AAC">
              <w:rPr>
                <w:szCs w:val="24"/>
              </w:rPr>
              <w:t xml:space="preserve">– </w:t>
            </w:r>
            <w:r w:rsidRPr="004E0AAC">
              <w:rPr>
                <w:b/>
                <w:szCs w:val="24"/>
              </w:rPr>
              <w:t>10/5000</w:t>
            </w:r>
            <w:r w:rsidRPr="004E0AAC">
              <w:rPr>
                <w:szCs w:val="24"/>
              </w:rPr>
              <w:t xml:space="preserve"> кв. м.</w:t>
            </w:r>
          </w:p>
          <w:p w14:paraId="1B9F90E9" w14:textId="77777777" w:rsidR="00E94567" w:rsidRPr="004E0AAC" w:rsidRDefault="00E94567" w:rsidP="00E94567">
            <w:pPr>
              <w:autoSpaceDE w:val="0"/>
              <w:autoSpaceDN w:val="0"/>
              <w:adjustRightInd w:val="0"/>
              <w:ind w:firstLine="33"/>
              <w:rPr>
                <w:szCs w:val="24"/>
              </w:rPr>
            </w:pPr>
            <w:r w:rsidRPr="004E0AAC">
              <w:rPr>
                <w:szCs w:val="24"/>
              </w:rPr>
              <w:t xml:space="preserve">- минимальные отступы от границ участка - </w:t>
            </w:r>
            <w:r w:rsidRPr="004E0AAC">
              <w:rPr>
                <w:b/>
                <w:szCs w:val="24"/>
              </w:rPr>
              <w:t>1 м</w:t>
            </w:r>
            <w:r w:rsidRPr="004E0AAC">
              <w:rPr>
                <w:szCs w:val="24"/>
              </w:rPr>
              <w:t>;</w:t>
            </w:r>
          </w:p>
          <w:p w14:paraId="53870187" w14:textId="77777777" w:rsidR="00E94567" w:rsidRPr="004E0AAC" w:rsidRDefault="00E94567" w:rsidP="00E94567">
            <w:pPr>
              <w:autoSpaceDE w:val="0"/>
              <w:autoSpaceDN w:val="0"/>
              <w:adjustRightInd w:val="0"/>
              <w:ind w:firstLine="33"/>
              <w:rPr>
                <w:szCs w:val="24"/>
              </w:rPr>
            </w:pPr>
            <w:r w:rsidRPr="004E0AAC">
              <w:rPr>
                <w:szCs w:val="24"/>
              </w:rPr>
              <w:t xml:space="preserve">- максимальный процент застройки в границах земельного участка – </w:t>
            </w:r>
            <w:r w:rsidRPr="004E0AAC">
              <w:rPr>
                <w:b/>
                <w:szCs w:val="24"/>
              </w:rPr>
              <w:t>90%</w:t>
            </w:r>
            <w:r w:rsidRPr="004E0AAC">
              <w:rPr>
                <w:szCs w:val="24"/>
              </w:rPr>
              <w:t>.</w:t>
            </w:r>
          </w:p>
          <w:p w14:paraId="4C8EFE85" w14:textId="200AA9CD" w:rsidR="00E94567" w:rsidRPr="004E0AAC" w:rsidRDefault="00E94567" w:rsidP="00E94567">
            <w:pPr>
              <w:suppressAutoHyphens/>
              <w:jc w:val="both"/>
              <w:textAlignment w:val="baseline"/>
              <w:rPr>
                <w:szCs w:val="24"/>
              </w:rPr>
            </w:pPr>
            <w:r w:rsidRPr="004E0AAC">
              <w:rPr>
                <w:szCs w:val="24"/>
              </w:rPr>
              <w:t xml:space="preserve">- высота – не более </w:t>
            </w:r>
            <w:r w:rsidRPr="004E0AAC">
              <w:rPr>
                <w:b/>
                <w:szCs w:val="24"/>
              </w:rPr>
              <w:t>124 м.</w:t>
            </w:r>
          </w:p>
        </w:tc>
      </w:tr>
      <w:tr w:rsidR="00E94567" w:rsidRPr="004E0AAC" w14:paraId="34C4DDED" w14:textId="77777777" w:rsidTr="00550516">
        <w:tc>
          <w:tcPr>
            <w:tcW w:w="2843" w:type="dxa"/>
            <w:tcBorders>
              <w:top w:val="single" w:sz="4" w:space="0" w:color="000000"/>
              <w:left w:val="single" w:sz="4" w:space="0" w:color="000000"/>
              <w:bottom w:val="single" w:sz="4" w:space="0" w:color="000000"/>
            </w:tcBorders>
            <w:shd w:val="clear" w:color="auto" w:fill="auto"/>
          </w:tcPr>
          <w:p w14:paraId="015D5E64" w14:textId="77777777" w:rsidR="00E94567" w:rsidRPr="004E0AAC" w:rsidRDefault="00E94567" w:rsidP="00E94567">
            <w:pPr>
              <w:rPr>
                <w:szCs w:val="24"/>
              </w:rPr>
            </w:pPr>
            <w:r w:rsidRPr="004E0AAC">
              <w:rPr>
                <w:rFonts w:eastAsia="SimSun"/>
                <w:szCs w:val="24"/>
              </w:rPr>
              <w:t>[6.9] - Склад</w:t>
            </w:r>
          </w:p>
        </w:tc>
        <w:tc>
          <w:tcPr>
            <w:tcW w:w="4665" w:type="dxa"/>
            <w:tcBorders>
              <w:top w:val="single" w:sz="4" w:space="0" w:color="000000"/>
              <w:left w:val="single" w:sz="4" w:space="0" w:color="000000"/>
              <w:bottom w:val="single" w:sz="4" w:space="0" w:color="000000"/>
            </w:tcBorders>
            <w:shd w:val="clear" w:color="auto" w:fill="auto"/>
          </w:tcPr>
          <w:p w14:paraId="75FAD8B9" w14:textId="77777777" w:rsidR="00E94567" w:rsidRPr="004E0AAC" w:rsidRDefault="00E94567" w:rsidP="00E94567">
            <w:pPr>
              <w:pStyle w:val="afa"/>
              <w:rPr>
                <w:rFonts w:ascii="Times New Roman" w:hAnsi="Times New Roman" w:cs="Times New Roman"/>
                <w:sz w:val="24"/>
                <w:szCs w:val="24"/>
              </w:rPr>
            </w:pPr>
            <w:r w:rsidRPr="004E0AAC">
              <w:rPr>
                <w:rFonts w:ascii="Times New Roman" w:hAnsi="Times New Roman" w:cs="Times New Roman"/>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88" w:type="dxa"/>
            <w:vMerge w:val="restart"/>
            <w:tcBorders>
              <w:top w:val="single" w:sz="4" w:space="0" w:color="000000"/>
              <w:left w:val="single" w:sz="4" w:space="0" w:color="000000"/>
              <w:right w:val="single" w:sz="4" w:space="0" w:color="000000"/>
            </w:tcBorders>
            <w:shd w:val="clear" w:color="auto" w:fill="auto"/>
          </w:tcPr>
          <w:p w14:paraId="2AD8B29D" w14:textId="77777777" w:rsidR="00D44DCD" w:rsidRPr="004E0AAC" w:rsidRDefault="00D44DCD" w:rsidP="00D44DCD">
            <w:pPr>
              <w:ind w:firstLine="33"/>
              <w:rPr>
                <w:szCs w:val="24"/>
              </w:rPr>
            </w:pPr>
            <w:r w:rsidRPr="004E0AAC">
              <w:rPr>
                <w:szCs w:val="24"/>
              </w:rPr>
              <w:t>- минимальная/максимальная площадь земельного участка</w:t>
            </w:r>
          </w:p>
          <w:p w14:paraId="56490853" w14:textId="77777777" w:rsidR="00D44DCD" w:rsidRPr="004E0AAC" w:rsidRDefault="00D44DCD" w:rsidP="00D44DCD">
            <w:pPr>
              <w:ind w:firstLine="33"/>
              <w:rPr>
                <w:szCs w:val="24"/>
              </w:rPr>
            </w:pPr>
            <w:r w:rsidRPr="004E0AAC">
              <w:rPr>
                <w:szCs w:val="24"/>
              </w:rPr>
              <w:t xml:space="preserve">–  </w:t>
            </w:r>
            <w:r w:rsidRPr="004E0AAC">
              <w:rPr>
                <w:b/>
                <w:szCs w:val="24"/>
              </w:rPr>
              <w:t>1000/50000</w:t>
            </w:r>
            <w:r w:rsidRPr="004E0AAC">
              <w:rPr>
                <w:szCs w:val="24"/>
              </w:rPr>
              <w:t xml:space="preserve"> кв. м;</w:t>
            </w:r>
          </w:p>
          <w:p w14:paraId="1DB4102B" w14:textId="77777777" w:rsidR="00F07CB3" w:rsidRPr="004E0AAC" w:rsidRDefault="00F07CB3" w:rsidP="00F07CB3">
            <w:pPr>
              <w:widowControl w:val="0"/>
              <w:rPr>
                <w:szCs w:val="24"/>
              </w:rPr>
            </w:pPr>
            <w:r w:rsidRPr="004E0AAC">
              <w:rPr>
                <w:szCs w:val="24"/>
              </w:rPr>
              <w:t>- минимальные отступы от границ смежных земельных участков</w:t>
            </w:r>
          </w:p>
          <w:p w14:paraId="1FDD16AB" w14:textId="77777777" w:rsidR="00F07CB3" w:rsidRPr="004E0AAC" w:rsidRDefault="00F07CB3" w:rsidP="00F07CB3">
            <w:pPr>
              <w:widowControl w:val="0"/>
              <w:rPr>
                <w:bCs/>
                <w:szCs w:val="24"/>
              </w:rPr>
            </w:pPr>
            <w:r w:rsidRPr="004E0AAC">
              <w:rPr>
                <w:szCs w:val="24"/>
              </w:rPr>
              <w:t xml:space="preserve"> – </w:t>
            </w:r>
            <w:r w:rsidRPr="004E0AAC">
              <w:rPr>
                <w:b/>
                <w:szCs w:val="24"/>
              </w:rPr>
              <w:t>3 м.,</w:t>
            </w:r>
            <w:r w:rsidRPr="004E0AAC">
              <w:rPr>
                <w:szCs w:val="24"/>
              </w:rPr>
              <w:t xml:space="preserve"> от фронтальной границы участка </w:t>
            </w:r>
            <w:r w:rsidRPr="004E0AAC">
              <w:rPr>
                <w:bCs/>
                <w:szCs w:val="24"/>
              </w:rPr>
              <w:t xml:space="preserve">– </w:t>
            </w:r>
            <w:r w:rsidRPr="004E0AAC">
              <w:rPr>
                <w:b/>
                <w:bCs/>
                <w:szCs w:val="24"/>
              </w:rPr>
              <w:t xml:space="preserve">5 м. </w:t>
            </w:r>
            <w:r w:rsidRPr="004E0AAC">
              <w:rPr>
                <w:bCs/>
                <w:szCs w:val="24"/>
              </w:rPr>
              <w:t>(за исключением линейных объектов);</w:t>
            </w:r>
          </w:p>
          <w:p w14:paraId="59FB6677" w14:textId="77777777" w:rsidR="00D44DCD" w:rsidRPr="004E0AAC" w:rsidRDefault="00D44DCD" w:rsidP="00D44DCD">
            <w:pPr>
              <w:autoSpaceDE w:val="0"/>
              <w:autoSpaceDN w:val="0"/>
              <w:adjustRightInd w:val="0"/>
              <w:ind w:firstLine="33"/>
              <w:rPr>
                <w:szCs w:val="24"/>
              </w:rPr>
            </w:pPr>
            <w:r w:rsidRPr="004E0AAC">
              <w:rPr>
                <w:szCs w:val="24"/>
              </w:rPr>
              <w:t xml:space="preserve">- максимальный процент застройки в границах земельного участка – </w:t>
            </w:r>
            <w:r w:rsidRPr="004E0AAC">
              <w:rPr>
                <w:b/>
                <w:szCs w:val="24"/>
              </w:rPr>
              <w:t>50%</w:t>
            </w:r>
            <w:r w:rsidRPr="004E0AAC">
              <w:rPr>
                <w:szCs w:val="24"/>
              </w:rPr>
              <w:t>.</w:t>
            </w:r>
          </w:p>
          <w:p w14:paraId="1C96CB15" w14:textId="77777777" w:rsidR="00D44DCD" w:rsidRPr="004E0AAC" w:rsidRDefault="00D44DCD" w:rsidP="00D44DCD">
            <w:pPr>
              <w:ind w:firstLine="33"/>
              <w:rPr>
                <w:szCs w:val="24"/>
              </w:rPr>
            </w:pPr>
            <w:r w:rsidRPr="004E0AAC">
              <w:rPr>
                <w:szCs w:val="24"/>
              </w:rPr>
              <w:t xml:space="preserve">- максимальное количество этажей </w:t>
            </w:r>
            <w:r w:rsidRPr="004E0AAC">
              <w:rPr>
                <w:rFonts w:eastAsia="SimSun"/>
                <w:szCs w:val="24"/>
                <w:lang w:eastAsia="zh-CN"/>
              </w:rPr>
              <w:t>зданий</w:t>
            </w:r>
            <w:r w:rsidRPr="004E0AAC">
              <w:rPr>
                <w:szCs w:val="24"/>
              </w:rPr>
              <w:t xml:space="preserve"> – </w:t>
            </w:r>
            <w:r w:rsidRPr="004E0AAC">
              <w:rPr>
                <w:b/>
                <w:szCs w:val="24"/>
              </w:rPr>
              <w:t>2 этажа</w:t>
            </w:r>
            <w:r w:rsidRPr="004E0AAC">
              <w:rPr>
                <w:szCs w:val="24"/>
              </w:rPr>
              <w:t>;</w:t>
            </w:r>
          </w:p>
          <w:p w14:paraId="5FF9B506" w14:textId="77777777" w:rsidR="00D44DCD" w:rsidRPr="004E0AAC" w:rsidRDefault="00D44DCD" w:rsidP="00D44DCD">
            <w:pPr>
              <w:ind w:firstLine="33"/>
              <w:rPr>
                <w:szCs w:val="24"/>
              </w:rPr>
            </w:pPr>
            <w:r w:rsidRPr="004E0AAC">
              <w:rPr>
                <w:b/>
                <w:szCs w:val="24"/>
              </w:rPr>
              <w:t xml:space="preserve">- </w:t>
            </w:r>
            <w:r w:rsidRPr="004E0AAC">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4E0AAC">
              <w:rPr>
                <w:b/>
                <w:szCs w:val="24"/>
              </w:rPr>
              <w:t>15 м;</w:t>
            </w:r>
            <w:r w:rsidRPr="004E0AAC">
              <w:rPr>
                <w:szCs w:val="24"/>
              </w:rPr>
              <w:t xml:space="preserve"> </w:t>
            </w:r>
          </w:p>
          <w:p w14:paraId="09A2A390" w14:textId="77777777" w:rsidR="00D44DCD" w:rsidRPr="004E0AAC" w:rsidRDefault="00D44DCD" w:rsidP="00D44DCD">
            <w:pPr>
              <w:suppressAutoHyphens/>
              <w:jc w:val="both"/>
              <w:textAlignment w:val="baseline"/>
              <w:rPr>
                <w:rFonts w:eastAsia="SimSun"/>
                <w:szCs w:val="24"/>
              </w:rPr>
            </w:pPr>
            <w:r w:rsidRPr="004E0AAC">
              <w:rPr>
                <w:szCs w:val="24"/>
              </w:rPr>
              <w:t xml:space="preserve">- минимальный процент озеленения - </w:t>
            </w:r>
            <w:r w:rsidRPr="004E0AAC">
              <w:rPr>
                <w:b/>
                <w:szCs w:val="24"/>
              </w:rPr>
              <w:t>15%</w:t>
            </w:r>
            <w:r w:rsidRPr="004E0AAC">
              <w:rPr>
                <w:szCs w:val="24"/>
              </w:rPr>
              <w:t xml:space="preserve"> от общей площади земельного участка</w:t>
            </w:r>
            <w:r w:rsidRPr="004E0AAC">
              <w:rPr>
                <w:rFonts w:eastAsia="SimSun"/>
                <w:szCs w:val="24"/>
              </w:rPr>
              <w:t xml:space="preserve"> </w:t>
            </w:r>
          </w:p>
          <w:p w14:paraId="0C019BDB" w14:textId="77777777" w:rsidR="00E94567" w:rsidRPr="004E0AAC" w:rsidRDefault="00E94567" w:rsidP="00E94567">
            <w:pPr>
              <w:suppressAutoHyphens/>
              <w:jc w:val="both"/>
              <w:textAlignment w:val="baseline"/>
              <w:rPr>
                <w:rFonts w:eastAsia="SimSun"/>
                <w:szCs w:val="24"/>
              </w:rPr>
            </w:pPr>
          </w:p>
        </w:tc>
      </w:tr>
      <w:tr w:rsidR="00E94567" w:rsidRPr="004E0AAC" w14:paraId="2EE6F5A0" w14:textId="77777777" w:rsidTr="00550516">
        <w:tc>
          <w:tcPr>
            <w:tcW w:w="2843" w:type="dxa"/>
            <w:tcBorders>
              <w:top w:val="single" w:sz="4" w:space="0" w:color="000000"/>
              <w:left w:val="single" w:sz="4" w:space="0" w:color="000000"/>
              <w:bottom w:val="single" w:sz="4" w:space="0" w:color="000000"/>
            </w:tcBorders>
            <w:shd w:val="clear" w:color="auto" w:fill="auto"/>
          </w:tcPr>
          <w:p w14:paraId="7F829DDE" w14:textId="77777777" w:rsidR="00E94567" w:rsidRPr="004E0AAC" w:rsidRDefault="00E94567" w:rsidP="00E94567">
            <w:pPr>
              <w:rPr>
                <w:rFonts w:eastAsia="SimSun"/>
                <w:szCs w:val="24"/>
              </w:rPr>
            </w:pPr>
            <w:r w:rsidRPr="004E0AAC">
              <w:rPr>
                <w:rFonts w:eastAsia="SimSun"/>
                <w:szCs w:val="24"/>
              </w:rPr>
              <w:t>[6.9.1] Складские площадки</w:t>
            </w:r>
          </w:p>
        </w:tc>
        <w:tc>
          <w:tcPr>
            <w:tcW w:w="4665" w:type="dxa"/>
            <w:tcBorders>
              <w:top w:val="single" w:sz="4" w:space="0" w:color="000000"/>
              <w:left w:val="single" w:sz="4" w:space="0" w:color="000000"/>
              <w:bottom w:val="single" w:sz="4" w:space="0" w:color="000000"/>
            </w:tcBorders>
            <w:shd w:val="clear" w:color="auto" w:fill="auto"/>
          </w:tcPr>
          <w:p w14:paraId="50EF4682" w14:textId="77777777" w:rsidR="00E94567" w:rsidRPr="004E0AAC" w:rsidRDefault="00E94567" w:rsidP="00E94567">
            <w:pPr>
              <w:pStyle w:val="afa"/>
              <w:rPr>
                <w:rFonts w:ascii="Times New Roman" w:hAnsi="Times New Roman" w:cs="Times New Roman"/>
                <w:sz w:val="24"/>
                <w:szCs w:val="24"/>
              </w:rPr>
            </w:pPr>
            <w:r w:rsidRPr="004E0AAC">
              <w:rPr>
                <w:rFonts w:ascii="Times New Roman" w:hAnsi="Times New Roman" w:cs="Times New Roman"/>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7088" w:type="dxa"/>
            <w:vMerge/>
            <w:tcBorders>
              <w:left w:val="single" w:sz="4" w:space="0" w:color="000000"/>
              <w:bottom w:val="single" w:sz="4" w:space="0" w:color="000000"/>
              <w:right w:val="single" w:sz="4" w:space="0" w:color="000000"/>
            </w:tcBorders>
            <w:shd w:val="clear" w:color="auto" w:fill="auto"/>
          </w:tcPr>
          <w:p w14:paraId="0670C29F" w14:textId="77777777" w:rsidR="00E94567" w:rsidRPr="004E0AAC" w:rsidRDefault="00E94567" w:rsidP="00E94567">
            <w:pPr>
              <w:suppressAutoHyphens/>
              <w:jc w:val="both"/>
              <w:textAlignment w:val="baseline"/>
              <w:rPr>
                <w:rFonts w:eastAsia="SimSun"/>
                <w:szCs w:val="24"/>
              </w:rPr>
            </w:pPr>
          </w:p>
        </w:tc>
      </w:tr>
      <w:tr w:rsidR="00E94567" w:rsidRPr="004E0AAC" w14:paraId="6DBAB9E7" w14:textId="77777777" w:rsidTr="00550516">
        <w:tc>
          <w:tcPr>
            <w:tcW w:w="2843" w:type="dxa"/>
            <w:tcBorders>
              <w:top w:val="single" w:sz="4" w:space="0" w:color="000000"/>
              <w:left w:val="single" w:sz="4" w:space="0" w:color="000000"/>
              <w:bottom w:val="single" w:sz="4" w:space="0" w:color="000000"/>
            </w:tcBorders>
            <w:shd w:val="clear" w:color="auto" w:fill="auto"/>
          </w:tcPr>
          <w:p w14:paraId="6F01A8F6" w14:textId="1CE135A9" w:rsidR="00E94567" w:rsidRPr="004E0AAC" w:rsidRDefault="00E94567" w:rsidP="00E94567">
            <w:pPr>
              <w:rPr>
                <w:rFonts w:eastAsia="SimSun"/>
                <w:szCs w:val="24"/>
              </w:rPr>
            </w:pPr>
            <w:r w:rsidRPr="004E0AAC">
              <w:rPr>
                <w:rFonts w:eastAsia="SimSun"/>
                <w:szCs w:val="24"/>
              </w:rPr>
              <w:t>[9.3] - Историко-культурная деятельность</w:t>
            </w:r>
          </w:p>
        </w:tc>
        <w:tc>
          <w:tcPr>
            <w:tcW w:w="4665" w:type="dxa"/>
            <w:tcBorders>
              <w:top w:val="single" w:sz="4" w:space="0" w:color="000000"/>
              <w:left w:val="single" w:sz="4" w:space="0" w:color="000000"/>
              <w:bottom w:val="single" w:sz="4" w:space="0" w:color="000000"/>
            </w:tcBorders>
            <w:shd w:val="clear" w:color="auto" w:fill="auto"/>
          </w:tcPr>
          <w:p w14:paraId="06D46240" w14:textId="77777777" w:rsidR="00E94567" w:rsidRPr="004E0AAC" w:rsidRDefault="00E94567" w:rsidP="00E94567">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 xml:space="preserve">сохранение и изучение объектов культурного наследия народов Российской </w:t>
            </w:r>
            <w:r w:rsidRPr="004E0AAC">
              <w:rPr>
                <w:rFonts w:ascii="Times New Roman" w:eastAsia="SimSun" w:hAnsi="Times New Roman" w:cs="Times New Roman"/>
                <w:sz w:val="24"/>
                <w:szCs w:val="24"/>
              </w:rPr>
              <w:lastRenderedPageBreak/>
              <w:t>Федерации (памятников истории и культуры), в том числе:</w:t>
            </w:r>
          </w:p>
          <w:p w14:paraId="2DBBDAEE" w14:textId="1CC9DA2A" w:rsidR="00E94567" w:rsidRPr="004E0AAC" w:rsidRDefault="00E94567" w:rsidP="00E94567">
            <w:pPr>
              <w:pStyle w:val="afa"/>
              <w:rPr>
                <w:rFonts w:ascii="Times New Roman" w:hAnsi="Times New Roman" w:cs="Times New Roman"/>
                <w:sz w:val="24"/>
                <w:szCs w:val="24"/>
              </w:rPr>
            </w:pPr>
            <w:r w:rsidRPr="004E0AAC">
              <w:rPr>
                <w:rFonts w:ascii="Times New Roman" w:eastAsia="SimSun" w:hAnsi="Times New Roman" w:cs="Times New Roma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88" w:type="dxa"/>
            <w:tcBorders>
              <w:left w:val="single" w:sz="4" w:space="0" w:color="000000"/>
              <w:bottom w:val="single" w:sz="4" w:space="0" w:color="000000"/>
              <w:right w:val="single" w:sz="4" w:space="0" w:color="000000"/>
            </w:tcBorders>
            <w:shd w:val="clear" w:color="auto" w:fill="auto"/>
          </w:tcPr>
          <w:p w14:paraId="06C3377B" w14:textId="77777777" w:rsidR="00E94567" w:rsidRPr="004E0AAC" w:rsidRDefault="00E94567" w:rsidP="00E94567">
            <w:pPr>
              <w:ind w:hanging="4"/>
              <w:rPr>
                <w:color w:val="000000"/>
                <w:szCs w:val="24"/>
              </w:rPr>
            </w:pPr>
            <w:r w:rsidRPr="004E0AAC">
              <w:rPr>
                <w:color w:val="000000"/>
                <w:szCs w:val="24"/>
              </w:rPr>
              <w:lastRenderedPageBreak/>
              <w:t>- минимальная/максимальная площадь земельного участка</w:t>
            </w:r>
          </w:p>
          <w:p w14:paraId="0A342255" w14:textId="77777777" w:rsidR="00E94567" w:rsidRPr="004E0AAC" w:rsidRDefault="00E94567" w:rsidP="00E94567">
            <w:pPr>
              <w:ind w:hanging="4"/>
              <w:rPr>
                <w:color w:val="000000"/>
                <w:szCs w:val="24"/>
              </w:rPr>
            </w:pPr>
            <w:r w:rsidRPr="004E0AAC">
              <w:rPr>
                <w:color w:val="000000"/>
                <w:szCs w:val="24"/>
              </w:rPr>
              <w:t xml:space="preserve">–  </w:t>
            </w:r>
            <w:r w:rsidRPr="004E0AAC">
              <w:rPr>
                <w:b/>
                <w:color w:val="000000"/>
                <w:szCs w:val="24"/>
              </w:rPr>
              <w:t>50/50000</w:t>
            </w:r>
            <w:r w:rsidRPr="004E0AAC">
              <w:rPr>
                <w:color w:val="000000"/>
                <w:szCs w:val="24"/>
              </w:rPr>
              <w:t xml:space="preserve"> кв. м;</w:t>
            </w:r>
          </w:p>
          <w:p w14:paraId="1ACAB627" w14:textId="0D15D6A5" w:rsidR="00E94567" w:rsidRPr="004E0AAC" w:rsidRDefault="00E94567" w:rsidP="00E94567">
            <w:pPr>
              <w:suppressAutoHyphens/>
              <w:jc w:val="both"/>
              <w:textAlignment w:val="baseline"/>
              <w:rPr>
                <w:rFonts w:eastAsia="SimSun"/>
                <w:szCs w:val="24"/>
              </w:rPr>
            </w:pPr>
            <w:r w:rsidRPr="004E0AAC">
              <w:rPr>
                <w:rStyle w:val="blk"/>
                <w:color w:val="000000"/>
                <w:szCs w:val="24"/>
              </w:rPr>
              <w:lastRenderedPageBreak/>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E94567" w:rsidRPr="004E0AAC" w14:paraId="120D9DB3" w14:textId="77777777" w:rsidTr="00550516">
        <w:tc>
          <w:tcPr>
            <w:tcW w:w="2843" w:type="dxa"/>
            <w:tcBorders>
              <w:top w:val="single" w:sz="4" w:space="0" w:color="000000"/>
              <w:left w:val="single" w:sz="4" w:space="0" w:color="000000"/>
              <w:bottom w:val="single" w:sz="4" w:space="0" w:color="000000"/>
            </w:tcBorders>
            <w:shd w:val="clear" w:color="auto" w:fill="auto"/>
          </w:tcPr>
          <w:p w14:paraId="42C6CB49" w14:textId="77777777" w:rsidR="00E94567" w:rsidRPr="004E0AAC" w:rsidRDefault="00E94567" w:rsidP="00E94567">
            <w:pPr>
              <w:tabs>
                <w:tab w:val="left" w:pos="2520"/>
              </w:tabs>
              <w:rPr>
                <w:rFonts w:eastAsia="SimSun"/>
                <w:szCs w:val="24"/>
              </w:rPr>
            </w:pPr>
            <w:r w:rsidRPr="004E0AAC">
              <w:rPr>
                <w:rFonts w:eastAsia="SimSun"/>
                <w:szCs w:val="24"/>
              </w:rPr>
              <w:lastRenderedPageBreak/>
              <w:t>[12.0.1] – Улично-дорожная сеть</w:t>
            </w:r>
          </w:p>
        </w:tc>
        <w:tc>
          <w:tcPr>
            <w:tcW w:w="4665" w:type="dxa"/>
            <w:tcBorders>
              <w:top w:val="single" w:sz="4" w:space="0" w:color="000000"/>
              <w:left w:val="single" w:sz="4" w:space="0" w:color="000000"/>
              <w:bottom w:val="single" w:sz="4" w:space="0" w:color="000000"/>
            </w:tcBorders>
            <w:shd w:val="clear" w:color="auto" w:fill="auto"/>
          </w:tcPr>
          <w:p w14:paraId="5F718C34" w14:textId="77777777" w:rsidR="00E94567" w:rsidRPr="004E0AAC" w:rsidRDefault="00E94567" w:rsidP="00E94567">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221C9B2E" w14:textId="77777777" w:rsidR="00E94567" w:rsidRPr="004E0AAC" w:rsidRDefault="00E94567" w:rsidP="00E94567">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3E7A09F4" w14:textId="42036EC1" w:rsidR="00E94567" w:rsidRPr="004E0AAC" w:rsidRDefault="00E94567" w:rsidP="00E94567">
            <w:pPr>
              <w:jc w:val="both"/>
              <w:rPr>
                <w:szCs w:val="24"/>
              </w:rPr>
            </w:pPr>
            <w:r w:rsidRPr="004E0AAC">
              <w:rPr>
                <w:rFonts w:eastAsia="SimSun"/>
                <w:szCs w:val="24"/>
              </w:rPr>
              <w:t>- минимальная/максимальная площадь земельных участков не устанавливается;</w:t>
            </w:r>
          </w:p>
          <w:p w14:paraId="6ADCB21A" w14:textId="77777777" w:rsidR="00E94567" w:rsidRPr="004E0AAC" w:rsidRDefault="00E94567" w:rsidP="00E94567">
            <w:pPr>
              <w:jc w:val="both"/>
              <w:rPr>
                <w:szCs w:val="24"/>
              </w:rPr>
            </w:pPr>
            <w:r w:rsidRPr="004E0AAC">
              <w:rPr>
                <w:szCs w:val="24"/>
              </w:rPr>
              <w:t>- регламенты не распространяются;</w:t>
            </w:r>
          </w:p>
          <w:p w14:paraId="2FA96ED5" w14:textId="77777777" w:rsidR="00E94567" w:rsidRPr="004E0AAC" w:rsidRDefault="00E94567" w:rsidP="00E94567">
            <w:pPr>
              <w:jc w:val="both"/>
              <w:rPr>
                <w:rFonts w:eastAsia="SimSun"/>
                <w:szCs w:val="24"/>
              </w:rPr>
            </w:pPr>
            <w:r w:rsidRPr="004E0AAC">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E94567" w:rsidRPr="004E0AAC" w14:paraId="0D7013DD" w14:textId="77777777" w:rsidTr="00550516">
        <w:tc>
          <w:tcPr>
            <w:tcW w:w="2843" w:type="dxa"/>
            <w:tcBorders>
              <w:top w:val="single" w:sz="4" w:space="0" w:color="000000"/>
              <w:left w:val="single" w:sz="4" w:space="0" w:color="000000"/>
              <w:bottom w:val="single" w:sz="4" w:space="0" w:color="000000"/>
            </w:tcBorders>
            <w:shd w:val="clear" w:color="auto" w:fill="auto"/>
          </w:tcPr>
          <w:p w14:paraId="2F6797F9" w14:textId="77777777" w:rsidR="00E94567" w:rsidRPr="004E0AAC" w:rsidRDefault="00E94567" w:rsidP="00E94567">
            <w:pPr>
              <w:tabs>
                <w:tab w:val="left" w:pos="2520"/>
              </w:tabs>
              <w:rPr>
                <w:rFonts w:eastAsia="SimSun"/>
                <w:szCs w:val="24"/>
              </w:rPr>
            </w:pPr>
            <w:r w:rsidRPr="004E0AAC">
              <w:rPr>
                <w:rFonts w:eastAsia="SimSun"/>
                <w:szCs w:val="24"/>
              </w:rPr>
              <w:t>[12.0.2] – Благоустройство территории</w:t>
            </w:r>
          </w:p>
        </w:tc>
        <w:tc>
          <w:tcPr>
            <w:tcW w:w="4665" w:type="dxa"/>
            <w:tcBorders>
              <w:top w:val="single" w:sz="4" w:space="0" w:color="000000"/>
              <w:left w:val="single" w:sz="4" w:space="0" w:color="000000"/>
              <w:bottom w:val="single" w:sz="4" w:space="0" w:color="000000"/>
            </w:tcBorders>
            <w:shd w:val="clear" w:color="auto" w:fill="auto"/>
          </w:tcPr>
          <w:p w14:paraId="343DEAEC" w14:textId="77777777" w:rsidR="00E94567" w:rsidRPr="004E0AAC" w:rsidRDefault="00E94567" w:rsidP="00E94567">
            <w:pPr>
              <w:pStyle w:val="afa"/>
              <w:rPr>
                <w:rFonts w:ascii="Times New Roman" w:eastAsia="SimSun" w:hAnsi="Times New Roman" w:cs="Times New Roman"/>
                <w:sz w:val="24"/>
                <w:szCs w:val="24"/>
              </w:rPr>
            </w:pPr>
            <w:r w:rsidRPr="004E0AAC">
              <w:rPr>
                <w:rFonts w:ascii="Times New Roman" w:eastAsia="SimSun" w:hAnsi="Times New Roman" w:cs="Times New Roman"/>
                <w:sz w:val="24"/>
                <w:szCs w:val="24"/>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w:t>
            </w:r>
            <w:r w:rsidRPr="004E0AAC">
              <w:rPr>
                <w:rFonts w:ascii="Times New Roman" w:eastAsia="SimSun" w:hAnsi="Times New Roman" w:cs="Times New Roman"/>
                <w:sz w:val="24"/>
                <w:szCs w:val="24"/>
              </w:rPr>
              <w:lastRenderedPageBreak/>
              <w:t>и сооружений, информационных щитов и указателей, применяемых как составные части благоустройства территории, общественных туалетов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466A33CE" w14:textId="1997C76E" w:rsidR="00E94567" w:rsidRPr="004E0AAC" w:rsidRDefault="00E94567" w:rsidP="00E94567">
            <w:pPr>
              <w:jc w:val="both"/>
              <w:rPr>
                <w:szCs w:val="24"/>
              </w:rPr>
            </w:pPr>
            <w:r w:rsidRPr="004E0AAC">
              <w:rPr>
                <w:rFonts w:eastAsia="SimSun"/>
                <w:szCs w:val="24"/>
              </w:rPr>
              <w:lastRenderedPageBreak/>
              <w:t>- минимальная/максимальная площадь земельных участков не устанавливается;</w:t>
            </w:r>
          </w:p>
          <w:p w14:paraId="73523808" w14:textId="77777777" w:rsidR="00E94567" w:rsidRPr="004E0AAC" w:rsidRDefault="00E94567" w:rsidP="00E94567">
            <w:pPr>
              <w:jc w:val="both"/>
              <w:rPr>
                <w:szCs w:val="24"/>
              </w:rPr>
            </w:pPr>
            <w:r w:rsidRPr="004E0AAC">
              <w:rPr>
                <w:szCs w:val="24"/>
              </w:rPr>
              <w:t>- регламенты не распространяются;</w:t>
            </w:r>
          </w:p>
          <w:p w14:paraId="343C6EB6" w14:textId="77777777" w:rsidR="00E94567" w:rsidRPr="004E0AAC" w:rsidRDefault="00E94567" w:rsidP="00E94567">
            <w:pPr>
              <w:jc w:val="both"/>
              <w:rPr>
                <w:rFonts w:eastAsia="SimSun"/>
                <w:szCs w:val="24"/>
              </w:rPr>
            </w:pPr>
            <w:r w:rsidRPr="004E0AAC">
              <w:rPr>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w:t>
            </w:r>
            <w:r w:rsidRPr="004E0AAC">
              <w:rPr>
                <w:szCs w:val="24"/>
              </w:rPr>
              <w:lastRenderedPageBreak/>
              <w:t>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bl>
    <w:p w14:paraId="1AB666CB" w14:textId="7FBB57D0" w:rsidR="003F1BEC" w:rsidRDefault="003F1BEC">
      <w:pPr>
        <w:rPr>
          <w:rFonts w:eastAsia="Times New Roman" w:cs="Times New Roman"/>
          <w:b/>
          <w:iCs/>
          <w:szCs w:val="24"/>
          <w:lang w:eastAsia="zh-CN"/>
        </w:rPr>
      </w:pPr>
    </w:p>
    <w:p w14:paraId="3E23164D" w14:textId="2996D6AD" w:rsidR="00C54E09" w:rsidRPr="000F5FFB" w:rsidRDefault="00C54E09" w:rsidP="00C54E09">
      <w:pPr>
        <w:widowControl w:val="0"/>
        <w:spacing w:after="0" w:line="240" w:lineRule="auto"/>
        <w:ind w:firstLine="709"/>
        <w:jc w:val="both"/>
        <w:rPr>
          <w:rFonts w:eastAsia="Times New Roman" w:cs="Times New Roman"/>
          <w:b/>
          <w:iCs/>
          <w:szCs w:val="24"/>
          <w:lang w:eastAsia="zh-CN"/>
        </w:rPr>
      </w:pPr>
      <w:r w:rsidRPr="000F5FFB">
        <w:rPr>
          <w:rFonts w:eastAsia="Times New Roman" w:cs="Times New Roman"/>
          <w:b/>
          <w:iCs/>
          <w:szCs w:val="24"/>
          <w:lang w:eastAsia="zh-CN"/>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31B4BB5" w14:textId="77777777" w:rsidR="00C54E09" w:rsidRPr="000F5FFB" w:rsidRDefault="00C54E09" w:rsidP="00C54E09">
      <w:pPr>
        <w:widowControl w:val="0"/>
        <w:spacing w:after="0" w:line="240" w:lineRule="auto"/>
        <w:ind w:firstLine="709"/>
        <w:jc w:val="both"/>
        <w:rPr>
          <w:rFonts w:eastAsia="Times New Roman" w:cs="Times New Roman"/>
          <w:b/>
          <w:iCs/>
          <w:szCs w:val="24"/>
          <w:lang w:eastAsia="zh-CN"/>
        </w:rPr>
      </w:pPr>
    </w:p>
    <w:tbl>
      <w:tblPr>
        <w:tblStyle w:val="afc"/>
        <w:tblW w:w="14596" w:type="dxa"/>
        <w:tblLook w:val="04A0" w:firstRow="1" w:lastRow="0" w:firstColumn="1" w:lastColumn="0" w:noHBand="0" w:noVBand="1"/>
      </w:tblPr>
      <w:tblGrid>
        <w:gridCol w:w="2830"/>
        <w:gridCol w:w="4678"/>
        <w:gridCol w:w="7088"/>
      </w:tblGrid>
      <w:tr w:rsidR="00C54E09" w:rsidRPr="000F5FFB" w14:paraId="0CB1ABA9" w14:textId="77777777" w:rsidTr="00550516">
        <w:tc>
          <w:tcPr>
            <w:tcW w:w="2830" w:type="dxa"/>
          </w:tcPr>
          <w:p w14:paraId="29344063" w14:textId="77777777" w:rsidR="00C54E09" w:rsidRPr="000F5FFB" w:rsidRDefault="00C54E09" w:rsidP="001A4F78">
            <w:pPr>
              <w:jc w:val="both"/>
              <w:rPr>
                <w:b/>
                <w:szCs w:val="24"/>
              </w:rPr>
            </w:pPr>
            <w:r w:rsidRPr="000F5FFB">
              <w:rPr>
                <w:b/>
                <w:szCs w:val="24"/>
              </w:rPr>
              <w:t>Виды разрешенного использования земельных участков</w:t>
            </w:r>
          </w:p>
        </w:tc>
        <w:tc>
          <w:tcPr>
            <w:tcW w:w="4678" w:type="dxa"/>
          </w:tcPr>
          <w:p w14:paraId="5496E371" w14:textId="77777777" w:rsidR="00C54E09" w:rsidRPr="000F5FFB" w:rsidRDefault="00C54E09" w:rsidP="001A4F78">
            <w:pPr>
              <w:jc w:val="both"/>
              <w:rPr>
                <w:b/>
                <w:szCs w:val="24"/>
              </w:rPr>
            </w:pPr>
            <w:r w:rsidRPr="000F5FFB">
              <w:rPr>
                <w:b/>
                <w:szCs w:val="24"/>
              </w:rPr>
              <w:t>Описание вида разрешенного использования земельного участка</w:t>
            </w:r>
          </w:p>
        </w:tc>
        <w:tc>
          <w:tcPr>
            <w:tcW w:w="7088" w:type="dxa"/>
          </w:tcPr>
          <w:p w14:paraId="3BA038D9" w14:textId="77777777" w:rsidR="00C54E09" w:rsidRPr="000F5FFB" w:rsidRDefault="00C54E09" w:rsidP="001A4F78">
            <w:pPr>
              <w:jc w:val="both"/>
              <w:rPr>
                <w:b/>
                <w:szCs w:val="24"/>
              </w:rPr>
            </w:pPr>
            <w:r w:rsidRPr="000F5FFB">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57B7C" w:rsidRPr="000F5FFB" w14:paraId="6B120F8D" w14:textId="77777777" w:rsidTr="00550516">
        <w:tc>
          <w:tcPr>
            <w:tcW w:w="2830" w:type="dxa"/>
            <w:tcBorders>
              <w:top w:val="single" w:sz="4" w:space="0" w:color="000000"/>
              <w:left w:val="single" w:sz="4" w:space="0" w:color="000000"/>
              <w:bottom w:val="single" w:sz="4" w:space="0" w:color="000000"/>
            </w:tcBorders>
            <w:shd w:val="clear" w:color="auto" w:fill="auto"/>
          </w:tcPr>
          <w:p w14:paraId="1713292C" w14:textId="77777777" w:rsidR="00657B7C" w:rsidRPr="000F5FFB" w:rsidRDefault="00657B7C" w:rsidP="00676C0C">
            <w:pPr>
              <w:widowControl w:val="0"/>
              <w:jc w:val="both"/>
              <w:rPr>
                <w:rFonts w:eastAsia="SimSun"/>
                <w:szCs w:val="24"/>
              </w:rPr>
            </w:pPr>
            <w:r w:rsidRPr="000F5FFB">
              <w:rPr>
                <w:rFonts w:eastAsia="SimSun"/>
                <w:szCs w:val="24"/>
              </w:rPr>
              <w:t>[</w:t>
            </w:r>
            <w:r w:rsidRPr="000F5FFB">
              <w:rPr>
                <w:szCs w:val="24"/>
              </w:rPr>
              <w:t>4.9.1.1</w:t>
            </w:r>
            <w:r w:rsidRPr="000F5FFB">
              <w:rPr>
                <w:rFonts w:eastAsia="SimSun"/>
                <w:szCs w:val="24"/>
              </w:rPr>
              <w:t>] - Заправка транспортных средств</w:t>
            </w:r>
          </w:p>
        </w:tc>
        <w:tc>
          <w:tcPr>
            <w:tcW w:w="4678" w:type="dxa"/>
            <w:tcBorders>
              <w:top w:val="single" w:sz="4" w:space="0" w:color="000000"/>
              <w:left w:val="single" w:sz="4" w:space="0" w:color="000000"/>
              <w:bottom w:val="single" w:sz="4" w:space="0" w:color="000000"/>
            </w:tcBorders>
            <w:shd w:val="clear" w:color="auto" w:fill="auto"/>
          </w:tcPr>
          <w:p w14:paraId="551F27FE" w14:textId="77777777" w:rsidR="00657B7C" w:rsidRPr="000F5FFB" w:rsidRDefault="00657B7C" w:rsidP="00676C0C">
            <w:pPr>
              <w:jc w:val="both"/>
              <w:rPr>
                <w:szCs w:val="24"/>
              </w:rPr>
            </w:pPr>
            <w:r w:rsidRPr="000F5FFB">
              <w:rPr>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7088" w:type="dxa"/>
            <w:vMerge w:val="restart"/>
            <w:tcBorders>
              <w:top w:val="single" w:sz="4" w:space="0" w:color="000000"/>
              <w:left w:val="single" w:sz="4" w:space="0" w:color="000000"/>
              <w:right w:val="single" w:sz="4" w:space="0" w:color="000000"/>
            </w:tcBorders>
            <w:shd w:val="clear" w:color="auto" w:fill="auto"/>
          </w:tcPr>
          <w:p w14:paraId="2D1910E1" w14:textId="77777777" w:rsidR="00171174" w:rsidRDefault="00657B7C" w:rsidP="00676C0C">
            <w:pPr>
              <w:rPr>
                <w:szCs w:val="24"/>
              </w:rPr>
            </w:pPr>
            <w:r w:rsidRPr="00DB1892">
              <w:rPr>
                <w:szCs w:val="24"/>
              </w:rPr>
              <w:t xml:space="preserve">-минимальная/максимальная площадь земельных участков </w:t>
            </w:r>
          </w:p>
          <w:p w14:paraId="75137C7E" w14:textId="6AD5F4B1" w:rsidR="00657B7C" w:rsidRPr="00DB1892" w:rsidRDefault="00657B7C" w:rsidP="00676C0C">
            <w:pPr>
              <w:rPr>
                <w:szCs w:val="24"/>
              </w:rPr>
            </w:pPr>
            <w:r w:rsidRPr="00DB1892">
              <w:rPr>
                <w:szCs w:val="24"/>
              </w:rPr>
              <w:t>–</w:t>
            </w:r>
            <w:r w:rsidRPr="00DB1892">
              <w:rPr>
                <w:b/>
                <w:szCs w:val="24"/>
              </w:rPr>
              <w:t>500/10000</w:t>
            </w:r>
            <w:r w:rsidRPr="00DB1892">
              <w:rPr>
                <w:szCs w:val="24"/>
              </w:rPr>
              <w:t xml:space="preserve"> кв.</w:t>
            </w:r>
            <w:r w:rsidR="00171174">
              <w:rPr>
                <w:szCs w:val="24"/>
              </w:rPr>
              <w:t xml:space="preserve"> </w:t>
            </w:r>
            <w:r w:rsidRPr="00DB1892">
              <w:rPr>
                <w:szCs w:val="24"/>
              </w:rPr>
              <w:t>м.</w:t>
            </w:r>
          </w:p>
          <w:p w14:paraId="079BE139" w14:textId="77777777" w:rsidR="00657B7C" w:rsidRPr="00DB1892" w:rsidRDefault="00657B7C" w:rsidP="00676C0C">
            <w:pPr>
              <w:autoSpaceDE w:val="0"/>
              <w:autoSpaceDN w:val="0"/>
              <w:adjustRightInd w:val="0"/>
              <w:rPr>
                <w:b/>
                <w:szCs w:val="24"/>
              </w:rPr>
            </w:pPr>
            <w:r w:rsidRPr="00DB1892">
              <w:rPr>
                <w:szCs w:val="24"/>
              </w:rPr>
              <w:t xml:space="preserve">- минимальные отступы от границ участка - </w:t>
            </w:r>
            <w:r w:rsidRPr="00DB1892">
              <w:rPr>
                <w:b/>
                <w:szCs w:val="24"/>
              </w:rPr>
              <w:t xml:space="preserve">3 м, </w:t>
            </w:r>
            <w:r w:rsidRPr="00DB1892">
              <w:rPr>
                <w:szCs w:val="24"/>
              </w:rPr>
              <w:t>от</w:t>
            </w:r>
            <w:r w:rsidRPr="00DB1892">
              <w:rPr>
                <w:b/>
                <w:szCs w:val="24"/>
              </w:rPr>
              <w:t xml:space="preserve"> </w:t>
            </w:r>
            <w:r w:rsidRPr="00DB1892">
              <w:rPr>
                <w:szCs w:val="24"/>
              </w:rPr>
              <w:t>фронтальной границы земельного участка -</w:t>
            </w:r>
            <w:r w:rsidRPr="00DB1892">
              <w:rPr>
                <w:b/>
                <w:szCs w:val="24"/>
              </w:rPr>
              <w:t>5 м;</w:t>
            </w:r>
          </w:p>
          <w:p w14:paraId="021BFF88" w14:textId="2A7241CA" w:rsidR="00657B7C" w:rsidRPr="00DB1892" w:rsidRDefault="00657B7C" w:rsidP="00676C0C">
            <w:pPr>
              <w:rPr>
                <w:b/>
                <w:szCs w:val="24"/>
              </w:rPr>
            </w:pPr>
            <w:r w:rsidRPr="00DB1892">
              <w:rPr>
                <w:szCs w:val="24"/>
              </w:rPr>
              <w:t xml:space="preserve">-максимальное количество </w:t>
            </w:r>
            <w:r w:rsidR="00171174" w:rsidRPr="00DB1892">
              <w:rPr>
                <w:szCs w:val="24"/>
              </w:rPr>
              <w:t>этажей –</w:t>
            </w:r>
            <w:r w:rsidRPr="00DB1892">
              <w:rPr>
                <w:szCs w:val="24"/>
              </w:rPr>
              <w:t xml:space="preserve"> не более </w:t>
            </w:r>
            <w:r w:rsidRPr="00DB1892">
              <w:rPr>
                <w:b/>
                <w:szCs w:val="24"/>
              </w:rPr>
              <w:t>3 этажей;</w:t>
            </w:r>
          </w:p>
          <w:p w14:paraId="0726C440" w14:textId="7B861CA9" w:rsidR="00657B7C" w:rsidRPr="00DB1892" w:rsidRDefault="00657B7C" w:rsidP="00676C0C">
            <w:pPr>
              <w:rPr>
                <w:szCs w:val="24"/>
              </w:rPr>
            </w:pPr>
            <w:r w:rsidRPr="00DB1892">
              <w:rPr>
                <w:b/>
                <w:szCs w:val="24"/>
              </w:rPr>
              <w:t xml:space="preserve">- </w:t>
            </w:r>
            <w:r w:rsidRPr="00DB1892">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DB1892">
              <w:rPr>
                <w:b/>
                <w:szCs w:val="24"/>
              </w:rPr>
              <w:t>15 м;</w:t>
            </w:r>
            <w:r w:rsidRPr="00DB1892">
              <w:rPr>
                <w:szCs w:val="24"/>
              </w:rPr>
              <w:t xml:space="preserve"> </w:t>
            </w:r>
          </w:p>
          <w:p w14:paraId="7543756F" w14:textId="77777777" w:rsidR="00657B7C" w:rsidRPr="00DB1892" w:rsidRDefault="00657B7C" w:rsidP="00676C0C">
            <w:pPr>
              <w:autoSpaceDE w:val="0"/>
              <w:autoSpaceDN w:val="0"/>
              <w:adjustRightInd w:val="0"/>
              <w:rPr>
                <w:szCs w:val="24"/>
              </w:rPr>
            </w:pPr>
            <w:r w:rsidRPr="00DB1892">
              <w:rPr>
                <w:szCs w:val="24"/>
              </w:rPr>
              <w:t xml:space="preserve">- максимальный процент застройки в границах земельного участка – </w:t>
            </w:r>
            <w:r w:rsidRPr="00DB1892">
              <w:rPr>
                <w:b/>
                <w:szCs w:val="24"/>
              </w:rPr>
              <w:t>60%</w:t>
            </w:r>
            <w:r w:rsidRPr="00DB1892">
              <w:rPr>
                <w:szCs w:val="24"/>
              </w:rPr>
              <w:t>.</w:t>
            </w:r>
          </w:p>
          <w:p w14:paraId="37FD1E46" w14:textId="06D52DBC" w:rsidR="00657B7C" w:rsidRPr="00DB1892" w:rsidRDefault="00657B7C" w:rsidP="00676C0C">
            <w:pPr>
              <w:tabs>
                <w:tab w:val="left" w:pos="2520"/>
              </w:tabs>
              <w:rPr>
                <w:szCs w:val="24"/>
              </w:rPr>
            </w:pPr>
            <w:r w:rsidRPr="00DB1892">
              <w:rPr>
                <w:szCs w:val="24"/>
              </w:rPr>
              <w:t xml:space="preserve">Расстояние </w:t>
            </w:r>
            <w:r w:rsidR="00171174" w:rsidRPr="00DB1892">
              <w:rPr>
                <w:szCs w:val="24"/>
              </w:rPr>
              <w:t>от СТО</w:t>
            </w:r>
            <w:r w:rsidRPr="00DB1892">
              <w:rPr>
                <w:szCs w:val="24"/>
              </w:rPr>
              <w:t xml:space="preserve">, автомойки, АЗС до жилых, общественных зданий, общеобразовательных школ и дошкольных образовательных </w:t>
            </w:r>
            <w:r w:rsidR="00D06A8B" w:rsidRPr="00DB1892">
              <w:rPr>
                <w:szCs w:val="24"/>
              </w:rPr>
              <w:t>учреждений, лечебных</w:t>
            </w:r>
            <w:r w:rsidRPr="00DB1892">
              <w:rPr>
                <w:szCs w:val="24"/>
              </w:rPr>
              <w:t xml:space="preserve"> учреждений со стационаром - </w:t>
            </w:r>
            <w:r w:rsidRPr="00DB1892">
              <w:rPr>
                <w:b/>
                <w:szCs w:val="24"/>
              </w:rPr>
              <w:t>50 м</w:t>
            </w:r>
            <w:r w:rsidRPr="00DB1892">
              <w:rPr>
                <w:szCs w:val="24"/>
              </w:rPr>
              <w:t>. с учетом выполнения требований: "СП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 и СанПиН 2.2.1/1200-03.</w:t>
            </w:r>
          </w:p>
          <w:p w14:paraId="303136DA" w14:textId="047F30D6" w:rsidR="00657B7C" w:rsidRPr="00FE7887" w:rsidRDefault="00657B7C" w:rsidP="00676C0C">
            <w:pPr>
              <w:autoSpaceDE w:val="0"/>
              <w:autoSpaceDN w:val="0"/>
              <w:adjustRightInd w:val="0"/>
              <w:rPr>
                <w:color w:val="000000"/>
                <w:szCs w:val="24"/>
              </w:rPr>
            </w:pPr>
            <w:r w:rsidRPr="00DB1892">
              <w:rPr>
                <w:szCs w:val="24"/>
              </w:rPr>
              <w:t xml:space="preserve">Минимальный процент озеленения - </w:t>
            </w:r>
            <w:r w:rsidRPr="00DB1892">
              <w:rPr>
                <w:b/>
                <w:szCs w:val="24"/>
              </w:rPr>
              <w:t>15%</w:t>
            </w:r>
            <w:r w:rsidRPr="00DB1892">
              <w:rPr>
                <w:szCs w:val="24"/>
              </w:rPr>
              <w:t xml:space="preserve"> от площади земельного участка.</w:t>
            </w:r>
          </w:p>
        </w:tc>
      </w:tr>
      <w:tr w:rsidR="00657B7C" w:rsidRPr="000F5FFB" w14:paraId="0EF381F6" w14:textId="77777777" w:rsidTr="00550516">
        <w:tc>
          <w:tcPr>
            <w:tcW w:w="2830" w:type="dxa"/>
            <w:tcBorders>
              <w:top w:val="single" w:sz="8" w:space="0" w:color="000000"/>
              <w:left w:val="single" w:sz="8" w:space="0" w:color="000000"/>
              <w:bottom w:val="single" w:sz="8" w:space="0" w:color="000000"/>
            </w:tcBorders>
            <w:shd w:val="clear" w:color="auto" w:fill="auto"/>
          </w:tcPr>
          <w:p w14:paraId="66BBAD11" w14:textId="77777777" w:rsidR="00657B7C" w:rsidRPr="000F5FFB" w:rsidRDefault="00657B7C" w:rsidP="00676C0C">
            <w:pPr>
              <w:widowControl w:val="0"/>
              <w:jc w:val="both"/>
              <w:rPr>
                <w:rFonts w:eastAsia="SimSun"/>
                <w:szCs w:val="24"/>
              </w:rPr>
            </w:pPr>
            <w:r w:rsidRPr="000F5FFB">
              <w:rPr>
                <w:rFonts w:eastAsia="SimSun"/>
                <w:szCs w:val="24"/>
              </w:rPr>
              <w:t>[</w:t>
            </w:r>
            <w:r w:rsidRPr="000F5FFB">
              <w:rPr>
                <w:szCs w:val="24"/>
              </w:rPr>
              <w:t>4.9.1.4</w:t>
            </w:r>
            <w:r w:rsidRPr="000F5FFB">
              <w:rPr>
                <w:rFonts w:eastAsia="SimSun"/>
                <w:szCs w:val="24"/>
              </w:rPr>
              <w:t>] - Ремонт автомобилей</w:t>
            </w:r>
          </w:p>
        </w:tc>
        <w:tc>
          <w:tcPr>
            <w:tcW w:w="4678" w:type="dxa"/>
            <w:tcBorders>
              <w:top w:val="single" w:sz="8" w:space="0" w:color="000000"/>
              <w:left w:val="single" w:sz="8" w:space="0" w:color="000000"/>
              <w:bottom w:val="single" w:sz="8" w:space="0" w:color="000000"/>
              <w:right w:val="single" w:sz="4" w:space="0" w:color="000000"/>
            </w:tcBorders>
            <w:shd w:val="clear" w:color="auto" w:fill="auto"/>
          </w:tcPr>
          <w:p w14:paraId="48EB4AB4" w14:textId="77777777" w:rsidR="00657B7C" w:rsidRPr="000F5FFB" w:rsidRDefault="00657B7C" w:rsidP="00676C0C">
            <w:pPr>
              <w:jc w:val="both"/>
              <w:rPr>
                <w:szCs w:val="24"/>
              </w:rPr>
            </w:pPr>
            <w:r w:rsidRPr="000F5FFB">
              <w:rPr>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7088" w:type="dxa"/>
            <w:vMerge/>
            <w:tcBorders>
              <w:left w:val="single" w:sz="4" w:space="0" w:color="000000"/>
              <w:bottom w:val="single" w:sz="8" w:space="0" w:color="000000"/>
              <w:right w:val="single" w:sz="4" w:space="0" w:color="000000"/>
            </w:tcBorders>
            <w:shd w:val="clear" w:color="auto" w:fill="auto"/>
          </w:tcPr>
          <w:p w14:paraId="059DB9F4" w14:textId="77777777" w:rsidR="00657B7C" w:rsidRPr="000F5FFB" w:rsidRDefault="00657B7C" w:rsidP="00676C0C">
            <w:pPr>
              <w:jc w:val="both"/>
              <w:rPr>
                <w:rFonts w:eastAsia="SimSun"/>
                <w:szCs w:val="24"/>
              </w:rPr>
            </w:pPr>
          </w:p>
        </w:tc>
      </w:tr>
    </w:tbl>
    <w:p w14:paraId="152E4ED8" w14:textId="77777777" w:rsidR="00064D29" w:rsidRDefault="00064D29" w:rsidP="00C44D44">
      <w:pPr>
        <w:widowControl w:val="0"/>
        <w:spacing w:after="0" w:line="240" w:lineRule="auto"/>
        <w:ind w:firstLine="680"/>
        <w:jc w:val="center"/>
        <w:rPr>
          <w:rFonts w:eastAsia="SimSun" w:cs="Times New Roman"/>
          <w:b/>
          <w:szCs w:val="24"/>
          <w:lang w:eastAsia="zh-CN"/>
        </w:rPr>
      </w:pPr>
    </w:p>
    <w:p w14:paraId="35A2200D" w14:textId="77777777" w:rsidR="009B09A9" w:rsidRPr="000F5FFB" w:rsidRDefault="009B09A9" w:rsidP="009B09A9">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Вспомогательные виды разрешенного использования земельных участков и объектов капитального строительства,</w:t>
      </w:r>
    </w:p>
    <w:p w14:paraId="27B456AF" w14:textId="77777777" w:rsidR="009B09A9" w:rsidRPr="000F5FFB" w:rsidRDefault="009B09A9" w:rsidP="009B09A9">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14:paraId="4C6E47BF" w14:textId="77777777" w:rsidR="009B09A9" w:rsidRDefault="009B09A9" w:rsidP="009B09A9">
      <w:pPr>
        <w:keepLines/>
        <w:widowControl w:val="0"/>
        <w:spacing w:after="0" w:line="240" w:lineRule="auto"/>
        <w:ind w:firstLine="680"/>
        <w:jc w:val="both"/>
        <w:rPr>
          <w:sz w:val="22"/>
          <w:u w:val="single"/>
        </w:rPr>
      </w:pPr>
      <w:r w:rsidRPr="006F3C07">
        <w:rPr>
          <w:sz w:val="22"/>
          <w:u w:val="single"/>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3DC351DD" w14:textId="77777777" w:rsidR="009B09A9" w:rsidRPr="006F3C07" w:rsidRDefault="009B09A9" w:rsidP="009B09A9">
      <w:pPr>
        <w:keepLines/>
        <w:widowControl w:val="0"/>
        <w:spacing w:after="0" w:line="240" w:lineRule="auto"/>
        <w:ind w:firstLine="680"/>
        <w:jc w:val="both"/>
        <w:rPr>
          <w:sz w:val="2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9668"/>
      </w:tblGrid>
      <w:tr w:rsidR="009B09A9" w:rsidRPr="00DB1892" w14:paraId="67CB755B" w14:textId="77777777" w:rsidTr="000A6DEA">
        <w:trPr>
          <w:trHeight w:val="552"/>
          <w:tblHeader/>
        </w:trPr>
        <w:tc>
          <w:tcPr>
            <w:tcW w:w="4928" w:type="dxa"/>
            <w:vAlign w:val="center"/>
          </w:tcPr>
          <w:p w14:paraId="09285F35" w14:textId="77777777" w:rsidR="009B09A9" w:rsidRPr="00DB1892" w:rsidRDefault="009B09A9" w:rsidP="000A6DEA">
            <w:pPr>
              <w:spacing w:after="0" w:line="240" w:lineRule="auto"/>
              <w:ind w:firstLine="709"/>
              <w:jc w:val="center"/>
              <w:rPr>
                <w:b/>
                <w:szCs w:val="24"/>
              </w:rPr>
            </w:pPr>
            <w:r w:rsidRPr="00DB1892">
              <w:rPr>
                <w:b/>
                <w:szCs w:val="24"/>
              </w:rPr>
              <w:t>ВИДЫ РАЗРЕШЕННОГО ИСПОЛЬЗОВАНИЯ</w:t>
            </w:r>
          </w:p>
        </w:tc>
        <w:tc>
          <w:tcPr>
            <w:tcW w:w="9668" w:type="dxa"/>
            <w:vAlign w:val="center"/>
          </w:tcPr>
          <w:p w14:paraId="6CD93883" w14:textId="77777777" w:rsidR="009B09A9" w:rsidRPr="00DB1892" w:rsidRDefault="009B09A9" w:rsidP="000A6DEA">
            <w:pPr>
              <w:spacing w:after="0" w:line="240" w:lineRule="auto"/>
              <w:ind w:firstLine="709"/>
              <w:jc w:val="center"/>
              <w:rPr>
                <w:b/>
                <w:szCs w:val="24"/>
              </w:rPr>
            </w:pPr>
            <w:r w:rsidRPr="00DB1892">
              <w:rPr>
                <w:b/>
                <w:szCs w:val="24"/>
              </w:rPr>
              <w:t>ПРЕДЕЛЬНЫЕ ПАРАМЕТРЫ</w:t>
            </w:r>
          </w:p>
          <w:p w14:paraId="6459E5A2" w14:textId="77777777" w:rsidR="009B09A9" w:rsidRPr="00DB1892" w:rsidRDefault="009B09A9" w:rsidP="000A6DEA">
            <w:pPr>
              <w:spacing w:after="0" w:line="240" w:lineRule="auto"/>
              <w:ind w:firstLine="709"/>
              <w:jc w:val="center"/>
              <w:rPr>
                <w:b/>
                <w:szCs w:val="24"/>
              </w:rPr>
            </w:pPr>
            <w:r w:rsidRPr="00DB1892">
              <w:rPr>
                <w:b/>
                <w:szCs w:val="24"/>
              </w:rPr>
              <w:t>РАЗРЕШЕННОГО СТРОИТЕЛЬСТВА</w:t>
            </w:r>
          </w:p>
        </w:tc>
      </w:tr>
      <w:tr w:rsidR="009B09A9" w:rsidRPr="00DB1892" w14:paraId="5A06F968" w14:textId="77777777" w:rsidTr="000A6DEA">
        <w:trPr>
          <w:trHeight w:val="346"/>
        </w:trPr>
        <w:tc>
          <w:tcPr>
            <w:tcW w:w="4928" w:type="dxa"/>
          </w:tcPr>
          <w:p w14:paraId="0362076B" w14:textId="77777777" w:rsidR="009B09A9" w:rsidRPr="00DB1892" w:rsidRDefault="009B09A9" w:rsidP="000A6DEA">
            <w:pPr>
              <w:autoSpaceDE w:val="0"/>
              <w:autoSpaceDN w:val="0"/>
              <w:adjustRightInd w:val="0"/>
              <w:spacing w:after="0" w:line="240" w:lineRule="auto"/>
              <w:ind w:firstLine="709"/>
              <w:rPr>
                <w:rFonts w:eastAsia="SimSun"/>
                <w:szCs w:val="24"/>
                <w:lang w:eastAsia="zh-CN"/>
              </w:rPr>
            </w:pPr>
            <w:r w:rsidRPr="00DB1892">
              <w:rPr>
                <w:rFonts w:eastAsia="SimSun"/>
                <w:szCs w:val="24"/>
                <w:lang w:eastAsia="zh-CN"/>
              </w:rPr>
              <w:t>Автостоянки для парковки автомобилей посетителей.</w:t>
            </w:r>
          </w:p>
        </w:tc>
        <w:tc>
          <w:tcPr>
            <w:tcW w:w="9668" w:type="dxa"/>
          </w:tcPr>
          <w:p w14:paraId="62C341CD" w14:textId="77777777" w:rsidR="009B09A9" w:rsidRPr="008F44B6" w:rsidRDefault="009B09A9" w:rsidP="000A6DEA">
            <w:pPr>
              <w:spacing w:after="0" w:line="240" w:lineRule="auto"/>
              <w:ind w:firstLine="709"/>
              <w:rPr>
                <w:rFonts w:cs="Times New Roman"/>
                <w:szCs w:val="24"/>
              </w:rPr>
            </w:pPr>
            <w:r w:rsidRPr="008F44B6">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r>
              <w:rPr>
                <w:rFonts w:cs="Times New Roman"/>
                <w:szCs w:val="24"/>
              </w:rPr>
              <w:t xml:space="preserve"> </w:t>
            </w:r>
            <w:r w:rsidRPr="008F44B6">
              <w:rPr>
                <w:rFonts w:cs="Times New Roman"/>
                <w:szCs w:val="24"/>
              </w:rPr>
              <w:t>Размеры земельных участков автостоянок на одно место должны быть: для легковых автомобилей - 25 кв. м;</w:t>
            </w:r>
            <w:r>
              <w:rPr>
                <w:rFonts w:cs="Times New Roman"/>
                <w:szCs w:val="24"/>
              </w:rPr>
              <w:t xml:space="preserve"> </w:t>
            </w:r>
            <w:r w:rsidRPr="008F44B6">
              <w:rPr>
                <w:rFonts w:cs="Times New Roman"/>
                <w:szCs w:val="24"/>
              </w:rPr>
              <w:t>для автобусов - 40 кв. м; для велосипедов - 0,9 кв. м.</w:t>
            </w:r>
          </w:p>
          <w:p w14:paraId="77C03C92" w14:textId="77777777" w:rsidR="009B09A9" w:rsidRPr="008F44B6" w:rsidRDefault="009B09A9" w:rsidP="000A6DEA">
            <w:pPr>
              <w:spacing w:after="0" w:line="240" w:lineRule="auto"/>
              <w:ind w:firstLine="709"/>
              <w:rPr>
                <w:rFonts w:cs="Times New Roman"/>
                <w:szCs w:val="24"/>
              </w:rPr>
            </w:pPr>
            <w:r w:rsidRPr="008F44B6">
              <w:rPr>
                <w:rFonts w:cs="Times New Roman"/>
                <w:szCs w:val="24"/>
              </w:rPr>
              <w:t>На открытых автостоянках около объектов социальной инфраструктуры, общественно-деловой застройки, промышленных предприятий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r>
              <w:rPr>
                <w:rFonts w:cs="Times New Roman"/>
                <w:szCs w:val="24"/>
              </w:rPr>
              <w:t xml:space="preserve"> </w:t>
            </w:r>
            <w:r w:rsidRPr="008F44B6">
              <w:rPr>
                <w:rFonts w:eastAsia="SimSun" w:cs="Times New Roman"/>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24E0AAD8" w14:textId="77777777" w:rsidR="009B09A9" w:rsidRPr="008F44B6" w:rsidRDefault="009B09A9" w:rsidP="000A6DEA">
            <w:pPr>
              <w:pStyle w:val="aff0"/>
              <w:ind w:firstLine="709"/>
              <w:rPr>
                <w:rFonts w:ascii="Times New Roman" w:eastAsia="SimSun" w:hAnsi="Times New Roman"/>
                <w:sz w:val="24"/>
                <w:szCs w:val="24"/>
                <w:lang w:eastAsia="zh-CN"/>
              </w:rPr>
            </w:pPr>
            <w:r w:rsidRPr="008F44B6">
              <w:rPr>
                <w:rFonts w:ascii="Times New Roman" w:eastAsia="SimSun" w:hAnsi="Times New Roma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9B09A9" w:rsidRPr="00DB1892" w14:paraId="676714B5" w14:textId="77777777" w:rsidTr="000A6DEA">
        <w:trPr>
          <w:trHeight w:val="1078"/>
        </w:trPr>
        <w:tc>
          <w:tcPr>
            <w:tcW w:w="4928" w:type="dxa"/>
          </w:tcPr>
          <w:p w14:paraId="589AFBEC" w14:textId="77777777" w:rsidR="009B09A9" w:rsidRPr="00DB1892" w:rsidRDefault="009B09A9" w:rsidP="000A6DEA">
            <w:pPr>
              <w:spacing w:after="0" w:line="240" w:lineRule="auto"/>
              <w:ind w:firstLine="709"/>
              <w:rPr>
                <w:szCs w:val="24"/>
              </w:rPr>
            </w:pPr>
            <w:r w:rsidRPr="00DB1892">
              <w:rPr>
                <w:szCs w:val="24"/>
              </w:rPr>
              <w:t>Площадки для мусоросборников.</w:t>
            </w:r>
          </w:p>
        </w:tc>
        <w:tc>
          <w:tcPr>
            <w:tcW w:w="9668" w:type="dxa"/>
          </w:tcPr>
          <w:p w14:paraId="4CBF7136" w14:textId="77777777" w:rsidR="009B09A9" w:rsidRPr="00DB1892" w:rsidRDefault="009B09A9" w:rsidP="000A6DEA">
            <w:pPr>
              <w:spacing w:after="0" w:line="240" w:lineRule="auto"/>
              <w:ind w:firstLine="709"/>
              <w:rPr>
                <w:szCs w:val="24"/>
              </w:rPr>
            </w:pPr>
            <w:r w:rsidRPr="00DB1892">
              <w:rPr>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r>
              <w:rPr>
                <w:szCs w:val="24"/>
              </w:rPr>
              <w:t xml:space="preserve"> </w:t>
            </w:r>
            <w:r w:rsidRPr="00DB1892">
              <w:rPr>
                <w:szCs w:val="24"/>
              </w:rPr>
              <w:t>Максимальная площадь земельных участков  – в 3 раза превышающая площадь мусоросборников;</w:t>
            </w:r>
            <w:r>
              <w:rPr>
                <w:szCs w:val="24"/>
              </w:rPr>
              <w:t xml:space="preserve"> </w:t>
            </w:r>
            <w:r w:rsidRPr="00DB1892">
              <w:rPr>
                <w:szCs w:val="24"/>
              </w:rPr>
              <w:t>расстояние от площадок для мусоросборников до производственных и вспомогательных помещений не менее - 30 м. 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9B09A9" w:rsidRPr="00DB1892" w14:paraId="37DA74E7" w14:textId="77777777" w:rsidTr="000A6DEA">
        <w:trPr>
          <w:trHeight w:val="360"/>
        </w:trPr>
        <w:tc>
          <w:tcPr>
            <w:tcW w:w="4928" w:type="dxa"/>
          </w:tcPr>
          <w:p w14:paraId="789259C3" w14:textId="77777777" w:rsidR="009B09A9" w:rsidRPr="00DB1892" w:rsidRDefault="009B09A9" w:rsidP="000A6DEA">
            <w:pPr>
              <w:spacing w:after="0" w:line="240" w:lineRule="auto"/>
              <w:ind w:firstLine="709"/>
              <w:rPr>
                <w:szCs w:val="24"/>
              </w:rPr>
            </w:pPr>
            <w:r w:rsidRPr="00DB1892">
              <w:rPr>
                <w:szCs w:val="24"/>
              </w:rPr>
              <w:t xml:space="preserve">Объекты инженерно-технического </w:t>
            </w:r>
            <w:r w:rsidRPr="00DB1892">
              <w:rPr>
                <w:szCs w:val="24"/>
              </w:rPr>
              <w:lastRenderedPageBreak/>
              <w:t>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9668" w:type="dxa"/>
          </w:tcPr>
          <w:p w14:paraId="218A9144" w14:textId="77777777" w:rsidR="009B09A9" w:rsidRPr="00DB1892" w:rsidRDefault="009B09A9" w:rsidP="000A6DEA">
            <w:pPr>
              <w:spacing w:after="0" w:line="240" w:lineRule="auto"/>
              <w:ind w:firstLine="709"/>
              <w:rPr>
                <w:szCs w:val="24"/>
              </w:rPr>
            </w:pPr>
            <w:r w:rsidRPr="00DB1892">
              <w:rPr>
                <w:szCs w:val="24"/>
              </w:rPr>
              <w:lastRenderedPageBreak/>
              <w:t xml:space="preserve">Минимальная/максимальная площадь земельных участков – принимать в </w:t>
            </w:r>
            <w:r w:rsidRPr="00DB1892">
              <w:rPr>
                <w:szCs w:val="24"/>
              </w:rPr>
              <w:lastRenderedPageBreak/>
              <w:t>соответствии с основным видом разрешенного использования земельного участка.</w:t>
            </w:r>
          </w:p>
          <w:p w14:paraId="5BF3A841" w14:textId="77777777" w:rsidR="009B09A9" w:rsidRPr="00DB1892" w:rsidRDefault="009B09A9" w:rsidP="000A6DEA">
            <w:pPr>
              <w:autoSpaceDE w:val="0"/>
              <w:autoSpaceDN w:val="0"/>
              <w:adjustRightInd w:val="0"/>
              <w:spacing w:after="0" w:line="240" w:lineRule="auto"/>
              <w:ind w:firstLine="709"/>
              <w:rPr>
                <w:rFonts w:eastAsia="Calibri"/>
                <w:szCs w:val="24"/>
              </w:rPr>
            </w:pPr>
            <w:r w:rsidRPr="00DB1892">
              <w:rPr>
                <w:szCs w:val="24"/>
              </w:rPr>
              <w:t xml:space="preserve">Расстояние от </w:t>
            </w:r>
            <w:r w:rsidRPr="00DB1892">
              <w:rPr>
                <w:rFonts w:eastAsia="Calibri"/>
                <w:szCs w:val="24"/>
              </w:rPr>
              <w:t>фундаментов зданий и сооружений:</w:t>
            </w:r>
          </w:p>
          <w:p w14:paraId="2D8ABB8D" w14:textId="77777777" w:rsidR="009B09A9" w:rsidRPr="00DB1892" w:rsidRDefault="009B09A9" w:rsidP="000A6DEA">
            <w:pPr>
              <w:autoSpaceDE w:val="0"/>
              <w:autoSpaceDN w:val="0"/>
              <w:adjustRightInd w:val="0"/>
              <w:spacing w:after="0" w:line="240" w:lineRule="auto"/>
              <w:ind w:firstLine="709"/>
              <w:rPr>
                <w:rFonts w:eastAsia="Calibri"/>
                <w:szCs w:val="24"/>
              </w:rPr>
            </w:pPr>
            <w:r w:rsidRPr="00DB1892">
              <w:rPr>
                <w:rFonts w:eastAsia="Calibri"/>
                <w:szCs w:val="24"/>
              </w:rPr>
              <w:t>- водопровод и напорная канализация -5 м,</w:t>
            </w:r>
          </w:p>
          <w:p w14:paraId="3E49E651" w14:textId="77777777" w:rsidR="009B09A9" w:rsidRPr="00DB1892" w:rsidRDefault="009B09A9" w:rsidP="000A6DEA">
            <w:pPr>
              <w:autoSpaceDE w:val="0"/>
              <w:autoSpaceDN w:val="0"/>
              <w:adjustRightInd w:val="0"/>
              <w:spacing w:after="0" w:line="240" w:lineRule="auto"/>
              <w:ind w:firstLine="709"/>
              <w:rPr>
                <w:rFonts w:eastAsia="Calibri"/>
                <w:szCs w:val="24"/>
              </w:rPr>
            </w:pPr>
            <w:r w:rsidRPr="00DB1892">
              <w:rPr>
                <w:rFonts w:eastAsia="Calibri"/>
                <w:szCs w:val="24"/>
              </w:rPr>
              <w:t>- самотечная канализация (бытовая и дождевая)-3м.</w:t>
            </w:r>
          </w:p>
          <w:p w14:paraId="34157FF4" w14:textId="77777777" w:rsidR="009B09A9" w:rsidRPr="00DB1892" w:rsidRDefault="009B09A9" w:rsidP="000A6DEA">
            <w:pPr>
              <w:spacing w:after="0" w:line="240" w:lineRule="auto"/>
              <w:ind w:firstLine="709"/>
              <w:rPr>
                <w:szCs w:val="24"/>
              </w:rPr>
            </w:pPr>
            <w:r w:rsidRPr="00DB1892">
              <w:rPr>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14:paraId="03A387B9" w14:textId="77777777" w:rsidR="00773FF9" w:rsidRDefault="00773FF9" w:rsidP="008F44B6">
      <w:pPr>
        <w:spacing w:after="0" w:line="240" w:lineRule="auto"/>
        <w:ind w:firstLine="709"/>
        <w:rPr>
          <w:szCs w:val="24"/>
        </w:rPr>
      </w:pPr>
    </w:p>
    <w:p w14:paraId="579C4637" w14:textId="517FF830" w:rsidR="001F5CB9" w:rsidRPr="00171174" w:rsidRDefault="008F44B6" w:rsidP="00AF131C">
      <w:pPr>
        <w:spacing w:after="0" w:line="240" w:lineRule="auto"/>
        <w:ind w:firstLine="709"/>
        <w:jc w:val="both"/>
        <w:rPr>
          <w:szCs w:val="24"/>
          <w:u w:val="single"/>
        </w:rPr>
      </w:pPr>
      <w:r w:rsidRPr="00171174">
        <w:rPr>
          <w:szCs w:val="24"/>
          <w:u w:val="single"/>
        </w:rPr>
        <w:t>Примечание:</w:t>
      </w:r>
    </w:p>
    <w:p w14:paraId="6B9F8A10" w14:textId="77777777" w:rsidR="008F44B6" w:rsidRPr="00DB1892" w:rsidRDefault="008F44B6" w:rsidP="000312E5">
      <w:pPr>
        <w:spacing w:after="0" w:line="240" w:lineRule="auto"/>
        <w:ind w:firstLine="709"/>
        <w:jc w:val="both"/>
        <w:rPr>
          <w:szCs w:val="24"/>
        </w:rPr>
      </w:pPr>
      <w:r w:rsidRPr="00DB1892">
        <w:rPr>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62807056" w14:textId="77777777" w:rsidR="008F44B6" w:rsidRPr="00DB1892" w:rsidRDefault="008F44B6" w:rsidP="000312E5">
      <w:pPr>
        <w:spacing w:after="0" w:line="240" w:lineRule="auto"/>
        <w:ind w:firstLine="709"/>
        <w:jc w:val="both"/>
        <w:rPr>
          <w:szCs w:val="24"/>
        </w:rPr>
      </w:pPr>
      <w:r w:rsidRPr="00DB1892">
        <w:rPr>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7462879A" w14:textId="3B4839D2" w:rsidR="008F44B6" w:rsidRDefault="008F44B6" w:rsidP="000312E5">
      <w:pPr>
        <w:ind w:firstLine="284"/>
        <w:jc w:val="both"/>
        <w:rPr>
          <w:szCs w:val="24"/>
        </w:rPr>
      </w:pPr>
      <w:r w:rsidRPr="00DB1892">
        <w:rPr>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14:paraId="5CDF13CA" w14:textId="28821374" w:rsidR="00B450A0" w:rsidRDefault="00B450A0">
      <w:pPr>
        <w:rPr>
          <w:szCs w:val="24"/>
        </w:rPr>
      </w:pPr>
      <w:r>
        <w:rPr>
          <w:szCs w:val="24"/>
        </w:rPr>
        <w:br w:type="page"/>
      </w:r>
    </w:p>
    <w:p w14:paraId="2A0EEEC5" w14:textId="213E8586" w:rsidR="00222586" w:rsidRDefault="00222586" w:rsidP="001F5CB9">
      <w:pPr>
        <w:pStyle w:val="6"/>
      </w:pPr>
      <w:bookmarkStart w:id="601" w:name="_Toc80690821"/>
      <w:bookmarkStart w:id="602" w:name="_Toc100154451"/>
      <w:bookmarkStart w:id="603" w:name="_Toc111809483"/>
      <w:r w:rsidRPr="000F5FFB">
        <w:rPr>
          <w:rStyle w:val="60"/>
          <w:b/>
        </w:rPr>
        <w:lastRenderedPageBreak/>
        <w:t>П-3. Зона предприятий, производств и объектов III</w:t>
      </w:r>
      <w:r w:rsidR="00EB3368">
        <w:rPr>
          <w:rStyle w:val="60"/>
          <w:b/>
        </w:rPr>
        <w:t xml:space="preserve"> </w:t>
      </w:r>
      <w:r w:rsidRPr="000F5FFB">
        <w:rPr>
          <w:rStyle w:val="60"/>
          <w:b/>
        </w:rPr>
        <w:t>класса опасности</w:t>
      </w:r>
      <w:r w:rsidR="0021256A" w:rsidRPr="000F5FFB">
        <w:rPr>
          <w:rStyle w:val="60"/>
          <w:b/>
        </w:rPr>
        <w:t xml:space="preserve"> (</w:t>
      </w:r>
      <w:r w:rsidRPr="000F5FFB">
        <w:rPr>
          <w:rStyle w:val="60"/>
          <w:b/>
        </w:rPr>
        <w:t>СЗЗ-300 м</w:t>
      </w:r>
      <w:r w:rsidR="0021256A" w:rsidRPr="000F5FFB">
        <w:t>)</w:t>
      </w:r>
      <w:bookmarkEnd w:id="601"/>
      <w:bookmarkEnd w:id="602"/>
      <w:bookmarkEnd w:id="603"/>
    </w:p>
    <w:p w14:paraId="7C4AD05D" w14:textId="77777777" w:rsidR="00550516" w:rsidRPr="00550516" w:rsidRDefault="00550516" w:rsidP="001F5CB9"/>
    <w:p w14:paraId="5E8E8508" w14:textId="5D287216" w:rsidR="00222586" w:rsidRDefault="00550516" w:rsidP="00550516">
      <w:pPr>
        <w:spacing w:after="0" w:line="240" w:lineRule="auto"/>
        <w:ind w:firstLine="680"/>
        <w:jc w:val="both"/>
        <w:rPr>
          <w:rFonts w:eastAsia="SimSun" w:cs="Times New Roman"/>
          <w:b/>
          <w:bCs/>
          <w:caps/>
          <w:szCs w:val="24"/>
          <w:lang w:eastAsia="zh-CN"/>
        </w:rPr>
      </w:pPr>
      <w:r w:rsidRPr="006F3C07">
        <w:rPr>
          <w:i/>
          <w:iCs/>
          <w:szCs w:val="24"/>
        </w:rPr>
        <w:t xml:space="preserve">Зона П-3 выделена для обеспечения правовых условий формирования предприятий, производств и объектов не выше </w:t>
      </w:r>
      <w:r w:rsidRPr="006F3C07">
        <w:rPr>
          <w:i/>
          <w:iCs/>
          <w:szCs w:val="24"/>
          <w:lang w:val="en-US"/>
        </w:rPr>
        <w:t>III</w:t>
      </w:r>
      <w:r w:rsidRPr="006F3C07">
        <w:rPr>
          <w:i/>
          <w:iCs/>
          <w:szCs w:val="24"/>
        </w:rPr>
        <w:t xml:space="preserve"> класса </w:t>
      </w:r>
      <w:r w:rsidRPr="006F3C07">
        <w:rPr>
          <w:bCs/>
          <w:i/>
          <w:szCs w:val="24"/>
        </w:rPr>
        <w:t>опасности согласно перечню СанПиН 2.2.1/2.1.1.1200-03</w:t>
      </w:r>
      <w:r w:rsidRPr="006F3C07">
        <w:rPr>
          <w:i/>
          <w:iCs/>
          <w:szCs w:val="24"/>
        </w:rPr>
        <w:t>, с высокими уровнями шума и загрязнения.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r w:rsidR="00CD39DD" w:rsidRPr="000F5FFB">
        <w:rPr>
          <w:rFonts w:eastAsia="SimSun" w:cs="Times New Roman"/>
          <w:b/>
          <w:bCs/>
          <w:caps/>
          <w:szCs w:val="24"/>
          <w:lang w:eastAsia="zh-CN"/>
        </w:rPr>
        <w:t xml:space="preserve"> </w:t>
      </w:r>
    </w:p>
    <w:p w14:paraId="73ADA69B" w14:textId="77777777" w:rsidR="00550516" w:rsidRPr="000F5FFB" w:rsidRDefault="00550516" w:rsidP="00550516">
      <w:pPr>
        <w:spacing w:after="0" w:line="240" w:lineRule="auto"/>
        <w:ind w:firstLine="680"/>
        <w:jc w:val="both"/>
        <w:rPr>
          <w:rFonts w:eastAsia="SimSun" w:cs="Times New Roman"/>
          <w:b/>
          <w:bCs/>
          <w:caps/>
          <w:szCs w:val="24"/>
          <w:lang w:eastAsia="zh-CN"/>
        </w:rPr>
      </w:pPr>
    </w:p>
    <w:p w14:paraId="1C9279B2" w14:textId="77777777" w:rsidR="00EC7C55" w:rsidRPr="000F5FFB" w:rsidRDefault="00EC7C55" w:rsidP="0092178D">
      <w:pPr>
        <w:widowControl w:val="0"/>
        <w:spacing w:after="0" w:line="240" w:lineRule="auto"/>
        <w:ind w:firstLine="709"/>
        <w:jc w:val="both"/>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A5369D2" w14:textId="77777777" w:rsidR="00B253C1" w:rsidRPr="000F5FFB" w:rsidRDefault="00B253C1" w:rsidP="0092178D">
      <w:pPr>
        <w:widowControl w:val="0"/>
        <w:spacing w:after="0" w:line="240" w:lineRule="auto"/>
        <w:ind w:firstLine="709"/>
        <w:jc w:val="both"/>
      </w:pPr>
    </w:p>
    <w:tbl>
      <w:tblPr>
        <w:tblStyle w:val="afc"/>
        <w:tblW w:w="14596" w:type="dxa"/>
        <w:tblLook w:val="04A0" w:firstRow="1" w:lastRow="0" w:firstColumn="1" w:lastColumn="0" w:noHBand="0" w:noVBand="1"/>
      </w:tblPr>
      <w:tblGrid>
        <w:gridCol w:w="2843"/>
        <w:gridCol w:w="4523"/>
        <w:gridCol w:w="7230"/>
      </w:tblGrid>
      <w:tr w:rsidR="00D94401" w:rsidRPr="000F5FFB" w14:paraId="1FC05996" w14:textId="77777777" w:rsidTr="00550516">
        <w:tc>
          <w:tcPr>
            <w:tcW w:w="2843" w:type="dxa"/>
          </w:tcPr>
          <w:p w14:paraId="2D0F740F" w14:textId="77777777" w:rsidR="00EC7C55" w:rsidRPr="00B450A0" w:rsidRDefault="00EC7C55" w:rsidP="00B253C1">
            <w:pPr>
              <w:jc w:val="both"/>
              <w:rPr>
                <w:b/>
                <w:szCs w:val="24"/>
              </w:rPr>
            </w:pPr>
            <w:r w:rsidRPr="00B450A0">
              <w:rPr>
                <w:b/>
                <w:szCs w:val="24"/>
              </w:rPr>
              <w:t>Виды разрешенного использования земельных участков</w:t>
            </w:r>
          </w:p>
        </w:tc>
        <w:tc>
          <w:tcPr>
            <w:tcW w:w="4523" w:type="dxa"/>
          </w:tcPr>
          <w:p w14:paraId="44E423F6" w14:textId="77777777" w:rsidR="00EC7C55" w:rsidRPr="00B450A0" w:rsidRDefault="00EC7C55" w:rsidP="00B253C1">
            <w:pPr>
              <w:jc w:val="both"/>
              <w:rPr>
                <w:b/>
                <w:szCs w:val="24"/>
              </w:rPr>
            </w:pPr>
            <w:r w:rsidRPr="00B450A0">
              <w:rPr>
                <w:b/>
                <w:szCs w:val="24"/>
              </w:rPr>
              <w:t>Описание вида разрешенного использования земельного участка</w:t>
            </w:r>
          </w:p>
        </w:tc>
        <w:tc>
          <w:tcPr>
            <w:tcW w:w="7230" w:type="dxa"/>
          </w:tcPr>
          <w:p w14:paraId="7F447D43" w14:textId="77777777" w:rsidR="00EC7C55" w:rsidRPr="00B450A0" w:rsidRDefault="00EC7C55" w:rsidP="00B253C1">
            <w:pPr>
              <w:jc w:val="both"/>
              <w:rPr>
                <w:b/>
                <w:szCs w:val="24"/>
              </w:rPr>
            </w:pPr>
            <w:r w:rsidRPr="00B450A0">
              <w:rPr>
                <w:b/>
                <w:szCs w:val="24"/>
              </w:rPr>
              <w:t xml:space="preserve">Предельные (минимальные и (или) максимальные) размеры земельных участков и предельные параметры разрешенного строительства, </w:t>
            </w:r>
          </w:p>
          <w:p w14:paraId="01867EEF" w14:textId="77777777" w:rsidR="00EC7C55" w:rsidRPr="00B450A0" w:rsidRDefault="00EC7C55" w:rsidP="00B253C1">
            <w:pPr>
              <w:jc w:val="both"/>
              <w:rPr>
                <w:b/>
                <w:szCs w:val="24"/>
              </w:rPr>
            </w:pPr>
            <w:r w:rsidRPr="00B450A0">
              <w:rPr>
                <w:b/>
                <w:szCs w:val="24"/>
              </w:rPr>
              <w:t>реконструкции объектов капитального строительства</w:t>
            </w:r>
          </w:p>
        </w:tc>
      </w:tr>
      <w:tr w:rsidR="00B3443D" w:rsidRPr="000F5FFB" w14:paraId="721DFB94" w14:textId="77777777" w:rsidTr="00550516">
        <w:tc>
          <w:tcPr>
            <w:tcW w:w="2843" w:type="dxa"/>
            <w:tcBorders>
              <w:top w:val="single" w:sz="4" w:space="0" w:color="000000"/>
              <w:left w:val="single" w:sz="4" w:space="0" w:color="000000"/>
              <w:bottom w:val="single" w:sz="4" w:space="0" w:color="000000"/>
            </w:tcBorders>
            <w:shd w:val="clear" w:color="auto" w:fill="auto"/>
          </w:tcPr>
          <w:p w14:paraId="3139A344" w14:textId="77777777" w:rsidR="00B3443D" w:rsidRPr="00B450A0" w:rsidRDefault="00B3443D" w:rsidP="00B3443D">
            <w:pPr>
              <w:rPr>
                <w:szCs w:val="24"/>
              </w:rPr>
            </w:pPr>
            <w:r w:rsidRPr="00B450A0">
              <w:rPr>
                <w:rFonts w:eastAsia="SimSun"/>
                <w:szCs w:val="24"/>
              </w:rPr>
              <w:t>[3.1.1] - Предоставление коммунальных услуг</w:t>
            </w:r>
          </w:p>
          <w:p w14:paraId="0B392988" w14:textId="77777777" w:rsidR="00B3443D" w:rsidRPr="00B450A0" w:rsidRDefault="00B3443D" w:rsidP="00B3443D">
            <w:pPr>
              <w:rPr>
                <w:rFonts w:eastAsia="SimSun"/>
                <w:szCs w:val="24"/>
              </w:rPr>
            </w:pPr>
          </w:p>
        </w:tc>
        <w:tc>
          <w:tcPr>
            <w:tcW w:w="4523" w:type="dxa"/>
            <w:tcBorders>
              <w:top w:val="single" w:sz="4" w:space="0" w:color="000000"/>
              <w:left w:val="single" w:sz="4" w:space="0" w:color="000000"/>
              <w:bottom w:val="single" w:sz="4" w:space="0" w:color="000000"/>
            </w:tcBorders>
            <w:shd w:val="clear" w:color="auto" w:fill="auto"/>
          </w:tcPr>
          <w:p w14:paraId="2AFAFC9E" w14:textId="77777777" w:rsidR="00B3443D" w:rsidRPr="00B450A0" w:rsidRDefault="00B3443D" w:rsidP="00B3443D">
            <w:pPr>
              <w:jc w:val="both"/>
              <w:rPr>
                <w:rFonts w:eastAsia="SimSun"/>
                <w:szCs w:val="24"/>
              </w:rPr>
            </w:pPr>
            <w:r w:rsidRPr="00B450A0">
              <w:rPr>
                <w:rFonts w:eastAsia="SimSun"/>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14:paraId="1B1B54BE" w14:textId="77777777" w:rsidR="00D06A8B" w:rsidRPr="00B450A0" w:rsidRDefault="00B3443D" w:rsidP="00B3443D">
            <w:pPr>
              <w:rPr>
                <w:szCs w:val="24"/>
              </w:rPr>
            </w:pPr>
            <w:r w:rsidRPr="00B450A0">
              <w:rPr>
                <w:szCs w:val="24"/>
              </w:rPr>
              <w:t xml:space="preserve">- минимальная/максимальная площадь земельных участков </w:t>
            </w:r>
          </w:p>
          <w:p w14:paraId="6028D81C" w14:textId="7DAE19A9" w:rsidR="00B3443D" w:rsidRPr="00B450A0" w:rsidRDefault="00B3443D" w:rsidP="00B3443D">
            <w:pPr>
              <w:rPr>
                <w:szCs w:val="24"/>
              </w:rPr>
            </w:pPr>
            <w:r w:rsidRPr="00B450A0">
              <w:rPr>
                <w:szCs w:val="24"/>
              </w:rPr>
              <w:t>–</w:t>
            </w:r>
            <w:r w:rsidRPr="00B450A0">
              <w:rPr>
                <w:b/>
                <w:szCs w:val="24"/>
              </w:rPr>
              <w:t>4/50000</w:t>
            </w:r>
            <w:r w:rsidRPr="00B450A0">
              <w:rPr>
                <w:szCs w:val="24"/>
              </w:rPr>
              <w:t xml:space="preserve"> кв.</w:t>
            </w:r>
            <w:r w:rsidR="00D06A8B" w:rsidRPr="00B450A0">
              <w:rPr>
                <w:szCs w:val="24"/>
              </w:rPr>
              <w:t xml:space="preserve"> </w:t>
            </w:r>
            <w:r w:rsidRPr="00B450A0">
              <w:rPr>
                <w:szCs w:val="24"/>
              </w:rPr>
              <w:t>м;</w:t>
            </w:r>
          </w:p>
          <w:p w14:paraId="19F791A7" w14:textId="3ADBC4B8" w:rsidR="00B3443D" w:rsidRPr="00B450A0" w:rsidRDefault="00B3443D" w:rsidP="00B3443D">
            <w:pPr>
              <w:rPr>
                <w:b/>
                <w:szCs w:val="24"/>
              </w:rPr>
            </w:pPr>
            <w:r w:rsidRPr="00B450A0">
              <w:rPr>
                <w:szCs w:val="24"/>
              </w:rPr>
              <w:t xml:space="preserve">- максимальное количество </w:t>
            </w:r>
            <w:r w:rsidR="00D06A8B" w:rsidRPr="00B450A0">
              <w:rPr>
                <w:szCs w:val="24"/>
              </w:rPr>
              <w:t>этажей –</w:t>
            </w:r>
            <w:r w:rsidRPr="00B450A0">
              <w:rPr>
                <w:szCs w:val="24"/>
              </w:rPr>
              <w:t xml:space="preserve"> не более </w:t>
            </w:r>
            <w:r w:rsidRPr="00B450A0">
              <w:rPr>
                <w:b/>
                <w:szCs w:val="24"/>
              </w:rPr>
              <w:t>2 этажей;</w:t>
            </w:r>
          </w:p>
          <w:p w14:paraId="499B6139" w14:textId="40BC2881" w:rsidR="00B3443D" w:rsidRPr="00B450A0" w:rsidRDefault="00B3443D" w:rsidP="00B3443D">
            <w:pPr>
              <w:rPr>
                <w:szCs w:val="24"/>
              </w:rPr>
            </w:pPr>
            <w:r w:rsidRPr="00B450A0">
              <w:rPr>
                <w:b/>
                <w:szCs w:val="24"/>
              </w:rPr>
              <w:t xml:space="preserve">- </w:t>
            </w:r>
            <w:r w:rsidRPr="00B450A0">
              <w:rPr>
                <w:szCs w:val="24"/>
              </w:rPr>
              <w:t xml:space="preserve">максимальная высота объектов капитального строительства от уровня земли до верха перекрытия последнего этажа (или конька </w:t>
            </w:r>
            <w:r w:rsidR="00D06A8B" w:rsidRPr="00B450A0">
              <w:rPr>
                <w:szCs w:val="24"/>
              </w:rPr>
              <w:t>кровли) –</w:t>
            </w:r>
            <w:r w:rsidRPr="00B450A0">
              <w:rPr>
                <w:szCs w:val="24"/>
              </w:rPr>
              <w:t xml:space="preserve"> не более </w:t>
            </w:r>
            <w:r w:rsidRPr="00B450A0">
              <w:rPr>
                <w:b/>
                <w:szCs w:val="24"/>
              </w:rPr>
              <w:t>22 м;</w:t>
            </w:r>
            <w:r w:rsidRPr="00B450A0">
              <w:rPr>
                <w:szCs w:val="24"/>
              </w:rPr>
              <w:t xml:space="preserve"> </w:t>
            </w:r>
          </w:p>
          <w:p w14:paraId="68EDB254" w14:textId="2A84093C" w:rsidR="00B3443D" w:rsidRPr="00B450A0" w:rsidRDefault="00B3443D" w:rsidP="00B3443D">
            <w:pPr>
              <w:widowControl w:val="0"/>
              <w:rPr>
                <w:szCs w:val="24"/>
              </w:rPr>
            </w:pPr>
            <w:r w:rsidRPr="00B450A0">
              <w:rPr>
                <w:szCs w:val="24"/>
              </w:rPr>
              <w:t xml:space="preserve">-минимальные отступы от границ </w:t>
            </w:r>
            <w:r w:rsidR="00D06A8B" w:rsidRPr="00B450A0">
              <w:rPr>
                <w:szCs w:val="24"/>
              </w:rPr>
              <w:t>смежных земельных</w:t>
            </w:r>
            <w:r w:rsidRPr="00B450A0">
              <w:rPr>
                <w:szCs w:val="24"/>
              </w:rPr>
              <w:t xml:space="preserve"> участков</w:t>
            </w:r>
          </w:p>
          <w:p w14:paraId="01DF2C91" w14:textId="77777777" w:rsidR="00B3443D" w:rsidRPr="00B450A0" w:rsidRDefault="00B3443D" w:rsidP="00B3443D">
            <w:pPr>
              <w:widowControl w:val="0"/>
              <w:rPr>
                <w:bCs/>
                <w:szCs w:val="24"/>
              </w:rPr>
            </w:pPr>
            <w:r w:rsidRPr="00B450A0">
              <w:rPr>
                <w:szCs w:val="24"/>
              </w:rPr>
              <w:t xml:space="preserve"> – </w:t>
            </w:r>
            <w:r w:rsidRPr="00B450A0">
              <w:rPr>
                <w:b/>
                <w:szCs w:val="24"/>
              </w:rPr>
              <w:t>3 м.,</w:t>
            </w:r>
            <w:r w:rsidRPr="00B450A0">
              <w:rPr>
                <w:szCs w:val="24"/>
              </w:rPr>
              <w:t xml:space="preserve"> от фронтальной границы участка </w:t>
            </w:r>
            <w:r w:rsidRPr="00B450A0">
              <w:rPr>
                <w:bCs/>
                <w:szCs w:val="24"/>
              </w:rPr>
              <w:t xml:space="preserve">– </w:t>
            </w:r>
            <w:r w:rsidRPr="00B450A0">
              <w:rPr>
                <w:b/>
                <w:bCs/>
                <w:szCs w:val="24"/>
              </w:rPr>
              <w:t xml:space="preserve">5 м. </w:t>
            </w:r>
            <w:r w:rsidRPr="00B450A0">
              <w:rPr>
                <w:bCs/>
                <w:szCs w:val="24"/>
              </w:rPr>
              <w:t>(за исключением линейных объектов);</w:t>
            </w:r>
          </w:p>
          <w:p w14:paraId="69BD674D" w14:textId="77777777" w:rsidR="00B3443D" w:rsidRPr="00B450A0" w:rsidRDefault="00B3443D" w:rsidP="00B3443D">
            <w:pPr>
              <w:autoSpaceDE w:val="0"/>
              <w:autoSpaceDN w:val="0"/>
              <w:adjustRightInd w:val="0"/>
              <w:rPr>
                <w:szCs w:val="24"/>
              </w:rPr>
            </w:pPr>
            <w:r w:rsidRPr="00B450A0">
              <w:rPr>
                <w:szCs w:val="24"/>
              </w:rPr>
              <w:t xml:space="preserve">- максимальный процент застройки в границах земельного участка – </w:t>
            </w:r>
            <w:r w:rsidRPr="00B450A0">
              <w:rPr>
                <w:b/>
                <w:szCs w:val="24"/>
              </w:rPr>
              <w:t>60%</w:t>
            </w:r>
            <w:r w:rsidRPr="00B450A0">
              <w:rPr>
                <w:szCs w:val="24"/>
              </w:rPr>
              <w:t>, за исключением линейных объектов;</w:t>
            </w:r>
          </w:p>
          <w:p w14:paraId="1C15244A" w14:textId="6CDDB506" w:rsidR="00B3443D" w:rsidRPr="00B450A0" w:rsidRDefault="00B3443D" w:rsidP="00B3443D">
            <w:pPr>
              <w:jc w:val="both"/>
              <w:rPr>
                <w:szCs w:val="24"/>
              </w:rPr>
            </w:pPr>
            <w:r w:rsidRPr="00B450A0">
              <w:rPr>
                <w:szCs w:val="24"/>
              </w:rPr>
              <w:t xml:space="preserve">- минимальный процент озеленения - </w:t>
            </w:r>
            <w:r w:rsidR="00F631EB" w:rsidRPr="00B450A0">
              <w:rPr>
                <w:b/>
                <w:szCs w:val="24"/>
              </w:rPr>
              <w:t>30</w:t>
            </w:r>
            <w:r w:rsidRPr="00B450A0">
              <w:rPr>
                <w:b/>
                <w:szCs w:val="24"/>
              </w:rPr>
              <w:t>%</w:t>
            </w:r>
            <w:r w:rsidRPr="00B450A0">
              <w:rPr>
                <w:szCs w:val="24"/>
              </w:rPr>
              <w:t xml:space="preserve"> от площади земельного участка, за исключением линейных объектов.</w:t>
            </w:r>
          </w:p>
        </w:tc>
      </w:tr>
      <w:tr w:rsidR="003733F8" w:rsidRPr="000F5FFB" w14:paraId="5165C1B8" w14:textId="77777777" w:rsidTr="00550516">
        <w:tc>
          <w:tcPr>
            <w:tcW w:w="2843" w:type="dxa"/>
            <w:tcBorders>
              <w:top w:val="single" w:sz="4" w:space="0" w:color="000000"/>
              <w:left w:val="single" w:sz="4" w:space="0" w:color="000000"/>
              <w:bottom w:val="single" w:sz="4" w:space="0" w:color="000000"/>
            </w:tcBorders>
            <w:shd w:val="clear" w:color="auto" w:fill="auto"/>
          </w:tcPr>
          <w:p w14:paraId="2C524A65" w14:textId="77777777" w:rsidR="003733F8" w:rsidRPr="00B450A0" w:rsidRDefault="003733F8" w:rsidP="00A009AD">
            <w:pPr>
              <w:rPr>
                <w:szCs w:val="24"/>
              </w:rPr>
            </w:pPr>
            <w:r w:rsidRPr="00B450A0">
              <w:rPr>
                <w:rFonts w:eastAsia="SimSun"/>
                <w:szCs w:val="24"/>
              </w:rPr>
              <w:t xml:space="preserve">[6.1] - </w:t>
            </w:r>
            <w:r w:rsidRPr="00B450A0">
              <w:rPr>
                <w:szCs w:val="24"/>
              </w:rPr>
              <w:t>Недропользование</w:t>
            </w:r>
          </w:p>
        </w:tc>
        <w:tc>
          <w:tcPr>
            <w:tcW w:w="4523" w:type="dxa"/>
            <w:tcBorders>
              <w:top w:val="single" w:sz="4" w:space="0" w:color="000000"/>
              <w:left w:val="single" w:sz="4" w:space="0" w:color="000000"/>
              <w:bottom w:val="single" w:sz="4" w:space="0" w:color="000000"/>
            </w:tcBorders>
            <w:shd w:val="clear" w:color="auto" w:fill="auto"/>
          </w:tcPr>
          <w:p w14:paraId="6BFCD251" w14:textId="77777777" w:rsidR="003733F8" w:rsidRPr="00B450A0" w:rsidRDefault="003733F8" w:rsidP="00B253C1">
            <w:pPr>
              <w:pStyle w:val="afa"/>
              <w:rPr>
                <w:rFonts w:ascii="Times New Roman" w:hAnsi="Times New Roman" w:cs="Times New Roman"/>
                <w:sz w:val="24"/>
                <w:szCs w:val="24"/>
              </w:rPr>
            </w:pPr>
            <w:r w:rsidRPr="00B450A0">
              <w:rPr>
                <w:rFonts w:ascii="Times New Roman" w:hAnsi="Times New Roman" w:cs="Times New Roman"/>
                <w:sz w:val="24"/>
                <w:szCs w:val="24"/>
              </w:rPr>
              <w:t>осуществление геологических изысканий;</w:t>
            </w:r>
          </w:p>
          <w:p w14:paraId="5D1D4E28" w14:textId="77777777" w:rsidR="003733F8" w:rsidRPr="00B450A0" w:rsidRDefault="003733F8" w:rsidP="00B253C1">
            <w:pPr>
              <w:pStyle w:val="afa"/>
              <w:rPr>
                <w:rFonts w:ascii="Times New Roman" w:hAnsi="Times New Roman" w:cs="Times New Roman"/>
                <w:sz w:val="24"/>
                <w:szCs w:val="24"/>
              </w:rPr>
            </w:pPr>
            <w:r w:rsidRPr="00B450A0">
              <w:rPr>
                <w:rFonts w:ascii="Times New Roman" w:hAnsi="Times New Roman" w:cs="Times New Roman"/>
                <w:sz w:val="24"/>
                <w:szCs w:val="24"/>
              </w:rPr>
              <w:t xml:space="preserve">добыча полезных ископаемых открытым (карьеры, отвалы) и закрытым (шахты, </w:t>
            </w:r>
            <w:r w:rsidRPr="00B450A0">
              <w:rPr>
                <w:rFonts w:ascii="Times New Roman" w:hAnsi="Times New Roman" w:cs="Times New Roman"/>
                <w:sz w:val="24"/>
                <w:szCs w:val="24"/>
              </w:rPr>
              <w:lastRenderedPageBreak/>
              <w:t>скважины) способами;</w:t>
            </w:r>
          </w:p>
          <w:p w14:paraId="484C418D" w14:textId="77777777" w:rsidR="003733F8" w:rsidRPr="00B450A0" w:rsidRDefault="003733F8" w:rsidP="00B253C1">
            <w:pPr>
              <w:pStyle w:val="afa"/>
              <w:rPr>
                <w:rFonts w:ascii="Times New Roman" w:hAnsi="Times New Roman" w:cs="Times New Roman"/>
                <w:sz w:val="24"/>
                <w:szCs w:val="24"/>
              </w:rPr>
            </w:pPr>
            <w:r w:rsidRPr="00B450A0">
              <w:rPr>
                <w:rFonts w:ascii="Times New Roman" w:hAnsi="Times New Roman" w:cs="Times New Roman"/>
                <w:sz w:val="24"/>
                <w:szCs w:val="24"/>
              </w:rPr>
              <w:t>размещение объектов капитального строительства, в том числе подземных, в целях добычи полезных ископаемых;</w:t>
            </w:r>
          </w:p>
          <w:p w14:paraId="307BA314" w14:textId="77777777" w:rsidR="003733F8" w:rsidRPr="00B450A0" w:rsidRDefault="003733F8" w:rsidP="00B253C1">
            <w:pPr>
              <w:pStyle w:val="afa"/>
              <w:rPr>
                <w:rFonts w:ascii="Times New Roman" w:hAnsi="Times New Roman" w:cs="Times New Roman"/>
                <w:sz w:val="24"/>
                <w:szCs w:val="24"/>
              </w:rPr>
            </w:pPr>
            <w:r w:rsidRPr="00B450A0">
              <w:rPr>
                <w:rFonts w:ascii="Times New Roman" w:hAnsi="Times New Roman" w:cs="Times New Roman"/>
                <w:sz w:val="24"/>
                <w:szCs w:val="24"/>
              </w:rPr>
              <w:t>объекты капитального строительства, необходимые для подготовки сырья к транспортировке и (или) промышленной переработке;</w:t>
            </w:r>
          </w:p>
          <w:p w14:paraId="122BFC7A" w14:textId="77777777" w:rsidR="003733F8" w:rsidRPr="00B450A0" w:rsidRDefault="003733F8" w:rsidP="005F1515">
            <w:pPr>
              <w:pStyle w:val="afa"/>
              <w:rPr>
                <w:rFonts w:ascii="Times New Roman" w:hAnsi="Times New Roman" w:cs="Times New Roman"/>
                <w:sz w:val="24"/>
                <w:szCs w:val="24"/>
              </w:rPr>
            </w:pPr>
            <w:r w:rsidRPr="00B450A0">
              <w:rPr>
                <w:rFonts w:ascii="Times New Roman" w:hAnsi="Times New Roman" w:cs="Times New Roman"/>
                <w:sz w:val="24"/>
                <w:szCs w:val="24"/>
              </w:rPr>
              <w:t>объекты капитального строительства, предназначенные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7230" w:type="dxa"/>
            <w:tcBorders>
              <w:left w:val="single" w:sz="4" w:space="0" w:color="000000"/>
              <w:right w:val="single" w:sz="4" w:space="0" w:color="000000"/>
            </w:tcBorders>
            <w:shd w:val="clear" w:color="auto" w:fill="auto"/>
          </w:tcPr>
          <w:p w14:paraId="32272F66" w14:textId="77777777" w:rsidR="00D06A8B" w:rsidRPr="00B450A0" w:rsidRDefault="00D06A8B" w:rsidP="00D06A8B">
            <w:pPr>
              <w:rPr>
                <w:szCs w:val="24"/>
              </w:rPr>
            </w:pPr>
            <w:r w:rsidRPr="00B450A0">
              <w:rPr>
                <w:szCs w:val="24"/>
              </w:rPr>
              <w:lastRenderedPageBreak/>
              <w:t>- минимальная/максимальная площадь земельного участка</w:t>
            </w:r>
          </w:p>
          <w:p w14:paraId="2452244A" w14:textId="77777777" w:rsidR="00D06A8B" w:rsidRPr="00B450A0" w:rsidRDefault="00D06A8B" w:rsidP="00D06A8B">
            <w:pPr>
              <w:rPr>
                <w:szCs w:val="24"/>
              </w:rPr>
            </w:pPr>
            <w:r w:rsidRPr="00B450A0">
              <w:rPr>
                <w:szCs w:val="24"/>
              </w:rPr>
              <w:t xml:space="preserve">–  </w:t>
            </w:r>
            <w:r w:rsidRPr="00B450A0">
              <w:rPr>
                <w:b/>
                <w:szCs w:val="24"/>
              </w:rPr>
              <w:t>500/250000</w:t>
            </w:r>
            <w:r w:rsidRPr="00B450A0">
              <w:rPr>
                <w:szCs w:val="24"/>
              </w:rPr>
              <w:t xml:space="preserve"> кв. м;</w:t>
            </w:r>
          </w:p>
          <w:p w14:paraId="5124C185" w14:textId="77777777" w:rsidR="00F07CB3" w:rsidRPr="00B450A0" w:rsidRDefault="00F07CB3" w:rsidP="00F07CB3">
            <w:pPr>
              <w:widowControl w:val="0"/>
              <w:rPr>
                <w:szCs w:val="24"/>
              </w:rPr>
            </w:pPr>
            <w:r w:rsidRPr="00B450A0">
              <w:rPr>
                <w:szCs w:val="24"/>
              </w:rPr>
              <w:t>- минимальные отступы от границ смежных земельных участков</w:t>
            </w:r>
          </w:p>
          <w:p w14:paraId="0A20E802" w14:textId="77777777" w:rsidR="00F07CB3" w:rsidRPr="00B450A0" w:rsidRDefault="00F07CB3" w:rsidP="00F07CB3">
            <w:pPr>
              <w:widowControl w:val="0"/>
              <w:rPr>
                <w:bCs/>
                <w:szCs w:val="24"/>
              </w:rPr>
            </w:pPr>
            <w:r w:rsidRPr="00B450A0">
              <w:rPr>
                <w:szCs w:val="24"/>
              </w:rPr>
              <w:t xml:space="preserve"> – </w:t>
            </w:r>
            <w:r w:rsidRPr="00B450A0">
              <w:rPr>
                <w:b/>
                <w:szCs w:val="24"/>
              </w:rPr>
              <w:t>3 м.,</w:t>
            </w:r>
            <w:r w:rsidRPr="00B450A0">
              <w:rPr>
                <w:szCs w:val="24"/>
              </w:rPr>
              <w:t xml:space="preserve"> от фронтальной границы участка </w:t>
            </w:r>
            <w:r w:rsidRPr="00B450A0">
              <w:rPr>
                <w:bCs/>
                <w:szCs w:val="24"/>
              </w:rPr>
              <w:t xml:space="preserve">– </w:t>
            </w:r>
            <w:r w:rsidRPr="00B450A0">
              <w:rPr>
                <w:b/>
                <w:bCs/>
                <w:szCs w:val="24"/>
              </w:rPr>
              <w:t xml:space="preserve">5 м. </w:t>
            </w:r>
            <w:r w:rsidRPr="00B450A0">
              <w:rPr>
                <w:bCs/>
                <w:szCs w:val="24"/>
              </w:rPr>
              <w:t xml:space="preserve">(за исключением </w:t>
            </w:r>
            <w:r w:rsidRPr="00B450A0">
              <w:rPr>
                <w:bCs/>
                <w:szCs w:val="24"/>
              </w:rPr>
              <w:lastRenderedPageBreak/>
              <w:t>линейных объектов);</w:t>
            </w:r>
          </w:p>
          <w:p w14:paraId="0062BA5F" w14:textId="77777777" w:rsidR="00D06A8B" w:rsidRPr="00B450A0" w:rsidRDefault="00D06A8B" w:rsidP="00D06A8B">
            <w:pPr>
              <w:autoSpaceDE w:val="0"/>
              <w:autoSpaceDN w:val="0"/>
              <w:adjustRightInd w:val="0"/>
              <w:rPr>
                <w:szCs w:val="24"/>
              </w:rPr>
            </w:pPr>
            <w:r w:rsidRPr="00B450A0">
              <w:rPr>
                <w:szCs w:val="24"/>
              </w:rPr>
              <w:t xml:space="preserve">- максимальный процент застройки в границах земельного участка – </w:t>
            </w:r>
            <w:r w:rsidRPr="00B450A0">
              <w:rPr>
                <w:b/>
                <w:szCs w:val="24"/>
              </w:rPr>
              <w:t>50%</w:t>
            </w:r>
            <w:r w:rsidRPr="00B450A0">
              <w:rPr>
                <w:szCs w:val="24"/>
              </w:rPr>
              <w:t>.</w:t>
            </w:r>
          </w:p>
          <w:p w14:paraId="66949192" w14:textId="77777777" w:rsidR="00D06A8B" w:rsidRPr="00B450A0" w:rsidRDefault="00D06A8B" w:rsidP="00D06A8B">
            <w:pPr>
              <w:rPr>
                <w:szCs w:val="24"/>
              </w:rPr>
            </w:pPr>
            <w:r w:rsidRPr="00B450A0">
              <w:rPr>
                <w:szCs w:val="24"/>
              </w:rPr>
              <w:t xml:space="preserve">- максимальное количество этажей </w:t>
            </w:r>
            <w:r w:rsidRPr="00B450A0">
              <w:rPr>
                <w:rFonts w:eastAsia="SimSun"/>
                <w:szCs w:val="24"/>
                <w:lang w:eastAsia="zh-CN"/>
              </w:rPr>
              <w:t>зданий</w:t>
            </w:r>
            <w:r w:rsidRPr="00B450A0">
              <w:rPr>
                <w:szCs w:val="24"/>
              </w:rPr>
              <w:t xml:space="preserve"> – </w:t>
            </w:r>
            <w:r w:rsidRPr="00B450A0">
              <w:rPr>
                <w:b/>
                <w:szCs w:val="24"/>
              </w:rPr>
              <w:t>2 этажа</w:t>
            </w:r>
            <w:r w:rsidRPr="00B450A0">
              <w:rPr>
                <w:szCs w:val="24"/>
              </w:rPr>
              <w:t>;</w:t>
            </w:r>
          </w:p>
          <w:p w14:paraId="6CA17DAE" w14:textId="77777777" w:rsidR="00D06A8B" w:rsidRPr="00B450A0" w:rsidRDefault="00D06A8B" w:rsidP="00D06A8B">
            <w:pPr>
              <w:rPr>
                <w:szCs w:val="24"/>
              </w:rPr>
            </w:pPr>
            <w:r w:rsidRPr="00B450A0">
              <w:rPr>
                <w:b/>
                <w:szCs w:val="24"/>
              </w:rPr>
              <w:t xml:space="preserve">- </w:t>
            </w:r>
            <w:r w:rsidRPr="00B450A0">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B450A0">
              <w:rPr>
                <w:b/>
                <w:szCs w:val="24"/>
              </w:rPr>
              <w:t>22 м;</w:t>
            </w:r>
            <w:r w:rsidRPr="00B450A0">
              <w:rPr>
                <w:szCs w:val="24"/>
              </w:rPr>
              <w:t xml:space="preserve"> </w:t>
            </w:r>
          </w:p>
          <w:p w14:paraId="0A5F7D2B" w14:textId="77777777" w:rsidR="00D06A8B" w:rsidRPr="00B450A0" w:rsidRDefault="00D06A8B" w:rsidP="00D06A8B">
            <w:pPr>
              <w:rPr>
                <w:szCs w:val="24"/>
              </w:rPr>
            </w:pPr>
            <w:r w:rsidRPr="00B450A0">
              <w:rPr>
                <w:szCs w:val="24"/>
              </w:rPr>
              <w:t xml:space="preserve">- минимальный процент озеленения - </w:t>
            </w:r>
            <w:r w:rsidRPr="00B450A0">
              <w:rPr>
                <w:b/>
                <w:szCs w:val="24"/>
              </w:rPr>
              <w:t>15%</w:t>
            </w:r>
            <w:r w:rsidRPr="00B450A0">
              <w:rPr>
                <w:szCs w:val="24"/>
              </w:rPr>
              <w:t xml:space="preserve"> от общей площади земельного участка.</w:t>
            </w:r>
          </w:p>
          <w:p w14:paraId="3C818F5D" w14:textId="77777777" w:rsidR="003733F8" w:rsidRPr="00B450A0" w:rsidRDefault="003733F8" w:rsidP="00B253C1">
            <w:pPr>
              <w:jc w:val="both"/>
              <w:rPr>
                <w:szCs w:val="24"/>
              </w:rPr>
            </w:pPr>
          </w:p>
        </w:tc>
      </w:tr>
      <w:tr w:rsidR="003733F8" w:rsidRPr="000F5FFB" w14:paraId="5A91CA96" w14:textId="77777777" w:rsidTr="00550516">
        <w:tc>
          <w:tcPr>
            <w:tcW w:w="2843" w:type="dxa"/>
            <w:tcBorders>
              <w:top w:val="single" w:sz="4" w:space="0" w:color="000000"/>
              <w:left w:val="single" w:sz="4" w:space="0" w:color="000000"/>
              <w:bottom w:val="single" w:sz="4" w:space="0" w:color="000000"/>
            </w:tcBorders>
            <w:shd w:val="clear" w:color="auto" w:fill="auto"/>
          </w:tcPr>
          <w:p w14:paraId="60BD2A3C" w14:textId="77777777" w:rsidR="003733F8" w:rsidRPr="00B450A0" w:rsidRDefault="003733F8" w:rsidP="003733F8">
            <w:pPr>
              <w:rPr>
                <w:szCs w:val="24"/>
              </w:rPr>
            </w:pPr>
            <w:r w:rsidRPr="00B450A0">
              <w:rPr>
                <w:rFonts w:eastAsia="SimSun"/>
                <w:szCs w:val="24"/>
              </w:rPr>
              <w:lastRenderedPageBreak/>
              <w:t xml:space="preserve">[6.3] - </w:t>
            </w:r>
            <w:bookmarkStart w:id="604" w:name="sub_1063"/>
            <w:r w:rsidRPr="00B450A0">
              <w:rPr>
                <w:szCs w:val="24"/>
              </w:rPr>
              <w:t>Легкая промышленность</w:t>
            </w:r>
            <w:bookmarkEnd w:id="604"/>
          </w:p>
        </w:tc>
        <w:tc>
          <w:tcPr>
            <w:tcW w:w="4523" w:type="dxa"/>
            <w:tcBorders>
              <w:top w:val="single" w:sz="4" w:space="0" w:color="000000"/>
              <w:left w:val="single" w:sz="4" w:space="0" w:color="000000"/>
              <w:bottom w:val="single" w:sz="4" w:space="0" w:color="000000"/>
            </w:tcBorders>
            <w:shd w:val="clear" w:color="auto" w:fill="auto"/>
          </w:tcPr>
          <w:p w14:paraId="540A33DC" w14:textId="77777777" w:rsidR="003733F8" w:rsidRPr="00B450A0" w:rsidRDefault="003733F8" w:rsidP="003733F8">
            <w:pPr>
              <w:pStyle w:val="afa"/>
              <w:rPr>
                <w:rFonts w:ascii="Times New Roman" w:hAnsi="Times New Roman" w:cs="Times New Roman"/>
                <w:sz w:val="24"/>
                <w:szCs w:val="24"/>
              </w:rPr>
            </w:pPr>
            <w:r w:rsidRPr="00B450A0">
              <w:rPr>
                <w:rFonts w:ascii="Times New Roman" w:hAnsi="Times New Roman" w:cs="Times New Roman"/>
                <w:sz w:val="24"/>
                <w:szCs w:val="24"/>
              </w:rPr>
              <w:t>объекты капитального строительства, предназначенные для текстильной, фарфоро-фаянсовой, электронной промышленности</w:t>
            </w:r>
          </w:p>
        </w:tc>
        <w:tc>
          <w:tcPr>
            <w:tcW w:w="7230" w:type="dxa"/>
            <w:vMerge w:val="restart"/>
            <w:tcBorders>
              <w:left w:val="single" w:sz="4" w:space="0" w:color="000000"/>
              <w:right w:val="single" w:sz="4" w:space="0" w:color="000000"/>
            </w:tcBorders>
            <w:shd w:val="clear" w:color="auto" w:fill="auto"/>
          </w:tcPr>
          <w:p w14:paraId="0980D53C" w14:textId="77777777" w:rsidR="00171174" w:rsidRPr="00B450A0" w:rsidRDefault="003733F8" w:rsidP="003733F8">
            <w:pPr>
              <w:rPr>
                <w:szCs w:val="24"/>
              </w:rPr>
            </w:pPr>
            <w:r w:rsidRPr="00B450A0">
              <w:rPr>
                <w:szCs w:val="24"/>
              </w:rPr>
              <w:t>- минимальная/максимальная площадь земельного участка</w:t>
            </w:r>
          </w:p>
          <w:p w14:paraId="782376D5" w14:textId="5B23DA76" w:rsidR="003733F8" w:rsidRPr="00B450A0" w:rsidRDefault="003733F8" w:rsidP="003733F8">
            <w:pPr>
              <w:rPr>
                <w:szCs w:val="24"/>
              </w:rPr>
            </w:pPr>
            <w:r w:rsidRPr="00B450A0">
              <w:rPr>
                <w:szCs w:val="24"/>
              </w:rPr>
              <w:t xml:space="preserve">–  </w:t>
            </w:r>
            <w:r w:rsidRPr="00B450A0">
              <w:rPr>
                <w:b/>
                <w:szCs w:val="24"/>
              </w:rPr>
              <w:t>500/50000</w:t>
            </w:r>
            <w:r w:rsidRPr="00B450A0">
              <w:rPr>
                <w:szCs w:val="24"/>
              </w:rPr>
              <w:t xml:space="preserve"> кв. м;</w:t>
            </w:r>
          </w:p>
          <w:p w14:paraId="2B713C4A" w14:textId="77777777" w:rsidR="00F07CB3" w:rsidRPr="00B450A0" w:rsidRDefault="00F07CB3" w:rsidP="00F07CB3">
            <w:pPr>
              <w:widowControl w:val="0"/>
              <w:rPr>
                <w:szCs w:val="24"/>
              </w:rPr>
            </w:pPr>
            <w:r w:rsidRPr="00B450A0">
              <w:rPr>
                <w:szCs w:val="24"/>
              </w:rPr>
              <w:t>- минимальные отступы от границ смежных земельных участков</w:t>
            </w:r>
          </w:p>
          <w:p w14:paraId="3222B920" w14:textId="77777777" w:rsidR="00F07CB3" w:rsidRPr="00B450A0" w:rsidRDefault="00F07CB3" w:rsidP="00F07CB3">
            <w:pPr>
              <w:widowControl w:val="0"/>
              <w:rPr>
                <w:bCs/>
                <w:szCs w:val="24"/>
              </w:rPr>
            </w:pPr>
            <w:r w:rsidRPr="00B450A0">
              <w:rPr>
                <w:szCs w:val="24"/>
              </w:rPr>
              <w:t xml:space="preserve"> – </w:t>
            </w:r>
            <w:r w:rsidRPr="00B450A0">
              <w:rPr>
                <w:b/>
                <w:szCs w:val="24"/>
              </w:rPr>
              <w:t>3 м.,</w:t>
            </w:r>
            <w:r w:rsidRPr="00B450A0">
              <w:rPr>
                <w:szCs w:val="24"/>
              </w:rPr>
              <w:t xml:space="preserve"> от фронтальной границы участка </w:t>
            </w:r>
            <w:r w:rsidRPr="00B450A0">
              <w:rPr>
                <w:bCs/>
                <w:szCs w:val="24"/>
              </w:rPr>
              <w:t xml:space="preserve">– </w:t>
            </w:r>
            <w:r w:rsidRPr="00B450A0">
              <w:rPr>
                <w:b/>
                <w:bCs/>
                <w:szCs w:val="24"/>
              </w:rPr>
              <w:t xml:space="preserve">5 м. </w:t>
            </w:r>
            <w:r w:rsidRPr="00B450A0">
              <w:rPr>
                <w:bCs/>
                <w:szCs w:val="24"/>
              </w:rPr>
              <w:t>(за исключением линейных объектов);</w:t>
            </w:r>
          </w:p>
          <w:p w14:paraId="31C20580" w14:textId="77777777" w:rsidR="003733F8" w:rsidRPr="00B450A0" w:rsidRDefault="003733F8" w:rsidP="003733F8">
            <w:pPr>
              <w:autoSpaceDE w:val="0"/>
              <w:autoSpaceDN w:val="0"/>
              <w:adjustRightInd w:val="0"/>
              <w:rPr>
                <w:szCs w:val="24"/>
              </w:rPr>
            </w:pPr>
            <w:r w:rsidRPr="00B450A0">
              <w:rPr>
                <w:szCs w:val="24"/>
              </w:rPr>
              <w:t xml:space="preserve">- максимальный процент застройки в границах земельного участка </w:t>
            </w:r>
            <w:r w:rsidRPr="00B450A0">
              <w:rPr>
                <w:b/>
                <w:strike/>
                <w:szCs w:val="24"/>
              </w:rPr>
              <w:t xml:space="preserve">  </w:t>
            </w:r>
            <w:r w:rsidRPr="00B450A0">
              <w:rPr>
                <w:b/>
                <w:szCs w:val="24"/>
              </w:rPr>
              <w:t>61%</w:t>
            </w:r>
            <w:r w:rsidRPr="00B450A0">
              <w:rPr>
                <w:szCs w:val="24"/>
              </w:rPr>
              <w:t>.</w:t>
            </w:r>
          </w:p>
          <w:p w14:paraId="7B59C960" w14:textId="064430EB" w:rsidR="003733F8" w:rsidRPr="00B450A0" w:rsidRDefault="003733F8" w:rsidP="003733F8">
            <w:pPr>
              <w:rPr>
                <w:szCs w:val="24"/>
              </w:rPr>
            </w:pPr>
            <w:r w:rsidRPr="00B450A0">
              <w:rPr>
                <w:szCs w:val="24"/>
              </w:rPr>
              <w:t xml:space="preserve">- максимальное количество этажей </w:t>
            </w:r>
            <w:r w:rsidRPr="00B450A0">
              <w:rPr>
                <w:rFonts w:eastAsia="SimSun"/>
                <w:szCs w:val="24"/>
                <w:lang w:eastAsia="zh-CN"/>
              </w:rPr>
              <w:t>зданий</w:t>
            </w:r>
            <w:r w:rsidRPr="00B450A0">
              <w:rPr>
                <w:szCs w:val="24"/>
              </w:rPr>
              <w:t xml:space="preserve"> </w:t>
            </w:r>
            <w:r w:rsidR="00171174" w:rsidRPr="00B450A0">
              <w:rPr>
                <w:szCs w:val="24"/>
              </w:rPr>
              <w:t xml:space="preserve">– </w:t>
            </w:r>
            <w:r w:rsidR="00171174" w:rsidRPr="00B450A0">
              <w:rPr>
                <w:b/>
                <w:szCs w:val="24"/>
              </w:rPr>
              <w:t>2</w:t>
            </w:r>
            <w:r w:rsidRPr="00B450A0">
              <w:rPr>
                <w:b/>
                <w:szCs w:val="24"/>
              </w:rPr>
              <w:t xml:space="preserve"> этажа</w:t>
            </w:r>
            <w:r w:rsidRPr="00B450A0">
              <w:rPr>
                <w:szCs w:val="24"/>
              </w:rPr>
              <w:t>;</w:t>
            </w:r>
          </w:p>
          <w:p w14:paraId="3E8F6BD3" w14:textId="2C143F74" w:rsidR="003733F8" w:rsidRPr="00B450A0" w:rsidRDefault="003733F8" w:rsidP="003733F8">
            <w:pPr>
              <w:rPr>
                <w:szCs w:val="24"/>
              </w:rPr>
            </w:pPr>
            <w:r w:rsidRPr="00B450A0">
              <w:rPr>
                <w:b/>
                <w:szCs w:val="24"/>
              </w:rPr>
              <w:t xml:space="preserve">- </w:t>
            </w:r>
            <w:r w:rsidRPr="00B450A0">
              <w:rPr>
                <w:szCs w:val="24"/>
              </w:rPr>
              <w:t xml:space="preserve">максимальная высота объектов капитального строительства от уровня земли до верха перекрытия последнего этажа (или конька </w:t>
            </w:r>
            <w:r w:rsidR="00171174" w:rsidRPr="00B450A0">
              <w:rPr>
                <w:szCs w:val="24"/>
              </w:rPr>
              <w:t>кровли) –</w:t>
            </w:r>
            <w:r w:rsidRPr="00B450A0">
              <w:rPr>
                <w:szCs w:val="24"/>
              </w:rPr>
              <w:t xml:space="preserve"> не более </w:t>
            </w:r>
            <w:r w:rsidRPr="00B450A0">
              <w:rPr>
                <w:b/>
                <w:szCs w:val="24"/>
              </w:rPr>
              <w:t>22 м;</w:t>
            </w:r>
            <w:r w:rsidRPr="00B450A0">
              <w:rPr>
                <w:szCs w:val="24"/>
              </w:rPr>
              <w:t xml:space="preserve"> </w:t>
            </w:r>
          </w:p>
          <w:p w14:paraId="267466A0" w14:textId="1F28528C" w:rsidR="003733F8" w:rsidRPr="00B450A0" w:rsidRDefault="003733F8" w:rsidP="003733F8">
            <w:pPr>
              <w:jc w:val="both"/>
              <w:rPr>
                <w:szCs w:val="24"/>
              </w:rPr>
            </w:pPr>
            <w:r w:rsidRPr="00B450A0">
              <w:rPr>
                <w:szCs w:val="24"/>
              </w:rPr>
              <w:t xml:space="preserve">- минимальный процент озеленения - </w:t>
            </w:r>
            <w:r w:rsidRPr="00B450A0">
              <w:rPr>
                <w:b/>
                <w:szCs w:val="24"/>
              </w:rPr>
              <w:t>15%</w:t>
            </w:r>
            <w:r w:rsidRPr="00B450A0">
              <w:rPr>
                <w:szCs w:val="24"/>
              </w:rPr>
              <w:t xml:space="preserve"> от общей площади земельного участка</w:t>
            </w:r>
          </w:p>
        </w:tc>
      </w:tr>
      <w:tr w:rsidR="003733F8" w:rsidRPr="000F5FFB" w14:paraId="7F801DF3" w14:textId="77777777" w:rsidTr="00550516">
        <w:tc>
          <w:tcPr>
            <w:tcW w:w="2843" w:type="dxa"/>
            <w:tcBorders>
              <w:top w:val="single" w:sz="4" w:space="0" w:color="000000"/>
              <w:left w:val="single" w:sz="4" w:space="0" w:color="000000"/>
              <w:bottom w:val="single" w:sz="4" w:space="0" w:color="000000"/>
            </w:tcBorders>
            <w:shd w:val="clear" w:color="auto" w:fill="auto"/>
          </w:tcPr>
          <w:p w14:paraId="689BFFDC" w14:textId="77777777" w:rsidR="003733F8" w:rsidRPr="00B450A0" w:rsidRDefault="003733F8" w:rsidP="003733F8">
            <w:pPr>
              <w:pStyle w:val="afa"/>
              <w:jc w:val="left"/>
              <w:rPr>
                <w:rFonts w:ascii="Times New Roman" w:hAnsi="Times New Roman" w:cs="Times New Roman"/>
                <w:sz w:val="24"/>
                <w:szCs w:val="24"/>
              </w:rPr>
            </w:pPr>
            <w:r w:rsidRPr="00B450A0">
              <w:rPr>
                <w:rFonts w:ascii="Times New Roman" w:eastAsia="SimSun" w:hAnsi="Times New Roman" w:cs="Times New Roman"/>
                <w:sz w:val="24"/>
                <w:szCs w:val="24"/>
              </w:rPr>
              <w:t xml:space="preserve">[6.4] - </w:t>
            </w:r>
            <w:bookmarkStart w:id="605" w:name="sub_1064"/>
            <w:r w:rsidRPr="00B450A0">
              <w:rPr>
                <w:rFonts w:ascii="Times New Roman" w:hAnsi="Times New Roman" w:cs="Times New Roman"/>
                <w:sz w:val="24"/>
                <w:szCs w:val="24"/>
              </w:rPr>
              <w:t>Пищевая промышленность</w:t>
            </w:r>
            <w:bookmarkEnd w:id="605"/>
          </w:p>
          <w:p w14:paraId="43B3992D" w14:textId="77777777" w:rsidR="003733F8" w:rsidRPr="00B450A0" w:rsidRDefault="003733F8" w:rsidP="003733F8">
            <w:pPr>
              <w:rPr>
                <w:szCs w:val="24"/>
              </w:rPr>
            </w:pPr>
          </w:p>
        </w:tc>
        <w:tc>
          <w:tcPr>
            <w:tcW w:w="4523" w:type="dxa"/>
            <w:tcBorders>
              <w:top w:val="single" w:sz="4" w:space="0" w:color="000000"/>
              <w:left w:val="single" w:sz="4" w:space="0" w:color="000000"/>
              <w:bottom w:val="single" w:sz="4" w:space="0" w:color="000000"/>
            </w:tcBorders>
            <w:shd w:val="clear" w:color="auto" w:fill="auto"/>
          </w:tcPr>
          <w:p w14:paraId="5C082FA8" w14:textId="77777777" w:rsidR="003733F8" w:rsidRPr="00B450A0" w:rsidRDefault="003733F8" w:rsidP="003733F8">
            <w:pPr>
              <w:pStyle w:val="afa"/>
              <w:rPr>
                <w:rFonts w:ascii="Times New Roman" w:hAnsi="Times New Roman" w:cs="Times New Roman"/>
                <w:sz w:val="24"/>
                <w:szCs w:val="24"/>
              </w:rPr>
            </w:pPr>
            <w:r w:rsidRPr="00B450A0">
              <w:rPr>
                <w:rFonts w:ascii="Times New Roman" w:hAnsi="Times New Roman" w:cs="Times New Roman"/>
                <w:sz w:val="24"/>
                <w:szCs w:val="24"/>
              </w:rPr>
              <w:t>объекты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230" w:type="dxa"/>
            <w:vMerge/>
            <w:tcBorders>
              <w:left w:val="single" w:sz="4" w:space="0" w:color="000000"/>
              <w:right w:val="single" w:sz="4" w:space="0" w:color="000000"/>
            </w:tcBorders>
            <w:shd w:val="clear" w:color="auto" w:fill="auto"/>
          </w:tcPr>
          <w:p w14:paraId="411937D8" w14:textId="77777777" w:rsidR="003733F8" w:rsidRPr="00B450A0" w:rsidRDefault="003733F8" w:rsidP="003733F8">
            <w:pPr>
              <w:jc w:val="both"/>
              <w:rPr>
                <w:szCs w:val="24"/>
              </w:rPr>
            </w:pPr>
          </w:p>
        </w:tc>
      </w:tr>
      <w:tr w:rsidR="00BB435E" w:rsidRPr="00BB435E" w14:paraId="4F1C518E" w14:textId="77777777" w:rsidTr="00550516">
        <w:tc>
          <w:tcPr>
            <w:tcW w:w="2843" w:type="dxa"/>
            <w:tcBorders>
              <w:top w:val="single" w:sz="4" w:space="0" w:color="000000"/>
              <w:left w:val="single" w:sz="4" w:space="0" w:color="000000"/>
              <w:bottom w:val="single" w:sz="4" w:space="0" w:color="000000"/>
            </w:tcBorders>
            <w:shd w:val="clear" w:color="auto" w:fill="auto"/>
          </w:tcPr>
          <w:p w14:paraId="635C897F" w14:textId="458A4409" w:rsidR="00BB435E" w:rsidRPr="00BB435E" w:rsidRDefault="00BB435E" w:rsidP="00BB435E">
            <w:pPr>
              <w:pStyle w:val="afa"/>
              <w:jc w:val="left"/>
              <w:rPr>
                <w:rFonts w:ascii="Times New Roman" w:eastAsia="SimSun" w:hAnsi="Times New Roman" w:cs="Times New Roman"/>
                <w:sz w:val="24"/>
                <w:szCs w:val="24"/>
              </w:rPr>
            </w:pPr>
            <w:r w:rsidRPr="00B450A0">
              <w:rPr>
                <w:rFonts w:ascii="Times New Roman" w:eastAsia="SimSun" w:hAnsi="Times New Roman" w:cs="Times New Roman"/>
                <w:sz w:val="24"/>
                <w:szCs w:val="24"/>
              </w:rPr>
              <w:t>[6.</w:t>
            </w:r>
            <w:r>
              <w:rPr>
                <w:rFonts w:ascii="Times New Roman" w:eastAsia="SimSun" w:hAnsi="Times New Roman" w:cs="Times New Roman"/>
                <w:sz w:val="24"/>
                <w:szCs w:val="24"/>
              </w:rPr>
              <w:t>5</w:t>
            </w:r>
            <w:r w:rsidRPr="00B450A0">
              <w:rPr>
                <w:rFonts w:ascii="Times New Roman" w:eastAsia="SimSun" w:hAnsi="Times New Roman" w:cs="Times New Roman"/>
                <w:sz w:val="24"/>
                <w:szCs w:val="24"/>
              </w:rPr>
              <w:t xml:space="preserve">] - </w:t>
            </w:r>
            <w:r w:rsidRPr="00BB435E">
              <w:rPr>
                <w:rFonts w:ascii="Times New Roman" w:hAnsi="Times New Roman" w:cs="Times New Roman"/>
                <w:sz w:val="24"/>
                <w:szCs w:val="24"/>
              </w:rPr>
              <w:t>Нефтехимическая промышленность</w:t>
            </w:r>
          </w:p>
        </w:tc>
        <w:tc>
          <w:tcPr>
            <w:tcW w:w="4523" w:type="dxa"/>
            <w:tcBorders>
              <w:top w:val="single" w:sz="4" w:space="0" w:color="000000"/>
              <w:left w:val="single" w:sz="4" w:space="0" w:color="000000"/>
              <w:bottom w:val="single" w:sz="4" w:space="0" w:color="000000"/>
            </w:tcBorders>
            <w:shd w:val="clear" w:color="auto" w:fill="auto"/>
          </w:tcPr>
          <w:p w14:paraId="7013CBC3" w14:textId="25E3EFC1" w:rsidR="00BB435E" w:rsidRPr="00BB435E" w:rsidRDefault="00BB435E" w:rsidP="00BB435E">
            <w:pPr>
              <w:pStyle w:val="afa"/>
              <w:rPr>
                <w:rFonts w:ascii="Times New Roman" w:hAnsi="Times New Roman" w:cs="Times New Roman"/>
                <w:sz w:val="24"/>
                <w:szCs w:val="24"/>
              </w:rPr>
            </w:pPr>
            <w:r>
              <w:rPr>
                <w:rFonts w:ascii="Times New Roman" w:hAnsi="Times New Roman" w:cs="Times New Roman"/>
                <w:sz w:val="24"/>
                <w:szCs w:val="24"/>
              </w:rPr>
              <w:t>р</w:t>
            </w:r>
            <w:r w:rsidRPr="00BB435E">
              <w:rPr>
                <w:rFonts w:ascii="Times New Roman" w:hAnsi="Times New Roman" w:cs="Times New Roman"/>
                <w:sz w:val="24"/>
                <w:szCs w:val="24"/>
              </w:rPr>
              <w:t xml:space="preserve">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w:t>
            </w:r>
            <w:r w:rsidRPr="00BB435E">
              <w:rPr>
                <w:rFonts w:ascii="Times New Roman" w:hAnsi="Times New Roman" w:cs="Times New Roman"/>
                <w:sz w:val="24"/>
                <w:szCs w:val="24"/>
              </w:rPr>
              <w:lastRenderedPageBreak/>
              <w:t>предприятия</w:t>
            </w:r>
          </w:p>
        </w:tc>
        <w:tc>
          <w:tcPr>
            <w:tcW w:w="7230" w:type="dxa"/>
            <w:vMerge/>
            <w:tcBorders>
              <w:left w:val="single" w:sz="4" w:space="0" w:color="000000"/>
              <w:right w:val="single" w:sz="4" w:space="0" w:color="000000"/>
            </w:tcBorders>
            <w:shd w:val="clear" w:color="auto" w:fill="auto"/>
          </w:tcPr>
          <w:p w14:paraId="427CF6FE" w14:textId="77777777" w:rsidR="00BB435E" w:rsidRPr="00BB435E" w:rsidRDefault="00BB435E" w:rsidP="00BB435E">
            <w:pPr>
              <w:jc w:val="both"/>
              <w:rPr>
                <w:szCs w:val="24"/>
              </w:rPr>
            </w:pPr>
          </w:p>
        </w:tc>
      </w:tr>
      <w:tr w:rsidR="003733F8" w:rsidRPr="000F5FFB" w14:paraId="2F4513D6" w14:textId="77777777" w:rsidTr="00550516">
        <w:tc>
          <w:tcPr>
            <w:tcW w:w="2843" w:type="dxa"/>
            <w:tcBorders>
              <w:top w:val="single" w:sz="4" w:space="0" w:color="000000"/>
              <w:left w:val="single" w:sz="4" w:space="0" w:color="000000"/>
              <w:bottom w:val="single" w:sz="4" w:space="0" w:color="000000"/>
            </w:tcBorders>
            <w:shd w:val="clear" w:color="auto" w:fill="auto"/>
          </w:tcPr>
          <w:p w14:paraId="5325B6E6" w14:textId="77777777" w:rsidR="003733F8" w:rsidRPr="00B450A0" w:rsidRDefault="003733F8" w:rsidP="003733F8">
            <w:pPr>
              <w:pStyle w:val="afa"/>
              <w:jc w:val="left"/>
              <w:rPr>
                <w:rFonts w:ascii="Times New Roman" w:hAnsi="Times New Roman" w:cs="Times New Roman"/>
                <w:sz w:val="24"/>
                <w:szCs w:val="24"/>
              </w:rPr>
            </w:pPr>
            <w:r w:rsidRPr="00B450A0">
              <w:rPr>
                <w:rFonts w:ascii="Times New Roman" w:eastAsia="SimSun" w:hAnsi="Times New Roman" w:cs="Times New Roman"/>
                <w:sz w:val="24"/>
                <w:szCs w:val="24"/>
              </w:rPr>
              <w:lastRenderedPageBreak/>
              <w:t xml:space="preserve">[6.6] - </w:t>
            </w:r>
            <w:bookmarkStart w:id="606" w:name="sub_1066"/>
            <w:r w:rsidRPr="00B450A0">
              <w:rPr>
                <w:rFonts w:ascii="Times New Roman" w:hAnsi="Times New Roman" w:cs="Times New Roman"/>
                <w:sz w:val="24"/>
                <w:szCs w:val="24"/>
              </w:rPr>
              <w:t>Строительная промышленность</w:t>
            </w:r>
            <w:bookmarkEnd w:id="606"/>
          </w:p>
          <w:p w14:paraId="68E67682" w14:textId="77777777" w:rsidR="003733F8" w:rsidRPr="00B450A0" w:rsidRDefault="003733F8" w:rsidP="003733F8">
            <w:pPr>
              <w:rPr>
                <w:szCs w:val="24"/>
              </w:rPr>
            </w:pPr>
          </w:p>
        </w:tc>
        <w:tc>
          <w:tcPr>
            <w:tcW w:w="4523" w:type="dxa"/>
            <w:tcBorders>
              <w:top w:val="single" w:sz="4" w:space="0" w:color="000000"/>
              <w:left w:val="single" w:sz="4" w:space="0" w:color="000000"/>
              <w:bottom w:val="single" w:sz="4" w:space="0" w:color="000000"/>
            </w:tcBorders>
            <w:shd w:val="clear" w:color="auto" w:fill="auto"/>
          </w:tcPr>
          <w:p w14:paraId="6C5D5B13" w14:textId="77777777" w:rsidR="003733F8" w:rsidRPr="00B450A0" w:rsidRDefault="003733F8" w:rsidP="003733F8">
            <w:pPr>
              <w:pStyle w:val="afa"/>
              <w:rPr>
                <w:rFonts w:ascii="Times New Roman" w:hAnsi="Times New Roman" w:cs="Times New Roman"/>
                <w:sz w:val="24"/>
                <w:szCs w:val="24"/>
              </w:rPr>
            </w:pPr>
            <w:r w:rsidRPr="00B450A0">
              <w:rPr>
                <w:rFonts w:ascii="Times New Roman" w:hAnsi="Times New Roman" w:cs="Times New Roman"/>
                <w:sz w:val="24"/>
                <w:szCs w:val="24"/>
              </w:rPr>
              <w:t>объекты капитального строительства, предназначенные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230" w:type="dxa"/>
            <w:vMerge/>
            <w:tcBorders>
              <w:left w:val="single" w:sz="4" w:space="0" w:color="000000"/>
              <w:right w:val="single" w:sz="4" w:space="0" w:color="000000"/>
            </w:tcBorders>
            <w:shd w:val="clear" w:color="auto" w:fill="auto"/>
          </w:tcPr>
          <w:p w14:paraId="547BDFC9" w14:textId="77777777" w:rsidR="003733F8" w:rsidRPr="00B450A0" w:rsidRDefault="003733F8" w:rsidP="003733F8">
            <w:pPr>
              <w:jc w:val="both"/>
              <w:rPr>
                <w:szCs w:val="24"/>
              </w:rPr>
            </w:pPr>
          </w:p>
        </w:tc>
      </w:tr>
      <w:tr w:rsidR="003733F8" w:rsidRPr="000F5FFB" w14:paraId="7E4A4EB6" w14:textId="77777777" w:rsidTr="00550516">
        <w:tc>
          <w:tcPr>
            <w:tcW w:w="2843" w:type="dxa"/>
            <w:tcBorders>
              <w:top w:val="single" w:sz="4" w:space="0" w:color="000000"/>
              <w:left w:val="single" w:sz="4" w:space="0" w:color="000000"/>
              <w:bottom w:val="single" w:sz="4" w:space="0" w:color="000000"/>
            </w:tcBorders>
            <w:shd w:val="clear" w:color="auto" w:fill="auto"/>
          </w:tcPr>
          <w:p w14:paraId="28DEFA07" w14:textId="77777777" w:rsidR="003733F8" w:rsidRPr="00B450A0" w:rsidRDefault="003733F8" w:rsidP="003733F8">
            <w:pPr>
              <w:rPr>
                <w:szCs w:val="24"/>
              </w:rPr>
            </w:pPr>
            <w:r w:rsidRPr="00B450A0">
              <w:rPr>
                <w:rFonts w:eastAsia="SimSun"/>
                <w:szCs w:val="24"/>
              </w:rPr>
              <w:t>[</w:t>
            </w:r>
            <w:r w:rsidRPr="00B450A0">
              <w:rPr>
                <w:szCs w:val="24"/>
              </w:rPr>
              <w:t>6.8</w:t>
            </w:r>
            <w:r w:rsidRPr="00B450A0">
              <w:rPr>
                <w:rFonts w:eastAsia="SimSun"/>
                <w:szCs w:val="24"/>
              </w:rPr>
              <w:t>] - Связь</w:t>
            </w:r>
          </w:p>
        </w:tc>
        <w:tc>
          <w:tcPr>
            <w:tcW w:w="4523" w:type="dxa"/>
            <w:tcBorders>
              <w:top w:val="single" w:sz="4" w:space="0" w:color="000000"/>
              <w:left w:val="single" w:sz="4" w:space="0" w:color="000000"/>
              <w:bottom w:val="single" w:sz="4" w:space="0" w:color="000000"/>
            </w:tcBorders>
            <w:shd w:val="clear" w:color="auto" w:fill="auto"/>
          </w:tcPr>
          <w:p w14:paraId="0D2A9D09" w14:textId="77777777" w:rsidR="003733F8" w:rsidRPr="00B450A0" w:rsidRDefault="003733F8" w:rsidP="003733F8">
            <w:pPr>
              <w:pStyle w:val="afa"/>
              <w:rPr>
                <w:rFonts w:ascii="Times New Roman" w:hAnsi="Times New Roman" w:cs="Times New Roman"/>
                <w:sz w:val="24"/>
                <w:szCs w:val="24"/>
              </w:rPr>
            </w:pPr>
            <w:r w:rsidRPr="00B450A0">
              <w:rPr>
                <w:rFonts w:ascii="Times New Roman" w:hAnsi="Times New Roman"/>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14:paraId="7B75640F" w14:textId="77777777" w:rsidR="003733F8" w:rsidRPr="00B450A0" w:rsidRDefault="003733F8" w:rsidP="003733F8">
            <w:pPr>
              <w:ind w:firstLine="33"/>
              <w:rPr>
                <w:szCs w:val="24"/>
              </w:rPr>
            </w:pPr>
            <w:r w:rsidRPr="00B450A0">
              <w:rPr>
                <w:szCs w:val="24"/>
              </w:rPr>
              <w:t>-минимальная/максимальная площадь земельных участков –</w:t>
            </w:r>
            <w:r w:rsidRPr="00B450A0">
              <w:rPr>
                <w:b/>
                <w:szCs w:val="24"/>
              </w:rPr>
              <w:t>10/5000</w:t>
            </w:r>
            <w:r w:rsidRPr="00B450A0">
              <w:rPr>
                <w:szCs w:val="24"/>
              </w:rPr>
              <w:t xml:space="preserve"> кв.м.</w:t>
            </w:r>
          </w:p>
          <w:p w14:paraId="618C9453" w14:textId="77777777" w:rsidR="003733F8" w:rsidRPr="00B450A0" w:rsidRDefault="003733F8" w:rsidP="003733F8">
            <w:pPr>
              <w:autoSpaceDE w:val="0"/>
              <w:autoSpaceDN w:val="0"/>
              <w:adjustRightInd w:val="0"/>
              <w:ind w:firstLine="33"/>
              <w:rPr>
                <w:szCs w:val="24"/>
              </w:rPr>
            </w:pPr>
            <w:r w:rsidRPr="00B450A0">
              <w:rPr>
                <w:szCs w:val="24"/>
              </w:rPr>
              <w:t xml:space="preserve">- минимальные отступы от границ участка - </w:t>
            </w:r>
            <w:r w:rsidRPr="00B450A0">
              <w:rPr>
                <w:b/>
                <w:szCs w:val="24"/>
              </w:rPr>
              <w:t>1 м</w:t>
            </w:r>
            <w:r w:rsidRPr="00B450A0">
              <w:rPr>
                <w:szCs w:val="24"/>
              </w:rPr>
              <w:t>;</w:t>
            </w:r>
          </w:p>
          <w:p w14:paraId="69231E2C" w14:textId="77777777" w:rsidR="003733F8" w:rsidRPr="00B450A0" w:rsidRDefault="003733F8" w:rsidP="003733F8">
            <w:pPr>
              <w:autoSpaceDE w:val="0"/>
              <w:autoSpaceDN w:val="0"/>
              <w:adjustRightInd w:val="0"/>
              <w:ind w:firstLine="33"/>
              <w:rPr>
                <w:szCs w:val="24"/>
              </w:rPr>
            </w:pPr>
            <w:r w:rsidRPr="00B450A0">
              <w:rPr>
                <w:szCs w:val="24"/>
              </w:rPr>
              <w:t xml:space="preserve">- максимальный процент застройки в границах земельного участка – </w:t>
            </w:r>
            <w:r w:rsidRPr="00B450A0">
              <w:rPr>
                <w:b/>
                <w:szCs w:val="24"/>
              </w:rPr>
              <w:t>90%</w:t>
            </w:r>
            <w:r w:rsidRPr="00B450A0">
              <w:rPr>
                <w:szCs w:val="24"/>
              </w:rPr>
              <w:t>.</w:t>
            </w:r>
          </w:p>
          <w:p w14:paraId="7F691B53" w14:textId="7DE40F1B" w:rsidR="003733F8" w:rsidRPr="00B450A0" w:rsidRDefault="003733F8" w:rsidP="003733F8">
            <w:pPr>
              <w:suppressAutoHyphens/>
              <w:jc w:val="both"/>
              <w:textAlignment w:val="baseline"/>
              <w:rPr>
                <w:szCs w:val="24"/>
              </w:rPr>
            </w:pPr>
            <w:r w:rsidRPr="00B450A0">
              <w:rPr>
                <w:szCs w:val="24"/>
              </w:rPr>
              <w:t xml:space="preserve">- </w:t>
            </w:r>
            <w:r w:rsidR="00171174" w:rsidRPr="00B450A0">
              <w:rPr>
                <w:szCs w:val="24"/>
              </w:rPr>
              <w:t>высота –</w:t>
            </w:r>
            <w:r w:rsidRPr="00B450A0">
              <w:rPr>
                <w:szCs w:val="24"/>
              </w:rPr>
              <w:t xml:space="preserve"> не более </w:t>
            </w:r>
            <w:r w:rsidRPr="00B450A0">
              <w:rPr>
                <w:b/>
                <w:szCs w:val="24"/>
              </w:rPr>
              <w:t>124 м.</w:t>
            </w:r>
          </w:p>
        </w:tc>
      </w:tr>
      <w:tr w:rsidR="003733F8" w:rsidRPr="000F5FFB" w14:paraId="4AA33825" w14:textId="77777777" w:rsidTr="00550516">
        <w:tc>
          <w:tcPr>
            <w:tcW w:w="2843" w:type="dxa"/>
            <w:tcBorders>
              <w:top w:val="single" w:sz="4" w:space="0" w:color="000000"/>
              <w:left w:val="single" w:sz="4" w:space="0" w:color="000000"/>
              <w:bottom w:val="single" w:sz="4" w:space="0" w:color="000000"/>
            </w:tcBorders>
            <w:shd w:val="clear" w:color="auto" w:fill="auto"/>
          </w:tcPr>
          <w:p w14:paraId="03BA9D39" w14:textId="22F5F50F" w:rsidR="003733F8" w:rsidRPr="00B450A0" w:rsidRDefault="003733F8" w:rsidP="003733F8">
            <w:pPr>
              <w:rPr>
                <w:szCs w:val="24"/>
              </w:rPr>
            </w:pPr>
            <w:r w:rsidRPr="00B450A0">
              <w:rPr>
                <w:rFonts w:eastAsia="SimSun"/>
                <w:szCs w:val="24"/>
              </w:rPr>
              <w:t>[6.9] - Склад</w:t>
            </w:r>
          </w:p>
        </w:tc>
        <w:tc>
          <w:tcPr>
            <w:tcW w:w="4523" w:type="dxa"/>
            <w:tcBorders>
              <w:top w:val="single" w:sz="4" w:space="0" w:color="000000"/>
              <w:left w:val="single" w:sz="4" w:space="0" w:color="000000"/>
              <w:bottom w:val="single" w:sz="4" w:space="0" w:color="000000"/>
            </w:tcBorders>
            <w:shd w:val="clear" w:color="auto" w:fill="auto"/>
          </w:tcPr>
          <w:p w14:paraId="292E45FC" w14:textId="77777777" w:rsidR="003733F8" w:rsidRPr="00B450A0" w:rsidRDefault="003733F8" w:rsidP="003733F8">
            <w:pPr>
              <w:pStyle w:val="afa"/>
              <w:rPr>
                <w:rFonts w:ascii="Times New Roman" w:hAnsi="Times New Roman" w:cs="Times New Roman"/>
                <w:sz w:val="24"/>
                <w:szCs w:val="24"/>
              </w:rPr>
            </w:pPr>
            <w:r w:rsidRPr="00B450A0">
              <w:rPr>
                <w:rFonts w:ascii="Times New Roman" w:hAnsi="Times New Roman" w:cs="Times New Roman"/>
                <w:sz w:val="24"/>
                <w:szCs w:val="24"/>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w:t>
            </w:r>
            <w:r w:rsidRPr="00B450A0">
              <w:rPr>
                <w:rFonts w:ascii="Times New Roman" w:hAnsi="Times New Roman" w:cs="Times New Roman"/>
                <w:sz w:val="24"/>
                <w:szCs w:val="24"/>
              </w:rPr>
              <w:lastRenderedPageBreak/>
              <w:t>и продовольственные склады, за исключением железнодорожных перевалочных складов</w:t>
            </w:r>
          </w:p>
        </w:tc>
        <w:tc>
          <w:tcPr>
            <w:tcW w:w="7230" w:type="dxa"/>
            <w:vMerge w:val="restart"/>
            <w:tcBorders>
              <w:top w:val="single" w:sz="4" w:space="0" w:color="000000"/>
              <w:left w:val="single" w:sz="4" w:space="0" w:color="000000"/>
              <w:right w:val="single" w:sz="4" w:space="0" w:color="000000"/>
            </w:tcBorders>
            <w:shd w:val="clear" w:color="auto" w:fill="auto"/>
          </w:tcPr>
          <w:p w14:paraId="559F9E8E" w14:textId="77777777" w:rsidR="00D44DCD" w:rsidRPr="00B450A0" w:rsidRDefault="00D44DCD" w:rsidP="00D44DCD">
            <w:pPr>
              <w:ind w:firstLine="33"/>
              <w:rPr>
                <w:szCs w:val="24"/>
              </w:rPr>
            </w:pPr>
            <w:r w:rsidRPr="00B450A0">
              <w:rPr>
                <w:szCs w:val="24"/>
              </w:rPr>
              <w:lastRenderedPageBreak/>
              <w:t>- минимальная/максимальная площадь земельного участка</w:t>
            </w:r>
          </w:p>
          <w:p w14:paraId="6792A206" w14:textId="77777777" w:rsidR="00D44DCD" w:rsidRPr="00B450A0" w:rsidRDefault="00D44DCD" w:rsidP="00D44DCD">
            <w:pPr>
              <w:ind w:firstLine="33"/>
              <w:rPr>
                <w:szCs w:val="24"/>
              </w:rPr>
            </w:pPr>
            <w:r w:rsidRPr="00B450A0">
              <w:rPr>
                <w:szCs w:val="24"/>
              </w:rPr>
              <w:t xml:space="preserve">–  </w:t>
            </w:r>
            <w:r w:rsidRPr="00B450A0">
              <w:rPr>
                <w:b/>
                <w:szCs w:val="24"/>
              </w:rPr>
              <w:t>1000/50000</w:t>
            </w:r>
            <w:r w:rsidRPr="00B450A0">
              <w:rPr>
                <w:szCs w:val="24"/>
              </w:rPr>
              <w:t xml:space="preserve"> кв. м;</w:t>
            </w:r>
          </w:p>
          <w:p w14:paraId="7924DD15" w14:textId="77777777" w:rsidR="00F07CB3" w:rsidRPr="00B450A0" w:rsidRDefault="00F07CB3" w:rsidP="00F07CB3">
            <w:pPr>
              <w:widowControl w:val="0"/>
              <w:rPr>
                <w:szCs w:val="24"/>
              </w:rPr>
            </w:pPr>
            <w:r w:rsidRPr="00B450A0">
              <w:rPr>
                <w:szCs w:val="24"/>
              </w:rPr>
              <w:t>- минимальные отступы от границ смежных земельных участков</w:t>
            </w:r>
          </w:p>
          <w:p w14:paraId="16427461" w14:textId="77777777" w:rsidR="00F07CB3" w:rsidRPr="00B450A0" w:rsidRDefault="00F07CB3" w:rsidP="00F07CB3">
            <w:pPr>
              <w:widowControl w:val="0"/>
              <w:rPr>
                <w:bCs/>
                <w:szCs w:val="24"/>
              </w:rPr>
            </w:pPr>
            <w:r w:rsidRPr="00B450A0">
              <w:rPr>
                <w:szCs w:val="24"/>
              </w:rPr>
              <w:t xml:space="preserve"> – </w:t>
            </w:r>
            <w:r w:rsidRPr="00B450A0">
              <w:rPr>
                <w:b/>
                <w:szCs w:val="24"/>
              </w:rPr>
              <w:t>3 м.,</w:t>
            </w:r>
            <w:r w:rsidRPr="00B450A0">
              <w:rPr>
                <w:szCs w:val="24"/>
              </w:rPr>
              <w:t xml:space="preserve"> от фронтальной границы участка </w:t>
            </w:r>
            <w:r w:rsidRPr="00B450A0">
              <w:rPr>
                <w:bCs/>
                <w:szCs w:val="24"/>
              </w:rPr>
              <w:t xml:space="preserve">– </w:t>
            </w:r>
            <w:r w:rsidRPr="00B450A0">
              <w:rPr>
                <w:b/>
                <w:bCs/>
                <w:szCs w:val="24"/>
              </w:rPr>
              <w:t xml:space="preserve">5 м. </w:t>
            </w:r>
            <w:r w:rsidRPr="00B450A0">
              <w:rPr>
                <w:bCs/>
                <w:szCs w:val="24"/>
              </w:rPr>
              <w:t>(за исключением линейных объектов);</w:t>
            </w:r>
          </w:p>
          <w:p w14:paraId="6CD431A4" w14:textId="77777777" w:rsidR="00D44DCD" w:rsidRPr="00B450A0" w:rsidRDefault="00D44DCD" w:rsidP="00D44DCD">
            <w:pPr>
              <w:autoSpaceDE w:val="0"/>
              <w:autoSpaceDN w:val="0"/>
              <w:adjustRightInd w:val="0"/>
              <w:ind w:firstLine="33"/>
              <w:rPr>
                <w:szCs w:val="24"/>
              </w:rPr>
            </w:pPr>
            <w:r w:rsidRPr="00B450A0">
              <w:rPr>
                <w:szCs w:val="24"/>
              </w:rPr>
              <w:t xml:space="preserve">- максимальный процент застройки в границах земельного участка – </w:t>
            </w:r>
            <w:r w:rsidRPr="00B450A0">
              <w:rPr>
                <w:b/>
                <w:szCs w:val="24"/>
              </w:rPr>
              <w:t>50%</w:t>
            </w:r>
            <w:r w:rsidRPr="00B450A0">
              <w:rPr>
                <w:szCs w:val="24"/>
              </w:rPr>
              <w:t>.</w:t>
            </w:r>
          </w:p>
          <w:p w14:paraId="238140B7" w14:textId="77777777" w:rsidR="00D44DCD" w:rsidRPr="00B450A0" w:rsidRDefault="00D44DCD" w:rsidP="00D44DCD">
            <w:pPr>
              <w:ind w:firstLine="33"/>
              <w:rPr>
                <w:szCs w:val="24"/>
              </w:rPr>
            </w:pPr>
            <w:r w:rsidRPr="00B450A0">
              <w:rPr>
                <w:szCs w:val="24"/>
              </w:rPr>
              <w:t xml:space="preserve">- максимальное количество этажей </w:t>
            </w:r>
            <w:r w:rsidRPr="00B450A0">
              <w:rPr>
                <w:rFonts w:eastAsia="SimSun"/>
                <w:szCs w:val="24"/>
                <w:lang w:eastAsia="zh-CN"/>
              </w:rPr>
              <w:t>зданий</w:t>
            </w:r>
            <w:r w:rsidRPr="00B450A0">
              <w:rPr>
                <w:szCs w:val="24"/>
              </w:rPr>
              <w:t xml:space="preserve"> – </w:t>
            </w:r>
            <w:r w:rsidRPr="00B450A0">
              <w:rPr>
                <w:b/>
                <w:szCs w:val="24"/>
              </w:rPr>
              <w:t>2 этажа</w:t>
            </w:r>
            <w:r w:rsidRPr="00B450A0">
              <w:rPr>
                <w:szCs w:val="24"/>
              </w:rPr>
              <w:t>;</w:t>
            </w:r>
          </w:p>
          <w:p w14:paraId="309C61C1" w14:textId="77777777" w:rsidR="00D44DCD" w:rsidRPr="00B450A0" w:rsidRDefault="00D44DCD" w:rsidP="00D44DCD">
            <w:pPr>
              <w:ind w:firstLine="33"/>
              <w:rPr>
                <w:szCs w:val="24"/>
              </w:rPr>
            </w:pPr>
            <w:r w:rsidRPr="00B450A0">
              <w:rPr>
                <w:b/>
                <w:szCs w:val="24"/>
              </w:rPr>
              <w:t xml:space="preserve">- </w:t>
            </w:r>
            <w:r w:rsidRPr="00B450A0">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B450A0">
              <w:rPr>
                <w:b/>
                <w:szCs w:val="24"/>
              </w:rPr>
              <w:t>15 м;</w:t>
            </w:r>
            <w:r w:rsidRPr="00B450A0">
              <w:rPr>
                <w:szCs w:val="24"/>
              </w:rPr>
              <w:t xml:space="preserve"> </w:t>
            </w:r>
          </w:p>
          <w:p w14:paraId="7A5F0892" w14:textId="77777777" w:rsidR="00D44DCD" w:rsidRPr="00B450A0" w:rsidRDefault="00D44DCD" w:rsidP="00D44DCD">
            <w:pPr>
              <w:suppressAutoHyphens/>
              <w:jc w:val="both"/>
              <w:textAlignment w:val="baseline"/>
              <w:rPr>
                <w:rFonts w:eastAsia="SimSun"/>
                <w:szCs w:val="24"/>
              </w:rPr>
            </w:pPr>
            <w:r w:rsidRPr="00B450A0">
              <w:rPr>
                <w:szCs w:val="24"/>
              </w:rPr>
              <w:t xml:space="preserve">- минимальный процент озеленения - </w:t>
            </w:r>
            <w:r w:rsidRPr="00B450A0">
              <w:rPr>
                <w:b/>
                <w:szCs w:val="24"/>
              </w:rPr>
              <w:t>15%</w:t>
            </w:r>
            <w:r w:rsidRPr="00B450A0">
              <w:rPr>
                <w:szCs w:val="24"/>
              </w:rPr>
              <w:t xml:space="preserve"> от общей площади </w:t>
            </w:r>
            <w:r w:rsidRPr="00B450A0">
              <w:rPr>
                <w:szCs w:val="24"/>
              </w:rPr>
              <w:lastRenderedPageBreak/>
              <w:t>земельного участка</w:t>
            </w:r>
            <w:r w:rsidRPr="00B450A0">
              <w:rPr>
                <w:rFonts w:eastAsia="SimSun"/>
                <w:szCs w:val="24"/>
              </w:rPr>
              <w:t xml:space="preserve"> </w:t>
            </w:r>
          </w:p>
          <w:p w14:paraId="14B3A3E5" w14:textId="77777777" w:rsidR="003733F8" w:rsidRPr="00B450A0" w:rsidRDefault="003733F8" w:rsidP="003733F8">
            <w:pPr>
              <w:suppressAutoHyphens/>
              <w:jc w:val="both"/>
              <w:textAlignment w:val="baseline"/>
              <w:rPr>
                <w:rFonts w:eastAsia="SimSun"/>
                <w:szCs w:val="24"/>
              </w:rPr>
            </w:pPr>
          </w:p>
        </w:tc>
      </w:tr>
      <w:tr w:rsidR="003733F8" w:rsidRPr="000F5FFB" w14:paraId="57F807B3" w14:textId="77777777" w:rsidTr="00550516">
        <w:tc>
          <w:tcPr>
            <w:tcW w:w="2843" w:type="dxa"/>
            <w:tcBorders>
              <w:top w:val="single" w:sz="4" w:space="0" w:color="000000"/>
              <w:left w:val="single" w:sz="4" w:space="0" w:color="000000"/>
              <w:bottom w:val="single" w:sz="4" w:space="0" w:color="000000"/>
            </w:tcBorders>
            <w:shd w:val="clear" w:color="auto" w:fill="auto"/>
          </w:tcPr>
          <w:p w14:paraId="72ADC6DE" w14:textId="77777777" w:rsidR="003733F8" w:rsidRPr="00B450A0" w:rsidRDefault="003733F8" w:rsidP="003733F8">
            <w:pPr>
              <w:rPr>
                <w:rFonts w:eastAsia="SimSun"/>
                <w:szCs w:val="24"/>
              </w:rPr>
            </w:pPr>
            <w:r w:rsidRPr="00B450A0">
              <w:rPr>
                <w:rFonts w:eastAsia="SimSun"/>
                <w:szCs w:val="24"/>
              </w:rPr>
              <w:lastRenderedPageBreak/>
              <w:t>[6.9.1] Складские площадки</w:t>
            </w:r>
          </w:p>
        </w:tc>
        <w:tc>
          <w:tcPr>
            <w:tcW w:w="4523" w:type="dxa"/>
            <w:tcBorders>
              <w:top w:val="single" w:sz="4" w:space="0" w:color="000000"/>
              <w:left w:val="single" w:sz="4" w:space="0" w:color="000000"/>
              <w:bottom w:val="single" w:sz="4" w:space="0" w:color="000000"/>
            </w:tcBorders>
            <w:shd w:val="clear" w:color="auto" w:fill="auto"/>
          </w:tcPr>
          <w:p w14:paraId="0FB33447" w14:textId="77777777" w:rsidR="003733F8" w:rsidRPr="00B450A0" w:rsidRDefault="003733F8" w:rsidP="003733F8">
            <w:pPr>
              <w:pStyle w:val="afa"/>
              <w:rPr>
                <w:rFonts w:ascii="Times New Roman" w:hAnsi="Times New Roman" w:cs="Times New Roman"/>
                <w:sz w:val="24"/>
                <w:szCs w:val="24"/>
              </w:rPr>
            </w:pPr>
            <w:r w:rsidRPr="00B450A0">
              <w:rPr>
                <w:rFonts w:ascii="Times New Roman" w:hAnsi="Times New Roman" w:cs="Times New Roman"/>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7230" w:type="dxa"/>
            <w:vMerge/>
            <w:tcBorders>
              <w:left w:val="single" w:sz="4" w:space="0" w:color="000000"/>
              <w:bottom w:val="single" w:sz="4" w:space="0" w:color="000000"/>
              <w:right w:val="single" w:sz="4" w:space="0" w:color="000000"/>
            </w:tcBorders>
            <w:shd w:val="clear" w:color="auto" w:fill="auto"/>
          </w:tcPr>
          <w:p w14:paraId="68E9448F" w14:textId="77777777" w:rsidR="003733F8" w:rsidRPr="00B450A0" w:rsidRDefault="003733F8" w:rsidP="003733F8">
            <w:pPr>
              <w:suppressAutoHyphens/>
              <w:jc w:val="both"/>
              <w:textAlignment w:val="baseline"/>
              <w:rPr>
                <w:rFonts w:eastAsia="SimSun"/>
                <w:szCs w:val="24"/>
              </w:rPr>
            </w:pPr>
          </w:p>
        </w:tc>
      </w:tr>
      <w:tr w:rsidR="00957C6D" w:rsidRPr="000F5FFB" w14:paraId="7CB6A342" w14:textId="77777777" w:rsidTr="00550516">
        <w:tc>
          <w:tcPr>
            <w:tcW w:w="2843" w:type="dxa"/>
          </w:tcPr>
          <w:p w14:paraId="53731881" w14:textId="58576ADB" w:rsidR="00957C6D" w:rsidRPr="00B450A0" w:rsidRDefault="00957C6D" w:rsidP="00957C6D">
            <w:pPr>
              <w:rPr>
                <w:rFonts w:eastAsia="SimSun"/>
                <w:szCs w:val="24"/>
              </w:rPr>
            </w:pPr>
            <w:r w:rsidRPr="00B450A0">
              <w:rPr>
                <w:rFonts w:eastAsia="SimSun"/>
                <w:szCs w:val="24"/>
              </w:rPr>
              <w:t>[9.3] - Историко-культурная деятельность</w:t>
            </w:r>
          </w:p>
        </w:tc>
        <w:tc>
          <w:tcPr>
            <w:tcW w:w="4523" w:type="dxa"/>
          </w:tcPr>
          <w:p w14:paraId="2CAB259B" w14:textId="77777777" w:rsidR="00957C6D" w:rsidRPr="00B450A0" w:rsidRDefault="00957C6D" w:rsidP="00957C6D">
            <w:pPr>
              <w:pStyle w:val="afa"/>
              <w:rPr>
                <w:rFonts w:ascii="Times New Roman" w:eastAsia="SimSun" w:hAnsi="Times New Roman" w:cs="Times New Roman"/>
                <w:sz w:val="24"/>
                <w:szCs w:val="24"/>
              </w:rPr>
            </w:pPr>
            <w:r w:rsidRPr="00B450A0">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017FFBE9" w14:textId="3CCE812D" w:rsidR="00957C6D" w:rsidRPr="00B450A0" w:rsidRDefault="00957C6D" w:rsidP="00957C6D">
            <w:pPr>
              <w:pStyle w:val="afa"/>
              <w:rPr>
                <w:rFonts w:ascii="Times New Roman" w:hAnsi="Times New Roman" w:cs="Times New Roman"/>
                <w:sz w:val="24"/>
                <w:szCs w:val="24"/>
              </w:rPr>
            </w:pPr>
            <w:r w:rsidRPr="00B450A0">
              <w:rPr>
                <w:rFonts w:ascii="Times New Roman" w:eastAsia="SimSun" w:hAnsi="Times New Roman" w:cs="Times New Roma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230" w:type="dxa"/>
          </w:tcPr>
          <w:p w14:paraId="593E7B54" w14:textId="77777777" w:rsidR="00957C6D" w:rsidRPr="00B450A0" w:rsidRDefault="00957C6D" w:rsidP="00957C6D">
            <w:pPr>
              <w:ind w:hanging="4"/>
              <w:rPr>
                <w:color w:val="000000"/>
                <w:szCs w:val="24"/>
              </w:rPr>
            </w:pPr>
            <w:r w:rsidRPr="00B450A0">
              <w:rPr>
                <w:color w:val="000000"/>
                <w:szCs w:val="24"/>
              </w:rPr>
              <w:t>- минимальная/максимальная площадь земельного участка</w:t>
            </w:r>
          </w:p>
          <w:p w14:paraId="4D0E3981" w14:textId="77777777" w:rsidR="00957C6D" w:rsidRPr="00B450A0" w:rsidRDefault="00957C6D" w:rsidP="00957C6D">
            <w:pPr>
              <w:ind w:hanging="4"/>
              <w:rPr>
                <w:color w:val="000000"/>
                <w:szCs w:val="24"/>
              </w:rPr>
            </w:pPr>
            <w:r w:rsidRPr="00B450A0">
              <w:rPr>
                <w:color w:val="000000"/>
                <w:szCs w:val="24"/>
              </w:rPr>
              <w:t xml:space="preserve">–  </w:t>
            </w:r>
            <w:r w:rsidRPr="00B450A0">
              <w:rPr>
                <w:b/>
                <w:color w:val="000000"/>
                <w:szCs w:val="24"/>
              </w:rPr>
              <w:t>50/50000</w:t>
            </w:r>
            <w:r w:rsidRPr="00B450A0">
              <w:rPr>
                <w:color w:val="000000"/>
                <w:szCs w:val="24"/>
              </w:rPr>
              <w:t xml:space="preserve"> кв. м;</w:t>
            </w:r>
          </w:p>
          <w:p w14:paraId="25EFD477" w14:textId="35C0EA99" w:rsidR="00957C6D" w:rsidRPr="00B450A0" w:rsidRDefault="00957C6D" w:rsidP="00957C6D">
            <w:pPr>
              <w:rPr>
                <w:szCs w:val="24"/>
              </w:rPr>
            </w:pPr>
            <w:r w:rsidRPr="00B450A0">
              <w:rPr>
                <w:rStyle w:val="blk"/>
                <w:color w:val="000000"/>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3733F8" w:rsidRPr="000F5FFB" w14:paraId="4FD827EE" w14:textId="77777777" w:rsidTr="00550516">
        <w:tc>
          <w:tcPr>
            <w:tcW w:w="2843" w:type="dxa"/>
            <w:tcBorders>
              <w:top w:val="single" w:sz="4" w:space="0" w:color="000000"/>
              <w:left w:val="single" w:sz="4" w:space="0" w:color="000000"/>
              <w:bottom w:val="single" w:sz="4" w:space="0" w:color="000000"/>
            </w:tcBorders>
            <w:shd w:val="clear" w:color="auto" w:fill="auto"/>
          </w:tcPr>
          <w:p w14:paraId="392CFFD6" w14:textId="77777777" w:rsidR="003733F8" w:rsidRPr="00B450A0" w:rsidRDefault="003733F8" w:rsidP="003733F8">
            <w:pPr>
              <w:tabs>
                <w:tab w:val="left" w:pos="2520"/>
              </w:tabs>
              <w:rPr>
                <w:rFonts w:eastAsia="SimSun"/>
                <w:szCs w:val="24"/>
              </w:rPr>
            </w:pPr>
            <w:r w:rsidRPr="00B450A0">
              <w:rPr>
                <w:rFonts w:eastAsia="SimSun"/>
                <w:szCs w:val="24"/>
              </w:rPr>
              <w:t>[12.0.1] – Улично-дорожная сеть</w:t>
            </w:r>
          </w:p>
        </w:tc>
        <w:tc>
          <w:tcPr>
            <w:tcW w:w="4523" w:type="dxa"/>
            <w:tcBorders>
              <w:top w:val="single" w:sz="4" w:space="0" w:color="000000"/>
              <w:left w:val="single" w:sz="4" w:space="0" w:color="000000"/>
              <w:bottom w:val="single" w:sz="4" w:space="0" w:color="000000"/>
            </w:tcBorders>
            <w:shd w:val="clear" w:color="auto" w:fill="auto"/>
          </w:tcPr>
          <w:p w14:paraId="0E5F7DF3" w14:textId="77777777" w:rsidR="003733F8" w:rsidRPr="00B450A0" w:rsidRDefault="003733F8" w:rsidP="003733F8">
            <w:pPr>
              <w:pStyle w:val="afa"/>
              <w:rPr>
                <w:rFonts w:ascii="Times New Roman" w:eastAsia="SimSun" w:hAnsi="Times New Roman" w:cs="Times New Roman"/>
                <w:sz w:val="24"/>
                <w:szCs w:val="24"/>
              </w:rPr>
            </w:pPr>
            <w:r w:rsidRPr="00B450A0">
              <w:rPr>
                <w:rFonts w:ascii="Times New Roman" w:eastAsia="SimSu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006F9884" w14:textId="77777777" w:rsidR="003733F8" w:rsidRPr="00B450A0" w:rsidRDefault="003733F8" w:rsidP="003733F8">
            <w:pPr>
              <w:pStyle w:val="afa"/>
              <w:rPr>
                <w:rFonts w:ascii="Times New Roman" w:eastAsia="SimSun" w:hAnsi="Times New Roman" w:cs="Times New Roman"/>
                <w:sz w:val="24"/>
                <w:szCs w:val="24"/>
              </w:rPr>
            </w:pPr>
            <w:r w:rsidRPr="00B450A0">
              <w:rPr>
                <w:rFonts w:ascii="Times New Roman" w:eastAsia="SimSun" w:hAnsi="Times New Roman" w:cs="Times New Roman"/>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w:t>
            </w:r>
            <w:r w:rsidRPr="00B450A0">
              <w:rPr>
                <w:rFonts w:ascii="Times New Roman" w:eastAsia="SimSun" w:hAnsi="Times New Roman" w:cs="Times New Roman"/>
                <w:sz w:val="24"/>
                <w:szCs w:val="24"/>
              </w:rPr>
              <w:lastRenderedPageBreak/>
              <w:t>2.7.1, 4.9, 7.2.3, а также некапитальных сооружений, предназначенных для охраны транспортных средств</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14:paraId="543AAD22" w14:textId="77814547" w:rsidR="003733F8" w:rsidRPr="00B450A0" w:rsidRDefault="003733F8" w:rsidP="003733F8">
            <w:pPr>
              <w:jc w:val="both"/>
              <w:rPr>
                <w:szCs w:val="24"/>
              </w:rPr>
            </w:pPr>
            <w:r w:rsidRPr="00B450A0">
              <w:rPr>
                <w:rFonts w:eastAsia="SimSun"/>
                <w:szCs w:val="24"/>
              </w:rPr>
              <w:lastRenderedPageBreak/>
              <w:t xml:space="preserve">- минимальная/максимальная площадь земельных </w:t>
            </w:r>
            <w:r w:rsidR="00171174" w:rsidRPr="00B450A0">
              <w:rPr>
                <w:rFonts w:eastAsia="SimSun"/>
                <w:szCs w:val="24"/>
              </w:rPr>
              <w:t>участков не</w:t>
            </w:r>
            <w:r w:rsidRPr="00B450A0">
              <w:rPr>
                <w:rFonts w:eastAsia="SimSun"/>
                <w:szCs w:val="24"/>
              </w:rPr>
              <w:t xml:space="preserve"> устанавливается;</w:t>
            </w:r>
          </w:p>
          <w:p w14:paraId="6A10DF7F" w14:textId="77777777" w:rsidR="003733F8" w:rsidRPr="00B450A0" w:rsidRDefault="003733F8" w:rsidP="003733F8">
            <w:pPr>
              <w:jc w:val="both"/>
              <w:rPr>
                <w:szCs w:val="24"/>
              </w:rPr>
            </w:pPr>
            <w:r w:rsidRPr="00B450A0">
              <w:rPr>
                <w:szCs w:val="24"/>
              </w:rPr>
              <w:t>- регламенты не распространяются;</w:t>
            </w:r>
          </w:p>
          <w:p w14:paraId="245AF0E4" w14:textId="77777777" w:rsidR="003733F8" w:rsidRPr="00B450A0" w:rsidRDefault="003733F8" w:rsidP="003733F8">
            <w:pPr>
              <w:jc w:val="both"/>
              <w:rPr>
                <w:rFonts w:eastAsia="SimSun"/>
                <w:szCs w:val="24"/>
              </w:rPr>
            </w:pPr>
            <w:r w:rsidRPr="00B450A0">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3733F8" w:rsidRPr="000F5FFB" w14:paraId="07CA82B1" w14:textId="77777777" w:rsidTr="00550516">
        <w:tc>
          <w:tcPr>
            <w:tcW w:w="2843" w:type="dxa"/>
            <w:tcBorders>
              <w:top w:val="single" w:sz="4" w:space="0" w:color="000000"/>
              <w:left w:val="single" w:sz="4" w:space="0" w:color="000000"/>
              <w:bottom w:val="single" w:sz="4" w:space="0" w:color="000000"/>
            </w:tcBorders>
            <w:shd w:val="clear" w:color="auto" w:fill="auto"/>
          </w:tcPr>
          <w:p w14:paraId="3280ABC8" w14:textId="77777777" w:rsidR="003733F8" w:rsidRPr="00B450A0" w:rsidRDefault="003733F8" w:rsidP="003733F8">
            <w:pPr>
              <w:tabs>
                <w:tab w:val="left" w:pos="2520"/>
              </w:tabs>
              <w:rPr>
                <w:rFonts w:eastAsia="SimSun"/>
                <w:szCs w:val="24"/>
              </w:rPr>
            </w:pPr>
            <w:r w:rsidRPr="00B450A0">
              <w:rPr>
                <w:rFonts w:eastAsia="SimSun"/>
                <w:szCs w:val="24"/>
              </w:rPr>
              <w:lastRenderedPageBreak/>
              <w:t>[12.0.2] – Благоустройство территории</w:t>
            </w:r>
          </w:p>
        </w:tc>
        <w:tc>
          <w:tcPr>
            <w:tcW w:w="4523" w:type="dxa"/>
            <w:tcBorders>
              <w:top w:val="single" w:sz="4" w:space="0" w:color="000000"/>
              <w:left w:val="single" w:sz="4" w:space="0" w:color="000000"/>
              <w:bottom w:val="single" w:sz="4" w:space="0" w:color="000000"/>
            </w:tcBorders>
            <w:shd w:val="clear" w:color="auto" w:fill="auto"/>
          </w:tcPr>
          <w:p w14:paraId="0D4AD4BA" w14:textId="77777777" w:rsidR="003733F8" w:rsidRPr="00B450A0" w:rsidRDefault="003733F8" w:rsidP="003733F8">
            <w:pPr>
              <w:pStyle w:val="afa"/>
              <w:rPr>
                <w:rFonts w:ascii="Times New Roman" w:eastAsia="SimSun" w:hAnsi="Times New Roman" w:cs="Times New Roman"/>
                <w:sz w:val="24"/>
                <w:szCs w:val="24"/>
              </w:rPr>
            </w:pPr>
            <w:r w:rsidRPr="00B450A0">
              <w:rPr>
                <w:rFonts w:ascii="Times New Roman" w:eastAsia="SimSu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14:paraId="0ACF9879" w14:textId="34CA480B" w:rsidR="003733F8" w:rsidRPr="00B450A0" w:rsidRDefault="003733F8" w:rsidP="003733F8">
            <w:pPr>
              <w:jc w:val="both"/>
              <w:rPr>
                <w:szCs w:val="24"/>
              </w:rPr>
            </w:pPr>
            <w:r w:rsidRPr="00B450A0">
              <w:rPr>
                <w:rFonts w:eastAsia="SimSun"/>
                <w:szCs w:val="24"/>
              </w:rPr>
              <w:t xml:space="preserve">- минимальная/максимальная площадь земельных </w:t>
            </w:r>
            <w:r w:rsidR="00171174" w:rsidRPr="00B450A0">
              <w:rPr>
                <w:rFonts w:eastAsia="SimSun"/>
                <w:szCs w:val="24"/>
              </w:rPr>
              <w:t>участков не</w:t>
            </w:r>
            <w:r w:rsidRPr="00B450A0">
              <w:rPr>
                <w:rFonts w:eastAsia="SimSun"/>
                <w:szCs w:val="24"/>
              </w:rPr>
              <w:t xml:space="preserve"> устанавливается;</w:t>
            </w:r>
          </w:p>
          <w:p w14:paraId="59191693" w14:textId="77777777" w:rsidR="003733F8" w:rsidRPr="00B450A0" w:rsidRDefault="003733F8" w:rsidP="003733F8">
            <w:pPr>
              <w:jc w:val="both"/>
              <w:rPr>
                <w:szCs w:val="24"/>
              </w:rPr>
            </w:pPr>
            <w:r w:rsidRPr="00B450A0">
              <w:rPr>
                <w:szCs w:val="24"/>
              </w:rPr>
              <w:t>- регламенты не распространяются;</w:t>
            </w:r>
          </w:p>
          <w:p w14:paraId="3283DD38" w14:textId="77777777" w:rsidR="003733F8" w:rsidRPr="00B450A0" w:rsidRDefault="003733F8" w:rsidP="003733F8">
            <w:pPr>
              <w:jc w:val="both"/>
              <w:rPr>
                <w:rFonts w:eastAsia="SimSun"/>
                <w:szCs w:val="24"/>
              </w:rPr>
            </w:pPr>
            <w:r w:rsidRPr="00B450A0">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bl>
    <w:p w14:paraId="7809C627" w14:textId="04F92ADF" w:rsidR="003F1BEC" w:rsidRDefault="003F1BEC">
      <w:pPr>
        <w:rPr>
          <w:rFonts w:eastAsia="Times New Roman" w:cs="Times New Roman"/>
          <w:b/>
          <w:iCs/>
          <w:szCs w:val="24"/>
          <w:lang w:eastAsia="zh-CN"/>
        </w:rPr>
      </w:pPr>
    </w:p>
    <w:p w14:paraId="68369256" w14:textId="6C865222" w:rsidR="00EC7C55" w:rsidRPr="000F5FFB" w:rsidRDefault="00EC7C55" w:rsidP="0092178D">
      <w:pPr>
        <w:widowControl w:val="0"/>
        <w:spacing w:after="0" w:line="240" w:lineRule="auto"/>
        <w:ind w:firstLine="709"/>
        <w:jc w:val="both"/>
        <w:rPr>
          <w:rFonts w:eastAsia="Times New Roman" w:cs="Times New Roman"/>
          <w:b/>
          <w:iCs/>
          <w:szCs w:val="24"/>
          <w:lang w:eastAsia="zh-CN"/>
        </w:rPr>
      </w:pPr>
      <w:r w:rsidRPr="000F5FFB">
        <w:rPr>
          <w:rFonts w:eastAsia="Times New Roman" w:cs="Times New Roman"/>
          <w:b/>
          <w:iCs/>
          <w:szCs w:val="24"/>
          <w:lang w:eastAsia="zh-CN"/>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098CB6E" w14:textId="77777777" w:rsidR="00B253C1" w:rsidRPr="000F5FFB" w:rsidRDefault="00B253C1" w:rsidP="0092178D">
      <w:pPr>
        <w:widowControl w:val="0"/>
        <w:spacing w:after="0" w:line="240" w:lineRule="auto"/>
        <w:ind w:firstLine="709"/>
        <w:jc w:val="both"/>
        <w:rPr>
          <w:rFonts w:eastAsia="Times New Roman" w:cs="Times New Roman"/>
          <w:b/>
          <w:iCs/>
          <w:szCs w:val="24"/>
          <w:lang w:eastAsia="zh-CN"/>
        </w:rPr>
      </w:pPr>
    </w:p>
    <w:tbl>
      <w:tblPr>
        <w:tblStyle w:val="afc"/>
        <w:tblW w:w="14596" w:type="dxa"/>
        <w:tblLook w:val="04A0" w:firstRow="1" w:lastRow="0" w:firstColumn="1" w:lastColumn="0" w:noHBand="0" w:noVBand="1"/>
      </w:tblPr>
      <w:tblGrid>
        <w:gridCol w:w="2830"/>
        <w:gridCol w:w="4536"/>
        <w:gridCol w:w="7230"/>
      </w:tblGrid>
      <w:tr w:rsidR="00D94401" w:rsidRPr="000F5FFB" w14:paraId="0AB9153F" w14:textId="77777777" w:rsidTr="00171174">
        <w:tc>
          <w:tcPr>
            <w:tcW w:w="2830" w:type="dxa"/>
          </w:tcPr>
          <w:p w14:paraId="50C0FACD" w14:textId="77777777" w:rsidR="00EC7C55" w:rsidRPr="000F5FFB" w:rsidRDefault="00EC7C55" w:rsidP="00B253C1">
            <w:pPr>
              <w:jc w:val="both"/>
              <w:rPr>
                <w:b/>
                <w:szCs w:val="24"/>
              </w:rPr>
            </w:pPr>
            <w:r w:rsidRPr="000F5FFB">
              <w:rPr>
                <w:b/>
                <w:szCs w:val="24"/>
              </w:rPr>
              <w:t>Виды разрешенного использования земельных участков</w:t>
            </w:r>
          </w:p>
        </w:tc>
        <w:tc>
          <w:tcPr>
            <w:tcW w:w="4536" w:type="dxa"/>
          </w:tcPr>
          <w:p w14:paraId="16625B06" w14:textId="77777777" w:rsidR="00EC7C55" w:rsidRPr="000F5FFB" w:rsidRDefault="00EC7C55" w:rsidP="00B253C1">
            <w:pPr>
              <w:jc w:val="both"/>
              <w:rPr>
                <w:b/>
                <w:szCs w:val="24"/>
              </w:rPr>
            </w:pPr>
            <w:r w:rsidRPr="000F5FFB">
              <w:rPr>
                <w:b/>
                <w:szCs w:val="24"/>
              </w:rPr>
              <w:t>Описание вида разрешенного использования земельного участка</w:t>
            </w:r>
          </w:p>
        </w:tc>
        <w:tc>
          <w:tcPr>
            <w:tcW w:w="7230" w:type="dxa"/>
          </w:tcPr>
          <w:p w14:paraId="564AB2C5" w14:textId="77777777" w:rsidR="00EC7C55" w:rsidRPr="000F5FFB" w:rsidRDefault="00EC7C55" w:rsidP="00B253C1">
            <w:pPr>
              <w:jc w:val="both"/>
              <w:rPr>
                <w:b/>
                <w:szCs w:val="24"/>
              </w:rPr>
            </w:pPr>
            <w:r w:rsidRPr="000F5FFB">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47421A" w:rsidRPr="000F5FFB" w14:paraId="65D1C13B" w14:textId="77777777" w:rsidTr="00171174">
        <w:tc>
          <w:tcPr>
            <w:tcW w:w="2830" w:type="dxa"/>
            <w:tcBorders>
              <w:top w:val="single" w:sz="4" w:space="0" w:color="000000"/>
              <w:left w:val="single" w:sz="4" w:space="0" w:color="000000"/>
              <w:bottom w:val="single" w:sz="4" w:space="0" w:color="000000"/>
            </w:tcBorders>
            <w:shd w:val="clear" w:color="auto" w:fill="auto"/>
          </w:tcPr>
          <w:p w14:paraId="7970D804" w14:textId="77777777" w:rsidR="0047421A" w:rsidRPr="000F5FFB" w:rsidRDefault="0047421A" w:rsidP="0047421A">
            <w:pPr>
              <w:widowControl w:val="0"/>
              <w:jc w:val="both"/>
              <w:rPr>
                <w:rFonts w:eastAsia="SimSun"/>
                <w:szCs w:val="24"/>
              </w:rPr>
            </w:pPr>
            <w:r w:rsidRPr="000F5FFB">
              <w:rPr>
                <w:rFonts w:eastAsia="SimSun"/>
                <w:szCs w:val="24"/>
              </w:rPr>
              <w:t>[</w:t>
            </w:r>
            <w:r w:rsidRPr="000F5FFB">
              <w:rPr>
                <w:szCs w:val="24"/>
              </w:rPr>
              <w:t>4.9.1.1</w:t>
            </w:r>
            <w:r w:rsidRPr="000F5FFB">
              <w:rPr>
                <w:rFonts w:eastAsia="SimSun"/>
                <w:szCs w:val="24"/>
              </w:rPr>
              <w:t>] - Заправка транспортных средств</w:t>
            </w:r>
          </w:p>
        </w:tc>
        <w:tc>
          <w:tcPr>
            <w:tcW w:w="4536" w:type="dxa"/>
            <w:tcBorders>
              <w:top w:val="single" w:sz="4" w:space="0" w:color="000000"/>
              <w:left w:val="single" w:sz="4" w:space="0" w:color="000000"/>
              <w:bottom w:val="single" w:sz="4" w:space="0" w:color="000000"/>
            </w:tcBorders>
            <w:shd w:val="clear" w:color="auto" w:fill="auto"/>
          </w:tcPr>
          <w:p w14:paraId="791C1240" w14:textId="77777777" w:rsidR="0047421A" w:rsidRPr="000F5FFB" w:rsidRDefault="0047421A" w:rsidP="0047421A">
            <w:pPr>
              <w:jc w:val="both"/>
              <w:rPr>
                <w:szCs w:val="24"/>
              </w:rPr>
            </w:pPr>
            <w:r w:rsidRPr="000F5FFB">
              <w:rPr>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7230" w:type="dxa"/>
            <w:vMerge w:val="restart"/>
            <w:tcBorders>
              <w:top w:val="single" w:sz="4" w:space="0" w:color="000000"/>
              <w:left w:val="single" w:sz="4" w:space="0" w:color="000000"/>
              <w:right w:val="single" w:sz="4" w:space="0" w:color="000000"/>
            </w:tcBorders>
            <w:shd w:val="clear" w:color="auto" w:fill="auto"/>
          </w:tcPr>
          <w:p w14:paraId="50927C99" w14:textId="77777777" w:rsidR="00171174" w:rsidRDefault="0047421A" w:rsidP="0047421A">
            <w:pPr>
              <w:rPr>
                <w:szCs w:val="24"/>
              </w:rPr>
            </w:pPr>
            <w:r w:rsidRPr="00DB1892">
              <w:rPr>
                <w:szCs w:val="24"/>
              </w:rPr>
              <w:t xml:space="preserve">-минимальная/максимальная площадь земельных участков </w:t>
            </w:r>
          </w:p>
          <w:p w14:paraId="580DCD26" w14:textId="37C183F3" w:rsidR="0047421A" w:rsidRPr="00DB1892" w:rsidRDefault="0047421A" w:rsidP="0047421A">
            <w:pPr>
              <w:rPr>
                <w:szCs w:val="24"/>
              </w:rPr>
            </w:pPr>
            <w:r w:rsidRPr="00DB1892">
              <w:rPr>
                <w:szCs w:val="24"/>
              </w:rPr>
              <w:t>–</w:t>
            </w:r>
            <w:r w:rsidRPr="00DB1892">
              <w:rPr>
                <w:b/>
                <w:szCs w:val="24"/>
              </w:rPr>
              <w:t>500/10000</w:t>
            </w:r>
            <w:r w:rsidRPr="00DB1892">
              <w:rPr>
                <w:szCs w:val="24"/>
              </w:rPr>
              <w:t xml:space="preserve"> кв.</w:t>
            </w:r>
            <w:r w:rsidR="00171174">
              <w:rPr>
                <w:szCs w:val="24"/>
              </w:rPr>
              <w:t xml:space="preserve"> </w:t>
            </w:r>
            <w:r w:rsidRPr="00DB1892">
              <w:rPr>
                <w:szCs w:val="24"/>
              </w:rPr>
              <w:t>м</w:t>
            </w:r>
            <w:r w:rsidR="00171174">
              <w:rPr>
                <w:szCs w:val="24"/>
              </w:rPr>
              <w:t>;</w:t>
            </w:r>
          </w:p>
          <w:p w14:paraId="2483FD9A" w14:textId="77777777" w:rsidR="0047421A" w:rsidRPr="00DB1892" w:rsidRDefault="0047421A" w:rsidP="0047421A">
            <w:pPr>
              <w:autoSpaceDE w:val="0"/>
              <w:autoSpaceDN w:val="0"/>
              <w:adjustRightInd w:val="0"/>
              <w:rPr>
                <w:b/>
                <w:szCs w:val="24"/>
              </w:rPr>
            </w:pPr>
            <w:r w:rsidRPr="00DB1892">
              <w:rPr>
                <w:szCs w:val="24"/>
              </w:rPr>
              <w:t xml:space="preserve">- минимальные отступы от границ участка - </w:t>
            </w:r>
            <w:r w:rsidRPr="00DB1892">
              <w:rPr>
                <w:b/>
                <w:szCs w:val="24"/>
              </w:rPr>
              <w:t xml:space="preserve">3 м, </w:t>
            </w:r>
            <w:r w:rsidRPr="00DB1892">
              <w:rPr>
                <w:szCs w:val="24"/>
              </w:rPr>
              <w:t>от</w:t>
            </w:r>
            <w:r w:rsidRPr="00DB1892">
              <w:rPr>
                <w:b/>
                <w:szCs w:val="24"/>
              </w:rPr>
              <w:t xml:space="preserve"> </w:t>
            </w:r>
            <w:r w:rsidRPr="00DB1892">
              <w:rPr>
                <w:szCs w:val="24"/>
              </w:rPr>
              <w:t>фронтальной границы земельного участка -</w:t>
            </w:r>
            <w:r w:rsidRPr="00DB1892">
              <w:rPr>
                <w:b/>
                <w:szCs w:val="24"/>
              </w:rPr>
              <w:t>5 м;</w:t>
            </w:r>
          </w:p>
          <w:p w14:paraId="76A4CBC4" w14:textId="427F1611" w:rsidR="0047421A" w:rsidRPr="00DB1892" w:rsidRDefault="0047421A" w:rsidP="0047421A">
            <w:pPr>
              <w:rPr>
                <w:b/>
                <w:szCs w:val="24"/>
              </w:rPr>
            </w:pPr>
            <w:r w:rsidRPr="00DB1892">
              <w:rPr>
                <w:szCs w:val="24"/>
              </w:rPr>
              <w:t xml:space="preserve">-максимальное количество </w:t>
            </w:r>
            <w:r w:rsidR="00171174" w:rsidRPr="00DB1892">
              <w:rPr>
                <w:szCs w:val="24"/>
              </w:rPr>
              <w:t xml:space="preserve">этажей </w:t>
            </w:r>
            <w:r w:rsidR="006A4E74" w:rsidRPr="00DB1892">
              <w:rPr>
                <w:szCs w:val="24"/>
              </w:rPr>
              <w:t>– не</w:t>
            </w:r>
            <w:r w:rsidRPr="00DB1892">
              <w:rPr>
                <w:szCs w:val="24"/>
              </w:rPr>
              <w:t xml:space="preserve"> более </w:t>
            </w:r>
            <w:r w:rsidRPr="00DB1892">
              <w:rPr>
                <w:b/>
                <w:szCs w:val="24"/>
              </w:rPr>
              <w:t>3 этажей;</w:t>
            </w:r>
          </w:p>
          <w:p w14:paraId="2B2A21B4" w14:textId="79845931" w:rsidR="0047421A" w:rsidRPr="00DB1892" w:rsidRDefault="0047421A" w:rsidP="0047421A">
            <w:pPr>
              <w:rPr>
                <w:szCs w:val="24"/>
              </w:rPr>
            </w:pPr>
            <w:r w:rsidRPr="00DB1892">
              <w:rPr>
                <w:b/>
                <w:szCs w:val="24"/>
              </w:rPr>
              <w:t xml:space="preserve">- </w:t>
            </w:r>
            <w:r w:rsidRPr="00DB1892">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171174" w:rsidRPr="00DB1892">
              <w:rPr>
                <w:szCs w:val="24"/>
              </w:rPr>
              <w:t>- не</w:t>
            </w:r>
            <w:r w:rsidRPr="00DB1892">
              <w:rPr>
                <w:szCs w:val="24"/>
              </w:rPr>
              <w:t xml:space="preserve"> более </w:t>
            </w:r>
            <w:r w:rsidRPr="00DB1892">
              <w:rPr>
                <w:b/>
                <w:szCs w:val="24"/>
              </w:rPr>
              <w:t>15 м;</w:t>
            </w:r>
            <w:r w:rsidRPr="00DB1892">
              <w:rPr>
                <w:szCs w:val="24"/>
              </w:rPr>
              <w:t xml:space="preserve"> </w:t>
            </w:r>
          </w:p>
          <w:p w14:paraId="0A5BC7D7" w14:textId="77777777" w:rsidR="0047421A" w:rsidRPr="00DB1892" w:rsidRDefault="0047421A" w:rsidP="0047421A">
            <w:pPr>
              <w:autoSpaceDE w:val="0"/>
              <w:autoSpaceDN w:val="0"/>
              <w:adjustRightInd w:val="0"/>
              <w:rPr>
                <w:szCs w:val="24"/>
              </w:rPr>
            </w:pPr>
            <w:r w:rsidRPr="00DB1892">
              <w:rPr>
                <w:szCs w:val="24"/>
              </w:rPr>
              <w:t xml:space="preserve">- максимальный процент застройки в границах земельного участка – </w:t>
            </w:r>
            <w:r w:rsidRPr="00DB1892">
              <w:rPr>
                <w:b/>
                <w:szCs w:val="24"/>
              </w:rPr>
              <w:t>60%</w:t>
            </w:r>
            <w:r w:rsidRPr="00DB1892">
              <w:rPr>
                <w:szCs w:val="24"/>
              </w:rPr>
              <w:t>.</w:t>
            </w:r>
          </w:p>
          <w:p w14:paraId="7E0E4796" w14:textId="2A8DCD9C" w:rsidR="0047421A" w:rsidRPr="00DB1892" w:rsidRDefault="0047421A" w:rsidP="0047421A">
            <w:pPr>
              <w:tabs>
                <w:tab w:val="left" w:pos="2520"/>
              </w:tabs>
              <w:rPr>
                <w:szCs w:val="24"/>
              </w:rPr>
            </w:pPr>
            <w:r w:rsidRPr="00DB1892">
              <w:rPr>
                <w:szCs w:val="24"/>
              </w:rPr>
              <w:t xml:space="preserve">Расстояние </w:t>
            </w:r>
            <w:r w:rsidR="00171174" w:rsidRPr="00DB1892">
              <w:rPr>
                <w:szCs w:val="24"/>
              </w:rPr>
              <w:t>от СТО</w:t>
            </w:r>
            <w:r w:rsidRPr="00DB1892">
              <w:rPr>
                <w:szCs w:val="24"/>
              </w:rPr>
              <w:t xml:space="preserve">, автомойки, АЗС до жилых, общественных </w:t>
            </w:r>
            <w:r w:rsidRPr="00DB1892">
              <w:rPr>
                <w:szCs w:val="24"/>
              </w:rPr>
              <w:lastRenderedPageBreak/>
              <w:t xml:space="preserve">зданий, общеобразовательных школ и дошкольных образовательных </w:t>
            </w:r>
            <w:r w:rsidR="006A4E74" w:rsidRPr="00DB1892">
              <w:rPr>
                <w:szCs w:val="24"/>
              </w:rPr>
              <w:t>учреждений, лечебных</w:t>
            </w:r>
            <w:r w:rsidRPr="00DB1892">
              <w:rPr>
                <w:szCs w:val="24"/>
              </w:rPr>
              <w:t xml:space="preserve"> учреждений со стационаром - </w:t>
            </w:r>
            <w:r w:rsidRPr="00DB1892">
              <w:rPr>
                <w:b/>
                <w:szCs w:val="24"/>
              </w:rPr>
              <w:t>50 м</w:t>
            </w:r>
            <w:r w:rsidRPr="00DB1892">
              <w:rPr>
                <w:szCs w:val="24"/>
              </w:rPr>
              <w:t>. с учетом выполнения требований: "СП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 и СанПиН 2.2.1/1200-03.</w:t>
            </w:r>
          </w:p>
          <w:p w14:paraId="4C0B3A8B" w14:textId="04DD4673" w:rsidR="0047421A" w:rsidRPr="000F5FFB" w:rsidRDefault="0047421A" w:rsidP="0047421A">
            <w:pPr>
              <w:jc w:val="both"/>
              <w:rPr>
                <w:rFonts w:eastAsia="SimSun"/>
                <w:szCs w:val="24"/>
              </w:rPr>
            </w:pPr>
            <w:r w:rsidRPr="00DB1892">
              <w:rPr>
                <w:szCs w:val="24"/>
              </w:rPr>
              <w:t xml:space="preserve">Минимальный процент озеленения - </w:t>
            </w:r>
            <w:r w:rsidRPr="00DB1892">
              <w:rPr>
                <w:b/>
                <w:szCs w:val="24"/>
              </w:rPr>
              <w:t>15%</w:t>
            </w:r>
            <w:r w:rsidRPr="00DB1892">
              <w:rPr>
                <w:szCs w:val="24"/>
              </w:rPr>
              <w:t xml:space="preserve"> от площади земельного участка.</w:t>
            </w:r>
          </w:p>
        </w:tc>
      </w:tr>
      <w:tr w:rsidR="00A812D8" w:rsidRPr="000F5FFB" w14:paraId="3A3F0756" w14:textId="77777777" w:rsidTr="00171174">
        <w:tc>
          <w:tcPr>
            <w:tcW w:w="2830" w:type="dxa"/>
            <w:tcBorders>
              <w:top w:val="single" w:sz="8" w:space="0" w:color="000000"/>
              <w:left w:val="single" w:sz="8" w:space="0" w:color="000000"/>
              <w:bottom w:val="single" w:sz="8" w:space="0" w:color="000000"/>
            </w:tcBorders>
            <w:shd w:val="clear" w:color="auto" w:fill="auto"/>
          </w:tcPr>
          <w:p w14:paraId="3AEEF35D" w14:textId="77777777" w:rsidR="00A812D8" w:rsidRPr="000F5FFB" w:rsidRDefault="00A812D8" w:rsidP="00D31C9A">
            <w:pPr>
              <w:widowControl w:val="0"/>
              <w:jc w:val="both"/>
              <w:rPr>
                <w:rFonts w:eastAsia="SimSun"/>
                <w:szCs w:val="24"/>
              </w:rPr>
            </w:pPr>
            <w:r w:rsidRPr="000F5FFB">
              <w:rPr>
                <w:rFonts w:eastAsia="SimSun"/>
                <w:szCs w:val="24"/>
              </w:rPr>
              <w:t>[</w:t>
            </w:r>
            <w:r w:rsidRPr="000F5FFB">
              <w:rPr>
                <w:szCs w:val="24"/>
              </w:rPr>
              <w:t>4.9.1.3</w:t>
            </w:r>
            <w:r w:rsidRPr="000F5FFB">
              <w:rPr>
                <w:rFonts w:eastAsia="SimSun"/>
                <w:szCs w:val="24"/>
              </w:rPr>
              <w:t>] - Автомобильные мойки</w:t>
            </w:r>
          </w:p>
        </w:tc>
        <w:tc>
          <w:tcPr>
            <w:tcW w:w="4536" w:type="dxa"/>
            <w:tcBorders>
              <w:top w:val="single" w:sz="8" w:space="0" w:color="000000"/>
              <w:left w:val="single" w:sz="8" w:space="0" w:color="000000"/>
              <w:bottom w:val="single" w:sz="8" w:space="0" w:color="000000"/>
              <w:right w:val="single" w:sz="4" w:space="0" w:color="000000"/>
            </w:tcBorders>
            <w:shd w:val="clear" w:color="auto" w:fill="auto"/>
          </w:tcPr>
          <w:p w14:paraId="7BFB0515" w14:textId="77777777" w:rsidR="00A812D8" w:rsidRPr="000F5FFB" w:rsidRDefault="00A812D8" w:rsidP="007A721D">
            <w:pPr>
              <w:jc w:val="both"/>
              <w:rPr>
                <w:szCs w:val="24"/>
              </w:rPr>
            </w:pPr>
            <w:r w:rsidRPr="000F5FFB">
              <w:rPr>
                <w:szCs w:val="24"/>
              </w:rPr>
              <w:t>размещение автомобильных моек, а также размещение магазинов сопутствующей торговли</w:t>
            </w:r>
          </w:p>
        </w:tc>
        <w:tc>
          <w:tcPr>
            <w:tcW w:w="7230" w:type="dxa"/>
            <w:vMerge/>
            <w:tcBorders>
              <w:left w:val="single" w:sz="4" w:space="0" w:color="000000"/>
              <w:right w:val="single" w:sz="4" w:space="0" w:color="000000"/>
            </w:tcBorders>
            <w:shd w:val="clear" w:color="auto" w:fill="auto"/>
          </w:tcPr>
          <w:p w14:paraId="67FEEFB6" w14:textId="77777777" w:rsidR="00A812D8" w:rsidRPr="000F5FFB" w:rsidRDefault="00A812D8" w:rsidP="00D31C9A">
            <w:pPr>
              <w:jc w:val="both"/>
              <w:rPr>
                <w:rFonts w:eastAsia="SimSun"/>
                <w:szCs w:val="24"/>
              </w:rPr>
            </w:pPr>
          </w:p>
        </w:tc>
      </w:tr>
      <w:tr w:rsidR="00A812D8" w:rsidRPr="000F5FFB" w14:paraId="5D7E1015" w14:textId="77777777" w:rsidTr="00171174">
        <w:tc>
          <w:tcPr>
            <w:tcW w:w="2830" w:type="dxa"/>
            <w:tcBorders>
              <w:top w:val="single" w:sz="8" w:space="0" w:color="000000"/>
              <w:left w:val="single" w:sz="8" w:space="0" w:color="000000"/>
              <w:bottom w:val="single" w:sz="8" w:space="0" w:color="000000"/>
            </w:tcBorders>
            <w:shd w:val="clear" w:color="auto" w:fill="auto"/>
          </w:tcPr>
          <w:p w14:paraId="1F094F80" w14:textId="77777777" w:rsidR="00A812D8" w:rsidRPr="000F5FFB" w:rsidRDefault="00A812D8" w:rsidP="00D31C9A">
            <w:pPr>
              <w:widowControl w:val="0"/>
              <w:jc w:val="both"/>
              <w:rPr>
                <w:rFonts w:eastAsia="SimSun"/>
                <w:szCs w:val="24"/>
              </w:rPr>
            </w:pPr>
            <w:r w:rsidRPr="000F5FFB">
              <w:rPr>
                <w:rFonts w:eastAsia="SimSun"/>
                <w:szCs w:val="24"/>
              </w:rPr>
              <w:t>[</w:t>
            </w:r>
            <w:r w:rsidRPr="000F5FFB">
              <w:rPr>
                <w:szCs w:val="24"/>
              </w:rPr>
              <w:t>4.9.1.4</w:t>
            </w:r>
            <w:r w:rsidRPr="000F5FFB">
              <w:rPr>
                <w:rFonts w:eastAsia="SimSun"/>
                <w:szCs w:val="24"/>
              </w:rPr>
              <w:t>] - Ремонт автомобилей</w:t>
            </w:r>
          </w:p>
        </w:tc>
        <w:tc>
          <w:tcPr>
            <w:tcW w:w="4536" w:type="dxa"/>
            <w:tcBorders>
              <w:top w:val="single" w:sz="8" w:space="0" w:color="000000"/>
              <w:left w:val="single" w:sz="8" w:space="0" w:color="000000"/>
              <w:bottom w:val="single" w:sz="8" w:space="0" w:color="000000"/>
              <w:right w:val="single" w:sz="4" w:space="0" w:color="000000"/>
            </w:tcBorders>
            <w:shd w:val="clear" w:color="auto" w:fill="auto"/>
          </w:tcPr>
          <w:p w14:paraId="433BB27F" w14:textId="77777777" w:rsidR="00A812D8" w:rsidRPr="000F5FFB" w:rsidRDefault="00A812D8" w:rsidP="007A721D">
            <w:pPr>
              <w:jc w:val="both"/>
              <w:rPr>
                <w:szCs w:val="24"/>
              </w:rPr>
            </w:pPr>
            <w:r w:rsidRPr="000F5FFB">
              <w:rPr>
                <w:szCs w:val="24"/>
              </w:rPr>
              <w:t xml:space="preserve">размещение мастерских, предназначенных для ремонта и обслуживания автомобилей, и прочих </w:t>
            </w:r>
            <w:r w:rsidRPr="000F5FFB">
              <w:rPr>
                <w:szCs w:val="24"/>
              </w:rPr>
              <w:lastRenderedPageBreak/>
              <w:t>объектов дорожного сервиса, а также размещение магазинов сопутствующей торговли</w:t>
            </w:r>
          </w:p>
        </w:tc>
        <w:tc>
          <w:tcPr>
            <w:tcW w:w="7230" w:type="dxa"/>
            <w:vMerge/>
            <w:tcBorders>
              <w:left w:val="single" w:sz="4" w:space="0" w:color="000000"/>
              <w:bottom w:val="single" w:sz="8" w:space="0" w:color="000000"/>
              <w:right w:val="single" w:sz="4" w:space="0" w:color="000000"/>
            </w:tcBorders>
            <w:shd w:val="clear" w:color="auto" w:fill="auto"/>
          </w:tcPr>
          <w:p w14:paraId="643B9989" w14:textId="77777777" w:rsidR="00A812D8" w:rsidRPr="000F5FFB" w:rsidRDefault="00A812D8" w:rsidP="00D31C9A">
            <w:pPr>
              <w:jc w:val="both"/>
              <w:rPr>
                <w:rFonts w:eastAsia="SimSun"/>
                <w:szCs w:val="24"/>
              </w:rPr>
            </w:pPr>
          </w:p>
        </w:tc>
      </w:tr>
    </w:tbl>
    <w:p w14:paraId="6D8D7FE1" w14:textId="65EE64FB" w:rsidR="003F1BEC" w:rsidRDefault="003F1BEC">
      <w:pPr>
        <w:rPr>
          <w:rFonts w:eastAsia="SimSun" w:cs="Times New Roman"/>
          <w:b/>
          <w:szCs w:val="24"/>
          <w:lang w:eastAsia="zh-CN"/>
        </w:rPr>
      </w:pPr>
    </w:p>
    <w:p w14:paraId="0FF971A2" w14:textId="77777777" w:rsidR="009B09A9" w:rsidRPr="000F5FFB" w:rsidRDefault="009B09A9" w:rsidP="009B09A9">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Вспомогательные виды разрешенного использования земельных участков и объектов капитального строительства,</w:t>
      </w:r>
    </w:p>
    <w:p w14:paraId="6F890647" w14:textId="77777777" w:rsidR="009B09A9" w:rsidRPr="000F5FFB" w:rsidRDefault="009B09A9" w:rsidP="009B09A9">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14:paraId="76C2B4FF" w14:textId="77777777" w:rsidR="009B09A9" w:rsidRDefault="009B09A9" w:rsidP="009B09A9">
      <w:pPr>
        <w:keepLines/>
        <w:widowControl w:val="0"/>
        <w:spacing w:after="0" w:line="240" w:lineRule="auto"/>
        <w:ind w:firstLine="680"/>
        <w:jc w:val="both"/>
        <w:rPr>
          <w:sz w:val="22"/>
          <w:u w:val="single"/>
        </w:rPr>
      </w:pPr>
      <w:r w:rsidRPr="006F3C07">
        <w:rPr>
          <w:sz w:val="22"/>
          <w:u w:val="single"/>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26A6875C" w14:textId="77777777" w:rsidR="009B09A9" w:rsidRDefault="009B09A9" w:rsidP="009B09A9">
      <w:pPr>
        <w:spacing w:after="0" w:line="240" w:lineRule="auto"/>
        <w:rPr>
          <w:rFonts w:eastAsia="SimSun" w:cs="Times New Roman"/>
          <w:b/>
          <w:szCs w:val="24"/>
          <w:lang w:eastAsia="zh-CN"/>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9668"/>
      </w:tblGrid>
      <w:tr w:rsidR="009B09A9" w:rsidRPr="00DB1892" w14:paraId="6CF6CD7D" w14:textId="77777777" w:rsidTr="000A6DEA">
        <w:trPr>
          <w:trHeight w:val="552"/>
          <w:tblHeader/>
        </w:trPr>
        <w:tc>
          <w:tcPr>
            <w:tcW w:w="4928" w:type="dxa"/>
            <w:vAlign w:val="center"/>
          </w:tcPr>
          <w:p w14:paraId="5DA39D7A" w14:textId="77777777" w:rsidR="009B09A9" w:rsidRPr="00DB1892" w:rsidRDefault="009B09A9" w:rsidP="000A6DEA">
            <w:pPr>
              <w:spacing w:after="0" w:line="240" w:lineRule="auto"/>
              <w:ind w:firstLine="680"/>
              <w:jc w:val="center"/>
              <w:rPr>
                <w:b/>
                <w:szCs w:val="24"/>
              </w:rPr>
            </w:pPr>
            <w:r w:rsidRPr="00DB1892">
              <w:rPr>
                <w:b/>
                <w:szCs w:val="24"/>
              </w:rPr>
              <w:t>ВИДЫ РАЗРЕШЕННОГО ИСПОЛЬЗОВАНИЯ</w:t>
            </w:r>
          </w:p>
        </w:tc>
        <w:tc>
          <w:tcPr>
            <w:tcW w:w="9668" w:type="dxa"/>
            <w:vAlign w:val="center"/>
          </w:tcPr>
          <w:p w14:paraId="68DD2EFA" w14:textId="77777777" w:rsidR="009B09A9" w:rsidRPr="00DB1892" w:rsidRDefault="009B09A9" w:rsidP="000A6DEA">
            <w:pPr>
              <w:spacing w:after="0" w:line="240" w:lineRule="auto"/>
              <w:ind w:firstLine="680"/>
              <w:jc w:val="center"/>
              <w:rPr>
                <w:b/>
                <w:szCs w:val="24"/>
              </w:rPr>
            </w:pPr>
            <w:r w:rsidRPr="00DB1892">
              <w:rPr>
                <w:b/>
                <w:szCs w:val="24"/>
              </w:rPr>
              <w:t>ПРЕДЕЛЬНЫЕ ПАРАМЕТРЫ</w:t>
            </w:r>
          </w:p>
          <w:p w14:paraId="08602EF9" w14:textId="77777777" w:rsidR="009B09A9" w:rsidRPr="00DB1892" w:rsidRDefault="009B09A9" w:rsidP="000A6DEA">
            <w:pPr>
              <w:spacing w:after="0" w:line="240" w:lineRule="auto"/>
              <w:ind w:firstLine="680"/>
              <w:jc w:val="center"/>
              <w:rPr>
                <w:b/>
                <w:szCs w:val="24"/>
              </w:rPr>
            </w:pPr>
            <w:r w:rsidRPr="00DB1892">
              <w:rPr>
                <w:b/>
                <w:szCs w:val="24"/>
              </w:rPr>
              <w:t>РАЗРЕШЕННОГО СТРОИТЕЛЬСТВА</w:t>
            </w:r>
          </w:p>
        </w:tc>
      </w:tr>
      <w:tr w:rsidR="009B09A9" w:rsidRPr="00DB1892" w14:paraId="7B6FBED8" w14:textId="77777777" w:rsidTr="000A6DEA">
        <w:trPr>
          <w:trHeight w:val="346"/>
        </w:trPr>
        <w:tc>
          <w:tcPr>
            <w:tcW w:w="4928" w:type="dxa"/>
          </w:tcPr>
          <w:p w14:paraId="533615BE" w14:textId="77777777" w:rsidR="009B09A9" w:rsidRPr="00DB1892" w:rsidRDefault="009B09A9" w:rsidP="000A6DEA">
            <w:pPr>
              <w:autoSpaceDE w:val="0"/>
              <w:autoSpaceDN w:val="0"/>
              <w:adjustRightInd w:val="0"/>
              <w:spacing w:after="0" w:line="240" w:lineRule="auto"/>
              <w:ind w:firstLine="680"/>
              <w:rPr>
                <w:rFonts w:eastAsia="SimSun"/>
                <w:szCs w:val="24"/>
                <w:lang w:eastAsia="zh-CN"/>
              </w:rPr>
            </w:pPr>
            <w:r w:rsidRPr="00DB1892">
              <w:rPr>
                <w:rFonts w:eastAsia="SimSun"/>
                <w:szCs w:val="24"/>
                <w:lang w:eastAsia="zh-CN"/>
              </w:rPr>
              <w:t>Автостоянки для парковки автомобилей посетителей.</w:t>
            </w:r>
          </w:p>
        </w:tc>
        <w:tc>
          <w:tcPr>
            <w:tcW w:w="9668" w:type="dxa"/>
          </w:tcPr>
          <w:p w14:paraId="5CECF210" w14:textId="77777777" w:rsidR="009B09A9" w:rsidRDefault="009B09A9" w:rsidP="000A6DEA">
            <w:pPr>
              <w:spacing w:after="0" w:line="240" w:lineRule="auto"/>
              <w:ind w:firstLine="680"/>
              <w:rPr>
                <w:szCs w:val="24"/>
              </w:rPr>
            </w:pPr>
            <w:r w:rsidRPr="00DB1892">
              <w:rPr>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 Размеры земельных участков автостоянок на одно место должны быть: для легковых автомобилей - 25 кв. м;</w:t>
            </w:r>
          </w:p>
          <w:p w14:paraId="090F3A11" w14:textId="77777777" w:rsidR="009B09A9" w:rsidRPr="00DB1892" w:rsidRDefault="009B09A9" w:rsidP="000A6DEA">
            <w:pPr>
              <w:spacing w:after="0" w:line="240" w:lineRule="auto"/>
              <w:rPr>
                <w:szCs w:val="24"/>
              </w:rPr>
            </w:pPr>
            <w:r w:rsidRPr="00DB1892">
              <w:rPr>
                <w:szCs w:val="24"/>
              </w:rPr>
              <w:t>для автобусов - 40 кв. м; для велосипедов - 0,9 кв. м.</w:t>
            </w:r>
          </w:p>
          <w:p w14:paraId="28334105" w14:textId="77777777" w:rsidR="009B09A9" w:rsidRDefault="009B09A9" w:rsidP="000A6DEA">
            <w:pPr>
              <w:spacing w:after="0" w:line="240" w:lineRule="auto"/>
              <w:ind w:firstLine="680"/>
              <w:rPr>
                <w:szCs w:val="24"/>
              </w:rPr>
            </w:pPr>
            <w:r w:rsidRPr="00DB1892">
              <w:rPr>
                <w:szCs w:val="24"/>
              </w:rPr>
              <w:t>На открытых автостоянках около объектов социальной инфраструктуры, общественно-деловой застройки, промышленных предприятий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w:t>
            </w:r>
          </w:p>
          <w:p w14:paraId="5152220D" w14:textId="77777777" w:rsidR="009B09A9" w:rsidRPr="00DB1892" w:rsidRDefault="009B09A9" w:rsidP="000A6DEA">
            <w:pPr>
              <w:spacing w:after="0" w:line="240" w:lineRule="auto"/>
              <w:rPr>
                <w:szCs w:val="24"/>
              </w:rPr>
            </w:pPr>
            <w:r w:rsidRPr="00DB1892">
              <w:rPr>
                <w:szCs w:val="24"/>
              </w:rPr>
              <w:t xml:space="preserve"> 3,5 м.</w:t>
            </w:r>
            <w:r>
              <w:rPr>
                <w:szCs w:val="24"/>
              </w:rPr>
              <w:t xml:space="preserve"> </w:t>
            </w:r>
            <w:r w:rsidRPr="00DB1892">
              <w:rPr>
                <w:rFonts w:eastAsia="SimSun"/>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56F12044" w14:textId="77777777" w:rsidR="009B09A9" w:rsidRPr="00773FF9" w:rsidRDefault="009B09A9" w:rsidP="000A6DEA">
            <w:pPr>
              <w:pStyle w:val="aff0"/>
              <w:ind w:firstLine="680"/>
              <w:rPr>
                <w:rFonts w:ascii="Times New Roman" w:eastAsia="SimSun" w:hAnsi="Times New Roman"/>
                <w:sz w:val="24"/>
                <w:szCs w:val="24"/>
                <w:lang w:eastAsia="zh-CN"/>
              </w:rPr>
            </w:pPr>
            <w:r w:rsidRPr="00773FF9">
              <w:rPr>
                <w:rFonts w:ascii="Times New Roman" w:eastAsia="SimSun" w:hAnsi="Times New Roman"/>
                <w:sz w:val="24"/>
                <w:szCs w:val="24"/>
                <w:lang w:eastAsia="zh-CN"/>
              </w:rPr>
              <w:t xml:space="preserve">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w:t>
            </w:r>
            <w:r w:rsidRPr="00773FF9">
              <w:rPr>
                <w:rFonts w:ascii="Times New Roman" w:eastAsia="SimSun" w:hAnsi="Times New Roman"/>
                <w:sz w:val="24"/>
                <w:szCs w:val="24"/>
                <w:lang w:eastAsia="zh-CN"/>
              </w:rPr>
              <w:lastRenderedPageBreak/>
              <w:t>использования земельного участка. Для линейных объектов регламенты не устанавливаются.</w:t>
            </w:r>
          </w:p>
        </w:tc>
      </w:tr>
      <w:tr w:rsidR="009B09A9" w:rsidRPr="00DB1892" w14:paraId="02020F8A" w14:textId="77777777" w:rsidTr="000A6DEA">
        <w:trPr>
          <w:trHeight w:val="1078"/>
        </w:trPr>
        <w:tc>
          <w:tcPr>
            <w:tcW w:w="4928" w:type="dxa"/>
          </w:tcPr>
          <w:p w14:paraId="08F96520" w14:textId="77777777" w:rsidR="009B09A9" w:rsidRPr="00DB1892" w:rsidRDefault="009B09A9" w:rsidP="000A6DEA">
            <w:pPr>
              <w:spacing w:after="0" w:line="240" w:lineRule="auto"/>
              <w:ind w:firstLine="680"/>
              <w:rPr>
                <w:szCs w:val="24"/>
              </w:rPr>
            </w:pPr>
            <w:r w:rsidRPr="00DB1892">
              <w:rPr>
                <w:szCs w:val="24"/>
              </w:rPr>
              <w:lastRenderedPageBreak/>
              <w:t>Площадки для мусоросборников.</w:t>
            </w:r>
          </w:p>
        </w:tc>
        <w:tc>
          <w:tcPr>
            <w:tcW w:w="9668" w:type="dxa"/>
          </w:tcPr>
          <w:p w14:paraId="62A92B74" w14:textId="77777777" w:rsidR="009B09A9" w:rsidRDefault="009B09A9" w:rsidP="000A6DEA">
            <w:pPr>
              <w:spacing w:after="0" w:line="240" w:lineRule="auto"/>
              <w:ind w:firstLine="680"/>
              <w:rPr>
                <w:szCs w:val="24"/>
              </w:rPr>
            </w:pPr>
            <w:r w:rsidRPr="00DB1892">
              <w:rPr>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0EF4EF24" w14:textId="77777777" w:rsidR="009B09A9" w:rsidRDefault="009B09A9" w:rsidP="000A6DEA">
            <w:pPr>
              <w:spacing w:after="0" w:line="240" w:lineRule="auto"/>
              <w:ind w:firstLine="680"/>
              <w:rPr>
                <w:szCs w:val="24"/>
              </w:rPr>
            </w:pPr>
            <w:r w:rsidRPr="00DB1892">
              <w:rPr>
                <w:szCs w:val="24"/>
              </w:rPr>
              <w:t>Максимальная площадь земельных участков – в 3 раза превышающая площадь мусоросборников;</w:t>
            </w:r>
          </w:p>
          <w:p w14:paraId="6586DE11" w14:textId="77777777" w:rsidR="009B09A9" w:rsidRPr="00DB1892" w:rsidRDefault="009B09A9" w:rsidP="000A6DEA">
            <w:pPr>
              <w:spacing w:after="0" w:line="240" w:lineRule="auto"/>
              <w:ind w:firstLine="680"/>
              <w:rPr>
                <w:szCs w:val="24"/>
              </w:rPr>
            </w:pPr>
            <w:r w:rsidRPr="00DB1892">
              <w:rPr>
                <w:szCs w:val="24"/>
              </w:rPr>
              <w:t>расстояние от площадок для мусоросборников до производственных и вспомогательных помещений не менее - 30 м. 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9B09A9" w:rsidRPr="00DB1892" w14:paraId="06936B7B" w14:textId="77777777" w:rsidTr="000A6DEA">
        <w:trPr>
          <w:trHeight w:val="360"/>
        </w:trPr>
        <w:tc>
          <w:tcPr>
            <w:tcW w:w="4928" w:type="dxa"/>
          </w:tcPr>
          <w:p w14:paraId="241AE10C" w14:textId="77777777" w:rsidR="009B09A9" w:rsidRPr="00DB1892" w:rsidRDefault="009B09A9" w:rsidP="000A6DEA">
            <w:pPr>
              <w:spacing w:after="0" w:line="240" w:lineRule="auto"/>
              <w:ind w:firstLine="680"/>
              <w:rPr>
                <w:szCs w:val="24"/>
              </w:rPr>
            </w:pPr>
            <w:r w:rsidRPr="00DB1892">
              <w:rPr>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9668" w:type="dxa"/>
          </w:tcPr>
          <w:p w14:paraId="363860E1" w14:textId="77777777" w:rsidR="009B09A9" w:rsidRPr="00DB1892" w:rsidRDefault="009B09A9" w:rsidP="000A6DEA">
            <w:pPr>
              <w:spacing w:after="0" w:line="240" w:lineRule="auto"/>
              <w:ind w:firstLine="680"/>
              <w:rPr>
                <w:szCs w:val="24"/>
              </w:rPr>
            </w:pPr>
            <w:r w:rsidRPr="00DB1892">
              <w:rPr>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2BE96836" w14:textId="77777777" w:rsidR="009B09A9" w:rsidRPr="00DB1892" w:rsidRDefault="009B09A9" w:rsidP="000A6DEA">
            <w:pPr>
              <w:autoSpaceDE w:val="0"/>
              <w:autoSpaceDN w:val="0"/>
              <w:adjustRightInd w:val="0"/>
              <w:spacing w:after="0" w:line="240" w:lineRule="auto"/>
              <w:ind w:firstLine="680"/>
              <w:rPr>
                <w:rFonts w:eastAsia="Calibri"/>
                <w:szCs w:val="24"/>
              </w:rPr>
            </w:pPr>
            <w:r w:rsidRPr="00DB1892">
              <w:rPr>
                <w:szCs w:val="24"/>
              </w:rPr>
              <w:t xml:space="preserve">Расстояние от </w:t>
            </w:r>
            <w:r w:rsidRPr="00DB1892">
              <w:rPr>
                <w:rFonts w:eastAsia="Calibri"/>
                <w:szCs w:val="24"/>
              </w:rPr>
              <w:t>фундаментов зданий и сооружений:</w:t>
            </w:r>
          </w:p>
          <w:p w14:paraId="344FBC9B" w14:textId="77777777" w:rsidR="009B09A9" w:rsidRPr="00DB1892" w:rsidRDefault="009B09A9" w:rsidP="000A6DEA">
            <w:pPr>
              <w:autoSpaceDE w:val="0"/>
              <w:autoSpaceDN w:val="0"/>
              <w:adjustRightInd w:val="0"/>
              <w:spacing w:after="0" w:line="240" w:lineRule="auto"/>
              <w:ind w:firstLine="680"/>
              <w:rPr>
                <w:rFonts w:eastAsia="Calibri"/>
                <w:szCs w:val="24"/>
              </w:rPr>
            </w:pPr>
            <w:r w:rsidRPr="00DB1892">
              <w:rPr>
                <w:rFonts w:eastAsia="Calibri"/>
                <w:szCs w:val="24"/>
              </w:rPr>
              <w:t>- водопровод и напорная канализация -5 м,</w:t>
            </w:r>
          </w:p>
          <w:p w14:paraId="720349BE" w14:textId="77777777" w:rsidR="009B09A9" w:rsidRPr="00DB1892" w:rsidRDefault="009B09A9" w:rsidP="000A6DEA">
            <w:pPr>
              <w:autoSpaceDE w:val="0"/>
              <w:autoSpaceDN w:val="0"/>
              <w:adjustRightInd w:val="0"/>
              <w:spacing w:after="0" w:line="240" w:lineRule="auto"/>
              <w:ind w:firstLine="680"/>
              <w:rPr>
                <w:rFonts w:eastAsia="Calibri"/>
                <w:szCs w:val="24"/>
              </w:rPr>
            </w:pPr>
            <w:r w:rsidRPr="00DB1892">
              <w:rPr>
                <w:rFonts w:eastAsia="Calibri"/>
                <w:szCs w:val="24"/>
              </w:rPr>
              <w:t>- самотечная канализация (бытовая и дождевая)-3м.</w:t>
            </w:r>
          </w:p>
          <w:p w14:paraId="0330EA26" w14:textId="77777777" w:rsidR="009B09A9" w:rsidRPr="00DB1892" w:rsidRDefault="009B09A9" w:rsidP="000A6DEA">
            <w:pPr>
              <w:spacing w:after="0" w:line="240" w:lineRule="auto"/>
              <w:ind w:firstLine="680"/>
              <w:rPr>
                <w:szCs w:val="24"/>
              </w:rPr>
            </w:pPr>
            <w:r w:rsidRPr="00DB1892">
              <w:rPr>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14:paraId="41258192" w14:textId="77777777" w:rsidR="00773FF9" w:rsidRPr="00DB1892" w:rsidRDefault="00773FF9" w:rsidP="00773FF9">
      <w:pPr>
        <w:spacing w:after="0" w:line="240" w:lineRule="auto"/>
        <w:ind w:firstLine="680"/>
        <w:rPr>
          <w:szCs w:val="24"/>
        </w:rPr>
      </w:pPr>
    </w:p>
    <w:p w14:paraId="2CBC0957" w14:textId="35613A5B" w:rsidR="001F5CB9" w:rsidRPr="006A4E74" w:rsidRDefault="00773FF9" w:rsidP="00AF131C">
      <w:pPr>
        <w:spacing w:after="0" w:line="240" w:lineRule="auto"/>
        <w:ind w:firstLine="680"/>
        <w:jc w:val="both"/>
        <w:rPr>
          <w:szCs w:val="24"/>
          <w:u w:val="single"/>
        </w:rPr>
      </w:pPr>
      <w:r w:rsidRPr="006A4E74">
        <w:rPr>
          <w:szCs w:val="24"/>
          <w:u w:val="single"/>
        </w:rPr>
        <w:t>Примечание:</w:t>
      </w:r>
    </w:p>
    <w:p w14:paraId="3FFCEBEE" w14:textId="77777777" w:rsidR="00773FF9" w:rsidRPr="00DB1892" w:rsidRDefault="00773FF9" w:rsidP="000312E5">
      <w:pPr>
        <w:spacing w:after="0" w:line="240" w:lineRule="auto"/>
        <w:ind w:firstLine="680"/>
        <w:jc w:val="both"/>
        <w:rPr>
          <w:szCs w:val="24"/>
        </w:rPr>
      </w:pPr>
      <w:r w:rsidRPr="00DB1892">
        <w:rPr>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64F3E2A0" w14:textId="77777777" w:rsidR="00773FF9" w:rsidRPr="00DB1892" w:rsidRDefault="00773FF9" w:rsidP="000312E5">
      <w:pPr>
        <w:spacing w:after="0" w:line="240" w:lineRule="auto"/>
        <w:ind w:firstLine="680"/>
        <w:jc w:val="both"/>
        <w:rPr>
          <w:szCs w:val="24"/>
        </w:rPr>
      </w:pPr>
      <w:r w:rsidRPr="00DB1892">
        <w:rPr>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7B49F3CE" w14:textId="77777777" w:rsidR="00773FF9" w:rsidRPr="00DB1892" w:rsidRDefault="00773FF9" w:rsidP="000312E5">
      <w:pPr>
        <w:spacing w:after="0" w:line="240" w:lineRule="auto"/>
        <w:ind w:firstLine="680"/>
        <w:jc w:val="both"/>
        <w:rPr>
          <w:szCs w:val="24"/>
        </w:rPr>
      </w:pPr>
      <w:r w:rsidRPr="00DB1892">
        <w:rPr>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14:paraId="4EF28373" w14:textId="196A397B" w:rsidR="00475A03" w:rsidRDefault="00773FF9" w:rsidP="00773FF9">
      <w:pPr>
        <w:spacing w:after="0" w:line="240" w:lineRule="auto"/>
        <w:ind w:firstLine="680"/>
      </w:pPr>
      <w:r>
        <w:rPr>
          <w:rFonts w:eastAsia="SimSun" w:cs="Times New Roman"/>
          <w:b/>
          <w:szCs w:val="24"/>
          <w:lang w:eastAsia="zh-CN"/>
        </w:rPr>
        <w:br w:type="page"/>
      </w:r>
    </w:p>
    <w:p w14:paraId="30727985" w14:textId="4F3061D1" w:rsidR="008028B3" w:rsidRDefault="008028B3" w:rsidP="00860011">
      <w:pPr>
        <w:pStyle w:val="6"/>
        <w:rPr>
          <w:rFonts w:eastAsia="SimSun"/>
          <w:lang w:eastAsia="zh-CN"/>
        </w:rPr>
      </w:pPr>
      <w:bookmarkStart w:id="607" w:name="_Toc80690822"/>
      <w:bookmarkStart w:id="608" w:name="_Toc100154452"/>
      <w:bookmarkStart w:id="609" w:name="_Toc111809484"/>
      <w:r w:rsidRPr="000F5FFB">
        <w:rPr>
          <w:rFonts w:eastAsia="SimSun"/>
          <w:lang w:eastAsia="zh-CN"/>
        </w:rPr>
        <w:lastRenderedPageBreak/>
        <w:t>П-</w:t>
      </w:r>
      <w:r w:rsidR="004C0613">
        <w:rPr>
          <w:rFonts w:eastAsia="SimSun"/>
          <w:lang w:eastAsia="zh-CN"/>
        </w:rPr>
        <w:t>4</w:t>
      </w:r>
      <w:r w:rsidRPr="000F5FFB">
        <w:rPr>
          <w:rFonts w:eastAsia="SimSun"/>
          <w:lang w:eastAsia="zh-CN"/>
        </w:rPr>
        <w:t xml:space="preserve">. Зона предприятий, производств и объектов </w:t>
      </w:r>
      <w:r w:rsidR="004C0613" w:rsidRPr="000F5FFB">
        <w:rPr>
          <w:rStyle w:val="60"/>
          <w:b/>
        </w:rPr>
        <w:t>I</w:t>
      </w:r>
      <w:r w:rsidRPr="000F5FFB">
        <w:rPr>
          <w:rFonts w:eastAsia="SimSun"/>
          <w:lang w:val="en-US" w:eastAsia="zh-CN"/>
        </w:rPr>
        <w:t>V</w:t>
      </w:r>
      <w:r w:rsidRPr="000F5FFB">
        <w:rPr>
          <w:rFonts w:eastAsia="SimSun"/>
          <w:lang w:eastAsia="zh-CN"/>
        </w:rPr>
        <w:t xml:space="preserve"> класса опасности </w:t>
      </w:r>
      <w:r w:rsidR="004C0613">
        <w:rPr>
          <w:rFonts w:eastAsia="SimSun"/>
          <w:lang w:eastAsia="zh-CN"/>
        </w:rPr>
        <w:t>(</w:t>
      </w:r>
      <w:r w:rsidRPr="000F5FFB">
        <w:rPr>
          <w:rFonts w:eastAsia="SimSun"/>
          <w:lang w:eastAsia="zh-CN"/>
        </w:rPr>
        <w:t>СЗЗ-</w:t>
      </w:r>
      <w:r w:rsidR="004C0613">
        <w:rPr>
          <w:rFonts w:eastAsia="SimSun"/>
          <w:lang w:eastAsia="zh-CN"/>
        </w:rPr>
        <w:t>10</w:t>
      </w:r>
      <w:r w:rsidRPr="000F5FFB">
        <w:rPr>
          <w:rFonts w:eastAsia="SimSun"/>
          <w:lang w:eastAsia="zh-CN"/>
        </w:rPr>
        <w:t>0 м</w:t>
      </w:r>
      <w:bookmarkEnd w:id="607"/>
      <w:r w:rsidR="004C0613">
        <w:rPr>
          <w:rFonts w:eastAsia="SimSun"/>
          <w:lang w:eastAsia="zh-CN"/>
        </w:rPr>
        <w:t>)</w:t>
      </w:r>
      <w:bookmarkEnd w:id="608"/>
      <w:bookmarkEnd w:id="609"/>
    </w:p>
    <w:p w14:paraId="0E256B64" w14:textId="77777777" w:rsidR="00550516" w:rsidRPr="00550516" w:rsidRDefault="00550516" w:rsidP="00550516">
      <w:pPr>
        <w:spacing w:after="0" w:line="240" w:lineRule="auto"/>
        <w:ind w:firstLine="680"/>
        <w:rPr>
          <w:lang w:eastAsia="zh-CN"/>
        </w:rPr>
      </w:pPr>
    </w:p>
    <w:p w14:paraId="32ACB19E" w14:textId="6AB57AAE" w:rsidR="008028B3" w:rsidRPr="00550516" w:rsidRDefault="00550516" w:rsidP="00430C8D">
      <w:pPr>
        <w:tabs>
          <w:tab w:val="left" w:pos="1276"/>
        </w:tabs>
        <w:spacing w:after="0" w:line="240" w:lineRule="auto"/>
        <w:ind w:firstLine="680"/>
        <w:jc w:val="both"/>
        <w:rPr>
          <w:i/>
          <w:sz w:val="26"/>
          <w:szCs w:val="26"/>
        </w:rPr>
      </w:pPr>
      <w:r w:rsidRPr="002C59D4">
        <w:rPr>
          <w:i/>
          <w:sz w:val="26"/>
          <w:szCs w:val="26"/>
        </w:rPr>
        <w:t>Зона предприятий, производств и объектов IV класса опасности (П-4) выделена для обеспечения правовых условий формирования предприятий, производств и объектов не выше IV класса опасности,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2626CD1F" w14:textId="77777777" w:rsidR="008028B3" w:rsidRPr="000F5FFB" w:rsidRDefault="008028B3" w:rsidP="00550516">
      <w:pPr>
        <w:spacing w:after="0" w:line="240" w:lineRule="auto"/>
        <w:ind w:firstLine="680"/>
        <w:jc w:val="both"/>
        <w:rPr>
          <w:rFonts w:eastAsia="SimSun" w:cs="Times New Roman"/>
          <w:b/>
          <w:bCs/>
          <w:caps/>
          <w:szCs w:val="24"/>
          <w:lang w:eastAsia="zh-CN"/>
        </w:rPr>
      </w:pPr>
    </w:p>
    <w:p w14:paraId="3997E61E" w14:textId="77777777" w:rsidR="00A812D8" w:rsidRPr="000F5FFB" w:rsidRDefault="00A812D8" w:rsidP="00A812D8">
      <w:pPr>
        <w:widowControl w:val="0"/>
        <w:spacing w:after="0" w:line="240" w:lineRule="auto"/>
        <w:ind w:firstLine="709"/>
        <w:jc w:val="both"/>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363EE29" w14:textId="77777777" w:rsidR="00A812D8" w:rsidRPr="000F5FFB" w:rsidRDefault="00A812D8" w:rsidP="00A812D8">
      <w:pPr>
        <w:widowControl w:val="0"/>
        <w:spacing w:after="0" w:line="240" w:lineRule="auto"/>
        <w:ind w:firstLine="709"/>
        <w:jc w:val="both"/>
      </w:pPr>
    </w:p>
    <w:tbl>
      <w:tblPr>
        <w:tblStyle w:val="afc"/>
        <w:tblW w:w="14596" w:type="dxa"/>
        <w:tblLook w:val="04A0" w:firstRow="1" w:lastRow="0" w:firstColumn="1" w:lastColumn="0" w:noHBand="0" w:noVBand="1"/>
      </w:tblPr>
      <w:tblGrid>
        <w:gridCol w:w="2843"/>
        <w:gridCol w:w="4665"/>
        <w:gridCol w:w="7088"/>
      </w:tblGrid>
      <w:tr w:rsidR="00A812D8" w:rsidRPr="000F5FFB" w14:paraId="7F4D3DB6" w14:textId="77777777" w:rsidTr="00F87EF2">
        <w:tc>
          <w:tcPr>
            <w:tcW w:w="2843" w:type="dxa"/>
          </w:tcPr>
          <w:p w14:paraId="7BB44587" w14:textId="77777777" w:rsidR="00A812D8" w:rsidRPr="00B450A0" w:rsidRDefault="00A812D8" w:rsidP="004A0055">
            <w:pPr>
              <w:jc w:val="both"/>
              <w:rPr>
                <w:b/>
                <w:szCs w:val="24"/>
              </w:rPr>
            </w:pPr>
            <w:r w:rsidRPr="00B450A0">
              <w:rPr>
                <w:b/>
                <w:szCs w:val="24"/>
              </w:rPr>
              <w:t>Виды разрешенного использования земельных участков</w:t>
            </w:r>
          </w:p>
        </w:tc>
        <w:tc>
          <w:tcPr>
            <w:tcW w:w="4665" w:type="dxa"/>
          </w:tcPr>
          <w:p w14:paraId="4DDC3372" w14:textId="77777777" w:rsidR="00A812D8" w:rsidRPr="00B450A0" w:rsidRDefault="00A812D8" w:rsidP="004A0055">
            <w:pPr>
              <w:jc w:val="both"/>
              <w:rPr>
                <w:b/>
                <w:szCs w:val="24"/>
              </w:rPr>
            </w:pPr>
            <w:r w:rsidRPr="00B450A0">
              <w:rPr>
                <w:b/>
                <w:szCs w:val="24"/>
              </w:rPr>
              <w:t>Описание вида разрешенного использования земельного участка</w:t>
            </w:r>
          </w:p>
        </w:tc>
        <w:tc>
          <w:tcPr>
            <w:tcW w:w="7088" w:type="dxa"/>
          </w:tcPr>
          <w:p w14:paraId="13AE695E" w14:textId="77777777" w:rsidR="00A812D8" w:rsidRPr="00B450A0" w:rsidRDefault="00A812D8" w:rsidP="004A0055">
            <w:pPr>
              <w:jc w:val="both"/>
              <w:rPr>
                <w:b/>
                <w:szCs w:val="24"/>
              </w:rPr>
            </w:pPr>
            <w:r w:rsidRPr="00B450A0">
              <w:rPr>
                <w:b/>
                <w:szCs w:val="24"/>
              </w:rPr>
              <w:t xml:space="preserve">Предельные (минимальные и (или) максимальные) размеры земельных участков и предельные параметры разрешенного строительства, </w:t>
            </w:r>
          </w:p>
          <w:p w14:paraId="250D0388" w14:textId="77777777" w:rsidR="00A812D8" w:rsidRPr="00B450A0" w:rsidRDefault="00A812D8" w:rsidP="004A0055">
            <w:pPr>
              <w:jc w:val="both"/>
              <w:rPr>
                <w:b/>
                <w:szCs w:val="24"/>
              </w:rPr>
            </w:pPr>
            <w:r w:rsidRPr="00B450A0">
              <w:rPr>
                <w:b/>
                <w:szCs w:val="24"/>
              </w:rPr>
              <w:t>реконструкции объектов капитального строительства</w:t>
            </w:r>
          </w:p>
        </w:tc>
      </w:tr>
      <w:tr w:rsidR="00B3443D" w:rsidRPr="000F5FFB" w14:paraId="599D060A" w14:textId="77777777" w:rsidTr="00F87EF2">
        <w:tc>
          <w:tcPr>
            <w:tcW w:w="2843" w:type="dxa"/>
            <w:tcBorders>
              <w:top w:val="single" w:sz="4" w:space="0" w:color="000000"/>
              <w:left w:val="single" w:sz="4" w:space="0" w:color="000000"/>
              <w:bottom w:val="single" w:sz="4" w:space="0" w:color="000000"/>
            </w:tcBorders>
            <w:shd w:val="clear" w:color="auto" w:fill="auto"/>
          </w:tcPr>
          <w:p w14:paraId="51456FFE" w14:textId="77777777" w:rsidR="00B3443D" w:rsidRPr="00B450A0" w:rsidRDefault="00B3443D" w:rsidP="00B3443D">
            <w:pPr>
              <w:rPr>
                <w:szCs w:val="24"/>
              </w:rPr>
            </w:pPr>
            <w:r w:rsidRPr="00B450A0">
              <w:rPr>
                <w:rFonts w:eastAsia="SimSun"/>
                <w:szCs w:val="24"/>
              </w:rPr>
              <w:t>[3.1.1] - Предоставление коммунальных услуг</w:t>
            </w:r>
          </w:p>
          <w:p w14:paraId="6FE64D4B" w14:textId="77777777" w:rsidR="00B3443D" w:rsidRPr="00B450A0" w:rsidRDefault="00B3443D" w:rsidP="00B3443D">
            <w:pPr>
              <w:rPr>
                <w:rFonts w:eastAsia="SimSun"/>
                <w:szCs w:val="24"/>
              </w:rPr>
            </w:pPr>
          </w:p>
        </w:tc>
        <w:tc>
          <w:tcPr>
            <w:tcW w:w="4665" w:type="dxa"/>
            <w:tcBorders>
              <w:top w:val="single" w:sz="4" w:space="0" w:color="000000"/>
              <w:left w:val="single" w:sz="4" w:space="0" w:color="000000"/>
              <w:bottom w:val="single" w:sz="4" w:space="0" w:color="000000"/>
            </w:tcBorders>
            <w:shd w:val="clear" w:color="auto" w:fill="auto"/>
          </w:tcPr>
          <w:p w14:paraId="71303745" w14:textId="77777777" w:rsidR="00B3443D" w:rsidRPr="00B450A0" w:rsidRDefault="00B3443D" w:rsidP="00B3443D">
            <w:pPr>
              <w:jc w:val="both"/>
              <w:rPr>
                <w:rFonts w:eastAsia="SimSun"/>
                <w:szCs w:val="24"/>
              </w:rPr>
            </w:pPr>
            <w:r w:rsidRPr="00B450A0">
              <w:rPr>
                <w:rFonts w:eastAsia="SimSun"/>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7B0D5CAC" w14:textId="77777777" w:rsidR="00B3443D" w:rsidRPr="00B450A0" w:rsidRDefault="00B3443D" w:rsidP="00B3443D">
            <w:pPr>
              <w:rPr>
                <w:szCs w:val="24"/>
              </w:rPr>
            </w:pPr>
            <w:r w:rsidRPr="00B450A0">
              <w:rPr>
                <w:szCs w:val="24"/>
              </w:rPr>
              <w:t>- минимальная/максимальная площадь земельных участков –</w:t>
            </w:r>
            <w:r w:rsidRPr="00B450A0">
              <w:rPr>
                <w:b/>
                <w:szCs w:val="24"/>
              </w:rPr>
              <w:t>4/50000</w:t>
            </w:r>
            <w:r w:rsidRPr="00B450A0">
              <w:rPr>
                <w:szCs w:val="24"/>
              </w:rPr>
              <w:t xml:space="preserve"> кв.м.;</w:t>
            </w:r>
          </w:p>
          <w:p w14:paraId="4AA92BF1" w14:textId="32E875CD" w:rsidR="00B3443D" w:rsidRPr="00B450A0" w:rsidRDefault="00B3443D" w:rsidP="00B3443D">
            <w:pPr>
              <w:rPr>
                <w:b/>
                <w:szCs w:val="24"/>
              </w:rPr>
            </w:pPr>
            <w:r w:rsidRPr="00B450A0">
              <w:rPr>
                <w:szCs w:val="24"/>
              </w:rPr>
              <w:t xml:space="preserve">- максимальное количество </w:t>
            </w:r>
            <w:r w:rsidR="008912CD" w:rsidRPr="00B450A0">
              <w:rPr>
                <w:szCs w:val="24"/>
              </w:rPr>
              <w:t>этажей –</w:t>
            </w:r>
            <w:r w:rsidRPr="00B450A0">
              <w:rPr>
                <w:szCs w:val="24"/>
              </w:rPr>
              <w:t xml:space="preserve"> не более </w:t>
            </w:r>
            <w:r w:rsidRPr="00B450A0">
              <w:rPr>
                <w:b/>
                <w:szCs w:val="24"/>
              </w:rPr>
              <w:t>2 этажей;</w:t>
            </w:r>
          </w:p>
          <w:p w14:paraId="5707A753" w14:textId="4F78A408" w:rsidR="00B3443D" w:rsidRPr="00B450A0" w:rsidRDefault="00B3443D" w:rsidP="00B3443D">
            <w:pPr>
              <w:rPr>
                <w:szCs w:val="24"/>
              </w:rPr>
            </w:pPr>
            <w:r w:rsidRPr="00B450A0">
              <w:rPr>
                <w:b/>
                <w:szCs w:val="24"/>
              </w:rPr>
              <w:t xml:space="preserve">- </w:t>
            </w:r>
            <w:r w:rsidRPr="00B450A0">
              <w:rPr>
                <w:szCs w:val="24"/>
              </w:rPr>
              <w:t xml:space="preserve">максимальная высота объектов капитального строительства от уровня земли до верха перекрытия последнего этажа (или конька </w:t>
            </w:r>
            <w:r w:rsidR="008912CD" w:rsidRPr="00B450A0">
              <w:rPr>
                <w:szCs w:val="24"/>
              </w:rPr>
              <w:t>кровли) –</w:t>
            </w:r>
            <w:r w:rsidRPr="00B450A0">
              <w:rPr>
                <w:szCs w:val="24"/>
              </w:rPr>
              <w:t xml:space="preserve"> не более </w:t>
            </w:r>
            <w:r w:rsidRPr="00B450A0">
              <w:rPr>
                <w:b/>
                <w:szCs w:val="24"/>
              </w:rPr>
              <w:t>22 м;</w:t>
            </w:r>
            <w:r w:rsidRPr="00B450A0">
              <w:rPr>
                <w:szCs w:val="24"/>
              </w:rPr>
              <w:t xml:space="preserve"> </w:t>
            </w:r>
          </w:p>
          <w:p w14:paraId="5BAAEEC5" w14:textId="65446742" w:rsidR="00B3443D" w:rsidRPr="00B450A0" w:rsidRDefault="00B3443D" w:rsidP="00B3443D">
            <w:pPr>
              <w:widowControl w:val="0"/>
              <w:rPr>
                <w:szCs w:val="24"/>
              </w:rPr>
            </w:pPr>
            <w:r w:rsidRPr="00B450A0">
              <w:rPr>
                <w:szCs w:val="24"/>
              </w:rPr>
              <w:t xml:space="preserve">-минимальные отступы от границ </w:t>
            </w:r>
            <w:r w:rsidR="008912CD" w:rsidRPr="00B450A0">
              <w:rPr>
                <w:szCs w:val="24"/>
              </w:rPr>
              <w:t>смежных земельных</w:t>
            </w:r>
            <w:r w:rsidRPr="00B450A0">
              <w:rPr>
                <w:szCs w:val="24"/>
              </w:rPr>
              <w:t xml:space="preserve"> участков</w:t>
            </w:r>
          </w:p>
          <w:p w14:paraId="4796F0AE" w14:textId="77777777" w:rsidR="00B3443D" w:rsidRPr="00B450A0" w:rsidRDefault="00B3443D" w:rsidP="00B3443D">
            <w:pPr>
              <w:widowControl w:val="0"/>
              <w:rPr>
                <w:bCs/>
                <w:szCs w:val="24"/>
              </w:rPr>
            </w:pPr>
            <w:r w:rsidRPr="00B450A0">
              <w:rPr>
                <w:szCs w:val="24"/>
              </w:rPr>
              <w:t xml:space="preserve"> – </w:t>
            </w:r>
            <w:r w:rsidRPr="00B450A0">
              <w:rPr>
                <w:b/>
                <w:szCs w:val="24"/>
              </w:rPr>
              <w:t>3 м.,</w:t>
            </w:r>
            <w:r w:rsidRPr="00B450A0">
              <w:rPr>
                <w:szCs w:val="24"/>
              </w:rPr>
              <w:t xml:space="preserve"> от фронтальной границы участка </w:t>
            </w:r>
            <w:r w:rsidRPr="00B450A0">
              <w:rPr>
                <w:bCs/>
                <w:szCs w:val="24"/>
              </w:rPr>
              <w:t xml:space="preserve">– </w:t>
            </w:r>
            <w:r w:rsidRPr="00B450A0">
              <w:rPr>
                <w:b/>
                <w:bCs/>
                <w:szCs w:val="24"/>
              </w:rPr>
              <w:t xml:space="preserve">5 м. </w:t>
            </w:r>
            <w:r w:rsidRPr="00B450A0">
              <w:rPr>
                <w:bCs/>
                <w:szCs w:val="24"/>
              </w:rPr>
              <w:t>(за исключением линейных объектов);</w:t>
            </w:r>
          </w:p>
          <w:p w14:paraId="049C1962" w14:textId="77777777" w:rsidR="00B3443D" w:rsidRPr="00B450A0" w:rsidRDefault="00B3443D" w:rsidP="00B3443D">
            <w:pPr>
              <w:autoSpaceDE w:val="0"/>
              <w:autoSpaceDN w:val="0"/>
              <w:adjustRightInd w:val="0"/>
              <w:rPr>
                <w:szCs w:val="24"/>
              </w:rPr>
            </w:pPr>
            <w:r w:rsidRPr="00B450A0">
              <w:rPr>
                <w:szCs w:val="24"/>
              </w:rPr>
              <w:t xml:space="preserve">- максимальный процент застройки в границах земельного участка – </w:t>
            </w:r>
            <w:r w:rsidRPr="00B450A0">
              <w:rPr>
                <w:b/>
                <w:szCs w:val="24"/>
              </w:rPr>
              <w:t>60%</w:t>
            </w:r>
            <w:r w:rsidRPr="00B450A0">
              <w:rPr>
                <w:szCs w:val="24"/>
              </w:rPr>
              <w:t>, за исключением линейных объектов;</w:t>
            </w:r>
          </w:p>
          <w:p w14:paraId="35109E7E" w14:textId="5DA86770" w:rsidR="00B3443D" w:rsidRPr="00B450A0" w:rsidRDefault="00B3443D" w:rsidP="00B3443D">
            <w:pPr>
              <w:jc w:val="both"/>
              <w:rPr>
                <w:szCs w:val="24"/>
              </w:rPr>
            </w:pPr>
            <w:r w:rsidRPr="00B450A0">
              <w:rPr>
                <w:szCs w:val="24"/>
              </w:rPr>
              <w:t xml:space="preserve">- минимальный процент озеленения - </w:t>
            </w:r>
            <w:r w:rsidR="00F631EB" w:rsidRPr="00B450A0">
              <w:rPr>
                <w:b/>
                <w:szCs w:val="24"/>
              </w:rPr>
              <w:t>30</w:t>
            </w:r>
            <w:r w:rsidRPr="00B450A0">
              <w:rPr>
                <w:b/>
                <w:szCs w:val="24"/>
              </w:rPr>
              <w:t>%</w:t>
            </w:r>
            <w:r w:rsidRPr="00B450A0">
              <w:rPr>
                <w:szCs w:val="24"/>
              </w:rPr>
              <w:t xml:space="preserve"> от площади земельного участка, за исключением линейных объектов.</w:t>
            </w:r>
          </w:p>
        </w:tc>
      </w:tr>
      <w:tr w:rsidR="00130D32" w:rsidRPr="000F5FFB" w14:paraId="6B1B0589" w14:textId="77777777" w:rsidTr="00F87EF2">
        <w:tc>
          <w:tcPr>
            <w:tcW w:w="2843" w:type="dxa"/>
            <w:tcBorders>
              <w:top w:val="single" w:sz="4" w:space="0" w:color="000000"/>
              <w:left w:val="single" w:sz="4" w:space="0" w:color="000000"/>
              <w:bottom w:val="single" w:sz="4" w:space="0" w:color="000000"/>
            </w:tcBorders>
            <w:shd w:val="clear" w:color="auto" w:fill="auto"/>
          </w:tcPr>
          <w:p w14:paraId="569A291D" w14:textId="77777777" w:rsidR="00130D32" w:rsidRPr="00B450A0" w:rsidRDefault="00130D32" w:rsidP="00130D32">
            <w:pPr>
              <w:rPr>
                <w:szCs w:val="24"/>
              </w:rPr>
            </w:pPr>
            <w:r w:rsidRPr="00B450A0">
              <w:rPr>
                <w:rFonts w:eastAsia="SimSun"/>
                <w:szCs w:val="24"/>
              </w:rPr>
              <w:t xml:space="preserve">[6.1] - </w:t>
            </w:r>
            <w:r w:rsidRPr="00B450A0">
              <w:rPr>
                <w:szCs w:val="24"/>
              </w:rPr>
              <w:t>Недропользование</w:t>
            </w:r>
          </w:p>
        </w:tc>
        <w:tc>
          <w:tcPr>
            <w:tcW w:w="4665" w:type="dxa"/>
            <w:tcBorders>
              <w:top w:val="single" w:sz="4" w:space="0" w:color="000000"/>
              <w:left w:val="single" w:sz="4" w:space="0" w:color="000000"/>
              <w:bottom w:val="single" w:sz="4" w:space="0" w:color="000000"/>
            </w:tcBorders>
            <w:shd w:val="clear" w:color="auto" w:fill="auto"/>
          </w:tcPr>
          <w:p w14:paraId="73281A5E" w14:textId="77777777" w:rsidR="00130D32" w:rsidRPr="00B450A0" w:rsidRDefault="00130D32" w:rsidP="00130D32">
            <w:pPr>
              <w:pStyle w:val="afa"/>
              <w:rPr>
                <w:rFonts w:ascii="Times New Roman" w:hAnsi="Times New Roman" w:cs="Times New Roman"/>
                <w:sz w:val="24"/>
                <w:szCs w:val="24"/>
              </w:rPr>
            </w:pPr>
            <w:r w:rsidRPr="00B450A0">
              <w:rPr>
                <w:rFonts w:ascii="Times New Roman" w:hAnsi="Times New Roman" w:cs="Times New Roman"/>
                <w:sz w:val="24"/>
                <w:szCs w:val="24"/>
              </w:rPr>
              <w:t>осуществление геологических изысканий;</w:t>
            </w:r>
          </w:p>
          <w:p w14:paraId="64888A5F" w14:textId="77777777" w:rsidR="00130D32" w:rsidRPr="00B450A0" w:rsidRDefault="00130D32" w:rsidP="00130D32">
            <w:pPr>
              <w:pStyle w:val="afa"/>
              <w:rPr>
                <w:rFonts w:ascii="Times New Roman" w:hAnsi="Times New Roman" w:cs="Times New Roman"/>
                <w:sz w:val="24"/>
                <w:szCs w:val="24"/>
              </w:rPr>
            </w:pPr>
            <w:r w:rsidRPr="00B450A0">
              <w:rPr>
                <w:rFonts w:ascii="Times New Roman" w:hAnsi="Times New Roman" w:cs="Times New Roman"/>
                <w:sz w:val="24"/>
                <w:szCs w:val="24"/>
              </w:rPr>
              <w:t>добыча полезных ископаемых открытым (карьеры, отвалы) и закрытым (шахты, скважины) способами;</w:t>
            </w:r>
          </w:p>
          <w:p w14:paraId="65315306" w14:textId="77777777" w:rsidR="00130D32" w:rsidRPr="00B450A0" w:rsidRDefault="00130D32" w:rsidP="00130D32">
            <w:pPr>
              <w:pStyle w:val="afa"/>
              <w:rPr>
                <w:rFonts w:ascii="Times New Roman" w:hAnsi="Times New Roman" w:cs="Times New Roman"/>
                <w:sz w:val="24"/>
                <w:szCs w:val="24"/>
              </w:rPr>
            </w:pPr>
            <w:r w:rsidRPr="00B450A0">
              <w:rPr>
                <w:rFonts w:ascii="Times New Roman" w:hAnsi="Times New Roman" w:cs="Times New Roman"/>
                <w:sz w:val="24"/>
                <w:szCs w:val="24"/>
              </w:rPr>
              <w:lastRenderedPageBreak/>
              <w:t>размещение объектов капитального строительства, в том числе подземных, в целях добычи полезных ископаемых;</w:t>
            </w:r>
          </w:p>
          <w:p w14:paraId="304AF854" w14:textId="77777777" w:rsidR="00130D32" w:rsidRPr="00B450A0" w:rsidRDefault="00130D32" w:rsidP="00130D32">
            <w:pPr>
              <w:pStyle w:val="afa"/>
              <w:rPr>
                <w:rFonts w:ascii="Times New Roman" w:hAnsi="Times New Roman" w:cs="Times New Roman"/>
                <w:sz w:val="24"/>
                <w:szCs w:val="24"/>
              </w:rPr>
            </w:pPr>
            <w:r w:rsidRPr="00B450A0">
              <w:rPr>
                <w:rFonts w:ascii="Times New Roman" w:hAnsi="Times New Roman" w:cs="Times New Roman"/>
                <w:sz w:val="24"/>
                <w:szCs w:val="24"/>
              </w:rPr>
              <w:t>объекты капитального строительства, необходимые для подготовки сырья к транспортировке и (или) промышленной переработке;</w:t>
            </w:r>
          </w:p>
          <w:p w14:paraId="47257E9D" w14:textId="77777777" w:rsidR="00130D32" w:rsidRPr="00B450A0" w:rsidRDefault="00130D32" w:rsidP="00130D32">
            <w:pPr>
              <w:pStyle w:val="afa"/>
              <w:rPr>
                <w:rFonts w:ascii="Times New Roman" w:hAnsi="Times New Roman" w:cs="Times New Roman"/>
                <w:sz w:val="24"/>
                <w:szCs w:val="24"/>
              </w:rPr>
            </w:pPr>
            <w:r w:rsidRPr="00B450A0">
              <w:rPr>
                <w:rFonts w:ascii="Times New Roman" w:hAnsi="Times New Roman" w:cs="Times New Roman"/>
                <w:sz w:val="24"/>
                <w:szCs w:val="24"/>
              </w:rPr>
              <w:t>объекты капитального строительства, предназначенные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7088" w:type="dxa"/>
            <w:tcBorders>
              <w:left w:val="single" w:sz="4" w:space="0" w:color="000000"/>
              <w:right w:val="single" w:sz="4" w:space="0" w:color="000000"/>
            </w:tcBorders>
            <w:shd w:val="clear" w:color="auto" w:fill="auto"/>
          </w:tcPr>
          <w:p w14:paraId="7EDEED2E" w14:textId="77777777" w:rsidR="00130D32" w:rsidRPr="00B450A0" w:rsidRDefault="00130D32" w:rsidP="00130D32">
            <w:pPr>
              <w:rPr>
                <w:szCs w:val="24"/>
              </w:rPr>
            </w:pPr>
            <w:r w:rsidRPr="00B450A0">
              <w:rPr>
                <w:szCs w:val="24"/>
              </w:rPr>
              <w:lastRenderedPageBreak/>
              <w:t>- минимальная/максимальная площадь земельного участка</w:t>
            </w:r>
          </w:p>
          <w:p w14:paraId="493DF11A" w14:textId="12CB6889" w:rsidR="00130D32" w:rsidRPr="00B450A0" w:rsidRDefault="00130D32" w:rsidP="00130D32">
            <w:pPr>
              <w:rPr>
                <w:szCs w:val="24"/>
              </w:rPr>
            </w:pPr>
            <w:r w:rsidRPr="00B450A0">
              <w:rPr>
                <w:szCs w:val="24"/>
              </w:rPr>
              <w:t xml:space="preserve">–  </w:t>
            </w:r>
            <w:r w:rsidRPr="00B450A0">
              <w:rPr>
                <w:b/>
                <w:szCs w:val="24"/>
              </w:rPr>
              <w:t>500/</w:t>
            </w:r>
            <w:r w:rsidR="00C00F6A" w:rsidRPr="00B450A0">
              <w:rPr>
                <w:b/>
                <w:szCs w:val="24"/>
              </w:rPr>
              <w:t>10</w:t>
            </w:r>
            <w:r w:rsidRPr="00B450A0">
              <w:rPr>
                <w:b/>
                <w:szCs w:val="24"/>
              </w:rPr>
              <w:t>00000</w:t>
            </w:r>
            <w:r w:rsidRPr="00B450A0">
              <w:rPr>
                <w:szCs w:val="24"/>
              </w:rPr>
              <w:t xml:space="preserve"> кв. м;</w:t>
            </w:r>
          </w:p>
          <w:p w14:paraId="3464ED90" w14:textId="77777777" w:rsidR="003D6374" w:rsidRPr="00B450A0" w:rsidRDefault="003D6374" w:rsidP="003D6374">
            <w:pPr>
              <w:widowControl w:val="0"/>
              <w:rPr>
                <w:szCs w:val="24"/>
              </w:rPr>
            </w:pPr>
            <w:r w:rsidRPr="00B450A0">
              <w:rPr>
                <w:szCs w:val="24"/>
              </w:rPr>
              <w:t>- минимальные отступы от границ смежных земельных участков</w:t>
            </w:r>
          </w:p>
          <w:p w14:paraId="1EFA7732" w14:textId="77777777" w:rsidR="003D6374" w:rsidRPr="00B450A0" w:rsidRDefault="003D6374" w:rsidP="003D6374">
            <w:pPr>
              <w:widowControl w:val="0"/>
              <w:rPr>
                <w:bCs/>
                <w:szCs w:val="24"/>
              </w:rPr>
            </w:pPr>
            <w:r w:rsidRPr="00B450A0">
              <w:rPr>
                <w:szCs w:val="24"/>
              </w:rPr>
              <w:t xml:space="preserve"> – </w:t>
            </w:r>
            <w:r w:rsidRPr="00B450A0">
              <w:rPr>
                <w:b/>
                <w:szCs w:val="24"/>
              </w:rPr>
              <w:t>3 м.,</w:t>
            </w:r>
            <w:r w:rsidRPr="00B450A0">
              <w:rPr>
                <w:szCs w:val="24"/>
              </w:rPr>
              <w:t xml:space="preserve"> от фронтальной границы участка </w:t>
            </w:r>
            <w:r w:rsidRPr="00B450A0">
              <w:rPr>
                <w:bCs/>
                <w:szCs w:val="24"/>
              </w:rPr>
              <w:t xml:space="preserve">– </w:t>
            </w:r>
            <w:r w:rsidRPr="00B450A0">
              <w:rPr>
                <w:b/>
                <w:bCs/>
                <w:szCs w:val="24"/>
              </w:rPr>
              <w:t xml:space="preserve">5 м. </w:t>
            </w:r>
            <w:r w:rsidRPr="00B450A0">
              <w:rPr>
                <w:bCs/>
                <w:szCs w:val="24"/>
              </w:rPr>
              <w:t xml:space="preserve">(за исключением </w:t>
            </w:r>
            <w:r w:rsidRPr="00B450A0">
              <w:rPr>
                <w:bCs/>
                <w:szCs w:val="24"/>
              </w:rPr>
              <w:lastRenderedPageBreak/>
              <w:t>линейных объектов);</w:t>
            </w:r>
          </w:p>
          <w:p w14:paraId="7683F04B" w14:textId="77777777" w:rsidR="00130D32" w:rsidRPr="00B450A0" w:rsidRDefault="00130D32" w:rsidP="00130D32">
            <w:pPr>
              <w:autoSpaceDE w:val="0"/>
              <w:autoSpaceDN w:val="0"/>
              <w:adjustRightInd w:val="0"/>
              <w:rPr>
                <w:szCs w:val="24"/>
              </w:rPr>
            </w:pPr>
            <w:r w:rsidRPr="00B450A0">
              <w:rPr>
                <w:szCs w:val="24"/>
              </w:rPr>
              <w:t xml:space="preserve">- максимальный процент застройки в границах земельного участка – </w:t>
            </w:r>
            <w:r w:rsidRPr="00B450A0">
              <w:rPr>
                <w:b/>
                <w:szCs w:val="24"/>
              </w:rPr>
              <w:t>50%</w:t>
            </w:r>
            <w:r w:rsidRPr="00B450A0">
              <w:rPr>
                <w:szCs w:val="24"/>
              </w:rPr>
              <w:t>.</w:t>
            </w:r>
          </w:p>
          <w:p w14:paraId="3EA66E7F" w14:textId="77777777" w:rsidR="00130D32" w:rsidRPr="00B450A0" w:rsidRDefault="00130D32" w:rsidP="00130D32">
            <w:pPr>
              <w:rPr>
                <w:szCs w:val="24"/>
              </w:rPr>
            </w:pPr>
            <w:r w:rsidRPr="00B450A0">
              <w:rPr>
                <w:szCs w:val="24"/>
              </w:rPr>
              <w:t xml:space="preserve">- максимальное количество этажей </w:t>
            </w:r>
            <w:r w:rsidRPr="00B450A0">
              <w:rPr>
                <w:rFonts w:eastAsia="SimSun"/>
                <w:szCs w:val="24"/>
                <w:lang w:eastAsia="zh-CN"/>
              </w:rPr>
              <w:t>зданий</w:t>
            </w:r>
            <w:r w:rsidRPr="00B450A0">
              <w:rPr>
                <w:szCs w:val="24"/>
              </w:rPr>
              <w:t xml:space="preserve"> – </w:t>
            </w:r>
            <w:r w:rsidRPr="00B450A0">
              <w:rPr>
                <w:b/>
                <w:szCs w:val="24"/>
              </w:rPr>
              <w:t>2 этажа</w:t>
            </w:r>
            <w:r w:rsidRPr="00B450A0">
              <w:rPr>
                <w:szCs w:val="24"/>
              </w:rPr>
              <w:t>;</w:t>
            </w:r>
          </w:p>
          <w:p w14:paraId="11E9E4B7" w14:textId="77777777" w:rsidR="00130D32" w:rsidRPr="00B450A0" w:rsidRDefault="00130D32" w:rsidP="00130D32">
            <w:pPr>
              <w:rPr>
                <w:szCs w:val="24"/>
              </w:rPr>
            </w:pPr>
            <w:r w:rsidRPr="00B450A0">
              <w:rPr>
                <w:b/>
                <w:szCs w:val="24"/>
              </w:rPr>
              <w:t xml:space="preserve">- </w:t>
            </w:r>
            <w:r w:rsidRPr="00B450A0">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B450A0">
              <w:rPr>
                <w:b/>
                <w:szCs w:val="24"/>
              </w:rPr>
              <w:t>22 м;</w:t>
            </w:r>
            <w:r w:rsidRPr="00B450A0">
              <w:rPr>
                <w:szCs w:val="24"/>
              </w:rPr>
              <w:t xml:space="preserve"> </w:t>
            </w:r>
          </w:p>
          <w:p w14:paraId="54F80D81" w14:textId="77777777" w:rsidR="00130D32" w:rsidRPr="00B450A0" w:rsidRDefault="00130D32" w:rsidP="00130D32">
            <w:pPr>
              <w:rPr>
                <w:szCs w:val="24"/>
              </w:rPr>
            </w:pPr>
            <w:r w:rsidRPr="00B450A0">
              <w:rPr>
                <w:szCs w:val="24"/>
              </w:rPr>
              <w:t xml:space="preserve">- минимальный процент озеленения - </w:t>
            </w:r>
            <w:r w:rsidRPr="00B450A0">
              <w:rPr>
                <w:b/>
                <w:szCs w:val="24"/>
              </w:rPr>
              <w:t>15%</w:t>
            </w:r>
            <w:r w:rsidRPr="00B450A0">
              <w:rPr>
                <w:szCs w:val="24"/>
              </w:rPr>
              <w:t xml:space="preserve"> от общей площади земельного участка.</w:t>
            </w:r>
          </w:p>
          <w:p w14:paraId="04772D8C" w14:textId="77777777" w:rsidR="00130D32" w:rsidRPr="00B450A0" w:rsidRDefault="00130D32" w:rsidP="00130D32">
            <w:pPr>
              <w:jc w:val="both"/>
              <w:rPr>
                <w:szCs w:val="24"/>
              </w:rPr>
            </w:pPr>
          </w:p>
        </w:tc>
      </w:tr>
      <w:tr w:rsidR="00130D32" w:rsidRPr="000F5FFB" w14:paraId="724764DE" w14:textId="77777777" w:rsidTr="00F87EF2">
        <w:tc>
          <w:tcPr>
            <w:tcW w:w="2843" w:type="dxa"/>
            <w:tcBorders>
              <w:top w:val="single" w:sz="4" w:space="0" w:color="000000"/>
              <w:left w:val="single" w:sz="4" w:space="0" w:color="000000"/>
              <w:bottom w:val="single" w:sz="4" w:space="0" w:color="000000"/>
            </w:tcBorders>
            <w:shd w:val="clear" w:color="auto" w:fill="auto"/>
          </w:tcPr>
          <w:p w14:paraId="25AB71F1" w14:textId="77777777" w:rsidR="00130D32" w:rsidRPr="00B450A0" w:rsidRDefault="00130D32" w:rsidP="00130D32">
            <w:pPr>
              <w:rPr>
                <w:szCs w:val="24"/>
              </w:rPr>
            </w:pPr>
            <w:r w:rsidRPr="00B450A0">
              <w:rPr>
                <w:rFonts w:eastAsia="SimSun"/>
                <w:szCs w:val="24"/>
              </w:rPr>
              <w:lastRenderedPageBreak/>
              <w:t xml:space="preserve">[6.3] - </w:t>
            </w:r>
            <w:r w:rsidRPr="00B450A0">
              <w:rPr>
                <w:szCs w:val="24"/>
              </w:rPr>
              <w:t>Легкая промышленность</w:t>
            </w:r>
          </w:p>
        </w:tc>
        <w:tc>
          <w:tcPr>
            <w:tcW w:w="4665" w:type="dxa"/>
            <w:tcBorders>
              <w:top w:val="single" w:sz="4" w:space="0" w:color="000000"/>
              <w:left w:val="single" w:sz="4" w:space="0" w:color="000000"/>
              <w:bottom w:val="single" w:sz="4" w:space="0" w:color="000000"/>
            </w:tcBorders>
            <w:shd w:val="clear" w:color="auto" w:fill="auto"/>
          </w:tcPr>
          <w:p w14:paraId="3D3EFC86" w14:textId="77777777" w:rsidR="00130D32" w:rsidRPr="00B450A0" w:rsidRDefault="00130D32" w:rsidP="00130D32">
            <w:pPr>
              <w:pStyle w:val="afa"/>
              <w:rPr>
                <w:rFonts w:ascii="Times New Roman" w:hAnsi="Times New Roman" w:cs="Times New Roman"/>
                <w:sz w:val="24"/>
                <w:szCs w:val="24"/>
              </w:rPr>
            </w:pPr>
            <w:r w:rsidRPr="00B450A0">
              <w:rPr>
                <w:rFonts w:ascii="Times New Roman" w:hAnsi="Times New Roman" w:cs="Times New Roman"/>
                <w:sz w:val="24"/>
                <w:szCs w:val="24"/>
              </w:rPr>
              <w:t>объекты капитального строительства, предназначенные для текстильной, фарфоро-фаянсовой, электронной промышленности</w:t>
            </w:r>
          </w:p>
        </w:tc>
        <w:tc>
          <w:tcPr>
            <w:tcW w:w="7088" w:type="dxa"/>
            <w:vMerge w:val="restart"/>
            <w:tcBorders>
              <w:left w:val="single" w:sz="4" w:space="0" w:color="000000"/>
              <w:right w:val="single" w:sz="4" w:space="0" w:color="000000"/>
            </w:tcBorders>
            <w:shd w:val="clear" w:color="auto" w:fill="auto"/>
          </w:tcPr>
          <w:p w14:paraId="700B6E36" w14:textId="77777777" w:rsidR="00130D32" w:rsidRPr="00B450A0" w:rsidRDefault="00130D32" w:rsidP="00130D32">
            <w:pPr>
              <w:rPr>
                <w:szCs w:val="24"/>
              </w:rPr>
            </w:pPr>
            <w:r w:rsidRPr="00B450A0">
              <w:rPr>
                <w:szCs w:val="24"/>
              </w:rPr>
              <w:t>- минимальная/максимальная площадь земельного участка</w:t>
            </w:r>
          </w:p>
          <w:p w14:paraId="5636882D" w14:textId="610AA291" w:rsidR="00130D32" w:rsidRPr="00B450A0" w:rsidRDefault="00130D32" w:rsidP="00130D32">
            <w:pPr>
              <w:rPr>
                <w:szCs w:val="24"/>
              </w:rPr>
            </w:pPr>
            <w:r w:rsidRPr="00B450A0">
              <w:rPr>
                <w:szCs w:val="24"/>
              </w:rPr>
              <w:t xml:space="preserve">–  </w:t>
            </w:r>
            <w:r w:rsidRPr="00B450A0">
              <w:rPr>
                <w:b/>
                <w:szCs w:val="24"/>
              </w:rPr>
              <w:t>500/50000</w:t>
            </w:r>
            <w:r w:rsidRPr="00B450A0">
              <w:rPr>
                <w:szCs w:val="24"/>
              </w:rPr>
              <w:t xml:space="preserve"> кв. м;</w:t>
            </w:r>
          </w:p>
          <w:p w14:paraId="09BB7064" w14:textId="77777777" w:rsidR="003D6374" w:rsidRPr="00B450A0" w:rsidRDefault="003D6374" w:rsidP="003D6374">
            <w:pPr>
              <w:widowControl w:val="0"/>
              <w:rPr>
                <w:szCs w:val="24"/>
              </w:rPr>
            </w:pPr>
            <w:r w:rsidRPr="00B450A0">
              <w:rPr>
                <w:szCs w:val="24"/>
              </w:rPr>
              <w:t>- минимальные отступы от границ смежных земельных участков</w:t>
            </w:r>
          </w:p>
          <w:p w14:paraId="76D35AC8" w14:textId="77777777" w:rsidR="003D6374" w:rsidRPr="00B450A0" w:rsidRDefault="003D6374" w:rsidP="003D6374">
            <w:pPr>
              <w:widowControl w:val="0"/>
              <w:rPr>
                <w:bCs/>
                <w:szCs w:val="24"/>
              </w:rPr>
            </w:pPr>
            <w:r w:rsidRPr="00B450A0">
              <w:rPr>
                <w:szCs w:val="24"/>
              </w:rPr>
              <w:t xml:space="preserve"> – </w:t>
            </w:r>
            <w:r w:rsidRPr="00B450A0">
              <w:rPr>
                <w:b/>
                <w:szCs w:val="24"/>
              </w:rPr>
              <w:t>3 м.,</w:t>
            </w:r>
            <w:r w:rsidRPr="00B450A0">
              <w:rPr>
                <w:szCs w:val="24"/>
              </w:rPr>
              <w:t xml:space="preserve"> от фронтальной границы участка </w:t>
            </w:r>
            <w:r w:rsidRPr="00B450A0">
              <w:rPr>
                <w:bCs/>
                <w:szCs w:val="24"/>
              </w:rPr>
              <w:t xml:space="preserve">– </w:t>
            </w:r>
            <w:r w:rsidRPr="00B450A0">
              <w:rPr>
                <w:b/>
                <w:bCs/>
                <w:szCs w:val="24"/>
              </w:rPr>
              <w:t xml:space="preserve">5 м. </w:t>
            </w:r>
            <w:r w:rsidRPr="00B450A0">
              <w:rPr>
                <w:bCs/>
                <w:szCs w:val="24"/>
              </w:rPr>
              <w:t>(за исключением линейных объектов);</w:t>
            </w:r>
          </w:p>
          <w:p w14:paraId="45769D8C" w14:textId="77777777" w:rsidR="00130D32" w:rsidRPr="00B450A0" w:rsidRDefault="00130D32" w:rsidP="00130D32">
            <w:pPr>
              <w:autoSpaceDE w:val="0"/>
              <w:autoSpaceDN w:val="0"/>
              <w:adjustRightInd w:val="0"/>
              <w:rPr>
                <w:szCs w:val="24"/>
              </w:rPr>
            </w:pPr>
            <w:r w:rsidRPr="00B450A0">
              <w:rPr>
                <w:szCs w:val="24"/>
              </w:rPr>
              <w:t xml:space="preserve">- максимальный процент застройки в границах земельного участка – </w:t>
            </w:r>
            <w:r w:rsidRPr="00B450A0">
              <w:rPr>
                <w:b/>
                <w:szCs w:val="24"/>
              </w:rPr>
              <w:t>55%</w:t>
            </w:r>
            <w:r w:rsidRPr="00B450A0">
              <w:rPr>
                <w:szCs w:val="24"/>
              </w:rPr>
              <w:t>.</w:t>
            </w:r>
          </w:p>
          <w:p w14:paraId="7286EBDB" w14:textId="2E5E031C" w:rsidR="00130D32" w:rsidRPr="00B450A0" w:rsidRDefault="00130D32" w:rsidP="00130D32">
            <w:pPr>
              <w:rPr>
                <w:szCs w:val="24"/>
              </w:rPr>
            </w:pPr>
            <w:r w:rsidRPr="00B450A0">
              <w:rPr>
                <w:szCs w:val="24"/>
              </w:rPr>
              <w:t xml:space="preserve">- максимальное количество этажей </w:t>
            </w:r>
            <w:r w:rsidRPr="00B450A0">
              <w:rPr>
                <w:rFonts w:eastAsia="SimSun"/>
                <w:szCs w:val="24"/>
                <w:lang w:eastAsia="zh-CN"/>
              </w:rPr>
              <w:t>зданий</w:t>
            </w:r>
            <w:r w:rsidRPr="00B450A0">
              <w:rPr>
                <w:szCs w:val="24"/>
              </w:rPr>
              <w:t xml:space="preserve"> – </w:t>
            </w:r>
            <w:r w:rsidRPr="00B450A0">
              <w:rPr>
                <w:b/>
                <w:szCs w:val="24"/>
              </w:rPr>
              <w:t>2 этажа</w:t>
            </w:r>
            <w:r w:rsidRPr="00B450A0">
              <w:rPr>
                <w:szCs w:val="24"/>
              </w:rPr>
              <w:t>;</w:t>
            </w:r>
          </w:p>
          <w:p w14:paraId="3D133542" w14:textId="058B0624" w:rsidR="00130D32" w:rsidRPr="00B450A0" w:rsidRDefault="00130D32" w:rsidP="00130D32">
            <w:pPr>
              <w:rPr>
                <w:szCs w:val="24"/>
              </w:rPr>
            </w:pPr>
            <w:r w:rsidRPr="00B450A0">
              <w:rPr>
                <w:b/>
                <w:szCs w:val="24"/>
              </w:rPr>
              <w:t xml:space="preserve">- </w:t>
            </w:r>
            <w:r w:rsidRPr="00B450A0">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B450A0">
              <w:rPr>
                <w:b/>
                <w:szCs w:val="24"/>
              </w:rPr>
              <w:t>22 м;</w:t>
            </w:r>
            <w:r w:rsidRPr="00B450A0">
              <w:rPr>
                <w:szCs w:val="24"/>
              </w:rPr>
              <w:t xml:space="preserve"> </w:t>
            </w:r>
          </w:p>
          <w:p w14:paraId="5C7E6F14" w14:textId="24EEF2D4" w:rsidR="00130D32" w:rsidRPr="00B450A0" w:rsidRDefault="00130D32" w:rsidP="00130D32">
            <w:pPr>
              <w:jc w:val="both"/>
              <w:rPr>
                <w:szCs w:val="24"/>
              </w:rPr>
            </w:pPr>
            <w:r w:rsidRPr="00B450A0">
              <w:rPr>
                <w:szCs w:val="24"/>
              </w:rPr>
              <w:t xml:space="preserve">- минимальный процент озеленения - </w:t>
            </w:r>
            <w:r w:rsidRPr="00B450A0">
              <w:rPr>
                <w:b/>
                <w:szCs w:val="24"/>
              </w:rPr>
              <w:t>15%</w:t>
            </w:r>
            <w:r w:rsidRPr="00B450A0">
              <w:rPr>
                <w:szCs w:val="24"/>
              </w:rPr>
              <w:t xml:space="preserve"> от общей площади земельного участка</w:t>
            </w:r>
          </w:p>
          <w:p w14:paraId="16E12433" w14:textId="77777777" w:rsidR="00130D32" w:rsidRPr="00B450A0" w:rsidRDefault="00130D32" w:rsidP="00130D32">
            <w:pPr>
              <w:rPr>
                <w:szCs w:val="24"/>
              </w:rPr>
            </w:pPr>
          </w:p>
          <w:p w14:paraId="346A6F95" w14:textId="79784AF9" w:rsidR="00130D32" w:rsidRPr="00B450A0" w:rsidRDefault="00130D32" w:rsidP="00130D32">
            <w:pPr>
              <w:ind w:firstLine="709"/>
              <w:rPr>
                <w:szCs w:val="24"/>
              </w:rPr>
            </w:pPr>
          </w:p>
        </w:tc>
      </w:tr>
      <w:tr w:rsidR="00130D32" w:rsidRPr="000F5FFB" w14:paraId="305AB46A" w14:textId="77777777" w:rsidTr="00F87EF2">
        <w:tc>
          <w:tcPr>
            <w:tcW w:w="2843" w:type="dxa"/>
            <w:tcBorders>
              <w:top w:val="single" w:sz="4" w:space="0" w:color="000000"/>
              <w:left w:val="single" w:sz="4" w:space="0" w:color="000000"/>
              <w:bottom w:val="single" w:sz="4" w:space="0" w:color="000000"/>
            </w:tcBorders>
            <w:shd w:val="clear" w:color="auto" w:fill="auto"/>
          </w:tcPr>
          <w:p w14:paraId="4254C8E3" w14:textId="77777777" w:rsidR="00130D32" w:rsidRPr="00B450A0" w:rsidRDefault="00130D32" w:rsidP="00130D32">
            <w:pPr>
              <w:pStyle w:val="afa"/>
              <w:jc w:val="left"/>
              <w:rPr>
                <w:rFonts w:ascii="Times New Roman" w:hAnsi="Times New Roman" w:cs="Times New Roman"/>
                <w:sz w:val="24"/>
                <w:szCs w:val="24"/>
              </w:rPr>
            </w:pPr>
            <w:r w:rsidRPr="00B450A0">
              <w:rPr>
                <w:rFonts w:ascii="Times New Roman" w:eastAsia="SimSun" w:hAnsi="Times New Roman" w:cs="Times New Roman"/>
                <w:sz w:val="24"/>
                <w:szCs w:val="24"/>
              </w:rPr>
              <w:t xml:space="preserve">[6.4] - </w:t>
            </w:r>
            <w:r w:rsidRPr="00B450A0">
              <w:rPr>
                <w:rFonts w:ascii="Times New Roman" w:hAnsi="Times New Roman" w:cs="Times New Roman"/>
                <w:sz w:val="24"/>
                <w:szCs w:val="24"/>
              </w:rPr>
              <w:t>Пищевая промышленность</w:t>
            </w:r>
          </w:p>
          <w:p w14:paraId="49AB7DE9" w14:textId="77777777" w:rsidR="00130D32" w:rsidRPr="00B450A0" w:rsidRDefault="00130D32" w:rsidP="00130D32">
            <w:pPr>
              <w:rPr>
                <w:szCs w:val="24"/>
              </w:rPr>
            </w:pPr>
          </w:p>
        </w:tc>
        <w:tc>
          <w:tcPr>
            <w:tcW w:w="4665" w:type="dxa"/>
            <w:tcBorders>
              <w:top w:val="single" w:sz="4" w:space="0" w:color="000000"/>
              <w:left w:val="single" w:sz="4" w:space="0" w:color="000000"/>
              <w:bottom w:val="single" w:sz="4" w:space="0" w:color="000000"/>
            </w:tcBorders>
            <w:shd w:val="clear" w:color="auto" w:fill="auto"/>
          </w:tcPr>
          <w:p w14:paraId="530A3E7E" w14:textId="77777777" w:rsidR="00130D32" w:rsidRPr="00B450A0" w:rsidRDefault="00130D32" w:rsidP="00130D32">
            <w:pPr>
              <w:pStyle w:val="afa"/>
              <w:rPr>
                <w:rFonts w:ascii="Times New Roman" w:hAnsi="Times New Roman" w:cs="Times New Roman"/>
                <w:sz w:val="24"/>
                <w:szCs w:val="24"/>
              </w:rPr>
            </w:pPr>
            <w:r w:rsidRPr="00B450A0">
              <w:rPr>
                <w:rFonts w:ascii="Times New Roman" w:hAnsi="Times New Roman" w:cs="Times New Roman"/>
                <w:sz w:val="24"/>
                <w:szCs w:val="24"/>
              </w:rPr>
              <w:t>объекты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88" w:type="dxa"/>
            <w:vMerge/>
            <w:tcBorders>
              <w:left w:val="single" w:sz="4" w:space="0" w:color="000000"/>
              <w:right w:val="single" w:sz="4" w:space="0" w:color="000000"/>
            </w:tcBorders>
            <w:shd w:val="clear" w:color="auto" w:fill="auto"/>
          </w:tcPr>
          <w:p w14:paraId="4B0C425D" w14:textId="77777777" w:rsidR="00130D32" w:rsidRPr="00B450A0" w:rsidRDefault="00130D32" w:rsidP="00130D32">
            <w:pPr>
              <w:jc w:val="both"/>
              <w:rPr>
                <w:szCs w:val="24"/>
              </w:rPr>
            </w:pPr>
          </w:p>
        </w:tc>
      </w:tr>
      <w:tr w:rsidR="00BB435E" w:rsidRPr="000F5FFB" w14:paraId="01C29E0D" w14:textId="77777777" w:rsidTr="00F87EF2">
        <w:tc>
          <w:tcPr>
            <w:tcW w:w="2843" w:type="dxa"/>
            <w:tcBorders>
              <w:top w:val="single" w:sz="4" w:space="0" w:color="000000"/>
              <w:left w:val="single" w:sz="4" w:space="0" w:color="000000"/>
              <w:bottom w:val="single" w:sz="4" w:space="0" w:color="000000"/>
            </w:tcBorders>
            <w:shd w:val="clear" w:color="auto" w:fill="auto"/>
          </w:tcPr>
          <w:p w14:paraId="76F14496" w14:textId="3EDA6CDD" w:rsidR="00BB435E" w:rsidRPr="00B450A0" w:rsidRDefault="00BB435E" w:rsidP="00BB435E">
            <w:pPr>
              <w:pStyle w:val="afa"/>
              <w:jc w:val="left"/>
              <w:rPr>
                <w:rFonts w:ascii="Times New Roman" w:eastAsia="SimSun" w:hAnsi="Times New Roman" w:cs="Times New Roman"/>
                <w:sz w:val="24"/>
                <w:szCs w:val="24"/>
              </w:rPr>
            </w:pPr>
            <w:r w:rsidRPr="00B450A0">
              <w:rPr>
                <w:rFonts w:ascii="Times New Roman" w:eastAsia="SimSun" w:hAnsi="Times New Roman" w:cs="Times New Roman"/>
                <w:sz w:val="24"/>
                <w:szCs w:val="24"/>
              </w:rPr>
              <w:t>[6.</w:t>
            </w:r>
            <w:r>
              <w:rPr>
                <w:rFonts w:ascii="Times New Roman" w:eastAsia="SimSun" w:hAnsi="Times New Roman" w:cs="Times New Roman"/>
                <w:sz w:val="24"/>
                <w:szCs w:val="24"/>
              </w:rPr>
              <w:t>5</w:t>
            </w:r>
            <w:r w:rsidRPr="00B450A0">
              <w:rPr>
                <w:rFonts w:ascii="Times New Roman" w:eastAsia="SimSun" w:hAnsi="Times New Roman" w:cs="Times New Roman"/>
                <w:sz w:val="24"/>
                <w:szCs w:val="24"/>
              </w:rPr>
              <w:t xml:space="preserve">] - </w:t>
            </w:r>
            <w:r w:rsidRPr="00BB435E">
              <w:rPr>
                <w:rFonts w:ascii="Times New Roman" w:hAnsi="Times New Roman" w:cs="Times New Roman"/>
                <w:sz w:val="24"/>
                <w:szCs w:val="24"/>
              </w:rPr>
              <w:t>Нефтехимическая промышленность</w:t>
            </w:r>
          </w:p>
        </w:tc>
        <w:tc>
          <w:tcPr>
            <w:tcW w:w="4665" w:type="dxa"/>
            <w:tcBorders>
              <w:top w:val="single" w:sz="4" w:space="0" w:color="000000"/>
              <w:left w:val="single" w:sz="4" w:space="0" w:color="000000"/>
              <w:bottom w:val="single" w:sz="4" w:space="0" w:color="000000"/>
            </w:tcBorders>
            <w:shd w:val="clear" w:color="auto" w:fill="auto"/>
          </w:tcPr>
          <w:p w14:paraId="20E12EEC" w14:textId="5C8F2BBB" w:rsidR="00BB435E" w:rsidRPr="00B450A0" w:rsidRDefault="00BB435E" w:rsidP="00BB435E">
            <w:pPr>
              <w:pStyle w:val="afa"/>
              <w:rPr>
                <w:rFonts w:ascii="Times New Roman" w:hAnsi="Times New Roman" w:cs="Times New Roman"/>
                <w:sz w:val="24"/>
                <w:szCs w:val="24"/>
              </w:rPr>
            </w:pPr>
            <w:r>
              <w:rPr>
                <w:rFonts w:ascii="Times New Roman" w:hAnsi="Times New Roman" w:cs="Times New Roman"/>
                <w:sz w:val="24"/>
                <w:szCs w:val="24"/>
              </w:rPr>
              <w:t>р</w:t>
            </w:r>
            <w:r w:rsidRPr="00BB435E">
              <w:rPr>
                <w:rFonts w:ascii="Times New Roman" w:hAnsi="Times New Roman" w:cs="Times New Roman"/>
                <w:sz w:val="24"/>
                <w:szCs w:val="24"/>
              </w:rPr>
              <w:t xml:space="preserve">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w:t>
            </w:r>
            <w:r w:rsidRPr="00BB435E">
              <w:rPr>
                <w:rFonts w:ascii="Times New Roman" w:hAnsi="Times New Roman" w:cs="Times New Roman"/>
                <w:sz w:val="24"/>
                <w:szCs w:val="24"/>
              </w:rPr>
              <w:lastRenderedPageBreak/>
              <w:t>назначения и подобной продукции, а также другие подобные промышленные предприятия</w:t>
            </w:r>
          </w:p>
        </w:tc>
        <w:tc>
          <w:tcPr>
            <w:tcW w:w="7088" w:type="dxa"/>
            <w:tcBorders>
              <w:left w:val="single" w:sz="4" w:space="0" w:color="000000"/>
              <w:right w:val="single" w:sz="4" w:space="0" w:color="000000"/>
            </w:tcBorders>
            <w:shd w:val="clear" w:color="auto" w:fill="auto"/>
          </w:tcPr>
          <w:p w14:paraId="508F1FC7" w14:textId="77777777" w:rsidR="00BB435E" w:rsidRPr="00B450A0" w:rsidRDefault="00BB435E" w:rsidP="00BB435E">
            <w:pPr>
              <w:rPr>
                <w:szCs w:val="24"/>
              </w:rPr>
            </w:pPr>
            <w:r w:rsidRPr="00B450A0">
              <w:rPr>
                <w:szCs w:val="24"/>
              </w:rPr>
              <w:lastRenderedPageBreak/>
              <w:t>- минимальная/максимальная площадь земельного участка</w:t>
            </w:r>
          </w:p>
          <w:p w14:paraId="1DC301DE" w14:textId="77777777" w:rsidR="00BB435E" w:rsidRPr="00B450A0" w:rsidRDefault="00BB435E" w:rsidP="00BB435E">
            <w:pPr>
              <w:rPr>
                <w:szCs w:val="24"/>
              </w:rPr>
            </w:pPr>
            <w:r w:rsidRPr="00B450A0">
              <w:rPr>
                <w:szCs w:val="24"/>
              </w:rPr>
              <w:t xml:space="preserve">–  </w:t>
            </w:r>
            <w:r w:rsidRPr="00B450A0">
              <w:rPr>
                <w:b/>
                <w:szCs w:val="24"/>
              </w:rPr>
              <w:t>500/50000</w:t>
            </w:r>
            <w:r w:rsidRPr="00B450A0">
              <w:rPr>
                <w:szCs w:val="24"/>
              </w:rPr>
              <w:t xml:space="preserve"> кв. м;</w:t>
            </w:r>
          </w:p>
          <w:p w14:paraId="5D2B5CB1" w14:textId="77777777" w:rsidR="00BB435E" w:rsidRPr="00B450A0" w:rsidRDefault="00BB435E" w:rsidP="00BB435E">
            <w:pPr>
              <w:widowControl w:val="0"/>
              <w:rPr>
                <w:szCs w:val="24"/>
              </w:rPr>
            </w:pPr>
            <w:r w:rsidRPr="00B450A0">
              <w:rPr>
                <w:szCs w:val="24"/>
              </w:rPr>
              <w:t>- минимальные отступы от границ смежных земельных участков</w:t>
            </w:r>
          </w:p>
          <w:p w14:paraId="638FD13C" w14:textId="77777777" w:rsidR="00BB435E" w:rsidRPr="00B450A0" w:rsidRDefault="00BB435E" w:rsidP="00BB435E">
            <w:pPr>
              <w:widowControl w:val="0"/>
              <w:rPr>
                <w:bCs/>
                <w:szCs w:val="24"/>
              </w:rPr>
            </w:pPr>
            <w:r w:rsidRPr="00B450A0">
              <w:rPr>
                <w:szCs w:val="24"/>
              </w:rPr>
              <w:t xml:space="preserve"> – </w:t>
            </w:r>
            <w:r w:rsidRPr="00B450A0">
              <w:rPr>
                <w:b/>
                <w:szCs w:val="24"/>
              </w:rPr>
              <w:t>3 м.,</w:t>
            </w:r>
            <w:r w:rsidRPr="00B450A0">
              <w:rPr>
                <w:szCs w:val="24"/>
              </w:rPr>
              <w:t xml:space="preserve"> от фронтальной границы участка </w:t>
            </w:r>
            <w:r w:rsidRPr="00B450A0">
              <w:rPr>
                <w:bCs/>
                <w:szCs w:val="24"/>
              </w:rPr>
              <w:t xml:space="preserve">– </w:t>
            </w:r>
            <w:r w:rsidRPr="00B450A0">
              <w:rPr>
                <w:b/>
                <w:bCs/>
                <w:szCs w:val="24"/>
              </w:rPr>
              <w:t xml:space="preserve">5 м. </w:t>
            </w:r>
            <w:r w:rsidRPr="00B450A0">
              <w:rPr>
                <w:bCs/>
                <w:szCs w:val="24"/>
              </w:rPr>
              <w:t>(за исключением линейных объектов);</w:t>
            </w:r>
          </w:p>
          <w:p w14:paraId="1F5AC9F5" w14:textId="77777777" w:rsidR="00BB435E" w:rsidRPr="00B450A0" w:rsidRDefault="00BB435E" w:rsidP="00BB435E">
            <w:pPr>
              <w:autoSpaceDE w:val="0"/>
              <w:autoSpaceDN w:val="0"/>
              <w:adjustRightInd w:val="0"/>
              <w:rPr>
                <w:szCs w:val="24"/>
              </w:rPr>
            </w:pPr>
            <w:r w:rsidRPr="00B450A0">
              <w:rPr>
                <w:szCs w:val="24"/>
              </w:rPr>
              <w:lastRenderedPageBreak/>
              <w:t xml:space="preserve">- максимальный процент застройки в границах земельного участка </w:t>
            </w:r>
            <w:r w:rsidRPr="00B450A0">
              <w:rPr>
                <w:b/>
                <w:strike/>
                <w:szCs w:val="24"/>
              </w:rPr>
              <w:t xml:space="preserve">  </w:t>
            </w:r>
            <w:r w:rsidRPr="00B450A0">
              <w:rPr>
                <w:b/>
                <w:szCs w:val="24"/>
              </w:rPr>
              <w:t>61%</w:t>
            </w:r>
            <w:r w:rsidRPr="00B450A0">
              <w:rPr>
                <w:szCs w:val="24"/>
              </w:rPr>
              <w:t>.</w:t>
            </w:r>
          </w:p>
          <w:p w14:paraId="790289B4" w14:textId="77777777" w:rsidR="00BB435E" w:rsidRPr="00B450A0" w:rsidRDefault="00BB435E" w:rsidP="00BB435E">
            <w:pPr>
              <w:rPr>
                <w:szCs w:val="24"/>
              </w:rPr>
            </w:pPr>
            <w:r w:rsidRPr="00B450A0">
              <w:rPr>
                <w:szCs w:val="24"/>
              </w:rPr>
              <w:t xml:space="preserve">- максимальное количество этажей </w:t>
            </w:r>
            <w:r w:rsidRPr="00B450A0">
              <w:rPr>
                <w:rFonts w:eastAsia="SimSun"/>
                <w:szCs w:val="24"/>
                <w:lang w:eastAsia="zh-CN"/>
              </w:rPr>
              <w:t>зданий</w:t>
            </w:r>
            <w:r w:rsidRPr="00B450A0">
              <w:rPr>
                <w:szCs w:val="24"/>
              </w:rPr>
              <w:t xml:space="preserve"> – </w:t>
            </w:r>
            <w:r w:rsidRPr="00B450A0">
              <w:rPr>
                <w:b/>
                <w:szCs w:val="24"/>
              </w:rPr>
              <w:t>2 этажа</w:t>
            </w:r>
            <w:r w:rsidRPr="00B450A0">
              <w:rPr>
                <w:szCs w:val="24"/>
              </w:rPr>
              <w:t>;</w:t>
            </w:r>
          </w:p>
          <w:p w14:paraId="7169A617" w14:textId="77777777" w:rsidR="00BB435E" w:rsidRPr="00B450A0" w:rsidRDefault="00BB435E" w:rsidP="00BB435E">
            <w:pPr>
              <w:rPr>
                <w:szCs w:val="24"/>
              </w:rPr>
            </w:pPr>
            <w:r w:rsidRPr="00B450A0">
              <w:rPr>
                <w:b/>
                <w:szCs w:val="24"/>
              </w:rPr>
              <w:t xml:space="preserve">- </w:t>
            </w:r>
            <w:r w:rsidRPr="00B450A0">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B450A0">
              <w:rPr>
                <w:b/>
                <w:szCs w:val="24"/>
              </w:rPr>
              <w:t>22 м;</w:t>
            </w:r>
            <w:r w:rsidRPr="00B450A0">
              <w:rPr>
                <w:szCs w:val="24"/>
              </w:rPr>
              <w:t xml:space="preserve"> </w:t>
            </w:r>
          </w:p>
          <w:p w14:paraId="79D1D418" w14:textId="7D15A92D" w:rsidR="00BB435E" w:rsidRPr="00B450A0" w:rsidRDefault="00BB435E" w:rsidP="00BB435E">
            <w:pPr>
              <w:jc w:val="both"/>
              <w:rPr>
                <w:szCs w:val="24"/>
              </w:rPr>
            </w:pPr>
            <w:r w:rsidRPr="00B450A0">
              <w:rPr>
                <w:szCs w:val="24"/>
              </w:rPr>
              <w:t xml:space="preserve">- минимальный процент озеленения - </w:t>
            </w:r>
            <w:r w:rsidRPr="00B450A0">
              <w:rPr>
                <w:b/>
                <w:szCs w:val="24"/>
              </w:rPr>
              <w:t>15%</w:t>
            </w:r>
            <w:r w:rsidRPr="00B450A0">
              <w:rPr>
                <w:szCs w:val="24"/>
              </w:rPr>
              <w:t xml:space="preserve"> от общей площади земельного участка</w:t>
            </w:r>
          </w:p>
        </w:tc>
      </w:tr>
      <w:tr w:rsidR="00BB435E" w:rsidRPr="000F5FFB" w14:paraId="35D86217" w14:textId="77777777" w:rsidTr="00F87EF2">
        <w:tc>
          <w:tcPr>
            <w:tcW w:w="2843" w:type="dxa"/>
            <w:tcBorders>
              <w:top w:val="single" w:sz="4" w:space="0" w:color="000000"/>
              <w:left w:val="single" w:sz="4" w:space="0" w:color="000000"/>
              <w:bottom w:val="single" w:sz="4" w:space="0" w:color="000000"/>
            </w:tcBorders>
            <w:shd w:val="clear" w:color="auto" w:fill="auto"/>
          </w:tcPr>
          <w:p w14:paraId="76B861FD" w14:textId="77777777" w:rsidR="00BB435E" w:rsidRPr="00B450A0" w:rsidRDefault="00BB435E" w:rsidP="00BB435E">
            <w:pPr>
              <w:pStyle w:val="afa"/>
              <w:jc w:val="left"/>
              <w:rPr>
                <w:rFonts w:ascii="Times New Roman" w:hAnsi="Times New Roman" w:cs="Times New Roman"/>
                <w:sz w:val="24"/>
                <w:szCs w:val="24"/>
              </w:rPr>
            </w:pPr>
            <w:r w:rsidRPr="00B450A0">
              <w:rPr>
                <w:rFonts w:ascii="Times New Roman" w:eastAsia="SimSun" w:hAnsi="Times New Roman" w:cs="Times New Roman"/>
                <w:sz w:val="24"/>
                <w:szCs w:val="24"/>
              </w:rPr>
              <w:lastRenderedPageBreak/>
              <w:t xml:space="preserve">[6.6] - </w:t>
            </w:r>
            <w:r w:rsidRPr="00B450A0">
              <w:rPr>
                <w:rFonts w:ascii="Times New Roman" w:hAnsi="Times New Roman" w:cs="Times New Roman"/>
                <w:sz w:val="24"/>
                <w:szCs w:val="24"/>
              </w:rPr>
              <w:t>Строительная промышленность</w:t>
            </w:r>
          </w:p>
          <w:p w14:paraId="1A942D69" w14:textId="77777777" w:rsidR="00BB435E" w:rsidRPr="00B450A0" w:rsidRDefault="00BB435E" w:rsidP="00BB435E">
            <w:pPr>
              <w:rPr>
                <w:szCs w:val="24"/>
              </w:rPr>
            </w:pPr>
          </w:p>
        </w:tc>
        <w:tc>
          <w:tcPr>
            <w:tcW w:w="4665" w:type="dxa"/>
            <w:tcBorders>
              <w:top w:val="single" w:sz="4" w:space="0" w:color="000000"/>
              <w:left w:val="single" w:sz="4" w:space="0" w:color="000000"/>
              <w:bottom w:val="single" w:sz="4" w:space="0" w:color="000000"/>
            </w:tcBorders>
            <w:shd w:val="clear" w:color="auto" w:fill="auto"/>
          </w:tcPr>
          <w:p w14:paraId="419ECA6B" w14:textId="77777777" w:rsidR="00BB435E" w:rsidRPr="00B450A0" w:rsidRDefault="00BB435E" w:rsidP="00BB435E">
            <w:pPr>
              <w:pStyle w:val="afa"/>
              <w:rPr>
                <w:rFonts w:ascii="Times New Roman" w:hAnsi="Times New Roman" w:cs="Times New Roman"/>
                <w:sz w:val="24"/>
                <w:szCs w:val="24"/>
              </w:rPr>
            </w:pPr>
            <w:r w:rsidRPr="00B450A0">
              <w:rPr>
                <w:rFonts w:ascii="Times New Roman" w:hAnsi="Times New Roman" w:cs="Times New Roman"/>
                <w:sz w:val="24"/>
                <w:szCs w:val="24"/>
              </w:rPr>
              <w:t>объекты капитального строительства, предназначенные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88" w:type="dxa"/>
            <w:tcBorders>
              <w:left w:val="single" w:sz="4" w:space="0" w:color="000000"/>
              <w:right w:val="single" w:sz="4" w:space="0" w:color="000000"/>
            </w:tcBorders>
            <w:shd w:val="clear" w:color="auto" w:fill="auto"/>
          </w:tcPr>
          <w:p w14:paraId="16C9738C" w14:textId="77777777" w:rsidR="00BB435E" w:rsidRPr="00B450A0" w:rsidRDefault="00BB435E" w:rsidP="00BB435E">
            <w:pPr>
              <w:rPr>
                <w:szCs w:val="24"/>
              </w:rPr>
            </w:pPr>
            <w:r w:rsidRPr="00B450A0">
              <w:rPr>
                <w:szCs w:val="24"/>
              </w:rPr>
              <w:t>- минимальная/максимальная площадь земельного участка</w:t>
            </w:r>
          </w:p>
          <w:p w14:paraId="1577EF95" w14:textId="41773F70" w:rsidR="00BB435E" w:rsidRPr="00B450A0" w:rsidRDefault="00BB435E" w:rsidP="00BB435E">
            <w:pPr>
              <w:rPr>
                <w:szCs w:val="24"/>
              </w:rPr>
            </w:pPr>
            <w:r w:rsidRPr="00B450A0">
              <w:rPr>
                <w:szCs w:val="24"/>
              </w:rPr>
              <w:t xml:space="preserve">–  </w:t>
            </w:r>
            <w:r w:rsidRPr="00B450A0">
              <w:rPr>
                <w:b/>
                <w:szCs w:val="24"/>
              </w:rPr>
              <w:t>500/250000</w:t>
            </w:r>
            <w:r w:rsidRPr="00B450A0">
              <w:rPr>
                <w:szCs w:val="24"/>
              </w:rPr>
              <w:t xml:space="preserve"> кв. м;</w:t>
            </w:r>
          </w:p>
          <w:p w14:paraId="24A0692F" w14:textId="77777777" w:rsidR="00BB435E" w:rsidRPr="00B450A0" w:rsidRDefault="00BB435E" w:rsidP="00BB435E">
            <w:pPr>
              <w:widowControl w:val="0"/>
              <w:rPr>
                <w:szCs w:val="24"/>
              </w:rPr>
            </w:pPr>
            <w:r w:rsidRPr="00B450A0">
              <w:rPr>
                <w:szCs w:val="24"/>
              </w:rPr>
              <w:t>- минимальные отступы от границ смежных земельных участков</w:t>
            </w:r>
          </w:p>
          <w:p w14:paraId="38EFFAEE" w14:textId="77777777" w:rsidR="00BB435E" w:rsidRPr="00B450A0" w:rsidRDefault="00BB435E" w:rsidP="00BB435E">
            <w:pPr>
              <w:widowControl w:val="0"/>
              <w:rPr>
                <w:bCs/>
                <w:szCs w:val="24"/>
              </w:rPr>
            </w:pPr>
            <w:r w:rsidRPr="00B450A0">
              <w:rPr>
                <w:szCs w:val="24"/>
              </w:rPr>
              <w:t xml:space="preserve"> – </w:t>
            </w:r>
            <w:r w:rsidRPr="00B450A0">
              <w:rPr>
                <w:b/>
                <w:szCs w:val="24"/>
              </w:rPr>
              <w:t>3 м.,</w:t>
            </w:r>
            <w:r w:rsidRPr="00B450A0">
              <w:rPr>
                <w:szCs w:val="24"/>
              </w:rPr>
              <w:t xml:space="preserve"> от фронтальной границы участка </w:t>
            </w:r>
            <w:r w:rsidRPr="00B450A0">
              <w:rPr>
                <w:bCs/>
                <w:szCs w:val="24"/>
              </w:rPr>
              <w:t xml:space="preserve">– </w:t>
            </w:r>
            <w:r w:rsidRPr="00B450A0">
              <w:rPr>
                <w:b/>
                <w:bCs/>
                <w:szCs w:val="24"/>
              </w:rPr>
              <w:t xml:space="preserve">5 м. </w:t>
            </w:r>
            <w:r w:rsidRPr="00B450A0">
              <w:rPr>
                <w:bCs/>
                <w:szCs w:val="24"/>
              </w:rPr>
              <w:t>(за исключением линейных объектов);</w:t>
            </w:r>
          </w:p>
          <w:p w14:paraId="63540928" w14:textId="77777777" w:rsidR="00BB435E" w:rsidRPr="00B450A0" w:rsidRDefault="00BB435E" w:rsidP="00BB435E">
            <w:pPr>
              <w:autoSpaceDE w:val="0"/>
              <w:autoSpaceDN w:val="0"/>
              <w:adjustRightInd w:val="0"/>
              <w:rPr>
                <w:szCs w:val="24"/>
              </w:rPr>
            </w:pPr>
            <w:r w:rsidRPr="00B450A0">
              <w:rPr>
                <w:szCs w:val="24"/>
              </w:rPr>
              <w:t xml:space="preserve">- максимальный процент застройки в границах земельного участка </w:t>
            </w:r>
            <w:r w:rsidRPr="00B450A0">
              <w:rPr>
                <w:b/>
                <w:szCs w:val="24"/>
              </w:rPr>
              <w:t>- 63%</w:t>
            </w:r>
          </w:p>
          <w:p w14:paraId="29F037F9" w14:textId="03281E94" w:rsidR="00BB435E" w:rsidRPr="00B450A0" w:rsidRDefault="00BB435E" w:rsidP="00BB435E">
            <w:pPr>
              <w:rPr>
                <w:szCs w:val="24"/>
              </w:rPr>
            </w:pPr>
            <w:r w:rsidRPr="00B450A0">
              <w:rPr>
                <w:szCs w:val="24"/>
              </w:rPr>
              <w:t xml:space="preserve">- максимальное количество этажей </w:t>
            </w:r>
            <w:r w:rsidRPr="00B450A0">
              <w:rPr>
                <w:rFonts w:eastAsia="SimSun"/>
                <w:szCs w:val="24"/>
                <w:lang w:eastAsia="zh-CN"/>
              </w:rPr>
              <w:t>зданий</w:t>
            </w:r>
            <w:r w:rsidRPr="00B450A0">
              <w:rPr>
                <w:szCs w:val="24"/>
              </w:rPr>
              <w:t xml:space="preserve"> – </w:t>
            </w:r>
            <w:r w:rsidRPr="00B450A0">
              <w:rPr>
                <w:b/>
                <w:szCs w:val="24"/>
              </w:rPr>
              <w:t>2 этажа</w:t>
            </w:r>
            <w:r w:rsidRPr="00B450A0">
              <w:rPr>
                <w:szCs w:val="24"/>
              </w:rPr>
              <w:t>;</w:t>
            </w:r>
          </w:p>
          <w:p w14:paraId="7FA00945" w14:textId="1CDEFD72" w:rsidR="00BB435E" w:rsidRPr="00B450A0" w:rsidRDefault="00BB435E" w:rsidP="00BB435E">
            <w:pPr>
              <w:rPr>
                <w:szCs w:val="24"/>
              </w:rPr>
            </w:pPr>
            <w:r w:rsidRPr="00B450A0">
              <w:rPr>
                <w:b/>
                <w:szCs w:val="24"/>
              </w:rPr>
              <w:t xml:space="preserve">- </w:t>
            </w:r>
            <w:r w:rsidRPr="00B450A0">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B450A0">
              <w:rPr>
                <w:b/>
                <w:szCs w:val="24"/>
              </w:rPr>
              <w:t>22 м;</w:t>
            </w:r>
            <w:r w:rsidRPr="00B450A0">
              <w:rPr>
                <w:szCs w:val="24"/>
              </w:rPr>
              <w:t xml:space="preserve"> </w:t>
            </w:r>
          </w:p>
          <w:p w14:paraId="03C84A55" w14:textId="399096A6" w:rsidR="00BB435E" w:rsidRPr="00B450A0" w:rsidRDefault="00BB435E" w:rsidP="00BB435E">
            <w:pPr>
              <w:jc w:val="both"/>
              <w:rPr>
                <w:szCs w:val="24"/>
              </w:rPr>
            </w:pPr>
            <w:r w:rsidRPr="00B450A0">
              <w:rPr>
                <w:szCs w:val="24"/>
              </w:rPr>
              <w:t xml:space="preserve">- минимальный процент озеленения - </w:t>
            </w:r>
            <w:r w:rsidRPr="00B450A0">
              <w:rPr>
                <w:b/>
                <w:szCs w:val="24"/>
              </w:rPr>
              <w:t>15%</w:t>
            </w:r>
            <w:r w:rsidRPr="00B450A0">
              <w:rPr>
                <w:szCs w:val="24"/>
              </w:rPr>
              <w:t xml:space="preserve"> от общей площади земельного участка</w:t>
            </w:r>
          </w:p>
        </w:tc>
      </w:tr>
      <w:tr w:rsidR="00BB435E" w:rsidRPr="000F5FFB" w14:paraId="7BCC86F6" w14:textId="77777777" w:rsidTr="00F87EF2">
        <w:tc>
          <w:tcPr>
            <w:tcW w:w="2843" w:type="dxa"/>
            <w:tcBorders>
              <w:top w:val="single" w:sz="4" w:space="0" w:color="000000"/>
              <w:left w:val="single" w:sz="4" w:space="0" w:color="000000"/>
              <w:bottom w:val="single" w:sz="4" w:space="0" w:color="000000"/>
            </w:tcBorders>
            <w:shd w:val="clear" w:color="auto" w:fill="auto"/>
          </w:tcPr>
          <w:p w14:paraId="497849E0" w14:textId="77777777" w:rsidR="00BB435E" w:rsidRPr="00B450A0" w:rsidRDefault="00BB435E" w:rsidP="00BB435E">
            <w:pPr>
              <w:rPr>
                <w:szCs w:val="24"/>
              </w:rPr>
            </w:pPr>
            <w:r w:rsidRPr="00B450A0">
              <w:rPr>
                <w:rFonts w:eastAsia="SimSun"/>
                <w:szCs w:val="24"/>
              </w:rPr>
              <w:t>[</w:t>
            </w:r>
            <w:r w:rsidRPr="00B450A0">
              <w:rPr>
                <w:szCs w:val="24"/>
              </w:rPr>
              <w:t>6.8</w:t>
            </w:r>
            <w:r w:rsidRPr="00B450A0">
              <w:rPr>
                <w:rFonts w:eastAsia="SimSun"/>
                <w:szCs w:val="24"/>
              </w:rPr>
              <w:t>] - Связь</w:t>
            </w:r>
          </w:p>
        </w:tc>
        <w:tc>
          <w:tcPr>
            <w:tcW w:w="4665" w:type="dxa"/>
            <w:tcBorders>
              <w:top w:val="single" w:sz="4" w:space="0" w:color="000000"/>
              <w:left w:val="single" w:sz="4" w:space="0" w:color="000000"/>
              <w:bottom w:val="single" w:sz="4" w:space="0" w:color="000000"/>
            </w:tcBorders>
            <w:shd w:val="clear" w:color="auto" w:fill="auto"/>
          </w:tcPr>
          <w:p w14:paraId="26B6E43A" w14:textId="77777777" w:rsidR="00BB435E" w:rsidRPr="00B450A0" w:rsidRDefault="00BB435E" w:rsidP="00BB435E">
            <w:pPr>
              <w:pStyle w:val="afa"/>
              <w:rPr>
                <w:rFonts w:ascii="Times New Roman" w:hAnsi="Times New Roman" w:cs="Times New Roman"/>
                <w:sz w:val="24"/>
                <w:szCs w:val="24"/>
              </w:rPr>
            </w:pPr>
            <w:r w:rsidRPr="00B450A0">
              <w:rPr>
                <w:rFonts w:ascii="Times New Roman" w:hAnsi="Times New Roman"/>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1452770F" w14:textId="77777777" w:rsidR="00BB435E" w:rsidRPr="00B450A0" w:rsidRDefault="00BB435E" w:rsidP="00BB435E">
            <w:pPr>
              <w:ind w:firstLine="33"/>
              <w:rPr>
                <w:szCs w:val="24"/>
              </w:rPr>
            </w:pPr>
            <w:r w:rsidRPr="00B450A0">
              <w:rPr>
                <w:szCs w:val="24"/>
              </w:rPr>
              <w:t xml:space="preserve">- минимальная/максимальная площадь земельных участков </w:t>
            </w:r>
          </w:p>
          <w:p w14:paraId="6C22CDDE" w14:textId="0748ED8C" w:rsidR="00BB435E" w:rsidRPr="00B450A0" w:rsidRDefault="00BB435E" w:rsidP="00BB435E">
            <w:pPr>
              <w:ind w:firstLine="33"/>
              <w:rPr>
                <w:szCs w:val="24"/>
              </w:rPr>
            </w:pPr>
            <w:r w:rsidRPr="00B450A0">
              <w:rPr>
                <w:szCs w:val="24"/>
              </w:rPr>
              <w:t xml:space="preserve">– </w:t>
            </w:r>
            <w:r w:rsidRPr="00B450A0">
              <w:rPr>
                <w:b/>
                <w:szCs w:val="24"/>
              </w:rPr>
              <w:t>10/5000</w:t>
            </w:r>
            <w:r w:rsidRPr="00B450A0">
              <w:rPr>
                <w:szCs w:val="24"/>
              </w:rPr>
              <w:t xml:space="preserve"> кв. м;</w:t>
            </w:r>
          </w:p>
          <w:p w14:paraId="0E40B829" w14:textId="77777777" w:rsidR="00BB435E" w:rsidRPr="00B450A0" w:rsidRDefault="00BB435E" w:rsidP="00BB435E">
            <w:pPr>
              <w:autoSpaceDE w:val="0"/>
              <w:autoSpaceDN w:val="0"/>
              <w:adjustRightInd w:val="0"/>
              <w:ind w:firstLine="33"/>
              <w:rPr>
                <w:szCs w:val="24"/>
              </w:rPr>
            </w:pPr>
            <w:r w:rsidRPr="00B450A0">
              <w:rPr>
                <w:szCs w:val="24"/>
              </w:rPr>
              <w:t xml:space="preserve">- минимальные отступы от границ участка - </w:t>
            </w:r>
            <w:r w:rsidRPr="00B450A0">
              <w:rPr>
                <w:b/>
                <w:szCs w:val="24"/>
              </w:rPr>
              <w:t>1 м</w:t>
            </w:r>
            <w:r w:rsidRPr="00B450A0">
              <w:rPr>
                <w:szCs w:val="24"/>
              </w:rPr>
              <w:t>;</w:t>
            </w:r>
          </w:p>
          <w:p w14:paraId="63E5AFC5" w14:textId="77777777" w:rsidR="00BB435E" w:rsidRPr="00B450A0" w:rsidRDefault="00BB435E" w:rsidP="00BB435E">
            <w:pPr>
              <w:autoSpaceDE w:val="0"/>
              <w:autoSpaceDN w:val="0"/>
              <w:adjustRightInd w:val="0"/>
              <w:ind w:firstLine="33"/>
              <w:rPr>
                <w:szCs w:val="24"/>
              </w:rPr>
            </w:pPr>
            <w:r w:rsidRPr="00B450A0">
              <w:rPr>
                <w:szCs w:val="24"/>
              </w:rPr>
              <w:t xml:space="preserve">- максимальный процент застройки в границах земельного участка – </w:t>
            </w:r>
            <w:r w:rsidRPr="00B450A0">
              <w:rPr>
                <w:b/>
                <w:szCs w:val="24"/>
              </w:rPr>
              <w:t>90%</w:t>
            </w:r>
            <w:r w:rsidRPr="00B450A0">
              <w:rPr>
                <w:szCs w:val="24"/>
              </w:rPr>
              <w:t>.</w:t>
            </w:r>
          </w:p>
          <w:p w14:paraId="4A78150E" w14:textId="4697D51B" w:rsidR="00BB435E" w:rsidRPr="00B450A0" w:rsidRDefault="00BB435E" w:rsidP="00BB435E">
            <w:pPr>
              <w:suppressAutoHyphens/>
              <w:jc w:val="both"/>
              <w:textAlignment w:val="baseline"/>
              <w:rPr>
                <w:szCs w:val="24"/>
              </w:rPr>
            </w:pPr>
            <w:r w:rsidRPr="00B450A0">
              <w:rPr>
                <w:szCs w:val="24"/>
              </w:rPr>
              <w:t xml:space="preserve">- высота – не более </w:t>
            </w:r>
            <w:r w:rsidRPr="00B450A0">
              <w:rPr>
                <w:b/>
                <w:szCs w:val="24"/>
              </w:rPr>
              <w:t>124 м.</w:t>
            </w:r>
          </w:p>
        </w:tc>
      </w:tr>
      <w:tr w:rsidR="00BB435E" w:rsidRPr="000F5FFB" w14:paraId="73500BC6" w14:textId="77777777" w:rsidTr="00F87EF2">
        <w:tc>
          <w:tcPr>
            <w:tcW w:w="2843" w:type="dxa"/>
            <w:tcBorders>
              <w:top w:val="single" w:sz="4" w:space="0" w:color="000000"/>
              <w:left w:val="single" w:sz="4" w:space="0" w:color="000000"/>
              <w:bottom w:val="single" w:sz="4" w:space="0" w:color="000000"/>
            </w:tcBorders>
            <w:shd w:val="clear" w:color="auto" w:fill="auto"/>
          </w:tcPr>
          <w:p w14:paraId="70627324" w14:textId="50C70828" w:rsidR="00BB435E" w:rsidRPr="00B450A0" w:rsidRDefault="00BB435E" w:rsidP="00BB435E">
            <w:pPr>
              <w:rPr>
                <w:szCs w:val="24"/>
              </w:rPr>
            </w:pPr>
            <w:r w:rsidRPr="00B450A0">
              <w:rPr>
                <w:rFonts w:eastAsia="SimSun"/>
                <w:szCs w:val="24"/>
              </w:rPr>
              <w:t>[6.9] - Склад</w:t>
            </w:r>
          </w:p>
        </w:tc>
        <w:tc>
          <w:tcPr>
            <w:tcW w:w="4665" w:type="dxa"/>
            <w:tcBorders>
              <w:top w:val="single" w:sz="4" w:space="0" w:color="000000"/>
              <w:left w:val="single" w:sz="4" w:space="0" w:color="000000"/>
              <w:bottom w:val="single" w:sz="4" w:space="0" w:color="000000"/>
            </w:tcBorders>
            <w:shd w:val="clear" w:color="auto" w:fill="auto"/>
          </w:tcPr>
          <w:p w14:paraId="0BE81BF3" w14:textId="77777777" w:rsidR="00BB435E" w:rsidRPr="00B450A0" w:rsidRDefault="00BB435E" w:rsidP="00BB435E">
            <w:pPr>
              <w:pStyle w:val="afa"/>
              <w:rPr>
                <w:rFonts w:ascii="Times New Roman" w:hAnsi="Times New Roman" w:cs="Times New Roman"/>
                <w:sz w:val="24"/>
                <w:szCs w:val="24"/>
              </w:rPr>
            </w:pPr>
            <w:r w:rsidRPr="00B450A0">
              <w:rPr>
                <w:rFonts w:ascii="Times New Roman" w:hAnsi="Times New Roman" w:cs="Times New Roman"/>
                <w:sz w:val="24"/>
                <w:szCs w:val="24"/>
              </w:rPr>
              <w:t xml:space="preserve">размещение сооружений, имеющих назначение по временному хранению, </w:t>
            </w:r>
            <w:r w:rsidRPr="00B450A0">
              <w:rPr>
                <w:rFonts w:ascii="Times New Roman" w:hAnsi="Times New Roman" w:cs="Times New Roman"/>
                <w:sz w:val="24"/>
                <w:szCs w:val="24"/>
              </w:rPr>
              <w:lastRenderedPageBreak/>
              <w:t>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88" w:type="dxa"/>
            <w:vMerge w:val="restart"/>
            <w:tcBorders>
              <w:top w:val="single" w:sz="4" w:space="0" w:color="000000"/>
              <w:left w:val="single" w:sz="4" w:space="0" w:color="000000"/>
              <w:right w:val="single" w:sz="4" w:space="0" w:color="000000"/>
            </w:tcBorders>
            <w:shd w:val="clear" w:color="auto" w:fill="auto"/>
          </w:tcPr>
          <w:p w14:paraId="21CCA9DF" w14:textId="77777777" w:rsidR="00BB435E" w:rsidRPr="00B450A0" w:rsidRDefault="00BB435E" w:rsidP="00BB435E">
            <w:pPr>
              <w:ind w:firstLine="33"/>
              <w:rPr>
                <w:szCs w:val="24"/>
              </w:rPr>
            </w:pPr>
            <w:r w:rsidRPr="00B450A0">
              <w:rPr>
                <w:szCs w:val="24"/>
              </w:rPr>
              <w:lastRenderedPageBreak/>
              <w:t>- минимальная/максимальная площадь земельного участка</w:t>
            </w:r>
          </w:p>
          <w:p w14:paraId="439D9A44" w14:textId="77777777" w:rsidR="00BB435E" w:rsidRPr="00B450A0" w:rsidRDefault="00BB435E" w:rsidP="00BB435E">
            <w:pPr>
              <w:ind w:firstLine="33"/>
              <w:rPr>
                <w:szCs w:val="24"/>
              </w:rPr>
            </w:pPr>
            <w:r w:rsidRPr="00B450A0">
              <w:rPr>
                <w:szCs w:val="24"/>
              </w:rPr>
              <w:t xml:space="preserve">–  </w:t>
            </w:r>
            <w:r w:rsidRPr="00B450A0">
              <w:rPr>
                <w:b/>
                <w:szCs w:val="24"/>
              </w:rPr>
              <w:t>1000/50000</w:t>
            </w:r>
            <w:r w:rsidRPr="00B450A0">
              <w:rPr>
                <w:szCs w:val="24"/>
              </w:rPr>
              <w:t xml:space="preserve"> кв. м;</w:t>
            </w:r>
          </w:p>
          <w:p w14:paraId="697A418B" w14:textId="77777777" w:rsidR="00BB435E" w:rsidRPr="00B450A0" w:rsidRDefault="00BB435E" w:rsidP="00BB435E">
            <w:pPr>
              <w:widowControl w:val="0"/>
              <w:rPr>
                <w:szCs w:val="24"/>
              </w:rPr>
            </w:pPr>
            <w:r w:rsidRPr="00B450A0">
              <w:rPr>
                <w:szCs w:val="24"/>
              </w:rPr>
              <w:lastRenderedPageBreak/>
              <w:t>- минимальные отступы от границ смежных земельных участков</w:t>
            </w:r>
          </w:p>
          <w:p w14:paraId="12315D79" w14:textId="77777777" w:rsidR="00BB435E" w:rsidRPr="00B450A0" w:rsidRDefault="00BB435E" w:rsidP="00BB435E">
            <w:pPr>
              <w:widowControl w:val="0"/>
              <w:rPr>
                <w:bCs/>
                <w:szCs w:val="24"/>
              </w:rPr>
            </w:pPr>
            <w:r w:rsidRPr="00B450A0">
              <w:rPr>
                <w:szCs w:val="24"/>
              </w:rPr>
              <w:t xml:space="preserve"> – </w:t>
            </w:r>
            <w:r w:rsidRPr="00B450A0">
              <w:rPr>
                <w:b/>
                <w:szCs w:val="24"/>
              </w:rPr>
              <w:t>3 м.,</w:t>
            </w:r>
            <w:r w:rsidRPr="00B450A0">
              <w:rPr>
                <w:szCs w:val="24"/>
              </w:rPr>
              <w:t xml:space="preserve"> от фронтальной границы участка </w:t>
            </w:r>
            <w:r w:rsidRPr="00B450A0">
              <w:rPr>
                <w:bCs/>
                <w:szCs w:val="24"/>
              </w:rPr>
              <w:t xml:space="preserve">– </w:t>
            </w:r>
            <w:r w:rsidRPr="00B450A0">
              <w:rPr>
                <w:b/>
                <w:bCs/>
                <w:szCs w:val="24"/>
              </w:rPr>
              <w:t xml:space="preserve">5 м. </w:t>
            </w:r>
            <w:r w:rsidRPr="00B450A0">
              <w:rPr>
                <w:bCs/>
                <w:szCs w:val="24"/>
              </w:rPr>
              <w:t>(за исключением линейных объектов);</w:t>
            </w:r>
          </w:p>
          <w:p w14:paraId="3574D1C8" w14:textId="77777777" w:rsidR="00BB435E" w:rsidRPr="00B450A0" w:rsidRDefault="00BB435E" w:rsidP="00BB435E">
            <w:pPr>
              <w:autoSpaceDE w:val="0"/>
              <w:autoSpaceDN w:val="0"/>
              <w:adjustRightInd w:val="0"/>
              <w:ind w:firstLine="33"/>
              <w:rPr>
                <w:szCs w:val="24"/>
              </w:rPr>
            </w:pPr>
            <w:r w:rsidRPr="00B450A0">
              <w:rPr>
                <w:szCs w:val="24"/>
              </w:rPr>
              <w:t xml:space="preserve">- максимальный процент застройки в границах земельного участка – </w:t>
            </w:r>
            <w:r w:rsidRPr="00B450A0">
              <w:rPr>
                <w:b/>
                <w:szCs w:val="24"/>
              </w:rPr>
              <w:t>50%</w:t>
            </w:r>
            <w:r w:rsidRPr="00B450A0">
              <w:rPr>
                <w:szCs w:val="24"/>
              </w:rPr>
              <w:t>.</w:t>
            </w:r>
          </w:p>
          <w:p w14:paraId="5DA0B2AE" w14:textId="77777777" w:rsidR="00BB435E" w:rsidRPr="00B450A0" w:rsidRDefault="00BB435E" w:rsidP="00BB435E">
            <w:pPr>
              <w:ind w:firstLine="33"/>
              <w:rPr>
                <w:szCs w:val="24"/>
              </w:rPr>
            </w:pPr>
            <w:r w:rsidRPr="00B450A0">
              <w:rPr>
                <w:szCs w:val="24"/>
              </w:rPr>
              <w:t xml:space="preserve">- максимальное количество этажей </w:t>
            </w:r>
            <w:r w:rsidRPr="00B450A0">
              <w:rPr>
                <w:rFonts w:eastAsia="SimSun"/>
                <w:szCs w:val="24"/>
                <w:lang w:eastAsia="zh-CN"/>
              </w:rPr>
              <w:t>зданий</w:t>
            </w:r>
            <w:r w:rsidRPr="00B450A0">
              <w:rPr>
                <w:szCs w:val="24"/>
              </w:rPr>
              <w:t xml:space="preserve"> – </w:t>
            </w:r>
            <w:r w:rsidRPr="00B450A0">
              <w:rPr>
                <w:b/>
                <w:szCs w:val="24"/>
              </w:rPr>
              <w:t>2 этажа</w:t>
            </w:r>
            <w:r w:rsidRPr="00B450A0">
              <w:rPr>
                <w:szCs w:val="24"/>
              </w:rPr>
              <w:t>;</w:t>
            </w:r>
          </w:p>
          <w:p w14:paraId="78F3B2EC" w14:textId="77777777" w:rsidR="00BB435E" w:rsidRPr="00B450A0" w:rsidRDefault="00BB435E" w:rsidP="00BB435E">
            <w:pPr>
              <w:ind w:firstLine="33"/>
              <w:rPr>
                <w:szCs w:val="24"/>
              </w:rPr>
            </w:pPr>
            <w:r w:rsidRPr="00B450A0">
              <w:rPr>
                <w:b/>
                <w:szCs w:val="24"/>
              </w:rPr>
              <w:t xml:space="preserve">- </w:t>
            </w:r>
            <w:r w:rsidRPr="00B450A0">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B450A0">
              <w:rPr>
                <w:b/>
                <w:szCs w:val="24"/>
              </w:rPr>
              <w:t>15 м;</w:t>
            </w:r>
            <w:r w:rsidRPr="00B450A0">
              <w:rPr>
                <w:szCs w:val="24"/>
              </w:rPr>
              <w:t xml:space="preserve"> </w:t>
            </w:r>
          </w:p>
          <w:p w14:paraId="3823EF49" w14:textId="77777777" w:rsidR="00BB435E" w:rsidRPr="00B450A0" w:rsidRDefault="00BB435E" w:rsidP="00BB435E">
            <w:pPr>
              <w:suppressAutoHyphens/>
              <w:jc w:val="both"/>
              <w:textAlignment w:val="baseline"/>
              <w:rPr>
                <w:rFonts w:eastAsia="SimSun"/>
                <w:szCs w:val="24"/>
              </w:rPr>
            </w:pPr>
            <w:r w:rsidRPr="00B450A0">
              <w:rPr>
                <w:szCs w:val="24"/>
              </w:rPr>
              <w:t xml:space="preserve">- минимальный процент озеленения - </w:t>
            </w:r>
            <w:r w:rsidRPr="00B450A0">
              <w:rPr>
                <w:b/>
                <w:szCs w:val="24"/>
              </w:rPr>
              <w:t>15%</w:t>
            </w:r>
            <w:r w:rsidRPr="00B450A0">
              <w:rPr>
                <w:szCs w:val="24"/>
              </w:rPr>
              <w:t xml:space="preserve"> от общей площади земельного участка</w:t>
            </w:r>
            <w:r w:rsidRPr="00B450A0">
              <w:rPr>
                <w:rFonts w:eastAsia="SimSun"/>
                <w:szCs w:val="24"/>
              </w:rPr>
              <w:t xml:space="preserve"> </w:t>
            </w:r>
          </w:p>
          <w:p w14:paraId="36945365" w14:textId="77777777" w:rsidR="00BB435E" w:rsidRPr="00B450A0" w:rsidRDefault="00BB435E" w:rsidP="00BB435E">
            <w:pPr>
              <w:suppressAutoHyphens/>
              <w:jc w:val="both"/>
              <w:textAlignment w:val="baseline"/>
              <w:rPr>
                <w:rFonts w:eastAsia="SimSun"/>
                <w:szCs w:val="24"/>
              </w:rPr>
            </w:pPr>
          </w:p>
        </w:tc>
      </w:tr>
      <w:tr w:rsidR="00BB435E" w:rsidRPr="000F5FFB" w14:paraId="3128C2A6" w14:textId="77777777" w:rsidTr="00F87EF2">
        <w:tc>
          <w:tcPr>
            <w:tcW w:w="2843" w:type="dxa"/>
            <w:tcBorders>
              <w:top w:val="single" w:sz="4" w:space="0" w:color="000000"/>
              <w:left w:val="single" w:sz="4" w:space="0" w:color="000000"/>
              <w:bottom w:val="single" w:sz="4" w:space="0" w:color="000000"/>
            </w:tcBorders>
            <w:shd w:val="clear" w:color="auto" w:fill="auto"/>
          </w:tcPr>
          <w:p w14:paraId="60E0B313" w14:textId="77777777" w:rsidR="00BB435E" w:rsidRPr="00B450A0" w:rsidRDefault="00BB435E" w:rsidP="00BB435E">
            <w:pPr>
              <w:rPr>
                <w:rFonts w:eastAsia="SimSun"/>
                <w:szCs w:val="24"/>
              </w:rPr>
            </w:pPr>
            <w:r w:rsidRPr="00B450A0">
              <w:rPr>
                <w:rFonts w:eastAsia="SimSun"/>
                <w:szCs w:val="24"/>
              </w:rPr>
              <w:lastRenderedPageBreak/>
              <w:t>[6.9.1] Складские площадки</w:t>
            </w:r>
          </w:p>
        </w:tc>
        <w:tc>
          <w:tcPr>
            <w:tcW w:w="4665" w:type="dxa"/>
            <w:tcBorders>
              <w:top w:val="single" w:sz="4" w:space="0" w:color="000000"/>
              <w:left w:val="single" w:sz="4" w:space="0" w:color="000000"/>
              <w:bottom w:val="single" w:sz="4" w:space="0" w:color="000000"/>
            </w:tcBorders>
            <w:shd w:val="clear" w:color="auto" w:fill="auto"/>
          </w:tcPr>
          <w:p w14:paraId="2742BB64" w14:textId="77777777" w:rsidR="00BB435E" w:rsidRPr="00B450A0" w:rsidRDefault="00BB435E" w:rsidP="00BB435E">
            <w:pPr>
              <w:pStyle w:val="afa"/>
              <w:rPr>
                <w:rFonts w:ascii="Times New Roman" w:hAnsi="Times New Roman" w:cs="Times New Roman"/>
                <w:sz w:val="24"/>
                <w:szCs w:val="24"/>
              </w:rPr>
            </w:pPr>
            <w:r w:rsidRPr="00B450A0">
              <w:rPr>
                <w:rFonts w:ascii="Times New Roman" w:hAnsi="Times New Roman" w:cs="Times New Roman"/>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7088" w:type="dxa"/>
            <w:vMerge/>
            <w:tcBorders>
              <w:left w:val="single" w:sz="4" w:space="0" w:color="000000"/>
              <w:bottom w:val="single" w:sz="4" w:space="0" w:color="000000"/>
              <w:right w:val="single" w:sz="4" w:space="0" w:color="000000"/>
            </w:tcBorders>
            <w:shd w:val="clear" w:color="auto" w:fill="auto"/>
          </w:tcPr>
          <w:p w14:paraId="461BBCDA" w14:textId="77777777" w:rsidR="00BB435E" w:rsidRPr="00B450A0" w:rsidRDefault="00BB435E" w:rsidP="00BB435E">
            <w:pPr>
              <w:suppressAutoHyphens/>
              <w:jc w:val="both"/>
              <w:textAlignment w:val="baseline"/>
              <w:rPr>
                <w:rFonts w:eastAsia="SimSun"/>
                <w:szCs w:val="24"/>
              </w:rPr>
            </w:pPr>
          </w:p>
        </w:tc>
      </w:tr>
      <w:tr w:rsidR="00BB435E" w:rsidRPr="000F5FFB" w14:paraId="150C3EC7" w14:textId="77777777" w:rsidTr="00F87EF2">
        <w:tc>
          <w:tcPr>
            <w:tcW w:w="2843" w:type="dxa"/>
          </w:tcPr>
          <w:p w14:paraId="4DA9BF1A" w14:textId="5C55EDC0" w:rsidR="00BB435E" w:rsidRPr="00B450A0" w:rsidRDefault="00BB435E" w:rsidP="00BB435E">
            <w:pPr>
              <w:rPr>
                <w:rFonts w:eastAsia="SimSun"/>
                <w:szCs w:val="24"/>
              </w:rPr>
            </w:pPr>
            <w:r w:rsidRPr="00B450A0">
              <w:rPr>
                <w:rFonts w:eastAsia="SimSun"/>
                <w:szCs w:val="24"/>
              </w:rPr>
              <w:t>[9.3] - Историко-культурная деятельность</w:t>
            </w:r>
          </w:p>
        </w:tc>
        <w:tc>
          <w:tcPr>
            <w:tcW w:w="4665" w:type="dxa"/>
          </w:tcPr>
          <w:p w14:paraId="69BF455A" w14:textId="77777777" w:rsidR="00BB435E" w:rsidRPr="00B450A0" w:rsidRDefault="00BB435E" w:rsidP="00BB435E">
            <w:pPr>
              <w:pStyle w:val="afa"/>
              <w:rPr>
                <w:rFonts w:ascii="Times New Roman" w:eastAsia="SimSun" w:hAnsi="Times New Roman" w:cs="Times New Roman"/>
                <w:sz w:val="24"/>
                <w:szCs w:val="24"/>
              </w:rPr>
            </w:pPr>
            <w:r w:rsidRPr="00B450A0">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04151B8B" w14:textId="69D4820F" w:rsidR="00BB435E" w:rsidRPr="00B450A0" w:rsidRDefault="00BB435E" w:rsidP="00BB435E">
            <w:pPr>
              <w:pStyle w:val="afa"/>
              <w:rPr>
                <w:rFonts w:ascii="Times New Roman" w:hAnsi="Times New Roman" w:cs="Times New Roman"/>
                <w:sz w:val="24"/>
                <w:szCs w:val="24"/>
              </w:rPr>
            </w:pPr>
            <w:r w:rsidRPr="00B450A0">
              <w:rPr>
                <w:rFonts w:ascii="Times New Roman" w:eastAsia="SimSun" w:hAnsi="Times New Roman" w:cs="Times New Roma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88" w:type="dxa"/>
          </w:tcPr>
          <w:p w14:paraId="279F69BD" w14:textId="77777777" w:rsidR="00BB435E" w:rsidRPr="00B450A0" w:rsidRDefault="00BB435E" w:rsidP="00BB435E">
            <w:pPr>
              <w:ind w:hanging="4"/>
              <w:rPr>
                <w:color w:val="000000"/>
                <w:szCs w:val="24"/>
              </w:rPr>
            </w:pPr>
            <w:r w:rsidRPr="00B450A0">
              <w:rPr>
                <w:color w:val="000000"/>
                <w:szCs w:val="24"/>
              </w:rPr>
              <w:t>- минимальная/максимальная площадь земельного участка</w:t>
            </w:r>
          </w:p>
          <w:p w14:paraId="29A8310F" w14:textId="77777777" w:rsidR="00BB435E" w:rsidRPr="00B450A0" w:rsidRDefault="00BB435E" w:rsidP="00BB435E">
            <w:pPr>
              <w:ind w:hanging="4"/>
              <w:rPr>
                <w:color w:val="000000"/>
                <w:szCs w:val="24"/>
              </w:rPr>
            </w:pPr>
            <w:r w:rsidRPr="00B450A0">
              <w:rPr>
                <w:color w:val="000000"/>
                <w:szCs w:val="24"/>
              </w:rPr>
              <w:t xml:space="preserve">–  </w:t>
            </w:r>
            <w:r w:rsidRPr="00B450A0">
              <w:rPr>
                <w:b/>
                <w:color w:val="000000"/>
                <w:szCs w:val="24"/>
              </w:rPr>
              <w:t>50/50000</w:t>
            </w:r>
            <w:r w:rsidRPr="00B450A0">
              <w:rPr>
                <w:color w:val="000000"/>
                <w:szCs w:val="24"/>
              </w:rPr>
              <w:t xml:space="preserve"> кв. м;</w:t>
            </w:r>
          </w:p>
          <w:p w14:paraId="094772D0" w14:textId="346EC52C" w:rsidR="00BB435E" w:rsidRPr="00B450A0" w:rsidRDefault="00BB435E" w:rsidP="00BB435E">
            <w:pPr>
              <w:suppressAutoHyphens/>
              <w:jc w:val="both"/>
              <w:textAlignment w:val="baseline"/>
              <w:rPr>
                <w:rFonts w:eastAsia="SimSun"/>
                <w:szCs w:val="24"/>
              </w:rPr>
            </w:pPr>
            <w:r w:rsidRPr="00B450A0">
              <w:rPr>
                <w:rStyle w:val="blk"/>
                <w:color w:val="000000"/>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BB435E" w:rsidRPr="000F5FFB" w14:paraId="56163729" w14:textId="77777777" w:rsidTr="00312EF5">
        <w:tc>
          <w:tcPr>
            <w:tcW w:w="2843" w:type="dxa"/>
            <w:tcBorders>
              <w:top w:val="single" w:sz="4" w:space="0" w:color="000000"/>
              <w:left w:val="single" w:sz="4" w:space="0" w:color="000000"/>
              <w:bottom w:val="single" w:sz="4" w:space="0" w:color="000000"/>
            </w:tcBorders>
            <w:shd w:val="clear" w:color="auto" w:fill="auto"/>
          </w:tcPr>
          <w:p w14:paraId="53CF7950" w14:textId="3497EA88" w:rsidR="00BB435E" w:rsidRPr="00B450A0" w:rsidRDefault="00BB435E" w:rsidP="00BB435E">
            <w:pPr>
              <w:rPr>
                <w:rFonts w:eastAsia="SimSun"/>
                <w:szCs w:val="24"/>
              </w:rPr>
            </w:pPr>
            <w:r w:rsidRPr="00B450A0">
              <w:rPr>
                <w:rFonts w:eastAsia="SimSun"/>
                <w:szCs w:val="24"/>
              </w:rPr>
              <w:t xml:space="preserve">[10.1] - </w:t>
            </w:r>
            <w:r w:rsidRPr="00B450A0">
              <w:rPr>
                <w:szCs w:val="24"/>
              </w:rPr>
              <w:t>Заготовка древесины</w:t>
            </w:r>
          </w:p>
        </w:tc>
        <w:tc>
          <w:tcPr>
            <w:tcW w:w="4665" w:type="dxa"/>
            <w:tcBorders>
              <w:top w:val="single" w:sz="4" w:space="0" w:color="000000"/>
              <w:left w:val="single" w:sz="4" w:space="0" w:color="000000"/>
              <w:bottom w:val="single" w:sz="4" w:space="0" w:color="000000"/>
            </w:tcBorders>
            <w:shd w:val="clear" w:color="auto" w:fill="auto"/>
          </w:tcPr>
          <w:p w14:paraId="596DDFD5" w14:textId="02046FA8" w:rsidR="00BB435E" w:rsidRPr="00B450A0" w:rsidRDefault="00BB435E" w:rsidP="00BB435E">
            <w:pPr>
              <w:pStyle w:val="afa"/>
              <w:rPr>
                <w:rFonts w:ascii="Times New Roman" w:eastAsia="SimSun" w:hAnsi="Times New Roman" w:cs="Times New Roman"/>
                <w:sz w:val="24"/>
                <w:szCs w:val="24"/>
              </w:rPr>
            </w:pPr>
            <w:r w:rsidRPr="00B450A0">
              <w:rPr>
                <w:rFonts w:ascii="Times New Roman" w:hAnsi="Times New Roman" w:cs="Times New Roman"/>
                <w:sz w:val="24"/>
                <w:szCs w:val="24"/>
              </w:rPr>
              <w:t xml:space="preserve">рубка лесных насаждений, выросших в природных условиях, в том числе гражданами для собственных нужд, </w:t>
            </w:r>
            <w:r w:rsidRPr="00B450A0">
              <w:rPr>
                <w:rFonts w:ascii="Times New Roman" w:hAnsi="Times New Roman" w:cs="Times New Roman"/>
                <w:sz w:val="24"/>
                <w:szCs w:val="24"/>
              </w:rPr>
              <w:lastRenderedPageBreak/>
              <w:t>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196CCAE4" w14:textId="77777777" w:rsidR="00BB435E" w:rsidRPr="00B450A0" w:rsidRDefault="00BB435E" w:rsidP="00BB435E">
            <w:pPr>
              <w:rPr>
                <w:szCs w:val="24"/>
              </w:rPr>
            </w:pPr>
            <w:r w:rsidRPr="00B450A0">
              <w:rPr>
                <w:szCs w:val="24"/>
              </w:rPr>
              <w:lastRenderedPageBreak/>
              <w:t>- минимальная/максимальная площадь земельного участка</w:t>
            </w:r>
          </w:p>
          <w:p w14:paraId="6BB0F0BB" w14:textId="39CA1AA4" w:rsidR="00BB435E" w:rsidRPr="00B450A0" w:rsidRDefault="00BB435E" w:rsidP="00BB435E">
            <w:pPr>
              <w:rPr>
                <w:szCs w:val="24"/>
              </w:rPr>
            </w:pPr>
            <w:r w:rsidRPr="00B450A0">
              <w:rPr>
                <w:szCs w:val="24"/>
              </w:rPr>
              <w:t xml:space="preserve">–  </w:t>
            </w:r>
            <w:r w:rsidRPr="00B450A0">
              <w:rPr>
                <w:b/>
                <w:szCs w:val="24"/>
              </w:rPr>
              <w:t>500/250000</w:t>
            </w:r>
            <w:r w:rsidRPr="00B450A0">
              <w:rPr>
                <w:szCs w:val="24"/>
              </w:rPr>
              <w:t xml:space="preserve"> кв. м;</w:t>
            </w:r>
          </w:p>
          <w:p w14:paraId="0ADB949F" w14:textId="77777777" w:rsidR="00BB435E" w:rsidRPr="00B450A0" w:rsidRDefault="00BB435E" w:rsidP="00BB435E">
            <w:pPr>
              <w:widowControl w:val="0"/>
              <w:rPr>
                <w:szCs w:val="24"/>
              </w:rPr>
            </w:pPr>
            <w:r w:rsidRPr="00B450A0">
              <w:rPr>
                <w:szCs w:val="24"/>
              </w:rPr>
              <w:t>- минимальные отступы от границ смежных земельных участков</w:t>
            </w:r>
          </w:p>
          <w:p w14:paraId="24E14AF1" w14:textId="77777777" w:rsidR="00BB435E" w:rsidRPr="00B450A0" w:rsidRDefault="00BB435E" w:rsidP="00BB435E">
            <w:pPr>
              <w:widowControl w:val="0"/>
              <w:rPr>
                <w:bCs/>
                <w:szCs w:val="24"/>
              </w:rPr>
            </w:pPr>
            <w:r w:rsidRPr="00B450A0">
              <w:rPr>
                <w:szCs w:val="24"/>
              </w:rPr>
              <w:lastRenderedPageBreak/>
              <w:t xml:space="preserve"> – </w:t>
            </w:r>
            <w:r w:rsidRPr="00B450A0">
              <w:rPr>
                <w:b/>
                <w:szCs w:val="24"/>
              </w:rPr>
              <w:t>3 м.,</w:t>
            </w:r>
            <w:r w:rsidRPr="00B450A0">
              <w:rPr>
                <w:szCs w:val="24"/>
              </w:rPr>
              <w:t xml:space="preserve"> от фронтальной границы участка </w:t>
            </w:r>
            <w:r w:rsidRPr="00B450A0">
              <w:rPr>
                <w:bCs/>
                <w:szCs w:val="24"/>
              </w:rPr>
              <w:t xml:space="preserve">– </w:t>
            </w:r>
            <w:r w:rsidRPr="00B450A0">
              <w:rPr>
                <w:b/>
                <w:bCs/>
                <w:szCs w:val="24"/>
              </w:rPr>
              <w:t xml:space="preserve">5 м. </w:t>
            </w:r>
            <w:r w:rsidRPr="00B450A0">
              <w:rPr>
                <w:bCs/>
                <w:szCs w:val="24"/>
              </w:rPr>
              <w:t>(за исключением линейных объектов);</w:t>
            </w:r>
          </w:p>
          <w:p w14:paraId="4C02D09A" w14:textId="77777777" w:rsidR="00BB435E" w:rsidRPr="00B450A0" w:rsidRDefault="00BB435E" w:rsidP="00BB435E">
            <w:pPr>
              <w:autoSpaceDE w:val="0"/>
              <w:autoSpaceDN w:val="0"/>
              <w:adjustRightInd w:val="0"/>
              <w:rPr>
                <w:szCs w:val="24"/>
              </w:rPr>
            </w:pPr>
            <w:r w:rsidRPr="00B450A0">
              <w:rPr>
                <w:szCs w:val="24"/>
              </w:rPr>
              <w:t xml:space="preserve">- максимальный процент застройки в границах земельного участка </w:t>
            </w:r>
            <w:r w:rsidRPr="00B450A0">
              <w:rPr>
                <w:b/>
                <w:szCs w:val="24"/>
              </w:rPr>
              <w:t>- 63%</w:t>
            </w:r>
          </w:p>
          <w:p w14:paraId="2309922B" w14:textId="47AD33C3" w:rsidR="00BB435E" w:rsidRPr="00B450A0" w:rsidRDefault="00BB435E" w:rsidP="00BB435E">
            <w:pPr>
              <w:rPr>
                <w:szCs w:val="24"/>
              </w:rPr>
            </w:pPr>
            <w:r w:rsidRPr="00B450A0">
              <w:rPr>
                <w:szCs w:val="24"/>
              </w:rPr>
              <w:t xml:space="preserve">- максимальное количество надземных этажей – </w:t>
            </w:r>
            <w:r w:rsidRPr="00B450A0">
              <w:rPr>
                <w:b/>
                <w:szCs w:val="24"/>
              </w:rPr>
              <w:t>2 этажа</w:t>
            </w:r>
            <w:r w:rsidRPr="00B450A0">
              <w:rPr>
                <w:szCs w:val="24"/>
              </w:rPr>
              <w:t>;</w:t>
            </w:r>
          </w:p>
          <w:p w14:paraId="41393684" w14:textId="5A67F392" w:rsidR="00BB435E" w:rsidRPr="00B450A0" w:rsidRDefault="00BB435E" w:rsidP="00BB435E">
            <w:pPr>
              <w:rPr>
                <w:szCs w:val="24"/>
              </w:rPr>
            </w:pPr>
            <w:r w:rsidRPr="00B450A0">
              <w:rPr>
                <w:b/>
                <w:szCs w:val="24"/>
              </w:rPr>
              <w:t xml:space="preserve">- </w:t>
            </w:r>
            <w:r w:rsidRPr="00B450A0">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B450A0">
              <w:rPr>
                <w:b/>
                <w:szCs w:val="24"/>
              </w:rPr>
              <w:t>15 м;</w:t>
            </w:r>
            <w:r w:rsidRPr="00B450A0">
              <w:rPr>
                <w:szCs w:val="24"/>
              </w:rPr>
              <w:t xml:space="preserve"> </w:t>
            </w:r>
          </w:p>
          <w:p w14:paraId="6730CC30" w14:textId="4AED36F3" w:rsidR="00BB435E" w:rsidRPr="00B450A0" w:rsidRDefault="00BB435E" w:rsidP="00BB435E">
            <w:pPr>
              <w:jc w:val="both"/>
              <w:rPr>
                <w:rFonts w:eastAsia="SimSun"/>
                <w:szCs w:val="24"/>
              </w:rPr>
            </w:pPr>
            <w:r w:rsidRPr="00B450A0">
              <w:rPr>
                <w:szCs w:val="24"/>
              </w:rPr>
              <w:t xml:space="preserve">- минимальный процент озеленения - </w:t>
            </w:r>
            <w:r w:rsidRPr="00B450A0">
              <w:rPr>
                <w:b/>
                <w:szCs w:val="24"/>
              </w:rPr>
              <w:t>15%</w:t>
            </w:r>
            <w:r w:rsidRPr="00B450A0">
              <w:rPr>
                <w:szCs w:val="24"/>
              </w:rPr>
              <w:t xml:space="preserve"> от общей площади земельного участка</w:t>
            </w:r>
          </w:p>
        </w:tc>
      </w:tr>
      <w:tr w:rsidR="00BB435E" w:rsidRPr="000F5FFB" w14:paraId="70A98C18" w14:textId="77777777" w:rsidTr="00312EF5">
        <w:tc>
          <w:tcPr>
            <w:tcW w:w="2843" w:type="dxa"/>
            <w:tcBorders>
              <w:top w:val="single" w:sz="4" w:space="0" w:color="000000"/>
              <w:left w:val="single" w:sz="4" w:space="0" w:color="000000"/>
              <w:bottom w:val="single" w:sz="4" w:space="0" w:color="000000"/>
            </w:tcBorders>
            <w:shd w:val="clear" w:color="auto" w:fill="auto"/>
          </w:tcPr>
          <w:p w14:paraId="30B9069A" w14:textId="3E8F2B4D" w:rsidR="00BB435E" w:rsidRPr="00B450A0" w:rsidRDefault="00BB435E" w:rsidP="00BB435E">
            <w:pPr>
              <w:rPr>
                <w:rFonts w:eastAsia="SimSun"/>
                <w:szCs w:val="24"/>
              </w:rPr>
            </w:pPr>
            <w:r w:rsidRPr="00B450A0">
              <w:rPr>
                <w:rFonts w:eastAsia="SimSun"/>
                <w:szCs w:val="24"/>
              </w:rPr>
              <w:lastRenderedPageBreak/>
              <w:t>[12.0.1] – Улично-дорожная сеть</w:t>
            </w:r>
          </w:p>
        </w:tc>
        <w:tc>
          <w:tcPr>
            <w:tcW w:w="4665" w:type="dxa"/>
            <w:tcBorders>
              <w:top w:val="single" w:sz="4" w:space="0" w:color="000000"/>
              <w:left w:val="single" w:sz="4" w:space="0" w:color="000000"/>
              <w:bottom w:val="single" w:sz="4" w:space="0" w:color="000000"/>
            </w:tcBorders>
            <w:shd w:val="clear" w:color="auto" w:fill="auto"/>
          </w:tcPr>
          <w:p w14:paraId="7A123E03" w14:textId="77777777" w:rsidR="00BB435E" w:rsidRPr="00B450A0" w:rsidRDefault="00BB435E" w:rsidP="00BB435E">
            <w:pPr>
              <w:pStyle w:val="afa"/>
              <w:rPr>
                <w:rFonts w:ascii="Times New Roman" w:eastAsia="SimSun" w:hAnsi="Times New Roman" w:cs="Times New Roman"/>
                <w:sz w:val="24"/>
                <w:szCs w:val="24"/>
              </w:rPr>
            </w:pPr>
            <w:r w:rsidRPr="00B450A0">
              <w:rPr>
                <w:rFonts w:ascii="Times New Roman" w:eastAsia="SimSu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453EFE0A" w14:textId="28E1FADE" w:rsidR="00BB435E" w:rsidRPr="00B450A0" w:rsidRDefault="00BB435E" w:rsidP="00BB435E">
            <w:pPr>
              <w:pStyle w:val="afa"/>
              <w:rPr>
                <w:rFonts w:ascii="Times New Roman" w:hAnsi="Times New Roman" w:cs="Times New Roman"/>
                <w:sz w:val="24"/>
                <w:szCs w:val="24"/>
              </w:rPr>
            </w:pPr>
            <w:r w:rsidRPr="00B450A0">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46095777" w14:textId="77777777" w:rsidR="00BB435E" w:rsidRPr="00B450A0" w:rsidRDefault="00BB435E" w:rsidP="00BB435E">
            <w:pPr>
              <w:jc w:val="both"/>
              <w:rPr>
                <w:szCs w:val="24"/>
              </w:rPr>
            </w:pPr>
            <w:r w:rsidRPr="00B450A0">
              <w:rPr>
                <w:rFonts w:eastAsia="SimSun"/>
                <w:szCs w:val="24"/>
              </w:rPr>
              <w:t>- минимальная/максимальная площадь земельных участков не устанавливается;</w:t>
            </w:r>
          </w:p>
          <w:p w14:paraId="6F6D4652" w14:textId="77777777" w:rsidR="00BB435E" w:rsidRPr="00B450A0" w:rsidRDefault="00BB435E" w:rsidP="00BB435E">
            <w:pPr>
              <w:jc w:val="both"/>
              <w:rPr>
                <w:szCs w:val="24"/>
              </w:rPr>
            </w:pPr>
            <w:r w:rsidRPr="00B450A0">
              <w:rPr>
                <w:szCs w:val="24"/>
              </w:rPr>
              <w:t>- регламенты не распространяются;</w:t>
            </w:r>
          </w:p>
          <w:p w14:paraId="1CA49309" w14:textId="4E2FBB10" w:rsidR="00BB435E" w:rsidRPr="00B450A0" w:rsidRDefault="00BB435E" w:rsidP="00BB435E">
            <w:pPr>
              <w:rPr>
                <w:szCs w:val="24"/>
              </w:rPr>
            </w:pPr>
            <w:r w:rsidRPr="00B450A0">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BB435E" w:rsidRPr="000F5FFB" w14:paraId="64D2F681" w14:textId="77777777" w:rsidTr="00F87EF2">
        <w:tc>
          <w:tcPr>
            <w:tcW w:w="2843" w:type="dxa"/>
            <w:tcBorders>
              <w:top w:val="single" w:sz="4" w:space="0" w:color="000000"/>
              <w:left w:val="single" w:sz="4" w:space="0" w:color="000000"/>
              <w:bottom w:val="single" w:sz="4" w:space="0" w:color="000000"/>
            </w:tcBorders>
            <w:shd w:val="clear" w:color="auto" w:fill="auto"/>
          </w:tcPr>
          <w:p w14:paraId="57175ACF" w14:textId="59EB7ED2" w:rsidR="00BB435E" w:rsidRPr="00B450A0" w:rsidRDefault="00BB435E" w:rsidP="00BB435E">
            <w:pPr>
              <w:tabs>
                <w:tab w:val="left" w:pos="2520"/>
              </w:tabs>
              <w:rPr>
                <w:rFonts w:eastAsia="SimSun"/>
                <w:szCs w:val="24"/>
              </w:rPr>
            </w:pPr>
            <w:r w:rsidRPr="00B450A0">
              <w:rPr>
                <w:rFonts w:eastAsia="SimSun"/>
                <w:szCs w:val="24"/>
              </w:rPr>
              <w:t>[12.0.2] – Благоустройство территории</w:t>
            </w:r>
          </w:p>
        </w:tc>
        <w:tc>
          <w:tcPr>
            <w:tcW w:w="4665" w:type="dxa"/>
            <w:tcBorders>
              <w:top w:val="single" w:sz="4" w:space="0" w:color="000000"/>
              <w:left w:val="single" w:sz="4" w:space="0" w:color="000000"/>
              <w:bottom w:val="single" w:sz="4" w:space="0" w:color="000000"/>
            </w:tcBorders>
            <w:shd w:val="clear" w:color="auto" w:fill="auto"/>
          </w:tcPr>
          <w:p w14:paraId="40C64AFB" w14:textId="06D33533" w:rsidR="00BB435E" w:rsidRPr="00B450A0" w:rsidRDefault="00BB435E" w:rsidP="00BB435E">
            <w:pPr>
              <w:pStyle w:val="afa"/>
              <w:rPr>
                <w:rFonts w:ascii="Times New Roman" w:eastAsia="SimSun" w:hAnsi="Times New Roman" w:cs="Times New Roman"/>
                <w:sz w:val="24"/>
                <w:szCs w:val="24"/>
              </w:rPr>
            </w:pPr>
            <w:r w:rsidRPr="00B450A0">
              <w:rPr>
                <w:rFonts w:ascii="Times New Roman" w:eastAsia="SimSun" w:hAnsi="Times New Roman" w:cs="Times New Roman"/>
                <w:sz w:val="24"/>
                <w:szCs w:val="24"/>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w:t>
            </w:r>
            <w:r w:rsidRPr="00B450A0">
              <w:rPr>
                <w:rFonts w:ascii="Times New Roman" w:eastAsia="SimSun" w:hAnsi="Times New Roman" w:cs="Times New Roman"/>
                <w:sz w:val="24"/>
                <w:szCs w:val="24"/>
              </w:rPr>
              <w:lastRenderedPageBreak/>
              <w:t>общественных туалетов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49432662" w14:textId="77777777" w:rsidR="00BB435E" w:rsidRPr="00B450A0" w:rsidRDefault="00BB435E" w:rsidP="00BB435E">
            <w:pPr>
              <w:jc w:val="both"/>
              <w:rPr>
                <w:szCs w:val="24"/>
              </w:rPr>
            </w:pPr>
            <w:r w:rsidRPr="00B450A0">
              <w:rPr>
                <w:rFonts w:eastAsia="SimSun"/>
                <w:szCs w:val="24"/>
              </w:rPr>
              <w:lastRenderedPageBreak/>
              <w:t>- минимальная/максимальная площадь земельных участков не устанавливается;</w:t>
            </w:r>
          </w:p>
          <w:p w14:paraId="3024593D" w14:textId="77777777" w:rsidR="00BB435E" w:rsidRPr="00B450A0" w:rsidRDefault="00BB435E" w:rsidP="00BB435E">
            <w:pPr>
              <w:jc w:val="both"/>
              <w:rPr>
                <w:szCs w:val="24"/>
              </w:rPr>
            </w:pPr>
            <w:r w:rsidRPr="00B450A0">
              <w:rPr>
                <w:szCs w:val="24"/>
              </w:rPr>
              <w:t>- регламенты не распространяются;</w:t>
            </w:r>
          </w:p>
          <w:p w14:paraId="35464BB4" w14:textId="7D80589E" w:rsidR="00BB435E" w:rsidRPr="00B450A0" w:rsidRDefault="00BB435E" w:rsidP="00BB435E">
            <w:pPr>
              <w:jc w:val="both"/>
              <w:rPr>
                <w:rFonts w:eastAsia="SimSun"/>
                <w:szCs w:val="24"/>
              </w:rPr>
            </w:pPr>
            <w:r w:rsidRPr="00B450A0">
              <w:rPr>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w:t>
            </w:r>
            <w:r w:rsidRPr="00B450A0">
              <w:rPr>
                <w:szCs w:val="24"/>
              </w:rPr>
              <w:lastRenderedPageBreak/>
              <w:t>уполномоченными органами местного самоуправления в соответствии с федеральными законами.</w:t>
            </w:r>
          </w:p>
        </w:tc>
      </w:tr>
    </w:tbl>
    <w:p w14:paraId="60590553" w14:textId="7403956B" w:rsidR="00BA4D43" w:rsidRDefault="00BA4D43" w:rsidP="00BA4D43">
      <w:pPr>
        <w:jc w:val="center"/>
        <w:rPr>
          <w:rFonts w:eastAsia="Times New Roman" w:cs="Times New Roman"/>
          <w:b/>
          <w:iCs/>
          <w:szCs w:val="24"/>
          <w:lang w:eastAsia="zh-CN"/>
        </w:rPr>
      </w:pPr>
    </w:p>
    <w:p w14:paraId="4888123F" w14:textId="77777777" w:rsidR="00BA4D43" w:rsidRDefault="00BA4D43">
      <w:pPr>
        <w:rPr>
          <w:rFonts w:eastAsia="Times New Roman" w:cs="Times New Roman"/>
          <w:b/>
          <w:iCs/>
          <w:szCs w:val="24"/>
          <w:lang w:eastAsia="zh-CN"/>
        </w:rPr>
      </w:pPr>
      <w:r>
        <w:rPr>
          <w:rFonts w:eastAsia="Times New Roman" w:cs="Times New Roman"/>
          <w:b/>
          <w:iCs/>
          <w:szCs w:val="24"/>
          <w:lang w:eastAsia="zh-CN"/>
        </w:rPr>
        <w:br w:type="page"/>
      </w:r>
    </w:p>
    <w:p w14:paraId="336CC234" w14:textId="0FDE5B16" w:rsidR="00D01C46" w:rsidRPr="000F5FFB" w:rsidRDefault="00D01C46" w:rsidP="00BA4D43">
      <w:pPr>
        <w:jc w:val="center"/>
        <w:rPr>
          <w:rFonts w:eastAsia="Times New Roman" w:cs="Times New Roman"/>
          <w:b/>
          <w:iCs/>
          <w:szCs w:val="24"/>
          <w:lang w:eastAsia="zh-CN"/>
        </w:rPr>
      </w:pPr>
      <w:r w:rsidRPr="000F5FFB">
        <w:rPr>
          <w:rFonts w:eastAsia="Times New Roman" w:cs="Times New Roman"/>
          <w:b/>
          <w:iCs/>
          <w:szCs w:val="24"/>
          <w:lang w:eastAsia="zh-CN"/>
        </w:rPr>
        <w:lastRenderedPageBreak/>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c"/>
        <w:tblW w:w="14596" w:type="dxa"/>
        <w:tblLook w:val="04A0" w:firstRow="1" w:lastRow="0" w:firstColumn="1" w:lastColumn="0" w:noHBand="0" w:noVBand="1"/>
      </w:tblPr>
      <w:tblGrid>
        <w:gridCol w:w="2830"/>
        <w:gridCol w:w="4678"/>
        <w:gridCol w:w="7088"/>
      </w:tblGrid>
      <w:tr w:rsidR="00D01C46" w:rsidRPr="000F5FFB" w14:paraId="320C3972" w14:textId="77777777" w:rsidTr="00550516">
        <w:tc>
          <w:tcPr>
            <w:tcW w:w="2830" w:type="dxa"/>
          </w:tcPr>
          <w:p w14:paraId="6CA171F7" w14:textId="77777777" w:rsidR="00D01C46" w:rsidRPr="000F5FFB" w:rsidRDefault="00D01C46" w:rsidP="004A0055">
            <w:pPr>
              <w:jc w:val="both"/>
              <w:rPr>
                <w:b/>
                <w:szCs w:val="24"/>
              </w:rPr>
            </w:pPr>
            <w:r w:rsidRPr="000F5FFB">
              <w:rPr>
                <w:b/>
                <w:szCs w:val="24"/>
              </w:rPr>
              <w:t>Виды разрешенного использования земельных участков</w:t>
            </w:r>
          </w:p>
        </w:tc>
        <w:tc>
          <w:tcPr>
            <w:tcW w:w="4678" w:type="dxa"/>
          </w:tcPr>
          <w:p w14:paraId="089DF6DD" w14:textId="77777777" w:rsidR="00D01C46" w:rsidRPr="000F5FFB" w:rsidRDefault="00D01C46" w:rsidP="004A0055">
            <w:pPr>
              <w:jc w:val="both"/>
              <w:rPr>
                <w:b/>
                <w:szCs w:val="24"/>
              </w:rPr>
            </w:pPr>
            <w:r w:rsidRPr="000F5FFB">
              <w:rPr>
                <w:b/>
                <w:szCs w:val="24"/>
              </w:rPr>
              <w:t>Описание вида разрешенного использования земельного участка</w:t>
            </w:r>
          </w:p>
        </w:tc>
        <w:tc>
          <w:tcPr>
            <w:tcW w:w="7088" w:type="dxa"/>
          </w:tcPr>
          <w:p w14:paraId="2F141F94" w14:textId="77777777" w:rsidR="00D01C46" w:rsidRPr="000F5FFB" w:rsidRDefault="00D01C46" w:rsidP="004A0055">
            <w:pPr>
              <w:jc w:val="both"/>
              <w:rPr>
                <w:b/>
                <w:szCs w:val="24"/>
              </w:rPr>
            </w:pPr>
            <w:r w:rsidRPr="000F5FFB">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201B8" w:rsidRPr="000F5FFB" w14:paraId="417472AB" w14:textId="77777777" w:rsidTr="00550516">
        <w:tc>
          <w:tcPr>
            <w:tcW w:w="2830" w:type="dxa"/>
            <w:tcBorders>
              <w:top w:val="single" w:sz="4" w:space="0" w:color="000000"/>
              <w:left w:val="single" w:sz="4" w:space="0" w:color="000000"/>
              <w:bottom w:val="single" w:sz="4" w:space="0" w:color="000000"/>
            </w:tcBorders>
            <w:shd w:val="clear" w:color="auto" w:fill="auto"/>
          </w:tcPr>
          <w:p w14:paraId="2094F3B5" w14:textId="77777777" w:rsidR="000201B8" w:rsidRPr="000F5FFB" w:rsidRDefault="000201B8" w:rsidP="000201B8">
            <w:pPr>
              <w:widowControl w:val="0"/>
              <w:rPr>
                <w:rFonts w:eastAsia="SimSun"/>
                <w:szCs w:val="24"/>
              </w:rPr>
            </w:pPr>
            <w:r w:rsidRPr="000F5FFB">
              <w:rPr>
                <w:rFonts w:eastAsia="SimSun"/>
                <w:szCs w:val="24"/>
              </w:rPr>
              <w:t>[</w:t>
            </w:r>
            <w:r w:rsidRPr="000F5FFB">
              <w:rPr>
                <w:szCs w:val="24"/>
              </w:rPr>
              <w:t>4.9.1.1</w:t>
            </w:r>
            <w:r w:rsidRPr="000F5FFB">
              <w:rPr>
                <w:rFonts w:eastAsia="SimSun"/>
                <w:szCs w:val="24"/>
              </w:rPr>
              <w:t>] - Заправка транспортных средств</w:t>
            </w:r>
          </w:p>
        </w:tc>
        <w:tc>
          <w:tcPr>
            <w:tcW w:w="4678" w:type="dxa"/>
            <w:tcBorders>
              <w:top w:val="single" w:sz="4" w:space="0" w:color="000000"/>
              <w:left w:val="single" w:sz="4" w:space="0" w:color="000000"/>
              <w:bottom w:val="single" w:sz="4" w:space="0" w:color="000000"/>
            </w:tcBorders>
            <w:shd w:val="clear" w:color="auto" w:fill="auto"/>
          </w:tcPr>
          <w:p w14:paraId="0D563B5A" w14:textId="77777777" w:rsidR="000201B8" w:rsidRPr="000F5FFB" w:rsidRDefault="000201B8" w:rsidP="000201B8">
            <w:pPr>
              <w:jc w:val="both"/>
              <w:rPr>
                <w:szCs w:val="24"/>
              </w:rPr>
            </w:pPr>
            <w:r w:rsidRPr="000F5FFB">
              <w:rPr>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7088" w:type="dxa"/>
            <w:vMerge w:val="restart"/>
            <w:tcBorders>
              <w:top w:val="single" w:sz="4" w:space="0" w:color="000000"/>
              <w:left w:val="single" w:sz="4" w:space="0" w:color="000000"/>
              <w:right w:val="single" w:sz="4" w:space="0" w:color="000000"/>
            </w:tcBorders>
            <w:shd w:val="clear" w:color="auto" w:fill="auto"/>
          </w:tcPr>
          <w:p w14:paraId="402FA1F2" w14:textId="77777777" w:rsidR="000201B8" w:rsidRPr="000F5FFB" w:rsidRDefault="000201B8" w:rsidP="000201B8">
            <w:pPr>
              <w:tabs>
                <w:tab w:val="left" w:pos="1134"/>
              </w:tabs>
              <w:jc w:val="both"/>
              <w:rPr>
                <w:rFonts w:eastAsia="SimSun"/>
                <w:szCs w:val="24"/>
              </w:rPr>
            </w:pPr>
            <w:r w:rsidRPr="000F5FFB">
              <w:rPr>
                <w:rFonts w:eastAsia="SimSun"/>
                <w:szCs w:val="24"/>
              </w:rPr>
              <w:t xml:space="preserve">- минимальная/максимальная площадь земельных участков - </w:t>
            </w:r>
            <w:r w:rsidRPr="000F5FFB">
              <w:rPr>
                <w:rFonts w:eastAsia="SimSun"/>
                <w:b/>
                <w:szCs w:val="24"/>
              </w:rPr>
              <w:t>100/10000 кв. м;</w:t>
            </w:r>
          </w:p>
          <w:p w14:paraId="7E6487DE" w14:textId="77777777" w:rsidR="000201B8" w:rsidRPr="000F5FFB" w:rsidRDefault="000201B8" w:rsidP="000201B8">
            <w:pPr>
              <w:jc w:val="both"/>
              <w:rPr>
                <w:rFonts w:eastAsia="SimSun"/>
                <w:szCs w:val="24"/>
              </w:rPr>
            </w:pPr>
            <w:r w:rsidRPr="000F5FFB">
              <w:rPr>
                <w:rFonts w:eastAsia="SimSun"/>
                <w:szCs w:val="24"/>
              </w:rPr>
              <w:t xml:space="preserve">- минимальная ширина земельных участков вдоль фронта улицы (проезда) – </w:t>
            </w:r>
            <w:r w:rsidRPr="000F5FFB">
              <w:rPr>
                <w:rFonts w:eastAsia="SimSun"/>
                <w:b/>
                <w:szCs w:val="24"/>
              </w:rPr>
              <w:t>10 м;</w:t>
            </w:r>
          </w:p>
          <w:p w14:paraId="71BD505F" w14:textId="77777777" w:rsidR="000201B8" w:rsidRPr="000F5FFB" w:rsidRDefault="000201B8" w:rsidP="000201B8">
            <w:pPr>
              <w:jc w:val="both"/>
              <w:rPr>
                <w:rFonts w:eastAsia="SimSun"/>
                <w:szCs w:val="24"/>
              </w:rPr>
            </w:pPr>
            <w:r w:rsidRPr="000F5FFB">
              <w:rPr>
                <w:rFonts w:eastAsia="SimSun"/>
                <w:szCs w:val="24"/>
              </w:rPr>
              <w:t xml:space="preserve">- максимальное количество надземных этажей зданий – </w:t>
            </w:r>
            <w:r w:rsidRPr="000F5FFB">
              <w:rPr>
                <w:rFonts w:eastAsia="SimSun"/>
                <w:b/>
                <w:szCs w:val="24"/>
              </w:rPr>
              <w:t>2 этажа</w:t>
            </w:r>
            <w:r w:rsidRPr="000F5FFB">
              <w:rPr>
                <w:rFonts w:eastAsia="SimSun"/>
                <w:szCs w:val="24"/>
              </w:rPr>
              <w:t>;</w:t>
            </w:r>
          </w:p>
          <w:p w14:paraId="06C14F1E" w14:textId="77777777" w:rsidR="000201B8" w:rsidRPr="000F5FFB" w:rsidRDefault="000201B8" w:rsidP="000201B8">
            <w:pPr>
              <w:jc w:val="both"/>
              <w:rPr>
                <w:rFonts w:eastAsia="SimSun"/>
                <w:szCs w:val="24"/>
              </w:rPr>
            </w:pPr>
            <w:r w:rsidRPr="000F5FFB">
              <w:rPr>
                <w:rFonts w:eastAsia="SimSun"/>
                <w:szCs w:val="24"/>
              </w:rPr>
              <w:t xml:space="preserve">- максимальная высота зданий, строений, сооружений от уровня земли - </w:t>
            </w:r>
            <w:r w:rsidRPr="000F5FFB">
              <w:rPr>
                <w:rFonts w:eastAsia="SimSun"/>
                <w:b/>
                <w:szCs w:val="24"/>
              </w:rPr>
              <w:t>12 м;</w:t>
            </w:r>
          </w:p>
          <w:p w14:paraId="4104D617" w14:textId="77777777" w:rsidR="000201B8" w:rsidRPr="000F5FFB" w:rsidRDefault="000201B8" w:rsidP="000201B8">
            <w:pPr>
              <w:jc w:val="both"/>
              <w:rPr>
                <w:szCs w:val="24"/>
              </w:rPr>
            </w:pPr>
            <w:r w:rsidRPr="000F5FFB">
              <w:rPr>
                <w:rFonts w:eastAsia="SimSun"/>
                <w:szCs w:val="24"/>
              </w:rPr>
              <w:t xml:space="preserve">- максимальный процент застройки в границах земельного участка </w:t>
            </w:r>
            <w:r w:rsidRPr="000F5FFB">
              <w:rPr>
                <w:rFonts w:eastAsia="SimSun"/>
                <w:b/>
                <w:szCs w:val="24"/>
              </w:rPr>
              <w:t>– 60%;</w:t>
            </w:r>
            <w:r w:rsidRPr="000F5FFB">
              <w:rPr>
                <w:szCs w:val="24"/>
              </w:rPr>
              <w:t xml:space="preserve"> </w:t>
            </w:r>
          </w:p>
          <w:p w14:paraId="7195FFED" w14:textId="77777777" w:rsidR="000201B8" w:rsidRPr="000F5FFB" w:rsidRDefault="000201B8" w:rsidP="000201B8">
            <w:pPr>
              <w:jc w:val="both"/>
              <w:rPr>
                <w:szCs w:val="24"/>
              </w:rPr>
            </w:pPr>
            <w:r w:rsidRPr="000F5FFB">
              <w:rPr>
                <w:szCs w:val="24"/>
              </w:rPr>
              <w:t>- максимальный процент застройки подземной части – не регламентируется;</w:t>
            </w:r>
          </w:p>
          <w:p w14:paraId="39AE0135" w14:textId="77777777" w:rsidR="003D6374" w:rsidRPr="00F07CB3" w:rsidRDefault="003D6374" w:rsidP="003D6374">
            <w:pPr>
              <w:widowControl w:val="0"/>
              <w:rPr>
                <w:szCs w:val="24"/>
              </w:rPr>
            </w:pPr>
            <w:r w:rsidRPr="00F07CB3">
              <w:rPr>
                <w:szCs w:val="24"/>
              </w:rPr>
              <w:t>- минимальные отступы от границ смежных земельных участков</w:t>
            </w:r>
          </w:p>
          <w:p w14:paraId="5BC8CD2F" w14:textId="0527C8E6" w:rsidR="000201B8" w:rsidRPr="003D6374" w:rsidRDefault="003D6374" w:rsidP="003D6374">
            <w:pPr>
              <w:widowControl w:val="0"/>
              <w:rPr>
                <w:bCs/>
                <w:szCs w:val="24"/>
              </w:rPr>
            </w:pPr>
            <w:r w:rsidRPr="00F07CB3">
              <w:rPr>
                <w:szCs w:val="24"/>
              </w:rPr>
              <w:t xml:space="preserve"> – </w:t>
            </w:r>
            <w:r w:rsidRPr="00F07CB3">
              <w:rPr>
                <w:b/>
                <w:szCs w:val="24"/>
              </w:rPr>
              <w:t>3 м.,</w:t>
            </w:r>
            <w:r w:rsidRPr="00F07CB3">
              <w:rPr>
                <w:szCs w:val="24"/>
              </w:rPr>
              <w:t xml:space="preserve"> от фронтальной границы участка </w:t>
            </w:r>
            <w:r w:rsidRPr="00F07CB3">
              <w:rPr>
                <w:bCs/>
                <w:szCs w:val="24"/>
              </w:rPr>
              <w:t xml:space="preserve">– </w:t>
            </w:r>
            <w:r w:rsidRPr="00F07CB3">
              <w:rPr>
                <w:b/>
                <w:bCs/>
                <w:szCs w:val="24"/>
              </w:rPr>
              <w:t xml:space="preserve">5 м. </w:t>
            </w:r>
            <w:r w:rsidRPr="00F07CB3">
              <w:rPr>
                <w:bCs/>
                <w:szCs w:val="24"/>
              </w:rPr>
              <w:t>(за исключением линейных объектов);</w:t>
            </w:r>
          </w:p>
        </w:tc>
      </w:tr>
      <w:tr w:rsidR="000201B8" w:rsidRPr="000F5FFB" w14:paraId="306729F3" w14:textId="77777777" w:rsidTr="00550516">
        <w:tc>
          <w:tcPr>
            <w:tcW w:w="2830" w:type="dxa"/>
            <w:tcBorders>
              <w:top w:val="single" w:sz="8" w:space="0" w:color="000000"/>
              <w:left w:val="single" w:sz="8" w:space="0" w:color="000000"/>
              <w:bottom w:val="single" w:sz="8" w:space="0" w:color="000000"/>
            </w:tcBorders>
            <w:shd w:val="clear" w:color="auto" w:fill="auto"/>
          </w:tcPr>
          <w:p w14:paraId="2B5FE7DC" w14:textId="77777777" w:rsidR="000201B8" w:rsidRPr="000F5FFB" w:rsidRDefault="000201B8" w:rsidP="000201B8">
            <w:pPr>
              <w:widowControl w:val="0"/>
              <w:rPr>
                <w:rFonts w:eastAsia="SimSun"/>
                <w:szCs w:val="24"/>
              </w:rPr>
            </w:pPr>
            <w:r w:rsidRPr="000F5FFB">
              <w:rPr>
                <w:rFonts w:eastAsia="SimSun"/>
                <w:szCs w:val="24"/>
              </w:rPr>
              <w:t>[</w:t>
            </w:r>
            <w:r w:rsidRPr="000F5FFB">
              <w:rPr>
                <w:szCs w:val="24"/>
              </w:rPr>
              <w:t>4.9.1.3</w:t>
            </w:r>
            <w:r w:rsidRPr="000F5FFB">
              <w:rPr>
                <w:rFonts w:eastAsia="SimSun"/>
                <w:szCs w:val="24"/>
              </w:rPr>
              <w:t>] - Автомобильные мойки</w:t>
            </w:r>
          </w:p>
        </w:tc>
        <w:tc>
          <w:tcPr>
            <w:tcW w:w="4678" w:type="dxa"/>
            <w:tcBorders>
              <w:top w:val="single" w:sz="8" w:space="0" w:color="000000"/>
              <w:left w:val="single" w:sz="8" w:space="0" w:color="000000"/>
              <w:bottom w:val="single" w:sz="8" w:space="0" w:color="000000"/>
              <w:right w:val="single" w:sz="4" w:space="0" w:color="000000"/>
            </w:tcBorders>
            <w:shd w:val="clear" w:color="auto" w:fill="auto"/>
          </w:tcPr>
          <w:p w14:paraId="194E9F51" w14:textId="77777777" w:rsidR="000201B8" w:rsidRPr="000F5FFB" w:rsidRDefault="000201B8" w:rsidP="000201B8">
            <w:pPr>
              <w:jc w:val="both"/>
              <w:rPr>
                <w:szCs w:val="24"/>
              </w:rPr>
            </w:pPr>
            <w:r w:rsidRPr="000F5FFB">
              <w:rPr>
                <w:szCs w:val="24"/>
              </w:rPr>
              <w:t>размещение автомобильных моек, а также размещение магазинов сопутствующей торговли</w:t>
            </w:r>
          </w:p>
        </w:tc>
        <w:tc>
          <w:tcPr>
            <w:tcW w:w="7088" w:type="dxa"/>
            <w:vMerge/>
            <w:tcBorders>
              <w:left w:val="single" w:sz="4" w:space="0" w:color="000000"/>
              <w:right w:val="single" w:sz="4" w:space="0" w:color="000000"/>
            </w:tcBorders>
            <w:shd w:val="clear" w:color="auto" w:fill="auto"/>
          </w:tcPr>
          <w:p w14:paraId="7842A955" w14:textId="77777777" w:rsidR="000201B8" w:rsidRPr="000F5FFB" w:rsidRDefault="000201B8" w:rsidP="000201B8">
            <w:pPr>
              <w:jc w:val="both"/>
              <w:rPr>
                <w:rFonts w:eastAsia="SimSun"/>
                <w:szCs w:val="24"/>
              </w:rPr>
            </w:pPr>
          </w:p>
        </w:tc>
      </w:tr>
      <w:tr w:rsidR="000201B8" w:rsidRPr="000F5FFB" w14:paraId="2055F617" w14:textId="77777777" w:rsidTr="00550516">
        <w:tc>
          <w:tcPr>
            <w:tcW w:w="2830" w:type="dxa"/>
            <w:tcBorders>
              <w:top w:val="single" w:sz="8" w:space="0" w:color="000000"/>
              <w:left w:val="single" w:sz="8" w:space="0" w:color="000000"/>
              <w:bottom w:val="single" w:sz="8" w:space="0" w:color="000000"/>
            </w:tcBorders>
            <w:shd w:val="clear" w:color="auto" w:fill="auto"/>
          </w:tcPr>
          <w:p w14:paraId="00C123BA" w14:textId="77777777" w:rsidR="000201B8" w:rsidRPr="000F5FFB" w:rsidRDefault="000201B8" w:rsidP="000201B8">
            <w:pPr>
              <w:widowControl w:val="0"/>
              <w:rPr>
                <w:rFonts w:eastAsia="SimSun"/>
                <w:szCs w:val="24"/>
              </w:rPr>
            </w:pPr>
            <w:r w:rsidRPr="000F5FFB">
              <w:rPr>
                <w:rFonts w:eastAsia="SimSun"/>
                <w:szCs w:val="24"/>
              </w:rPr>
              <w:t>[</w:t>
            </w:r>
            <w:r w:rsidRPr="000F5FFB">
              <w:rPr>
                <w:szCs w:val="24"/>
              </w:rPr>
              <w:t>4.9.1.4</w:t>
            </w:r>
            <w:r w:rsidRPr="000F5FFB">
              <w:rPr>
                <w:rFonts w:eastAsia="SimSun"/>
                <w:szCs w:val="24"/>
              </w:rPr>
              <w:t>] - Ремонт автомобилей</w:t>
            </w:r>
          </w:p>
        </w:tc>
        <w:tc>
          <w:tcPr>
            <w:tcW w:w="4678" w:type="dxa"/>
            <w:tcBorders>
              <w:top w:val="single" w:sz="8" w:space="0" w:color="000000"/>
              <w:left w:val="single" w:sz="8" w:space="0" w:color="000000"/>
              <w:bottom w:val="single" w:sz="8" w:space="0" w:color="000000"/>
              <w:right w:val="single" w:sz="4" w:space="0" w:color="000000"/>
            </w:tcBorders>
            <w:shd w:val="clear" w:color="auto" w:fill="auto"/>
          </w:tcPr>
          <w:p w14:paraId="0C843EE3" w14:textId="77777777" w:rsidR="000201B8" w:rsidRPr="000F5FFB" w:rsidRDefault="000201B8" w:rsidP="000201B8">
            <w:pPr>
              <w:jc w:val="both"/>
              <w:rPr>
                <w:szCs w:val="24"/>
              </w:rPr>
            </w:pPr>
            <w:r w:rsidRPr="000F5FFB">
              <w:rPr>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7088" w:type="dxa"/>
            <w:vMerge/>
            <w:tcBorders>
              <w:left w:val="single" w:sz="4" w:space="0" w:color="000000"/>
              <w:right w:val="single" w:sz="4" w:space="0" w:color="000000"/>
            </w:tcBorders>
            <w:shd w:val="clear" w:color="auto" w:fill="auto"/>
          </w:tcPr>
          <w:p w14:paraId="486D334D" w14:textId="77777777" w:rsidR="000201B8" w:rsidRPr="000F5FFB" w:rsidRDefault="000201B8" w:rsidP="000201B8">
            <w:pPr>
              <w:jc w:val="both"/>
              <w:rPr>
                <w:rFonts w:eastAsia="SimSun"/>
                <w:szCs w:val="24"/>
              </w:rPr>
            </w:pPr>
          </w:p>
        </w:tc>
      </w:tr>
    </w:tbl>
    <w:p w14:paraId="1CCE9BBC" w14:textId="77777777" w:rsidR="00D01C46" w:rsidRPr="000F5FFB" w:rsidRDefault="00D01C46" w:rsidP="00550516">
      <w:pPr>
        <w:spacing w:after="0" w:line="240" w:lineRule="auto"/>
        <w:ind w:firstLine="680"/>
        <w:jc w:val="both"/>
      </w:pPr>
    </w:p>
    <w:p w14:paraId="56E1E14F" w14:textId="2730D5C7" w:rsidR="00BA4D43" w:rsidRDefault="00BA4D43">
      <w:pPr>
        <w:rPr>
          <w:rFonts w:eastAsia="SimSun" w:cs="Times New Roman"/>
          <w:b/>
          <w:szCs w:val="24"/>
          <w:lang w:eastAsia="zh-CN"/>
        </w:rPr>
      </w:pPr>
      <w:r>
        <w:rPr>
          <w:rFonts w:eastAsia="SimSun" w:cs="Times New Roman"/>
          <w:b/>
          <w:szCs w:val="24"/>
          <w:lang w:eastAsia="zh-CN"/>
        </w:rPr>
        <w:br w:type="page"/>
      </w:r>
    </w:p>
    <w:p w14:paraId="71F61535" w14:textId="7580524A" w:rsidR="009B09A9" w:rsidRPr="000F5FFB" w:rsidRDefault="009B09A9" w:rsidP="00AF131C">
      <w:pPr>
        <w:spacing w:after="0" w:line="240" w:lineRule="auto"/>
        <w:jc w:val="center"/>
        <w:rPr>
          <w:rFonts w:eastAsia="SimSun" w:cs="Times New Roman"/>
          <w:b/>
          <w:szCs w:val="24"/>
          <w:lang w:eastAsia="zh-CN"/>
        </w:rPr>
      </w:pPr>
      <w:r w:rsidRPr="000F5FFB">
        <w:rPr>
          <w:rFonts w:eastAsia="SimSun" w:cs="Times New Roman"/>
          <w:b/>
          <w:szCs w:val="24"/>
          <w:lang w:eastAsia="zh-CN"/>
        </w:rPr>
        <w:lastRenderedPageBreak/>
        <w:t>Вспомогательные виды разрешенного использования земельных участков и объектов капитального строительства,</w:t>
      </w:r>
    </w:p>
    <w:p w14:paraId="08988067" w14:textId="77777777" w:rsidR="009B09A9" w:rsidRPr="000F5FFB" w:rsidRDefault="009B09A9" w:rsidP="00AF131C">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14:paraId="2775DCCD" w14:textId="31C3D5A2" w:rsidR="00AF131C" w:rsidRDefault="009B09A9" w:rsidP="00BA4D43">
      <w:pPr>
        <w:keepLines/>
        <w:widowControl w:val="0"/>
        <w:spacing w:after="0" w:line="240" w:lineRule="auto"/>
        <w:ind w:firstLine="680"/>
        <w:jc w:val="both"/>
        <w:rPr>
          <w:sz w:val="22"/>
          <w:u w:val="single"/>
        </w:rPr>
      </w:pPr>
      <w:r w:rsidRPr="006F3C07">
        <w:rPr>
          <w:sz w:val="22"/>
          <w:u w:val="single"/>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w:t>
      </w:r>
    </w:p>
    <w:p w14:paraId="40E76644" w14:textId="77777777" w:rsidR="00D205CD" w:rsidRDefault="00D205CD" w:rsidP="00BA4D43">
      <w:pPr>
        <w:keepLines/>
        <w:widowControl w:val="0"/>
        <w:spacing w:after="0" w:line="240" w:lineRule="auto"/>
        <w:ind w:firstLine="680"/>
        <w:jc w:val="both"/>
        <w:rPr>
          <w:sz w:val="22"/>
          <w:u w:val="single"/>
        </w:rPr>
      </w:pP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10269"/>
      </w:tblGrid>
      <w:tr w:rsidR="00BA4D43" w:rsidRPr="00550516" w14:paraId="545837ED" w14:textId="77777777" w:rsidTr="00D14EA2">
        <w:trPr>
          <w:trHeight w:val="552"/>
          <w:tblHeader/>
        </w:trPr>
        <w:tc>
          <w:tcPr>
            <w:tcW w:w="4219" w:type="dxa"/>
            <w:vAlign w:val="center"/>
          </w:tcPr>
          <w:p w14:paraId="1A0041C7" w14:textId="77777777" w:rsidR="00BA4D43" w:rsidRPr="00550516" w:rsidRDefault="00BA4D43" w:rsidP="00D14EA2">
            <w:pPr>
              <w:spacing w:after="0" w:line="240" w:lineRule="auto"/>
              <w:ind w:firstLine="680"/>
              <w:jc w:val="center"/>
              <w:rPr>
                <w:rFonts w:cs="Times New Roman"/>
                <w:b/>
                <w:szCs w:val="24"/>
              </w:rPr>
            </w:pPr>
            <w:r>
              <w:rPr>
                <w:sz w:val="22"/>
              </w:rPr>
              <w:tab/>
            </w:r>
            <w:r w:rsidRPr="00550516">
              <w:rPr>
                <w:rFonts w:cs="Times New Roman"/>
                <w:b/>
                <w:szCs w:val="24"/>
              </w:rPr>
              <w:t>ВИДЫ РАЗРЕШЕННОГО ИСПОЛЬЗОВАНИЯ</w:t>
            </w:r>
          </w:p>
        </w:tc>
        <w:tc>
          <w:tcPr>
            <w:tcW w:w="10269" w:type="dxa"/>
            <w:vAlign w:val="center"/>
          </w:tcPr>
          <w:p w14:paraId="16E82492" w14:textId="77777777" w:rsidR="00BA4D43" w:rsidRPr="00550516" w:rsidRDefault="00BA4D43" w:rsidP="00D14EA2">
            <w:pPr>
              <w:spacing w:after="0" w:line="240" w:lineRule="auto"/>
              <w:ind w:firstLine="680"/>
              <w:jc w:val="center"/>
              <w:rPr>
                <w:rFonts w:cs="Times New Roman"/>
                <w:b/>
                <w:szCs w:val="24"/>
              </w:rPr>
            </w:pPr>
            <w:r w:rsidRPr="00550516">
              <w:rPr>
                <w:rFonts w:cs="Times New Roman"/>
                <w:b/>
                <w:szCs w:val="24"/>
              </w:rPr>
              <w:t>ПРЕДЕЛЬНЫЕ ПАРАМЕТРЫ</w:t>
            </w:r>
          </w:p>
          <w:p w14:paraId="62CFAE22" w14:textId="77777777" w:rsidR="00BA4D43" w:rsidRPr="00550516" w:rsidRDefault="00BA4D43" w:rsidP="00D14EA2">
            <w:pPr>
              <w:spacing w:after="0" w:line="240" w:lineRule="auto"/>
              <w:ind w:firstLine="680"/>
              <w:jc w:val="center"/>
              <w:rPr>
                <w:rFonts w:cs="Times New Roman"/>
                <w:b/>
                <w:szCs w:val="24"/>
              </w:rPr>
            </w:pPr>
            <w:r w:rsidRPr="00550516">
              <w:rPr>
                <w:rFonts w:cs="Times New Roman"/>
                <w:b/>
                <w:szCs w:val="24"/>
              </w:rPr>
              <w:t>РАЗРЕШЕННОГО СТРОИТЕЛЬСТВА</w:t>
            </w:r>
          </w:p>
        </w:tc>
      </w:tr>
      <w:tr w:rsidR="00BA4D43" w:rsidRPr="00550516" w14:paraId="6DD37FC0" w14:textId="77777777" w:rsidTr="00D14EA2">
        <w:trPr>
          <w:trHeight w:val="3615"/>
        </w:trPr>
        <w:tc>
          <w:tcPr>
            <w:tcW w:w="4219" w:type="dxa"/>
          </w:tcPr>
          <w:p w14:paraId="57665650" w14:textId="77777777" w:rsidR="00BA4D43" w:rsidRPr="00550516" w:rsidRDefault="00BA4D43" w:rsidP="00D14EA2">
            <w:pPr>
              <w:autoSpaceDE w:val="0"/>
              <w:autoSpaceDN w:val="0"/>
              <w:adjustRightInd w:val="0"/>
              <w:spacing w:after="0" w:line="240" w:lineRule="auto"/>
              <w:ind w:firstLine="680"/>
              <w:rPr>
                <w:rFonts w:eastAsia="SimSun" w:cs="Times New Roman"/>
                <w:szCs w:val="24"/>
                <w:lang w:eastAsia="zh-CN"/>
              </w:rPr>
            </w:pPr>
            <w:r w:rsidRPr="00550516">
              <w:rPr>
                <w:rFonts w:eastAsia="SimSun" w:cs="Times New Roman"/>
                <w:szCs w:val="24"/>
                <w:lang w:eastAsia="zh-CN"/>
              </w:rPr>
              <w:t>Автостоянки для парковки автомобилей посетителей.</w:t>
            </w:r>
          </w:p>
        </w:tc>
        <w:tc>
          <w:tcPr>
            <w:tcW w:w="10269" w:type="dxa"/>
          </w:tcPr>
          <w:p w14:paraId="0C0A2564" w14:textId="77777777" w:rsidR="00BA4D43" w:rsidRPr="00550516" w:rsidRDefault="00BA4D43" w:rsidP="00D14EA2">
            <w:pPr>
              <w:spacing w:after="0" w:line="240" w:lineRule="auto"/>
              <w:ind w:firstLine="680"/>
              <w:rPr>
                <w:rFonts w:cs="Times New Roman"/>
                <w:szCs w:val="24"/>
              </w:rPr>
            </w:pPr>
            <w:r w:rsidRPr="00550516">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7C491722" w14:textId="77777777" w:rsidR="00BA4D43" w:rsidRPr="00550516" w:rsidRDefault="00BA4D43" w:rsidP="00D14EA2">
            <w:pPr>
              <w:autoSpaceDE w:val="0"/>
              <w:autoSpaceDN w:val="0"/>
              <w:adjustRightInd w:val="0"/>
              <w:spacing w:after="0" w:line="240" w:lineRule="auto"/>
              <w:ind w:firstLine="680"/>
              <w:rPr>
                <w:rFonts w:cs="Times New Roman"/>
                <w:szCs w:val="24"/>
              </w:rPr>
            </w:pPr>
            <w:r w:rsidRPr="00550516">
              <w:rPr>
                <w:rFonts w:cs="Times New Roman"/>
                <w:szCs w:val="24"/>
              </w:rPr>
              <w:t>Размеры земельных участков автостоянок на одно место должны быть:</w:t>
            </w:r>
          </w:p>
          <w:p w14:paraId="1B098132" w14:textId="77777777" w:rsidR="00BA4D43" w:rsidRPr="00550516" w:rsidRDefault="00BA4D43" w:rsidP="00D14EA2">
            <w:pPr>
              <w:autoSpaceDE w:val="0"/>
              <w:autoSpaceDN w:val="0"/>
              <w:adjustRightInd w:val="0"/>
              <w:spacing w:after="0" w:line="240" w:lineRule="auto"/>
              <w:ind w:firstLine="680"/>
              <w:rPr>
                <w:rFonts w:cs="Times New Roman"/>
                <w:szCs w:val="24"/>
              </w:rPr>
            </w:pPr>
            <w:r w:rsidRPr="00550516">
              <w:rPr>
                <w:rFonts w:cs="Times New Roman"/>
                <w:szCs w:val="24"/>
              </w:rPr>
              <w:t>для легковых автомобилей - 25 кв. м;</w:t>
            </w:r>
          </w:p>
          <w:p w14:paraId="56AE08CB" w14:textId="77777777" w:rsidR="00BA4D43" w:rsidRPr="00550516" w:rsidRDefault="00BA4D43" w:rsidP="00D14EA2">
            <w:pPr>
              <w:autoSpaceDE w:val="0"/>
              <w:autoSpaceDN w:val="0"/>
              <w:adjustRightInd w:val="0"/>
              <w:spacing w:after="0" w:line="240" w:lineRule="auto"/>
              <w:ind w:firstLine="680"/>
              <w:rPr>
                <w:rFonts w:cs="Times New Roman"/>
                <w:szCs w:val="24"/>
              </w:rPr>
            </w:pPr>
            <w:r w:rsidRPr="00550516">
              <w:rPr>
                <w:rFonts w:cs="Times New Roman"/>
                <w:szCs w:val="24"/>
              </w:rPr>
              <w:t>для автобусов - 40 кв. м;</w:t>
            </w:r>
          </w:p>
          <w:p w14:paraId="6D944556" w14:textId="77777777" w:rsidR="00BA4D43" w:rsidRPr="00550516" w:rsidRDefault="00BA4D43" w:rsidP="00D14EA2">
            <w:pPr>
              <w:autoSpaceDE w:val="0"/>
              <w:autoSpaceDN w:val="0"/>
              <w:adjustRightInd w:val="0"/>
              <w:spacing w:after="0" w:line="240" w:lineRule="auto"/>
              <w:ind w:firstLine="680"/>
              <w:rPr>
                <w:rFonts w:cs="Times New Roman"/>
                <w:szCs w:val="24"/>
              </w:rPr>
            </w:pPr>
            <w:r w:rsidRPr="00550516">
              <w:rPr>
                <w:rFonts w:cs="Times New Roman"/>
                <w:szCs w:val="24"/>
              </w:rPr>
              <w:t>для велосипедов - 0,9 кв. м.</w:t>
            </w:r>
          </w:p>
          <w:p w14:paraId="6C34DC2A" w14:textId="77777777" w:rsidR="00BA4D43" w:rsidRPr="00550516" w:rsidRDefault="00BA4D43" w:rsidP="00D14EA2">
            <w:pPr>
              <w:autoSpaceDE w:val="0"/>
              <w:autoSpaceDN w:val="0"/>
              <w:adjustRightInd w:val="0"/>
              <w:spacing w:after="0" w:line="240" w:lineRule="auto"/>
              <w:ind w:firstLine="680"/>
              <w:rPr>
                <w:rFonts w:cs="Times New Roman"/>
                <w:szCs w:val="24"/>
              </w:rPr>
            </w:pPr>
            <w:r w:rsidRPr="00550516">
              <w:rPr>
                <w:rFonts w:cs="Times New Roman"/>
                <w:szCs w:val="24"/>
              </w:rPr>
              <w:t xml:space="preserve">На открытых автостоянках около объектов социальной инфраструктуры, общественно-деловой застройки, промышленных предприятий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 </w:t>
            </w:r>
            <w:r w:rsidRPr="00550516">
              <w:rPr>
                <w:rFonts w:eastAsia="SimSun" w:cs="Times New Roman"/>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42EF3510" w14:textId="77777777" w:rsidR="00BA4D43" w:rsidRPr="00550516" w:rsidRDefault="00BA4D43" w:rsidP="00D14EA2">
            <w:pPr>
              <w:pStyle w:val="aff0"/>
              <w:ind w:firstLine="680"/>
              <w:rPr>
                <w:rFonts w:ascii="Times New Roman" w:eastAsia="SimSun" w:hAnsi="Times New Roman"/>
                <w:sz w:val="24"/>
                <w:szCs w:val="24"/>
                <w:lang w:eastAsia="zh-CN"/>
              </w:rPr>
            </w:pPr>
            <w:r w:rsidRPr="00550516">
              <w:rPr>
                <w:rFonts w:ascii="Times New Roman" w:eastAsia="SimSun" w:hAnsi="Times New Roma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BA4D43" w:rsidRPr="00550516" w14:paraId="6DE8342B" w14:textId="77777777" w:rsidTr="00D14EA2">
        <w:trPr>
          <w:trHeight w:val="1078"/>
        </w:trPr>
        <w:tc>
          <w:tcPr>
            <w:tcW w:w="4219" w:type="dxa"/>
          </w:tcPr>
          <w:p w14:paraId="65D8D9E4" w14:textId="77777777" w:rsidR="00BA4D43" w:rsidRPr="00550516" w:rsidRDefault="00BA4D43" w:rsidP="00D14EA2">
            <w:pPr>
              <w:spacing w:after="0" w:line="240" w:lineRule="auto"/>
              <w:ind w:firstLine="680"/>
              <w:rPr>
                <w:rFonts w:cs="Times New Roman"/>
                <w:szCs w:val="24"/>
              </w:rPr>
            </w:pPr>
            <w:r w:rsidRPr="00550516">
              <w:rPr>
                <w:rFonts w:cs="Times New Roman"/>
                <w:szCs w:val="24"/>
              </w:rPr>
              <w:t>Площадки для мусоросборников.</w:t>
            </w:r>
          </w:p>
        </w:tc>
        <w:tc>
          <w:tcPr>
            <w:tcW w:w="10269" w:type="dxa"/>
          </w:tcPr>
          <w:p w14:paraId="4B2BE475" w14:textId="77777777" w:rsidR="00BA4D43" w:rsidRPr="00550516" w:rsidRDefault="00BA4D43" w:rsidP="00D14EA2">
            <w:pPr>
              <w:spacing w:after="0" w:line="240" w:lineRule="auto"/>
              <w:ind w:firstLine="680"/>
              <w:rPr>
                <w:rFonts w:cs="Times New Roman"/>
                <w:szCs w:val="24"/>
              </w:rPr>
            </w:pPr>
            <w:r w:rsidRPr="00550516">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 Максимальная площадь земельных участков  – в 3 раза превышающая площадь мусоросборников; расстояние от площадок для мусоросборников до производственных и вспомогательных помещений не менее - 30 м. 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BA4D43" w:rsidRPr="00550516" w14:paraId="79E40794" w14:textId="77777777" w:rsidTr="00D14EA2">
        <w:trPr>
          <w:trHeight w:val="360"/>
        </w:trPr>
        <w:tc>
          <w:tcPr>
            <w:tcW w:w="4219" w:type="dxa"/>
          </w:tcPr>
          <w:p w14:paraId="00264365" w14:textId="77777777" w:rsidR="00BA4D43" w:rsidRPr="00550516" w:rsidRDefault="00BA4D43" w:rsidP="00D14EA2">
            <w:pPr>
              <w:spacing w:after="0" w:line="240" w:lineRule="auto"/>
              <w:ind w:firstLine="680"/>
              <w:rPr>
                <w:rFonts w:cs="Times New Roman"/>
                <w:szCs w:val="24"/>
              </w:rPr>
            </w:pPr>
            <w:r w:rsidRPr="00550516">
              <w:rPr>
                <w:rFonts w:cs="Times New Roman"/>
                <w:szCs w:val="24"/>
              </w:rPr>
              <w:t xml:space="preserve">Объекты инженерно-технического обеспечения и линейные </w:t>
            </w:r>
            <w:r w:rsidRPr="00550516">
              <w:rPr>
                <w:rFonts w:cs="Times New Roman"/>
                <w:szCs w:val="24"/>
              </w:rPr>
              <w:lastRenderedPageBreak/>
              <w:t>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269" w:type="dxa"/>
          </w:tcPr>
          <w:p w14:paraId="56F43136" w14:textId="77777777" w:rsidR="00BA4D43" w:rsidRPr="00550516" w:rsidRDefault="00BA4D43" w:rsidP="00D14EA2">
            <w:pPr>
              <w:spacing w:after="0" w:line="240" w:lineRule="auto"/>
              <w:ind w:firstLine="680"/>
              <w:rPr>
                <w:rFonts w:cs="Times New Roman"/>
                <w:szCs w:val="24"/>
              </w:rPr>
            </w:pPr>
            <w:r w:rsidRPr="00550516">
              <w:rPr>
                <w:rFonts w:cs="Times New Roman"/>
                <w:szCs w:val="24"/>
              </w:rPr>
              <w:lastRenderedPageBreak/>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7110D54F" w14:textId="77777777" w:rsidR="00BA4D43" w:rsidRPr="00550516" w:rsidRDefault="00BA4D43" w:rsidP="00D14EA2">
            <w:pPr>
              <w:autoSpaceDE w:val="0"/>
              <w:autoSpaceDN w:val="0"/>
              <w:adjustRightInd w:val="0"/>
              <w:spacing w:after="0" w:line="240" w:lineRule="auto"/>
              <w:ind w:firstLine="680"/>
              <w:rPr>
                <w:rFonts w:eastAsia="Calibri" w:cs="Times New Roman"/>
                <w:szCs w:val="24"/>
              </w:rPr>
            </w:pPr>
            <w:r w:rsidRPr="00550516">
              <w:rPr>
                <w:rFonts w:cs="Times New Roman"/>
                <w:szCs w:val="24"/>
              </w:rPr>
              <w:lastRenderedPageBreak/>
              <w:t xml:space="preserve">Расстояние от </w:t>
            </w:r>
            <w:r w:rsidRPr="00550516">
              <w:rPr>
                <w:rFonts w:eastAsia="Calibri" w:cs="Times New Roman"/>
                <w:szCs w:val="24"/>
              </w:rPr>
              <w:t>фундаментов зданий и сооружений:</w:t>
            </w:r>
          </w:p>
          <w:p w14:paraId="2DD4271E" w14:textId="77777777" w:rsidR="00BA4D43" w:rsidRPr="00550516" w:rsidRDefault="00BA4D43" w:rsidP="00D14EA2">
            <w:pPr>
              <w:autoSpaceDE w:val="0"/>
              <w:autoSpaceDN w:val="0"/>
              <w:adjustRightInd w:val="0"/>
              <w:spacing w:after="0" w:line="240" w:lineRule="auto"/>
              <w:ind w:firstLine="680"/>
              <w:rPr>
                <w:rFonts w:eastAsia="Calibri" w:cs="Times New Roman"/>
                <w:szCs w:val="24"/>
              </w:rPr>
            </w:pPr>
            <w:r w:rsidRPr="00550516">
              <w:rPr>
                <w:rFonts w:eastAsia="Calibri" w:cs="Times New Roman"/>
                <w:szCs w:val="24"/>
              </w:rPr>
              <w:t>- водопровод и напорная канализация -5 м,</w:t>
            </w:r>
          </w:p>
          <w:p w14:paraId="3EED87A2" w14:textId="77777777" w:rsidR="00BA4D43" w:rsidRPr="00550516" w:rsidRDefault="00BA4D43" w:rsidP="00D14EA2">
            <w:pPr>
              <w:autoSpaceDE w:val="0"/>
              <w:autoSpaceDN w:val="0"/>
              <w:adjustRightInd w:val="0"/>
              <w:spacing w:after="0" w:line="240" w:lineRule="auto"/>
              <w:ind w:firstLine="680"/>
              <w:rPr>
                <w:rFonts w:eastAsia="Calibri" w:cs="Times New Roman"/>
                <w:szCs w:val="24"/>
              </w:rPr>
            </w:pPr>
            <w:r w:rsidRPr="00550516">
              <w:rPr>
                <w:rFonts w:eastAsia="Calibri" w:cs="Times New Roman"/>
                <w:szCs w:val="24"/>
              </w:rPr>
              <w:t>- самотечная канализация (бытовая и дождевая)-3м.</w:t>
            </w:r>
          </w:p>
          <w:p w14:paraId="3979349C" w14:textId="77777777" w:rsidR="00BA4D43" w:rsidRPr="00550516" w:rsidRDefault="00BA4D43" w:rsidP="00D14EA2">
            <w:pPr>
              <w:spacing w:after="0" w:line="240" w:lineRule="auto"/>
              <w:ind w:firstLine="680"/>
              <w:rPr>
                <w:rFonts w:cs="Times New Roman"/>
                <w:szCs w:val="24"/>
              </w:rPr>
            </w:pPr>
            <w:r w:rsidRPr="00550516">
              <w:rPr>
                <w:rFonts w:cs="Times New Roman"/>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14:paraId="2BDFEE5C" w14:textId="77777777" w:rsidR="00F12CBF" w:rsidRDefault="00F12CBF" w:rsidP="00430C8D">
      <w:pPr>
        <w:spacing w:after="0" w:line="240" w:lineRule="auto"/>
        <w:ind w:firstLine="680"/>
        <w:jc w:val="both"/>
        <w:rPr>
          <w:rFonts w:cs="Times New Roman"/>
          <w:szCs w:val="24"/>
          <w:u w:val="single"/>
        </w:rPr>
      </w:pPr>
    </w:p>
    <w:p w14:paraId="29A56618" w14:textId="4DC8CFFD" w:rsidR="00550516" w:rsidRPr="006A4E74" w:rsidRDefault="00550516" w:rsidP="00430C8D">
      <w:pPr>
        <w:spacing w:after="0" w:line="240" w:lineRule="auto"/>
        <w:ind w:firstLine="680"/>
        <w:jc w:val="both"/>
        <w:rPr>
          <w:rFonts w:cs="Times New Roman"/>
          <w:szCs w:val="24"/>
          <w:u w:val="single"/>
        </w:rPr>
      </w:pPr>
      <w:r w:rsidRPr="006A4E74">
        <w:rPr>
          <w:rFonts w:cs="Times New Roman"/>
          <w:szCs w:val="24"/>
          <w:u w:val="single"/>
        </w:rPr>
        <w:t>Примечание:</w:t>
      </w:r>
    </w:p>
    <w:p w14:paraId="494A82A8" w14:textId="77777777" w:rsidR="00550516" w:rsidRPr="00550516" w:rsidRDefault="00550516" w:rsidP="00430C8D">
      <w:pPr>
        <w:spacing w:after="0" w:line="240" w:lineRule="auto"/>
        <w:ind w:firstLine="680"/>
        <w:jc w:val="both"/>
        <w:rPr>
          <w:rFonts w:cs="Times New Roman"/>
          <w:szCs w:val="24"/>
        </w:rPr>
      </w:pPr>
      <w:r w:rsidRPr="00550516">
        <w:rPr>
          <w:rFonts w:cs="Times New Roman"/>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4A833C00" w14:textId="77777777" w:rsidR="00550516" w:rsidRPr="00550516" w:rsidRDefault="00550516" w:rsidP="00430C8D">
      <w:pPr>
        <w:spacing w:after="0" w:line="240" w:lineRule="auto"/>
        <w:ind w:firstLine="680"/>
        <w:jc w:val="both"/>
        <w:rPr>
          <w:rFonts w:cs="Times New Roman"/>
          <w:szCs w:val="24"/>
        </w:rPr>
      </w:pPr>
      <w:r w:rsidRPr="00550516">
        <w:rPr>
          <w:rFonts w:cs="Times New Roman"/>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789F7ABE" w14:textId="77777777" w:rsidR="003D6374" w:rsidRDefault="00550516" w:rsidP="003D6374">
      <w:pPr>
        <w:spacing w:after="0" w:line="240" w:lineRule="auto"/>
        <w:ind w:firstLine="680"/>
        <w:jc w:val="both"/>
        <w:rPr>
          <w:rFonts w:eastAsia="SimSun" w:cs="Times New Roman"/>
          <w:b/>
          <w:bCs/>
          <w:caps/>
          <w:sz w:val="28"/>
          <w:szCs w:val="28"/>
          <w:lang w:eastAsia="zh-CN"/>
        </w:rPr>
      </w:pPr>
      <w:r w:rsidRPr="00550516">
        <w:rPr>
          <w:rFonts w:cs="Times New Roman"/>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r w:rsidR="00F423DA" w:rsidRPr="000F5FFB">
        <w:rPr>
          <w:rFonts w:eastAsia="SimSun" w:cs="Times New Roman"/>
          <w:b/>
          <w:bCs/>
          <w:caps/>
          <w:sz w:val="28"/>
          <w:szCs w:val="28"/>
          <w:lang w:eastAsia="zh-CN"/>
        </w:rPr>
        <w:t xml:space="preserve"> </w:t>
      </w:r>
      <w:bookmarkStart w:id="610" w:name="_Toc100154453"/>
    </w:p>
    <w:p w14:paraId="3F887493" w14:textId="77777777" w:rsidR="009B09A9" w:rsidRDefault="009B09A9">
      <w:pPr>
        <w:rPr>
          <w:rFonts w:eastAsia="SimSun" w:cstheme="majorBidi"/>
          <w:b/>
          <w:sz w:val="32"/>
          <w:u w:val="single"/>
          <w:lang w:eastAsia="zh-CN"/>
        </w:rPr>
      </w:pPr>
      <w:r>
        <w:rPr>
          <w:rFonts w:eastAsia="SimSun"/>
          <w:lang w:eastAsia="zh-CN"/>
        </w:rPr>
        <w:br w:type="page"/>
      </w:r>
    </w:p>
    <w:p w14:paraId="2F6BF767" w14:textId="32609D8A" w:rsidR="004C0613" w:rsidRPr="003D6374" w:rsidRDefault="004C0613" w:rsidP="003D6374">
      <w:pPr>
        <w:pStyle w:val="6"/>
        <w:rPr>
          <w:rFonts w:eastAsiaTheme="minorHAnsi" w:cs="Times New Roman"/>
          <w:sz w:val="24"/>
          <w:szCs w:val="24"/>
        </w:rPr>
      </w:pPr>
      <w:bookmarkStart w:id="611" w:name="_Toc111809485"/>
      <w:r w:rsidRPr="000F5FFB">
        <w:rPr>
          <w:rFonts w:eastAsia="SimSun"/>
          <w:lang w:eastAsia="zh-CN"/>
        </w:rPr>
        <w:lastRenderedPageBreak/>
        <w:t xml:space="preserve">П-5. Зона предприятий, производств и объектов </w:t>
      </w:r>
      <w:r w:rsidRPr="000F5FFB">
        <w:rPr>
          <w:rFonts w:eastAsia="SimSun"/>
          <w:lang w:val="en-US" w:eastAsia="zh-CN"/>
        </w:rPr>
        <w:t>V</w:t>
      </w:r>
      <w:r w:rsidRPr="000F5FFB">
        <w:rPr>
          <w:rFonts w:eastAsia="SimSun"/>
          <w:lang w:eastAsia="zh-CN"/>
        </w:rPr>
        <w:t xml:space="preserve"> класса опасности СЗЗ-50 м</w:t>
      </w:r>
      <w:bookmarkEnd w:id="610"/>
      <w:bookmarkEnd w:id="611"/>
    </w:p>
    <w:p w14:paraId="1486EF51" w14:textId="77777777" w:rsidR="00EC169A" w:rsidRPr="00EC169A" w:rsidRDefault="00EC169A" w:rsidP="00EC169A">
      <w:pPr>
        <w:spacing w:after="0" w:line="240" w:lineRule="auto"/>
        <w:ind w:firstLine="680"/>
        <w:rPr>
          <w:lang w:eastAsia="zh-CN"/>
        </w:rPr>
      </w:pPr>
    </w:p>
    <w:p w14:paraId="6237FAF7" w14:textId="77777777" w:rsidR="00EC169A" w:rsidRPr="000367B5" w:rsidRDefault="00EC169A" w:rsidP="00430C8D">
      <w:pPr>
        <w:spacing w:after="0" w:line="240" w:lineRule="auto"/>
        <w:ind w:firstLine="680"/>
        <w:jc w:val="both"/>
        <w:rPr>
          <w:i/>
          <w:iCs/>
          <w:szCs w:val="24"/>
        </w:rPr>
      </w:pPr>
      <w:r w:rsidRPr="000367B5">
        <w:rPr>
          <w:i/>
          <w:iCs/>
          <w:szCs w:val="24"/>
        </w:rPr>
        <w:t xml:space="preserve">Зона П-5 выделена для обеспечения правовых условий формирования предприятий, производств и объектов </w:t>
      </w:r>
      <w:r w:rsidRPr="000367B5">
        <w:rPr>
          <w:i/>
          <w:iCs/>
          <w:szCs w:val="24"/>
          <w:lang w:val="en-US"/>
        </w:rPr>
        <w:t>V</w:t>
      </w:r>
      <w:r w:rsidRPr="000367B5">
        <w:rPr>
          <w:i/>
          <w:iCs/>
          <w:szCs w:val="24"/>
        </w:rPr>
        <w:t xml:space="preserve"> класса </w:t>
      </w:r>
      <w:r w:rsidRPr="000367B5">
        <w:rPr>
          <w:bCs/>
          <w:i/>
          <w:szCs w:val="24"/>
        </w:rPr>
        <w:t>опасности</w:t>
      </w:r>
      <w:r w:rsidRPr="000367B5">
        <w:rPr>
          <w:i/>
          <w:iCs/>
          <w:szCs w:val="24"/>
        </w:rPr>
        <w:t xml:space="preserve">, </w:t>
      </w:r>
      <w:r w:rsidRPr="000367B5">
        <w:rPr>
          <w:bCs/>
          <w:i/>
          <w:szCs w:val="24"/>
        </w:rPr>
        <w:t xml:space="preserve">согласно перечню СанПиН 2.2.1/2.1.1.1200-03, </w:t>
      </w:r>
      <w:r w:rsidRPr="000367B5">
        <w:rPr>
          <w:i/>
          <w:iCs/>
          <w:szCs w:val="24"/>
        </w:rPr>
        <w:t>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18A3C321" w14:textId="77777777" w:rsidR="00EC169A" w:rsidRPr="000367B5" w:rsidRDefault="00EC169A" w:rsidP="00430C8D">
      <w:pPr>
        <w:spacing w:after="0" w:line="240" w:lineRule="auto"/>
        <w:ind w:firstLine="680"/>
        <w:jc w:val="both"/>
        <w:rPr>
          <w:i/>
          <w:iCs/>
          <w:szCs w:val="24"/>
        </w:rPr>
      </w:pPr>
      <w:r w:rsidRPr="000367B5">
        <w:rPr>
          <w:i/>
          <w:iCs/>
          <w:szCs w:val="24"/>
        </w:rPr>
        <w:t>При размещении объектов малого бизнеса,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 При подтверждении расчетами на границе жилой застройки соблюдения установленных гигиенических нормативов загрязняющих веществ в атмосферном воздухе и уровней физического воздействия на атмосферный воздух населенных мест, проект обоснования санитарно-защитной зоны не разрабатывается, натурные исследования, и измерения атмосферного воздуха не проводятся.</w:t>
      </w:r>
    </w:p>
    <w:p w14:paraId="5D8183F5" w14:textId="77777777" w:rsidR="00EC169A" w:rsidRPr="000367B5" w:rsidRDefault="00EC169A" w:rsidP="00430C8D">
      <w:pPr>
        <w:spacing w:after="0" w:line="240" w:lineRule="auto"/>
        <w:ind w:firstLine="680"/>
        <w:jc w:val="both"/>
        <w:rPr>
          <w:i/>
          <w:iCs/>
          <w:szCs w:val="24"/>
        </w:rPr>
      </w:pPr>
      <w:r w:rsidRPr="000367B5">
        <w:rPr>
          <w:i/>
          <w:iCs/>
          <w:szCs w:val="24"/>
        </w:rPr>
        <w:t>Для действующих объектов малого бизнеса V класса опасности в качестве обоснования их размещения используются данные исследований атмосферного воздуха и измерений физических воздействий на атмосферный воздух, полученные в рамках проведения надзорных мероприятий.</w:t>
      </w:r>
    </w:p>
    <w:p w14:paraId="4CB025F8" w14:textId="77777777" w:rsidR="00EC169A" w:rsidRDefault="00EC169A" w:rsidP="00430C8D">
      <w:pPr>
        <w:spacing w:after="0" w:line="240" w:lineRule="auto"/>
        <w:ind w:firstLine="680"/>
        <w:jc w:val="both"/>
        <w:rPr>
          <w:i/>
          <w:iCs/>
          <w:szCs w:val="24"/>
        </w:rPr>
      </w:pPr>
      <w:r w:rsidRPr="000367B5">
        <w:rPr>
          <w:i/>
          <w:iCs/>
          <w:szCs w:val="24"/>
        </w:rPr>
        <w:t>Для размещения микропредприятий малого бизнеса с количеством работающих не более 15 человек необходимо уведомление от юридического лица или индивидуального предпринимателя о соблюдении действующих санитарно-гигиенических требований и нормативов на границе жилой застройки. Подтверждением соблюдения гигиенических нормативов на границе жилой застройки являются результаты натурных исследований атмосферного воздуха и измерений уровней физических воздействий на атмосферный воздух в рамках проведения надзорных мероприятий.</w:t>
      </w:r>
    </w:p>
    <w:p w14:paraId="1CAD7E60" w14:textId="77777777" w:rsidR="00EC169A" w:rsidRDefault="00EC169A" w:rsidP="00EC169A">
      <w:pPr>
        <w:spacing w:after="0" w:line="240" w:lineRule="auto"/>
        <w:ind w:firstLine="680"/>
        <w:rPr>
          <w:i/>
          <w:iCs/>
          <w:szCs w:val="24"/>
        </w:rPr>
      </w:pPr>
    </w:p>
    <w:p w14:paraId="318CEA6B" w14:textId="77777777" w:rsidR="004C0613" w:rsidRPr="000F5FFB" w:rsidRDefault="004C0613" w:rsidP="004C0613">
      <w:pPr>
        <w:widowControl w:val="0"/>
        <w:spacing w:after="0" w:line="240" w:lineRule="auto"/>
        <w:ind w:firstLine="709"/>
        <w:jc w:val="both"/>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609CAF0" w14:textId="77777777" w:rsidR="004C0613" w:rsidRPr="000F5FFB" w:rsidRDefault="004C0613" w:rsidP="004C0613">
      <w:pPr>
        <w:widowControl w:val="0"/>
        <w:spacing w:after="0" w:line="240" w:lineRule="auto"/>
        <w:ind w:firstLine="709"/>
        <w:jc w:val="both"/>
      </w:pPr>
    </w:p>
    <w:tbl>
      <w:tblPr>
        <w:tblStyle w:val="afc"/>
        <w:tblW w:w="14596" w:type="dxa"/>
        <w:tblLook w:val="04A0" w:firstRow="1" w:lastRow="0" w:firstColumn="1" w:lastColumn="0" w:noHBand="0" w:noVBand="1"/>
      </w:tblPr>
      <w:tblGrid>
        <w:gridCol w:w="2843"/>
        <w:gridCol w:w="4665"/>
        <w:gridCol w:w="7088"/>
      </w:tblGrid>
      <w:tr w:rsidR="004C0613" w:rsidRPr="004E23E4" w14:paraId="18C471AF" w14:textId="77777777" w:rsidTr="00403D8E">
        <w:tc>
          <w:tcPr>
            <w:tcW w:w="2843" w:type="dxa"/>
          </w:tcPr>
          <w:p w14:paraId="40BB1847" w14:textId="77777777" w:rsidR="004C0613" w:rsidRPr="00F12CBF" w:rsidRDefault="004C0613" w:rsidP="001A4F78">
            <w:pPr>
              <w:jc w:val="both"/>
              <w:rPr>
                <w:b/>
                <w:szCs w:val="24"/>
              </w:rPr>
            </w:pPr>
            <w:r w:rsidRPr="00F12CBF">
              <w:rPr>
                <w:b/>
                <w:szCs w:val="24"/>
              </w:rPr>
              <w:t>Виды разрешенного использования земельных участков</w:t>
            </w:r>
          </w:p>
        </w:tc>
        <w:tc>
          <w:tcPr>
            <w:tcW w:w="4665" w:type="dxa"/>
          </w:tcPr>
          <w:p w14:paraId="649F3362" w14:textId="77777777" w:rsidR="004C0613" w:rsidRPr="00F12CBF" w:rsidRDefault="004C0613" w:rsidP="001A4F78">
            <w:pPr>
              <w:jc w:val="both"/>
              <w:rPr>
                <w:b/>
                <w:szCs w:val="24"/>
              </w:rPr>
            </w:pPr>
            <w:r w:rsidRPr="00F12CBF">
              <w:rPr>
                <w:b/>
                <w:szCs w:val="24"/>
              </w:rPr>
              <w:t>Описание вида разрешенного использования земельного участка</w:t>
            </w:r>
          </w:p>
        </w:tc>
        <w:tc>
          <w:tcPr>
            <w:tcW w:w="7088" w:type="dxa"/>
          </w:tcPr>
          <w:p w14:paraId="4A831D67" w14:textId="77777777" w:rsidR="004C0613" w:rsidRPr="00F12CBF" w:rsidRDefault="004C0613" w:rsidP="001A4F78">
            <w:pPr>
              <w:jc w:val="both"/>
              <w:rPr>
                <w:b/>
                <w:szCs w:val="24"/>
              </w:rPr>
            </w:pPr>
            <w:r w:rsidRPr="00F12CBF">
              <w:rPr>
                <w:b/>
                <w:szCs w:val="24"/>
              </w:rPr>
              <w:t xml:space="preserve">Предельные (минимальные и (или) максимальные) размеры земельных участков и предельные параметры разрешенного строительства, </w:t>
            </w:r>
          </w:p>
          <w:p w14:paraId="230BDA5A" w14:textId="77777777" w:rsidR="004C0613" w:rsidRPr="00F12CBF" w:rsidRDefault="004C0613" w:rsidP="001A4F78">
            <w:pPr>
              <w:jc w:val="both"/>
              <w:rPr>
                <w:b/>
                <w:szCs w:val="24"/>
              </w:rPr>
            </w:pPr>
            <w:r w:rsidRPr="00F12CBF">
              <w:rPr>
                <w:b/>
                <w:szCs w:val="24"/>
              </w:rPr>
              <w:t>реконструкции объектов капитального строительства</w:t>
            </w:r>
          </w:p>
        </w:tc>
      </w:tr>
      <w:tr w:rsidR="00F24618" w:rsidRPr="004E23E4" w14:paraId="7582830C" w14:textId="77777777" w:rsidTr="00403D8E">
        <w:tc>
          <w:tcPr>
            <w:tcW w:w="2843" w:type="dxa"/>
            <w:tcBorders>
              <w:top w:val="single" w:sz="4" w:space="0" w:color="000000"/>
              <w:left w:val="single" w:sz="4" w:space="0" w:color="000000"/>
              <w:bottom w:val="single" w:sz="4" w:space="0" w:color="000000"/>
            </w:tcBorders>
            <w:shd w:val="clear" w:color="auto" w:fill="auto"/>
          </w:tcPr>
          <w:p w14:paraId="434A08E3" w14:textId="77777777" w:rsidR="00F24618" w:rsidRPr="00F12CBF" w:rsidRDefault="00F24618" w:rsidP="00F24618">
            <w:pPr>
              <w:rPr>
                <w:szCs w:val="24"/>
              </w:rPr>
            </w:pPr>
            <w:r w:rsidRPr="00F12CBF">
              <w:rPr>
                <w:rFonts w:eastAsia="SimSun"/>
                <w:szCs w:val="24"/>
              </w:rPr>
              <w:t>[3.1.1] - Предоставление коммунальных услуг</w:t>
            </w:r>
          </w:p>
          <w:p w14:paraId="0A43BCCB" w14:textId="77777777" w:rsidR="00F24618" w:rsidRPr="00F12CBF" w:rsidRDefault="00F24618" w:rsidP="00F24618">
            <w:pPr>
              <w:rPr>
                <w:rFonts w:eastAsia="SimSun"/>
                <w:szCs w:val="24"/>
              </w:rPr>
            </w:pPr>
          </w:p>
        </w:tc>
        <w:tc>
          <w:tcPr>
            <w:tcW w:w="4665" w:type="dxa"/>
            <w:tcBorders>
              <w:top w:val="single" w:sz="4" w:space="0" w:color="000000"/>
              <w:left w:val="single" w:sz="4" w:space="0" w:color="000000"/>
              <w:bottom w:val="single" w:sz="4" w:space="0" w:color="000000"/>
            </w:tcBorders>
            <w:shd w:val="clear" w:color="auto" w:fill="auto"/>
          </w:tcPr>
          <w:p w14:paraId="63AE606E" w14:textId="77777777" w:rsidR="00F24618" w:rsidRPr="00F12CBF" w:rsidRDefault="00F24618" w:rsidP="00F24618">
            <w:pPr>
              <w:jc w:val="both"/>
              <w:rPr>
                <w:rFonts w:eastAsia="SimSun"/>
                <w:szCs w:val="24"/>
              </w:rPr>
            </w:pPr>
            <w:r w:rsidRPr="00F12CBF">
              <w:rPr>
                <w:rFonts w:eastAsia="SimSun"/>
                <w:szCs w:val="24"/>
              </w:rPr>
              <w:t xml:space="preserve">размещение зданий и сооружений, обеспечивающих поставку воды, тепла, электричества, газа, отвод канализационных стоков, очистку и </w:t>
            </w:r>
            <w:r w:rsidRPr="00F12CBF">
              <w:rPr>
                <w:rFonts w:eastAsia="SimSun"/>
                <w:szCs w:val="24"/>
              </w:rPr>
              <w:lastRenderedPageBreak/>
              <w:t>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68426379" w14:textId="77777777" w:rsidR="00771CE4" w:rsidRPr="00F12CBF" w:rsidRDefault="00F24618" w:rsidP="00F24618">
            <w:pPr>
              <w:rPr>
                <w:szCs w:val="24"/>
              </w:rPr>
            </w:pPr>
            <w:r w:rsidRPr="00F12CBF">
              <w:rPr>
                <w:szCs w:val="24"/>
              </w:rPr>
              <w:lastRenderedPageBreak/>
              <w:t>- минимальная/максимальная площадь земельных участков</w:t>
            </w:r>
          </w:p>
          <w:p w14:paraId="685081ED" w14:textId="055C5936" w:rsidR="00F24618" w:rsidRPr="00F12CBF" w:rsidRDefault="00F24618" w:rsidP="00F24618">
            <w:pPr>
              <w:rPr>
                <w:szCs w:val="24"/>
              </w:rPr>
            </w:pPr>
            <w:r w:rsidRPr="00F12CBF">
              <w:rPr>
                <w:szCs w:val="24"/>
              </w:rPr>
              <w:t xml:space="preserve"> –</w:t>
            </w:r>
            <w:r w:rsidR="007507E9" w:rsidRPr="00F12CBF">
              <w:rPr>
                <w:szCs w:val="24"/>
              </w:rPr>
              <w:t xml:space="preserve"> </w:t>
            </w:r>
            <w:r w:rsidRPr="00F12CBF">
              <w:rPr>
                <w:b/>
                <w:szCs w:val="24"/>
              </w:rPr>
              <w:t>4/50000</w:t>
            </w:r>
            <w:r w:rsidRPr="00F12CBF">
              <w:rPr>
                <w:szCs w:val="24"/>
              </w:rPr>
              <w:t xml:space="preserve"> кв.</w:t>
            </w:r>
            <w:r w:rsidR="00771CE4" w:rsidRPr="00F12CBF">
              <w:rPr>
                <w:szCs w:val="24"/>
              </w:rPr>
              <w:t xml:space="preserve"> </w:t>
            </w:r>
            <w:r w:rsidRPr="00F12CBF">
              <w:rPr>
                <w:szCs w:val="24"/>
              </w:rPr>
              <w:t>м.;</w:t>
            </w:r>
          </w:p>
          <w:p w14:paraId="739542A7" w14:textId="4D637112" w:rsidR="00F24618" w:rsidRPr="00F12CBF" w:rsidRDefault="00F24618" w:rsidP="00F24618">
            <w:pPr>
              <w:rPr>
                <w:b/>
                <w:szCs w:val="24"/>
              </w:rPr>
            </w:pPr>
            <w:r w:rsidRPr="00F12CBF">
              <w:rPr>
                <w:szCs w:val="24"/>
              </w:rPr>
              <w:t xml:space="preserve">- максимальное количество </w:t>
            </w:r>
            <w:r w:rsidR="00771CE4" w:rsidRPr="00F12CBF">
              <w:rPr>
                <w:szCs w:val="24"/>
              </w:rPr>
              <w:t>этажей –</w:t>
            </w:r>
            <w:r w:rsidRPr="00F12CBF">
              <w:rPr>
                <w:szCs w:val="24"/>
              </w:rPr>
              <w:t xml:space="preserve"> не более </w:t>
            </w:r>
            <w:r w:rsidRPr="00F12CBF">
              <w:rPr>
                <w:b/>
                <w:szCs w:val="24"/>
              </w:rPr>
              <w:t>2 этажей;</w:t>
            </w:r>
          </w:p>
          <w:p w14:paraId="402AED8A" w14:textId="75FE13F8" w:rsidR="00F24618" w:rsidRPr="00F12CBF" w:rsidRDefault="00F24618" w:rsidP="00F24618">
            <w:pPr>
              <w:rPr>
                <w:szCs w:val="24"/>
              </w:rPr>
            </w:pPr>
            <w:r w:rsidRPr="00F12CBF">
              <w:rPr>
                <w:b/>
                <w:szCs w:val="24"/>
              </w:rPr>
              <w:t xml:space="preserve">- </w:t>
            </w:r>
            <w:r w:rsidRPr="00F12CBF">
              <w:rPr>
                <w:szCs w:val="24"/>
              </w:rPr>
              <w:t xml:space="preserve">максимальная высота объектов капитального строительства от </w:t>
            </w:r>
            <w:r w:rsidRPr="00F12CBF">
              <w:rPr>
                <w:szCs w:val="24"/>
              </w:rPr>
              <w:lastRenderedPageBreak/>
              <w:t xml:space="preserve">уровня земли до верха перекрытия последнего этажа (или конька </w:t>
            </w:r>
            <w:r w:rsidR="008F529E" w:rsidRPr="00F12CBF">
              <w:rPr>
                <w:szCs w:val="24"/>
              </w:rPr>
              <w:t>кровли) –</w:t>
            </w:r>
            <w:r w:rsidRPr="00F12CBF">
              <w:rPr>
                <w:szCs w:val="24"/>
              </w:rPr>
              <w:t xml:space="preserve"> не более </w:t>
            </w:r>
            <w:r w:rsidRPr="00F12CBF">
              <w:rPr>
                <w:b/>
                <w:szCs w:val="24"/>
              </w:rPr>
              <w:t>22 м;</w:t>
            </w:r>
            <w:r w:rsidRPr="00F12CBF">
              <w:rPr>
                <w:szCs w:val="24"/>
              </w:rPr>
              <w:t xml:space="preserve"> </w:t>
            </w:r>
          </w:p>
          <w:p w14:paraId="49E79E20" w14:textId="672787E8" w:rsidR="00F24618" w:rsidRPr="00F12CBF" w:rsidRDefault="00F24618" w:rsidP="00F24618">
            <w:pPr>
              <w:widowControl w:val="0"/>
              <w:rPr>
                <w:szCs w:val="24"/>
              </w:rPr>
            </w:pPr>
            <w:r w:rsidRPr="00F12CBF">
              <w:rPr>
                <w:szCs w:val="24"/>
              </w:rPr>
              <w:t xml:space="preserve">-минимальные отступы от границ </w:t>
            </w:r>
            <w:r w:rsidR="008F529E" w:rsidRPr="00F12CBF">
              <w:rPr>
                <w:szCs w:val="24"/>
              </w:rPr>
              <w:t>смежных земельных</w:t>
            </w:r>
            <w:r w:rsidRPr="00F12CBF">
              <w:rPr>
                <w:szCs w:val="24"/>
              </w:rPr>
              <w:t xml:space="preserve"> участков</w:t>
            </w:r>
          </w:p>
          <w:p w14:paraId="55AA070B" w14:textId="77777777" w:rsidR="00F24618" w:rsidRPr="00F12CBF" w:rsidRDefault="00F24618" w:rsidP="00F24618">
            <w:pPr>
              <w:widowControl w:val="0"/>
              <w:rPr>
                <w:bCs/>
                <w:szCs w:val="24"/>
              </w:rPr>
            </w:pPr>
            <w:r w:rsidRPr="00F12CBF">
              <w:rPr>
                <w:szCs w:val="24"/>
              </w:rPr>
              <w:t xml:space="preserve"> – </w:t>
            </w:r>
            <w:r w:rsidRPr="00F12CBF">
              <w:rPr>
                <w:b/>
                <w:szCs w:val="24"/>
              </w:rPr>
              <w:t>3 м.,</w:t>
            </w:r>
            <w:r w:rsidRPr="00F12CBF">
              <w:rPr>
                <w:szCs w:val="24"/>
              </w:rPr>
              <w:t xml:space="preserve"> от фронтальной границы участка </w:t>
            </w:r>
            <w:r w:rsidRPr="00F12CBF">
              <w:rPr>
                <w:bCs/>
                <w:szCs w:val="24"/>
              </w:rPr>
              <w:t xml:space="preserve">– </w:t>
            </w:r>
            <w:r w:rsidRPr="00F12CBF">
              <w:rPr>
                <w:b/>
                <w:bCs/>
                <w:szCs w:val="24"/>
              </w:rPr>
              <w:t xml:space="preserve">5 м. </w:t>
            </w:r>
            <w:r w:rsidRPr="00F12CBF">
              <w:rPr>
                <w:bCs/>
                <w:szCs w:val="24"/>
              </w:rPr>
              <w:t>(за исключением линейных объектов);</w:t>
            </w:r>
          </w:p>
          <w:p w14:paraId="76DD0D88" w14:textId="77777777" w:rsidR="00F24618" w:rsidRPr="00F12CBF" w:rsidRDefault="00F24618" w:rsidP="00F24618">
            <w:pPr>
              <w:autoSpaceDE w:val="0"/>
              <w:autoSpaceDN w:val="0"/>
              <w:adjustRightInd w:val="0"/>
              <w:rPr>
                <w:szCs w:val="24"/>
              </w:rPr>
            </w:pPr>
            <w:r w:rsidRPr="00F12CBF">
              <w:rPr>
                <w:szCs w:val="24"/>
              </w:rPr>
              <w:t xml:space="preserve">- максимальный процент застройки в границах земельного участка – </w:t>
            </w:r>
            <w:r w:rsidRPr="00F12CBF">
              <w:rPr>
                <w:b/>
                <w:szCs w:val="24"/>
              </w:rPr>
              <w:t>60%</w:t>
            </w:r>
            <w:r w:rsidRPr="00F12CBF">
              <w:rPr>
                <w:szCs w:val="24"/>
              </w:rPr>
              <w:t>, за исключением линейных объектов;</w:t>
            </w:r>
          </w:p>
          <w:p w14:paraId="42C40863" w14:textId="11699B44" w:rsidR="00F24618" w:rsidRPr="00F12CBF" w:rsidRDefault="00F24618" w:rsidP="00F24618">
            <w:pPr>
              <w:jc w:val="both"/>
              <w:rPr>
                <w:szCs w:val="24"/>
              </w:rPr>
            </w:pPr>
            <w:r w:rsidRPr="00F12CBF">
              <w:rPr>
                <w:szCs w:val="24"/>
              </w:rPr>
              <w:t xml:space="preserve">- минимальный процент озеленения - </w:t>
            </w:r>
            <w:r w:rsidR="00F631EB" w:rsidRPr="00F12CBF">
              <w:rPr>
                <w:b/>
                <w:szCs w:val="24"/>
              </w:rPr>
              <w:t>30</w:t>
            </w:r>
            <w:r w:rsidRPr="00F12CBF">
              <w:rPr>
                <w:b/>
                <w:szCs w:val="24"/>
              </w:rPr>
              <w:t>%</w:t>
            </w:r>
            <w:r w:rsidRPr="00F12CBF">
              <w:rPr>
                <w:szCs w:val="24"/>
              </w:rPr>
              <w:t xml:space="preserve"> от площади земельного участка, за исключением линейных объектов.</w:t>
            </w:r>
          </w:p>
        </w:tc>
      </w:tr>
      <w:tr w:rsidR="00027226" w:rsidRPr="004E23E4" w14:paraId="598AEA32" w14:textId="77777777" w:rsidTr="00403D8E">
        <w:tc>
          <w:tcPr>
            <w:tcW w:w="2843" w:type="dxa"/>
            <w:tcBorders>
              <w:top w:val="single" w:sz="4" w:space="0" w:color="000000"/>
              <w:left w:val="single" w:sz="4" w:space="0" w:color="000000"/>
              <w:bottom w:val="single" w:sz="4" w:space="0" w:color="000000"/>
            </w:tcBorders>
            <w:shd w:val="clear" w:color="auto" w:fill="auto"/>
          </w:tcPr>
          <w:p w14:paraId="67E899D7" w14:textId="65024F80" w:rsidR="00027226" w:rsidRPr="00F12CBF" w:rsidRDefault="00027226" w:rsidP="00027226">
            <w:pPr>
              <w:rPr>
                <w:rFonts w:eastAsia="SimSun"/>
                <w:szCs w:val="24"/>
              </w:rPr>
            </w:pPr>
            <w:r w:rsidRPr="00F12CBF">
              <w:rPr>
                <w:rFonts w:eastAsia="SimSun"/>
                <w:szCs w:val="24"/>
              </w:rPr>
              <w:lastRenderedPageBreak/>
              <w:t xml:space="preserve">[4.9] - </w:t>
            </w:r>
            <w:r w:rsidRPr="00F12CBF">
              <w:rPr>
                <w:szCs w:val="24"/>
              </w:rPr>
              <w:t>Служебные гаражи</w:t>
            </w:r>
          </w:p>
        </w:tc>
        <w:tc>
          <w:tcPr>
            <w:tcW w:w="4665" w:type="dxa"/>
            <w:tcBorders>
              <w:top w:val="single" w:sz="4" w:space="0" w:color="000000"/>
              <w:left w:val="single" w:sz="4" w:space="0" w:color="000000"/>
              <w:bottom w:val="single" w:sz="4" w:space="0" w:color="000000"/>
            </w:tcBorders>
            <w:shd w:val="clear" w:color="auto" w:fill="auto"/>
          </w:tcPr>
          <w:p w14:paraId="6162C6F0" w14:textId="7E2BCF5C" w:rsidR="00027226" w:rsidRPr="00F12CBF" w:rsidRDefault="00027226" w:rsidP="00027226">
            <w:pPr>
              <w:jc w:val="both"/>
              <w:rPr>
                <w:rFonts w:eastAsia="SimSun"/>
                <w:szCs w:val="24"/>
              </w:rPr>
            </w:pPr>
            <w:r w:rsidRPr="00F12CBF">
              <w:rPr>
                <w:rFonts w:eastAsia="SimSun"/>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2634D1B8" w14:textId="77777777" w:rsidR="00027226" w:rsidRPr="00F12CBF" w:rsidRDefault="00027226" w:rsidP="00027226">
            <w:pPr>
              <w:ind w:hanging="4"/>
              <w:rPr>
                <w:szCs w:val="24"/>
              </w:rPr>
            </w:pPr>
            <w:r w:rsidRPr="00F12CBF">
              <w:rPr>
                <w:szCs w:val="24"/>
              </w:rPr>
              <w:t xml:space="preserve">-минимальная/максимальная площадь земельных участков </w:t>
            </w:r>
          </w:p>
          <w:p w14:paraId="535E3E55" w14:textId="77777777" w:rsidR="00027226" w:rsidRPr="00F12CBF" w:rsidRDefault="00027226" w:rsidP="00027226">
            <w:pPr>
              <w:ind w:hanging="4"/>
              <w:rPr>
                <w:szCs w:val="24"/>
              </w:rPr>
            </w:pPr>
            <w:r w:rsidRPr="00F12CBF">
              <w:rPr>
                <w:szCs w:val="24"/>
              </w:rPr>
              <w:t>–</w:t>
            </w:r>
            <w:r w:rsidRPr="00F12CBF">
              <w:rPr>
                <w:b/>
                <w:szCs w:val="24"/>
              </w:rPr>
              <w:t>30/10000</w:t>
            </w:r>
            <w:r w:rsidRPr="00F12CBF">
              <w:rPr>
                <w:szCs w:val="24"/>
              </w:rPr>
              <w:t xml:space="preserve"> кв.м.</w:t>
            </w:r>
          </w:p>
          <w:p w14:paraId="618A2F73" w14:textId="77777777" w:rsidR="00027226" w:rsidRPr="00F12CBF" w:rsidRDefault="00027226" w:rsidP="00027226">
            <w:pPr>
              <w:autoSpaceDE w:val="0"/>
              <w:autoSpaceDN w:val="0"/>
              <w:adjustRightInd w:val="0"/>
              <w:ind w:hanging="4"/>
              <w:rPr>
                <w:b/>
                <w:szCs w:val="24"/>
              </w:rPr>
            </w:pPr>
            <w:r w:rsidRPr="00F12CBF">
              <w:rPr>
                <w:szCs w:val="24"/>
              </w:rPr>
              <w:t xml:space="preserve">- минимальные отступы от границ участка - </w:t>
            </w:r>
            <w:r w:rsidRPr="00F12CBF">
              <w:rPr>
                <w:b/>
                <w:szCs w:val="24"/>
              </w:rPr>
              <w:t xml:space="preserve">3 м, </w:t>
            </w:r>
            <w:r w:rsidRPr="00F12CBF">
              <w:rPr>
                <w:szCs w:val="24"/>
              </w:rPr>
              <w:t>от</w:t>
            </w:r>
            <w:r w:rsidRPr="00F12CBF">
              <w:rPr>
                <w:b/>
                <w:szCs w:val="24"/>
              </w:rPr>
              <w:t xml:space="preserve"> </w:t>
            </w:r>
            <w:r w:rsidRPr="00F12CBF">
              <w:rPr>
                <w:szCs w:val="24"/>
              </w:rPr>
              <w:t>фронтальной границы земельного участка -</w:t>
            </w:r>
            <w:r w:rsidRPr="00F12CBF">
              <w:rPr>
                <w:b/>
                <w:szCs w:val="24"/>
              </w:rPr>
              <w:t>5 м;</w:t>
            </w:r>
          </w:p>
          <w:p w14:paraId="0D4B3030" w14:textId="2632CA99" w:rsidR="00027226" w:rsidRPr="00F12CBF" w:rsidRDefault="00027226" w:rsidP="00027226">
            <w:pPr>
              <w:ind w:hanging="4"/>
              <w:rPr>
                <w:b/>
                <w:szCs w:val="24"/>
              </w:rPr>
            </w:pPr>
            <w:r w:rsidRPr="00F12CBF">
              <w:rPr>
                <w:szCs w:val="24"/>
              </w:rPr>
              <w:t xml:space="preserve">-максимальное количество </w:t>
            </w:r>
            <w:r w:rsidR="008F529E" w:rsidRPr="00F12CBF">
              <w:rPr>
                <w:szCs w:val="24"/>
              </w:rPr>
              <w:t>этажей –</w:t>
            </w:r>
            <w:r w:rsidRPr="00F12CBF">
              <w:rPr>
                <w:szCs w:val="24"/>
              </w:rPr>
              <w:t xml:space="preserve"> не более </w:t>
            </w:r>
            <w:r w:rsidRPr="00F12CBF">
              <w:rPr>
                <w:b/>
                <w:szCs w:val="24"/>
              </w:rPr>
              <w:t>2 этажей;</w:t>
            </w:r>
          </w:p>
          <w:p w14:paraId="18845A03" w14:textId="77BA7C26" w:rsidR="00027226" w:rsidRPr="00F12CBF" w:rsidRDefault="00027226" w:rsidP="00027226">
            <w:pPr>
              <w:ind w:hanging="4"/>
              <w:rPr>
                <w:szCs w:val="24"/>
              </w:rPr>
            </w:pPr>
            <w:r w:rsidRPr="00F12CBF">
              <w:rPr>
                <w:b/>
                <w:szCs w:val="24"/>
              </w:rPr>
              <w:t xml:space="preserve">- </w:t>
            </w:r>
            <w:r w:rsidRPr="00F12CBF">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8F529E" w:rsidRPr="00F12CBF">
              <w:rPr>
                <w:szCs w:val="24"/>
              </w:rPr>
              <w:t>- не</w:t>
            </w:r>
            <w:r w:rsidRPr="00F12CBF">
              <w:rPr>
                <w:szCs w:val="24"/>
              </w:rPr>
              <w:t xml:space="preserve"> более </w:t>
            </w:r>
            <w:r w:rsidRPr="00F12CBF">
              <w:rPr>
                <w:b/>
                <w:szCs w:val="24"/>
              </w:rPr>
              <w:t>12 м;</w:t>
            </w:r>
            <w:r w:rsidRPr="00F12CBF">
              <w:rPr>
                <w:szCs w:val="24"/>
              </w:rPr>
              <w:t xml:space="preserve"> </w:t>
            </w:r>
          </w:p>
          <w:p w14:paraId="287DDDE3" w14:textId="77777777" w:rsidR="00027226" w:rsidRPr="00F12CBF" w:rsidRDefault="00027226" w:rsidP="00027226">
            <w:pPr>
              <w:autoSpaceDE w:val="0"/>
              <w:autoSpaceDN w:val="0"/>
              <w:adjustRightInd w:val="0"/>
              <w:ind w:hanging="4"/>
              <w:rPr>
                <w:szCs w:val="24"/>
              </w:rPr>
            </w:pPr>
            <w:r w:rsidRPr="00F12CBF">
              <w:rPr>
                <w:szCs w:val="24"/>
              </w:rPr>
              <w:t xml:space="preserve">- максимальный процент застройки в границах земельного участка – </w:t>
            </w:r>
            <w:r w:rsidRPr="00F12CBF">
              <w:rPr>
                <w:b/>
                <w:szCs w:val="24"/>
              </w:rPr>
              <w:t>60%</w:t>
            </w:r>
            <w:r w:rsidRPr="00F12CBF">
              <w:rPr>
                <w:szCs w:val="24"/>
              </w:rPr>
              <w:t>.</w:t>
            </w:r>
          </w:p>
          <w:p w14:paraId="7FB61B29" w14:textId="2F96493F" w:rsidR="00027226" w:rsidRPr="00F12CBF" w:rsidRDefault="00027226" w:rsidP="00027226">
            <w:pPr>
              <w:tabs>
                <w:tab w:val="left" w:pos="2520"/>
              </w:tabs>
              <w:ind w:hanging="4"/>
              <w:rPr>
                <w:szCs w:val="24"/>
              </w:rPr>
            </w:pPr>
            <w:r w:rsidRPr="00F12CBF">
              <w:rPr>
                <w:szCs w:val="24"/>
              </w:rPr>
              <w:t xml:space="preserve">Расстояние </w:t>
            </w:r>
            <w:r w:rsidR="007507E9" w:rsidRPr="00F12CBF">
              <w:rPr>
                <w:szCs w:val="24"/>
              </w:rPr>
              <w:t>от СТО</w:t>
            </w:r>
            <w:r w:rsidRPr="00F12CBF">
              <w:rPr>
                <w:szCs w:val="24"/>
              </w:rPr>
              <w:t xml:space="preserve">, автомойки, АЗС до жилых, общественных зданий, общеобразовательных школ и дошкольных образовательных </w:t>
            </w:r>
            <w:r w:rsidR="003F1BEC" w:rsidRPr="00F12CBF">
              <w:rPr>
                <w:szCs w:val="24"/>
              </w:rPr>
              <w:t>учреждений, лечебных</w:t>
            </w:r>
            <w:r w:rsidRPr="00F12CBF">
              <w:rPr>
                <w:szCs w:val="24"/>
              </w:rPr>
              <w:t xml:space="preserve"> учреждений со стационаром - </w:t>
            </w:r>
            <w:r w:rsidRPr="00F12CBF">
              <w:rPr>
                <w:b/>
                <w:szCs w:val="24"/>
              </w:rPr>
              <w:t>50 м</w:t>
            </w:r>
            <w:r w:rsidRPr="00F12CBF">
              <w:rPr>
                <w:szCs w:val="24"/>
              </w:rPr>
              <w:t xml:space="preserve">. с учетом выполнения требований: "СП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 и </w:t>
            </w:r>
            <w:r w:rsidRPr="00F12CBF">
              <w:rPr>
                <w:b/>
                <w:szCs w:val="24"/>
              </w:rPr>
              <w:t xml:space="preserve"> </w:t>
            </w:r>
            <w:r w:rsidRPr="00F12CBF">
              <w:rPr>
                <w:szCs w:val="24"/>
              </w:rPr>
              <w:t xml:space="preserve"> СанПиН 2.2.1/1200-03.</w:t>
            </w:r>
          </w:p>
          <w:p w14:paraId="2576CC5E" w14:textId="083D01F6" w:rsidR="00027226" w:rsidRPr="00F12CBF" w:rsidRDefault="00027226" w:rsidP="00027226">
            <w:pPr>
              <w:jc w:val="both"/>
              <w:rPr>
                <w:szCs w:val="24"/>
              </w:rPr>
            </w:pPr>
            <w:r w:rsidRPr="00F12CBF">
              <w:rPr>
                <w:szCs w:val="24"/>
              </w:rPr>
              <w:t xml:space="preserve">Минимальный процент озеленения - </w:t>
            </w:r>
            <w:r w:rsidRPr="00F12CBF">
              <w:rPr>
                <w:b/>
                <w:szCs w:val="24"/>
              </w:rPr>
              <w:t>15%</w:t>
            </w:r>
            <w:r w:rsidRPr="00F12CBF">
              <w:rPr>
                <w:szCs w:val="24"/>
              </w:rPr>
              <w:t xml:space="preserve"> от площади земельного участка.</w:t>
            </w:r>
          </w:p>
        </w:tc>
      </w:tr>
      <w:tr w:rsidR="00F24618" w:rsidRPr="004E23E4" w14:paraId="1DFEA5C9" w14:textId="77777777" w:rsidTr="00403D8E">
        <w:tc>
          <w:tcPr>
            <w:tcW w:w="2843" w:type="dxa"/>
            <w:tcBorders>
              <w:top w:val="single" w:sz="4" w:space="0" w:color="000000"/>
              <w:left w:val="single" w:sz="4" w:space="0" w:color="000000"/>
              <w:bottom w:val="single" w:sz="4" w:space="0" w:color="000000"/>
            </w:tcBorders>
            <w:shd w:val="clear" w:color="auto" w:fill="auto"/>
          </w:tcPr>
          <w:p w14:paraId="22AE2F63" w14:textId="62A78C4C" w:rsidR="00F24618" w:rsidRPr="00F12CBF" w:rsidRDefault="00F24618" w:rsidP="00F24618">
            <w:pPr>
              <w:rPr>
                <w:szCs w:val="24"/>
              </w:rPr>
            </w:pPr>
            <w:r w:rsidRPr="00F12CBF">
              <w:rPr>
                <w:rFonts w:eastAsia="SimSun"/>
                <w:szCs w:val="24"/>
              </w:rPr>
              <w:t xml:space="preserve">[6.3] - </w:t>
            </w:r>
            <w:r w:rsidRPr="00F12CBF">
              <w:rPr>
                <w:szCs w:val="24"/>
              </w:rPr>
              <w:t>Легкая промышленность</w:t>
            </w:r>
          </w:p>
        </w:tc>
        <w:tc>
          <w:tcPr>
            <w:tcW w:w="4665" w:type="dxa"/>
            <w:tcBorders>
              <w:top w:val="single" w:sz="4" w:space="0" w:color="000000"/>
              <w:left w:val="single" w:sz="4" w:space="0" w:color="000000"/>
              <w:bottom w:val="single" w:sz="4" w:space="0" w:color="000000"/>
            </w:tcBorders>
            <w:shd w:val="clear" w:color="auto" w:fill="auto"/>
          </w:tcPr>
          <w:p w14:paraId="0F5CB70B" w14:textId="50BE2C2E" w:rsidR="00F24618" w:rsidRPr="00F12CBF" w:rsidRDefault="00F24618" w:rsidP="00F24618">
            <w:pPr>
              <w:pStyle w:val="afa"/>
              <w:rPr>
                <w:rFonts w:ascii="Times New Roman" w:hAnsi="Times New Roman" w:cs="Times New Roman"/>
                <w:sz w:val="24"/>
                <w:szCs w:val="24"/>
              </w:rPr>
            </w:pPr>
            <w:r w:rsidRPr="00F12CBF">
              <w:rPr>
                <w:rFonts w:ascii="Times New Roman" w:hAnsi="Times New Roman" w:cs="Times New Roman"/>
                <w:sz w:val="24"/>
                <w:szCs w:val="24"/>
              </w:rPr>
              <w:t>объекты капитального строительства, предназначенные для текстильной, фарфоро-фаянсовой, электронной промышленности</w:t>
            </w:r>
          </w:p>
        </w:tc>
        <w:tc>
          <w:tcPr>
            <w:tcW w:w="7088" w:type="dxa"/>
            <w:vMerge w:val="restart"/>
            <w:tcBorders>
              <w:left w:val="single" w:sz="4" w:space="0" w:color="000000"/>
              <w:right w:val="single" w:sz="4" w:space="0" w:color="000000"/>
            </w:tcBorders>
            <w:shd w:val="clear" w:color="auto" w:fill="auto"/>
          </w:tcPr>
          <w:p w14:paraId="19BC5D98" w14:textId="77777777" w:rsidR="00F24618" w:rsidRPr="00F12CBF" w:rsidRDefault="00F24618" w:rsidP="00F24618">
            <w:pPr>
              <w:rPr>
                <w:szCs w:val="24"/>
              </w:rPr>
            </w:pPr>
            <w:r w:rsidRPr="00F12CBF">
              <w:rPr>
                <w:szCs w:val="24"/>
              </w:rPr>
              <w:t>- минимальная/максимальная площадь земельного участка</w:t>
            </w:r>
          </w:p>
          <w:p w14:paraId="2AB1C21F" w14:textId="31FB88D0" w:rsidR="00F24618" w:rsidRPr="00F12CBF" w:rsidRDefault="00F24618" w:rsidP="00F24618">
            <w:pPr>
              <w:rPr>
                <w:szCs w:val="24"/>
              </w:rPr>
            </w:pPr>
            <w:r w:rsidRPr="00F12CBF">
              <w:rPr>
                <w:szCs w:val="24"/>
              </w:rPr>
              <w:t xml:space="preserve">–  </w:t>
            </w:r>
            <w:r w:rsidRPr="00F12CBF">
              <w:rPr>
                <w:b/>
                <w:szCs w:val="24"/>
              </w:rPr>
              <w:t>500/50000</w:t>
            </w:r>
            <w:r w:rsidRPr="00F12CBF">
              <w:rPr>
                <w:szCs w:val="24"/>
              </w:rPr>
              <w:t xml:space="preserve"> кв. м;</w:t>
            </w:r>
          </w:p>
          <w:p w14:paraId="476C3D39" w14:textId="77777777" w:rsidR="003D6374" w:rsidRPr="00F12CBF" w:rsidRDefault="003D6374" w:rsidP="003D6374">
            <w:pPr>
              <w:widowControl w:val="0"/>
              <w:rPr>
                <w:szCs w:val="24"/>
              </w:rPr>
            </w:pPr>
            <w:r w:rsidRPr="00F12CBF">
              <w:rPr>
                <w:szCs w:val="24"/>
              </w:rPr>
              <w:t>- минимальные отступы от границ смежных земельных участков</w:t>
            </w:r>
          </w:p>
          <w:p w14:paraId="1E7582E9" w14:textId="77777777" w:rsidR="003D6374" w:rsidRPr="00F12CBF" w:rsidRDefault="003D6374" w:rsidP="003D6374">
            <w:pPr>
              <w:widowControl w:val="0"/>
              <w:rPr>
                <w:bCs/>
                <w:szCs w:val="24"/>
              </w:rPr>
            </w:pPr>
            <w:r w:rsidRPr="00F12CBF">
              <w:rPr>
                <w:szCs w:val="24"/>
              </w:rPr>
              <w:t xml:space="preserve"> – </w:t>
            </w:r>
            <w:r w:rsidRPr="00F12CBF">
              <w:rPr>
                <w:b/>
                <w:szCs w:val="24"/>
              </w:rPr>
              <w:t>3 м.,</w:t>
            </w:r>
            <w:r w:rsidRPr="00F12CBF">
              <w:rPr>
                <w:szCs w:val="24"/>
              </w:rPr>
              <w:t xml:space="preserve"> от фронтальной границы участка </w:t>
            </w:r>
            <w:r w:rsidRPr="00F12CBF">
              <w:rPr>
                <w:bCs/>
                <w:szCs w:val="24"/>
              </w:rPr>
              <w:t xml:space="preserve">– </w:t>
            </w:r>
            <w:r w:rsidRPr="00F12CBF">
              <w:rPr>
                <w:b/>
                <w:bCs/>
                <w:szCs w:val="24"/>
              </w:rPr>
              <w:t xml:space="preserve">5 м. </w:t>
            </w:r>
            <w:r w:rsidRPr="00F12CBF">
              <w:rPr>
                <w:bCs/>
                <w:szCs w:val="24"/>
              </w:rPr>
              <w:t>(за исключением линейных объектов);</w:t>
            </w:r>
          </w:p>
          <w:p w14:paraId="0414E58B" w14:textId="77777777" w:rsidR="00F24618" w:rsidRPr="00F12CBF" w:rsidRDefault="00F24618" w:rsidP="00F24618">
            <w:pPr>
              <w:autoSpaceDE w:val="0"/>
              <w:autoSpaceDN w:val="0"/>
              <w:adjustRightInd w:val="0"/>
              <w:rPr>
                <w:szCs w:val="24"/>
              </w:rPr>
            </w:pPr>
            <w:r w:rsidRPr="00F12CBF">
              <w:rPr>
                <w:szCs w:val="24"/>
              </w:rPr>
              <w:lastRenderedPageBreak/>
              <w:t xml:space="preserve">- максимальный процент застройки в границах земельного участка – </w:t>
            </w:r>
            <w:r w:rsidRPr="00F12CBF">
              <w:rPr>
                <w:b/>
                <w:szCs w:val="24"/>
              </w:rPr>
              <w:t>55%</w:t>
            </w:r>
            <w:r w:rsidRPr="00F12CBF">
              <w:rPr>
                <w:szCs w:val="24"/>
              </w:rPr>
              <w:t>.</w:t>
            </w:r>
          </w:p>
          <w:p w14:paraId="30B6ACD6" w14:textId="738B3A01" w:rsidR="00F24618" w:rsidRPr="00F12CBF" w:rsidRDefault="00F24618" w:rsidP="00F24618">
            <w:pPr>
              <w:rPr>
                <w:szCs w:val="24"/>
              </w:rPr>
            </w:pPr>
            <w:r w:rsidRPr="00F12CBF">
              <w:rPr>
                <w:szCs w:val="24"/>
              </w:rPr>
              <w:t xml:space="preserve">- максимальное количество этажей </w:t>
            </w:r>
            <w:r w:rsidRPr="00F12CBF">
              <w:rPr>
                <w:rFonts w:eastAsia="SimSun"/>
                <w:szCs w:val="24"/>
                <w:lang w:eastAsia="zh-CN"/>
              </w:rPr>
              <w:t>зданий</w:t>
            </w:r>
            <w:r w:rsidRPr="00F12CBF">
              <w:rPr>
                <w:szCs w:val="24"/>
              </w:rPr>
              <w:t xml:space="preserve"> – </w:t>
            </w:r>
            <w:r w:rsidRPr="00F12CBF">
              <w:rPr>
                <w:b/>
                <w:szCs w:val="24"/>
              </w:rPr>
              <w:t>2 этажа</w:t>
            </w:r>
            <w:r w:rsidRPr="00F12CBF">
              <w:rPr>
                <w:szCs w:val="24"/>
              </w:rPr>
              <w:t>;</w:t>
            </w:r>
          </w:p>
          <w:p w14:paraId="6B115A93" w14:textId="2A2BAA60" w:rsidR="00F24618" w:rsidRPr="00F12CBF" w:rsidRDefault="00F24618" w:rsidP="00F24618">
            <w:pPr>
              <w:rPr>
                <w:szCs w:val="24"/>
              </w:rPr>
            </w:pPr>
            <w:r w:rsidRPr="00F12CBF">
              <w:rPr>
                <w:b/>
                <w:szCs w:val="24"/>
              </w:rPr>
              <w:t xml:space="preserve">- </w:t>
            </w:r>
            <w:r w:rsidRPr="00F12CBF">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12CBF">
              <w:rPr>
                <w:b/>
                <w:szCs w:val="24"/>
              </w:rPr>
              <w:t>22 м;</w:t>
            </w:r>
            <w:r w:rsidRPr="00F12CBF">
              <w:rPr>
                <w:szCs w:val="24"/>
              </w:rPr>
              <w:t xml:space="preserve"> </w:t>
            </w:r>
          </w:p>
          <w:p w14:paraId="72E6DECF" w14:textId="1D2BD7E6" w:rsidR="00F24618" w:rsidRPr="00F12CBF" w:rsidRDefault="00F24618" w:rsidP="00F24618">
            <w:pPr>
              <w:jc w:val="both"/>
              <w:rPr>
                <w:szCs w:val="24"/>
              </w:rPr>
            </w:pPr>
            <w:r w:rsidRPr="00F12CBF">
              <w:rPr>
                <w:szCs w:val="24"/>
              </w:rPr>
              <w:t xml:space="preserve">- минимальный процент озеленения - </w:t>
            </w:r>
            <w:r w:rsidRPr="00F12CBF">
              <w:rPr>
                <w:b/>
                <w:szCs w:val="24"/>
              </w:rPr>
              <w:t>15%</w:t>
            </w:r>
            <w:r w:rsidRPr="00F12CBF">
              <w:rPr>
                <w:szCs w:val="24"/>
              </w:rPr>
              <w:t xml:space="preserve"> от общей площади земельного участка</w:t>
            </w:r>
          </w:p>
        </w:tc>
      </w:tr>
      <w:tr w:rsidR="00F24618" w:rsidRPr="004E23E4" w14:paraId="599F4678" w14:textId="77777777" w:rsidTr="00403D8E">
        <w:tc>
          <w:tcPr>
            <w:tcW w:w="2843" w:type="dxa"/>
            <w:tcBorders>
              <w:top w:val="single" w:sz="4" w:space="0" w:color="000000"/>
              <w:left w:val="single" w:sz="4" w:space="0" w:color="000000"/>
              <w:bottom w:val="single" w:sz="4" w:space="0" w:color="000000"/>
            </w:tcBorders>
            <w:shd w:val="clear" w:color="auto" w:fill="auto"/>
          </w:tcPr>
          <w:p w14:paraId="1A9C5F9E" w14:textId="77777777" w:rsidR="00F24618" w:rsidRPr="00F12CBF" w:rsidRDefault="00F24618" w:rsidP="00F24618">
            <w:pPr>
              <w:pStyle w:val="afa"/>
              <w:jc w:val="left"/>
              <w:rPr>
                <w:rFonts w:ascii="Times New Roman" w:hAnsi="Times New Roman" w:cs="Times New Roman"/>
                <w:sz w:val="24"/>
                <w:szCs w:val="24"/>
              </w:rPr>
            </w:pPr>
            <w:r w:rsidRPr="00F12CBF">
              <w:rPr>
                <w:rFonts w:ascii="Times New Roman" w:eastAsia="SimSun" w:hAnsi="Times New Roman" w:cs="Times New Roman"/>
                <w:sz w:val="24"/>
                <w:szCs w:val="24"/>
              </w:rPr>
              <w:t xml:space="preserve">[6.4] - </w:t>
            </w:r>
            <w:r w:rsidRPr="00F12CBF">
              <w:rPr>
                <w:rFonts w:ascii="Times New Roman" w:hAnsi="Times New Roman" w:cs="Times New Roman"/>
                <w:sz w:val="24"/>
                <w:szCs w:val="24"/>
              </w:rPr>
              <w:t xml:space="preserve">Пищевая </w:t>
            </w:r>
            <w:r w:rsidRPr="00F12CBF">
              <w:rPr>
                <w:rFonts w:ascii="Times New Roman" w:hAnsi="Times New Roman" w:cs="Times New Roman"/>
                <w:sz w:val="24"/>
                <w:szCs w:val="24"/>
              </w:rPr>
              <w:lastRenderedPageBreak/>
              <w:t>промышленность</w:t>
            </w:r>
          </w:p>
          <w:p w14:paraId="425E03F5" w14:textId="77777777" w:rsidR="00F24618" w:rsidRPr="00F12CBF" w:rsidRDefault="00F24618" w:rsidP="00F24618">
            <w:pPr>
              <w:pStyle w:val="afa"/>
              <w:jc w:val="left"/>
              <w:rPr>
                <w:rFonts w:ascii="Times New Roman" w:eastAsia="SimSun" w:hAnsi="Times New Roman" w:cs="Times New Roman"/>
                <w:sz w:val="24"/>
                <w:szCs w:val="24"/>
              </w:rPr>
            </w:pPr>
          </w:p>
        </w:tc>
        <w:tc>
          <w:tcPr>
            <w:tcW w:w="4665" w:type="dxa"/>
            <w:tcBorders>
              <w:top w:val="single" w:sz="4" w:space="0" w:color="000000"/>
              <w:left w:val="single" w:sz="4" w:space="0" w:color="000000"/>
              <w:bottom w:val="single" w:sz="4" w:space="0" w:color="000000"/>
            </w:tcBorders>
            <w:shd w:val="clear" w:color="auto" w:fill="auto"/>
          </w:tcPr>
          <w:p w14:paraId="2BCAACA4" w14:textId="7C0CF508" w:rsidR="00F24618" w:rsidRPr="00F12CBF" w:rsidRDefault="00F24618" w:rsidP="00F24618">
            <w:pPr>
              <w:pStyle w:val="afa"/>
              <w:rPr>
                <w:rFonts w:ascii="Times New Roman" w:hAnsi="Times New Roman" w:cs="Times New Roman"/>
                <w:sz w:val="24"/>
                <w:szCs w:val="24"/>
              </w:rPr>
            </w:pPr>
            <w:r w:rsidRPr="00F12CBF">
              <w:rPr>
                <w:rFonts w:ascii="Times New Roman" w:hAnsi="Times New Roman" w:cs="Times New Roman"/>
                <w:sz w:val="24"/>
                <w:szCs w:val="24"/>
              </w:rPr>
              <w:lastRenderedPageBreak/>
              <w:t xml:space="preserve">объекты пищевой промышленности, по </w:t>
            </w:r>
            <w:r w:rsidRPr="00F12CBF">
              <w:rPr>
                <w:rFonts w:ascii="Times New Roman" w:hAnsi="Times New Roman" w:cs="Times New Roman"/>
                <w:sz w:val="24"/>
                <w:szCs w:val="24"/>
              </w:rPr>
              <w:lastRenderedPageBreak/>
              <w:t>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88" w:type="dxa"/>
            <w:vMerge/>
            <w:tcBorders>
              <w:left w:val="single" w:sz="4" w:space="0" w:color="000000"/>
              <w:bottom w:val="single" w:sz="4" w:space="0" w:color="000000"/>
              <w:right w:val="single" w:sz="4" w:space="0" w:color="000000"/>
            </w:tcBorders>
            <w:shd w:val="clear" w:color="auto" w:fill="auto"/>
          </w:tcPr>
          <w:p w14:paraId="194DD2DE" w14:textId="77777777" w:rsidR="00F24618" w:rsidRPr="00F12CBF" w:rsidRDefault="00F24618" w:rsidP="00F24618">
            <w:pPr>
              <w:suppressAutoHyphens/>
              <w:jc w:val="both"/>
              <w:textAlignment w:val="baseline"/>
              <w:rPr>
                <w:rFonts w:eastAsia="SimSun"/>
                <w:szCs w:val="24"/>
                <w:lang w:eastAsia="zh-CN"/>
              </w:rPr>
            </w:pPr>
          </w:p>
        </w:tc>
      </w:tr>
      <w:tr w:rsidR="00F24618" w:rsidRPr="004E23E4" w14:paraId="793C16B9" w14:textId="77777777" w:rsidTr="00403D8E">
        <w:tc>
          <w:tcPr>
            <w:tcW w:w="2843" w:type="dxa"/>
            <w:tcBorders>
              <w:top w:val="single" w:sz="4" w:space="0" w:color="000000"/>
              <w:left w:val="single" w:sz="4" w:space="0" w:color="000000"/>
              <w:bottom w:val="single" w:sz="4" w:space="0" w:color="000000"/>
            </w:tcBorders>
            <w:shd w:val="clear" w:color="auto" w:fill="auto"/>
          </w:tcPr>
          <w:p w14:paraId="593903F0" w14:textId="77777777" w:rsidR="00F24618" w:rsidRPr="00F12CBF" w:rsidRDefault="00F24618" w:rsidP="00F24618">
            <w:pPr>
              <w:pStyle w:val="afa"/>
              <w:jc w:val="left"/>
              <w:rPr>
                <w:rFonts w:ascii="Times New Roman" w:hAnsi="Times New Roman" w:cs="Times New Roman"/>
                <w:sz w:val="24"/>
                <w:szCs w:val="24"/>
              </w:rPr>
            </w:pPr>
            <w:r w:rsidRPr="00F12CBF">
              <w:rPr>
                <w:rFonts w:ascii="Times New Roman" w:eastAsia="SimSun" w:hAnsi="Times New Roman" w:cs="Times New Roman"/>
                <w:sz w:val="24"/>
                <w:szCs w:val="24"/>
              </w:rPr>
              <w:lastRenderedPageBreak/>
              <w:t xml:space="preserve">[6.6] - </w:t>
            </w:r>
            <w:r w:rsidRPr="00F12CBF">
              <w:rPr>
                <w:rFonts w:ascii="Times New Roman" w:hAnsi="Times New Roman" w:cs="Times New Roman"/>
                <w:sz w:val="24"/>
                <w:szCs w:val="24"/>
              </w:rPr>
              <w:t>Строительная промышленность</w:t>
            </w:r>
          </w:p>
          <w:p w14:paraId="1733C568" w14:textId="77777777" w:rsidR="00F24618" w:rsidRPr="00F12CBF" w:rsidRDefault="00F24618" w:rsidP="00F24618">
            <w:pPr>
              <w:pStyle w:val="afa"/>
              <w:jc w:val="left"/>
              <w:rPr>
                <w:rFonts w:ascii="Times New Roman" w:eastAsia="SimSun" w:hAnsi="Times New Roman" w:cs="Times New Roman"/>
                <w:sz w:val="24"/>
                <w:szCs w:val="24"/>
              </w:rPr>
            </w:pPr>
          </w:p>
        </w:tc>
        <w:tc>
          <w:tcPr>
            <w:tcW w:w="4665" w:type="dxa"/>
            <w:tcBorders>
              <w:top w:val="single" w:sz="4" w:space="0" w:color="000000"/>
              <w:left w:val="single" w:sz="4" w:space="0" w:color="000000"/>
              <w:bottom w:val="single" w:sz="4" w:space="0" w:color="000000"/>
            </w:tcBorders>
            <w:shd w:val="clear" w:color="auto" w:fill="auto"/>
          </w:tcPr>
          <w:p w14:paraId="3828DB9B" w14:textId="7B5902C6" w:rsidR="00F24618" w:rsidRPr="00F12CBF" w:rsidRDefault="00F24618" w:rsidP="00F24618">
            <w:pPr>
              <w:pStyle w:val="afa"/>
              <w:rPr>
                <w:rFonts w:ascii="Times New Roman" w:hAnsi="Times New Roman" w:cs="Times New Roman"/>
                <w:sz w:val="24"/>
                <w:szCs w:val="24"/>
              </w:rPr>
            </w:pPr>
            <w:r w:rsidRPr="00F12CBF">
              <w:rPr>
                <w:rFonts w:ascii="Times New Roman" w:hAnsi="Times New Roman" w:cs="Times New Roman"/>
                <w:sz w:val="24"/>
                <w:szCs w:val="24"/>
              </w:rPr>
              <w:t>объекты капитального строительства, предназначенные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88" w:type="dxa"/>
            <w:tcBorders>
              <w:left w:val="single" w:sz="4" w:space="0" w:color="000000"/>
              <w:bottom w:val="single" w:sz="4" w:space="0" w:color="000000"/>
              <w:right w:val="single" w:sz="4" w:space="0" w:color="000000"/>
            </w:tcBorders>
            <w:shd w:val="clear" w:color="auto" w:fill="auto"/>
          </w:tcPr>
          <w:p w14:paraId="28A39EFF" w14:textId="77777777" w:rsidR="00F24618" w:rsidRPr="00F12CBF" w:rsidRDefault="00F24618" w:rsidP="00F24618">
            <w:pPr>
              <w:rPr>
                <w:szCs w:val="24"/>
              </w:rPr>
            </w:pPr>
            <w:r w:rsidRPr="00F12CBF">
              <w:rPr>
                <w:szCs w:val="24"/>
              </w:rPr>
              <w:t>- минимальная/максимальная площадь земельного участка</w:t>
            </w:r>
          </w:p>
          <w:p w14:paraId="20CC580C" w14:textId="6833DC9F" w:rsidR="00F24618" w:rsidRPr="00F12CBF" w:rsidRDefault="00F24618" w:rsidP="00F24618">
            <w:pPr>
              <w:rPr>
                <w:szCs w:val="24"/>
              </w:rPr>
            </w:pPr>
            <w:r w:rsidRPr="00F12CBF">
              <w:rPr>
                <w:szCs w:val="24"/>
              </w:rPr>
              <w:t xml:space="preserve">–  </w:t>
            </w:r>
            <w:r w:rsidRPr="00F12CBF">
              <w:rPr>
                <w:b/>
                <w:szCs w:val="24"/>
              </w:rPr>
              <w:t>500/250000</w:t>
            </w:r>
            <w:r w:rsidRPr="00F12CBF">
              <w:rPr>
                <w:szCs w:val="24"/>
              </w:rPr>
              <w:t xml:space="preserve"> кв. м;</w:t>
            </w:r>
          </w:p>
          <w:p w14:paraId="36064F53" w14:textId="77777777" w:rsidR="003D6374" w:rsidRPr="00F12CBF" w:rsidRDefault="003D6374" w:rsidP="003D6374">
            <w:pPr>
              <w:widowControl w:val="0"/>
              <w:rPr>
                <w:szCs w:val="24"/>
              </w:rPr>
            </w:pPr>
            <w:r w:rsidRPr="00F12CBF">
              <w:rPr>
                <w:szCs w:val="24"/>
              </w:rPr>
              <w:t>- минимальные отступы от границ смежных земельных участков</w:t>
            </w:r>
          </w:p>
          <w:p w14:paraId="2B1DE28B" w14:textId="77777777" w:rsidR="003D6374" w:rsidRPr="00F12CBF" w:rsidRDefault="003D6374" w:rsidP="003D6374">
            <w:pPr>
              <w:widowControl w:val="0"/>
              <w:rPr>
                <w:bCs/>
                <w:szCs w:val="24"/>
              </w:rPr>
            </w:pPr>
            <w:r w:rsidRPr="00F12CBF">
              <w:rPr>
                <w:szCs w:val="24"/>
              </w:rPr>
              <w:t xml:space="preserve"> – </w:t>
            </w:r>
            <w:r w:rsidRPr="00F12CBF">
              <w:rPr>
                <w:b/>
                <w:szCs w:val="24"/>
              </w:rPr>
              <w:t>3 м.,</w:t>
            </w:r>
            <w:r w:rsidRPr="00F12CBF">
              <w:rPr>
                <w:szCs w:val="24"/>
              </w:rPr>
              <w:t xml:space="preserve"> от фронтальной границы участка </w:t>
            </w:r>
            <w:r w:rsidRPr="00F12CBF">
              <w:rPr>
                <w:bCs/>
                <w:szCs w:val="24"/>
              </w:rPr>
              <w:t xml:space="preserve">– </w:t>
            </w:r>
            <w:r w:rsidRPr="00F12CBF">
              <w:rPr>
                <w:b/>
                <w:bCs/>
                <w:szCs w:val="24"/>
              </w:rPr>
              <w:t xml:space="preserve">5 м. </w:t>
            </w:r>
            <w:r w:rsidRPr="00F12CBF">
              <w:rPr>
                <w:bCs/>
                <w:szCs w:val="24"/>
              </w:rPr>
              <w:t>(за исключением линейных объектов);</w:t>
            </w:r>
          </w:p>
          <w:p w14:paraId="5F62F3FE" w14:textId="77777777" w:rsidR="00F24618" w:rsidRPr="00F12CBF" w:rsidRDefault="00F24618" w:rsidP="00F24618">
            <w:pPr>
              <w:autoSpaceDE w:val="0"/>
              <w:autoSpaceDN w:val="0"/>
              <w:adjustRightInd w:val="0"/>
              <w:rPr>
                <w:szCs w:val="24"/>
              </w:rPr>
            </w:pPr>
            <w:r w:rsidRPr="00F12CBF">
              <w:rPr>
                <w:szCs w:val="24"/>
              </w:rPr>
              <w:t xml:space="preserve">- максимальный процент застройки в границах земельного участка </w:t>
            </w:r>
            <w:r w:rsidRPr="00F12CBF">
              <w:rPr>
                <w:b/>
                <w:szCs w:val="24"/>
              </w:rPr>
              <w:t>- 63%</w:t>
            </w:r>
          </w:p>
          <w:p w14:paraId="72374E08" w14:textId="30C41A35" w:rsidR="00F24618" w:rsidRPr="00F12CBF" w:rsidRDefault="00F24618" w:rsidP="00F24618">
            <w:pPr>
              <w:rPr>
                <w:szCs w:val="24"/>
              </w:rPr>
            </w:pPr>
            <w:r w:rsidRPr="00F12CBF">
              <w:rPr>
                <w:szCs w:val="24"/>
              </w:rPr>
              <w:t xml:space="preserve">- максимальное количество этажей </w:t>
            </w:r>
            <w:r w:rsidRPr="00F12CBF">
              <w:rPr>
                <w:rFonts w:eastAsia="SimSun"/>
                <w:szCs w:val="24"/>
                <w:lang w:eastAsia="zh-CN"/>
              </w:rPr>
              <w:t>зданий</w:t>
            </w:r>
            <w:r w:rsidRPr="00F12CBF">
              <w:rPr>
                <w:szCs w:val="24"/>
              </w:rPr>
              <w:t xml:space="preserve"> – </w:t>
            </w:r>
            <w:r w:rsidRPr="00F12CBF">
              <w:rPr>
                <w:b/>
                <w:szCs w:val="24"/>
              </w:rPr>
              <w:t>2 этажа</w:t>
            </w:r>
            <w:r w:rsidRPr="00F12CBF">
              <w:rPr>
                <w:szCs w:val="24"/>
              </w:rPr>
              <w:t>;</w:t>
            </w:r>
          </w:p>
          <w:p w14:paraId="4EB98549" w14:textId="7F0D11D6" w:rsidR="00F24618" w:rsidRPr="00F12CBF" w:rsidRDefault="00F24618" w:rsidP="00F24618">
            <w:pPr>
              <w:rPr>
                <w:szCs w:val="24"/>
              </w:rPr>
            </w:pPr>
            <w:r w:rsidRPr="00F12CBF">
              <w:rPr>
                <w:b/>
                <w:szCs w:val="24"/>
              </w:rPr>
              <w:t xml:space="preserve">- </w:t>
            </w:r>
            <w:r w:rsidRPr="00F12CBF">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12CBF">
              <w:rPr>
                <w:b/>
                <w:szCs w:val="24"/>
              </w:rPr>
              <w:t>22 м;</w:t>
            </w:r>
            <w:r w:rsidRPr="00F12CBF">
              <w:rPr>
                <w:szCs w:val="24"/>
              </w:rPr>
              <w:t xml:space="preserve"> </w:t>
            </w:r>
          </w:p>
          <w:p w14:paraId="127DA553" w14:textId="3E3B2F71" w:rsidR="00F24618" w:rsidRPr="00F12CBF" w:rsidRDefault="00F24618" w:rsidP="00F24618">
            <w:pPr>
              <w:suppressAutoHyphens/>
              <w:jc w:val="both"/>
              <w:textAlignment w:val="baseline"/>
              <w:rPr>
                <w:rFonts w:eastAsia="SimSun"/>
                <w:szCs w:val="24"/>
                <w:lang w:eastAsia="zh-CN"/>
              </w:rPr>
            </w:pPr>
            <w:r w:rsidRPr="00F12CBF">
              <w:rPr>
                <w:szCs w:val="24"/>
              </w:rPr>
              <w:t xml:space="preserve">- минимальный процент озеленения - </w:t>
            </w:r>
            <w:r w:rsidRPr="00F12CBF">
              <w:rPr>
                <w:b/>
                <w:szCs w:val="24"/>
              </w:rPr>
              <w:t>15%</w:t>
            </w:r>
            <w:r w:rsidRPr="00F12CBF">
              <w:rPr>
                <w:szCs w:val="24"/>
              </w:rPr>
              <w:t xml:space="preserve"> от общей площади земельного участка</w:t>
            </w:r>
          </w:p>
        </w:tc>
      </w:tr>
      <w:tr w:rsidR="00F24618" w:rsidRPr="004E23E4" w14:paraId="70FCA924" w14:textId="77777777" w:rsidTr="00403D8E">
        <w:tc>
          <w:tcPr>
            <w:tcW w:w="2843" w:type="dxa"/>
            <w:tcBorders>
              <w:top w:val="single" w:sz="4" w:space="0" w:color="000000"/>
              <w:left w:val="single" w:sz="4" w:space="0" w:color="000000"/>
              <w:bottom w:val="single" w:sz="4" w:space="0" w:color="000000"/>
            </w:tcBorders>
            <w:shd w:val="clear" w:color="auto" w:fill="auto"/>
          </w:tcPr>
          <w:p w14:paraId="3B04D98B" w14:textId="77777777" w:rsidR="00F24618" w:rsidRPr="00F12CBF" w:rsidRDefault="00F24618" w:rsidP="00F24618">
            <w:pPr>
              <w:rPr>
                <w:szCs w:val="24"/>
              </w:rPr>
            </w:pPr>
            <w:r w:rsidRPr="00F12CBF">
              <w:rPr>
                <w:rFonts w:eastAsia="SimSun"/>
                <w:szCs w:val="24"/>
              </w:rPr>
              <w:t>[</w:t>
            </w:r>
            <w:r w:rsidRPr="00F12CBF">
              <w:rPr>
                <w:szCs w:val="24"/>
              </w:rPr>
              <w:t>6.8</w:t>
            </w:r>
            <w:r w:rsidRPr="00F12CBF">
              <w:rPr>
                <w:rFonts w:eastAsia="SimSun"/>
                <w:szCs w:val="24"/>
              </w:rPr>
              <w:t>] - Связь</w:t>
            </w:r>
          </w:p>
        </w:tc>
        <w:tc>
          <w:tcPr>
            <w:tcW w:w="4665" w:type="dxa"/>
            <w:tcBorders>
              <w:top w:val="single" w:sz="4" w:space="0" w:color="000000"/>
              <w:left w:val="single" w:sz="4" w:space="0" w:color="000000"/>
              <w:bottom w:val="single" w:sz="4" w:space="0" w:color="000000"/>
            </w:tcBorders>
            <w:shd w:val="clear" w:color="auto" w:fill="auto"/>
          </w:tcPr>
          <w:p w14:paraId="441A6B49" w14:textId="77777777" w:rsidR="00F24618" w:rsidRPr="00F12CBF" w:rsidRDefault="00F24618" w:rsidP="00F24618">
            <w:pPr>
              <w:pStyle w:val="afa"/>
              <w:rPr>
                <w:rFonts w:ascii="Times New Roman" w:hAnsi="Times New Roman" w:cs="Times New Roman"/>
                <w:sz w:val="24"/>
                <w:szCs w:val="24"/>
              </w:rPr>
            </w:pPr>
            <w:r w:rsidRPr="00F12CBF">
              <w:rPr>
                <w:rFonts w:ascii="Times New Roman" w:hAnsi="Times New Roman"/>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32F98062" w14:textId="77777777" w:rsidR="00F24618" w:rsidRPr="00F12CBF" w:rsidRDefault="00F24618" w:rsidP="00F24618">
            <w:pPr>
              <w:ind w:firstLine="33"/>
              <w:rPr>
                <w:szCs w:val="24"/>
              </w:rPr>
            </w:pPr>
            <w:r w:rsidRPr="00F12CBF">
              <w:rPr>
                <w:szCs w:val="24"/>
              </w:rPr>
              <w:t xml:space="preserve">- минимальная/максимальная площадь земельных участков </w:t>
            </w:r>
          </w:p>
          <w:p w14:paraId="029ACF92" w14:textId="78821919" w:rsidR="00F24618" w:rsidRPr="00F12CBF" w:rsidRDefault="00F24618" w:rsidP="00F24618">
            <w:pPr>
              <w:ind w:firstLine="33"/>
              <w:rPr>
                <w:szCs w:val="24"/>
              </w:rPr>
            </w:pPr>
            <w:r w:rsidRPr="00F12CBF">
              <w:rPr>
                <w:szCs w:val="24"/>
              </w:rPr>
              <w:t>–</w:t>
            </w:r>
            <w:r w:rsidRPr="00F12CBF">
              <w:rPr>
                <w:b/>
                <w:szCs w:val="24"/>
              </w:rPr>
              <w:t>10/5000</w:t>
            </w:r>
            <w:r w:rsidRPr="00F12CBF">
              <w:rPr>
                <w:szCs w:val="24"/>
              </w:rPr>
              <w:t xml:space="preserve"> кв. м;</w:t>
            </w:r>
          </w:p>
          <w:p w14:paraId="0819C412" w14:textId="77777777" w:rsidR="00F24618" w:rsidRPr="00F12CBF" w:rsidRDefault="00F24618" w:rsidP="00F24618">
            <w:pPr>
              <w:autoSpaceDE w:val="0"/>
              <w:autoSpaceDN w:val="0"/>
              <w:adjustRightInd w:val="0"/>
              <w:ind w:firstLine="33"/>
              <w:rPr>
                <w:szCs w:val="24"/>
              </w:rPr>
            </w:pPr>
            <w:r w:rsidRPr="00F12CBF">
              <w:rPr>
                <w:szCs w:val="24"/>
              </w:rPr>
              <w:t xml:space="preserve">- минимальные отступы от границ участка - </w:t>
            </w:r>
            <w:r w:rsidRPr="00F12CBF">
              <w:rPr>
                <w:b/>
                <w:szCs w:val="24"/>
              </w:rPr>
              <w:t>1 м</w:t>
            </w:r>
            <w:r w:rsidRPr="00F12CBF">
              <w:rPr>
                <w:szCs w:val="24"/>
              </w:rPr>
              <w:t>;</w:t>
            </w:r>
          </w:p>
          <w:p w14:paraId="5F83AA93" w14:textId="77777777" w:rsidR="00F24618" w:rsidRPr="00F12CBF" w:rsidRDefault="00F24618" w:rsidP="00F24618">
            <w:pPr>
              <w:autoSpaceDE w:val="0"/>
              <w:autoSpaceDN w:val="0"/>
              <w:adjustRightInd w:val="0"/>
              <w:ind w:firstLine="33"/>
              <w:rPr>
                <w:szCs w:val="24"/>
              </w:rPr>
            </w:pPr>
            <w:r w:rsidRPr="00F12CBF">
              <w:rPr>
                <w:szCs w:val="24"/>
              </w:rPr>
              <w:t xml:space="preserve">- максимальный процент застройки в границах земельного участка – </w:t>
            </w:r>
            <w:r w:rsidRPr="00F12CBF">
              <w:rPr>
                <w:b/>
                <w:szCs w:val="24"/>
              </w:rPr>
              <w:t>90%</w:t>
            </w:r>
            <w:r w:rsidRPr="00F12CBF">
              <w:rPr>
                <w:szCs w:val="24"/>
              </w:rPr>
              <w:t>.</w:t>
            </w:r>
          </w:p>
          <w:p w14:paraId="4BC8CA10" w14:textId="3F30AF52" w:rsidR="00F24618" w:rsidRPr="00F12CBF" w:rsidRDefault="00F24618" w:rsidP="00F24618">
            <w:pPr>
              <w:suppressAutoHyphens/>
              <w:jc w:val="both"/>
              <w:textAlignment w:val="baseline"/>
              <w:rPr>
                <w:szCs w:val="24"/>
              </w:rPr>
            </w:pPr>
            <w:r w:rsidRPr="00F12CBF">
              <w:rPr>
                <w:szCs w:val="24"/>
              </w:rPr>
              <w:t xml:space="preserve">- высота – не более </w:t>
            </w:r>
            <w:r w:rsidRPr="00F12CBF">
              <w:rPr>
                <w:b/>
                <w:szCs w:val="24"/>
              </w:rPr>
              <w:t>124 м.</w:t>
            </w:r>
          </w:p>
        </w:tc>
      </w:tr>
      <w:tr w:rsidR="00F24618" w:rsidRPr="004E23E4" w14:paraId="744CC8BF" w14:textId="77777777" w:rsidTr="00403D8E">
        <w:tc>
          <w:tcPr>
            <w:tcW w:w="2843" w:type="dxa"/>
            <w:tcBorders>
              <w:top w:val="single" w:sz="4" w:space="0" w:color="000000"/>
              <w:left w:val="single" w:sz="4" w:space="0" w:color="000000"/>
              <w:bottom w:val="single" w:sz="4" w:space="0" w:color="000000"/>
            </w:tcBorders>
            <w:shd w:val="clear" w:color="auto" w:fill="auto"/>
          </w:tcPr>
          <w:p w14:paraId="27F1C869" w14:textId="77777777" w:rsidR="00F24618" w:rsidRPr="00F12CBF" w:rsidRDefault="00F24618" w:rsidP="00F24618">
            <w:pPr>
              <w:rPr>
                <w:szCs w:val="24"/>
              </w:rPr>
            </w:pPr>
            <w:r w:rsidRPr="00F12CBF">
              <w:rPr>
                <w:rFonts w:eastAsia="SimSun"/>
                <w:szCs w:val="24"/>
              </w:rPr>
              <w:t>[6.9] - Склад</w:t>
            </w:r>
          </w:p>
        </w:tc>
        <w:tc>
          <w:tcPr>
            <w:tcW w:w="4665" w:type="dxa"/>
            <w:tcBorders>
              <w:top w:val="single" w:sz="4" w:space="0" w:color="000000"/>
              <w:left w:val="single" w:sz="4" w:space="0" w:color="000000"/>
              <w:bottom w:val="single" w:sz="4" w:space="0" w:color="000000"/>
            </w:tcBorders>
            <w:shd w:val="clear" w:color="auto" w:fill="auto"/>
          </w:tcPr>
          <w:p w14:paraId="01A22137" w14:textId="77777777" w:rsidR="00F24618" w:rsidRPr="00F12CBF" w:rsidRDefault="00F24618" w:rsidP="00F24618">
            <w:pPr>
              <w:pStyle w:val="afa"/>
              <w:rPr>
                <w:rFonts w:ascii="Times New Roman" w:hAnsi="Times New Roman" w:cs="Times New Roman"/>
                <w:sz w:val="24"/>
                <w:szCs w:val="24"/>
              </w:rPr>
            </w:pPr>
            <w:r w:rsidRPr="00F12CBF">
              <w:rPr>
                <w:rFonts w:ascii="Times New Roman" w:hAnsi="Times New Roman" w:cs="Times New Roman"/>
                <w:sz w:val="24"/>
                <w:szCs w:val="24"/>
              </w:rPr>
              <w:t xml:space="preserve">размещение сооружений, имеющих назначение по временному хранению, </w:t>
            </w:r>
            <w:r w:rsidRPr="00F12CBF">
              <w:rPr>
                <w:rFonts w:ascii="Times New Roman" w:hAnsi="Times New Roman" w:cs="Times New Roman"/>
                <w:sz w:val="24"/>
                <w:szCs w:val="24"/>
              </w:rPr>
              <w:lastRenderedPageBreak/>
              <w:t>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88" w:type="dxa"/>
            <w:vMerge w:val="restart"/>
            <w:tcBorders>
              <w:top w:val="single" w:sz="4" w:space="0" w:color="000000"/>
              <w:left w:val="single" w:sz="4" w:space="0" w:color="000000"/>
              <w:right w:val="single" w:sz="4" w:space="0" w:color="000000"/>
            </w:tcBorders>
            <w:shd w:val="clear" w:color="auto" w:fill="auto"/>
          </w:tcPr>
          <w:p w14:paraId="1892BB39" w14:textId="77777777" w:rsidR="00D44DCD" w:rsidRPr="00F12CBF" w:rsidRDefault="00D44DCD" w:rsidP="00D44DCD">
            <w:pPr>
              <w:ind w:firstLine="33"/>
              <w:rPr>
                <w:szCs w:val="24"/>
              </w:rPr>
            </w:pPr>
            <w:r w:rsidRPr="00F12CBF">
              <w:rPr>
                <w:szCs w:val="24"/>
              </w:rPr>
              <w:lastRenderedPageBreak/>
              <w:t>- минимальная/максимальная площадь земельного участка</w:t>
            </w:r>
          </w:p>
          <w:p w14:paraId="50253114" w14:textId="77777777" w:rsidR="00D44DCD" w:rsidRPr="00F12CBF" w:rsidRDefault="00D44DCD" w:rsidP="00D44DCD">
            <w:pPr>
              <w:ind w:firstLine="33"/>
              <w:rPr>
                <w:szCs w:val="24"/>
              </w:rPr>
            </w:pPr>
            <w:r w:rsidRPr="00F12CBF">
              <w:rPr>
                <w:szCs w:val="24"/>
              </w:rPr>
              <w:t xml:space="preserve">–  </w:t>
            </w:r>
            <w:r w:rsidRPr="00F12CBF">
              <w:rPr>
                <w:b/>
                <w:szCs w:val="24"/>
              </w:rPr>
              <w:t>1000/50000</w:t>
            </w:r>
            <w:r w:rsidRPr="00F12CBF">
              <w:rPr>
                <w:szCs w:val="24"/>
              </w:rPr>
              <w:t xml:space="preserve"> кв. м;</w:t>
            </w:r>
          </w:p>
          <w:p w14:paraId="3488BB99" w14:textId="77777777" w:rsidR="003D6374" w:rsidRPr="00F12CBF" w:rsidRDefault="003D6374" w:rsidP="003D6374">
            <w:pPr>
              <w:widowControl w:val="0"/>
              <w:rPr>
                <w:szCs w:val="24"/>
              </w:rPr>
            </w:pPr>
            <w:r w:rsidRPr="00F12CBF">
              <w:rPr>
                <w:szCs w:val="24"/>
              </w:rPr>
              <w:lastRenderedPageBreak/>
              <w:t>- минимальные отступы от границ смежных земельных участков</w:t>
            </w:r>
          </w:p>
          <w:p w14:paraId="7C91B2E5" w14:textId="77777777" w:rsidR="003D6374" w:rsidRPr="00F12CBF" w:rsidRDefault="003D6374" w:rsidP="003D6374">
            <w:pPr>
              <w:widowControl w:val="0"/>
              <w:rPr>
                <w:bCs/>
                <w:szCs w:val="24"/>
              </w:rPr>
            </w:pPr>
            <w:r w:rsidRPr="00F12CBF">
              <w:rPr>
                <w:szCs w:val="24"/>
              </w:rPr>
              <w:t xml:space="preserve"> – </w:t>
            </w:r>
            <w:r w:rsidRPr="00F12CBF">
              <w:rPr>
                <w:b/>
                <w:szCs w:val="24"/>
              </w:rPr>
              <w:t>3 м.,</w:t>
            </w:r>
            <w:r w:rsidRPr="00F12CBF">
              <w:rPr>
                <w:szCs w:val="24"/>
              </w:rPr>
              <w:t xml:space="preserve"> от фронтальной границы участка </w:t>
            </w:r>
            <w:r w:rsidRPr="00F12CBF">
              <w:rPr>
                <w:bCs/>
                <w:szCs w:val="24"/>
              </w:rPr>
              <w:t xml:space="preserve">– </w:t>
            </w:r>
            <w:r w:rsidRPr="00F12CBF">
              <w:rPr>
                <w:b/>
                <w:bCs/>
                <w:szCs w:val="24"/>
              </w:rPr>
              <w:t xml:space="preserve">5 м. </w:t>
            </w:r>
            <w:r w:rsidRPr="00F12CBF">
              <w:rPr>
                <w:bCs/>
                <w:szCs w:val="24"/>
              </w:rPr>
              <w:t>(за исключением линейных объектов);</w:t>
            </w:r>
          </w:p>
          <w:p w14:paraId="3CBF3C17" w14:textId="77777777" w:rsidR="00D44DCD" w:rsidRPr="00F12CBF" w:rsidRDefault="00D44DCD" w:rsidP="00D44DCD">
            <w:pPr>
              <w:autoSpaceDE w:val="0"/>
              <w:autoSpaceDN w:val="0"/>
              <w:adjustRightInd w:val="0"/>
              <w:ind w:firstLine="33"/>
              <w:rPr>
                <w:szCs w:val="24"/>
              </w:rPr>
            </w:pPr>
            <w:r w:rsidRPr="00F12CBF">
              <w:rPr>
                <w:szCs w:val="24"/>
              </w:rPr>
              <w:t xml:space="preserve">- максимальный процент застройки в границах земельного участка – </w:t>
            </w:r>
            <w:r w:rsidRPr="00F12CBF">
              <w:rPr>
                <w:b/>
                <w:szCs w:val="24"/>
              </w:rPr>
              <w:t>50%</w:t>
            </w:r>
            <w:r w:rsidRPr="00F12CBF">
              <w:rPr>
                <w:szCs w:val="24"/>
              </w:rPr>
              <w:t>.</w:t>
            </w:r>
          </w:p>
          <w:p w14:paraId="0F712011" w14:textId="77777777" w:rsidR="00D44DCD" w:rsidRPr="00F12CBF" w:rsidRDefault="00D44DCD" w:rsidP="00D44DCD">
            <w:pPr>
              <w:ind w:firstLine="33"/>
              <w:rPr>
                <w:szCs w:val="24"/>
              </w:rPr>
            </w:pPr>
            <w:r w:rsidRPr="00F12CBF">
              <w:rPr>
                <w:szCs w:val="24"/>
              </w:rPr>
              <w:t xml:space="preserve">- максимальное количество этажей </w:t>
            </w:r>
            <w:r w:rsidRPr="00F12CBF">
              <w:rPr>
                <w:rFonts w:eastAsia="SimSun"/>
                <w:szCs w:val="24"/>
                <w:lang w:eastAsia="zh-CN"/>
              </w:rPr>
              <w:t>зданий</w:t>
            </w:r>
            <w:r w:rsidRPr="00F12CBF">
              <w:rPr>
                <w:szCs w:val="24"/>
              </w:rPr>
              <w:t xml:space="preserve"> – </w:t>
            </w:r>
            <w:r w:rsidRPr="00F12CBF">
              <w:rPr>
                <w:b/>
                <w:szCs w:val="24"/>
              </w:rPr>
              <w:t>2 этажа</w:t>
            </w:r>
            <w:r w:rsidRPr="00F12CBF">
              <w:rPr>
                <w:szCs w:val="24"/>
              </w:rPr>
              <w:t>;</w:t>
            </w:r>
          </w:p>
          <w:p w14:paraId="01E7DA43" w14:textId="77777777" w:rsidR="00D44DCD" w:rsidRPr="00F12CBF" w:rsidRDefault="00D44DCD" w:rsidP="00D44DCD">
            <w:pPr>
              <w:ind w:firstLine="33"/>
              <w:rPr>
                <w:szCs w:val="24"/>
              </w:rPr>
            </w:pPr>
            <w:r w:rsidRPr="00F12CBF">
              <w:rPr>
                <w:b/>
                <w:szCs w:val="24"/>
              </w:rPr>
              <w:t xml:space="preserve">- </w:t>
            </w:r>
            <w:r w:rsidRPr="00F12CBF">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12CBF">
              <w:rPr>
                <w:b/>
                <w:szCs w:val="24"/>
              </w:rPr>
              <w:t>15 м;</w:t>
            </w:r>
            <w:r w:rsidRPr="00F12CBF">
              <w:rPr>
                <w:szCs w:val="24"/>
              </w:rPr>
              <w:t xml:space="preserve"> </w:t>
            </w:r>
          </w:p>
          <w:p w14:paraId="36ACE4A7" w14:textId="77777777" w:rsidR="00D44DCD" w:rsidRPr="00F12CBF" w:rsidRDefault="00D44DCD" w:rsidP="00D44DCD">
            <w:pPr>
              <w:suppressAutoHyphens/>
              <w:jc w:val="both"/>
              <w:textAlignment w:val="baseline"/>
              <w:rPr>
                <w:rFonts w:eastAsia="SimSun"/>
                <w:szCs w:val="24"/>
              </w:rPr>
            </w:pPr>
            <w:r w:rsidRPr="00F12CBF">
              <w:rPr>
                <w:szCs w:val="24"/>
              </w:rPr>
              <w:t xml:space="preserve">- минимальный процент озеленения - </w:t>
            </w:r>
            <w:r w:rsidRPr="00F12CBF">
              <w:rPr>
                <w:b/>
                <w:szCs w:val="24"/>
              </w:rPr>
              <w:t>15%</w:t>
            </w:r>
            <w:r w:rsidRPr="00F12CBF">
              <w:rPr>
                <w:szCs w:val="24"/>
              </w:rPr>
              <w:t xml:space="preserve"> от общей площади земельного участка</w:t>
            </w:r>
            <w:r w:rsidRPr="00F12CBF">
              <w:rPr>
                <w:rFonts w:eastAsia="SimSun"/>
                <w:szCs w:val="24"/>
              </w:rPr>
              <w:t xml:space="preserve"> </w:t>
            </w:r>
          </w:p>
          <w:p w14:paraId="1096627B" w14:textId="77777777" w:rsidR="00F24618" w:rsidRPr="00F12CBF" w:rsidRDefault="00F24618" w:rsidP="00F24618">
            <w:pPr>
              <w:suppressAutoHyphens/>
              <w:jc w:val="both"/>
              <w:textAlignment w:val="baseline"/>
              <w:rPr>
                <w:rFonts w:eastAsia="SimSun"/>
                <w:szCs w:val="24"/>
              </w:rPr>
            </w:pPr>
          </w:p>
        </w:tc>
      </w:tr>
      <w:tr w:rsidR="00F24618" w:rsidRPr="004E23E4" w14:paraId="1A6894F2" w14:textId="77777777" w:rsidTr="00403D8E">
        <w:tc>
          <w:tcPr>
            <w:tcW w:w="2843" w:type="dxa"/>
            <w:tcBorders>
              <w:top w:val="single" w:sz="4" w:space="0" w:color="000000"/>
              <w:left w:val="single" w:sz="4" w:space="0" w:color="000000"/>
              <w:bottom w:val="single" w:sz="4" w:space="0" w:color="000000"/>
            </w:tcBorders>
            <w:shd w:val="clear" w:color="auto" w:fill="auto"/>
          </w:tcPr>
          <w:p w14:paraId="40BE2CD7" w14:textId="77777777" w:rsidR="00F24618" w:rsidRPr="00F12CBF" w:rsidRDefault="00F24618" w:rsidP="00F24618">
            <w:pPr>
              <w:rPr>
                <w:rFonts w:eastAsia="SimSun"/>
                <w:szCs w:val="24"/>
              </w:rPr>
            </w:pPr>
            <w:r w:rsidRPr="00F12CBF">
              <w:rPr>
                <w:rFonts w:eastAsia="SimSun"/>
                <w:szCs w:val="24"/>
              </w:rPr>
              <w:lastRenderedPageBreak/>
              <w:t>[6.9.1] Складские площадки</w:t>
            </w:r>
          </w:p>
        </w:tc>
        <w:tc>
          <w:tcPr>
            <w:tcW w:w="4665" w:type="dxa"/>
            <w:tcBorders>
              <w:top w:val="single" w:sz="4" w:space="0" w:color="000000"/>
              <w:left w:val="single" w:sz="4" w:space="0" w:color="000000"/>
              <w:bottom w:val="single" w:sz="4" w:space="0" w:color="000000"/>
            </w:tcBorders>
            <w:shd w:val="clear" w:color="auto" w:fill="auto"/>
          </w:tcPr>
          <w:p w14:paraId="5ACB0BD8" w14:textId="77777777" w:rsidR="00F24618" w:rsidRPr="00F12CBF" w:rsidRDefault="00F24618" w:rsidP="00F24618">
            <w:pPr>
              <w:pStyle w:val="afa"/>
              <w:rPr>
                <w:rFonts w:ascii="Times New Roman" w:hAnsi="Times New Roman" w:cs="Times New Roman"/>
                <w:sz w:val="24"/>
                <w:szCs w:val="24"/>
              </w:rPr>
            </w:pPr>
            <w:r w:rsidRPr="00F12CBF">
              <w:rPr>
                <w:rFonts w:ascii="Times New Roman" w:hAnsi="Times New Roman" w:cs="Times New Roman"/>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7088" w:type="dxa"/>
            <w:vMerge/>
            <w:tcBorders>
              <w:left w:val="single" w:sz="4" w:space="0" w:color="000000"/>
              <w:bottom w:val="single" w:sz="4" w:space="0" w:color="000000"/>
              <w:right w:val="single" w:sz="4" w:space="0" w:color="000000"/>
            </w:tcBorders>
            <w:shd w:val="clear" w:color="auto" w:fill="auto"/>
          </w:tcPr>
          <w:p w14:paraId="3A925235" w14:textId="77777777" w:rsidR="00F24618" w:rsidRPr="00F12CBF" w:rsidRDefault="00F24618" w:rsidP="00F24618">
            <w:pPr>
              <w:suppressAutoHyphens/>
              <w:jc w:val="both"/>
              <w:textAlignment w:val="baseline"/>
              <w:rPr>
                <w:rFonts w:eastAsia="SimSun"/>
                <w:szCs w:val="24"/>
              </w:rPr>
            </w:pPr>
          </w:p>
        </w:tc>
      </w:tr>
      <w:tr w:rsidR="00F24618" w:rsidRPr="004E23E4" w14:paraId="5DB8386F" w14:textId="77777777" w:rsidTr="00403D8E">
        <w:tc>
          <w:tcPr>
            <w:tcW w:w="2843" w:type="dxa"/>
            <w:tcBorders>
              <w:top w:val="single" w:sz="4" w:space="0" w:color="000000"/>
              <w:left w:val="single" w:sz="4" w:space="0" w:color="000000"/>
              <w:bottom w:val="single" w:sz="4" w:space="0" w:color="000000"/>
            </w:tcBorders>
            <w:shd w:val="clear" w:color="auto" w:fill="auto"/>
          </w:tcPr>
          <w:p w14:paraId="77CBA24B" w14:textId="44AB9D3B" w:rsidR="00F24618" w:rsidRPr="00F12CBF" w:rsidRDefault="00F24618" w:rsidP="00F24618">
            <w:pPr>
              <w:tabs>
                <w:tab w:val="left" w:pos="2520"/>
              </w:tabs>
              <w:rPr>
                <w:rFonts w:eastAsia="SimSun"/>
                <w:szCs w:val="24"/>
              </w:rPr>
            </w:pPr>
            <w:r w:rsidRPr="00F12CBF">
              <w:rPr>
                <w:rFonts w:eastAsia="SimSun"/>
                <w:szCs w:val="24"/>
              </w:rPr>
              <w:t>[9.3] - Историко-культурная деятельность</w:t>
            </w:r>
          </w:p>
        </w:tc>
        <w:tc>
          <w:tcPr>
            <w:tcW w:w="4665" w:type="dxa"/>
            <w:tcBorders>
              <w:top w:val="single" w:sz="4" w:space="0" w:color="000000"/>
              <w:left w:val="single" w:sz="4" w:space="0" w:color="000000"/>
              <w:bottom w:val="single" w:sz="4" w:space="0" w:color="000000"/>
            </w:tcBorders>
            <w:shd w:val="clear" w:color="auto" w:fill="auto"/>
          </w:tcPr>
          <w:p w14:paraId="06BBC058" w14:textId="77777777" w:rsidR="00F24618" w:rsidRPr="00F12CBF" w:rsidRDefault="00F24618" w:rsidP="00F24618">
            <w:pPr>
              <w:pStyle w:val="afa"/>
              <w:rPr>
                <w:rFonts w:ascii="Times New Roman" w:eastAsia="SimSun" w:hAnsi="Times New Roman" w:cs="Times New Roman"/>
                <w:sz w:val="24"/>
                <w:szCs w:val="24"/>
              </w:rPr>
            </w:pPr>
            <w:r w:rsidRPr="00F12CBF">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5A1E076A" w14:textId="6BCEB6A0" w:rsidR="00F24618" w:rsidRPr="00F12CBF" w:rsidRDefault="00F24618" w:rsidP="00F24618">
            <w:pPr>
              <w:pStyle w:val="afa"/>
              <w:rPr>
                <w:rFonts w:ascii="Times New Roman" w:eastAsia="SimSun" w:hAnsi="Times New Roman" w:cs="Times New Roman"/>
                <w:sz w:val="24"/>
                <w:szCs w:val="24"/>
              </w:rPr>
            </w:pPr>
            <w:r w:rsidRPr="00F12CBF">
              <w:rPr>
                <w:rFonts w:ascii="Times New Roman" w:eastAsia="SimSun" w:hAnsi="Times New Roman" w:cs="Times New Roma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7440FCFA" w14:textId="77777777" w:rsidR="00F24618" w:rsidRPr="00F12CBF" w:rsidRDefault="00F24618" w:rsidP="00F24618">
            <w:pPr>
              <w:ind w:hanging="4"/>
              <w:rPr>
                <w:color w:val="000000"/>
                <w:szCs w:val="24"/>
              </w:rPr>
            </w:pPr>
            <w:r w:rsidRPr="00F12CBF">
              <w:rPr>
                <w:color w:val="000000"/>
                <w:szCs w:val="24"/>
              </w:rPr>
              <w:t>- минимальная/максимальная площадь земельного участка</w:t>
            </w:r>
          </w:p>
          <w:p w14:paraId="7C35EF8A" w14:textId="77777777" w:rsidR="00F24618" w:rsidRPr="00F12CBF" w:rsidRDefault="00F24618" w:rsidP="00F24618">
            <w:pPr>
              <w:ind w:hanging="4"/>
              <w:rPr>
                <w:color w:val="000000"/>
                <w:szCs w:val="24"/>
              </w:rPr>
            </w:pPr>
            <w:r w:rsidRPr="00F12CBF">
              <w:rPr>
                <w:color w:val="000000"/>
                <w:szCs w:val="24"/>
              </w:rPr>
              <w:t xml:space="preserve">–  </w:t>
            </w:r>
            <w:r w:rsidRPr="00F12CBF">
              <w:rPr>
                <w:b/>
                <w:color w:val="000000"/>
                <w:szCs w:val="24"/>
              </w:rPr>
              <w:t>50/50000</w:t>
            </w:r>
            <w:r w:rsidRPr="00F12CBF">
              <w:rPr>
                <w:color w:val="000000"/>
                <w:szCs w:val="24"/>
              </w:rPr>
              <w:t xml:space="preserve"> кв. м;</w:t>
            </w:r>
          </w:p>
          <w:p w14:paraId="4D0F4433" w14:textId="3C33708D" w:rsidR="00F24618" w:rsidRPr="00F12CBF" w:rsidRDefault="00F24618" w:rsidP="00F24618">
            <w:pPr>
              <w:jc w:val="both"/>
              <w:rPr>
                <w:rFonts w:eastAsia="SimSun"/>
                <w:szCs w:val="24"/>
              </w:rPr>
            </w:pPr>
            <w:r w:rsidRPr="00F12CBF">
              <w:rPr>
                <w:rStyle w:val="blk"/>
                <w:color w:val="000000"/>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F24618" w:rsidRPr="004E23E4" w14:paraId="0F927712" w14:textId="77777777" w:rsidTr="00403D8E">
        <w:tc>
          <w:tcPr>
            <w:tcW w:w="2843" w:type="dxa"/>
            <w:tcBorders>
              <w:top w:val="single" w:sz="4" w:space="0" w:color="000000"/>
              <w:left w:val="single" w:sz="4" w:space="0" w:color="000000"/>
              <w:bottom w:val="single" w:sz="4" w:space="0" w:color="000000"/>
            </w:tcBorders>
            <w:shd w:val="clear" w:color="auto" w:fill="auto"/>
          </w:tcPr>
          <w:p w14:paraId="0FF3D17F" w14:textId="77777777" w:rsidR="00F24618" w:rsidRPr="00F12CBF" w:rsidRDefault="00F24618" w:rsidP="00F24618">
            <w:pPr>
              <w:tabs>
                <w:tab w:val="left" w:pos="2520"/>
              </w:tabs>
              <w:rPr>
                <w:rFonts w:eastAsia="SimSun"/>
                <w:szCs w:val="24"/>
              </w:rPr>
            </w:pPr>
            <w:r w:rsidRPr="00F12CBF">
              <w:rPr>
                <w:rFonts w:eastAsia="SimSun"/>
                <w:szCs w:val="24"/>
              </w:rPr>
              <w:t>[12.0.1] – Улично-дорожная сеть</w:t>
            </w:r>
          </w:p>
        </w:tc>
        <w:tc>
          <w:tcPr>
            <w:tcW w:w="4665" w:type="dxa"/>
            <w:tcBorders>
              <w:top w:val="single" w:sz="4" w:space="0" w:color="000000"/>
              <w:left w:val="single" w:sz="4" w:space="0" w:color="000000"/>
              <w:bottom w:val="single" w:sz="4" w:space="0" w:color="000000"/>
            </w:tcBorders>
            <w:shd w:val="clear" w:color="auto" w:fill="auto"/>
          </w:tcPr>
          <w:p w14:paraId="17B8B341" w14:textId="77777777" w:rsidR="00F24618" w:rsidRPr="00F12CBF" w:rsidRDefault="00F24618" w:rsidP="00F24618">
            <w:pPr>
              <w:pStyle w:val="afa"/>
              <w:rPr>
                <w:rFonts w:ascii="Times New Roman" w:eastAsia="SimSun" w:hAnsi="Times New Roman" w:cs="Times New Roman"/>
                <w:sz w:val="24"/>
                <w:szCs w:val="24"/>
              </w:rPr>
            </w:pPr>
            <w:r w:rsidRPr="00F12CBF">
              <w:rPr>
                <w:rFonts w:ascii="Times New Roman" w:eastAsia="SimSun" w:hAnsi="Times New Roman" w:cs="Times New Roman"/>
                <w:sz w:val="24"/>
                <w:szCs w:val="24"/>
              </w:rPr>
              <w:t xml:space="preserve">размещение объектов улично-дорожной сети: автомобильных дорог, трамвайных путей и пешеходных тротуаров в границах </w:t>
            </w:r>
            <w:r w:rsidRPr="00F12CBF">
              <w:rPr>
                <w:rFonts w:ascii="Times New Roman" w:eastAsia="SimSun" w:hAnsi="Times New Roman" w:cs="Times New Roman"/>
                <w:sz w:val="24"/>
                <w:szCs w:val="24"/>
              </w:rPr>
              <w:lastRenderedPageBreak/>
              <w:t>населенных пунктов, пешеходных переходов, бульваров, площадей, проездов, велодорожек и объектов велотранспортной и инженерной инфраструктуры;</w:t>
            </w:r>
          </w:p>
          <w:p w14:paraId="23C18E58" w14:textId="77777777" w:rsidR="00F24618" w:rsidRPr="00F12CBF" w:rsidRDefault="00F24618" w:rsidP="00F24618">
            <w:pPr>
              <w:pStyle w:val="afa"/>
              <w:rPr>
                <w:rFonts w:ascii="Times New Roman" w:eastAsia="SimSun" w:hAnsi="Times New Roman" w:cs="Times New Roman"/>
                <w:sz w:val="24"/>
                <w:szCs w:val="24"/>
              </w:rPr>
            </w:pPr>
            <w:r w:rsidRPr="00F12CBF">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537E959E" w14:textId="3D4B0E65" w:rsidR="00F24618" w:rsidRPr="00F12CBF" w:rsidRDefault="00F24618" w:rsidP="00F24618">
            <w:pPr>
              <w:jc w:val="both"/>
              <w:rPr>
                <w:szCs w:val="24"/>
              </w:rPr>
            </w:pPr>
            <w:r w:rsidRPr="00F12CBF">
              <w:rPr>
                <w:rFonts w:eastAsia="SimSun"/>
                <w:szCs w:val="24"/>
              </w:rPr>
              <w:lastRenderedPageBreak/>
              <w:t>- минимальная/максимальная площадь земельных участков не устанавливается;</w:t>
            </w:r>
          </w:p>
          <w:p w14:paraId="3A3EAB76" w14:textId="77777777" w:rsidR="00F24618" w:rsidRPr="00F12CBF" w:rsidRDefault="00F24618" w:rsidP="00F24618">
            <w:pPr>
              <w:jc w:val="both"/>
              <w:rPr>
                <w:szCs w:val="24"/>
              </w:rPr>
            </w:pPr>
            <w:r w:rsidRPr="00F12CBF">
              <w:rPr>
                <w:szCs w:val="24"/>
              </w:rPr>
              <w:t>- регламенты не распространяются;</w:t>
            </w:r>
          </w:p>
          <w:p w14:paraId="11449846" w14:textId="77777777" w:rsidR="00F24618" w:rsidRPr="00F12CBF" w:rsidRDefault="00F24618" w:rsidP="00F24618">
            <w:pPr>
              <w:jc w:val="both"/>
              <w:rPr>
                <w:rFonts w:eastAsia="SimSun"/>
                <w:szCs w:val="24"/>
              </w:rPr>
            </w:pPr>
            <w:r w:rsidRPr="00F12CBF">
              <w:rPr>
                <w:szCs w:val="24"/>
              </w:rPr>
              <w:lastRenderedPageBreak/>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F24618" w:rsidRPr="004E23E4" w14:paraId="4D4AED5D" w14:textId="77777777" w:rsidTr="00403D8E">
        <w:tc>
          <w:tcPr>
            <w:tcW w:w="2843" w:type="dxa"/>
            <w:tcBorders>
              <w:top w:val="single" w:sz="4" w:space="0" w:color="000000"/>
              <w:left w:val="single" w:sz="4" w:space="0" w:color="000000"/>
              <w:bottom w:val="single" w:sz="4" w:space="0" w:color="000000"/>
            </w:tcBorders>
            <w:shd w:val="clear" w:color="auto" w:fill="auto"/>
          </w:tcPr>
          <w:p w14:paraId="00EEA584" w14:textId="77777777" w:rsidR="00F24618" w:rsidRPr="00F12CBF" w:rsidRDefault="00F24618" w:rsidP="00F24618">
            <w:pPr>
              <w:tabs>
                <w:tab w:val="left" w:pos="2520"/>
              </w:tabs>
              <w:rPr>
                <w:rFonts w:eastAsia="SimSun"/>
                <w:szCs w:val="24"/>
              </w:rPr>
            </w:pPr>
            <w:r w:rsidRPr="00F12CBF">
              <w:rPr>
                <w:rFonts w:eastAsia="SimSun"/>
                <w:szCs w:val="24"/>
              </w:rPr>
              <w:lastRenderedPageBreak/>
              <w:t>[12.0.2] – Благоустройство территории</w:t>
            </w:r>
          </w:p>
        </w:tc>
        <w:tc>
          <w:tcPr>
            <w:tcW w:w="4665" w:type="dxa"/>
            <w:tcBorders>
              <w:top w:val="single" w:sz="4" w:space="0" w:color="000000"/>
              <w:left w:val="single" w:sz="4" w:space="0" w:color="000000"/>
              <w:bottom w:val="single" w:sz="4" w:space="0" w:color="000000"/>
            </w:tcBorders>
            <w:shd w:val="clear" w:color="auto" w:fill="auto"/>
          </w:tcPr>
          <w:p w14:paraId="5E50605D" w14:textId="77777777" w:rsidR="00F24618" w:rsidRPr="00F12CBF" w:rsidRDefault="00F24618" w:rsidP="00F24618">
            <w:pPr>
              <w:pStyle w:val="afa"/>
              <w:rPr>
                <w:rFonts w:ascii="Times New Roman" w:eastAsia="SimSun" w:hAnsi="Times New Roman" w:cs="Times New Roman"/>
                <w:sz w:val="24"/>
                <w:szCs w:val="24"/>
              </w:rPr>
            </w:pPr>
            <w:r w:rsidRPr="00F12CBF">
              <w:rPr>
                <w:rFonts w:ascii="Times New Roman" w:eastAsia="SimSu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4C8DBE74" w14:textId="166523AD" w:rsidR="00F24618" w:rsidRPr="00F12CBF" w:rsidRDefault="00F24618" w:rsidP="00F24618">
            <w:pPr>
              <w:jc w:val="both"/>
              <w:rPr>
                <w:szCs w:val="24"/>
              </w:rPr>
            </w:pPr>
            <w:r w:rsidRPr="00F12CBF">
              <w:rPr>
                <w:rFonts w:eastAsia="SimSun"/>
                <w:szCs w:val="24"/>
              </w:rPr>
              <w:t>- минимальная/максимальная площадь земельных участков не устанавливается;</w:t>
            </w:r>
          </w:p>
          <w:p w14:paraId="74D0584E" w14:textId="77777777" w:rsidR="00F24618" w:rsidRPr="00F12CBF" w:rsidRDefault="00F24618" w:rsidP="00F24618">
            <w:pPr>
              <w:jc w:val="both"/>
              <w:rPr>
                <w:szCs w:val="24"/>
              </w:rPr>
            </w:pPr>
            <w:r w:rsidRPr="00F12CBF">
              <w:rPr>
                <w:szCs w:val="24"/>
              </w:rPr>
              <w:t>- регламенты не распространяются;</w:t>
            </w:r>
          </w:p>
          <w:p w14:paraId="77D8A550" w14:textId="77777777" w:rsidR="00F24618" w:rsidRPr="00F12CBF" w:rsidRDefault="00F24618" w:rsidP="00F24618">
            <w:pPr>
              <w:jc w:val="both"/>
              <w:rPr>
                <w:rFonts w:eastAsia="SimSun"/>
                <w:szCs w:val="24"/>
              </w:rPr>
            </w:pPr>
            <w:r w:rsidRPr="00F12CBF">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bl>
    <w:p w14:paraId="520B2AD6" w14:textId="1C71AEF6" w:rsidR="00EC169A" w:rsidRDefault="00EC169A">
      <w:pPr>
        <w:rPr>
          <w:rFonts w:eastAsia="Times New Roman" w:cs="Times New Roman"/>
          <w:b/>
          <w:iCs/>
          <w:szCs w:val="24"/>
          <w:lang w:eastAsia="zh-CN"/>
        </w:rPr>
      </w:pPr>
    </w:p>
    <w:p w14:paraId="4503BD72" w14:textId="77777777" w:rsidR="004C0613" w:rsidRPr="000F5FFB" w:rsidRDefault="004C0613" w:rsidP="004C0613">
      <w:pPr>
        <w:widowControl w:val="0"/>
        <w:spacing w:after="0" w:line="240" w:lineRule="auto"/>
        <w:ind w:firstLine="709"/>
        <w:jc w:val="both"/>
        <w:rPr>
          <w:rFonts w:eastAsia="Times New Roman" w:cs="Times New Roman"/>
          <w:b/>
          <w:iCs/>
          <w:szCs w:val="24"/>
          <w:lang w:eastAsia="zh-CN"/>
        </w:rPr>
      </w:pPr>
      <w:r w:rsidRPr="000F5FFB">
        <w:rPr>
          <w:rFonts w:eastAsia="Times New Roman" w:cs="Times New Roman"/>
          <w:b/>
          <w:iCs/>
          <w:szCs w:val="24"/>
          <w:lang w:eastAsia="zh-CN"/>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B87AA63" w14:textId="77777777" w:rsidR="004C0613" w:rsidRPr="000F5FFB" w:rsidRDefault="004C0613" w:rsidP="004C0613">
      <w:pPr>
        <w:widowControl w:val="0"/>
        <w:spacing w:after="0" w:line="240" w:lineRule="auto"/>
        <w:ind w:firstLine="709"/>
        <w:jc w:val="both"/>
        <w:rPr>
          <w:rFonts w:eastAsia="Times New Roman" w:cs="Times New Roman"/>
          <w:b/>
          <w:iCs/>
          <w:szCs w:val="24"/>
          <w:lang w:eastAsia="zh-CN"/>
        </w:rPr>
      </w:pPr>
    </w:p>
    <w:tbl>
      <w:tblPr>
        <w:tblStyle w:val="afc"/>
        <w:tblW w:w="14596" w:type="dxa"/>
        <w:tblLook w:val="04A0" w:firstRow="1" w:lastRow="0" w:firstColumn="1" w:lastColumn="0" w:noHBand="0" w:noVBand="1"/>
      </w:tblPr>
      <w:tblGrid>
        <w:gridCol w:w="2830"/>
        <w:gridCol w:w="4678"/>
        <w:gridCol w:w="7088"/>
      </w:tblGrid>
      <w:tr w:rsidR="004C0613" w:rsidRPr="000F5FFB" w14:paraId="4CF55A10" w14:textId="77777777" w:rsidTr="00EC169A">
        <w:tc>
          <w:tcPr>
            <w:tcW w:w="2830" w:type="dxa"/>
          </w:tcPr>
          <w:p w14:paraId="5EA067FD" w14:textId="77777777" w:rsidR="004C0613" w:rsidRPr="000F5FFB" w:rsidRDefault="004C0613" w:rsidP="001A4F78">
            <w:pPr>
              <w:jc w:val="both"/>
              <w:rPr>
                <w:b/>
                <w:szCs w:val="24"/>
              </w:rPr>
            </w:pPr>
            <w:r w:rsidRPr="000F5FFB">
              <w:rPr>
                <w:b/>
                <w:szCs w:val="24"/>
              </w:rPr>
              <w:t>Виды разрешенного использования земельных участков</w:t>
            </w:r>
          </w:p>
        </w:tc>
        <w:tc>
          <w:tcPr>
            <w:tcW w:w="4678" w:type="dxa"/>
          </w:tcPr>
          <w:p w14:paraId="4AC22E73" w14:textId="77777777" w:rsidR="004C0613" w:rsidRPr="000F5FFB" w:rsidRDefault="004C0613" w:rsidP="00EC169A">
            <w:pPr>
              <w:jc w:val="both"/>
              <w:rPr>
                <w:b/>
                <w:szCs w:val="24"/>
              </w:rPr>
            </w:pPr>
            <w:r w:rsidRPr="000F5FFB">
              <w:rPr>
                <w:b/>
                <w:szCs w:val="24"/>
              </w:rPr>
              <w:t>Описание вида разрешенного использования земельного участка</w:t>
            </w:r>
          </w:p>
        </w:tc>
        <w:tc>
          <w:tcPr>
            <w:tcW w:w="7088" w:type="dxa"/>
          </w:tcPr>
          <w:p w14:paraId="167CCDF1" w14:textId="77777777" w:rsidR="004C0613" w:rsidRPr="000F5FFB" w:rsidRDefault="004C0613" w:rsidP="001A4F78">
            <w:pPr>
              <w:jc w:val="both"/>
              <w:rPr>
                <w:b/>
                <w:szCs w:val="24"/>
              </w:rPr>
            </w:pPr>
            <w:r w:rsidRPr="000F5FFB">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446929" w:rsidRPr="000F5FFB" w14:paraId="2F73C0C8" w14:textId="77777777" w:rsidTr="00EC169A">
        <w:tc>
          <w:tcPr>
            <w:tcW w:w="2830" w:type="dxa"/>
          </w:tcPr>
          <w:p w14:paraId="7A1FA553" w14:textId="77777777" w:rsidR="00446929" w:rsidRPr="000F5FFB" w:rsidRDefault="00446929" w:rsidP="00446929">
            <w:pPr>
              <w:widowControl w:val="0"/>
              <w:autoSpaceDE w:val="0"/>
              <w:rPr>
                <w:szCs w:val="24"/>
              </w:rPr>
            </w:pPr>
            <w:r w:rsidRPr="000F5FFB">
              <w:rPr>
                <w:rFonts w:eastAsia="SimSun"/>
                <w:szCs w:val="24"/>
              </w:rPr>
              <w:t xml:space="preserve"> [4</w:t>
            </w:r>
            <w:r w:rsidRPr="000F5FFB">
              <w:rPr>
                <w:szCs w:val="24"/>
              </w:rPr>
              <w:t>.4</w:t>
            </w:r>
            <w:r w:rsidRPr="000F5FFB">
              <w:rPr>
                <w:rFonts w:eastAsia="SimSun"/>
                <w:szCs w:val="24"/>
              </w:rPr>
              <w:t xml:space="preserve">] - </w:t>
            </w:r>
            <w:r w:rsidRPr="000F5FFB">
              <w:rPr>
                <w:szCs w:val="24"/>
              </w:rPr>
              <w:t>Магазины</w:t>
            </w:r>
          </w:p>
        </w:tc>
        <w:tc>
          <w:tcPr>
            <w:tcW w:w="4678" w:type="dxa"/>
          </w:tcPr>
          <w:p w14:paraId="2B165119" w14:textId="77777777" w:rsidR="00446929" w:rsidRPr="000F5FFB" w:rsidRDefault="00446929" w:rsidP="00446929">
            <w:pPr>
              <w:widowControl w:val="0"/>
              <w:autoSpaceDE w:val="0"/>
              <w:jc w:val="both"/>
              <w:rPr>
                <w:szCs w:val="24"/>
              </w:rPr>
            </w:pPr>
            <w:r w:rsidRPr="000F5FFB">
              <w:rPr>
                <w:rFonts w:eastAsia="SimSun"/>
                <w:szCs w:val="24"/>
              </w:rPr>
              <w:t xml:space="preserve">размещение объектов капитального </w:t>
            </w:r>
            <w:r w:rsidRPr="000F5FFB">
              <w:rPr>
                <w:rFonts w:eastAsia="SimSun"/>
                <w:szCs w:val="24"/>
              </w:rPr>
              <w:lastRenderedPageBreak/>
              <w:t>строительства, предназначенных для продажи товаров, торговая площадь которых составляет до 5000 кв. м</w:t>
            </w:r>
          </w:p>
        </w:tc>
        <w:tc>
          <w:tcPr>
            <w:tcW w:w="7088" w:type="dxa"/>
          </w:tcPr>
          <w:p w14:paraId="56275BA8" w14:textId="77777777" w:rsidR="003C2F12" w:rsidRPr="004E23E4" w:rsidRDefault="00446929" w:rsidP="00446929">
            <w:pPr>
              <w:rPr>
                <w:szCs w:val="24"/>
              </w:rPr>
            </w:pPr>
            <w:r w:rsidRPr="004E23E4">
              <w:rPr>
                <w:szCs w:val="24"/>
              </w:rPr>
              <w:lastRenderedPageBreak/>
              <w:t>- минимальная/максимальная площадь земельного участка</w:t>
            </w:r>
          </w:p>
          <w:p w14:paraId="7BFDEF06" w14:textId="12D37B21" w:rsidR="00446929" w:rsidRPr="004E23E4" w:rsidRDefault="00446929" w:rsidP="00446929">
            <w:pPr>
              <w:rPr>
                <w:szCs w:val="24"/>
              </w:rPr>
            </w:pPr>
            <w:r w:rsidRPr="004E23E4">
              <w:rPr>
                <w:szCs w:val="24"/>
              </w:rPr>
              <w:lastRenderedPageBreak/>
              <w:t xml:space="preserve">–  </w:t>
            </w:r>
            <w:r w:rsidRPr="004E23E4">
              <w:rPr>
                <w:b/>
                <w:szCs w:val="24"/>
              </w:rPr>
              <w:t>500/5000</w:t>
            </w:r>
            <w:r w:rsidRPr="004E23E4">
              <w:rPr>
                <w:szCs w:val="24"/>
              </w:rPr>
              <w:t xml:space="preserve"> кв. м;</w:t>
            </w:r>
          </w:p>
          <w:p w14:paraId="57C7B675" w14:textId="0F40447A" w:rsidR="00446929" w:rsidRPr="004E23E4" w:rsidRDefault="00446929" w:rsidP="00446929">
            <w:pPr>
              <w:widowControl w:val="0"/>
              <w:rPr>
                <w:b/>
                <w:bCs/>
                <w:szCs w:val="24"/>
              </w:rPr>
            </w:pPr>
            <w:r w:rsidRPr="004E23E4">
              <w:rPr>
                <w:szCs w:val="24"/>
              </w:rPr>
              <w:t xml:space="preserve">- минимальные отступы от границ </w:t>
            </w:r>
            <w:r w:rsidR="00524B21" w:rsidRPr="004E23E4">
              <w:rPr>
                <w:szCs w:val="24"/>
              </w:rPr>
              <w:t>смежных земельных</w:t>
            </w:r>
            <w:r w:rsidRPr="004E23E4">
              <w:rPr>
                <w:szCs w:val="24"/>
              </w:rPr>
              <w:t xml:space="preserve"> участков – </w:t>
            </w:r>
            <w:r w:rsidRPr="004E23E4">
              <w:rPr>
                <w:b/>
                <w:szCs w:val="24"/>
              </w:rPr>
              <w:t>3 м.,</w:t>
            </w:r>
            <w:r w:rsidRPr="004E23E4">
              <w:rPr>
                <w:szCs w:val="24"/>
              </w:rPr>
              <w:t xml:space="preserve"> от фронтальной границы участка </w:t>
            </w:r>
            <w:r w:rsidRPr="004E23E4">
              <w:rPr>
                <w:bCs/>
                <w:szCs w:val="24"/>
              </w:rPr>
              <w:t xml:space="preserve">– </w:t>
            </w:r>
            <w:r w:rsidRPr="004E23E4">
              <w:rPr>
                <w:b/>
                <w:bCs/>
                <w:szCs w:val="24"/>
              </w:rPr>
              <w:t>5 м.;</w:t>
            </w:r>
          </w:p>
          <w:p w14:paraId="23AF9B52" w14:textId="77777777" w:rsidR="00446929" w:rsidRPr="004E23E4" w:rsidRDefault="00446929" w:rsidP="00446929">
            <w:pPr>
              <w:widowControl w:val="0"/>
              <w:rPr>
                <w:rFonts w:eastAsia="SimSun"/>
                <w:szCs w:val="24"/>
                <w:lang w:eastAsia="zh-CN"/>
              </w:rPr>
            </w:pPr>
            <w:r w:rsidRPr="004E23E4">
              <w:rPr>
                <w:rFonts w:eastAsia="SimSun"/>
                <w:szCs w:val="24"/>
                <w:lang w:eastAsia="zh-CN"/>
              </w:rPr>
              <w:t xml:space="preserve">- максимальное количество этажей зданий – </w:t>
            </w:r>
            <w:r w:rsidRPr="004E23E4">
              <w:rPr>
                <w:rFonts w:eastAsia="SimSun"/>
                <w:b/>
                <w:szCs w:val="24"/>
                <w:lang w:eastAsia="zh-CN"/>
              </w:rPr>
              <w:t>3 этажа;</w:t>
            </w:r>
            <w:r w:rsidRPr="004E23E4">
              <w:rPr>
                <w:rFonts w:eastAsia="SimSun"/>
                <w:szCs w:val="24"/>
                <w:lang w:eastAsia="zh-CN"/>
              </w:rPr>
              <w:t xml:space="preserve"> </w:t>
            </w:r>
          </w:p>
          <w:p w14:paraId="22E65316" w14:textId="3788A913" w:rsidR="00446929" w:rsidRPr="004E23E4" w:rsidRDefault="00446929" w:rsidP="00446929">
            <w:pPr>
              <w:rPr>
                <w:szCs w:val="24"/>
              </w:rPr>
            </w:pPr>
            <w:r w:rsidRPr="004E23E4">
              <w:rPr>
                <w:b/>
                <w:szCs w:val="24"/>
              </w:rPr>
              <w:t xml:space="preserve">- </w:t>
            </w:r>
            <w:r w:rsidRPr="004E23E4">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524B21" w:rsidRPr="004E23E4">
              <w:rPr>
                <w:szCs w:val="24"/>
              </w:rPr>
              <w:t>- не</w:t>
            </w:r>
            <w:r w:rsidRPr="004E23E4">
              <w:rPr>
                <w:szCs w:val="24"/>
              </w:rPr>
              <w:t xml:space="preserve"> более </w:t>
            </w:r>
            <w:r w:rsidRPr="004E23E4">
              <w:rPr>
                <w:b/>
                <w:szCs w:val="24"/>
              </w:rPr>
              <w:t>15 м;</w:t>
            </w:r>
            <w:r w:rsidRPr="004E23E4">
              <w:rPr>
                <w:szCs w:val="24"/>
              </w:rPr>
              <w:t xml:space="preserve"> </w:t>
            </w:r>
          </w:p>
          <w:p w14:paraId="790E329A" w14:textId="77777777" w:rsidR="00446929" w:rsidRPr="004E23E4" w:rsidRDefault="00446929" w:rsidP="00446929">
            <w:pPr>
              <w:autoSpaceDE w:val="0"/>
              <w:autoSpaceDN w:val="0"/>
              <w:adjustRightInd w:val="0"/>
              <w:rPr>
                <w:szCs w:val="24"/>
              </w:rPr>
            </w:pPr>
            <w:r w:rsidRPr="004E23E4">
              <w:rPr>
                <w:szCs w:val="24"/>
              </w:rPr>
              <w:t xml:space="preserve">- максимальный процент застройки в границах земельного участка – </w:t>
            </w:r>
            <w:r w:rsidRPr="004E23E4">
              <w:rPr>
                <w:b/>
                <w:szCs w:val="24"/>
              </w:rPr>
              <w:t>65%</w:t>
            </w:r>
            <w:r w:rsidRPr="004E23E4">
              <w:rPr>
                <w:szCs w:val="24"/>
              </w:rPr>
              <w:t>.</w:t>
            </w:r>
          </w:p>
          <w:p w14:paraId="436C5E8B" w14:textId="30B84651" w:rsidR="00446929" w:rsidRPr="004E23E4" w:rsidRDefault="00446929" w:rsidP="00446929">
            <w:pPr>
              <w:widowControl w:val="0"/>
              <w:tabs>
                <w:tab w:val="left" w:pos="2520"/>
              </w:tabs>
              <w:jc w:val="both"/>
              <w:rPr>
                <w:rFonts w:eastAsia="SimSun"/>
                <w:szCs w:val="24"/>
                <w:lang w:eastAsia="zh-CN"/>
              </w:rPr>
            </w:pPr>
            <w:r w:rsidRPr="004E23E4">
              <w:rPr>
                <w:szCs w:val="24"/>
              </w:rPr>
              <w:t xml:space="preserve">- минимальный процент озеленения - </w:t>
            </w:r>
            <w:r w:rsidRPr="004E23E4">
              <w:rPr>
                <w:b/>
                <w:szCs w:val="24"/>
              </w:rPr>
              <w:t>30%</w:t>
            </w:r>
            <w:r w:rsidRPr="004E23E4">
              <w:rPr>
                <w:szCs w:val="24"/>
              </w:rPr>
              <w:t xml:space="preserve"> от площади земельного участка.</w:t>
            </w:r>
          </w:p>
        </w:tc>
      </w:tr>
    </w:tbl>
    <w:p w14:paraId="34D7EA24" w14:textId="77777777" w:rsidR="007E0702" w:rsidRDefault="007E0702" w:rsidP="00EC169A">
      <w:pPr>
        <w:widowControl w:val="0"/>
        <w:spacing w:after="0" w:line="240" w:lineRule="auto"/>
        <w:ind w:firstLine="680"/>
        <w:jc w:val="center"/>
        <w:rPr>
          <w:rFonts w:eastAsia="SimSun" w:cs="Times New Roman"/>
          <w:b/>
          <w:szCs w:val="24"/>
          <w:lang w:eastAsia="zh-CN"/>
        </w:rPr>
      </w:pPr>
    </w:p>
    <w:p w14:paraId="58104014" w14:textId="77777777" w:rsidR="00524B21" w:rsidRDefault="00524B21" w:rsidP="00EC169A">
      <w:pPr>
        <w:widowControl w:val="0"/>
        <w:spacing w:after="0" w:line="240" w:lineRule="auto"/>
        <w:ind w:firstLine="680"/>
        <w:jc w:val="center"/>
        <w:rPr>
          <w:rFonts w:eastAsia="SimSun" w:cs="Times New Roman"/>
          <w:b/>
          <w:szCs w:val="24"/>
          <w:lang w:eastAsia="zh-CN"/>
        </w:rPr>
      </w:pPr>
    </w:p>
    <w:p w14:paraId="1D4D9315" w14:textId="77777777" w:rsidR="009B09A9" w:rsidRPr="000F5FFB" w:rsidRDefault="009B09A9" w:rsidP="009B09A9">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Вспомогательные виды разрешенного использования земельных участков и объектов капитального строительства,</w:t>
      </w:r>
    </w:p>
    <w:p w14:paraId="44104979" w14:textId="77777777" w:rsidR="009B09A9" w:rsidRPr="000F5FFB" w:rsidRDefault="009B09A9" w:rsidP="009B09A9">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14:paraId="3FDF6D51" w14:textId="77777777" w:rsidR="009B09A9" w:rsidRPr="006F3C07" w:rsidRDefault="009B09A9" w:rsidP="009B09A9">
      <w:pPr>
        <w:keepLines/>
        <w:widowControl w:val="0"/>
        <w:spacing w:after="0" w:line="240" w:lineRule="auto"/>
        <w:ind w:firstLine="680"/>
        <w:jc w:val="both"/>
        <w:rPr>
          <w:sz w:val="22"/>
          <w:u w:val="single"/>
        </w:rPr>
      </w:pPr>
      <w:r w:rsidRPr="006F3C07">
        <w:rPr>
          <w:sz w:val="22"/>
          <w:u w:val="single"/>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79718567" w14:textId="77777777" w:rsidR="009B09A9" w:rsidRPr="00E33698" w:rsidRDefault="009B09A9" w:rsidP="009B09A9">
      <w:pPr>
        <w:keepLines/>
        <w:widowControl w:val="0"/>
        <w:spacing w:after="0" w:line="240" w:lineRule="auto"/>
        <w:ind w:firstLine="680"/>
        <w:rPr>
          <w:szCs w:val="24"/>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9668"/>
      </w:tblGrid>
      <w:tr w:rsidR="009B09A9" w:rsidRPr="00E33698" w14:paraId="5EEE7814" w14:textId="77777777" w:rsidTr="000A6DEA">
        <w:trPr>
          <w:trHeight w:val="552"/>
          <w:tblHeader/>
        </w:trPr>
        <w:tc>
          <w:tcPr>
            <w:tcW w:w="4928" w:type="dxa"/>
            <w:vAlign w:val="center"/>
          </w:tcPr>
          <w:p w14:paraId="1317BD7A" w14:textId="77777777" w:rsidR="009B09A9" w:rsidRPr="00E33698" w:rsidRDefault="009B09A9" w:rsidP="000A6DEA">
            <w:pPr>
              <w:spacing w:after="0" w:line="240" w:lineRule="auto"/>
              <w:ind w:firstLine="680"/>
              <w:jc w:val="center"/>
              <w:rPr>
                <w:b/>
                <w:szCs w:val="24"/>
              </w:rPr>
            </w:pPr>
            <w:r w:rsidRPr="00E33698">
              <w:rPr>
                <w:b/>
                <w:szCs w:val="24"/>
              </w:rPr>
              <w:t>ВИДЫ РАЗРЕШЕННОГО ИСПОЛЬЗОВАНИЯ</w:t>
            </w:r>
          </w:p>
        </w:tc>
        <w:tc>
          <w:tcPr>
            <w:tcW w:w="9668" w:type="dxa"/>
            <w:vAlign w:val="center"/>
          </w:tcPr>
          <w:p w14:paraId="10CCAAF2" w14:textId="77777777" w:rsidR="009B09A9" w:rsidRPr="00E33698" w:rsidRDefault="009B09A9" w:rsidP="000A6DEA">
            <w:pPr>
              <w:spacing w:after="0" w:line="240" w:lineRule="auto"/>
              <w:ind w:firstLine="680"/>
              <w:jc w:val="center"/>
              <w:rPr>
                <w:b/>
                <w:szCs w:val="24"/>
              </w:rPr>
            </w:pPr>
            <w:r w:rsidRPr="00E33698">
              <w:rPr>
                <w:b/>
                <w:szCs w:val="24"/>
              </w:rPr>
              <w:t xml:space="preserve">ПРЕДЕЛЬНЫЕ ПАРАМЕТРЫ </w:t>
            </w:r>
          </w:p>
          <w:p w14:paraId="16C6AD2E" w14:textId="77777777" w:rsidR="009B09A9" w:rsidRPr="00E33698" w:rsidRDefault="009B09A9" w:rsidP="000A6DEA">
            <w:pPr>
              <w:spacing w:after="0" w:line="240" w:lineRule="auto"/>
              <w:ind w:firstLine="680"/>
              <w:jc w:val="center"/>
              <w:rPr>
                <w:b/>
                <w:szCs w:val="24"/>
              </w:rPr>
            </w:pPr>
            <w:r w:rsidRPr="00E33698">
              <w:rPr>
                <w:b/>
                <w:szCs w:val="24"/>
              </w:rPr>
              <w:t>РАЗРЕШЕННОГО СТРОИТЕЛЬСТВА</w:t>
            </w:r>
          </w:p>
        </w:tc>
      </w:tr>
      <w:tr w:rsidR="009B09A9" w:rsidRPr="00E33698" w14:paraId="0B9D0329" w14:textId="77777777" w:rsidTr="000A6DEA">
        <w:trPr>
          <w:trHeight w:val="211"/>
        </w:trPr>
        <w:tc>
          <w:tcPr>
            <w:tcW w:w="4928" w:type="dxa"/>
          </w:tcPr>
          <w:p w14:paraId="7D818435" w14:textId="77777777" w:rsidR="009B09A9" w:rsidRPr="00E33698" w:rsidRDefault="009B09A9" w:rsidP="000A6DEA">
            <w:pPr>
              <w:autoSpaceDE w:val="0"/>
              <w:autoSpaceDN w:val="0"/>
              <w:adjustRightInd w:val="0"/>
              <w:spacing w:after="0" w:line="240" w:lineRule="auto"/>
              <w:ind w:firstLine="680"/>
              <w:rPr>
                <w:rFonts w:eastAsia="SimSun"/>
                <w:szCs w:val="24"/>
                <w:lang w:eastAsia="zh-CN"/>
              </w:rPr>
            </w:pPr>
            <w:r w:rsidRPr="00E33698">
              <w:rPr>
                <w:rFonts w:eastAsia="SimSun"/>
                <w:szCs w:val="24"/>
                <w:lang w:eastAsia="zh-CN"/>
              </w:rPr>
              <w:t>Автостоянки для парковки автомобилей посетителей.</w:t>
            </w:r>
          </w:p>
        </w:tc>
        <w:tc>
          <w:tcPr>
            <w:tcW w:w="9668" w:type="dxa"/>
          </w:tcPr>
          <w:p w14:paraId="6CB9E980" w14:textId="77777777" w:rsidR="009B09A9" w:rsidRPr="00E33698" w:rsidRDefault="009B09A9" w:rsidP="000A6DEA">
            <w:pPr>
              <w:spacing w:after="0" w:line="240" w:lineRule="auto"/>
              <w:ind w:firstLine="680"/>
              <w:rPr>
                <w:szCs w:val="24"/>
              </w:rPr>
            </w:pPr>
            <w:r w:rsidRPr="00E33698">
              <w:rPr>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333FC445" w14:textId="77777777" w:rsidR="009B09A9" w:rsidRPr="00E33698" w:rsidRDefault="009B09A9" w:rsidP="000A6DEA">
            <w:pPr>
              <w:autoSpaceDE w:val="0"/>
              <w:autoSpaceDN w:val="0"/>
              <w:adjustRightInd w:val="0"/>
              <w:spacing w:after="0" w:line="240" w:lineRule="auto"/>
              <w:ind w:firstLine="680"/>
              <w:rPr>
                <w:szCs w:val="24"/>
              </w:rPr>
            </w:pPr>
            <w:r w:rsidRPr="00E33698">
              <w:rPr>
                <w:szCs w:val="24"/>
              </w:rPr>
              <w:t>Размеры земельных участков автостоянок на одно место должны быть:</w:t>
            </w:r>
          </w:p>
          <w:p w14:paraId="30594CC8" w14:textId="77777777" w:rsidR="009B09A9" w:rsidRPr="00E33698" w:rsidRDefault="009B09A9" w:rsidP="000A6DEA">
            <w:pPr>
              <w:autoSpaceDE w:val="0"/>
              <w:autoSpaceDN w:val="0"/>
              <w:adjustRightInd w:val="0"/>
              <w:spacing w:after="0" w:line="240" w:lineRule="auto"/>
              <w:ind w:firstLine="680"/>
              <w:rPr>
                <w:szCs w:val="24"/>
              </w:rPr>
            </w:pPr>
            <w:r w:rsidRPr="00E33698">
              <w:rPr>
                <w:szCs w:val="24"/>
              </w:rPr>
              <w:t>для легковых автомобилей - 25 кв. м;</w:t>
            </w:r>
          </w:p>
          <w:p w14:paraId="6CE35398" w14:textId="77777777" w:rsidR="009B09A9" w:rsidRPr="00E33698" w:rsidRDefault="009B09A9" w:rsidP="000A6DEA">
            <w:pPr>
              <w:autoSpaceDE w:val="0"/>
              <w:autoSpaceDN w:val="0"/>
              <w:adjustRightInd w:val="0"/>
              <w:spacing w:after="0" w:line="240" w:lineRule="auto"/>
              <w:ind w:firstLine="680"/>
              <w:rPr>
                <w:szCs w:val="24"/>
              </w:rPr>
            </w:pPr>
            <w:r w:rsidRPr="00E33698">
              <w:rPr>
                <w:szCs w:val="24"/>
              </w:rPr>
              <w:t>для автобусов - 40 кв. м;</w:t>
            </w:r>
          </w:p>
          <w:p w14:paraId="680ADE3C" w14:textId="77777777" w:rsidR="009B09A9" w:rsidRPr="00E33698" w:rsidRDefault="009B09A9" w:rsidP="000A6DEA">
            <w:pPr>
              <w:autoSpaceDE w:val="0"/>
              <w:autoSpaceDN w:val="0"/>
              <w:adjustRightInd w:val="0"/>
              <w:spacing w:after="0" w:line="240" w:lineRule="auto"/>
              <w:ind w:firstLine="680"/>
              <w:rPr>
                <w:szCs w:val="24"/>
              </w:rPr>
            </w:pPr>
            <w:r w:rsidRPr="00E33698">
              <w:rPr>
                <w:szCs w:val="24"/>
              </w:rPr>
              <w:t>для велосипедов - 0,9 кв. м.</w:t>
            </w:r>
          </w:p>
          <w:p w14:paraId="03FC92EB" w14:textId="77777777" w:rsidR="009B09A9" w:rsidRPr="00E33698" w:rsidRDefault="009B09A9" w:rsidP="000A6DEA">
            <w:pPr>
              <w:autoSpaceDE w:val="0"/>
              <w:autoSpaceDN w:val="0"/>
              <w:adjustRightInd w:val="0"/>
              <w:spacing w:after="0" w:line="240" w:lineRule="auto"/>
              <w:ind w:firstLine="680"/>
              <w:rPr>
                <w:rFonts w:eastAsia="SimSun"/>
                <w:szCs w:val="24"/>
                <w:lang w:eastAsia="zh-CN"/>
              </w:rPr>
            </w:pPr>
            <w:r w:rsidRPr="00E33698">
              <w:rPr>
                <w:szCs w:val="24"/>
              </w:rPr>
              <w:t xml:space="preserve">На открытых автостоянках около объектов социальной инфраструктуры, общественно-деловой застройки, промышленных предприятий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 </w:t>
            </w:r>
            <w:r w:rsidRPr="00E33698">
              <w:rPr>
                <w:rFonts w:eastAsia="SimSun"/>
                <w:szCs w:val="24"/>
                <w:lang w:eastAsia="zh-CN"/>
              </w:rPr>
              <w:t xml:space="preserve">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 Остальные предельные </w:t>
            </w:r>
            <w:r w:rsidRPr="00E33698">
              <w:rPr>
                <w:rFonts w:eastAsia="SimSun"/>
                <w:szCs w:val="24"/>
                <w:lang w:eastAsia="zh-CN"/>
              </w:rPr>
              <w:lastRenderedPageBreak/>
              <w:t>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9B09A9" w:rsidRPr="00E33698" w14:paraId="4A4F9EF0" w14:textId="77777777" w:rsidTr="000A6DEA">
        <w:trPr>
          <w:trHeight w:val="1078"/>
        </w:trPr>
        <w:tc>
          <w:tcPr>
            <w:tcW w:w="4928" w:type="dxa"/>
          </w:tcPr>
          <w:p w14:paraId="218F01CE" w14:textId="77777777" w:rsidR="009B09A9" w:rsidRPr="00E33698" w:rsidRDefault="009B09A9" w:rsidP="000A6DEA">
            <w:pPr>
              <w:spacing w:after="0" w:line="240" w:lineRule="auto"/>
              <w:ind w:firstLine="680"/>
              <w:rPr>
                <w:szCs w:val="24"/>
              </w:rPr>
            </w:pPr>
            <w:r w:rsidRPr="00E33698">
              <w:rPr>
                <w:szCs w:val="24"/>
              </w:rPr>
              <w:lastRenderedPageBreak/>
              <w:t>Площадки для мусоросборников.</w:t>
            </w:r>
          </w:p>
        </w:tc>
        <w:tc>
          <w:tcPr>
            <w:tcW w:w="9668" w:type="dxa"/>
          </w:tcPr>
          <w:p w14:paraId="06450160" w14:textId="77777777" w:rsidR="009B09A9" w:rsidRPr="00E33698" w:rsidRDefault="009B09A9" w:rsidP="000A6DEA">
            <w:pPr>
              <w:spacing w:after="0" w:line="240" w:lineRule="auto"/>
              <w:ind w:firstLine="680"/>
              <w:rPr>
                <w:szCs w:val="24"/>
              </w:rPr>
            </w:pPr>
            <w:r w:rsidRPr="00E33698">
              <w:rPr>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20526292" w14:textId="77777777" w:rsidR="009B09A9" w:rsidRPr="00E33698" w:rsidRDefault="009B09A9" w:rsidP="000A6DEA">
            <w:pPr>
              <w:spacing w:after="0" w:line="240" w:lineRule="auto"/>
              <w:ind w:firstLine="680"/>
              <w:rPr>
                <w:szCs w:val="24"/>
              </w:rPr>
            </w:pPr>
            <w:r w:rsidRPr="00E33698">
              <w:rPr>
                <w:szCs w:val="24"/>
              </w:rPr>
              <w:t>Максимальная площадь земельных участков – в 3 раза превышающая площадь мусоросборников;</w:t>
            </w:r>
          </w:p>
          <w:p w14:paraId="139C3257" w14:textId="77777777" w:rsidR="009B09A9" w:rsidRPr="00E33698" w:rsidRDefault="009B09A9" w:rsidP="000A6DEA">
            <w:pPr>
              <w:spacing w:after="0" w:line="240" w:lineRule="auto"/>
              <w:ind w:firstLine="680"/>
              <w:rPr>
                <w:szCs w:val="24"/>
              </w:rPr>
            </w:pPr>
            <w:r w:rsidRPr="00E33698">
              <w:rPr>
                <w:szCs w:val="24"/>
              </w:rPr>
              <w:t>расстояние от площадок для мусоросборников до производственных и вспомогательных помещений не менее - 30 м.</w:t>
            </w:r>
          </w:p>
          <w:p w14:paraId="6A43E907" w14:textId="77777777" w:rsidR="009B09A9" w:rsidRPr="00E33698" w:rsidRDefault="009B09A9" w:rsidP="000A6DEA">
            <w:pPr>
              <w:spacing w:after="0" w:line="240" w:lineRule="auto"/>
              <w:ind w:firstLine="680"/>
              <w:rPr>
                <w:szCs w:val="24"/>
              </w:rPr>
            </w:pPr>
            <w:r w:rsidRPr="00E33698">
              <w:rPr>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9B09A9" w:rsidRPr="00E33698" w14:paraId="75B6D61C" w14:textId="77777777" w:rsidTr="000A6DEA">
        <w:trPr>
          <w:trHeight w:val="219"/>
        </w:trPr>
        <w:tc>
          <w:tcPr>
            <w:tcW w:w="4928" w:type="dxa"/>
          </w:tcPr>
          <w:p w14:paraId="6B913E84" w14:textId="77777777" w:rsidR="009B09A9" w:rsidRPr="00E33698" w:rsidRDefault="009B09A9" w:rsidP="000A6DEA">
            <w:pPr>
              <w:spacing w:after="0" w:line="240" w:lineRule="auto"/>
              <w:ind w:firstLine="680"/>
              <w:rPr>
                <w:szCs w:val="24"/>
              </w:rPr>
            </w:pPr>
            <w:r w:rsidRPr="00E33698">
              <w:rPr>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9668" w:type="dxa"/>
          </w:tcPr>
          <w:p w14:paraId="3E184C48" w14:textId="77777777" w:rsidR="009B09A9" w:rsidRPr="00E33698" w:rsidRDefault="009B09A9" w:rsidP="000A6DEA">
            <w:pPr>
              <w:spacing w:after="0" w:line="240" w:lineRule="auto"/>
              <w:ind w:firstLine="680"/>
              <w:rPr>
                <w:szCs w:val="24"/>
              </w:rPr>
            </w:pPr>
            <w:r w:rsidRPr="00E33698">
              <w:rPr>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45334996" w14:textId="77777777" w:rsidR="009B09A9" w:rsidRPr="00E33698" w:rsidRDefault="009B09A9" w:rsidP="000A6DEA">
            <w:pPr>
              <w:spacing w:after="0" w:line="240" w:lineRule="auto"/>
              <w:ind w:firstLine="680"/>
              <w:rPr>
                <w:rFonts w:eastAsia="Calibri"/>
                <w:szCs w:val="24"/>
              </w:rPr>
            </w:pPr>
            <w:r w:rsidRPr="00E33698">
              <w:rPr>
                <w:szCs w:val="24"/>
              </w:rPr>
              <w:t xml:space="preserve">Расстояние от </w:t>
            </w:r>
            <w:r w:rsidRPr="00E33698">
              <w:rPr>
                <w:rFonts w:eastAsia="Calibri"/>
                <w:szCs w:val="24"/>
              </w:rPr>
              <w:t>фундаментов зданий и сооружений:</w:t>
            </w:r>
          </w:p>
          <w:p w14:paraId="5B9ADAC1" w14:textId="77777777" w:rsidR="009B09A9" w:rsidRPr="00E33698" w:rsidRDefault="009B09A9" w:rsidP="000A6DEA">
            <w:pPr>
              <w:autoSpaceDE w:val="0"/>
              <w:autoSpaceDN w:val="0"/>
              <w:adjustRightInd w:val="0"/>
              <w:spacing w:after="0" w:line="240" w:lineRule="auto"/>
              <w:ind w:firstLine="680"/>
              <w:rPr>
                <w:rFonts w:eastAsia="Calibri"/>
                <w:szCs w:val="24"/>
              </w:rPr>
            </w:pPr>
            <w:r w:rsidRPr="00E33698">
              <w:rPr>
                <w:rFonts w:eastAsia="Calibri"/>
                <w:szCs w:val="24"/>
              </w:rPr>
              <w:t>- водопровод и напорная канализация -5 м,</w:t>
            </w:r>
          </w:p>
          <w:p w14:paraId="5EC70118" w14:textId="77777777" w:rsidR="009B09A9" w:rsidRPr="00E33698" w:rsidRDefault="009B09A9" w:rsidP="000A6DEA">
            <w:pPr>
              <w:autoSpaceDE w:val="0"/>
              <w:autoSpaceDN w:val="0"/>
              <w:adjustRightInd w:val="0"/>
              <w:spacing w:after="0" w:line="240" w:lineRule="auto"/>
              <w:ind w:firstLine="680"/>
              <w:rPr>
                <w:rFonts w:eastAsia="Calibri"/>
                <w:szCs w:val="24"/>
              </w:rPr>
            </w:pPr>
            <w:r w:rsidRPr="00E33698">
              <w:rPr>
                <w:rFonts w:eastAsia="Calibri"/>
                <w:szCs w:val="24"/>
              </w:rPr>
              <w:t>- самотечная канализация (бытовая и дождевая)-3м.</w:t>
            </w:r>
          </w:p>
          <w:p w14:paraId="1381CD8A" w14:textId="77777777" w:rsidR="009B09A9" w:rsidRPr="00E33698" w:rsidRDefault="009B09A9" w:rsidP="000A6DEA">
            <w:pPr>
              <w:spacing w:after="0" w:line="240" w:lineRule="auto"/>
              <w:ind w:firstLine="680"/>
              <w:rPr>
                <w:szCs w:val="24"/>
              </w:rPr>
            </w:pPr>
            <w:r w:rsidRPr="00E33698">
              <w:rPr>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14:paraId="2823DDA0" w14:textId="77777777" w:rsidR="00F12CBF" w:rsidRDefault="00F12CBF" w:rsidP="00430C8D">
      <w:pPr>
        <w:ind w:firstLine="851"/>
        <w:jc w:val="both"/>
        <w:rPr>
          <w:u w:val="single"/>
        </w:rPr>
      </w:pPr>
    </w:p>
    <w:p w14:paraId="24292D11" w14:textId="290461AC" w:rsidR="00EC169A" w:rsidRPr="001F5CB9" w:rsidRDefault="00EC169A" w:rsidP="00430C8D">
      <w:pPr>
        <w:ind w:firstLine="851"/>
        <w:jc w:val="both"/>
        <w:rPr>
          <w:u w:val="single"/>
        </w:rPr>
      </w:pPr>
      <w:r w:rsidRPr="001F5CB9">
        <w:rPr>
          <w:u w:val="single"/>
        </w:rPr>
        <w:t xml:space="preserve">Примечание </w:t>
      </w:r>
    </w:p>
    <w:p w14:paraId="5AB2BB7E" w14:textId="77777777" w:rsidR="00EC169A" w:rsidRPr="00E33698" w:rsidRDefault="00EC169A" w:rsidP="00430C8D">
      <w:pPr>
        <w:autoSpaceDE w:val="0"/>
        <w:autoSpaceDN w:val="0"/>
        <w:adjustRightInd w:val="0"/>
        <w:spacing w:after="0" w:line="240" w:lineRule="auto"/>
        <w:ind w:firstLine="680"/>
        <w:jc w:val="both"/>
        <w:rPr>
          <w:bCs/>
          <w:szCs w:val="24"/>
        </w:rPr>
      </w:pPr>
      <w:r w:rsidRPr="00E33698">
        <w:rPr>
          <w:bCs/>
          <w:szCs w:val="24"/>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15CFB435" w14:textId="77777777" w:rsidR="00EC169A" w:rsidRPr="00E33698" w:rsidRDefault="00EC169A" w:rsidP="00430C8D">
      <w:pPr>
        <w:autoSpaceDE w:val="0"/>
        <w:autoSpaceDN w:val="0"/>
        <w:adjustRightInd w:val="0"/>
        <w:spacing w:after="0" w:line="240" w:lineRule="auto"/>
        <w:ind w:firstLine="680"/>
        <w:jc w:val="both"/>
        <w:rPr>
          <w:bCs/>
          <w:szCs w:val="24"/>
        </w:rPr>
      </w:pPr>
      <w:r w:rsidRPr="00E33698">
        <w:rPr>
          <w:bCs/>
          <w:szCs w:val="24"/>
        </w:rPr>
        <w:lastRenderedPageBreak/>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C410A27" w14:textId="77777777" w:rsidR="00EC169A" w:rsidRPr="00E33698" w:rsidRDefault="00EC169A" w:rsidP="00430C8D">
      <w:pPr>
        <w:spacing w:after="0" w:line="240" w:lineRule="auto"/>
        <w:ind w:firstLine="680"/>
        <w:jc w:val="both"/>
        <w:rPr>
          <w:rFonts w:eastAsia="SimSun"/>
          <w:szCs w:val="24"/>
          <w:lang w:eastAsia="zh-CN"/>
        </w:rPr>
      </w:pPr>
      <w:r w:rsidRPr="00E33698">
        <w:rPr>
          <w:rFonts w:eastAsia="SimSun"/>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462F5D26" w14:textId="77777777" w:rsidR="00EC169A" w:rsidRPr="00E33698" w:rsidRDefault="00EC169A" w:rsidP="00430C8D">
      <w:pPr>
        <w:spacing w:after="0" w:line="240" w:lineRule="auto"/>
        <w:ind w:firstLine="680"/>
        <w:jc w:val="both"/>
        <w:rPr>
          <w:rFonts w:eastAsia="SimSun"/>
          <w:szCs w:val="24"/>
          <w:lang w:eastAsia="zh-CN"/>
        </w:rPr>
      </w:pPr>
      <w:r w:rsidRPr="00E33698">
        <w:rPr>
          <w:rFonts w:eastAsia="SimSun"/>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14:paraId="2215529F" w14:textId="77777777" w:rsidR="00EC169A" w:rsidRPr="00E33698" w:rsidRDefault="00EC169A" w:rsidP="00430C8D">
      <w:pPr>
        <w:autoSpaceDE w:val="0"/>
        <w:autoSpaceDN w:val="0"/>
        <w:adjustRightInd w:val="0"/>
        <w:spacing w:after="0" w:line="240" w:lineRule="auto"/>
        <w:ind w:firstLine="680"/>
        <w:jc w:val="both"/>
        <w:rPr>
          <w:bCs/>
          <w:szCs w:val="24"/>
        </w:rPr>
      </w:pPr>
      <w:r w:rsidRPr="00E33698">
        <w:rPr>
          <w:bCs/>
          <w:szCs w:val="24"/>
        </w:rPr>
        <w:t>В пределах селитебной территории населенного пункта допускается размещать производственные предприятия, не выделяющие вредные вещества, с непожароопасными и невзрывоопасными производственными процессами, не создающие шума, превышающего установленные нормы, не требующие устройства железнодорожных подъездных путей. При этом минимальное 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следует принимать не менее 50 м.</w:t>
      </w:r>
    </w:p>
    <w:p w14:paraId="270F731B" w14:textId="77777777" w:rsidR="00EC169A" w:rsidRPr="00E33698" w:rsidRDefault="00EC169A" w:rsidP="00430C8D">
      <w:pPr>
        <w:autoSpaceDE w:val="0"/>
        <w:autoSpaceDN w:val="0"/>
        <w:adjustRightInd w:val="0"/>
        <w:spacing w:after="0" w:line="240" w:lineRule="auto"/>
        <w:ind w:firstLine="680"/>
        <w:jc w:val="both"/>
        <w:rPr>
          <w:bCs/>
          <w:szCs w:val="24"/>
        </w:rPr>
      </w:pPr>
      <w:r w:rsidRPr="00E33698">
        <w:rPr>
          <w:bCs/>
          <w:szCs w:val="24"/>
        </w:rPr>
        <w:t>В случае негативного влияния производственных зон, расположенных в границах населенных пунктов, на окружающую среду следует предусматривать уменьшение мощности, перепрофилирование предприятия или вынос экологически неблагополучных производственных предприятий из селитебных зон поселения.</w:t>
      </w:r>
    </w:p>
    <w:p w14:paraId="16BFA861" w14:textId="77777777" w:rsidR="00EC169A" w:rsidRPr="00E33698" w:rsidRDefault="00EC169A" w:rsidP="00430C8D">
      <w:pPr>
        <w:autoSpaceDE w:val="0"/>
        <w:autoSpaceDN w:val="0"/>
        <w:adjustRightInd w:val="0"/>
        <w:spacing w:after="0" w:line="240" w:lineRule="auto"/>
        <w:ind w:firstLine="680"/>
        <w:jc w:val="both"/>
        <w:rPr>
          <w:bCs/>
          <w:szCs w:val="24"/>
        </w:rPr>
      </w:pPr>
      <w:r w:rsidRPr="00E33698">
        <w:rPr>
          <w:bCs/>
          <w:szCs w:val="24"/>
        </w:rPr>
        <w:t>При реконструкции производственных зон территории следует преобразовывать с учетом примыкания к территориям иного функционального назначения:</w:t>
      </w:r>
    </w:p>
    <w:p w14:paraId="51AB5559" w14:textId="77777777" w:rsidR="00EC169A" w:rsidRPr="00E33698" w:rsidRDefault="00EC169A" w:rsidP="00430C8D">
      <w:pPr>
        <w:numPr>
          <w:ilvl w:val="0"/>
          <w:numId w:val="6"/>
        </w:numPr>
        <w:autoSpaceDE w:val="0"/>
        <w:autoSpaceDN w:val="0"/>
        <w:adjustRightInd w:val="0"/>
        <w:spacing w:after="0" w:line="240" w:lineRule="auto"/>
        <w:ind w:left="0" w:firstLine="680"/>
        <w:jc w:val="both"/>
        <w:rPr>
          <w:bCs/>
          <w:szCs w:val="24"/>
        </w:rPr>
      </w:pPr>
      <w:r w:rsidRPr="00E33698">
        <w:rPr>
          <w:bCs/>
          <w:szCs w:val="24"/>
        </w:rPr>
        <w:t>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14:paraId="34F61571" w14:textId="77777777" w:rsidR="00EC169A" w:rsidRPr="00E33698" w:rsidRDefault="00EC169A" w:rsidP="00430C8D">
      <w:pPr>
        <w:numPr>
          <w:ilvl w:val="0"/>
          <w:numId w:val="6"/>
        </w:numPr>
        <w:autoSpaceDE w:val="0"/>
        <w:autoSpaceDN w:val="0"/>
        <w:adjustRightInd w:val="0"/>
        <w:spacing w:after="0" w:line="240" w:lineRule="auto"/>
        <w:ind w:left="0" w:firstLine="680"/>
        <w:jc w:val="both"/>
        <w:rPr>
          <w:bCs/>
          <w:szCs w:val="24"/>
        </w:rPr>
      </w:pPr>
      <w:r w:rsidRPr="00E33698">
        <w:rPr>
          <w:bCs/>
          <w:szCs w:val="24"/>
        </w:rPr>
        <w:t>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14:paraId="5FA16F48" w14:textId="77777777" w:rsidR="00EC169A" w:rsidRPr="00E33698" w:rsidRDefault="00EC169A" w:rsidP="00430C8D">
      <w:pPr>
        <w:numPr>
          <w:ilvl w:val="0"/>
          <w:numId w:val="6"/>
        </w:numPr>
        <w:autoSpaceDE w:val="0"/>
        <w:autoSpaceDN w:val="0"/>
        <w:adjustRightInd w:val="0"/>
        <w:spacing w:after="0" w:line="240" w:lineRule="auto"/>
        <w:ind w:left="0" w:firstLine="680"/>
        <w:jc w:val="both"/>
        <w:rPr>
          <w:bCs/>
          <w:szCs w:val="24"/>
        </w:rPr>
      </w:pPr>
      <w:r w:rsidRPr="00E33698">
        <w:rPr>
          <w:bCs/>
          <w:szCs w:val="24"/>
        </w:rPr>
        <w:t>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14:paraId="4F371830" w14:textId="77777777" w:rsidR="00EC169A" w:rsidRPr="00E33698" w:rsidRDefault="00EC169A" w:rsidP="00430C8D">
      <w:pPr>
        <w:autoSpaceDE w:val="0"/>
        <w:autoSpaceDN w:val="0"/>
        <w:adjustRightInd w:val="0"/>
        <w:spacing w:after="0" w:line="240" w:lineRule="auto"/>
        <w:ind w:firstLine="680"/>
        <w:jc w:val="both"/>
        <w:rPr>
          <w:bCs/>
          <w:szCs w:val="24"/>
        </w:rPr>
      </w:pPr>
      <w:r w:rsidRPr="00E33698">
        <w:rPr>
          <w:bCs/>
          <w:szCs w:val="24"/>
        </w:rPr>
        <w:t>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14:paraId="0FA7CD05" w14:textId="77777777" w:rsidR="00EC169A" w:rsidRPr="00E33698" w:rsidRDefault="00EC169A" w:rsidP="00430C8D">
      <w:pPr>
        <w:autoSpaceDE w:val="0"/>
        <w:autoSpaceDN w:val="0"/>
        <w:adjustRightInd w:val="0"/>
        <w:spacing w:after="0" w:line="240" w:lineRule="auto"/>
        <w:ind w:firstLine="680"/>
        <w:jc w:val="both"/>
        <w:rPr>
          <w:bCs/>
          <w:szCs w:val="24"/>
        </w:rPr>
      </w:pPr>
      <w:r w:rsidRPr="00E33698">
        <w:rPr>
          <w:bCs/>
          <w:szCs w:val="24"/>
        </w:rPr>
        <w:t>Не допускается расширение производственных предприятий, если при этом требуется увеличение размера санитарно-защитных зон.</w:t>
      </w:r>
    </w:p>
    <w:p w14:paraId="3370FBA7" w14:textId="77777777" w:rsidR="00EC169A" w:rsidRPr="00E33698" w:rsidRDefault="00EC169A" w:rsidP="00430C8D">
      <w:pPr>
        <w:autoSpaceDE w:val="0"/>
        <w:autoSpaceDN w:val="0"/>
        <w:adjustRightInd w:val="0"/>
        <w:spacing w:after="0" w:line="240" w:lineRule="auto"/>
        <w:ind w:firstLine="680"/>
        <w:jc w:val="both"/>
        <w:rPr>
          <w:bCs/>
          <w:szCs w:val="24"/>
        </w:rPr>
      </w:pPr>
      <w:r w:rsidRPr="00E33698">
        <w:rPr>
          <w:bCs/>
          <w:szCs w:val="24"/>
        </w:rPr>
        <w:t>Параметры производственных территорий должны подчиняться градостроительным условиям территорий поселения по экологической безопасности, величине и интенсивности использования территорий.</w:t>
      </w:r>
    </w:p>
    <w:p w14:paraId="10731069" w14:textId="77777777" w:rsidR="00EC169A" w:rsidRPr="00E33698" w:rsidRDefault="00EC169A" w:rsidP="00430C8D">
      <w:pPr>
        <w:spacing w:after="0" w:line="240" w:lineRule="auto"/>
        <w:ind w:firstLine="680"/>
        <w:jc w:val="both"/>
        <w:rPr>
          <w:rFonts w:eastAsia="SimSun"/>
          <w:szCs w:val="24"/>
          <w:lang w:eastAsia="zh-CN"/>
        </w:rPr>
      </w:pPr>
      <w:r w:rsidRPr="00E33698">
        <w:rPr>
          <w:rFonts w:eastAsia="SimSun"/>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9493E59" w14:textId="77777777" w:rsidR="00EC169A" w:rsidRPr="00E33698" w:rsidRDefault="00EC169A" w:rsidP="00430C8D">
      <w:pPr>
        <w:spacing w:after="0" w:line="240" w:lineRule="auto"/>
        <w:ind w:firstLine="680"/>
        <w:jc w:val="both"/>
        <w:rPr>
          <w:rFonts w:eastAsia="SimSun"/>
          <w:szCs w:val="24"/>
          <w:lang w:eastAsia="zh-CN"/>
        </w:rPr>
      </w:pPr>
      <w:r w:rsidRPr="00E33698">
        <w:rPr>
          <w:rFonts w:eastAsia="SimSun"/>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79E9AAA1" w14:textId="13DF963B" w:rsidR="00EC169A" w:rsidRPr="00E33698" w:rsidRDefault="00EC169A" w:rsidP="00430C8D">
      <w:pPr>
        <w:spacing w:after="0" w:line="240" w:lineRule="auto"/>
        <w:ind w:firstLine="680"/>
        <w:jc w:val="both"/>
        <w:rPr>
          <w:rFonts w:eastAsia="Calibri"/>
          <w:szCs w:val="24"/>
        </w:rPr>
      </w:pPr>
      <w:r w:rsidRPr="00E33698">
        <w:rPr>
          <w:rFonts w:eastAsia="SimSun"/>
          <w:szCs w:val="24"/>
          <w:lang w:eastAsia="zh-CN"/>
        </w:rPr>
        <w:lastRenderedPageBreak/>
        <w:t xml:space="preserve">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со </w:t>
      </w:r>
      <w:r w:rsidRPr="00E33698">
        <w:rPr>
          <w:rFonts w:eastAsia="Calibri"/>
          <w:szCs w:val="24"/>
        </w:rPr>
        <w:t xml:space="preserve">СНиП 2.06.15-85. «Инженерная защита территории от затопления и </w:t>
      </w:r>
      <w:r w:rsidR="002A2B1E" w:rsidRPr="00E33698">
        <w:rPr>
          <w:rFonts w:eastAsia="Calibri"/>
          <w:szCs w:val="24"/>
        </w:rPr>
        <w:t>подтопления» (</w:t>
      </w:r>
      <w:r w:rsidRPr="00E33698">
        <w:rPr>
          <w:rFonts w:eastAsia="Calibri"/>
          <w:szCs w:val="24"/>
        </w:rPr>
        <w:t>утв. Постановлением Госстроя СССР от 19.09.1985 N 154).</w:t>
      </w:r>
    </w:p>
    <w:p w14:paraId="1443DB93" w14:textId="77777777" w:rsidR="00EC169A" w:rsidRPr="00E33698" w:rsidRDefault="00EC169A" w:rsidP="00430C8D">
      <w:pPr>
        <w:spacing w:after="0" w:line="240" w:lineRule="auto"/>
        <w:ind w:firstLine="680"/>
        <w:jc w:val="both"/>
        <w:rPr>
          <w:szCs w:val="24"/>
        </w:rPr>
      </w:pPr>
      <w:r w:rsidRPr="00E33698">
        <w:rPr>
          <w:szCs w:val="24"/>
        </w:rPr>
        <w:t>Примечание:</w:t>
      </w:r>
    </w:p>
    <w:p w14:paraId="0A4B5E43" w14:textId="77777777" w:rsidR="00EC169A" w:rsidRPr="00E33698" w:rsidRDefault="00EC169A" w:rsidP="00430C8D">
      <w:pPr>
        <w:spacing w:after="0" w:line="240" w:lineRule="auto"/>
        <w:ind w:firstLine="680"/>
        <w:jc w:val="both"/>
        <w:rPr>
          <w:szCs w:val="24"/>
        </w:rPr>
      </w:pPr>
      <w:r w:rsidRPr="00E33698">
        <w:rPr>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086BEB3D" w14:textId="77777777" w:rsidR="00EC169A" w:rsidRPr="00E33698" w:rsidRDefault="00EC169A" w:rsidP="00430C8D">
      <w:pPr>
        <w:spacing w:after="0" w:line="240" w:lineRule="auto"/>
        <w:ind w:firstLine="680"/>
        <w:jc w:val="both"/>
        <w:rPr>
          <w:szCs w:val="24"/>
        </w:rPr>
      </w:pPr>
      <w:r w:rsidRPr="00E33698">
        <w:rPr>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2F2C2DCC" w14:textId="77777777" w:rsidR="00EC169A" w:rsidRPr="00E33698" w:rsidRDefault="00EC169A" w:rsidP="00430C8D">
      <w:pPr>
        <w:spacing w:after="0" w:line="240" w:lineRule="auto"/>
        <w:ind w:firstLine="680"/>
        <w:jc w:val="both"/>
        <w:rPr>
          <w:szCs w:val="24"/>
        </w:rPr>
      </w:pPr>
      <w:r w:rsidRPr="00E33698">
        <w:rPr>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14:paraId="74F50712" w14:textId="4E14165D" w:rsidR="00253563" w:rsidRDefault="00253563">
      <w:pPr>
        <w:rPr>
          <w:rFonts w:eastAsia="SimSun" w:cs="Times New Roman"/>
          <w:b/>
          <w:bCs/>
          <w:caps/>
          <w:sz w:val="28"/>
          <w:szCs w:val="28"/>
          <w:lang w:eastAsia="zh-CN"/>
        </w:rPr>
      </w:pPr>
    </w:p>
    <w:p w14:paraId="7659FEAC" w14:textId="77777777" w:rsidR="0058749F" w:rsidRPr="000F5FFB" w:rsidRDefault="0058749F" w:rsidP="00B253C1">
      <w:pPr>
        <w:spacing w:after="0" w:line="240" w:lineRule="auto"/>
        <w:ind w:firstLine="709"/>
        <w:jc w:val="center"/>
        <w:rPr>
          <w:rFonts w:eastAsia="SimSun" w:cs="Times New Roman"/>
          <w:b/>
          <w:bCs/>
          <w:caps/>
          <w:sz w:val="28"/>
          <w:szCs w:val="28"/>
          <w:lang w:eastAsia="zh-CN"/>
        </w:rPr>
      </w:pPr>
    </w:p>
    <w:p w14:paraId="27E33E6B" w14:textId="77777777" w:rsidR="00AD3E0A" w:rsidRDefault="00AD3E0A">
      <w:pPr>
        <w:rPr>
          <w:rFonts w:eastAsia="SimSun" w:cstheme="majorBidi"/>
          <w:b/>
          <w:sz w:val="32"/>
          <w:u w:val="single"/>
          <w:lang w:eastAsia="zh-CN"/>
        </w:rPr>
      </w:pPr>
      <w:r>
        <w:rPr>
          <w:rFonts w:eastAsia="SimSun"/>
          <w:lang w:eastAsia="zh-CN"/>
        </w:rPr>
        <w:br w:type="page"/>
      </w:r>
    </w:p>
    <w:p w14:paraId="013AEA4B" w14:textId="77777777" w:rsidR="00BD47BD" w:rsidRPr="000F5FFB" w:rsidRDefault="00386D7E" w:rsidP="005E1E07">
      <w:pPr>
        <w:pStyle w:val="5"/>
      </w:pPr>
      <w:bookmarkStart w:id="612" w:name="_Toc80690825"/>
      <w:bookmarkStart w:id="613" w:name="_Toc100154454"/>
      <w:bookmarkStart w:id="614" w:name="_Toc111809486"/>
      <w:r w:rsidRPr="000F5FFB">
        <w:lastRenderedPageBreak/>
        <w:t>ЗОНЫ СЕЛЬСКОХОЗЯЙСТВЕННОГО ИСПОЛЬЗОВАНИЯ</w:t>
      </w:r>
      <w:bookmarkEnd w:id="612"/>
      <w:bookmarkEnd w:id="613"/>
      <w:bookmarkEnd w:id="614"/>
    </w:p>
    <w:p w14:paraId="66E64FC8" w14:textId="77777777" w:rsidR="008968AB" w:rsidRPr="000F5FFB" w:rsidRDefault="008968AB" w:rsidP="0092178D">
      <w:pPr>
        <w:spacing w:after="0" w:line="240" w:lineRule="auto"/>
        <w:ind w:firstLine="709"/>
        <w:jc w:val="both"/>
        <w:rPr>
          <w:rFonts w:eastAsia="SimSun" w:cs="Times New Roman"/>
          <w:b/>
          <w:szCs w:val="24"/>
          <w:u w:val="single"/>
          <w:lang w:eastAsia="zh-CN"/>
        </w:rPr>
      </w:pPr>
    </w:p>
    <w:p w14:paraId="2C8FA74A" w14:textId="77777777" w:rsidR="00BD47BD" w:rsidRPr="000F5FFB" w:rsidRDefault="00BD47BD" w:rsidP="00860011">
      <w:pPr>
        <w:pStyle w:val="6"/>
        <w:rPr>
          <w:rFonts w:eastAsia="SimSun"/>
          <w:lang w:eastAsia="zh-CN"/>
        </w:rPr>
      </w:pPr>
      <w:bookmarkStart w:id="615" w:name="_Toc80690826"/>
      <w:bookmarkStart w:id="616" w:name="_Toc100154455"/>
      <w:bookmarkStart w:id="617" w:name="_Toc111809487"/>
      <w:r w:rsidRPr="000F5FFB">
        <w:rPr>
          <w:rFonts w:eastAsia="SimSun"/>
          <w:lang w:eastAsia="zh-CN"/>
        </w:rPr>
        <w:t>СХ-1. Зона сельскохозяйственных угодий</w:t>
      </w:r>
      <w:bookmarkEnd w:id="615"/>
      <w:bookmarkEnd w:id="616"/>
      <w:bookmarkEnd w:id="617"/>
    </w:p>
    <w:p w14:paraId="7F9212A9" w14:textId="77777777" w:rsidR="00524B21" w:rsidRPr="00F15AD2" w:rsidRDefault="00524B21" w:rsidP="00524B21">
      <w:pPr>
        <w:widowControl w:val="0"/>
        <w:spacing w:before="240"/>
        <w:ind w:firstLine="284"/>
        <w:jc w:val="both"/>
        <w:rPr>
          <w:rFonts w:eastAsia="SimSun"/>
          <w:i/>
          <w:szCs w:val="24"/>
          <w:lang w:eastAsia="zh-CN"/>
        </w:rPr>
      </w:pPr>
      <w:r w:rsidRPr="00F15AD2">
        <w:rPr>
          <w:rFonts w:eastAsia="SimSun"/>
          <w:i/>
          <w:szCs w:val="24"/>
          <w:lang w:eastAsia="zh-CN"/>
        </w:rPr>
        <w:t>Зона СХ - 1 предназначена для выращивания сельхозпродукции и выделена для обеспечения правовых условий сохранения сельскохозяйственных угодий, предотвращения их занятия другими видами деятельности при соблюдении нижеследующих видов и параметров разрешенного использования недвижимости.</w:t>
      </w:r>
    </w:p>
    <w:p w14:paraId="5A14450B" w14:textId="77777777" w:rsidR="007A39E5" w:rsidRPr="007A39E5" w:rsidRDefault="007A39E5" w:rsidP="0092178D">
      <w:pPr>
        <w:widowControl w:val="0"/>
        <w:spacing w:after="0" w:line="240" w:lineRule="auto"/>
        <w:ind w:firstLine="709"/>
        <w:jc w:val="both"/>
        <w:rPr>
          <w:rFonts w:eastAsia="SimSun" w:cs="Times New Roman"/>
          <w:i/>
          <w:szCs w:val="24"/>
          <w:lang w:eastAsia="zh-CN"/>
        </w:rPr>
      </w:pPr>
    </w:p>
    <w:p w14:paraId="22E0AD48" w14:textId="77777777" w:rsidR="00BD47BD" w:rsidRPr="000F5FFB" w:rsidRDefault="00BD47BD" w:rsidP="00BE45B6">
      <w:pPr>
        <w:widowControl w:val="0"/>
        <w:spacing w:after="0" w:line="240" w:lineRule="auto"/>
        <w:ind w:firstLine="709"/>
        <w:jc w:val="center"/>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w:t>
      </w:r>
    </w:p>
    <w:p w14:paraId="20645A88" w14:textId="77777777" w:rsidR="00BD47BD" w:rsidRPr="000F5FFB" w:rsidRDefault="00BD47BD" w:rsidP="00BE45B6">
      <w:pPr>
        <w:widowControl w:val="0"/>
        <w:spacing w:after="0" w:line="240" w:lineRule="auto"/>
        <w:ind w:firstLine="709"/>
        <w:jc w:val="center"/>
        <w:rPr>
          <w:rFonts w:eastAsia="Times New Roman" w:cs="Times New Roman"/>
          <w:b/>
          <w:szCs w:val="24"/>
          <w:lang w:eastAsia="zh-CN"/>
        </w:rPr>
      </w:pPr>
      <w:r w:rsidRPr="000F5FFB">
        <w:rPr>
          <w:rFonts w:eastAsia="Times New Roman" w:cs="Times New Roman"/>
          <w:b/>
          <w:szCs w:val="24"/>
          <w:lang w:eastAsia="zh-CN"/>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4F1CFCC" w14:textId="77777777" w:rsidR="00BE45B6" w:rsidRPr="000F5FFB" w:rsidRDefault="00BE45B6" w:rsidP="00BE45B6">
      <w:pPr>
        <w:widowControl w:val="0"/>
        <w:spacing w:after="0" w:line="240" w:lineRule="auto"/>
        <w:ind w:firstLine="709"/>
        <w:jc w:val="center"/>
      </w:pPr>
    </w:p>
    <w:tbl>
      <w:tblPr>
        <w:tblStyle w:val="afc"/>
        <w:tblW w:w="14596" w:type="dxa"/>
        <w:tblLook w:val="04A0" w:firstRow="1" w:lastRow="0" w:firstColumn="1" w:lastColumn="0" w:noHBand="0" w:noVBand="1"/>
      </w:tblPr>
      <w:tblGrid>
        <w:gridCol w:w="2830"/>
        <w:gridCol w:w="4678"/>
        <w:gridCol w:w="7088"/>
      </w:tblGrid>
      <w:tr w:rsidR="00D94401" w:rsidRPr="000F5FFB" w14:paraId="76642618" w14:textId="77777777" w:rsidTr="00CA1F35">
        <w:tc>
          <w:tcPr>
            <w:tcW w:w="2830" w:type="dxa"/>
          </w:tcPr>
          <w:p w14:paraId="0BBDAE63" w14:textId="77777777" w:rsidR="00BD47BD" w:rsidRPr="00F12CBF" w:rsidRDefault="00BD47BD" w:rsidP="00BE45B6">
            <w:pPr>
              <w:jc w:val="both"/>
              <w:rPr>
                <w:b/>
                <w:szCs w:val="24"/>
              </w:rPr>
            </w:pPr>
            <w:r w:rsidRPr="00F12CBF">
              <w:rPr>
                <w:b/>
                <w:szCs w:val="24"/>
              </w:rPr>
              <w:t>Виды разрешенного использования земельных участков</w:t>
            </w:r>
          </w:p>
        </w:tc>
        <w:tc>
          <w:tcPr>
            <w:tcW w:w="4678" w:type="dxa"/>
          </w:tcPr>
          <w:p w14:paraId="06D7C750" w14:textId="77777777" w:rsidR="00BD47BD" w:rsidRPr="00F12CBF" w:rsidRDefault="00BD47BD" w:rsidP="00BE45B6">
            <w:pPr>
              <w:jc w:val="both"/>
              <w:rPr>
                <w:b/>
                <w:szCs w:val="24"/>
              </w:rPr>
            </w:pPr>
            <w:r w:rsidRPr="00F12CBF">
              <w:rPr>
                <w:b/>
                <w:szCs w:val="24"/>
              </w:rPr>
              <w:t>Описание вида разрешенного использования земельного участка</w:t>
            </w:r>
          </w:p>
        </w:tc>
        <w:tc>
          <w:tcPr>
            <w:tcW w:w="7088" w:type="dxa"/>
          </w:tcPr>
          <w:p w14:paraId="1F05F625" w14:textId="77777777" w:rsidR="00BD47BD" w:rsidRPr="00F12CBF" w:rsidRDefault="00BD47BD" w:rsidP="00BE45B6">
            <w:pPr>
              <w:jc w:val="both"/>
              <w:rPr>
                <w:b/>
                <w:szCs w:val="24"/>
              </w:rPr>
            </w:pPr>
            <w:r w:rsidRPr="00F12CBF">
              <w:rPr>
                <w:b/>
                <w:szCs w:val="24"/>
              </w:rPr>
              <w:t xml:space="preserve">Предельные (минимальные и (или) максимальные) размеры земельных участков и предельные параметры разрешенного строительства, </w:t>
            </w:r>
          </w:p>
          <w:p w14:paraId="42C0B81E" w14:textId="77777777" w:rsidR="00BD47BD" w:rsidRPr="00F12CBF" w:rsidRDefault="00BD47BD" w:rsidP="00BE45B6">
            <w:pPr>
              <w:jc w:val="both"/>
              <w:rPr>
                <w:b/>
                <w:szCs w:val="24"/>
              </w:rPr>
            </w:pPr>
            <w:r w:rsidRPr="00F12CBF">
              <w:rPr>
                <w:b/>
                <w:szCs w:val="24"/>
              </w:rPr>
              <w:t>реконструкции объектов капитального строительства</w:t>
            </w:r>
          </w:p>
        </w:tc>
      </w:tr>
      <w:tr w:rsidR="0014451B" w:rsidRPr="000F5FFB" w14:paraId="62EEAB3A" w14:textId="77777777" w:rsidTr="00CA1F35">
        <w:tc>
          <w:tcPr>
            <w:tcW w:w="2830" w:type="dxa"/>
          </w:tcPr>
          <w:p w14:paraId="4C02AD9C" w14:textId="77777777" w:rsidR="0014451B" w:rsidRPr="00F12CBF" w:rsidRDefault="0014451B" w:rsidP="0014451B">
            <w:pPr>
              <w:tabs>
                <w:tab w:val="left" w:pos="2520"/>
              </w:tabs>
              <w:rPr>
                <w:rFonts w:eastAsia="SimSun"/>
                <w:szCs w:val="24"/>
                <w:lang w:eastAsia="zh-CN"/>
              </w:rPr>
            </w:pPr>
            <w:r w:rsidRPr="00F12CBF">
              <w:rPr>
                <w:rFonts w:eastAsia="SimSun"/>
                <w:szCs w:val="24"/>
                <w:lang w:eastAsia="zh-CN"/>
              </w:rPr>
              <w:t>[1.2] – Выращивание зерновых и иных сельскохозяйственных культур</w:t>
            </w:r>
          </w:p>
        </w:tc>
        <w:tc>
          <w:tcPr>
            <w:tcW w:w="4678" w:type="dxa"/>
          </w:tcPr>
          <w:p w14:paraId="1DCB1467" w14:textId="77777777" w:rsidR="0014451B" w:rsidRPr="00F12CBF" w:rsidRDefault="0014451B" w:rsidP="0014451B">
            <w:pPr>
              <w:pStyle w:val="afa"/>
              <w:rPr>
                <w:rFonts w:ascii="Times New Roman" w:eastAsia="SimSun" w:hAnsi="Times New Roman" w:cs="Times New Roman"/>
                <w:sz w:val="24"/>
                <w:szCs w:val="24"/>
              </w:rPr>
            </w:pPr>
            <w:r w:rsidRPr="00F12CBF">
              <w:rPr>
                <w:rFonts w:ascii="Times New Roman" w:hAnsi="Times New Roman" w:cs="Times New Roman"/>
                <w:sz w:val="24"/>
                <w:szCs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088" w:type="dxa"/>
          </w:tcPr>
          <w:p w14:paraId="3AFA821E" w14:textId="77777777" w:rsidR="002A2B1E" w:rsidRPr="00F12CBF" w:rsidRDefault="0014451B" w:rsidP="0014451B">
            <w:pPr>
              <w:autoSpaceDE w:val="0"/>
              <w:autoSpaceDN w:val="0"/>
              <w:adjustRightInd w:val="0"/>
              <w:ind w:firstLine="34"/>
              <w:jc w:val="both"/>
              <w:rPr>
                <w:szCs w:val="24"/>
              </w:rPr>
            </w:pPr>
            <w:r w:rsidRPr="00F12CBF">
              <w:rPr>
                <w:szCs w:val="24"/>
              </w:rPr>
              <w:t xml:space="preserve">- минимальная/максимальная площадь земельного участка </w:t>
            </w:r>
          </w:p>
          <w:p w14:paraId="5C117A3C" w14:textId="2B6AA60B" w:rsidR="0014451B" w:rsidRPr="00F12CBF" w:rsidRDefault="0014451B" w:rsidP="0014451B">
            <w:pPr>
              <w:autoSpaceDE w:val="0"/>
              <w:autoSpaceDN w:val="0"/>
              <w:adjustRightInd w:val="0"/>
              <w:ind w:firstLine="34"/>
              <w:jc w:val="both"/>
              <w:rPr>
                <w:b/>
                <w:szCs w:val="24"/>
              </w:rPr>
            </w:pPr>
            <w:r w:rsidRPr="00F12CBF">
              <w:rPr>
                <w:szCs w:val="24"/>
              </w:rPr>
              <w:t xml:space="preserve">– </w:t>
            </w:r>
            <w:r w:rsidRPr="00F12CBF">
              <w:rPr>
                <w:b/>
                <w:szCs w:val="24"/>
              </w:rPr>
              <w:t>1000 /</w:t>
            </w:r>
            <w:r w:rsidR="00D64111" w:rsidRPr="00F12CBF">
              <w:rPr>
                <w:b/>
                <w:szCs w:val="24"/>
              </w:rPr>
              <w:t>100</w:t>
            </w:r>
            <w:r w:rsidR="004E23E4" w:rsidRPr="00F12CBF">
              <w:rPr>
                <w:b/>
                <w:szCs w:val="24"/>
              </w:rPr>
              <w:t xml:space="preserve"> 0</w:t>
            </w:r>
            <w:r w:rsidRPr="00F12CBF">
              <w:rPr>
                <w:b/>
                <w:szCs w:val="24"/>
              </w:rPr>
              <w:t>000 кв.</w:t>
            </w:r>
            <w:r w:rsidR="002A2B1E" w:rsidRPr="00F12CBF">
              <w:rPr>
                <w:b/>
                <w:szCs w:val="24"/>
              </w:rPr>
              <w:t xml:space="preserve"> </w:t>
            </w:r>
            <w:r w:rsidRPr="00F12CBF">
              <w:rPr>
                <w:b/>
                <w:szCs w:val="24"/>
              </w:rPr>
              <w:t>м</w:t>
            </w:r>
            <w:r w:rsidR="002A2B1E" w:rsidRPr="00F12CBF">
              <w:rPr>
                <w:b/>
                <w:szCs w:val="24"/>
              </w:rPr>
              <w:t>;</w:t>
            </w:r>
          </w:p>
          <w:p w14:paraId="12DA7CB3" w14:textId="60B6F0DA" w:rsidR="0014451B" w:rsidRPr="00F12CBF" w:rsidRDefault="00D940C8" w:rsidP="0014451B">
            <w:pPr>
              <w:tabs>
                <w:tab w:val="left" w:pos="1134"/>
              </w:tabs>
              <w:jc w:val="both"/>
              <w:rPr>
                <w:rFonts w:eastAsia="SimSun"/>
                <w:szCs w:val="24"/>
                <w:lang w:eastAsia="zh-CN"/>
              </w:rPr>
            </w:pPr>
            <w:r w:rsidRPr="00F12CBF">
              <w:rPr>
                <w:szCs w:val="24"/>
              </w:rPr>
              <w:t>Застройка участка не допускается, места допустимого размещения объектов не предусматриваются.</w:t>
            </w:r>
          </w:p>
        </w:tc>
      </w:tr>
      <w:tr w:rsidR="0014451B" w:rsidRPr="000F5FFB" w14:paraId="160450A8" w14:textId="77777777" w:rsidTr="00CA1F35">
        <w:tc>
          <w:tcPr>
            <w:tcW w:w="2830" w:type="dxa"/>
          </w:tcPr>
          <w:p w14:paraId="792BC5DB" w14:textId="77777777" w:rsidR="0014451B" w:rsidRPr="00F12CBF" w:rsidRDefault="0014451B" w:rsidP="0014451B">
            <w:pPr>
              <w:tabs>
                <w:tab w:val="left" w:pos="2520"/>
              </w:tabs>
              <w:rPr>
                <w:rFonts w:eastAsia="SimSun"/>
                <w:szCs w:val="24"/>
                <w:lang w:eastAsia="zh-CN"/>
              </w:rPr>
            </w:pPr>
            <w:r w:rsidRPr="00F12CBF">
              <w:rPr>
                <w:rFonts w:eastAsia="SimSun"/>
                <w:szCs w:val="24"/>
                <w:lang w:eastAsia="zh-CN"/>
              </w:rPr>
              <w:t>[1.3] – Овощеводство</w:t>
            </w:r>
          </w:p>
        </w:tc>
        <w:tc>
          <w:tcPr>
            <w:tcW w:w="4678" w:type="dxa"/>
          </w:tcPr>
          <w:p w14:paraId="1F525115" w14:textId="749813F2" w:rsidR="0014451B" w:rsidRPr="00F12CBF" w:rsidRDefault="00D940C8" w:rsidP="0014451B">
            <w:pPr>
              <w:pStyle w:val="afa"/>
              <w:rPr>
                <w:rFonts w:ascii="Times New Roman" w:hAnsi="Times New Roman" w:cs="Times New Roman"/>
                <w:sz w:val="24"/>
                <w:szCs w:val="24"/>
              </w:rPr>
            </w:pPr>
            <w:r w:rsidRPr="00F12CBF">
              <w:rPr>
                <w:rFonts w:ascii="Times New Roman" w:hAnsi="Times New Roman" w:cs="Times New Roman"/>
                <w:sz w:val="24"/>
                <w:szCs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88" w:type="dxa"/>
          </w:tcPr>
          <w:p w14:paraId="01BBDCC6" w14:textId="77777777" w:rsidR="00D940C8" w:rsidRPr="00F12CBF" w:rsidRDefault="00D940C8" w:rsidP="00D940C8">
            <w:pPr>
              <w:autoSpaceDE w:val="0"/>
              <w:autoSpaceDN w:val="0"/>
              <w:adjustRightInd w:val="0"/>
              <w:rPr>
                <w:b/>
                <w:szCs w:val="24"/>
              </w:rPr>
            </w:pPr>
            <w:r w:rsidRPr="00F12CBF">
              <w:rPr>
                <w:rFonts w:eastAsia="SimSun"/>
                <w:szCs w:val="24"/>
                <w:lang w:eastAsia="zh-CN"/>
              </w:rPr>
              <w:t>Застройка земельных участков не допускается,</w:t>
            </w:r>
            <w:r w:rsidRPr="00F12CBF">
              <w:rPr>
                <w:szCs w:val="24"/>
              </w:rPr>
              <w:t xml:space="preserve"> места допустимого размещения объектов не предусматриваются.</w:t>
            </w:r>
          </w:p>
          <w:p w14:paraId="1F11529A" w14:textId="7C8F4D1E" w:rsidR="00D940C8" w:rsidRPr="00F12CBF" w:rsidRDefault="00D940C8" w:rsidP="00D940C8">
            <w:pPr>
              <w:widowControl w:val="0"/>
              <w:rPr>
                <w:szCs w:val="24"/>
              </w:rPr>
            </w:pPr>
            <w:r w:rsidRPr="00F12CBF">
              <w:rPr>
                <w:szCs w:val="24"/>
              </w:rPr>
              <w:t xml:space="preserve">Предельные параметры разрешенного строительства устанавливаются только для земельных участков, на которых планируется возведения теплиц: </w:t>
            </w:r>
          </w:p>
          <w:p w14:paraId="0806F37E" w14:textId="77777777" w:rsidR="00D940C8" w:rsidRPr="00F12CBF" w:rsidRDefault="00D940C8" w:rsidP="00D940C8">
            <w:pPr>
              <w:autoSpaceDE w:val="0"/>
              <w:autoSpaceDN w:val="0"/>
              <w:adjustRightInd w:val="0"/>
              <w:ind w:firstLine="34"/>
              <w:rPr>
                <w:szCs w:val="24"/>
              </w:rPr>
            </w:pPr>
            <w:r w:rsidRPr="00F12CBF">
              <w:rPr>
                <w:szCs w:val="24"/>
              </w:rPr>
              <w:t xml:space="preserve">- минимальная/максимальная площадь земельного участка </w:t>
            </w:r>
          </w:p>
          <w:p w14:paraId="769A9A0A" w14:textId="2E8DFA82" w:rsidR="00D940C8" w:rsidRPr="00F12CBF" w:rsidRDefault="00D940C8" w:rsidP="00D940C8">
            <w:pPr>
              <w:autoSpaceDE w:val="0"/>
              <w:autoSpaceDN w:val="0"/>
              <w:adjustRightInd w:val="0"/>
              <w:ind w:firstLine="34"/>
              <w:rPr>
                <w:b/>
                <w:szCs w:val="24"/>
              </w:rPr>
            </w:pPr>
            <w:r w:rsidRPr="00F12CBF">
              <w:rPr>
                <w:szCs w:val="24"/>
              </w:rPr>
              <w:t xml:space="preserve">– </w:t>
            </w:r>
            <w:r w:rsidRPr="00F12CBF">
              <w:rPr>
                <w:b/>
                <w:szCs w:val="24"/>
              </w:rPr>
              <w:t>1000 /</w:t>
            </w:r>
            <w:r w:rsidR="00D64111" w:rsidRPr="00F12CBF">
              <w:rPr>
                <w:b/>
                <w:szCs w:val="24"/>
              </w:rPr>
              <w:t>10</w:t>
            </w:r>
            <w:r w:rsidRPr="00F12CBF">
              <w:rPr>
                <w:b/>
                <w:szCs w:val="24"/>
              </w:rPr>
              <w:t>0 0000 кв.м.</w:t>
            </w:r>
          </w:p>
          <w:p w14:paraId="2414560A" w14:textId="77777777" w:rsidR="00D940C8" w:rsidRPr="00F12CBF" w:rsidRDefault="00D940C8" w:rsidP="00D940C8">
            <w:pPr>
              <w:widowControl w:val="0"/>
              <w:rPr>
                <w:b/>
                <w:bCs/>
                <w:szCs w:val="24"/>
              </w:rPr>
            </w:pPr>
            <w:r w:rsidRPr="00F12CBF">
              <w:rPr>
                <w:szCs w:val="24"/>
              </w:rPr>
              <w:t xml:space="preserve">-минимальные отступы от границ смежных земельных участков – </w:t>
            </w:r>
            <w:r w:rsidRPr="00F12CBF">
              <w:rPr>
                <w:b/>
                <w:szCs w:val="24"/>
              </w:rPr>
              <w:t>3 м,</w:t>
            </w:r>
            <w:r w:rsidRPr="00F12CBF">
              <w:rPr>
                <w:szCs w:val="24"/>
              </w:rPr>
              <w:t xml:space="preserve"> от фронтальной границы участка </w:t>
            </w:r>
            <w:r w:rsidRPr="00F12CBF">
              <w:rPr>
                <w:bCs/>
                <w:szCs w:val="24"/>
              </w:rPr>
              <w:t xml:space="preserve">– </w:t>
            </w:r>
            <w:r w:rsidRPr="00F12CBF">
              <w:rPr>
                <w:b/>
                <w:bCs/>
                <w:szCs w:val="24"/>
              </w:rPr>
              <w:t>5 м;</w:t>
            </w:r>
          </w:p>
          <w:p w14:paraId="3B358065" w14:textId="77777777" w:rsidR="00D940C8" w:rsidRPr="00F12CBF" w:rsidRDefault="00D940C8" w:rsidP="00D940C8">
            <w:pPr>
              <w:rPr>
                <w:szCs w:val="24"/>
              </w:rPr>
            </w:pPr>
            <w:r w:rsidRPr="00F12CBF">
              <w:rPr>
                <w:szCs w:val="24"/>
              </w:rPr>
              <w:t xml:space="preserve">- максимальное количество этажей </w:t>
            </w:r>
            <w:r w:rsidRPr="00F12CBF">
              <w:rPr>
                <w:rFonts w:eastAsia="SimSun"/>
                <w:szCs w:val="24"/>
                <w:lang w:eastAsia="zh-CN"/>
              </w:rPr>
              <w:t>зданий, сооружений</w:t>
            </w:r>
            <w:r w:rsidRPr="00F12CBF">
              <w:rPr>
                <w:szCs w:val="24"/>
              </w:rPr>
              <w:t xml:space="preserve"> – </w:t>
            </w:r>
            <w:r w:rsidRPr="00F12CBF">
              <w:rPr>
                <w:b/>
                <w:szCs w:val="24"/>
              </w:rPr>
              <w:t>2 этажа</w:t>
            </w:r>
            <w:r w:rsidRPr="00F12CBF">
              <w:rPr>
                <w:szCs w:val="24"/>
              </w:rPr>
              <w:t>;</w:t>
            </w:r>
          </w:p>
          <w:p w14:paraId="0E8B7677" w14:textId="4D303488" w:rsidR="00D940C8" w:rsidRPr="00F12CBF" w:rsidRDefault="00D940C8" w:rsidP="00D940C8">
            <w:pPr>
              <w:rPr>
                <w:szCs w:val="24"/>
              </w:rPr>
            </w:pPr>
            <w:r w:rsidRPr="00F12CBF">
              <w:rPr>
                <w:b/>
                <w:szCs w:val="24"/>
              </w:rPr>
              <w:t xml:space="preserve">- </w:t>
            </w:r>
            <w:r w:rsidRPr="00F12CBF">
              <w:rPr>
                <w:szCs w:val="24"/>
              </w:rPr>
              <w:t xml:space="preserve">максимальная высота объектов капитального строительства от </w:t>
            </w:r>
            <w:r w:rsidRPr="00F12CBF">
              <w:rPr>
                <w:szCs w:val="24"/>
              </w:rPr>
              <w:lastRenderedPageBreak/>
              <w:t xml:space="preserve">уровня земли до верха перекрытия последнего этажа (или конька кровли) - не более </w:t>
            </w:r>
            <w:r w:rsidRPr="00F12CBF">
              <w:rPr>
                <w:b/>
                <w:szCs w:val="24"/>
              </w:rPr>
              <w:t>15 м;</w:t>
            </w:r>
            <w:r w:rsidRPr="00F12CBF">
              <w:rPr>
                <w:szCs w:val="24"/>
              </w:rPr>
              <w:t xml:space="preserve"> </w:t>
            </w:r>
          </w:p>
          <w:p w14:paraId="33FD431C" w14:textId="174C698E" w:rsidR="0014451B" w:rsidRPr="00F12CBF" w:rsidRDefault="00D940C8" w:rsidP="00D940C8">
            <w:pPr>
              <w:tabs>
                <w:tab w:val="left" w:pos="2520"/>
              </w:tabs>
              <w:jc w:val="both"/>
              <w:rPr>
                <w:rFonts w:eastAsia="SimSun"/>
                <w:szCs w:val="24"/>
                <w:lang w:eastAsia="zh-CN"/>
              </w:rPr>
            </w:pPr>
            <w:r w:rsidRPr="00F12CBF">
              <w:rPr>
                <w:rFonts w:eastAsia="SimSun"/>
                <w:szCs w:val="24"/>
                <w:lang w:eastAsia="zh-CN"/>
              </w:rPr>
              <w:t xml:space="preserve">- максимальный процент застройки в границах земельного участка – </w:t>
            </w:r>
            <w:r w:rsidRPr="00F12CBF">
              <w:rPr>
                <w:rFonts w:eastAsia="SimSun"/>
                <w:b/>
                <w:szCs w:val="24"/>
                <w:lang w:eastAsia="zh-CN"/>
              </w:rPr>
              <w:t>60%.</w:t>
            </w:r>
          </w:p>
        </w:tc>
      </w:tr>
      <w:tr w:rsidR="00D940C8" w:rsidRPr="000F5FFB" w14:paraId="2FB13BBF" w14:textId="77777777" w:rsidTr="00CA1F35">
        <w:tc>
          <w:tcPr>
            <w:tcW w:w="2830" w:type="dxa"/>
          </w:tcPr>
          <w:p w14:paraId="3E96FB72" w14:textId="77777777" w:rsidR="00D940C8" w:rsidRPr="00F12CBF" w:rsidRDefault="00D940C8" w:rsidP="00D940C8">
            <w:pPr>
              <w:tabs>
                <w:tab w:val="left" w:pos="2520"/>
              </w:tabs>
              <w:rPr>
                <w:rFonts w:eastAsia="SimSun"/>
                <w:szCs w:val="24"/>
                <w:lang w:eastAsia="zh-CN"/>
              </w:rPr>
            </w:pPr>
            <w:r w:rsidRPr="00F12CBF">
              <w:rPr>
                <w:rFonts w:eastAsia="SimSun"/>
                <w:szCs w:val="24"/>
                <w:lang w:eastAsia="zh-CN"/>
              </w:rPr>
              <w:lastRenderedPageBreak/>
              <w:t>[1.4] – Выращивание тонизирующих, лекарственных, цветочных культур</w:t>
            </w:r>
          </w:p>
        </w:tc>
        <w:tc>
          <w:tcPr>
            <w:tcW w:w="4678" w:type="dxa"/>
          </w:tcPr>
          <w:p w14:paraId="41392A04" w14:textId="77777777" w:rsidR="00D940C8" w:rsidRPr="00F12CBF" w:rsidRDefault="00D940C8" w:rsidP="00D940C8">
            <w:pPr>
              <w:pStyle w:val="afa"/>
              <w:rPr>
                <w:rFonts w:ascii="Times New Roman" w:hAnsi="Times New Roman" w:cs="Times New Roman"/>
                <w:sz w:val="24"/>
                <w:szCs w:val="24"/>
              </w:rPr>
            </w:pPr>
            <w:r w:rsidRPr="00F12CBF">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7088" w:type="dxa"/>
          </w:tcPr>
          <w:p w14:paraId="6AAB6BB6" w14:textId="77777777" w:rsidR="00D940C8" w:rsidRPr="00F12CBF" w:rsidRDefault="00D940C8" w:rsidP="00D940C8">
            <w:pPr>
              <w:autoSpaceDE w:val="0"/>
              <w:autoSpaceDN w:val="0"/>
              <w:adjustRightInd w:val="0"/>
              <w:ind w:firstLine="34"/>
              <w:rPr>
                <w:szCs w:val="24"/>
              </w:rPr>
            </w:pPr>
            <w:r w:rsidRPr="00F12CBF">
              <w:rPr>
                <w:szCs w:val="24"/>
              </w:rPr>
              <w:t>- минимальная/максимальная площадь земельного участка</w:t>
            </w:r>
          </w:p>
          <w:p w14:paraId="5832B48B" w14:textId="2FC9C639" w:rsidR="00D940C8" w:rsidRPr="00F12CBF" w:rsidRDefault="00D940C8" w:rsidP="00D940C8">
            <w:pPr>
              <w:autoSpaceDE w:val="0"/>
              <w:autoSpaceDN w:val="0"/>
              <w:adjustRightInd w:val="0"/>
              <w:ind w:firstLine="34"/>
              <w:rPr>
                <w:b/>
                <w:szCs w:val="24"/>
              </w:rPr>
            </w:pPr>
            <w:r w:rsidRPr="00F12CBF">
              <w:rPr>
                <w:szCs w:val="24"/>
              </w:rPr>
              <w:t xml:space="preserve"> – </w:t>
            </w:r>
            <w:r w:rsidRPr="00F12CBF">
              <w:rPr>
                <w:b/>
                <w:szCs w:val="24"/>
              </w:rPr>
              <w:t>1000 /</w:t>
            </w:r>
            <w:r w:rsidR="00D64111" w:rsidRPr="00F12CBF">
              <w:rPr>
                <w:b/>
                <w:szCs w:val="24"/>
              </w:rPr>
              <w:t>10</w:t>
            </w:r>
            <w:r w:rsidRPr="00F12CBF">
              <w:rPr>
                <w:b/>
                <w:szCs w:val="24"/>
              </w:rPr>
              <w:t>0</w:t>
            </w:r>
            <w:r w:rsidR="004E23E4" w:rsidRPr="00F12CBF">
              <w:rPr>
                <w:b/>
                <w:szCs w:val="24"/>
              </w:rPr>
              <w:t xml:space="preserve"> </w:t>
            </w:r>
            <w:r w:rsidRPr="00F12CBF">
              <w:rPr>
                <w:b/>
                <w:szCs w:val="24"/>
              </w:rPr>
              <w:t>0000 кв. м.</w:t>
            </w:r>
          </w:p>
          <w:p w14:paraId="490DC0FB" w14:textId="2C451B07" w:rsidR="00D940C8" w:rsidRPr="00F12CBF" w:rsidRDefault="00D940C8" w:rsidP="00D940C8">
            <w:pPr>
              <w:tabs>
                <w:tab w:val="left" w:pos="2520"/>
              </w:tabs>
              <w:jc w:val="both"/>
              <w:rPr>
                <w:rFonts w:eastAsia="SimSun"/>
                <w:szCs w:val="24"/>
                <w:lang w:eastAsia="zh-CN"/>
              </w:rPr>
            </w:pPr>
            <w:r w:rsidRPr="00F12CBF">
              <w:rPr>
                <w:szCs w:val="24"/>
              </w:rPr>
              <w:t>Застройка участка не допускается, места допустимого размещения объектов не предусматриваются.</w:t>
            </w:r>
          </w:p>
        </w:tc>
      </w:tr>
      <w:tr w:rsidR="00D940C8" w:rsidRPr="000F5FFB" w14:paraId="4014DE1E" w14:textId="77777777" w:rsidTr="00CA1F35">
        <w:tc>
          <w:tcPr>
            <w:tcW w:w="2830" w:type="dxa"/>
          </w:tcPr>
          <w:p w14:paraId="5699AB5C" w14:textId="77777777" w:rsidR="00D940C8" w:rsidRPr="00F12CBF" w:rsidRDefault="00D940C8" w:rsidP="00D940C8">
            <w:pPr>
              <w:pStyle w:val="afa"/>
              <w:jc w:val="left"/>
              <w:rPr>
                <w:rFonts w:ascii="Times New Roman" w:hAnsi="Times New Roman" w:cs="Times New Roman"/>
                <w:sz w:val="24"/>
                <w:szCs w:val="24"/>
              </w:rPr>
            </w:pPr>
            <w:r w:rsidRPr="00F12CBF">
              <w:rPr>
                <w:rFonts w:ascii="Times New Roman" w:eastAsia="SimSun" w:hAnsi="Times New Roman" w:cs="Times New Roman"/>
                <w:sz w:val="24"/>
                <w:szCs w:val="24"/>
              </w:rPr>
              <w:t xml:space="preserve">[1.17] - </w:t>
            </w:r>
            <w:bookmarkStart w:id="618" w:name="sub_10117"/>
            <w:r w:rsidRPr="00F12CBF">
              <w:rPr>
                <w:rFonts w:ascii="Times New Roman" w:hAnsi="Times New Roman" w:cs="Times New Roman"/>
                <w:sz w:val="24"/>
                <w:szCs w:val="24"/>
              </w:rPr>
              <w:t>Питомники</w:t>
            </w:r>
            <w:bookmarkEnd w:id="618"/>
          </w:p>
          <w:p w14:paraId="604FC7E1" w14:textId="77777777" w:rsidR="00D940C8" w:rsidRPr="00F12CBF" w:rsidRDefault="00D940C8" w:rsidP="00D940C8">
            <w:pPr>
              <w:pStyle w:val="afa"/>
              <w:jc w:val="left"/>
              <w:rPr>
                <w:rFonts w:ascii="Times New Roman" w:eastAsia="SimSun" w:hAnsi="Times New Roman" w:cs="Times New Roman"/>
                <w:sz w:val="24"/>
                <w:szCs w:val="24"/>
              </w:rPr>
            </w:pPr>
          </w:p>
        </w:tc>
        <w:tc>
          <w:tcPr>
            <w:tcW w:w="4678" w:type="dxa"/>
          </w:tcPr>
          <w:p w14:paraId="6FB3EC4F" w14:textId="4E9779A3" w:rsidR="00D940C8" w:rsidRPr="00F12CBF" w:rsidRDefault="00D940C8" w:rsidP="00D940C8">
            <w:pPr>
              <w:pStyle w:val="afa"/>
              <w:rPr>
                <w:rFonts w:ascii="Times New Roman" w:hAnsi="Times New Roman" w:cs="Times New Roman"/>
                <w:sz w:val="24"/>
                <w:szCs w:val="24"/>
              </w:rPr>
            </w:pPr>
            <w:r w:rsidRPr="00F12CBF">
              <w:rPr>
                <w:rFonts w:ascii="Times New Roman" w:hAnsi="Times New Roman" w:cs="Times New Roman"/>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r w:rsidR="00D64111" w:rsidRPr="00F12CBF">
              <w:rPr>
                <w:rFonts w:ascii="Times New Roman" w:hAnsi="Times New Roman" w:cs="Times New Roman"/>
                <w:sz w:val="24"/>
                <w:szCs w:val="24"/>
              </w:rPr>
              <w:t>, размещение сооружений, необходимых для указанных видов сельскохозяйственного производства</w:t>
            </w:r>
          </w:p>
        </w:tc>
        <w:tc>
          <w:tcPr>
            <w:tcW w:w="7088" w:type="dxa"/>
          </w:tcPr>
          <w:p w14:paraId="175E71CF" w14:textId="77777777" w:rsidR="00D940C8" w:rsidRPr="00F12CBF" w:rsidRDefault="00D940C8" w:rsidP="00D940C8">
            <w:pPr>
              <w:autoSpaceDE w:val="0"/>
              <w:autoSpaceDN w:val="0"/>
              <w:adjustRightInd w:val="0"/>
              <w:ind w:firstLine="34"/>
              <w:rPr>
                <w:szCs w:val="24"/>
              </w:rPr>
            </w:pPr>
            <w:r w:rsidRPr="00F12CBF">
              <w:rPr>
                <w:szCs w:val="24"/>
              </w:rPr>
              <w:t>- минимальная/максимальная площадь земельного участка</w:t>
            </w:r>
          </w:p>
          <w:p w14:paraId="7F38875D" w14:textId="1BC162FE" w:rsidR="00D940C8" w:rsidRPr="00F12CBF" w:rsidRDefault="00D940C8" w:rsidP="00D940C8">
            <w:pPr>
              <w:autoSpaceDE w:val="0"/>
              <w:autoSpaceDN w:val="0"/>
              <w:adjustRightInd w:val="0"/>
              <w:rPr>
                <w:b/>
                <w:szCs w:val="24"/>
              </w:rPr>
            </w:pPr>
            <w:r w:rsidRPr="00F12CBF">
              <w:rPr>
                <w:szCs w:val="24"/>
              </w:rPr>
              <w:t xml:space="preserve"> – </w:t>
            </w:r>
            <w:r w:rsidRPr="00F12CBF">
              <w:rPr>
                <w:b/>
                <w:szCs w:val="24"/>
              </w:rPr>
              <w:t>1000 /</w:t>
            </w:r>
            <w:r w:rsidR="00564FB6" w:rsidRPr="00F12CBF">
              <w:rPr>
                <w:b/>
                <w:szCs w:val="24"/>
              </w:rPr>
              <w:t>10</w:t>
            </w:r>
            <w:r w:rsidRPr="00F12CBF">
              <w:rPr>
                <w:b/>
                <w:szCs w:val="24"/>
              </w:rPr>
              <w:t>0 0000 кв. м.</w:t>
            </w:r>
          </w:p>
          <w:p w14:paraId="5CC64329" w14:textId="77777777" w:rsidR="00D940C8" w:rsidRPr="00F12CBF" w:rsidRDefault="00D940C8" w:rsidP="00D940C8">
            <w:pPr>
              <w:widowControl w:val="0"/>
              <w:rPr>
                <w:szCs w:val="24"/>
              </w:rPr>
            </w:pPr>
            <w:r w:rsidRPr="00F12CBF">
              <w:rPr>
                <w:szCs w:val="24"/>
              </w:rPr>
              <w:t>-минимальные отступы от границ смежных земельных участков</w:t>
            </w:r>
          </w:p>
          <w:p w14:paraId="36ADFA50" w14:textId="1D40DF61" w:rsidR="00D940C8" w:rsidRPr="00F12CBF" w:rsidRDefault="00D940C8" w:rsidP="00D940C8">
            <w:pPr>
              <w:widowControl w:val="0"/>
              <w:rPr>
                <w:b/>
                <w:bCs/>
                <w:szCs w:val="24"/>
              </w:rPr>
            </w:pPr>
            <w:r w:rsidRPr="00F12CBF">
              <w:rPr>
                <w:szCs w:val="24"/>
              </w:rPr>
              <w:t xml:space="preserve"> – </w:t>
            </w:r>
            <w:r w:rsidRPr="00F12CBF">
              <w:rPr>
                <w:b/>
                <w:szCs w:val="24"/>
              </w:rPr>
              <w:t>3 м,</w:t>
            </w:r>
            <w:r w:rsidRPr="00F12CBF">
              <w:rPr>
                <w:szCs w:val="24"/>
              </w:rPr>
              <w:t xml:space="preserve"> от фронтальной границы участка </w:t>
            </w:r>
            <w:r w:rsidRPr="00F12CBF">
              <w:rPr>
                <w:bCs/>
                <w:szCs w:val="24"/>
              </w:rPr>
              <w:t xml:space="preserve">– </w:t>
            </w:r>
            <w:r w:rsidRPr="00F12CBF">
              <w:rPr>
                <w:b/>
                <w:bCs/>
                <w:szCs w:val="24"/>
              </w:rPr>
              <w:t>5 м;</w:t>
            </w:r>
          </w:p>
          <w:p w14:paraId="4B68AEE5" w14:textId="77777777" w:rsidR="00D940C8" w:rsidRPr="00F12CBF" w:rsidRDefault="00D940C8" w:rsidP="00D940C8">
            <w:pPr>
              <w:rPr>
                <w:szCs w:val="24"/>
              </w:rPr>
            </w:pPr>
            <w:r w:rsidRPr="00F12CBF">
              <w:rPr>
                <w:szCs w:val="24"/>
              </w:rPr>
              <w:t xml:space="preserve">- максимальное количество этажей </w:t>
            </w:r>
            <w:r w:rsidRPr="00F12CBF">
              <w:rPr>
                <w:rFonts w:eastAsia="SimSun"/>
                <w:szCs w:val="24"/>
                <w:lang w:eastAsia="zh-CN"/>
              </w:rPr>
              <w:t>зданий</w:t>
            </w:r>
            <w:r w:rsidRPr="00F12CBF">
              <w:rPr>
                <w:szCs w:val="24"/>
              </w:rPr>
              <w:t xml:space="preserve"> – </w:t>
            </w:r>
            <w:r w:rsidRPr="00F12CBF">
              <w:rPr>
                <w:b/>
                <w:szCs w:val="24"/>
              </w:rPr>
              <w:t>2 этажа</w:t>
            </w:r>
            <w:r w:rsidRPr="00F12CBF">
              <w:rPr>
                <w:szCs w:val="24"/>
              </w:rPr>
              <w:t>;</w:t>
            </w:r>
          </w:p>
          <w:p w14:paraId="0A0A6D3F" w14:textId="661D7FD1" w:rsidR="00D940C8" w:rsidRPr="00F12CBF" w:rsidRDefault="00D940C8" w:rsidP="00D940C8">
            <w:pPr>
              <w:rPr>
                <w:szCs w:val="24"/>
              </w:rPr>
            </w:pPr>
            <w:r w:rsidRPr="00F12CBF">
              <w:rPr>
                <w:b/>
                <w:szCs w:val="24"/>
              </w:rPr>
              <w:t xml:space="preserve">- </w:t>
            </w:r>
            <w:r w:rsidRPr="00F12CBF">
              <w:rPr>
                <w:szCs w:val="24"/>
              </w:rPr>
              <w:t>максимальная высота</w:t>
            </w:r>
            <w:r w:rsidR="00B41794" w:rsidRPr="00F12CBF">
              <w:rPr>
                <w:szCs w:val="24"/>
              </w:rPr>
              <w:t xml:space="preserve"> сооружений,</w:t>
            </w:r>
            <w:r w:rsidRPr="00F12CBF">
              <w:rPr>
                <w:szCs w:val="24"/>
              </w:rPr>
              <w:t xml:space="preserve"> объектов капитального строительства от уровня земли до верха перекрытия последнего этажа (или конька кровли) </w:t>
            </w:r>
            <w:r w:rsidR="00F067ED" w:rsidRPr="00F12CBF">
              <w:rPr>
                <w:szCs w:val="24"/>
              </w:rPr>
              <w:t>- не</w:t>
            </w:r>
            <w:r w:rsidRPr="00F12CBF">
              <w:rPr>
                <w:szCs w:val="24"/>
              </w:rPr>
              <w:t xml:space="preserve"> более </w:t>
            </w:r>
            <w:r w:rsidRPr="00F12CBF">
              <w:rPr>
                <w:b/>
                <w:szCs w:val="24"/>
              </w:rPr>
              <w:t>15 м;</w:t>
            </w:r>
            <w:r w:rsidRPr="00F12CBF">
              <w:rPr>
                <w:szCs w:val="24"/>
              </w:rPr>
              <w:t xml:space="preserve"> </w:t>
            </w:r>
          </w:p>
          <w:p w14:paraId="647D9047" w14:textId="375EDB81" w:rsidR="00D940C8" w:rsidRPr="00F12CBF" w:rsidRDefault="00D940C8" w:rsidP="00D940C8">
            <w:pPr>
              <w:rPr>
                <w:rFonts w:eastAsia="SimSun"/>
                <w:b/>
                <w:szCs w:val="24"/>
                <w:lang w:eastAsia="zh-CN"/>
              </w:rPr>
            </w:pPr>
            <w:r w:rsidRPr="00F12CBF">
              <w:rPr>
                <w:rFonts w:eastAsia="SimSun"/>
                <w:szCs w:val="24"/>
                <w:lang w:eastAsia="zh-CN"/>
              </w:rPr>
              <w:t xml:space="preserve">- максимальный процент застройки в границах земельного участка – </w:t>
            </w:r>
            <w:r w:rsidRPr="00F12CBF">
              <w:rPr>
                <w:rFonts w:eastAsia="SimSun"/>
                <w:b/>
                <w:szCs w:val="24"/>
                <w:lang w:eastAsia="zh-CN"/>
              </w:rPr>
              <w:t>40%.</w:t>
            </w:r>
          </w:p>
        </w:tc>
      </w:tr>
      <w:tr w:rsidR="00D940C8" w:rsidRPr="000F5FFB" w14:paraId="193D230A" w14:textId="77777777" w:rsidTr="00CA1F35">
        <w:tc>
          <w:tcPr>
            <w:tcW w:w="2830" w:type="dxa"/>
          </w:tcPr>
          <w:p w14:paraId="61CE1714" w14:textId="0E3E2B18" w:rsidR="00D940C8" w:rsidRPr="00F12CBF" w:rsidRDefault="00D940C8" w:rsidP="00D940C8">
            <w:pPr>
              <w:pStyle w:val="afa"/>
              <w:jc w:val="left"/>
              <w:rPr>
                <w:rFonts w:ascii="Times New Roman" w:hAnsi="Times New Roman" w:cs="Times New Roman"/>
                <w:sz w:val="24"/>
                <w:szCs w:val="24"/>
              </w:rPr>
            </w:pPr>
            <w:r w:rsidRPr="00F12CBF">
              <w:rPr>
                <w:rFonts w:ascii="Times New Roman" w:eastAsia="SimSun" w:hAnsi="Times New Roman" w:cs="Times New Roman"/>
                <w:sz w:val="24"/>
                <w:szCs w:val="24"/>
              </w:rPr>
              <w:t xml:space="preserve">[1.19] - </w:t>
            </w:r>
            <w:bookmarkStart w:id="619" w:name="sub_1119"/>
            <w:r w:rsidRPr="00F12CBF">
              <w:rPr>
                <w:rFonts w:ascii="Times New Roman" w:hAnsi="Times New Roman" w:cs="Times New Roman"/>
                <w:sz w:val="24"/>
                <w:szCs w:val="24"/>
              </w:rPr>
              <w:t>Сенокошение</w:t>
            </w:r>
            <w:bookmarkEnd w:id="619"/>
          </w:p>
          <w:p w14:paraId="3D44E68E" w14:textId="77777777" w:rsidR="00D940C8" w:rsidRPr="00F12CBF" w:rsidRDefault="00D940C8" w:rsidP="00D940C8">
            <w:pPr>
              <w:pStyle w:val="afa"/>
              <w:jc w:val="left"/>
              <w:rPr>
                <w:rFonts w:ascii="Times New Roman" w:eastAsia="SimSun" w:hAnsi="Times New Roman" w:cs="Times New Roman"/>
                <w:sz w:val="24"/>
                <w:szCs w:val="24"/>
              </w:rPr>
            </w:pPr>
          </w:p>
        </w:tc>
        <w:tc>
          <w:tcPr>
            <w:tcW w:w="4678" w:type="dxa"/>
          </w:tcPr>
          <w:p w14:paraId="174DB067" w14:textId="18EE59B3" w:rsidR="00D940C8" w:rsidRPr="00F12CBF" w:rsidRDefault="00D940C8" w:rsidP="00D940C8">
            <w:pPr>
              <w:pStyle w:val="afa"/>
              <w:rPr>
                <w:rFonts w:ascii="Times New Roman" w:hAnsi="Times New Roman" w:cs="Times New Roman"/>
                <w:sz w:val="24"/>
                <w:szCs w:val="24"/>
              </w:rPr>
            </w:pPr>
            <w:r w:rsidRPr="00F12CBF">
              <w:rPr>
                <w:rFonts w:ascii="Times New Roman" w:hAnsi="Times New Roman" w:cs="Times New Roman"/>
                <w:sz w:val="24"/>
                <w:szCs w:val="24"/>
              </w:rPr>
              <w:t>кошение трав, сбор и заготовка сена</w:t>
            </w:r>
          </w:p>
        </w:tc>
        <w:tc>
          <w:tcPr>
            <w:tcW w:w="7088" w:type="dxa"/>
          </w:tcPr>
          <w:p w14:paraId="29C44D6F" w14:textId="77777777" w:rsidR="00F067ED" w:rsidRPr="00F12CBF" w:rsidRDefault="00D940C8" w:rsidP="00D940C8">
            <w:pPr>
              <w:ind w:hanging="5"/>
              <w:rPr>
                <w:szCs w:val="24"/>
              </w:rPr>
            </w:pPr>
            <w:r w:rsidRPr="00F12CBF">
              <w:rPr>
                <w:szCs w:val="24"/>
              </w:rPr>
              <w:t>- минимальная/максимальная площадь земельного участка</w:t>
            </w:r>
          </w:p>
          <w:p w14:paraId="6D956DB1" w14:textId="13102207" w:rsidR="00D940C8" w:rsidRPr="00F12CBF" w:rsidRDefault="00D940C8" w:rsidP="00D940C8">
            <w:pPr>
              <w:ind w:hanging="5"/>
              <w:rPr>
                <w:szCs w:val="24"/>
              </w:rPr>
            </w:pPr>
            <w:r w:rsidRPr="00F12CBF">
              <w:rPr>
                <w:szCs w:val="24"/>
              </w:rPr>
              <w:t xml:space="preserve">–  </w:t>
            </w:r>
            <w:r w:rsidRPr="00F12CBF">
              <w:rPr>
                <w:b/>
                <w:szCs w:val="24"/>
              </w:rPr>
              <w:t>1000/</w:t>
            </w:r>
            <w:r w:rsidR="00B41794" w:rsidRPr="00F12CBF">
              <w:rPr>
                <w:b/>
                <w:szCs w:val="24"/>
              </w:rPr>
              <w:t>10</w:t>
            </w:r>
            <w:r w:rsidRPr="00F12CBF">
              <w:rPr>
                <w:b/>
                <w:szCs w:val="24"/>
              </w:rPr>
              <w:t>0</w:t>
            </w:r>
            <w:r w:rsidR="004E23E4" w:rsidRPr="00F12CBF">
              <w:rPr>
                <w:b/>
                <w:szCs w:val="24"/>
              </w:rPr>
              <w:t xml:space="preserve"> </w:t>
            </w:r>
            <w:r w:rsidRPr="00F12CBF">
              <w:rPr>
                <w:b/>
                <w:szCs w:val="24"/>
              </w:rPr>
              <w:t>0000</w:t>
            </w:r>
            <w:r w:rsidRPr="00F12CBF">
              <w:rPr>
                <w:szCs w:val="24"/>
              </w:rPr>
              <w:t xml:space="preserve"> кв. м.</w:t>
            </w:r>
          </w:p>
          <w:p w14:paraId="1A751897" w14:textId="189E1B89" w:rsidR="00D940C8" w:rsidRPr="00F12CBF" w:rsidRDefault="00D940C8" w:rsidP="00D940C8">
            <w:pPr>
              <w:autoSpaceDE w:val="0"/>
              <w:autoSpaceDN w:val="0"/>
              <w:adjustRightInd w:val="0"/>
              <w:ind w:firstLine="34"/>
              <w:rPr>
                <w:szCs w:val="24"/>
              </w:rPr>
            </w:pPr>
            <w:r w:rsidRPr="00F12CBF">
              <w:rPr>
                <w:szCs w:val="24"/>
              </w:rPr>
              <w:t>Застройка участка не допускается, места допустимого размещения объектов не предусматриваются.</w:t>
            </w:r>
          </w:p>
        </w:tc>
      </w:tr>
      <w:tr w:rsidR="00957C6D" w:rsidRPr="000F5FFB" w14:paraId="1A3C45B9" w14:textId="77777777" w:rsidTr="00CA1F35">
        <w:tc>
          <w:tcPr>
            <w:tcW w:w="2830" w:type="dxa"/>
          </w:tcPr>
          <w:p w14:paraId="57A025F2" w14:textId="0DCFA554" w:rsidR="00957C6D" w:rsidRPr="00F12CBF" w:rsidRDefault="00957C6D" w:rsidP="00957C6D">
            <w:pPr>
              <w:pStyle w:val="afa"/>
              <w:jc w:val="left"/>
              <w:rPr>
                <w:rFonts w:ascii="Times New Roman" w:eastAsia="SimSun" w:hAnsi="Times New Roman" w:cs="Times New Roman"/>
                <w:sz w:val="24"/>
                <w:szCs w:val="24"/>
              </w:rPr>
            </w:pPr>
            <w:r w:rsidRPr="00F12CBF">
              <w:rPr>
                <w:rFonts w:ascii="Times New Roman" w:eastAsia="SimSun" w:hAnsi="Times New Roman" w:cs="Times New Roman"/>
                <w:sz w:val="24"/>
                <w:szCs w:val="24"/>
              </w:rPr>
              <w:t>[9.3] - Историко-культурная деятельность</w:t>
            </w:r>
          </w:p>
        </w:tc>
        <w:tc>
          <w:tcPr>
            <w:tcW w:w="4678" w:type="dxa"/>
          </w:tcPr>
          <w:p w14:paraId="72063C6A" w14:textId="77777777" w:rsidR="00957C6D" w:rsidRPr="00F12CBF" w:rsidRDefault="00957C6D" w:rsidP="00957C6D">
            <w:pPr>
              <w:pStyle w:val="afa"/>
              <w:rPr>
                <w:rFonts w:ascii="Times New Roman" w:eastAsia="SimSun" w:hAnsi="Times New Roman" w:cs="Times New Roman"/>
                <w:sz w:val="24"/>
                <w:szCs w:val="24"/>
              </w:rPr>
            </w:pPr>
            <w:r w:rsidRPr="00F12CBF">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35DCA9F4" w14:textId="7448917C" w:rsidR="00957C6D" w:rsidRPr="00F12CBF" w:rsidRDefault="00957C6D" w:rsidP="00957C6D">
            <w:pPr>
              <w:pStyle w:val="afa"/>
              <w:rPr>
                <w:rFonts w:ascii="Times New Roman" w:hAnsi="Times New Roman" w:cs="Times New Roman"/>
                <w:sz w:val="24"/>
                <w:szCs w:val="24"/>
              </w:rPr>
            </w:pPr>
            <w:r w:rsidRPr="00F12CBF">
              <w:rPr>
                <w:rFonts w:ascii="Times New Roman" w:eastAsia="SimSun" w:hAnsi="Times New Roman" w:cs="Times New Roman"/>
                <w:sz w:val="24"/>
                <w:szCs w:val="24"/>
              </w:rPr>
              <w:t xml:space="preserve">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w:t>
            </w:r>
            <w:r w:rsidRPr="00F12CBF">
              <w:rPr>
                <w:rFonts w:ascii="Times New Roman" w:eastAsia="SimSun" w:hAnsi="Times New Roman" w:cs="Times New Roman"/>
                <w:sz w:val="24"/>
                <w:szCs w:val="24"/>
              </w:rPr>
              <w:lastRenderedPageBreak/>
              <w:t>промыслом или ремеслом, а также хозяйственная деятельность, обеспечивающая познавательный туризм</w:t>
            </w:r>
          </w:p>
        </w:tc>
        <w:tc>
          <w:tcPr>
            <w:tcW w:w="7088" w:type="dxa"/>
          </w:tcPr>
          <w:p w14:paraId="1F02404E" w14:textId="77777777" w:rsidR="00957C6D" w:rsidRPr="00F12CBF" w:rsidRDefault="00957C6D" w:rsidP="00957C6D">
            <w:pPr>
              <w:ind w:hanging="4"/>
              <w:rPr>
                <w:color w:val="000000"/>
                <w:szCs w:val="24"/>
              </w:rPr>
            </w:pPr>
            <w:r w:rsidRPr="00F12CBF">
              <w:rPr>
                <w:color w:val="000000"/>
                <w:szCs w:val="24"/>
              </w:rPr>
              <w:lastRenderedPageBreak/>
              <w:t>- минимальная/максимальная площадь земельного участка</w:t>
            </w:r>
          </w:p>
          <w:p w14:paraId="3469A65C" w14:textId="77777777" w:rsidR="00957C6D" w:rsidRPr="00F12CBF" w:rsidRDefault="00957C6D" w:rsidP="00957C6D">
            <w:pPr>
              <w:ind w:hanging="4"/>
              <w:rPr>
                <w:color w:val="000000"/>
                <w:szCs w:val="24"/>
              </w:rPr>
            </w:pPr>
            <w:r w:rsidRPr="00F12CBF">
              <w:rPr>
                <w:color w:val="000000"/>
                <w:szCs w:val="24"/>
              </w:rPr>
              <w:t xml:space="preserve">–  </w:t>
            </w:r>
            <w:r w:rsidRPr="00F12CBF">
              <w:rPr>
                <w:b/>
                <w:color w:val="000000"/>
                <w:szCs w:val="24"/>
              </w:rPr>
              <w:t>50/50000</w:t>
            </w:r>
            <w:r w:rsidRPr="00F12CBF">
              <w:rPr>
                <w:color w:val="000000"/>
                <w:szCs w:val="24"/>
              </w:rPr>
              <w:t xml:space="preserve"> кв. м;</w:t>
            </w:r>
          </w:p>
          <w:p w14:paraId="6D70C4D6" w14:textId="541FEFD6" w:rsidR="00957C6D" w:rsidRPr="00F12CBF" w:rsidRDefault="00957C6D" w:rsidP="00957C6D">
            <w:pPr>
              <w:ind w:hanging="5"/>
              <w:rPr>
                <w:szCs w:val="24"/>
              </w:rPr>
            </w:pPr>
            <w:r w:rsidRPr="00F12CBF">
              <w:rPr>
                <w:rStyle w:val="blk"/>
                <w:color w:val="000000"/>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14451B" w:rsidRPr="000F5FFB" w14:paraId="49C5917B" w14:textId="77777777" w:rsidTr="00CA1F35">
        <w:tc>
          <w:tcPr>
            <w:tcW w:w="2830" w:type="dxa"/>
          </w:tcPr>
          <w:p w14:paraId="23EF8285" w14:textId="77777777" w:rsidR="0014451B" w:rsidRPr="00F12CBF" w:rsidRDefault="0014451B" w:rsidP="0014451B">
            <w:pPr>
              <w:pStyle w:val="afa"/>
              <w:jc w:val="left"/>
              <w:rPr>
                <w:rFonts w:ascii="Times New Roman" w:eastAsia="SimSun" w:hAnsi="Times New Roman" w:cs="Times New Roman"/>
                <w:sz w:val="24"/>
                <w:szCs w:val="24"/>
              </w:rPr>
            </w:pPr>
            <w:r w:rsidRPr="00F12CBF">
              <w:rPr>
                <w:rFonts w:ascii="Times New Roman" w:eastAsia="SimSun" w:hAnsi="Times New Roman" w:cs="Times New Roman"/>
                <w:sz w:val="24"/>
                <w:szCs w:val="24"/>
              </w:rPr>
              <w:lastRenderedPageBreak/>
              <w:t>[12.0.1] – Улично-дорожная сеть</w:t>
            </w:r>
          </w:p>
        </w:tc>
        <w:tc>
          <w:tcPr>
            <w:tcW w:w="4678" w:type="dxa"/>
          </w:tcPr>
          <w:p w14:paraId="366EF831" w14:textId="61FCB3C2" w:rsidR="0014451B" w:rsidRPr="00F12CBF" w:rsidRDefault="0014451B" w:rsidP="0014451B">
            <w:pPr>
              <w:pStyle w:val="afa"/>
              <w:rPr>
                <w:rFonts w:ascii="Times New Roman" w:hAnsi="Times New Roman" w:cs="Times New Roman"/>
                <w:sz w:val="24"/>
                <w:szCs w:val="24"/>
              </w:rPr>
            </w:pPr>
            <w:r w:rsidRPr="00F12CBF">
              <w:rPr>
                <w:rFonts w:ascii="Times New Roman" w:hAnsi="Times New Roman" w:cs="Times New Roman"/>
                <w:sz w:val="24"/>
                <w:szCs w:val="24"/>
              </w:rPr>
              <w:t xml:space="preserve">размещение объектов </w:t>
            </w:r>
            <w:r w:rsidR="00923630" w:rsidRPr="00F12CBF">
              <w:rPr>
                <w:rFonts w:ascii="Times New Roman" w:hAnsi="Times New Roman" w:cs="Times New Roman"/>
                <w:sz w:val="24"/>
                <w:szCs w:val="24"/>
              </w:rPr>
              <w:t>улично</w:t>
            </w:r>
            <w:r w:rsidRPr="00F12CBF">
              <w:rPr>
                <w:rFonts w:ascii="Times New Roman" w:hAnsi="Times New Roman" w:cs="Times New Roman"/>
                <w:sz w:val="24"/>
                <w:szCs w:val="24"/>
              </w:rPr>
              <w:t xml:space="preserve">-дорожной сети: </w:t>
            </w:r>
            <w:r w:rsidR="00923630" w:rsidRPr="00F12CBF">
              <w:rPr>
                <w:rFonts w:ascii="Times New Roman" w:hAnsi="Times New Roman" w:cs="Times New Roman"/>
                <w:sz w:val="24"/>
                <w:szCs w:val="24"/>
              </w:rPr>
              <w:t>автомобильных</w:t>
            </w:r>
            <w:r w:rsidRPr="00F12CBF">
              <w:rPr>
                <w:rFonts w:ascii="Times New Roman" w:hAnsi="Times New Roman" w:cs="Times New Roman"/>
                <w:sz w:val="24"/>
                <w:szCs w:val="24"/>
              </w:rPr>
              <w:t xml:space="preserve"> дорог, трамвайных путей и пешеходных тротуаров в границах населенных пунктов, пешеходных </w:t>
            </w:r>
            <w:r w:rsidR="002A2B1E" w:rsidRPr="00F12CBF">
              <w:rPr>
                <w:rFonts w:ascii="Times New Roman" w:hAnsi="Times New Roman" w:cs="Times New Roman"/>
                <w:sz w:val="24"/>
                <w:szCs w:val="24"/>
              </w:rPr>
              <w:t>переходов</w:t>
            </w:r>
            <w:r w:rsidRPr="00F12CBF">
              <w:rPr>
                <w:rFonts w:ascii="Times New Roman" w:hAnsi="Times New Roman" w:cs="Times New Roman"/>
                <w:sz w:val="24"/>
                <w:szCs w:val="24"/>
              </w:rPr>
              <w:t>, бульваров, площадей, проездов, велодорожек и объектов велотранспортной и инженерной инфраструктуры;</w:t>
            </w:r>
          </w:p>
          <w:p w14:paraId="5A343B67" w14:textId="4948D21D" w:rsidR="0014451B" w:rsidRPr="00F12CBF" w:rsidRDefault="0014451B" w:rsidP="0014451B">
            <w:pPr>
              <w:pStyle w:val="afa"/>
              <w:rPr>
                <w:rFonts w:ascii="Times New Roman" w:hAnsi="Times New Roman" w:cs="Times New Roman"/>
                <w:sz w:val="24"/>
                <w:szCs w:val="24"/>
              </w:rPr>
            </w:pPr>
            <w:r w:rsidRPr="00F12CBF">
              <w:rPr>
                <w:rFonts w:ascii="Times New Roman" w:hAnsi="Times New Roman" w:cs="Times New Roman"/>
                <w:sz w:val="24"/>
                <w:szCs w:val="24"/>
              </w:rPr>
              <w:t xml:space="preserve">размещение придорожных стоянок (парковок) </w:t>
            </w:r>
            <w:r w:rsidR="00923630" w:rsidRPr="00F12CBF">
              <w:rPr>
                <w:rFonts w:ascii="Times New Roman" w:hAnsi="Times New Roman" w:cs="Times New Roman"/>
                <w:sz w:val="24"/>
                <w:szCs w:val="24"/>
              </w:rPr>
              <w:t>транспортных</w:t>
            </w:r>
            <w:r w:rsidRPr="00F12CBF">
              <w:rPr>
                <w:rFonts w:ascii="Times New Roman" w:hAnsi="Times New Roman" w:cs="Times New Roman"/>
                <w:sz w:val="24"/>
                <w:szCs w:val="24"/>
              </w:rPr>
              <w:t xml:space="preserve">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8" w:type="dxa"/>
          </w:tcPr>
          <w:p w14:paraId="20D7C2D3" w14:textId="77777777" w:rsidR="0014451B" w:rsidRPr="00F12CBF" w:rsidRDefault="0014451B" w:rsidP="0014451B">
            <w:pPr>
              <w:jc w:val="both"/>
              <w:rPr>
                <w:szCs w:val="24"/>
              </w:rPr>
            </w:pPr>
            <w:r w:rsidRPr="00F12CBF">
              <w:rPr>
                <w:rFonts w:eastAsia="SimSun"/>
                <w:szCs w:val="24"/>
              </w:rPr>
              <w:t>- минимальная/максимальная площадь земельных участков не устанавливается;</w:t>
            </w:r>
          </w:p>
          <w:p w14:paraId="1059DB6B" w14:textId="77777777" w:rsidR="0014451B" w:rsidRPr="00F12CBF" w:rsidRDefault="0014451B" w:rsidP="0014451B">
            <w:pPr>
              <w:jc w:val="both"/>
              <w:rPr>
                <w:szCs w:val="24"/>
              </w:rPr>
            </w:pPr>
            <w:r w:rsidRPr="00F12CBF">
              <w:rPr>
                <w:szCs w:val="24"/>
              </w:rPr>
              <w:t>- регламенты не распространяются;</w:t>
            </w:r>
          </w:p>
          <w:p w14:paraId="62434547" w14:textId="77777777" w:rsidR="0014451B" w:rsidRPr="00F12CBF" w:rsidRDefault="0014451B" w:rsidP="0014451B">
            <w:pPr>
              <w:widowControl w:val="0"/>
              <w:jc w:val="both"/>
              <w:rPr>
                <w:szCs w:val="24"/>
              </w:rPr>
            </w:pPr>
            <w:r w:rsidRPr="00F12CBF">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14451B" w:rsidRPr="000F5FFB" w14:paraId="1859B140" w14:textId="77777777" w:rsidTr="00CA1F35">
        <w:tc>
          <w:tcPr>
            <w:tcW w:w="2830" w:type="dxa"/>
          </w:tcPr>
          <w:p w14:paraId="69ACB7C1" w14:textId="77777777" w:rsidR="0014451B" w:rsidRPr="00F12CBF" w:rsidRDefault="0014451B" w:rsidP="0014451B">
            <w:pPr>
              <w:pStyle w:val="afa"/>
              <w:jc w:val="left"/>
              <w:rPr>
                <w:rFonts w:ascii="Times New Roman" w:hAnsi="Times New Roman" w:cs="Times New Roman"/>
                <w:sz w:val="24"/>
                <w:szCs w:val="24"/>
              </w:rPr>
            </w:pPr>
            <w:r w:rsidRPr="00F12CBF">
              <w:rPr>
                <w:rFonts w:ascii="Times New Roman" w:eastAsia="SimSun" w:hAnsi="Times New Roman" w:cs="Times New Roman"/>
                <w:sz w:val="24"/>
                <w:szCs w:val="24"/>
              </w:rPr>
              <w:t xml:space="preserve">[11.3] - </w:t>
            </w:r>
            <w:r w:rsidRPr="00F12CBF">
              <w:rPr>
                <w:rFonts w:ascii="Times New Roman" w:hAnsi="Times New Roman" w:cs="Times New Roman"/>
                <w:sz w:val="24"/>
                <w:szCs w:val="24"/>
              </w:rPr>
              <w:t>Гидротехнические сооружения</w:t>
            </w:r>
          </w:p>
          <w:p w14:paraId="02DB69DD" w14:textId="77777777" w:rsidR="0014451B" w:rsidRPr="00F12CBF" w:rsidRDefault="0014451B" w:rsidP="0014451B">
            <w:pPr>
              <w:rPr>
                <w:szCs w:val="24"/>
                <w:highlight w:val="yellow"/>
              </w:rPr>
            </w:pPr>
          </w:p>
        </w:tc>
        <w:tc>
          <w:tcPr>
            <w:tcW w:w="4678" w:type="dxa"/>
          </w:tcPr>
          <w:p w14:paraId="3678F8A3" w14:textId="22125D6D" w:rsidR="0014451B" w:rsidRPr="00F12CBF" w:rsidRDefault="0014451B" w:rsidP="0014451B">
            <w:pPr>
              <w:snapToGrid w:val="0"/>
              <w:spacing w:line="100" w:lineRule="atLeast"/>
              <w:jc w:val="both"/>
              <w:rPr>
                <w:szCs w:val="24"/>
              </w:rPr>
            </w:pPr>
            <w:r w:rsidRPr="00F12CBF">
              <w:rPr>
                <w:szCs w:val="24"/>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7088" w:type="dxa"/>
          </w:tcPr>
          <w:p w14:paraId="0EA13F3A" w14:textId="77777777" w:rsidR="002A2B1E" w:rsidRPr="00F12CBF" w:rsidRDefault="00281852" w:rsidP="002A2B1E">
            <w:pPr>
              <w:rPr>
                <w:szCs w:val="24"/>
              </w:rPr>
            </w:pPr>
            <w:r w:rsidRPr="00F12CBF">
              <w:rPr>
                <w:szCs w:val="24"/>
              </w:rPr>
              <w:t>- минимальная/максимальная площадь земельного участка</w:t>
            </w:r>
            <w:r w:rsidR="002A2B1E" w:rsidRPr="00F12CBF">
              <w:rPr>
                <w:szCs w:val="24"/>
              </w:rPr>
              <w:t xml:space="preserve"> </w:t>
            </w:r>
          </w:p>
          <w:p w14:paraId="05385408" w14:textId="4DDDA292" w:rsidR="00281852" w:rsidRPr="00F12CBF" w:rsidRDefault="00281852" w:rsidP="002A2B1E">
            <w:pPr>
              <w:rPr>
                <w:szCs w:val="24"/>
              </w:rPr>
            </w:pPr>
            <w:r w:rsidRPr="00F12CBF">
              <w:rPr>
                <w:szCs w:val="24"/>
              </w:rPr>
              <w:t xml:space="preserve">- </w:t>
            </w:r>
            <w:r w:rsidRPr="00F12CBF">
              <w:rPr>
                <w:b/>
                <w:szCs w:val="24"/>
              </w:rPr>
              <w:t>50/100 0000 кв.</w:t>
            </w:r>
            <w:r w:rsidR="002A2B1E" w:rsidRPr="00F12CBF">
              <w:rPr>
                <w:b/>
                <w:szCs w:val="24"/>
              </w:rPr>
              <w:t xml:space="preserve"> </w:t>
            </w:r>
            <w:r w:rsidRPr="00F12CBF">
              <w:rPr>
                <w:b/>
                <w:szCs w:val="24"/>
              </w:rPr>
              <w:t>м;</w:t>
            </w:r>
          </w:p>
          <w:p w14:paraId="5CFC5E2B" w14:textId="77777777" w:rsidR="00281852" w:rsidRPr="00F12CBF" w:rsidRDefault="00281852" w:rsidP="002A2B1E">
            <w:pPr>
              <w:rPr>
                <w:szCs w:val="24"/>
              </w:rPr>
            </w:pPr>
            <w:r w:rsidRPr="00F12CBF">
              <w:rPr>
                <w:szCs w:val="24"/>
              </w:rPr>
              <w:t>-минимальные отступы от границ земельных участков -</w:t>
            </w:r>
            <w:r w:rsidRPr="00F12CBF">
              <w:rPr>
                <w:b/>
                <w:szCs w:val="24"/>
              </w:rPr>
              <w:t>1 м</w:t>
            </w:r>
            <w:r w:rsidRPr="00F12CBF">
              <w:rPr>
                <w:szCs w:val="24"/>
              </w:rPr>
              <w:t>;</w:t>
            </w:r>
          </w:p>
          <w:p w14:paraId="58B5785A" w14:textId="77777777" w:rsidR="00281852" w:rsidRPr="00F12CBF" w:rsidRDefault="00281852" w:rsidP="002A2B1E">
            <w:pPr>
              <w:rPr>
                <w:szCs w:val="24"/>
              </w:rPr>
            </w:pPr>
            <w:r w:rsidRPr="00F12CBF">
              <w:rPr>
                <w:szCs w:val="24"/>
              </w:rPr>
              <w:t xml:space="preserve">-максимальное количество этажей - </w:t>
            </w:r>
            <w:r w:rsidRPr="00F12CBF">
              <w:rPr>
                <w:b/>
                <w:szCs w:val="24"/>
              </w:rPr>
              <w:t>1 этаж</w:t>
            </w:r>
            <w:r w:rsidRPr="00F12CBF">
              <w:rPr>
                <w:szCs w:val="24"/>
              </w:rPr>
              <w:t>;</w:t>
            </w:r>
          </w:p>
          <w:p w14:paraId="3F0F1888" w14:textId="77777777" w:rsidR="002A2B1E" w:rsidRPr="00F12CBF" w:rsidRDefault="00281852" w:rsidP="002A2B1E">
            <w:pPr>
              <w:rPr>
                <w:szCs w:val="24"/>
              </w:rPr>
            </w:pPr>
            <w:r w:rsidRPr="00F12CBF">
              <w:rPr>
                <w:szCs w:val="24"/>
              </w:rPr>
              <w:t xml:space="preserve">-максимальная высота объектов капитального строительства </w:t>
            </w:r>
          </w:p>
          <w:p w14:paraId="44D701A4" w14:textId="4AB28E6F" w:rsidR="00281852" w:rsidRPr="00F12CBF" w:rsidRDefault="00281852" w:rsidP="002A2B1E">
            <w:pPr>
              <w:rPr>
                <w:szCs w:val="24"/>
              </w:rPr>
            </w:pPr>
            <w:r w:rsidRPr="00F12CBF">
              <w:rPr>
                <w:szCs w:val="24"/>
              </w:rPr>
              <w:t>-</w:t>
            </w:r>
            <w:r w:rsidRPr="00F12CBF">
              <w:rPr>
                <w:b/>
                <w:szCs w:val="24"/>
              </w:rPr>
              <w:t xml:space="preserve"> 12</w:t>
            </w:r>
            <w:r w:rsidRPr="00F12CBF">
              <w:rPr>
                <w:szCs w:val="24"/>
              </w:rPr>
              <w:t xml:space="preserve"> м;</w:t>
            </w:r>
          </w:p>
          <w:p w14:paraId="0766CE78" w14:textId="28D0EC8A" w:rsidR="00281852" w:rsidRPr="00F12CBF" w:rsidRDefault="00281852" w:rsidP="002A2B1E">
            <w:pPr>
              <w:rPr>
                <w:szCs w:val="24"/>
              </w:rPr>
            </w:pPr>
            <w:r w:rsidRPr="00F12CBF">
              <w:rPr>
                <w:szCs w:val="24"/>
              </w:rPr>
              <w:t>-</w:t>
            </w:r>
            <w:r w:rsidR="002A2B1E" w:rsidRPr="00F12CBF">
              <w:rPr>
                <w:szCs w:val="24"/>
              </w:rPr>
              <w:t xml:space="preserve"> </w:t>
            </w:r>
            <w:r w:rsidRPr="00F12CBF">
              <w:rPr>
                <w:szCs w:val="24"/>
              </w:rPr>
              <w:t>максимальный процент застройки в границах земельного участка -</w:t>
            </w:r>
            <w:r w:rsidRPr="00F12CBF">
              <w:rPr>
                <w:b/>
                <w:szCs w:val="24"/>
              </w:rPr>
              <w:t>90%;</w:t>
            </w:r>
          </w:p>
          <w:p w14:paraId="59E74548" w14:textId="720F3E80" w:rsidR="0014451B" w:rsidRPr="00F12CBF" w:rsidRDefault="00281852" w:rsidP="00281852">
            <w:pPr>
              <w:snapToGrid w:val="0"/>
              <w:spacing w:line="100" w:lineRule="atLeast"/>
              <w:rPr>
                <w:rFonts w:ascii="Times New Roman CYR" w:eastAsia="Times New Roman CYR" w:hAnsi="Times New Roman CYR" w:cs="Times New Roman CYR"/>
                <w:szCs w:val="24"/>
                <w:highlight w:val="yellow"/>
                <w:lang w:eastAsia="ar-SA"/>
              </w:rPr>
            </w:pPr>
            <w:r w:rsidRPr="00F12CBF">
              <w:rPr>
                <w:szCs w:val="24"/>
              </w:rPr>
              <w:t>-</w:t>
            </w:r>
            <w:r w:rsidR="002A2B1E" w:rsidRPr="00F12CBF">
              <w:rPr>
                <w:szCs w:val="24"/>
              </w:rPr>
              <w:t xml:space="preserve"> </w:t>
            </w:r>
            <w:r w:rsidRPr="00F12CBF">
              <w:rPr>
                <w:szCs w:val="24"/>
              </w:rPr>
              <w:t>минимальный процент озеленения - не нормируется.</w:t>
            </w:r>
          </w:p>
        </w:tc>
      </w:tr>
    </w:tbl>
    <w:p w14:paraId="0F90DBEB" w14:textId="77777777" w:rsidR="00872064" w:rsidRPr="000F5FFB" w:rsidRDefault="00872064" w:rsidP="00BE45B6">
      <w:pPr>
        <w:widowControl w:val="0"/>
        <w:spacing w:after="0" w:line="240" w:lineRule="auto"/>
        <w:ind w:firstLine="709"/>
        <w:jc w:val="center"/>
        <w:rPr>
          <w:rFonts w:eastAsia="Times New Roman" w:cs="Times New Roman"/>
          <w:b/>
          <w:iCs/>
          <w:szCs w:val="24"/>
          <w:lang w:eastAsia="zh-CN"/>
        </w:rPr>
      </w:pPr>
    </w:p>
    <w:p w14:paraId="069281BB" w14:textId="77777777" w:rsidR="003F1BEC" w:rsidRDefault="003F1BEC">
      <w:pPr>
        <w:rPr>
          <w:rFonts w:eastAsia="Times New Roman" w:cs="Times New Roman"/>
          <w:b/>
          <w:iCs/>
          <w:szCs w:val="24"/>
          <w:lang w:eastAsia="zh-CN"/>
        </w:rPr>
      </w:pPr>
      <w:r>
        <w:rPr>
          <w:rFonts w:eastAsia="Times New Roman" w:cs="Times New Roman"/>
          <w:b/>
          <w:iCs/>
          <w:szCs w:val="24"/>
          <w:lang w:eastAsia="zh-CN"/>
        </w:rPr>
        <w:br w:type="page"/>
      </w:r>
    </w:p>
    <w:p w14:paraId="43517C78" w14:textId="3384BEA5" w:rsidR="00BD47BD" w:rsidRPr="000F5FFB" w:rsidRDefault="00BD47BD" w:rsidP="00BE45B6">
      <w:pPr>
        <w:widowControl w:val="0"/>
        <w:spacing w:after="0" w:line="240" w:lineRule="auto"/>
        <w:ind w:firstLine="709"/>
        <w:jc w:val="center"/>
        <w:rPr>
          <w:rFonts w:eastAsia="Times New Roman" w:cs="Times New Roman"/>
          <w:b/>
          <w:iCs/>
          <w:szCs w:val="24"/>
          <w:lang w:eastAsia="zh-CN"/>
        </w:rPr>
      </w:pPr>
      <w:r w:rsidRPr="000F5FFB">
        <w:rPr>
          <w:rFonts w:eastAsia="Times New Roman" w:cs="Times New Roman"/>
          <w:b/>
          <w:iCs/>
          <w:szCs w:val="24"/>
          <w:lang w:eastAsia="zh-CN"/>
        </w:rPr>
        <w:lastRenderedPageBreak/>
        <w:t>Условно разрешенные виды использования земельных участков и объектов капитального строительства, предельные</w:t>
      </w:r>
    </w:p>
    <w:p w14:paraId="2820E6FB" w14:textId="6B4AAC18" w:rsidR="00BD47BD" w:rsidRDefault="00BD47BD" w:rsidP="00BE45B6">
      <w:pPr>
        <w:widowControl w:val="0"/>
        <w:spacing w:after="0" w:line="240" w:lineRule="auto"/>
        <w:ind w:firstLine="709"/>
        <w:jc w:val="center"/>
        <w:rPr>
          <w:rFonts w:eastAsia="Times New Roman" w:cs="Times New Roman"/>
          <w:b/>
          <w:iCs/>
          <w:szCs w:val="24"/>
          <w:lang w:eastAsia="zh-CN"/>
        </w:rPr>
      </w:pPr>
      <w:r w:rsidRPr="000F5FFB">
        <w:rPr>
          <w:rFonts w:eastAsia="Times New Roman" w:cs="Times New Roman"/>
          <w:b/>
          <w:iCs/>
          <w:szCs w:val="24"/>
          <w:lang w:eastAsia="zh-CN"/>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AB90C15" w14:textId="77777777" w:rsidR="00CA1F35" w:rsidRPr="000F5FFB" w:rsidRDefault="00CA1F35" w:rsidP="00BE45B6">
      <w:pPr>
        <w:widowControl w:val="0"/>
        <w:spacing w:after="0" w:line="240" w:lineRule="auto"/>
        <w:ind w:firstLine="709"/>
        <w:jc w:val="center"/>
        <w:rPr>
          <w:rFonts w:eastAsia="Times New Roman" w:cs="Times New Roman"/>
          <w:b/>
          <w:iCs/>
          <w:szCs w:val="24"/>
          <w:lang w:eastAsia="zh-CN"/>
        </w:rPr>
      </w:pPr>
    </w:p>
    <w:tbl>
      <w:tblPr>
        <w:tblStyle w:val="afc"/>
        <w:tblW w:w="14596" w:type="dxa"/>
        <w:tblLook w:val="04A0" w:firstRow="1" w:lastRow="0" w:firstColumn="1" w:lastColumn="0" w:noHBand="0" w:noVBand="1"/>
      </w:tblPr>
      <w:tblGrid>
        <w:gridCol w:w="2830"/>
        <w:gridCol w:w="4678"/>
        <w:gridCol w:w="7088"/>
      </w:tblGrid>
      <w:tr w:rsidR="00D94401" w:rsidRPr="000F5FFB" w14:paraId="55BE44A0" w14:textId="77777777" w:rsidTr="00CA1F35">
        <w:tc>
          <w:tcPr>
            <w:tcW w:w="2830" w:type="dxa"/>
          </w:tcPr>
          <w:p w14:paraId="1149E76E" w14:textId="77777777" w:rsidR="00BD47BD" w:rsidRPr="000F5FFB" w:rsidRDefault="00BD47BD" w:rsidP="0092178D">
            <w:pPr>
              <w:ind w:firstLine="709"/>
              <w:jc w:val="both"/>
              <w:rPr>
                <w:b/>
                <w:szCs w:val="24"/>
              </w:rPr>
            </w:pPr>
            <w:r w:rsidRPr="000F5FFB">
              <w:rPr>
                <w:b/>
                <w:szCs w:val="24"/>
              </w:rPr>
              <w:t>Виды разрешенного использования земельных участков</w:t>
            </w:r>
          </w:p>
        </w:tc>
        <w:tc>
          <w:tcPr>
            <w:tcW w:w="4678" w:type="dxa"/>
          </w:tcPr>
          <w:p w14:paraId="5B401BEF" w14:textId="77777777" w:rsidR="00BD47BD" w:rsidRPr="000F5FFB" w:rsidRDefault="00BD47BD" w:rsidP="0092178D">
            <w:pPr>
              <w:ind w:firstLine="709"/>
              <w:jc w:val="both"/>
              <w:rPr>
                <w:b/>
                <w:szCs w:val="24"/>
              </w:rPr>
            </w:pPr>
            <w:r w:rsidRPr="000F5FFB">
              <w:rPr>
                <w:b/>
                <w:szCs w:val="24"/>
              </w:rPr>
              <w:t>Описание вида разрешенного использования земельного участка</w:t>
            </w:r>
          </w:p>
        </w:tc>
        <w:tc>
          <w:tcPr>
            <w:tcW w:w="7088" w:type="dxa"/>
          </w:tcPr>
          <w:p w14:paraId="457C89C6" w14:textId="77777777" w:rsidR="00BD47BD" w:rsidRPr="000F5FFB" w:rsidRDefault="00BD47BD" w:rsidP="0092178D">
            <w:pPr>
              <w:ind w:firstLine="709"/>
              <w:jc w:val="both"/>
              <w:rPr>
                <w:b/>
                <w:szCs w:val="24"/>
              </w:rPr>
            </w:pPr>
            <w:r w:rsidRPr="000F5FFB">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44CE9" w:rsidRPr="000F5FFB" w14:paraId="6F5FE30A" w14:textId="77777777" w:rsidTr="00CA1F35">
        <w:tc>
          <w:tcPr>
            <w:tcW w:w="2830" w:type="dxa"/>
          </w:tcPr>
          <w:p w14:paraId="7E60DA13" w14:textId="403D5AFA" w:rsidR="00644CE9" w:rsidRPr="000F5FFB" w:rsidRDefault="00644CE9" w:rsidP="00624C11">
            <w:pPr>
              <w:rPr>
                <w:b/>
                <w:szCs w:val="24"/>
              </w:rPr>
            </w:pPr>
            <w:r w:rsidRPr="000F5FFB">
              <w:rPr>
                <w:rFonts w:eastAsia="SimSun"/>
                <w:szCs w:val="24"/>
              </w:rPr>
              <w:t>[1.</w:t>
            </w:r>
            <w:r>
              <w:rPr>
                <w:rFonts w:eastAsia="SimSun"/>
                <w:szCs w:val="24"/>
              </w:rPr>
              <w:t>12</w:t>
            </w:r>
            <w:r w:rsidRPr="000F5FFB">
              <w:rPr>
                <w:rFonts w:eastAsia="SimSun"/>
                <w:szCs w:val="24"/>
              </w:rPr>
              <w:t xml:space="preserve">] </w:t>
            </w:r>
            <w:r w:rsidRPr="00F15AD2">
              <w:rPr>
                <w:szCs w:val="24"/>
              </w:rPr>
              <w:t>Пчеловодство</w:t>
            </w:r>
          </w:p>
        </w:tc>
        <w:tc>
          <w:tcPr>
            <w:tcW w:w="4678" w:type="dxa"/>
          </w:tcPr>
          <w:p w14:paraId="2E2E9205" w14:textId="64E69A57" w:rsidR="00644CE9" w:rsidRPr="00BE12B6" w:rsidRDefault="00644CE9" w:rsidP="00BE12B6">
            <w:pPr>
              <w:jc w:val="both"/>
              <w:rPr>
                <w:szCs w:val="24"/>
              </w:rPr>
            </w:pPr>
            <w:r>
              <w:rPr>
                <w:szCs w:val="24"/>
              </w:rPr>
              <w:t>о</w:t>
            </w:r>
            <w:r w:rsidRPr="00BE12B6">
              <w:rPr>
                <w:szCs w:val="24"/>
              </w:rPr>
              <w:t>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4BA484C9" w14:textId="77777777" w:rsidR="00644CE9" w:rsidRPr="00BE12B6" w:rsidRDefault="00644CE9" w:rsidP="00BE12B6">
            <w:pPr>
              <w:jc w:val="both"/>
              <w:rPr>
                <w:szCs w:val="24"/>
              </w:rPr>
            </w:pPr>
            <w:r w:rsidRPr="00BE12B6">
              <w:rPr>
                <w:szCs w:val="24"/>
              </w:rPr>
              <w:t>размещение ульев, иных объектов и оборудования, необходимого для пчеловодства и разведениях иных полезных насекомых;</w:t>
            </w:r>
          </w:p>
          <w:p w14:paraId="649B13F2" w14:textId="0186EAFD" w:rsidR="00644CE9" w:rsidRPr="000F5FFB" w:rsidRDefault="00644CE9" w:rsidP="00BE12B6">
            <w:pPr>
              <w:jc w:val="both"/>
              <w:rPr>
                <w:b/>
                <w:szCs w:val="24"/>
              </w:rPr>
            </w:pPr>
            <w:r w:rsidRPr="00BE12B6">
              <w:rPr>
                <w:szCs w:val="24"/>
              </w:rPr>
              <w:t>размещение сооружений, используемых для хранения и первичной переработки продукции пчеловодства</w:t>
            </w:r>
          </w:p>
        </w:tc>
        <w:tc>
          <w:tcPr>
            <w:tcW w:w="7088" w:type="dxa"/>
            <w:vMerge w:val="restart"/>
          </w:tcPr>
          <w:p w14:paraId="75C9FA8E" w14:textId="77777777" w:rsidR="002A2B1E" w:rsidRDefault="00644CE9" w:rsidP="00644CE9">
            <w:pPr>
              <w:autoSpaceDE w:val="0"/>
              <w:autoSpaceDN w:val="0"/>
              <w:adjustRightInd w:val="0"/>
              <w:rPr>
                <w:szCs w:val="24"/>
              </w:rPr>
            </w:pPr>
            <w:r w:rsidRPr="00F15AD2">
              <w:rPr>
                <w:szCs w:val="24"/>
              </w:rPr>
              <w:t xml:space="preserve">- минимальная/максимальная площадь земельного участка </w:t>
            </w:r>
          </w:p>
          <w:p w14:paraId="689C14A2" w14:textId="5C29B4CE" w:rsidR="00644CE9" w:rsidRPr="00F15AD2" w:rsidRDefault="00644CE9" w:rsidP="00644CE9">
            <w:pPr>
              <w:autoSpaceDE w:val="0"/>
              <w:autoSpaceDN w:val="0"/>
              <w:adjustRightInd w:val="0"/>
              <w:rPr>
                <w:b/>
                <w:szCs w:val="24"/>
              </w:rPr>
            </w:pPr>
            <w:r w:rsidRPr="00F15AD2">
              <w:rPr>
                <w:szCs w:val="24"/>
              </w:rPr>
              <w:t xml:space="preserve">– </w:t>
            </w:r>
            <w:r w:rsidRPr="00F15AD2">
              <w:rPr>
                <w:b/>
                <w:szCs w:val="24"/>
              </w:rPr>
              <w:t>1000 /500000 кв.</w:t>
            </w:r>
            <w:r w:rsidR="002A2B1E">
              <w:rPr>
                <w:b/>
                <w:szCs w:val="24"/>
              </w:rPr>
              <w:t xml:space="preserve"> </w:t>
            </w:r>
            <w:r w:rsidRPr="00F15AD2">
              <w:rPr>
                <w:b/>
                <w:szCs w:val="24"/>
              </w:rPr>
              <w:t>м</w:t>
            </w:r>
            <w:r w:rsidR="002A2B1E">
              <w:rPr>
                <w:b/>
                <w:szCs w:val="24"/>
              </w:rPr>
              <w:t>;</w:t>
            </w:r>
          </w:p>
          <w:p w14:paraId="46D088A8" w14:textId="7EBD8E5A" w:rsidR="00644CE9" w:rsidRPr="00F15AD2" w:rsidRDefault="00644CE9" w:rsidP="00644CE9">
            <w:pPr>
              <w:rPr>
                <w:b/>
                <w:bCs/>
                <w:szCs w:val="24"/>
              </w:rPr>
            </w:pPr>
            <w:r w:rsidRPr="00F15AD2">
              <w:rPr>
                <w:szCs w:val="24"/>
              </w:rPr>
              <w:t xml:space="preserve">-минимальные отступы от границ </w:t>
            </w:r>
            <w:r w:rsidR="00F067ED" w:rsidRPr="00F15AD2">
              <w:rPr>
                <w:szCs w:val="24"/>
              </w:rPr>
              <w:t>смежных земельных</w:t>
            </w:r>
            <w:r w:rsidRPr="00F15AD2">
              <w:rPr>
                <w:szCs w:val="24"/>
              </w:rPr>
              <w:t xml:space="preserve"> участков – </w:t>
            </w:r>
            <w:r w:rsidRPr="00F15AD2">
              <w:rPr>
                <w:b/>
                <w:szCs w:val="24"/>
              </w:rPr>
              <w:t>3 м.,</w:t>
            </w:r>
            <w:r w:rsidRPr="00F15AD2">
              <w:rPr>
                <w:szCs w:val="24"/>
              </w:rPr>
              <w:t xml:space="preserve"> от фронтальной границы участка </w:t>
            </w:r>
            <w:r w:rsidRPr="00F15AD2">
              <w:rPr>
                <w:bCs/>
                <w:szCs w:val="24"/>
              </w:rPr>
              <w:t xml:space="preserve">– </w:t>
            </w:r>
            <w:r w:rsidRPr="00F15AD2">
              <w:rPr>
                <w:b/>
                <w:bCs/>
                <w:szCs w:val="24"/>
              </w:rPr>
              <w:t xml:space="preserve">5 м; </w:t>
            </w:r>
          </w:p>
          <w:p w14:paraId="49176DE5" w14:textId="77777777" w:rsidR="00644CE9" w:rsidRPr="00F15AD2" w:rsidRDefault="00644CE9" w:rsidP="00644CE9">
            <w:pPr>
              <w:rPr>
                <w:szCs w:val="24"/>
              </w:rPr>
            </w:pPr>
            <w:r w:rsidRPr="00F15AD2">
              <w:rPr>
                <w:szCs w:val="24"/>
              </w:rPr>
              <w:t xml:space="preserve">- максимальное количество этажей </w:t>
            </w:r>
            <w:r w:rsidRPr="00F15AD2">
              <w:rPr>
                <w:rFonts w:eastAsia="SimSun"/>
                <w:szCs w:val="24"/>
                <w:lang w:eastAsia="zh-CN"/>
              </w:rPr>
              <w:t>зданий</w:t>
            </w:r>
            <w:r w:rsidRPr="00F15AD2">
              <w:rPr>
                <w:b/>
                <w:szCs w:val="24"/>
              </w:rPr>
              <w:t xml:space="preserve"> - 2 этажа</w:t>
            </w:r>
            <w:r w:rsidRPr="00F15AD2">
              <w:rPr>
                <w:szCs w:val="24"/>
              </w:rPr>
              <w:t>;</w:t>
            </w:r>
          </w:p>
          <w:p w14:paraId="22DFD45E" w14:textId="6B485B84" w:rsidR="00644CE9" w:rsidRPr="00F15AD2" w:rsidRDefault="00644CE9" w:rsidP="00644CE9">
            <w:pPr>
              <w:rPr>
                <w:szCs w:val="24"/>
              </w:rPr>
            </w:pPr>
            <w:r w:rsidRPr="00F15AD2">
              <w:rPr>
                <w:b/>
                <w:szCs w:val="24"/>
              </w:rPr>
              <w:t xml:space="preserve">- </w:t>
            </w:r>
            <w:r w:rsidRPr="00F15AD2">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2A2B1E" w:rsidRPr="00F15AD2">
              <w:rPr>
                <w:szCs w:val="24"/>
              </w:rPr>
              <w:t>- не</w:t>
            </w:r>
            <w:r w:rsidRPr="00F15AD2">
              <w:rPr>
                <w:szCs w:val="24"/>
              </w:rPr>
              <w:t xml:space="preserve"> более </w:t>
            </w:r>
            <w:r w:rsidRPr="00F15AD2">
              <w:rPr>
                <w:b/>
                <w:szCs w:val="24"/>
              </w:rPr>
              <w:t>15м;</w:t>
            </w:r>
            <w:r w:rsidRPr="00F15AD2">
              <w:rPr>
                <w:szCs w:val="24"/>
              </w:rPr>
              <w:t xml:space="preserve"> </w:t>
            </w:r>
          </w:p>
          <w:p w14:paraId="7FE2DC62" w14:textId="77777777" w:rsidR="00644CE9" w:rsidRPr="00F15AD2" w:rsidRDefault="00644CE9" w:rsidP="00644CE9">
            <w:pPr>
              <w:rPr>
                <w:rFonts w:eastAsia="SimSun"/>
                <w:b/>
                <w:szCs w:val="24"/>
                <w:lang w:eastAsia="zh-CN"/>
              </w:rPr>
            </w:pPr>
            <w:r w:rsidRPr="00F15AD2">
              <w:rPr>
                <w:rFonts w:eastAsia="SimSun"/>
                <w:szCs w:val="24"/>
                <w:lang w:eastAsia="zh-CN"/>
              </w:rPr>
              <w:t xml:space="preserve">- максимальный процент застройки в границах земельного участка – </w:t>
            </w:r>
            <w:r w:rsidRPr="00F15AD2">
              <w:rPr>
                <w:rFonts w:eastAsia="SimSun"/>
                <w:b/>
                <w:szCs w:val="24"/>
                <w:lang w:eastAsia="zh-CN"/>
              </w:rPr>
              <w:t>60%</w:t>
            </w:r>
          </w:p>
          <w:p w14:paraId="2C590D4C" w14:textId="3D2D8B52" w:rsidR="00644CE9" w:rsidRPr="000F5FFB" w:rsidRDefault="00644CE9" w:rsidP="00644CE9">
            <w:pPr>
              <w:jc w:val="both"/>
              <w:rPr>
                <w:b/>
                <w:szCs w:val="24"/>
              </w:rPr>
            </w:pPr>
            <w:r w:rsidRPr="00F15AD2">
              <w:rPr>
                <w:szCs w:val="24"/>
              </w:rPr>
              <w:t xml:space="preserve">- минимальный процент озеленения - </w:t>
            </w:r>
            <w:r w:rsidRPr="00F15AD2">
              <w:rPr>
                <w:b/>
                <w:szCs w:val="24"/>
              </w:rPr>
              <w:t>15%</w:t>
            </w:r>
            <w:r w:rsidRPr="00F15AD2">
              <w:rPr>
                <w:szCs w:val="24"/>
              </w:rPr>
              <w:t xml:space="preserve"> от площади земельного участка</w:t>
            </w:r>
          </w:p>
        </w:tc>
      </w:tr>
      <w:tr w:rsidR="00644CE9" w:rsidRPr="000F5FFB" w14:paraId="67BCD51D" w14:textId="77777777" w:rsidTr="00CA1F35">
        <w:tc>
          <w:tcPr>
            <w:tcW w:w="2830" w:type="dxa"/>
          </w:tcPr>
          <w:p w14:paraId="5C782148" w14:textId="57FBC745" w:rsidR="00644CE9" w:rsidRPr="00F12CBF" w:rsidRDefault="00644CE9" w:rsidP="00BE12B6">
            <w:pPr>
              <w:rPr>
                <w:b/>
                <w:szCs w:val="24"/>
              </w:rPr>
            </w:pPr>
            <w:r w:rsidRPr="00F12CBF">
              <w:rPr>
                <w:rFonts w:eastAsia="SimSun"/>
                <w:szCs w:val="24"/>
              </w:rPr>
              <w:t xml:space="preserve">[1.13] – </w:t>
            </w:r>
            <w:r w:rsidRPr="00F12CBF">
              <w:rPr>
                <w:szCs w:val="24"/>
              </w:rPr>
              <w:t>Рыбоводство</w:t>
            </w:r>
          </w:p>
        </w:tc>
        <w:tc>
          <w:tcPr>
            <w:tcW w:w="4678" w:type="dxa"/>
          </w:tcPr>
          <w:p w14:paraId="071ADCA1" w14:textId="542237A8" w:rsidR="00644CE9" w:rsidRPr="00F12CBF" w:rsidRDefault="00644CE9" w:rsidP="00BE12B6">
            <w:pPr>
              <w:pStyle w:val="ConsPlusNormal"/>
              <w:jc w:val="both"/>
              <w:rPr>
                <w:sz w:val="24"/>
                <w:szCs w:val="24"/>
              </w:rPr>
            </w:pPr>
            <w:r w:rsidRPr="00F12CBF">
              <w:rPr>
                <w:sz w:val="24"/>
                <w:szCs w:val="24"/>
              </w:rPr>
              <w:t>осуществление хозяйственной деятельности, связанной с разведением и (или) содержанием, выращиванием объектов рыбоводства (аквакультуры);</w:t>
            </w:r>
          </w:p>
          <w:p w14:paraId="07A1B4DB" w14:textId="2C8EC1EA" w:rsidR="00644CE9" w:rsidRPr="00F12CBF" w:rsidRDefault="00644CE9" w:rsidP="00BE12B6">
            <w:pPr>
              <w:jc w:val="both"/>
              <w:rPr>
                <w:b/>
                <w:szCs w:val="24"/>
              </w:rPr>
            </w:pPr>
            <w:r w:rsidRPr="00F12CBF">
              <w:rPr>
                <w:szCs w:val="24"/>
              </w:rPr>
              <w:t>размещение зданий, сооружений, оборудования, необходимых для осуществления рыбоводства (аквакультуры)</w:t>
            </w:r>
          </w:p>
        </w:tc>
        <w:tc>
          <w:tcPr>
            <w:tcW w:w="7088" w:type="dxa"/>
            <w:vMerge/>
          </w:tcPr>
          <w:p w14:paraId="61A3E609" w14:textId="77777777" w:rsidR="00644CE9" w:rsidRPr="000F5FFB" w:rsidRDefault="00644CE9" w:rsidP="00BE12B6">
            <w:pPr>
              <w:ind w:firstLine="709"/>
              <w:jc w:val="both"/>
              <w:rPr>
                <w:b/>
                <w:szCs w:val="24"/>
              </w:rPr>
            </w:pPr>
          </w:p>
        </w:tc>
      </w:tr>
      <w:tr w:rsidR="00644CE9" w:rsidRPr="000F5FFB" w14:paraId="7BF56CF1" w14:textId="77777777" w:rsidTr="00CA1F35">
        <w:tc>
          <w:tcPr>
            <w:tcW w:w="2830" w:type="dxa"/>
          </w:tcPr>
          <w:p w14:paraId="31EA8F5D" w14:textId="25C0C09F" w:rsidR="00644CE9" w:rsidRPr="00F12CBF" w:rsidRDefault="00644CE9" w:rsidP="00BE12B6">
            <w:pPr>
              <w:rPr>
                <w:b/>
                <w:szCs w:val="24"/>
              </w:rPr>
            </w:pPr>
            <w:r w:rsidRPr="00F12CBF">
              <w:rPr>
                <w:rFonts w:eastAsia="SimSun"/>
                <w:szCs w:val="24"/>
              </w:rPr>
              <w:t>[1.1</w:t>
            </w:r>
            <w:r w:rsidR="009504DA">
              <w:rPr>
                <w:rFonts w:eastAsia="SimSun"/>
                <w:szCs w:val="24"/>
              </w:rPr>
              <w:t>4</w:t>
            </w:r>
            <w:r w:rsidRPr="00F12CBF">
              <w:rPr>
                <w:rFonts w:eastAsia="SimSun"/>
                <w:szCs w:val="24"/>
              </w:rPr>
              <w:t xml:space="preserve">] </w:t>
            </w:r>
            <w:r w:rsidRPr="00F12CBF">
              <w:rPr>
                <w:szCs w:val="24"/>
              </w:rPr>
              <w:t>Научное обеспечение сельского хозяйства</w:t>
            </w:r>
          </w:p>
        </w:tc>
        <w:tc>
          <w:tcPr>
            <w:tcW w:w="4678" w:type="dxa"/>
          </w:tcPr>
          <w:p w14:paraId="7BB1F509" w14:textId="7729BBE1" w:rsidR="00644CE9" w:rsidRPr="00F12CBF" w:rsidRDefault="00644CE9" w:rsidP="00BE12B6">
            <w:pPr>
              <w:pStyle w:val="ConsPlusNormal"/>
              <w:jc w:val="both"/>
              <w:rPr>
                <w:sz w:val="24"/>
                <w:szCs w:val="24"/>
              </w:rPr>
            </w:pPr>
            <w:r w:rsidRPr="00F12CBF">
              <w:rPr>
                <w:sz w:val="24"/>
                <w:szCs w:val="24"/>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0E8AAE9E" w14:textId="751261F6" w:rsidR="00644CE9" w:rsidRPr="00F12CBF" w:rsidRDefault="00644CE9" w:rsidP="00BE12B6">
            <w:pPr>
              <w:jc w:val="both"/>
              <w:rPr>
                <w:b/>
                <w:szCs w:val="24"/>
              </w:rPr>
            </w:pPr>
            <w:r w:rsidRPr="00F12CBF">
              <w:rPr>
                <w:szCs w:val="24"/>
              </w:rPr>
              <w:t>размещение коллекций генетических ресурсов растений</w:t>
            </w:r>
          </w:p>
        </w:tc>
        <w:tc>
          <w:tcPr>
            <w:tcW w:w="7088" w:type="dxa"/>
            <w:vMerge/>
          </w:tcPr>
          <w:p w14:paraId="79598FFA" w14:textId="77777777" w:rsidR="00644CE9" w:rsidRPr="000F5FFB" w:rsidRDefault="00644CE9" w:rsidP="00BE12B6">
            <w:pPr>
              <w:ind w:firstLine="709"/>
              <w:jc w:val="both"/>
              <w:rPr>
                <w:b/>
                <w:szCs w:val="24"/>
              </w:rPr>
            </w:pPr>
          </w:p>
        </w:tc>
      </w:tr>
    </w:tbl>
    <w:p w14:paraId="371AA73A" w14:textId="77777777" w:rsidR="009B09A9" w:rsidRPr="000F5FFB" w:rsidRDefault="009B09A9" w:rsidP="009B09A9">
      <w:pPr>
        <w:widowControl w:val="0"/>
        <w:spacing w:after="0" w:line="240" w:lineRule="auto"/>
        <w:jc w:val="center"/>
        <w:rPr>
          <w:rFonts w:eastAsia="SimSun" w:cs="Times New Roman"/>
          <w:b/>
          <w:szCs w:val="24"/>
          <w:lang w:eastAsia="zh-CN"/>
        </w:rPr>
      </w:pPr>
      <w:bookmarkStart w:id="620" w:name="_Toc80690827"/>
      <w:r w:rsidRPr="000F5FFB">
        <w:rPr>
          <w:rFonts w:eastAsia="SimSun" w:cs="Times New Roman"/>
          <w:b/>
          <w:szCs w:val="24"/>
          <w:lang w:eastAsia="zh-CN"/>
        </w:rPr>
        <w:t>Вспомогательные виды разрешенного использования земельных участков и объектов капитального строительства,</w:t>
      </w:r>
    </w:p>
    <w:p w14:paraId="148E231B" w14:textId="77777777" w:rsidR="009B09A9" w:rsidRPr="000F5FFB" w:rsidRDefault="009B09A9" w:rsidP="009B09A9">
      <w:pPr>
        <w:widowControl w:val="0"/>
        <w:spacing w:after="0" w:line="240" w:lineRule="auto"/>
        <w:jc w:val="center"/>
        <w:rPr>
          <w:rFonts w:eastAsia="SimSun" w:cs="Times New Roman"/>
          <w:b/>
          <w:szCs w:val="24"/>
          <w:lang w:eastAsia="zh-CN"/>
        </w:rPr>
      </w:pPr>
      <w:r w:rsidRPr="000F5FFB">
        <w:rPr>
          <w:rFonts w:eastAsia="SimSun" w:cs="Times New Roman"/>
          <w:b/>
          <w:szCs w:val="24"/>
          <w:lang w:eastAsia="zh-CN"/>
        </w:rPr>
        <w:lastRenderedPageBreak/>
        <w:t>предельные параметры разрешенного строительства, реконструкции объектов капитального строительства</w:t>
      </w:r>
    </w:p>
    <w:p w14:paraId="2BE57DC7" w14:textId="77777777" w:rsidR="009B09A9" w:rsidRDefault="009B09A9" w:rsidP="009B09A9">
      <w:pPr>
        <w:keepLines/>
        <w:widowControl w:val="0"/>
        <w:spacing w:after="0" w:line="240" w:lineRule="auto"/>
        <w:jc w:val="both"/>
        <w:rPr>
          <w:sz w:val="22"/>
          <w:u w:val="single"/>
        </w:rPr>
      </w:pPr>
      <w:r w:rsidRPr="006F3C07">
        <w:rPr>
          <w:sz w:val="22"/>
          <w:u w:val="single"/>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1E171343" w14:textId="77777777" w:rsidR="009B09A9" w:rsidRPr="006F3C07" w:rsidRDefault="009B09A9" w:rsidP="009B09A9">
      <w:pPr>
        <w:keepLines/>
        <w:widowControl w:val="0"/>
        <w:spacing w:after="0" w:line="240" w:lineRule="auto"/>
        <w:jc w:val="both"/>
        <w:rPr>
          <w:sz w:val="22"/>
          <w:u w:val="single"/>
        </w:rPr>
      </w:pP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12"/>
        <w:gridCol w:w="9889"/>
      </w:tblGrid>
      <w:tr w:rsidR="009B09A9" w:rsidRPr="00FE4631" w14:paraId="3A38353B" w14:textId="77777777" w:rsidTr="000A6DEA">
        <w:trPr>
          <w:trHeight w:val="552"/>
          <w:tblHeader/>
        </w:trPr>
        <w:tc>
          <w:tcPr>
            <w:tcW w:w="4712" w:type="dxa"/>
            <w:vAlign w:val="center"/>
          </w:tcPr>
          <w:p w14:paraId="764AAE41" w14:textId="77777777" w:rsidR="009B09A9" w:rsidRPr="00FE4631" w:rsidRDefault="009B09A9" w:rsidP="000A6DEA">
            <w:pPr>
              <w:spacing w:after="0" w:line="240" w:lineRule="auto"/>
              <w:ind w:firstLine="680"/>
              <w:jc w:val="center"/>
              <w:rPr>
                <w:b/>
                <w:sz w:val="22"/>
              </w:rPr>
            </w:pPr>
            <w:r w:rsidRPr="00FE4631">
              <w:rPr>
                <w:b/>
                <w:sz w:val="22"/>
              </w:rPr>
              <w:t>ВИДЫ РАЗРЕШЕННОГО ИСПОЛЬЗОВАНИЯ</w:t>
            </w:r>
          </w:p>
        </w:tc>
        <w:tc>
          <w:tcPr>
            <w:tcW w:w="9889" w:type="dxa"/>
            <w:vAlign w:val="center"/>
          </w:tcPr>
          <w:p w14:paraId="2A0BE74E" w14:textId="77777777" w:rsidR="009B09A9" w:rsidRDefault="009B09A9" w:rsidP="000A6DEA">
            <w:pPr>
              <w:spacing w:after="0" w:line="240" w:lineRule="auto"/>
              <w:ind w:firstLine="680"/>
              <w:jc w:val="center"/>
              <w:rPr>
                <w:b/>
                <w:sz w:val="22"/>
              </w:rPr>
            </w:pPr>
            <w:r w:rsidRPr="00FE4631">
              <w:rPr>
                <w:b/>
                <w:sz w:val="22"/>
              </w:rPr>
              <w:t xml:space="preserve">ПРЕДЕЛЬНЫЕ ПАРАМЕТРЫ </w:t>
            </w:r>
          </w:p>
          <w:p w14:paraId="25B56032" w14:textId="77777777" w:rsidR="009B09A9" w:rsidRPr="00FE4631" w:rsidRDefault="009B09A9" w:rsidP="000A6DEA">
            <w:pPr>
              <w:spacing w:after="0" w:line="240" w:lineRule="auto"/>
              <w:ind w:firstLine="680"/>
              <w:jc w:val="center"/>
              <w:rPr>
                <w:b/>
                <w:sz w:val="22"/>
              </w:rPr>
            </w:pPr>
            <w:r w:rsidRPr="00FE4631">
              <w:rPr>
                <w:b/>
                <w:sz w:val="22"/>
              </w:rPr>
              <w:t>РАЗРЕШЕННОГО СТРОИТЕЛЬСТВА</w:t>
            </w:r>
          </w:p>
        </w:tc>
      </w:tr>
      <w:tr w:rsidR="009B09A9" w:rsidRPr="00FE4631" w14:paraId="4D5D6689" w14:textId="77777777" w:rsidTr="000A6DEA">
        <w:trPr>
          <w:trHeight w:val="552"/>
        </w:trPr>
        <w:tc>
          <w:tcPr>
            <w:tcW w:w="4712" w:type="dxa"/>
            <w:vAlign w:val="center"/>
          </w:tcPr>
          <w:p w14:paraId="195EF4D3" w14:textId="77777777" w:rsidR="009B09A9" w:rsidRPr="009B09A9" w:rsidRDefault="009B09A9" w:rsidP="000A6DEA">
            <w:pPr>
              <w:widowControl w:val="0"/>
              <w:suppressAutoHyphens/>
              <w:spacing w:after="0" w:line="240" w:lineRule="auto"/>
              <w:ind w:firstLine="680"/>
              <w:rPr>
                <w:szCs w:val="24"/>
                <w:lang w:eastAsia="ar-SA"/>
              </w:rPr>
            </w:pPr>
            <w:r w:rsidRPr="009B09A9">
              <w:rPr>
                <w:szCs w:val="24"/>
                <w:lang w:eastAsia="ar-SA"/>
              </w:rPr>
              <w:t xml:space="preserve">Не капитальные здания, строения и сооружения для осуществления розничной и оптовой торговли сельхозпродукцией   </w:t>
            </w:r>
          </w:p>
          <w:p w14:paraId="6AE2F4B4" w14:textId="77777777" w:rsidR="009B09A9" w:rsidRPr="009B09A9" w:rsidRDefault="009B09A9" w:rsidP="000A6DEA">
            <w:pPr>
              <w:spacing w:after="0" w:line="240" w:lineRule="auto"/>
              <w:ind w:firstLine="680"/>
              <w:rPr>
                <w:szCs w:val="24"/>
              </w:rPr>
            </w:pPr>
          </w:p>
        </w:tc>
        <w:tc>
          <w:tcPr>
            <w:tcW w:w="9889" w:type="dxa"/>
            <w:vAlign w:val="center"/>
          </w:tcPr>
          <w:p w14:paraId="1FD2841F" w14:textId="77777777" w:rsidR="009B09A9" w:rsidRPr="009B09A9" w:rsidRDefault="009B09A9" w:rsidP="000A6DEA">
            <w:pPr>
              <w:spacing w:after="0" w:line="240" w:lineRule="auto"/>
              <w:ind w:firstLine="680"/>
              <w:rPr>
                <w:szCs w:val="24"/>
              </w:rPr>
            </w:pPr>
            <w:r w:rsidRPr="009B09A9">
              <w:rPr>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6A234DEF" w14:textId="77777777" w:rsidR="009B09A9" w:rsidRPr="009B09A9" w:rsidRDefault="009B09A9" w:rsidP="000A6DEA">
            <w:pPr>
              <w:spacing w:after="0" w:line="240" w:lineRule="auto"/>
              <w:ind w:firstLine="680"/>
              <w:rPr>
                <w:szCs w:val="24"/>
              </w:rPr>
            </w:pPr>
            <w:r w:rsidRPr="009B09A9">
              <w:rPr>
                <w:szCs w:val="24"/>
              </w:rPr>
              <w:t>-минимальные отступы от границ земельного участка 1 м, отступ от красной линии – 5 м.;</w:t>
            </w:r>
          </w:p>
          <w:p w14:paraId="6771BE43" w14:textId="77777777" w:rsidR="009B09A9" w:rsidRPr="009B09A9" w:rsidRDefault="009B09A9" w:rsidP="000A6DEA">
            <w:pPr>
              <w:spacing w:after="0" w:line="240" w:lineRule="auto"/>
              <w:ind w:firstLine="680"/>
              <w:rPr>
                <w:szCs w:val="24"/>
              </w:rPr>
            </w:pPr>
            <w:r w:rsidRPr="009B09A9">
              <w:rPr>
                <w:szCs w:val="24"/>
              </w:rPr>
              <w:t>-максимальная высота объектов – 6 м;</w:t>
            </w:r>
          </w:p>
          <w:p w14:paraId="119CF486" w14:textId="77777777" w:rsidR="009B09A9" w:rsidRPr="009B09A9" w:rsidRDefault="009B09A9" w:rsidP="000A6DEA">
            <w:pPr>
              <w:spacing w:after="0" w:line="240" w:lineRule="auto"/>
              <w:ind w:firstLine="680"/>
              <w:rPr>
                <w:szCs w:val="24"/>
              </w:rPr>
            </w:pPr>
            <w:r w:rsidRPr="009B09A9">
              <w:rPr>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9B09A9" w:rsidRPr="00FE4631" w14:paraId="0D80DC0E" w14:textId="77777777" w:rsidTr="000A6DEA">
        <w:trPr>
          <w:trHeight w:val="218"/>
        </w:trPr>
        <w:tc>
          <w:tcPr>
            <w:tcW w:w="4712" w:type="dxa"/>
            <w:vAlign w:val="center"/>
          </w:tcPr>
          <w:p w14:paraId="133375E8" w14:textId="77777777" w:rsidR="009B09A9" w:rsidRPr="009B09A9" w:rsidRDefault="009B09A9" w:rsidP="000A6DEA">
            <w:pPr>
              <w:spacing w:after="0" w:line="240" w:lineRule="auto"/>
              <w:ind w:firstLine="680"/>
              <w:rPr>
                <w:szCs w:val="24"/>
                <w:lang w:eastAsia="ar-SA"/>
              </w:rPr>
            </w:pPr>
            <w:r w:rsidRPr="009B09A9">
              <w:rPr>
                <w:szCs w:val="24"/>
                <w:lang w:eastAsia="ar-SA"/>
              </w:rPr>
              <w:t>Площадки для хранения техники и временного хранения сельскохозяйственной продукции</w:t>
            </w:r>
          </w:p>
          <w:p w14:paraId="383EFA7B" w14:textId="77777777" w:rsidR="009B09A9" w:rsidRPr="009B09A9" w:rsidRDefault="009B09A9" w:rsidP="000A6DEA">
            <w:pPr>
              <w:widowControl w:val="0"/>
              <w:suppressAutoHyphens/>
              <w:spacing w:after="0" w:line="240" w:lineRule="auto"/>
              <w:ind w:firstLine="680"/>
              <w:rPr>
                <w:szCs w:val="24"/>
                <w:lang w:eastAsia="ar-SA"/>
              </w:rPr>
            </w:pPr>
          </w:p>
        </w:tc>
        <w:tc>
          <w:tcPr>
            <w:tcW w:w="9889" w:type="dxa"/>
            <w:vAlign w:val="center"/>
          </w:tcPr>
          <w:p w14:paraId="631C192C" w14:textId="77777777" w:rsidR="009B09A9" w:rsidRPr="009B09A9" w:rsidRDefault="009B09A9" w:rsidP="000A6DEA">
            <w:pPr>
              <w:spacing w:after="0" w:line="240" w:lineRule="auto"/>
              <w:ind w:firstLine="680"/>
              <w:rPr>
                <w:szCs w:val="24"/>
              </w:rPr>
            </w:pPr>
            <w:r w:rsidRPr="009B09A9">
              <w:rPr>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47FE9AAE" w14:textId="77777777" w:rsidR="009B09A9" w:rsidRPr="009B09A9" w:rsidRDefault="009B09A9" w:rsidP="000A6DEA">
            <w:pPr>
              <w:spacing w:after="0" w:line="240" w:lineRule="auto"/>
              <w:ind w:firstLine="680"/>
              <w:rPr>
                <w:szCs w:val="24"/>
              </w:rPr>
            </w:pPr>
            <w:r w:rsidRPr="009B09A9">
              <w:rPr>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9B09A9" w:rsidRPr="00FE4631" w14:paraId="54EA3612" w14:textId="77777777" w:rsidTr="000A6DEA">
        <w:trPr>
          <w:trHeight w:val="2325"/>
        </w:trPr>
        <w:tc>
          <w:tcPr>
            <w:tcW w:w="4712" w:type="dxa"/>
          </w:tcPr>
          <w:p w14:paraId="2386CC92" w14:textId="77777777" w:rsidR="009B09A9" w:rsidRPr="009B09A9" w:rsidRDefault="009B09A9" w:rsidP="000A6DEA">
            <w:pPr>
              <w:autoSpaceDE w:val="0"/>
              <w:autoSpaceDN w:val="0"/>
              <w:adjustRightInd w:val="0"/>
              <w:spacing w:after="0" w:line="240" w:lineRule="auto"/>
              <w:ind w:firstLine="680"/>
              <w:rPr>
                <w:rFonts w:eastAsia="SimSun"/>
                <w:szCs w:val="24"/>
                <w:lang w:eastAsia="zh-CN"/>
              </w:rPr>
            </w:pPr>
            <w:r w:rsidRPr="009B09A9">
              <w:rPr>
                <w:rFonts w:eastAsia="SimSun"/>
                <w:szCs w:val="24"/>
                <w:lang w:eastAsia="zh-CN"/>
              </w:rPr>
              <w:t>Автостоянки для парковки автомобилей посетителей.</w:t>
            </w:r>
          </w:p>
        </w:tc>
        <w:tc>
          <w:tcPr>
            <w:tcW w:w="9889" w:type="dxa"/>
          </w:tcPr>
          <w:p w14:paraId="0562BB75" w14:textId="77777777" w:rsidR="009B09A9" w:rsidRPr="009B09A9" w:rsidRDefault="009B09A9" w:rsidP="000A6DEA">
            <w:pPr>
              <w:spacing w:after="0" w:line="240" w:lineRule="auto"/>
              <w:ind w:firstLine="680"/>
              <w:rPr>
                <w:rFonts w:cs="Times New Roman"/>
                <w:szCs w:val="24"/>
              </w:rPr>
            </w:pPr>
            <w:r w:rsidRPr="009B09A9">
              <w:rPr>
                <w:szCs w:val="24"/>
              </w:rPr>
              <w:t xml:space="preserve">Минимальная/максимальная площадь земельных участков – принимать в соответствии с основным видом </w:t>
            </w:r>
            <w:r w:rsidRPr="009B09A9">
              <w:rPr>
                <w:rFonts w:cs="Times New Roman"/>
                <w:szCs w:val="24"/>
              </w:rPr>
              <w:t>разрешенного использования земельного участка.</w:t>
            </w:r>
          </w:p>
          <w:p w14:paraId="37BE36BF" w14:textId="77777777" w:rsidR="009B09A9" w:rsidRPr="009B09A9" w:rsidRDefault="009B09A9" w:rsidP="000A6DEA">
            <w:pPr>
              <w:autoSpaceDE w:val="0"/>
              <w:autoSpaceDN w:val="0"/>
              <w:adjustRightInd w:val="0"/>
              <w:spacing w:after="0" w:line="240" w:lineRule="auto"/>
              <w:ind w:firstLine="680"/>
              <w:rPr>
                <w:rFonts w:cs="Times New Roman"/>
                <w:szCs w:val="24"/>
              </w:rPr>
            </w:pPr>
            <w:r w:rsidRPr="009B09A9">
              <w:rPr>
                <w:rFonts w:cs="Times New Roman"/>
                <w:szCs w:val="24"/>
              </w:rPr>
              <w:t>Размеры земельных участков автостоянок на одно место должны быть:</w:t>
            </w:r>
          </w:p>
          <w:p w14:paraId="1746FC8E" w14:textId="77777777" w:rsidR="009B09A9" w:rsidRPr="009B09A9" w:rsidRDefault="009B09A9" w:rsidP="000A6DEA">
            <w:pPr>
              <w:autoSpaceDE w:val="0"/>
              <w:autoSpaceDN w:val="0"/>
              <w:adjustRightInd w:val="0"/>
              <w:spacing w:after="0" w:line="240" w:lineRule="auto"/>
              <w:ind w:firstLine="680"/>
              <w:rPr>
                <w:rFonts w:cs="Times New Roman"/>
                <w:szCs w:val="24"/>
              </w:rPr>
            </w:pPr>
            <w:r w:rsidRPr="009B09A9">
              <w:rPr>
                <w:rFonts w:cs="Times New Roman"/>
                <w:szCs w:val="24"/>
              </w:rPr>
              <w:t>для легковых автомобилей - 25 кв. м;</w:t>
            </w:r>
          </w:p>
          <w:p w14:paraId="19538BC9" w14:textId="77777777" w:rsidR="009B09A9" w:rsidRPr="009B09A9" w:rsidRDefault="009B09A9" w:rsidP="000A6DEA">
            <w:pPr>
              <w:autoSpaceDE w:val="0"/>
              <w:autoSpaceDN w:val="0"/>
              <w:adjustRightInd w:val="0"/>
              <w:spacing w:after="0" w:line="240" w:lineRule="auto"/>
              <w:ind w:firstLine="680"/>
              <w:rPr>
                <w:rFonts w:cs="Times New Roman"/>
                <w:szCs w:val="24"/>
              </w:rPr>
            </w:pPr>
            <w:r w:rsidRPr="009B09A9">
              <w:rPr>
                <w:rFonts w:cs="Times New Roman"/>
                <w:szCs w:val="24"/>
              </w:rPr>
              <w:t>для автобусов - 40 кв. м;</w:t>
            </w:r>
          </w:p>
          <w:p w14:paraId="35265A56" w14:textId="77777777" w:rsidR="009B09A9" w:rsidRPr="009B09A9" w:rsidRDefault="009B09A9" w:rsidP="000A6DEA">
            <w:pPr>
              <w:autoSpaceDE w:val="0"/>
              <w:autoSpaceDN w:val="0"/>
              <w:adjustRightInd w:val="0"/>
              <w:spacing w:after="0" w:line="240" w:lineRule="auto"/>
              <w:ind w:firstLine="680"/>
              <w:rPr>
                <w:rFonts w:cs="Times New Roman"/>
                <w:szCs w:val="24"/>
              </w:rPr>
            </w:pPr>
            <w:r w:rsidRPr="009B09A9">
              <w:rPr>
                <w:rFonts w:cs="Times New Roman"/>
                <w:szCs w:val="24"/>
              </w:rPr>
              <w:t>для велосипедов - 0,9 кв. м.</w:t>
            </w:r>
          </w:p>
          <w:p w14:paraId="1B64778D" w14:textId="77777777" w:rsidR="009B09A9" w:rsidRPr="009B09A9" w:rsidRDefault="009B09A9" w:rsidP="000A6DEA">
            <w:pPr>
              <w:autoSpaceDE w:val="0"/>
              <w:autoSpaceDN w:val="0"/>
              <w:adjustRightInd w:val="0"/>
              <w:spacing w:after="0" w:line="240" w:lineRule="auto"/>
              <w:ind w:firstLine="680"/>
              <w:rPr>
                <w:rFonts w:cs="Times New Roman"/>
                <w:szCs w:val="24"/>
              </w:rPr>
            </w:pPr>
            <w:r w:rsidRPr="009B09A9">
              <w:rPr>
                <w:rFonts w:cs="Times New Roman"/>
                <w:szCs w:val="24"/>
              </w:rPr>
              <w:t>На открытых автостоянках около объектов аграрного комплекса, общественно-деловой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784B1BAF" w14:textId="77777777" w:rsidR="009B09A9" w:rsidRPr="009B09A9" w:rsidRDefault="009B09A9" w:rsidP="000A6DEA">
            <w:pPr>
              <w:autoSpaceDE w:val="0"/>
              <w:autoSpaceDN w:val="0"/>
              <w:adjustRightInd w:val="0"/>
              <w:spacing w:after="0" w:line="240" w:lineRule="auto"/>
              <w:ind w:firstLine="680"/>
              <w:rPr>
                <w:rFonts w:cs="Times New Roman"/>
                <w:szCs w:val="24"/>
              </w:rPr>
            </w:pPr>
            <w:r w:rsidRPr="009B09A9">
              <w:rPr>
                <w:rFonts w:eastAsia="SimSun" w:cs="Times New Roman"/>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74720301" w14:textId="77777777" w:rsidR="009B09A9" w:rsidRPr="009B09A9" w:rsidRDefault="009B09A9" w:rsidP="000A6DEA">
            <w:pPr>
              <w:pStyle w:val="aff0"/>
              <w:ind w:firstLine="680"/>
              <w:rPr>
                <w:rFonts w:eastAsia="SimSun"/>
                <w:sz w:val="24"/>
                <w:szCs w:val="24"/>
                <w:lang w:eastAsia="zh-CN"/>
              </w:rPr>
            </w:pPr>
            <w:r w:rsidRPr="009B09A9">
              <w:rPr>
                <w:rFonts w:ascii="Times New Roman" w:eastAsia="SimSun" w:hAnsi="Times New Roman"/>
                <w:sz w:val="24"/>
                <w:szCs w:val="24"/>
                <w:lang w:eastAsia="zh-CN"/>
              </w:rPr>
              <w:t xml:space="preserve">Остальные предельные параметры застройки (отступы от границ земельного участка, </w:t>
            </w:r>
            <w:r w:rsidRPr="009B09A9">
              <w:rPr>
                <w:rFonts w:ascii="Times New Roman" w:eastAsia="SimSun" w:hAnsi="Times New Roman"/>
                <w:sz w:val="24"/>
                <w:szCs w:val="24"/>
                <w:lang w:eastAsia="zh-CN"/>
              </w:rPr>
              <w:lastRenderedPageBreak/>
              <w:t>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9B09A9" w:rsidRPr="00FE4631" w14:paraId="05590EDF" w14:textId="77777777" w:rsidTr="000A6DEA">
        <w:trPr>
          <w:trHeight w:val="1078"/>
        </w:trPr>
        <w:tc>
          <w:tcPr>
            <w:tcW w:w="4712" w:type="dxa"/>
          </w:tcPr>
          <w:p w14:paraId="3829425B" w14:textId="77777777" w:rsidR="009B09A9" w:rsidRPr="009B09A9" w:rsidRDefault="009B09A9" w:rsidP="000A6DEA">
            <w:pPr>
              <w:spacing w:after="0" w:line="240" w:lineRule="auto"/>
              <w:ind w:firstLine="680"/>
              <w:rPr>
                <w:szCs w:val="24"/>
              </w:rPr>
            </w:pPr>
            <w:r w:rsidRPr="009B09A9">
              <w:rPr>
                <w:szCs w:val="24"/>
              </w:rPr>
              <w:lastRenderedPageBreak/>
              <w:t>Площадки для мусоросборников.</w:t>
            </w:r>
          </w:p>
        </w:tc>
        <w:tc>
          <w:tcPr>
            <w:tcW w:w="9889" w:type="dxa"/>
          </w:tcPr>
          <w:p w14:paraId="21E37387" w14:textId="77777777" w:rsidR="009B09A9" w:rsidRPr="009B09A9" w:rsidRDefault="009B09A9" w:rsidP="000A6DEA">
            <w:pPr>
              <w:spacing w:after="0" w:line="240" w:lineRule="auto"/>
              <w:ind w:firstLine="680"/>
              <w:rPr>
                <w:szCs w:val="24"/>
              </w:rPr>
            </w:pPr>
            <w:r w:rsidRPr="009B09A9">
              <w:rPr>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2DD3CD0C" w14:textId="77777777" w:rsidR="009B09A9" w:rsidRPr="009B09A9" w:rsidRDefault="009B09A9" w:rsidP="000A6DEA">
            <w:pPr>
              <w:spacing w:after="0" w:line="240" w:lineRule="auto"/>
              <w:ind w:firstLine="680"/>
              <w:rPr>
                <w:szCs w:val="24"/>
              </w:rPr>
            </w:pPr>
            <w:r w:rsidRPr="009B09A9">
              <w:rPr>
                <w:szCs w:val="24"/>
              </w:rPr>
              <w:t>Максимальная площадь земельных участков – в 3 раза превышающая площадь мусоросборников;</w:t>
            </w:r>
          </w:p>
          <w:p w14:paraId="316E1862" w14:textId="77777777" w:rsidR="009B09A9" w:rsidRPr="009B09A9" w:rsidRDefault="009B09A9" w:rsidP="000A6DEA">
            <w:pPr>
              <w:spacing w:after="0" w:line="240" w:lineRule="auto"/>
              <w:ind w:firstLine="680"/>
              <w:rPr>
                <w:szCs w:val="24"/>
              </w:rPr>
            </w:pPr>
            <w:r w:rsidRPr="009B09A9">
              <w:rPr>
                <w:szCs w:val="24"/>
              </w:rPr>
              <w:t>расстояние от площадок для мусоросборников до производственных и вспомогательных помещений не менее - 30 м.</w:t>
            </w:r>
          </w:p>
          <w:p w14:paraId="67AA24F7" w14:textId="77777777" w:rsidR="009B09A9" w:rsidRPr="009B09A9" w:rsidRDefault="009B09A9" w:rsidP="000A6DEA">
            <w:pPr>
              <w:spacing w:after="0" w:line="240" w:lineRule="auto"/>
              <w:ind w:firstLine="680"/>
              <w:rPr>
                <w:szCs w:val="24"/>
              </w:rPr>
            </w:pPr>
            <w:r w:rsidRPr="009B09A9">
              <w:rPr>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9B09A9" w:rsidRPr="00FE4631" w14:paraId="0CB92952" w14:textId="77777777" w:rsidTr="000A6DEA">
        <w:trPr>
          <w:trHeight w:val="502"/>
        </w:trPr>
        <w:tc>
          <w:tcPr>
            <w:tcW w:w="4712" w:type="dxa"/>
          </w:tcPr>
          <w:p w14:paraId="449C2D25" w14:textId="77777777" w:rsidR="009B09A9" w:rsidRPr="009B09A9" w:rsidRDefault="009B09A9" w:rsidP="000A6DEA">
            <w:pPr>
              <w:spacing w:after="0" w:line="240" w:lineRule="auto"/>
              <w:ind w:firstLine="680"/>
              <w:rPr>
                <w:szCs w:val="24"/>
              </w:rPr>
            </w:pPr>
            <w:r w:rsidRPr="009B09A9">
              <w:rPr>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9889" w:type="dxa"/>
          </w:tcPr>
          <w:p w14:paraId="367CBDC2" w14:textId="77777777" w:rsidR="009B09A9" w:rsidRPr="009B09A9" w:rsidRDefault="009B09A9" w:rsidP="000A6DEA">
            <w:pPr>
              <w:spacing w:after="0" w:line="240" w:lineRule="auto"/>
              <w:ind w:firstLine="680"/>
              <w:rPr>
                <w:szCs w:val="24"/>
              </w:rPr>
            </w:pPr>
            <w:r w:rsidRPr="009B09A9">
              <w:rPr>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6A8882BB" w14:textId="77777777" w:rsidR="009B09A9" w:rsidRPr="009B09A9" w:rsidRDefault="009B09A9" w:rsidP="000A6DEA">
            <w:pPr>
              <w:autoSpaceDE w:val="0"/>
              <w:autoSpaceDN w:val="0"/>
              <w:adjustRightInd w:val="0"/>
              <w:spacing w:after="0" w:line="240" w:lineRule="auto"/>
              <w:ind w:firstLine="680"/>
              <w:rPr>
                <w:rFonts w:eastAsia="Calibri"/>
                <w:szCs w:val="24"/>
              </w:rPr>
            </w:pPr>
            <w:r w:rsidRPr="009B09A9">
              <w:rPr>
                <w:szCs w:val="24"/>
              </w:rPr>
              <w:t xml:space="preserve">Расстояние от </w:t>
            </w:r>
            <w:r w:rsidRPr="009B09A9">
              <w:rPr>
                <w:rFonts w:eastAsia="Calibri"/>
                <w:szCs w:val="24"/>
              </w:rPr>
              <w:t>фундаментов зданий и сооружений:</w:t>
            </w:r>
          </w:p>
          <w:p w14:paraId="120C362C" w14:textId="77777777" w:rsidR="009B09A9" w:rsidRPr="009B09A9" w:rsidRDefault="009B09A9" w:rsidP="000A6DEA">
            <w:pPr>
              <w:autoSpaceDE w:val="0"/>
              <w:autoSpaceDN w:val="0"/>
              <w:adjustRightInd w:val="0"/>
              <w:spacing w:after="0" w:line="240" w:lineRule="auto"/>
              <w:ind w:firstLine="680"/>
              <w:rPr>
                <w:rFonts w:eastAsia="Calibri"/>
                <w:szCs w:val="24"/>
              </w:rPr>
            </w:pPr>
            <w:r w:rsidRPr="009B09A9">
              <w:rPr>
                <w:rFonts w:eastAsia="Calibri"/>
                <w:szCs w:val="24"/>
              </w:rPr>
              <w:t>- водопровод и напорная канализация -5 м,</w:t>
            </w:r>
          </w:p>
          <w:p w14:paraId="79870195" w14:textId="77777777" w:rsidR="009B09A9" w:rsidRPr="009B09A9" w:rsidRDefault="009B09A9" w:rsidP="000A6DEA">
            <w:pPr>
              <w:autoSpaceDE w:val="0"/>
              <w:autoSpaceDN w:val="0"/>
              <w:adjustRightInd w:val="0"/>
              <w:spacing w:after="0" w:line="240" w:lineRule="auto"/>
              <w:ind w:firstLine="680"/>
              <w:rPr>
                <w:rFonts w:eastAsia="Calibri"/>
                <w:szCs w:val="24"/>
              </w:rPr>
            </w:pPr>
            <w:r w:rsidRPr="009B09A9">
              <w:rPr>
                <w:rFonts w:eastAsia="Calibri"/>
                <w:szCs w:val="24"/>
              </w:rPr>
              <w:t>- самотечная канализация (бытовая и дождевая)-3м.</w:t>
            </w:r>
          </w:p>
          <w:p w14:paraId="4B54BBE5" w14:textId="77777777" w:rsidR="009B09A9" w:rsidRPr="009B09A9" w:rsidRDefault="009B09A9" w:rsidP="000A6DEA">
            <w:pPr>
              <w:spacing w:after="0" w:line="240" w:lineRule="auto"/>
              <w:ind w:firstLine="680"/>
              <w:rPr>
                <w:szCs w:val="24"/>
              </w:rPr>
            </w:pPr>
            <w:r w:rsidRPr="009B09A9">
              <w:rPr>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14:paraId="46D16DC7" w14:textId="77777777" w:rsidR="00644CE9" w:rsidRDefault="00644CE9" w:rsidP="00CA1F35">
      <w:pPr>
        <w:spacing w:after="0" w:line="240" w:lineRule="auto"/>
        <w:ind w:firstLine="680"/>
        <w:rPr>
          <w:szCs w:val="24"/>
        </w:rPr>
      </w:pPr>
    </w:p>
    <w:p w14:paraId="6B6D38D7" w14:textId="77777777" w:rsidR="00644CE9" w:rsidRPr="002A2B1E" w:rsidRDefault="00644CE9" w:rsidP="00CA1F35">
      <w:pPr>
        <w:spacing w:after="0" w:line="240" w:lineRule="auto"/>
        <w:ind w:firstLine="680"/>
        <w:rPr>
          <w:szCs w:val="24"/>
          <w:u w:val="single"/>
        </w:rPr>
      </w:pPr>
      <w:r w:rsidRPr="002A2B1E">
        <w:rPr>
          <w:szCs w:val="24"/>
          <w:u w:val="single"/>
        </w:rPr>
        <w:t>Примечание:</w:t>
      </w:r>
    </w:p>
    <w:p w14:paraId="73EC18A6" w14:textId="77777777" w:rsidR="00644CE9" w:rsidRPr="00783AE7" w:rsidRDefault="00644CE9" w:rsidP="00430C8D">
      <w:pPr>
        <w:spacing w:after="0" w:line="240" w:lineRule="auto"/>
        <w:ind w:firstLine="680"/>
        <w:jc w:val="both"/>
      </w:pPr>
      <w:r w:rsidRPr="00783AE7">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w:t>
      </w:r>
      <w:r w:rsidRPr="00783AE7">
        <w:lastRenderedPageBreak/>
        <w:t xml:space="preserve">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437A83C1" w14:textId="77777777" w:rsidR="00644CE9" w:rsidRPr="00783AE7" w:rsidRDefault="00644CE9" w:rsidP="00430C8D">
      <w:pPr>
        <w:spacing w:after="0" w:line="240" w:lineRule="auto"/>
        <w:ind w:firstLine="680"/>
        <w:jc w:val="both"/>
      </w:pPr>
      <w:r w:rsidRPr="00783AE7">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4E1D48DF" w14:textId="77777777" w:rsidR="00644CE9" w:rsidRPr="00783AE7" w:rsidRDefault="00644CE9" w:rsidP="00430C8D">
      <w:pPr>
        <w:spacing w:after="0" w:line="240" w:lineRule="auto"/>
        <w:ind w:firstLine="680"/>
        <w:jc w:val="both"/>
      </w:pPr>
      <w:r w:rsidRPr="00783AE7">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14:paraId="7A4EBB7E" w14:textId="77777777" w:rsidR="00644CE9" w:rsidRDefault="00644CE9">
      <w:pPr>
        <w:rPr>
          <w:rFonts w:eastAsia="SimSun" w:cstheme="majorBidi"/>
          <w:b/>
          <w:sz w:val="32"/>
          <w:u w:val="single"/>
          <w:lang w:eastAsia="zh-CN"/>
        </w:rPr>
      </w:pPr>
      <w:r>
        <w:rPr>
          <w:rFonts w:eastAsia="SimSun"/>
          <w:lang w:eastAsia="zh-CN"/>
        </w:rPr>
        <w:br w:type="page"/>
      </w:r>
    </w:p>
    <w:p w14:paraId="5E41976A" w14:textId="001841D2" w:rsidR="00AF7CFC" w:rsidRDefault="00AF7CFC" w:rsidP="00860011">
      <w:pPr>
        <w:pStyle w:val="6"/>
        <w:rPr>
          <w:rFonts w:eastAsia="SimSun"/>
          <w:lang w:eastAsia="zh-CN"/>
        </w:rPr>
      </w:pPr>
      <w:bookmarkStart w:id="621" w:name="_Toc100154456"/>
      <w:bookmarkStart w:id="622" w:name="_Toc111809488"/>
      <w:r w:rsidRPr="000F5FFB">
        <w:rPr>
          <w:rFonts w:eastAsia="SimSun"/>
          <w:lang w:eastAsia="zh-CN"/>
        </w:rPr>
        <w:lastRenderedPageBreak/>
        <w:t xml:space="preserve">СХ-2. Зона </w:t>
      </w:r>
      <w:r w:rsidR="00644CE9">
        <w:rPr>
          <w:rFonts w:eastAsia="SimSun"/>
          <w:lang w:eastAsia="zh-CN"/>
        </w:rPr>
        <w:t xml:space="preserve">объектов </w:t>
      </w:r>
      <w:r w:rsidRPr="000F5FFB">
        <w:rPr>
          <w:rFonts w:eastAsia="SimSun"/>
          <w:lang w:eastAsia="zh-CN"/>
        </w:rPr>
        <w:t>сельскохозяйствен</w:t>
      </w:r>
      <w:r w:rsidR="00644CE9">
        <w:rPr>
          <w:rFonts w:eastAsia="SimSun"/>
          <w:lang w:eastAsia="zh-CN"/>
        </w:rPr>
        <w:t>ного</w:t>
      </w:r>
      <w:bookmarkEnd w:id="620"/>
      <w:r w:rsidR="00644CE9">
        <w:rPr>
          <w:rFonts w:eastAsia="SimSun"/>
          <w:lang w:eastAsia="zh-CN"/>
        </w:rPr>
        <w:t xml:space="preserve"> назначения</w:t>
      </w:r>
      <w:bookmarkEnd w:id="621"/>
      <w:bookmarkEnd w:id="622"/>
    </w:p>
    <w:p w14:paraId="3DA1B7AE" w14:textId="77777777" w:rsidR="009975B6" w:rsidRPr="009975B6" w:rsidRDefault="009975B6" w:rsidP="009975B6">
      <w:pPr>
        <w:spacing w:after="0" w:line="240" w:lineRule="auto"/>
        <w:ind w:firstLine="680"/>
        <w:rPr>
          <w:lang w:eastAsia="zh-CN"/>
        </w:rPr>
      </w:pPr>
    </w:p>
    <w:p w14:paraId="2CB7F2AB" w14:textId="5CC929DB" w:rsidR="009975B6" w:rsidRPr="000367B5" w:rsidRDefault="00923630" w:rsidP="009975B6">
      <w:pPr>
        <w:spacing w:after="0" w:line="240" w:lineRule="auto"/>
        <w:ind w:firstLine="680"/>
        <w:rPr>
          <w:i/>
          <w:iCs/>
          <w:szCs w:val="24"/>
        </w:rPr>
      </w:pPr>
      <w:r w:rsidRPr="000367B5">
        <w:rPr>
          <w:i/>
          <w:iCs/>
          <w:szCs w:val="24"/>
        </w:rPr>
        <w:t>Зона СХ-2,</w:t>
      </w:r>
      <w:r w:rsidR="009975B6" w:rsidRPr="000367B5">
        <w:rPr>
          <w:i/>
          <w:iCs/>
          <w:szCs w:val="24"/>
        </w:rPr>
        <w:t xml:space="preserve"> предназначенные для размещения и развития объектов агропромышленного комплекса, в соответствии с требованиями СанПиН 2.2.1/2.1.1.2739-10 «Санитарно-защитные зоны и санитарная классификация предприятий, сооружений и иных объектов. Новая редакция».</w:t>
      </w:r>
    </w:p>
    <w:p w14:paraId="5363B55A" w14:textId="77777777" w:rsidR="006C0EB2" w:rsidRPr="000F5FFB" w:rsidRDefault="006C0EB2" w:rsidP="009975B6">
      <w:pPr>
        <w:widowControl w:val="0"/>
        <w:spacing w:after="0" w:line="240" w:lineRule="auto"/>
        <w:ind w:firstLine="680"/>
        <w:jc w:val="center"/>
        <w:rPr>
          <w:rFonts w:eastAsia="Times New Roman" w:cs="Times New Roman"/>
          <w:b/>
          <w:szCs w:val="24"/>
          <w:lang w:eastAsia="zh-CN"/>
        </w:rPr>
      </w:pPr>
    </w:p>
    <w:p w14:paraId="33311A28" w14:textId="77777777" w:rsidR="00AF7CFC" w:rsidRPr="000F5FFB" w:rsidRDefault="00AF7CFC" w:rsidP="00BE45B6">
      <w:pPr>
        <w:widowControl w:val="0"/>
        <w:spacing w:after="0" w:line="240" w:lineRule="auto"/>
        <w:ind w:firstLine="709"/>
        <w:jc w:val="center"/>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w:t>
      </w:r>
    </w:p>
    <w:p w14:paraId="7DC54FE9" w14:textId="77777777" w:rsidR="00AF7CFC" w:rsidRPr="000F5FFB" w:rsidRDefault="00AF7CFC" w:rsidP="00BE45B6">
      <w:pPr>
        <w:widowControl w:val="0"/>
        <w:spacing w:after="0" w:line="240" w:lineRule="auto"/>
        <w:ind w:firstLine="709"/>
        <w:jc w:val="center"/>
        <w:rPr>
          <w:rFonts w:eastAsia="Times New Roman" w:cs="Times New Roman"/>
          <w:b/>
          <w:szCs w:val="24"/>
          <w:lang w:eastAsia="zh-CN"/>
        </w:rPr>
      </w:pPr>
      <w:r w:rsidRPr="000F5FFB">
        <w:rPr>
          <w:rFonts w:eastAsia="Times New Roman" w:cs="Times New Roman"/>
          <w:b/>
          <w:szCs w:val="24"/>
          <w:lang w:eastAsia="zh-CN"/>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597A69E" w14:textId="77777777" w:rsidR="00BE45B6" w:rsidRPr="000F5FFB" w:rsidRDefault="00BE45B6" w:rsidP="00BE45B6">
      <w:pPr>
        <w:widowControl w:val="0"/>
        <w:spacing w:after="0" w:line="240" w:lineRule="auto"/>
        <w:ind w:firstLine="709"/>
        <w:jc w:val="center"/>
      </w:pPr>
    </w:p>
    <w:tbl>
      <w:tblPr>
        <w:tblStyle w:val="afc"/>
        <w:tblW w:w="14596" w:type="dxa"/>
        <w:tblLook w:val="04A0" w:firstRow="1" w:lastRow="0" w:firstColumn="1" w:lastColumn="0" w:noHBand="0" w:noVBand="1"/>
      </w:tblPr>
      <w:tblGrid>
        <w:gridCol w:w="2830"/>
        <w:gridCol w:w="4678"/>
        <w:gridCol w:w="7088"/>
      </w:tblGrid>
      <w:tr w:rsidR="00D94401" w:rsidRPr="000F5FFB" w14:paraId="086BDAE3" w14:textId="77777777" w:rsidTr="00CA1F35">
        <w:tc>
          <w:tcPr>
            <w:tcW w:w="2830" w:type="dxa"/>
          </w:tcPr>
          <w:p w14:paraId="75DFB05F" w14:textId="77777777" w:rsidR="00AF7CFC" w:rsidRPr="00F12CBF" w:rsidRDefault="00AF7CFC" w:rsidP="00BE45B6">
            <w:pPr>
              <w:jc w:val="both"/>
              <w:rPr>
                <w:b/>
                <w:szCs w:val="24"/>
              </w:rPr>
            </w:pPr>
            <w:r w:rsidRPr="00F12CBF">
              <w:rPr>
                <w:b/>
                <w:szCs w:val="24"/>
              </w:rPr>
              <w:t>Виды разрешенного использования земельных участков</w:t>
            </w:r>
          </w:p>
        </w:tc>
        <w:tc>
          <w:tcPr>
            <w:tcW w:w="4678" w:type="dxa"/>
          </w:tcPr>
          <w:p w14:paraId="217E1676" w14:textId="77777777" w:rsidR="00AF7CFC" w:rsidRPr="00F12CBF" w:rsidRDefault="00AF7CFC" w:rsidP="00BE45B6">
            <w:pPr>
              <w:jc w:val="both"/>
              <w:rPr>
                <w:b/>
                <w:szCs w:val="24"/>
              </w:rPr>
            </w:pPr>
            <w:r w:rsidRPr="00F12CBF">
              <w:rPr>
                <w:b/>
                <w:szCs w:val="24"/>
              </w:rPr>
              <w:t>Описание вида разрешенного использования земельного участка</w:t>
            </w:r>
          </w:p>
        </w:tc>
        <w:tc>
          <w:tcPr>
            <w:tcW w:w="7088" w:type="dxa"/>
          </w:tcPr>
          <w:p w14:paraId="7D3080B5" w14:textId="77777777" w:rsidR="00AF7CFC" w:rsidRPr="00F12CBF" w:rsidRDefault="00AF7CFC" w:rsidP="00BE45B6">
            <w:pPr>
              <w:jc w:val="both"/>
              <w:rPr>
                <w:b/>
                <w:szCs w:val="24"/>
              </w:rPr>
            </w:pPr>
            <w:r w:rsidRPr="00F12CBF">
              <w:rPr>
                <w:b/>
                <w:szCs w:val="24"/>
              </w:rPr>
              <w:t xml:space="preserve">Предельные (минимальные и (или) максимальные) размеры земельных участков и предельные параметры разрешенного строительства, </w:t>
            </w:r>
          </w:p>
          <w:p w14:paraId="48C6A9C6" w14:textId="77777777" w:rsidR="00AF7CFC" w:rsidRPr="00F12CBF" w:rsidRDefault="00AF7CFC" w:rsidP="00BE45B6">
            <w:pPr>
              <w:jc w:val="both"/>
              <w:rPr>
                <w:b/>
                <w:szCs w:val="24"/>
              </w:rPr>
            </w:pPr>
            <w:r w:rsidRPr="00F12CBF">
              <w:rPr>
                <w:b/>
                <w:szCs w:val="24"/>
              </w:rPr>
              <w:t>реконструкции объектов капитального строительства</w:t>
            </w:r>
          </w:p>
        </w:tc>
      </w:tr>
      <w:tr w:rsidR="00927147" w:rsidRPr="000F5FFB" w14:paraId="4AC21AA6" w14:textId="77777777" w:rsidTr="00CA1F35">
        <w:tc>
          <w:tcPr>
            <w:tcW w:w="2830" w:type="dxa"/>
          </w:tcPr>
          <w:p w14:paraId="77202E18" w14:textId="39E1777D" w:rsidR="00927147" w:rsidRPr="00F12CBF" w:rsidRDefault="00927147" w:rsidP="00927147">
            <w:pPr>
              <w:jc w:val="both"/>
              <w:rPr>
                <w:b/>
                <w:szCs w:val="24"/>
              </w:rPr>
            </w:pPr>
            <w:r w:rsidRPr="00F12CBF">
              <w:rPr>
                <w:rFonts w:eastAsia="SimSun"/>
                <w:szCs w:val="24"/>
                <w:lang w:eastAsia="zh-CN"/>
              </w:rPr>
              <w:t>[1.2] – Выращивание зерновых и иных сельскохозяйственных культур</w:t>
            </w:r>
          </w:p>
        </w:tc>
        <w:tc>
          <w:tcPr>
            <w:tcW w:w="4678" w:type="dxa"/>
          </w:tcPr>
          <w:p w14:paraId="289556A4" w14:textId="19B1DA4B" w:rsidR="00927147" w:rsidRPr="00F12CBF" w:rsidRDefault="00927147" w:rsidP="00927147">
            <w:pPr>
              <w:jc w:val="both"/>
              <w:rPr>
                <w:b/>
                <w:szCs w:val="24"/>
              </w:rPr>
            </w:pPr>
            <w:r w:rsidRPr="00F12CBF">
              <w:rPr>
                <w:szCs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088" w:type="dxa"/>
          </w:tcPr>
          <w:p w14:paraId="5623C99C" w14:textId="77777777" w:rsidR="002A2B1E" w:rsidRPr="00F12CBF" w:rsidRDefault="00927147" w:rsidP="00927147">
            <w:pPr>
              <w:autoSpaceDE w:val="0"/>
              <w:autoSpaceDN w:val="0"/>
              <w:adjustRightInd w:val="0"/>
              <w:ind w:firstLine="34"/>
              <w:jc w:val="both"/>
              <w:rPr>
                <w:szCs w:val="24"/>
              </w:rPr>
            </w:pPr>
            <w:r w:rsidRPr="00F12CBF">
              <w:rPr>
                <w:szCs w:val="24"/>
              </w:rPr>
              <w:t>- минимальная/максимальная площадь земельного участка</w:t>
            </w:r>
          </w:p>
          <w:p w14:paraId="57102797" w14:textId="6CF60F9A" w:rsidR="00927147" w:rsidRPr="00F12CBF" w:rsidRDefault="00927147" w:rsidP="00927147">
            <w:pPr>
              <w:autoSpaceDE w:val="0"/>
              <w:autoSpaceDN w:val="0"/>
              <w:adjustRightInd w:val="0"/>
              <w:ind w:firstLine="34"/>
              <w:jc w:val="both"/>
              <w:rPr>
                <w:b/>
                <w:szCs w:val="24"/>
              </w:rPr>
            </w:pPr>
            <w:r w:rsidRPr="00F12CBF">
              <w:rPr>
                <w:szCs w:val="24"/>
              </w:rPr>
              <w:t xml:space="preserve"> – </w:t>
            </w:r>
            <w:r w:rsidRPr="00F12CBF">
              <w:rPr>
                <w:b/>
                <w:szCs w:val="24"/>
              </w:rPr>
              <w:t>1000 /</w:t>
            </w:r>
            <w:r w:rsidR="00AB666D" w:rsidRPr="00F12CBF">
              <w:rPr>
                <w:b/>
                <w:szCs w:val="24"/>
              </w:rPr>
              <w:t xml:space="preserve">100 </w:t>
            </w:r>
            <w:r w:rsidRPr="00F12CBF">
              <w:rPr>
                <w:b/>
                <w:szCs w:val="24"/>
              </w:rPr>
              <w:t>000 кв.</w:t>
            </w:r>
            <w:r w:rsidR="002A2B1E" w:rsidRPr="00F12CBF">
              <w:rPr>
                <w:b/>
                <w:szCs w:val="24"/>
              </w:rPr>
              <w:t xml:space="preserve"> </w:t>
            </w:r>
            <w:r w:rsidRPr="00F12CBF">
              <w:rPr>
                <w:b/>
                <w:szCs w:val="24"/>
              </w:rPr>
              <w:t>м</w:t>
            </w:r>
            <w:r w:rsidR="002A2B1E" w:rsidRPr="00F12CBF">
              <w:rPr>
                <w:b/>
                <w:szCs w:val="24"/>
              </w:rPr>
              <w:t>;</w:t>
            </w:r>
          </w:p>
          <w:p w14:paraId="0429983D" w14:textId="12988BB4" w:rsidR="00927147" w:rsidRPr="00F12CBF" w:rsidRDefault="0078637C" w:rsidP="00927147">
            <w:pPr>
              <w:jc w:val="both"/>
              <w:rPr>
                <w:b/>
                <w:szCs w:val="24"/>
              </w:rPr>
            </w:pPr>
            <w:r w:rsidRPr="00F12CBF">
              <w:rPr>
                <w:szCs w:val="24"/>
              </w:rPr>
              <w:t>Застройка участка не допускается, места допустимого размещения объектов не предусматриваются.</w:t>
            </w:r>
          </w:p>
        </w:tc>
      </w:tr>
      <w:tr w:rsidR="00085494" w:rsidRPr="000F5FFB" w14:paraId="0231DF57" w14:textId="77777777" w:rsidTr="00CA1F35">
        <w:tc>
          <w:tcPr>
            <w:tcW w:w="2830" w:type="dxa"/>
          </w:tcPr>
          <w:p w14:paraId="2CB8F4A8" w14:textId="77777777" w:rsidR="00085494" w:rsidRPr="00F12CBF" w:rsidRDefault="00085494" w:rsidP="00A009AD">
            <w:pPr>
              <w:widowControl w:val="0"/>
              <w:rPr>
                <w:szCs w:val="24"/>
              </w:rPr>
            </w:pPr>
            <w:r w:rsidRPr="00F12CBF">
              <w:rPr>
                <w:rFonts w:eastAsia="SimSun"/>
                <w:szCs w:val="24"/>
                <w:lang w:eastAsia="zh-CN"/>
              </w:rPr>
              <w:t>[1.3] - Овощеводство</w:t>
            </w:r>
          </w:p>
        </w:tc>
        <w:tc>
          <w:tcPr>
            <w:tcW w:w="4678" w:type="dxa"/>
          </w:tcPr>
          <w:p w14:paraId="4E8EA1BA" w14:textId="77777777" w:rsidR="00085494" w:rsidRPr="00F12CBF" w:rsidRDefault="00085494" w:rsidP="007A721D">
            <w:pPr>
              <w:jc w:val="both"/>
              <w:rPr>
                <w:rFonts w:eastAsia="SimSun"/>
                <w:szCs w:val="24"/>
                <w:lang w:eastAsia="zh-CN"/>
              </w:rPr>
            </w:pPr>
            <w:r w:rsidRPr="00F12CBF">
              <w:rPr>
                <w:rFonts w:eastAsia="SimSun"/>
                <w:szCs w:val="24"/>
                <w:lang w:eastAsia="zh-CN"/>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88" w:type="dxa"/>
          </w:tcPr>
          <w:p w14:paraId="6D53BDF4" w14:textId="77777777" w:rsidR="002A2B1E" w:rsidRPr="00F12CBF" w:rsidRDefault="002A636E" w:rsidP="002A636E">
            <w:pPr>
              <w:autoSpaceDE w:val="0"/>
              <w:autoSpaceDN w:val="0"/>
              <w:adjustRightInd w:val="0"/>
              <w:rPr>
                <w:szCs w:val="24"/>
              </w:rPr>
            </w:pPr>
            <w:r w:rsidRPr="00F12CBF">
              <w:rPr>
                <w:szCs w:val="24"/>
              </w:rPr>
              <w:t xml:space="preserve">- минимальная/максимальная площадь земельного </w:t>
            </w:r>
          </w:p>
          <w:p w14:paraId="1937FA70" w14:textId="289D0548" w:rsidR="002A636E" w:rsidRPr="00F12CBF" w:rsidRDefault="002A636E" w:rsidP="002A636E">
            <w:pPr>
              <w:autoSpaceDE w:val="0"/>
              <w:autoSpaceDN w:val="0"/>
              <w:adjustRightInd w:val="0"/>
              <w:rPr>
                <w:b/>
                <w:szCs w:val="24"/>
              </w:rPr>
            </w:pPr>
            <w:r w:rsidRPr="00F12CBF">
              <w:rPr>
                <w:szCs w:val="24"/>
              </w:rPr>
              <w:t>-</w:t>
            </w:r>
            <w:r w:rsidR="002A2B1E" w:rsidRPr="00F12CBF">
              <w:rPr>
                <w:szCs w:val="24"/>
              </w:rPr>
              <w:t xml:space="preserve"> </w:t>
            </w:r>
            <w:r w:rsidRPr="00F12CBF">
              <w:rPr>
                <w:b/>
                <w:szCs w:val="24"/>
              </w:rPr>
              <w:t>1000 /100 0000 кв.</w:t>
            </w:r>
            <w:r w:rsidR="002A2B1E" w:rsidRPr="00F12CBF">
              <w:rPr>
                <w:b/>
                <w:szCs w:val="24"/>
              </w:rPr>
              <w:t xml:space="preserve"> </w:t>
            </w:r>
            <w:r w:rsidRPr="00F12CBF">
              <w:rPr>
                <w:b/>
                <w:szCs w:val="24"/>
              </w:rPr>
              <w:t>м</w:t>
            </w:r>
            <w:r w:rsidR="002A2B1E" w:rsidRPr="00F12CBF">
              <w:rPr>
                <w:b/>
                <w:szCs w:val="24"/>
              </w:rPr>
              <w:t>;</w:t>
            </w:r>
          </w:p>
          <w:p w14:paraId="138F580F" w14:textId="77777777" w:rsidR="002A636E" w:rsidRPr="00F12CBF" w:rsidRDefault="002A636E" w:rsidP="002A636E">
            <w:pPr>
              <w:autoSpaceDE w:val="0"/>
              <w:autoSpaceDN w:val="0"/>
              <w:adjustRightInd w:val="0"/>
              <w:ind w:firstLine="378"/>
              <w:rPr>
                <w:b/>
                <w:szCs w:val="24"/>
              </w:rPr>
            </w:pPr>
            <w:r w:rsidRPr="00F12CBF">
              <w:rPr>
                <w:rFonts w:eastAsia="SimSun"/>
                <w:szCs w:val="24"/>
                <w:lang w:eastAsia="zh-CN"/>
              </w:rPr>
              <w:t>Застройка земельных участков не допускается,</w:t>
            </w:r>
            <w:r w:rsidRPr="00F12CBF">
              <w:rPr>
                <w:szCs w:val="24"/>
              </w:rPr>
              <w:t xml:space="preserve"> места допустимого размещения объектов не предусматриваются.</w:t>
            </w:r>
          </w:p>
          <w:p w14:paraId="7D31F8DC" w14:textId="5F8598D8" w:rsidR="002A636E" w:rsidRPr="00F12CBF" w:rsidRDefault="002A636E" w:rsidP="002A636E">
            <w:pPr>
              <w:widowControl w:val="0"/>
              <w:ind w:firstLine="284"/>
              <w:rPr>
                <w:szCs w:val="24"/>
              </w:rPr>
            </w:pPr>
            <w:r w:rsidRPr="00F12CBF">
              <w:rPr>
                <w:szCs w:val="24"/>
              </w:rPr>
              <w:t xml:space="preserve">Предельные параметры разрешенного строительства устанавливаются только </w:t>
            </w:r>
            <w:r w:rsidR="009975B6" w:rsidRPr="00F12CBF">
              <w:rPr>
                <w:szCs w:val="24"/>
              </w:rPr>
              <w:t>для земельных участков,</w:t>
            </w:r>
            <w:r w:rsidRPr="00F12CBF">
              <w:rPr>
                <w:szCs w:val="24"/>
              </w:rPr>
              <w:t xml:space="preserve"> на которых планируется возведения теплиц:  </w:t>
            </w:r>
          </w:p>
          <w:p w14:paraId="0124FFB8" w14:textId="77777777" w:rsidR="002A636E" w:rsidRPr="00F12CBF" w:rsidRDefault="002A636E" w:rsidP="002A636E">
            <w:pPr>
              <w:widowControl w:val="0"/>
              <w:rPr>
                <w:b/>
                <w:bCs/>
                <w:szCs w:val="24"/>
              </w:rPr>
            </w:pPr>
            <w:r w:rsidRPr="00F12CBF">
              <w:rPr>
                <w:szCs w:val="24"/>
              </w:rPr>
              <w:t xml:space="preserve">-минимальные отступы от границ смежных земельных участков – </w:t>
            </w:r>
            <w:r w:rsidRPr="00F12CBF">
              <w:rPr>
                <w:b/>
                <w:szCs w:val="24"/>
              </w:rPr>
              <w:t>3 м,</w:t>
            </w:r>
            <w:r w:rsidRPr="00F12CBF">
              <w:rPr>
                <w:szCs w:val="24"/>
              </w:rPr>
              <w:t xml:space="preserve"> от фронтальной границы участка </w:t>
            </w:r>
            <w:r w:rsidRPr="00F12CBF">
              <w:rPr>
                <w:bCs/>
                <w:szCs w:val="24"/>
              </w:rPr>
              <w:t xml:space="preserve">– </w:t>
            </w:r>
            <w:r w:rsidRPr="00F12CBF">
              <w:rPr>
                <w:b/>
                <w:bCs/>
                <w:szCs w:val="24"/>
              </w:rPr>
              <w:t>5 м;</w:t>
            </w:r>
          </w:p>
          <w:p w14:paraId="0372E9A0" w14:textId="77777777" w:rsidR="002A636E" w:rsidRPr="00F12CBF" w:rsidRDefault="002A636E" w:rsidP="002A636E">
            <w:pPr>
              <w:rPr>
                <w:szCs w:val="24"/>
              </w:rPr>
            </w:pPr>
            <w:r w:rsidRPr="00F12CBF">
              <w:rPr>
                <w:szCs w:val="24"/>
              </w:rPr>
              <w:t xml:space="preserve">- максимальное количество этажей </w:t>
            </w:r>
            <w:r w:rsidRPr="00F12CBF">
              <w:rPr>
                <w:rFonts w:eastAsia="SimSun"/>
                <w:szCs w:val="24"/>
                <w:lang w:eastAsia="zh-CN"/>
              </w:rPr>
              <w:t>зданий</w:t>
            </w:r>
            <w:r w:rsidRPr="00F12CBF">
              <w:rPr>
                <w:szCs w:val="24"/>
              </w:rPr>
              <w:t xml:space="preserve"> – </w:t>
            </w:r>
            <w:r w:rsidRPr="00F12CBF">
              <w:rPr>
                <w:b/>
                <w:szCs w:val="24"/>
              </w:rPr>
              <w:t xml:space="preserve">2 </w:t>
            </w:r>
            <w:r w:rsidRPr="00F12CBF">
              <w:rPr>
                <w:szCs w:val="24"/>
              </w:rPr>
              <w:t>этажа;</w:t>
            </w:r>
          </w:p>
          <w:p w14:paraId="6A793FF1" w14:textId="700A197D" w:rsidR="002A636E" w:rsidRPr="00F12CBF" w:rsidRDefault="002A636E" w:rsidP="002A636E">
            <w:pPr>
              <w:rPr>
                <w:szCs w:val="24"/>
              </w:rPr>
            </w:pPr>
            <w:r w:rsidRPr="00F12CBF">
              <w:rPr>
                <w:b/>
                <w:szCs w:val="24"/>
              </w:rPr>
              <w:t xml:space="preserve">- </w:t>
            </w:r>
            <w:r w:rsidRPr="00F12CBF">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2A2B1E" w:rsidRPr="00F12CBF">
              <w:rPr>
                <w:szCs w:val="24"/>
              </w:rPr>
              <w:t>- не</w:t>
            </w:r>
            <w:r w:rsidRPr="00F12CBF">
              <w:rPr>
                <w:szCs w:val="24"/>
              </w:rPr>
              <w:t xml:space="preserve"> более </w:t>
            </w:r>
            <w:r w:rsidRPr="00F12CBF">
              <w:rPr>
                <w:b/>
                <w:szCs w:val="24"/>
              </w:rPr>
              <w:t>15 м;</w:t>
            </w:r>
            <w:r w:rsidRPr="00F12CBF">
              <w:rPr>
                <w:szCs w:val="24"/>
              </w:rPr>
              <w:t xml:space="preserve"> </w:t>
            </w:r>
          </w:p>
          <w:p w14:paraId="33669A15" w14:textId="4896FB51" w:rsidR="00085494" w:rsidRPr="00F12CBF" w:rsidRDefault="002A636E" w:rsidP="002A636E">
            <w:pPr>
              <w:tabs>
                <w:tab w:val="left" w:pos="1134"/>
              </w:tabs>
              <w:jc w:val="both"/>
              <w:rPr>
                <w:rFonts w:eastAsia="SimSun"/>
                <w:szCs w:val="24"/>
                <w:lang w:eastAsia="zh-CN"/>
              </w:rPr>
            </w:pPr>
            <w:r w:rsidRPr="00F12CBF">
              <w:rPr>
                <w:rFonts w:eastAsia="SimSun"/>
                <w:szCs w:val="24"/>
                <w:lang w:eastAsia="zh-CN"/>
              </w:rPr>
              <w:lastRenderedPageBreak/>
              <w:t>- максимальный процент застройки в границах земельного участка –</w:t>
            </w:r>
            <w:r w:rsidRPr="00F12CBF">
              <w:rPr>
                <w:rFonts w:eastAsia="SimSun"/>
                <w:b/>
                <w:szCs w:val="24"/>
                <w:lang w:eastAsia="zh-CN"/>
              </w:rPr>
              <w:t>60%.</w:t>
            </w:r>
          </w:p>
        </w:tc>
      </w:tr>
      <w:tr w:rsidR="002A636E" w:rsidRPr="000F5FFB" w14:paraId="6DA89AAA" w14:textId="77777777" w:rsidTr="00CA1F35">
        <w:tc>
          <w:tcPr>
            <w:tcW w:w="2830" w:type="dxa"/>
          </w:tcPr>
          <w:p w14:paraId="4E51B990" w14:textId="77777777" w:rsidR="002A636E" w:rsidRPr="00F12CBF" w:rsidRDefault="002A636E" w:rsidP="002A636E">
            <w:pPr>
              <w:rPr>
                <w:rFonts w:eastAsia="SimSun"/>
                <w:szCs w:val="24"/>
                <w:lang w:eastAsia="zh-CN"/>
              </w:rPr>
            </w:pPr>
            <w:r w:rsidRPr="00F12CBF">
              <w:rPr>
                <w:rFonts w:eastAsia="SimSun"/>
                <w:szCs w:val="24"/>
                <w:lang w:eastAsia="zh-CN"/>
              </w:rPr>
              <w:lastRenderedPageBreak/>
              <w:t>[1.4] - Выращивание тонизирующих, лекарственных, цветочных культур</w:t>
            </w:r>
          </w:p>
        </w:tc>
        <w:tc>
          <w:tcPr>
            <w:tcW w:w="4678" w:type="dxa"/>
          </w:tcPr>
          <w:p w14:paraId="3048A28E" w14:textId="77777777" w:rsidR="002A636E" w:rsidRPr="00F12CBF" w:rsidRDefault="002A636E" w:rsidP="002A636E">
            <w:pPr>
              <w:jc w:val="both"/>
              <w:rPr>
                <w:rFonts w:eastAsia="SimSun"/>
                <w:szCs w:val="24"/>
                <w:lang w:eastAsia="zh-CN"/>
              </w:rPr>
            </w:pPr>
            <w:r w:rsidRPr="00F12CBF">
              <w:rPr>
                <w:rFonts w:eastAsia="SimSun"/>
                <w:szCs w:val="24"/>
                <w:lang w:eastAsia="zh-CN"/>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7088" w:type="dxa"/>
            <w:vMerge w:val="restart"/>
          </w:tcPr>
          <w:p w14:paraId="3E00F218" w14:textId="77777777" w:rsidR="002A2B1E" w:rsidRPr="00F12CBF" w:rsidRDefault="002A636E" w:rsidP="002A2B1E">
            <w:pPr>
              <w:autoSpaceDE w:val="0"/>
              <w:autoSpaceDN w:val="0"/>
              <w:adjustRightInd w:val="0"/>
              <w:rPr>
                <w:szCs w:val="24"/>
              </w:rPr>
            </w:pPr>
            <w:r w:rsidRPr="00F12CBF">
              <w:rPr>
                <w:szCs w:val="24"/>
              </w:rPr>
              <w:t xml:space="preserve">- минимальная/максимальная площадь земельного участка </w:t>
            </w:r>
          </w:p>
          <w:p w14:paraId="735CD17B" w14:textId="4E80CB38" w:rsidR="002A636E" w:rsidRPr="00F12CBF" w:rsidRDefault="002A636E" w:rsidP="002A2B1E">
            <w:pPr>
              <w:autoSpaceDE w:val="0"/>
              <w:autoSpaceDN w:val="0"/>
              <w:adjustRightInd w:val="0"/>
              <w:rPr>
                <w:b/>
                <w:szCs w:val="24"/>
              </w:rPr>
            </w:pPr>
            <w:r w:rsidRPr="00F12CBF">
              <w:rPr>
                <w:szCs w:val="24"/>
              </w:rPr>
              <w:t xml:space="preserve">– </w:t>
            </w:r>
            <w:r w:rsidRPr="00F12CBF">
              <w:rPr>
                <w:b/>
                <w:szCs w:val="24"/>
              </w:rPr>
              <w:t>1000 /100 0000 кв.м.</w:t>
            </w:r>
          </w:p>
          <w:p w14:paraId="6D90F8E0" w14:textId="4ADD616E" w:rsidR="002A636E" w:rsidRPr="00F12CBF" w:rsidRDefault="002A636E" w:rsidP="002A636E">
            <w:pPr>
              <w:tabs>
                <w:tab w:val="left" w:pos="2520"/>
              </w:tabs>
              <w:jc w:val="both"/>
              <w:rPr>
                <w:rFonts w:eastAsia="SimSun"/>
                <w:szCs w:val="24"/>
                <w:lang w:eastAsia="zh-CN"/>
              </w:rPr>
            </w:pPr>
            <w:r w:rsidRPr="00F12CBF">
              <w:rPr>
                <w:szCs w:val="24"/>
              </w:rPr>
              <w:t>Застройка участка не допускается, места допустимого размещения объектов не предусматриваются.</w:t>
            </w:r>
          </w:p>
        </w:tc>
      </w:tr>
      <w:tr w:rsidR="002A636E" w:rsidRPr="000F5FFB" w14:paraId="27032BDC" w14:textId="77777777" w:rsidTr="00CA1F35">
        <w:tc>
          <w:tcPr>
            <w:tcW w:w="2830" w:type="dxa"/>
          </w:tcPr>
          <w:p w14:paraId="78425E2C" w14:textId="77777777" w:rsidR="002A636E" w:rsidRPr="00F12CBF" w:rsidRDefault="002A636E" w:rsidP="002A636E">
            <w:pPr>
              <w:widowControl w:val="0"/>
              <w:rPr>
                <w:szCs w:val="24"/>
              </w:rPr>
            </w:pPr>
            <w:r w:rsidRPr="00F12CBF">
              <w:rPr>
                <w:rFonts w:eastAsia="SimSun"/>
                <w:szCs w:val="24"/>
                <w:lang w:eastAsia="zh-CN"/>
              </w:rPr>
              <w:t>[1.5] - Садоводство</w:t>
            </w:r>
          </w:p>
        </w:tc>
        <w:tc>
          <w:tcPr>
            <w:tcW w:w="4678" w:type="dxa"/>
          </w:tcPr>
          <w:p w14:paraId="2523A5E9" w14:textId="77777777" w:rsidR="002A636E" w:rsidRPr="00F12CBF" w:rsidRDefault="002A636E" w:rsidP="002A636E">
            <w:pPr>
              <w:jc w:val="both"/>
              <w:rPr>
                <w:rFonts w:eastAsia="SimSun"/>
                <w:szCs w:val="24"/>
                <w:lang w:eastAsia="zh-CN"/>
              </w:rPr>
            </w:pPr>
            <w:r w:rsidRPr="00F12CBF">
              <w:rPr>
                <w:rFonts w:eastAsia="SimSun"/>
                <w:szCs w:val="24"/>
                <w:lang w:eastAsia="zh-CN"/>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7088" w:type="dxa"/>
            <w:vMerge/>
          </w:tcPr>
          <w:p w14:paraId="63A0B316" w14:textId="77777777" w:rsidR="002A636E" w:rsidRPr="00F12CBF" w:rsidRDefault="002A636E" w:rsidP="002A636E">
            <w:pPr>
              <w:tabs>
                <w:tab w:val="left" w:pos="2520"/>
              </w:tabs>
              <w:jc w:val="both"/>
              <w:rPr>
                <w:rFonts w:eastAsia="SimSun"/>
                <w:szCs w:val="24"/>
                <w:lang w:eastAsia="zh-CN"/>
              </w:rPr>
            </w:pPr>
          </w:p>
        </w:tc>
      </w:tr>
      <w:tr w:rsidR="002A636E" w:rsidRPr="000F5FFB" w14:paraId="2A2140D7" w14:textId="77777777" w:rsidTr="00CA1F35">
        <w:tc>
          <w:tcPr>
            <w:tcW w:w="2830" w:type="dxa"/>
          </w:tcPr>
          <w:p w14:paraId="445B581F" w14:textId="77777777" w:rsidR="002A636E" w:rsidRPr="00F12CBF" w:rsidRDefault="002A636E" w:rsidP="002A636E">
            <w:pPr>
              <w:widowControl w:val="0"/>
              <w:rPr>
                <w:szCs w:val="24"/>
              </w:rPr>
            </w:pPr>
            <w:r w:rsidRPr="00F12CBF">
              <w:rPr>
                <w:rFonts w:eastAsia="SimSun"/>
                <w:szCs w:val="24"/>
                <w:lang w:eastAsia="zh-CN"/>
              </w:rPr>
              <w:t>[1.8] - Скотоводство</w:t>
            </w:r>
          </w:p>
        </w:tc>
        <w:tc>
          <w:tcPr>
            <w:tcW w:w="4678" w:type="dxa"/>
          </w:tcPr>
          <w:p w14:paraId="7F506C02" w14:textId="77777777" w:rsidR="002A636E" w:rsidRPr="00F12CBF" w:rsidRDefault="002A636E" w:rsidP="002A636E">
            <w:pPr>
              <w:jc w:val="both"/>
              <w:rPr>
                <w:rFonts w:eastAsia="SimSun"/>
                <w:szCs w:val="24"/>
                <w:lang w:eastAsia="zh-CN"/>
              </w:rPr>
            </w:pPr>
            <w:r w:rsidRPr="00F12CBF">
              <w:rPr>
                <w:rFonts w:eastAsia="SimSun"/>
                <w:szCs w:val="24"/>
                <w:lang w:eastAsia="zh-CN"/>
              </w:rPr>
              <w:t xml:space="preserve"> 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4B4C8542" w14:textId="77777777" w:rsidR="002A636E" w:rsidRPr="00F12CBF" w:rsidRDefault="002A636E" w:rsidP="002A636E">
            <w:pPr>
              <w:jc w:val="both"/>
              <w:rPr>
                <w:rFonts w:eastAsia="SimSun"/>
                <w:szCs w:val="24"/>
                <w:lang w:eastAsia="zh-CN"/>
              </w:rPr>
            </w:pPr>
            <w:r w:rsidRPr="00F12CBF">
              <w:rPr>
                <w:rFonts w:eastAsia="SimSun"/>
                <w:szCs w:val="24"/>
                <w:lang w:eastAsia="zh-CN"/>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7088" w:type="dxa"/>
          </w:tcPr>
          <w:p w14:paraId="476CA827" w14:textId="77777777" w:rsidR="00EF4D78" w:rsidRPr="00F12CBF" w:rsidRDefault="00EF4D78" w:rsidP="00EF4D78">
            <w:pPr>
              <w:rPr>
                <w:szCs w:val="24"/>
              </w:rPr>
            </w:pPr>
            <w:r w:rsidRPr="00F12CBF">
              <w:rPr>
                <w:szCs w:val="24"/>
              </w:rPr>
              <w:t>- минимальная / максимальная площадь земельного участка</w:t>
            </w:r>
          </w:p>
          <w:p w14:paraId="7D044134" w14:textId="11320814" w:rsidR="00EF4D78" w:rsidRPr="00F12CBF" w:rsidRDefault="00EF4D78" w:rsidP="00EF4D78">
            <w:pPr>
              <w:rPr>
                <w:szCs w:val="24"/>
              </w:rPr>
            </w:pPr>
            <w:r w:rsidRPr="00F12CBF">
              <w:rPr>
                <w:szCs w:val="24"/>
              </w:rPr>
              <w:t xml:space="preserve">–  </w:t>
            </w:r>
            <w:r w:rsidRPr="00F12CBF">
              <w:rPr>
                <w:b/>
                <w:szCs w:val="24"/>
              </w:rPr>
              <w:t>1000 / 100 0000</w:t>
            </w:r>
            <w:r w:rsidRPr="00F12CBF">
              <w:rPr>
                <w:szCs w:val="24"/>
              </w:rPr>
              <w:t xml:space="preserve"> кв. м;</w:t>
            </w:r>
          </w:p>
          <w:p w14:paraId="5D565C7B" w14:textId="77777777" w:rsidR="00EF4D78" w:rsidRPr="00F12CBF" w:rsidRDefault="00EF4D78" w:rsidP="00EF4D78">
            <w:pPr>
              <w:rPr>
                <w:szCs w:val="24"/>
              </w:rPr>
            </w:pPr>
            <w:r w:rsidRPr="00F12CBF">
              <w:rPr>
                <w:szCs w:val="24"/>
              </w:rPr>
              <w:t xml:space="preserve">-минимальные отступы от границ смежных земельных участков </w:t>
            </w:r>
          </w:p>
          <w:p w14:paraId="274671B0" w14:textId="2E7BC58C" w:rsidR="00EF4D78" w:rsidRPr="00F12CBF" w:rsidRDefault="00EF4D78" w:rsidP="00EF4D78">
            <w:pPr>
              <w:rPr>
                <w:b/>
                <w:bCs/>
                <w:szCs w:val="24"/>
              </w:rPr>
            </w:pPr>
            <w:r w:rsidRPr="00F12CBF">
              <w:rPr>
                <w:szCs w:val="24"/>
              </w:rPr>
              <w:t xml:space="preserve">– </w:t>
            </w:r>
            <w:r w:rsidRPr="00F12CBF">
              <w:rPr>
                <w:b/>
                <w:szCs w:val="24"/>
              </w:rPr>
              <w:t>3 м.,</w:t>
            </w:r>
            <w:r w:rsidRPr="00F12CBF">
              <w:rPr>
                <w:szCs w:val="24"/>
              </w:rPr>
              <w:t xml:space="preserve"> от фронтальной границы участка </w:t>
            </w:r>
            <w:r w:rsidRPr="00F12CBF">
              <w:rPr>
                <w:bCs/>
                <w:szCs w:val="24"/>
              </w:rPr>
              <w:t xml:space="preserve">– </w:t>
            </w:r>
            <w:r w:rsidRPr="00F12CBF">
              <w:rPr>
                <w:b/>
                <w:bCs/>
                <w:szCs w:val="24"/>
              </w:rPr>
              <w:t xml:space="preserve">5 м.; </w:t>
            </w:r>
          </w:p>
          <w:p w14:paraId="548421E9" w14:textId="77777777" w:rsidR="00EF4D78" w:rsidRPr="00F12CBF" w:rsidRDefault="00EF4D78" w:rsidP="00EF4D78">
            <w:pPr>
              <w:rPr>
                <w:szCs w:val="24"/>
              </w:rPr>
            </w:pPr>
            <w:r w:rsidRPr="00F12CBF">
              <w:rPr>
                <w:szCs w:val="24"/>
              </w:rPr>
              <w:t xml:space="preserve">- максимальное количество этажей </w:t>
            </w:r>
            <w:r w:rsidRPr="00F12CBF">
              <w:rPr>
                <w:rFonts w:eastAsia="SimSun"/>
                <w:szCs w:val="24"/>
                <w:lang w:eastAsia="zh-CN"/>
              </w:rPr>
              <w:t>зданий</w:t>
            </w:r>
            <w:r w:rsidRPr="00F12CBF">
              <w:rPr>
                <w:szCs w:val="24"/>
              </w:rPr>
              <w:t xml:space="preserve"> – </w:t>
            </w:r>
            <w:r w:rsidRPr="00F12CBF">
              <w:rPr>
                <w:b/>
                <w:szCs w:val="24"/>
              </w:rPr>
              <w:t>2 этажа</w:t>
            </w:r>
            <w:r w:rsidRPr="00F12CBF">
              <w:rPr>
                <w:szCs w:val="24"/>
              </w:rPr>
              <w:t>;</w:t>
            </w:r>
          </w:p>
          <w:p w14:paraId="6C15D197" w14:textId="4FF49AF8" w:rsidR="00EF4D78" w:rsidRPr="00F12CBF" w:rsidRDefault="00EF4D78" w:rsidP="00EF4D78">
            <w:pPr>
              <w:rPr>
                <w:szCs w:val="24"/>
              </w:rPr>
            </w:pPr>
            <w:r w:rsidRPr="00F12CBF">
              <w:rPr>
                <w:b/>
                <w:szCs w:val="24"/>
              </w:rPr>
              <w:t xml:space="preserve">- </w:t>
            </w:r>
            <w:r w:rsidRPr="00F12CBF">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12CBF">
              <w:rPr>
                <w:b/>
                <w:szCs w:val="24"/>
              </w:rPr>
              <w:t>15 м;</w:t>
            </w:r>
            <w:r w:rsidRPr="00F12CBF">
              <w:rPr>
                <w:szCs w:val="24"/>
              </w:rPr>
              <w:t xml:space="preserve"> </w:t>
            </w:r>
          </w:p>
          <w:p w14:paraId="1C1687EB" w14:textId="77777777" w:rsidR="00EF4D78" w:rsidRPr="00F12CBF" w:rsidRDefault="00EF4D78" w:rsidP="00EF4D78">
            <w:pPr>
              <w:rPr>
                <w:rFonts w:eastAsia="SimSun"/>
                <w:b/>
                <w:szCs w:val="24"/>
                <w:lang w:eastAsia="zh-CN"/>
              </w:rPr>
            </w:pPr>
            <w:r w:rsidRPr="00F12CBF">
              <w:rPr>
                <w:rFonts w:eastAsia="SimSun"/>
                <w:szCs w:val="24"/>
                <w:lang w:eastAsia="zh-CN"/>
              </w:rPr>
              <w:t xml:space="preserve">- максимальный процент застройки в границах земельного участка – </w:t>
            </w:r>
            <w:r w:rsidRPr="00F12CBF">
              <w:rPr>
                <w:rFonts w:eastAsia="SimSun"/>
                <w:b/>
                <w:szCs w:val="24"/>
                <w:lang w:eastAsia="zh-CN"/>
              </w:rPr>
              <w:t>61%</w:t>
            </w:r>
          </w:p>
          <w:p w14:paraId="51A10A9E" w14:textId="2768F1CD" w:rsidR="002A636E" w:rsidRPr="00F12CBF" w:rsidRDefault="00EF4D78" w:rsidP="00EF4D78">
            <w:pPr>
              <w:tabs>
                <w:tab w:val="left" w:pos="2520"/>
              </w:tabs>
              <w:jc w:val="both"/>
              <w:rPr>
                <w:rFonts w:eastAsia="SimSun"/>
                <w:szCs w:val="24"/>
                <w:lang w:eastAsia="zh-CN"/>
              </w:rPr>
            </w:pPr>
            <w:r w:rsidRPr="00F12CBF">
              <w:rPr>
                <w:szCs w:val="24"/>
              </w:rPr>
              <w:t xml:space="preserve">- минимальный процент озеленения - </w:t>
            </w:r>
            <w:r w:rsidRPr="00F12CBF">
              <w:rPr>
                <w:b/>
                <w:szCs w:val="24"/>
              </w:rPr>
              <w:t>15%</w:t>
            </w:r>
            <w:r w:rsidRPr="00F12CBF">
              <w:rPr>
                <w:szCs w:val="24"/>
              </w:rPr>
              <w:t xml:space="preserve"> от площади земельного участка.</w:t>
            </w:r>
          </w:p>
        </w:tc>
      </w:tr>
      <w:tr w:rsidR="00EF4D78" w:rsidRPr="000F5FFB" w14:paraId="26B913F9" w14:textId="77777777" w:rsidTr="00CA1F35">
        <w:tc>
          <w:tcPr>
            <w:tcW w:w="2830" w:type="dxa"/>
          </w:tcPr>
          <w:p w14:paraId="58C15218" w14:textId="77777777" w:rsidR="00EF4D78" w:rsidRPr="00F12CBF" w:rsidRDefault="00EF4D78" w:rsidP="00EF4D78">
            <w:pPr>
              <w:rPr>
                <w:rFonts w:eastAsia="SimSun"/>
                <w:szCs w:val="24"/>
                <w:lang w:eastAsia="zh-CN"/>
              </w:rPr>
            </w:pPr>
            <w:r w:rsidRPr="00F12CBF">
              <w:rPr>
                <w:rFonts w:eastAsia="SimSun"/>
                <w:szCs w:val="24"/>
                <w:lang w:eastAsia="zh-CN"/>
              </w:rPr>
              <w:t>[1.9] - Звероводство</w:t>
            </w:r>
          </w:p>
          <w:p w14:paraId="0B774255" w14:textId="77777777" w:rsidR="00EF4D78" w:rsidRPr="00F12CBF" w:rsidRDefault="00EF4D78" w:rsidP="00EF4D78">
            <w:pPr>
              <w:widowControl w:val="0"/>
              <w:rPr>
                <w:szCs w:val="24"/>
              </w:rPr>
            </w:pPr>
          </w:p>
        </w:tc>
        <w:tc>
          <w:tcPr>
            <w:tcW w:w="4678" w:type="dxa"/>
          </w:tcPr>
          <w:p w14:paraId="793861A9" w14:textId="77777777" w:rsidR="00EF4D78" w:rsidRPr="00F12CBF" w:rsidRDefault="00EF4D78" w:rsidP="00EF4D78">
            <w:pPr>
              <w:jc w:val="both"/>
              <w:rPr>
                <w:rFonts w:eastAsia="SimSun"/>
                <w:szCs w:val="24"/>
                <w:lang w:eastAsia="zh-CN"/>
              </w:rPr>
            </w:pPr>
            <w:r w:rsidRPr="00F12CBF">
              <w:rPr>
                <w:rFonts w:eastAsia="SimSun"/>
                <w:szCs w:val="24"/>
                <w:lang w:eastAsia="zh-CN"/>
              </w:rPr>
              <w:t>осуществление хозяйственной деятельности, связанной с разведением в неволе ценных пушных зверей;</w:t>
            </w:r>
          </w:p>
          <w:p w14:paraId="030785BC" w14:textId="77777777" w:rsidR="00EF4D78" w:rsidRPr="00F12CBF" w:rsidRDefault="00EF4D78" w:rsidP="00EF4D78">
            <w:pPr>
              <w:jc w:val="both"/>
              <w:rPr>
                <w:rFonts w:eastAsia="SimSun"/>
                <w:szCs w:val="24"/>
                <w:lang w:eastAsia="zh-CN"/>
              </w:rPr>
            </w:pPr>
            <w:r w:rsidRPr="00F12CBF">
              <w:rPr>
                <w:rFonts w:eastAsia="SimSun"/>
                <w:szCs w:val="24"/>
                <w:lang w:eastAsia="zh-CN"/>
              </w:rPr>
              <w:t xml:space="preserve">размещение зданий, сооружений, используемых для содержания и разведения животных, производства, хранения и первичной переработки </w:t>
            </w:r>
            <w:r w:rsidRPr="00F12CBF">
              <w:rPr>
                <w:rFonts w:eastAsia="SimSun"/>
                <w:szCs w:val="24"/>
                <w:lang w:eastAsia="zh-CN"/>
              </w:rPr>
              <w:lastRenderedPageBreak/>
              <w:t>продукции;</w:t>
            </w:r>
          </w:p>
          <w:p w14:paraId="52A24228" w14:textId="77777777" w:rsidR="00EF4D78" w:rsidRPr="00F12CBF" w:rsidRDefault="00EF4D78" w:rsidP="00EF4D78">
            <w:pPr>
              <w:jc w:val="both"/>
              <w:rPr>
                <w:rFonts w:eastAsia="SimSun"/>
                <w:szCs w:val="24"/>
                <w:lang w:eastAsia="zh-CN"/>
              </w:rPr>
            </w:pPr>
            <w:r w:rsidRPr="00F12CBF">
              <w:rPr>
                <w:rFonts w:eastAsia="SimSun"/>
                <w:szCs w:val="24"/>
                <w:lang w:eastAsia="zh-CN"/>
              </w:rPr>
              <w:t>разведение племенных животных, производство и использование племенной продукции (материала)</w:t>
            </w:r>
          </w:p>
        </w:tc>
        <w:tc>
          <w:tcPr>
            <w:tcW w:w="7088" w:type="dxa"/>
          </w:tcPr>
          <w:p w14:paraId="03E91613" w14:textId="4BB77BDB" w:rsidR="00EF4D78" w:rsidRPr="00F12CBF" w:rsidRDefault="00EF4D78" w:rsidP="00EF4D78">
            <w:pPr>
              <w:rPr>
                <w:szCs w:val="24"/>
              </w:rPr>
            </w:pPr>
            <w:r w:rsidRPr="00F12CBF">
              <w:rPr>
                <w:szCs w:val="24"/>
              </w:rPr>
              <w:lastRenderedPageBreak/>
              <w:t xml:space="preserve">- минимальная / </w:t>
            </w:r>
            <w:r w:rsidR="009435AF" w:rsidRPr="00F12CBF">
              <w:rPr>
                <w:szCs w:val="24"/>
              </w:rPr>
              <w:t>максимальная площадь</w:t>
            </w:r>
            <w:r w:rsidRPr="00F12CBF">
              <w:rPr>
                <w:szCs w:val="24"/>
              </w:rPr>
              <w:t xml:space="preserve"> земельного участка</w:t>
            </w:r>
          </w:p>
          <w:p w14:paraId="35443658" w14:textId="13F04739" w:rsidR="00EF4D78" w:rsidRPr="00F12CBF" w:rsidRDefault="00EF4D78" w:rsidP="00EF4D78">
            <w:pPr>
              <w:rPr>
                <w:szCs w:val="24"/>
              </w:rPr>
            </w:pPr>
            <w:r w:rsidRPr="00F12CBF">
              <w:rPr>
                <w:szCs w:val="24"/>
              </w:rPr>
              <w:t xml:space="preserve">–  </w:t>
            </w:r>
            <w:r w:rsidRPr="00F12CBF">
              <w:rPr>
                <w:b/>
                <w:szCs w:val="24"/>
              </w:rPr>
              <w:t>1000 / 100 0000</w:t>
            </w:r>
            <w:r w:rsidRPr="00F12CBF">
              <w:rPr>
                <w:szCs w:val="24"/>
              </w:rPr>
              <w:t xml:space="preserve"> кв. м;</w:t>
            </w:r>
          </w:p>
          <w:p w14:paraId="355EE126" w14:textId="6FCE6E68" w:rsidR="00EF4D78" w:rsidRPr="00F12CBF" w:rsidRDefault="00EF4D78" w:rsidP="00EF4D78">
            <w:pPr>
              <w:rPr>
                <w:szCs w:val="24"/>
              </w:rPr>
            </w:pPr>
            <w:r w:rsidRPr="00F12CBF">
              <w:rPr>
                <w:szCs w:val="24"/>
              </w:rPr>
              <w:t xml:space="preserve">-минимальные отступы от границ </w:t>
            </w:r>
            <w:r w:rsidR="009435AF" w:rsidRPr="00F12CBF">
              <w:rPr>
                <w:szCs w:val="24"/>
              </w:rPr>
              <w:t>смежных земельных</w:t>
            </w:r>
            <w:r w:rsidRPr="00F12CBF">
              <w:rPr>
                <w:szCs w:val="24"/>
              </w:rPr>
              <w:t xml:space="preserve"> участков </w:t>
            </w:r>
          </w:p>
          <w:p w14:paraId="14E59B13" w14:textId="66FDE59F" w:rsidR="00EF4D78" w:rsidRPr="00F12CBF" w:rsidRDefault="00EF4D78" w:rsidP="00EF4D78">
            <w:pPr>
              <w:rPr>
                <w:b/>
                <w:bCs/>
                <w:szCs w:val="24"/>
              </w:rPr>
            </w:pPr>
            <w:r w:rsidRPr="00F12CBF">
              <w:rPr>
                <w:szCs w:val="24"/>
              </w:rPr>
              <w:t xml:space="preserve">– </w:t>
            </w:r>
            <w:r w:rsidRPr="00F12CBF">
              <w:rPr>
                <w:b/>
                <w:szCs w:val="24"/>
              </w:rPr>
              <w:t>3 м.,</w:t>
            </w:r>
            <w:r w:rsidRPr="00F12CBF">
              <w:rPr>
                <w:szCs w:val="24"/>
              </w:rPr>
              <w:t xml:space="preserve"> от фронтальной границы участка </w:t>
            </w:r>
            <w:r w:rsidRPr="00F12CBF">
              <w:rPr>
                <w:bCs/>
                <w:szCs w:val="24"/>
              </w:rPr>
              <w:t xml:space="preserve">– </w:t>
            </w:r>
            <w:r w:rsidRPr="00F12CBF">
              <w:rPr>
                <w:b/>
                <w:bCs/>
                <w:szCs w:val="24"/>
              </w:rPr>
              <w:t xml:space="preserve">5 м.; </w:t>
            </w:r>
          </w:p>
          <w:p w14:paraId="477AD7DB" w14:textId="77777777" w:rsidR="00EF4D78" w:rsidRPr="00F12CBF" w:rsidRDefault="00EF4D78" w:rsidP="00EF4D78">
            <w:pPr>
              <w:rPr>
                <w:szCs w:val="24"/>
              </w:rPr>
            </w:pPr>
            <w:r w:rsidRPr="00F12CBF">
              <w:rPr>
                <w:szCs w:val="24"/>
              </w:rPr>
              <w:t xml:space="preserve">- максимальное количество этажей </w:t>
            </w:r>
            <w:r w:rsidRPr="00F12CBF">
              <w:rPr>
                <w:rFonts w:eastAsia="SimSun"/>
                <w:szCs w:val="24"/>
                <w:lang w:eastAsia="zh-CN"/>
              </w:rPr>
              <w:t>зданий</w:t>
            </w:r>
            <w:r w:rsidRPr="00F12CBF">
              <w:rPr>
                <w:szCs w:val="24"/>
              </w:rPr>
              <w:t xml:space="preserve"> – </w:t>
            </w:r>
            <w:r w:rsidRPr="00F12CBF">
              <w:rPr>
                <w:b/>
                <w:szCs w:val="24"/>
              </w:rPr>
              <w:t>2 этажа</w:t>
            </w:r>
            <w:r w:rsidRPr="00F12CBF">
              <w:rPr>
                <w:szCs w:val="24"/>
              </w:rPr>
              <w:t>;</w:t>
            </w:r>
          </w:p>
          <w:p w14:paraId="4EB7CFFD" w14:textId="3B30B2D1" w:rsidR="00EF4D78" w:rsidRPr="00F12CBF" w:rsidRDefault="00EF4D78" w:rsidP="00EF4D78">
            <w:pPr>
              <w:rPr>
                <w:szCs w:val="24"/>
              </w:rPr>
            </w:pPr>
            <w:r w:rsidRPr="00F12CBF">
              <w:rPr>
                <w:b/>
                <w:szCs w:val="24"/>
              </w:rPr>
              <w:t xml:space="preserve">- </w:t>
            </w:r>
            <w:r w:rsidRPr="00F12CBF">
              <w:rPr>
                <w:szCs w:val="24"/>
              </w:rPr>
              <w:t xml:space="preserve">максимальная высота объектов капитального строительства от уровня земли до верха перекрытия последнего этажа (или конька </w:t>
            </w:r>
            <w:r w:rsidRPr="00F12CBF">
              <w:rPr>
                <w:szCs w:val="24"/>
              </w:rPr>
              <w:lastRenderedPageBreak/>
              <w:t xml:space="preserve">кровли) </w:t>
            </w:r>
            <w:r w:rsidR="009435AF" w:rsidRPr="00F12CBF">
              <w:rPr>
                <w:szCs w:val="24"/>
              </w:rPr>
              <w:t>- не</w:t>
            </w:r>
            <w:r w:rsidRPr="00F12CBF">
              <w:rPr>
                <w:szCs w:val="24"/>
              </w:rPr>
              <w:t xml:space="preserve"> более </w:t>
            </w:r>
            <w:r w:rsidRPr="00F12CBF">
              <w:rPr>
                <w:b/>
                <w:szCs w:val="24"/>
              </w:rPr>
              <w:t>15 м;</w:t>
            </w:r>
            <w:r w:rsidRPr="00F12CBF">
              <w:rPr>
                <w:szCs w:val="24"/>
              </w:rPr>
              <w:t xml:space="preserve"> </w:t>
            </w:r>
          </w:p>
          <w:p w14:paraId="7CB2F82B" w14:textId="77777777" w:rsidR="00EF4D78" w:rsidRPr="00F12CBF" w:rsidRDefault="00EF4D78" w:rsidP="00EF4D78">
            <w:pPr>
              <w:rPr>
                <w:rFonts w:eastAsia="SimSun"/>
                <w:b/>
                <w:szCs w:val="24"/>
                <w:lang w:eastAsia="zh-CN"/>
              </w:rPr>
            </w:pPr>
            <w:r w:rsidRPr="00F12CBF">
              <w:rPr>
                <w:rFonts w:eastAsia="SimSun"/>
                <w:szCs w:val="24"/>
                <w:lang w:eastAsia="zh-CN"/>
              </w:rPr>
              <w:t xml:space="preserve">- максимальный процент застройки в границах земельного участка – </w:t>
            </w:r>
            <w:r w:rsidRPr="00F12CBF">
              <w:rPr>
                <w:rFonts w:eastAsia="SimSun"/>
                <w:b/>
                <w:szCs w:val="24"/>
                <w:lang w:eastAsia="zh-CN"/>
              </w:rPr>
              <w:t>45%</w:t>
            </w:r>
          </w:p>
          <w:p w14:paraId="35D0CF9A" w14:textId="78E792F6" w:rsidR="00EF4D78" w:rsidRPr="00F12CBF" w:rsidRDefault="00EF4D78" w:rsidP="00EF4D78">
            <w:pPr>
              <w:rPr>
                <w:szCs w:val="24"/>
              </w:rPr>
            </w:pPr>
            <w:r w:rsidRPr="00F12CBF">
              <w:rPr>
                <w:szCs w:val="24"/>
              </w:rPr>
              <w:t xml:space="preserve">- минимальный процент озеленения - </w:t>
            </w:r>
            <w:r w:rsidRPr="00F12CBF">
              <w:rPr>
                <w:b/>
                <w:szCs w:val="24"/>
              </w:rPr>
              <w:t>15%</w:t>
            </w:r>
            <w:r w:rsidRPr="00F12CBF">
              <w:rPr>
                <w:szCs w:val="24"/>
              </w:rPr>
              <w:t xml:space="preserve"> от площади земельного участка.</w:t>
            </w:r>
          </w:p>
        </w:tc>
      </w:tr>
      <w:tr w:rsidR="00EF4D78" w:rsidRPr="000F5FFB" w14:paraId="5C1B3176" w14:textId="77777777" w:rsidTr="00CA1F35">
        <w:tc>
          <w:tcPr>
            <w:tcW w:w="2830" w:type="dxa"/>
          </w:tcPr>
          <w:p w14:paraId="254006CF" w14:textId="77777777" w:rsidR="00EF4D78" w:rsidRPr="00F12CBF" w:rsidRDefault="00EF4D78" w:rsidP="00EF4D78">
            <w:pPr>
              <w:widowControl w:val="0"/>
              <w:rPr>
                <w:szCs w:val="24"/>
              </w:rPr>
            </w:pPr>
            <w:r w:rsidRPr="00F12CBF">
              <w:rPr>
                <w:rFonts w:eastAsia="SimSun"/>
                <w:szCs w:val="24"/>
                <w:lang w:eastAsia="zh-CN"/>
              </w:rPr>
              <w:lastRenderedPageBreak/>
              <w:t>[1.10] - Птицеводство</w:t>
            </w:r>
          </w:p>
        </w:tc>
        <w:tc>
          <w:tcPr>
            <w:tcW w:w="4678" w:type="dxa"/>
          </w:tcPr>
          <w:p w14:paraId="2451F464" w14:textId="77777777" w:rsidR="00EF4D78" w:rsidRPr="00F12CBF" w:rsidRDefault="00EF4D78" w:rsidP="00EF4D78">
            <w:pPr>
              <w:jc w:val="both"/>
              <w:rPr>
                <w:rFonts w:eastAsia="SimSun"/>
                <w:szCs w:val="24"/>
                <w:lang w:eastAsia="zh-CN"/>
              </w:rPr>
            </w:pPr>
            <w:r w:rsidRPr="00F12CBF">
              <w:rPr>
                <w:rFonts w:eastAsia="SimSun"/>
                <w:szCs w:val="24"/>
                <w:lang w:eastAsia="zh-CN"/>
              </w:rPr>
              <w:t>осуществление хозяйственной деятельности, связанной с разведением домашних пород птиц, в том числе водоплавающих;</w:t>
            </w:r>
          </w:p>
          <w:p w14:paraId="771954DA" w14:textId="77777777" w:rsidR="00EF4D78" w:rsidRPr="00F12CBF" w:rsidRDefault="00EF4D78" w:rsidP="00EF4D78">
            <w:pPr>
              <w:jc w:val="both"/>
              <w:rPr>
                <w:rFonts w:eastAsia="SimSun"/>
                <w:szCs w:val="24"/>
                <w:lang w:eastAsia="zh-CN"/>
              </w:rPr>
            </w:pPr>
            <w:r w:rsidRPr="00F12CBF">
              <w:rPr>
                <w:rFonts w:eastAsia="SimSun"/>
                <w:szCs w:val="24"/>
                <w:lang w:eastAsia="zh-CN"/>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21D915B3" w14:textId="77777777" w:rsidR="00EF4D78" w:rsidRPr="00F12CBF" w:rsidRDefault="00EF4D78" w:rsidP="00EF4D78">
            <w:pPr>
              <w:jc w:val="both"/>
              <w:rPr>
                <w:rFonts w:eastAsia="SimSun"/>
                <w:szCs w:val="24"/>
                <w:lang w:eastAsia="zh-CN"/>
              </w:rPr>
            </w:pPr>
            <w:r w:rsidRPr="00F12CBF">
              <w:rPr>
                <w:rFonts w:eastAsia="SimSun"/>
                <w:szCs w:val="24"/>
                <w:lang w:eastAsia="zh-CN"/>
              </w:rPr>
              <w:t>разведение племенных животных, производство и использование племенной продукции (материала)</w:t>
            </w:r>
          </w:p>
        </w:tc>
        <w:tc>
          <w:tcPr>
            <w:tcW w:w="7088" w:type="dxa"/>
          </w:tcPr>
          <w:p w14:paraId="4CB7E39F" w14:textId="77777777" w:rsidR="009435AF" w:rsidRPr="00F12CBF" w:rsidRDefault="003A536A" w:rsidP="003A536A">
            <w:pPr>
              <w:rPr>
                <w:szCs w:val="24"/>
              </w:rPr>
            </w:pPr>
            <w:r w:rsidRPr="00F12CBF">
              <w:rPr>
                <w:szCs w:val="24"/>
              </w:rPr>
              <w:t xml:space="preserve">- минимальная / </w:t>
            </w:r>
            <w:r w:rsidR="009435AF" w:rsidRPr="00F12CBF">
              <w:rPr>
                <w:szCs w:val="24"/>
              </w:rPr>
              <w:t>максимальная площадь</w:t>
            </w:r>
            <w:r w:rsidRPr="00F12CBF">
              <w:rPr>
                <w:szCs w:val="24"/>
              </w:rPr>
              <w:t xml:space="preserve"> земельного участка</w:t>
            </w:r>
          </w:p>
          <w:p w14:paraId="3A236A02" w14:textId="29C90962" w:rsidR="003A536A" w:rsidRPr="00F12CBF" w:rsidRDefault="003A536A" w:rsidP="003A536A">
            <w:pPr>
              <w:rPr>
                <w:szCs w:val="24"/>
              </w:rPr>
            </w:pPr>
            <w:r w:rsidRPr="00F12CBF">
              <w:rPr>
                <w:szCs w:val="24"/>
              </w:rPr>
              <w:t xml:space="preserve">–  </w:t>
            </w:r>
            <w:r w:rsidRPr="00F12CBF">
              <w:rPr>
                <w:b/>
                <w:szCs w:val="24"/>
              </w:rPr>
              <w:t xml:space="preserve">1000 / </w:t>
            </w:r>
            <w:r w:rsidR="00B41794" w:rsidRPr="00F12CBF">
              <w:rPr>
                <w:b/>
                <w:szCs w:val="24"/>
              </w:rPr>
              <w:t>100 0000</w:t>
            </w:r>
            <w:r w:rsidR="00B41794" w:rsidRPr="00F12CBF">
              <w:rPr>
                <w:szCs w:val="24"/>
              </w:rPr>
              <w:t xml:space="preserve"> кв.</w:t>
            </w:r>
            <w:r w:rsidRPr="00F12CBF">
              <w:rPr>
                <w:szCs w:val="24"/>
              </w:rPr>
              <w:t xml:space="preserve"> м;</w:t>
            </w:r>
          </w:p>
          <w:p w14:paraId="35EEDFD8" w14:textId="77777777" w:rsidR="009435AF" w:rsidRPr="00F12CBF" w:rsidRDefault="003A536A" w:rsidP="003A536A">
            <w:pPr>
              <w:rPr>
                <w:szCs w:val="24"/>
              </w:rPr>
            </w:pPr>
            <w:r w:rsidRPr="00F12CBF">
              <w:rPr>
                <w:szCs w:val="24"/>
              </w:rPr>
              <w:t xml:space="preserve">-минимальные отступы от границ </w:t>
            </w:r>
            <w:r w:rsidR="009435AF" w:rsidRPr="00F12CBF">
              <w:rPr>
                <w:szCs w:val="24"/>
              </w:rPr>
              <w:t>смежных земельных</w:t>
            </w:r>
            <w:r w:rsidRPr="00F12CBF">
              <w:rPr>
                <w:szCs w:val="24"/>
              </w:rPr>
              <w:t xml:space="preserve"> участков </w:t>
            </w:r>
          </w:p>
          <w:p w14:paraId="7BA6A929" w14:textId="1AB1E6C5" w:rsidR="003A536A" w:rsidRPr="00F12CBF" w:rsidRDefault="003A536A" w:rsidP="003A536A">
            <w:pPr>
              <w:rPr>
                <w:b/>
                <w:bCs/>
                <w:szCs w:val="24"/>
              </w:rPr>
            </w:pPr>
            <w:r w:rsidRPr="00F12CBF">
              <w:rPr>
                <w:szCs w:val="24"/>
              </w:rPr>
              <w:t xml:space="preserve">– </w:t>
            </w:r>
            <w:r w:rsidRPr="00F12CBF">
              <w:rPr>
                <w:b/>
                <w:szCs w:val="24"/>
              </w:rPr>
              <w:t>3 м.,</w:t>
            </w:r>
            <w:r w:rsidRPr="00F12CBF">
              <w:rPr>
                <w:szCs w:val="24"/>
              </w:rPr>
              <w:t xml:space="preserve"> от фронтальной границы участка </w:t>
            </w:r>
            <w:r w:rsidRPr="00F12CBF">
              <w:rPr>
                <w:bCs/>
                <w:szCs w:val="24"/>
              </w:rPr>
              <w:t xml:space="preserve">– </w:t>
            </w:r>
            <w:r w:rsidRPr="00F12CBF">
              <w:rPr>
                <w:b/>
                <w:bCs/>
                <w:szCs w:val="24"/>
              </w:rPr>
              <w:t xml:space="preserve">5 м.; </w:t>
            </w:r>
          </w:p>
          <w:p w14:paraId="43B49350" w14:textId="77777777" w:rsidR="003A536A" w:rsidRPr="00F12CBF" w:rsidRDefault="003A536A" w:rsidP="003A536A">
            <w:pPr>
              <w:rPr>
                <w:szCs w:val="24"/>
              </w:rPr>
            </w:pPr>
            <w:r w:rsidRPr="00F12CBF">
              <w:rPr>
                <w:szCs w:val="24"/>
              </w:rPr>
              <w:t xml:space="preserve">- максимальное количество этажей </w:t>
            </w:r>
            <w:r w:rsidRPr="00F12CBF">
              <w:rPr>
                <w:rFonts w:eastAsia="SimSun"/>
                <w:szCs w:val="24"/>
                <w:lang w:eastAsia="zh-CN"/>
              </w:rPr>
              <w:t>зданий</w:t>
            </w:r>
            <w:r w:rsidRPr="00F12CBF">
              <w:rPr>
                <w:szCs w:val="24"/>
              </w:rPr>
              <w:t xml:space="preserve"> – </w:t>
            </w:r>
            <w:r w:rsidRPr="00F12CBF">
              <w:rPr>
                <w:b/>
                <w:szCs w:val="24"/>
              </w:rPr>
              <w:t>2 этажа</w:t>
            </w:r>
            <w:r w:rsidRPr="00F12CBF">
              <w:rPr>
                <w:szCs w:val="24"/>
              </w:rPr>
              <w:t>;</w:t>
            </w:r>
          </w:p>
          <w:p w14:paraId="01844300" w14:textId="4481DD52" w:rsidR="003A536A" w:rsidRPr="00F12CBF" w:rsidRDefault="003A536A" w:rsidP="003A536A">
            <w:pPr>
              <w:rPr>
                <w:szCs w:val="24"/>
              </w:rPr>
            </w:pPr>
            <w:r w:rsidRPr="00F12CBF">
              <w:rPr>
                <w:b/>
                <w:szCs w:val="24"/>
              </w:rPr>
              <w:t xml:space="preserve">- </w:t>
            </w:r>
            <w:r w:rsidRPr="00F12CBF">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9435AF" w:rsidRPr="00F12CBF">
              <w:rPr>
                <w:szCs w:val="24"/>
              </w:rPr>
              <w:t>- не</w:t>
            </w:r>
            <w:r w:rsidRPr="00F12CBF">
              <w:rPr>
                <w:szCs w:val="24"/>
              </w:rPr>
              <w:t xml:space="preserve"> более </w:t>
            </w:r>
            <w:r w:rsidRPr="00F12CBF">
              <w:rPr>
                <w:b/>
                <w:szCs w:val="24"/>
              </w:rPr>
              <w:t>15 м;</w:t>
            </w:r>
            <w:r w:rsidRPr="00F12CBF">
              <w:rPr>
                <w:szCs w:val="24"/>
              </w:rPr>
              <w:t xml:space="preserve"> </w:t>
            </w:r>
          </w:p>
          <w:p w14:paraId="4A0B0FCC" w14:textId="77777777" w:rsidR="003A536A" w:rsidRPr="00F12CBF" w:rsidRDefault="003A536A" w:rsidP="003A536A">
            <w:pPr>
              <w:rPr>
                <w:rFonts w:eastAsia="SimSun"/>
                <w:b/>
                <w:szCs w:val="24"/>
                <w:lang w:eastAsia="zh-CN"/>
              </w:rPr>
            </w:pPr>
            <w:r w:rsidRPr="00F12CBF">
              <w:rPr>
                <w:rFonts w:eastAsia="SimSun"/>
                <w:szCs w:val="24"/>
                <w:lang w:eastAsia="zh-CN"/>
              </w:rPr>
              <w:t>- максимальный процент застройки в границах земельного участка –</w:t>
            </w:r>
            <w:r w:rsidRPr="00F12CBF">
              <w:rPr>
                <w:rFonts w:eastAsia="SimSun"/>
                <w:b/>
                <w:szCs w:val="24"/>
                <w:lang w:eastAsia="zh-CN"/>
              </w:rPr>
              <w:t>41%</w:t>
            </w:r>
          </w:p>
          <w:p w14:paraId="20223A16" w14:textId="2569D2D0" w:rsidR="00EF4D78" w:rsidRPr="00F12CBF" w:rsidRDefault="003A536A" w:rsidP="003A536A">
            <w:pPr>
              <w:suppressAutoHyphens/>
              <w:jc w:val="both"/>
              <w:textAlignment w:val="baseline"/>
              <w:rPr>
                <w:szCs w:val="24"/>
              </w:rPr>
            </w:pPr>
            <w:r w:rsidRPr="00F12CBF">
              <w:rPr>
                <w:szCs w:val="24"/>
              </w:rPr>
              <w:t xml:space="preserve">- минимальный процент озеленения - </w:t>
            </w:r>
            <w:r w:rsidRPr="00F12CBF">
              <w:rPr>
                <w:b/>
                <w:szCs w:val="24"/>
              </w:rPr>
              <w:t>15%</w:t>
            </w:r>
            <w:r w:rsidRPr="00F12CBF">
              <w:rPr>
                <w:szCs w:val="24"/>
              </w:rPr>
              <w:t xml:space="preserve"> от площади земельного участка.</w:t>
            </w:r>
          </w:p>
        </w:tc>
      </w:tr>
      <w:tr w:rsidR="00EF4D78" w:rsidRPr="000F5FFB" w14:paraId="15E428F6" w14:textId="77777777" w:rsidTr="00CA1F35">
        <w:tc>
          <w:tcPr>
            <w:tcW w:w="2830" w:type="dxa"/>
          </w:tcPr>
          <w:p w14:paraId="1A45630C" w14:textId="77777777" w:rsidR="00EF4D78" w:rsidRPr="00F12CBF" w:rsidRDefault="00EF4D78" w:rsidP="00EF4D78">
            <w:pPr>
              <w:widowControl w:val="0"/>
              <w:rPr>
                <w:szCs w:val="24"/>
              </w:rPr>
            </w:pPr>
            <w:r w:rsidRPr="00F12CBF">
              <w:rPr>
                <w:rFonts w:eastAsia="SimSun"/>
                <w:szCs w:val="24"/>
                <w:lang w:eastAsia="zh-CN"/>
              </w:rPr>
              <w:t>[1.11] - Свиноводство</w:t>
            </w:r>
          </w:p>
        </w:tc>
        <w:tc>
          <w:tcPr>
            <w:tcW w:w="4678" w:type="dxa"/>
          </w:tcPr>
          <w:p w14:paraId="72F57B67" w14:textId="77777777" w:rsidR="00EF4D78" w:rsidRPr="00F12CBF" w:rsidRDefault="00EF4D78" w:rsidP="00EF4D78">
            <w:pPr>
              <w:jc w:val="both"/>
              <w:rPr>
                <w:rFonts w:eastAsia="SimSun"/>
                <w:szCs w:val="24"/>
                <w:lang w:eastAsia="zh-CN"/>
              </w:rPr>
            </w:pPr>
            <w:r w:rsidRPr="00F12CBF">
              <w:rPr>
                <w:rFonts w:eastAsia="SimSun"/>
                <w:szCs w:val="24"/>
                <w:lang w:eastAsia="zh-CN"/>
              </w:rPr>
              <w:t>осуществление хозяйственной деятельности, связанной с разведением свиней;</w:t>
            </w:r>
          </w:p>
          <w:p w14:paraId="4E8C1986" w14:textId="77777777" w:rsidR="00EF4D78" w:rsidRPr="00F12CBF" w:rsidRDefault="00EF4D78" w:rsidP="00EF4D78">
            <w:pPr>
              <w:jc w:val="both"/>
              <w:rPr>
                <w:rFonts w:eastAsia="SimSun"/>
                <w:szCs w:val="24"/>
                <w:lang w:eastAsia="zh-CN"/>
              </w:rPr>
            </w:pPr>
            <w:r w:rsidRPr="00F12CBF">
              <w:rPr>
                <w:rFonts w:eastAsia="SimSun"/>
                <w:szCs w:val="24"/>
                <w:lang w:eastAsia="zh-CN"/>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6FBC144D" w14:textId="77777777" w:rsidR="00EF4D78" w:rsidRPr="00F12CBF" w:rsidRDefault="00EF4D78" w:rsidP="00EF4D78">
            <w:pPr>
              <w:jc w:val="both"/>
              <w:rPr>
                <w:rFonts w:eastAsia="SimSun"/>
                <w:szCs w:val="24"/>
                <w:lang w:eastAsia="zh-CN"/>
              </w:rPr>
            </w:pPr>
            <w:r w:rsidRPr="00F12CBF">
              <w:rPr>
                <w:rFonts w:eastAsia="SimSun"/>
                <w:szCs w:val="24"/>
                <w:lang w:eastAsia="zh-CN"/>
              </w:rPr>
              <w:t>разведение племенных животных, производство и использование племенной продукции (материала)</w:t>
            </w:r>
          </w:p>
        </w:tc>
        <w:tc>
          <w:tcPr>
            <w:tcW w:w="7088" w:type="dxa"/>
          </w:tcPr>
          <w:p w14:paraId="2EF31381" w14:textId="37321E3E" w:rsidR="009435AF" w:rsidRPr="00F12CBF" w:rsidRDefault="009435AF" w:rsidP="009435AF">
            <w:pPr>
              <w:rPr>
                <w:szCs w:val="24"/>
              </w:rPr>
            </w:pPr>
            <w:r w:rsidRPr="00F12CBF">
              <w:rPr>
                <w:szCs w:val="24"/>
              </w:rPr>
              <w:t>- минимальная / максимальная площадь земельного участка</w:t>
            </w:r>
          </w:p>
          <w:p w14:paraId="36E20BF1" w14:textId="2079B3D8" w:rsidR="009435AF" w:rsidRPr="00F12CBF" w:rsidRDefault="009435AF" w:rsidP="009435AF">
            <w:pPr>
              <w:rPr>
                <w:szCs w:val="24"/>
              </w:rPr>
            </w:pPr>
            <w:r w:rsidRPr="00F12CBF">
              <w:rPr>
                <w:szCs w:val="24"/>
              </w:rPr>
              <w:t xml:space="preserve">–  </w:t>
            </w:r>
            <w:r w:rsidRPr="00F12CBF">
              <w:rPr>
                <w:b/>
                <w:szCs w:val="24"/>
              </w:rPr>
              <w:t>1000 / 100</w:t>
            </w:r>
            <w:r w:rsidR="00B41794" w:rsidRPr="00F12CBF">
              <w:rPr>
                <w:b/>
                <w:szCs w:val="24"/>
              </w:rPr>
              <w:t xml:space="preserve"> </w:t>
            </w:r>
            <w:r w:rsidRPr="00F12CBF">
              <w:rPr>
                <w:b/>
                <w:szCs w:val="24"/>
              </w:rPr>
              <w:t>0000</w:t>
            </w:r>
            <w:r w:rsidRPr="00F12CBF">
              <w:rPr>
                <w:szCs w:val="24"/>
              </w:rPr>
              <w:t xml:space="preserve"> кв. м;</w:t>
            </w:r>
          </w:p>
          <w:p w14:paraId="47FAD505" w14:textId="77777777" w:rsidR="009435AF" w:rsidRPr="00F12CBF" w:rsidRDefault="009435AF" w:rsidP="009435AF">
            <w:pPr>
              <w:rPr>
                <w:szCs w:val="24"/>
              </w:rPr>
            </w:pPr>
            <w:r w:rsidRPr="00F12CBF">
              <w:rPr>
                <w:szCs w:val="24"/>
              </w:rPr>
              <w:t>-минимальные отступы от границ смежных земельных участков</w:t>
            </w:r>
          </w:p>
          <w:p w14:paraId="18F0E888" w14:textId="201B077C" w:rsidR="009435AF" w:rsidRPr="00F12CBF" w:rsidRDefault="009435AF" w:rsidP="009435AF">
            <w:pPr>
              <w:rPr>
                <w:b/>
                <w:bCs/>
                <w:szCs w:val="24"/>
              </w:rPr>
            </w:pPr>
            <w:r w:rsidRPr="00F12CBF">
              <w:rPr>
                <w:szCs w:val="24"/>
              </w:rPr>
              <w:t xml:space="preserve"> – </w:t>
            </w:r>
            <w:r w:rsidRPr="00F12CBF">
              <w:rPr>
                <w:b/>
                <w:szCs w:val="24"/>
              </w:rPr>
              <w:t>3 м.,</w:t>
            </w:r>
            <w:r w:rsidRPr="00F12CBF">
              <w:rPr>
                <w:szCs w:val="24"/>
              </w:rPr>
              <w:t xml:space="preserve"> от фронтальной границы участка </w:t>
            </w:r>
            <w:r w:rsidRPr="00F12CBF">
              <w:rPr>
                <w:bCs/>
                <w:szCs w:val="24"/>
              </w:rPr>
              <w:t xml:space="preserve">– </w:t>
            </w:r>
            <w:r w:rsidRPr="00F12CBF">
              <w:rPr>
                <w:b/>
                <w:bCs/>
                <w:szCs w:val="24"/>
              </w:rPr>
              <w:t xml:space="preserve">5 м.; </w:t>
            </w:r>
          </w:p>
          <w:p w14:paraId="6D1563EC" w14:textId="77777777" w:rsidR="009435AF" w:rsidRPr="00F12CBF" w:rsidRDefault="009435AF" w:rsidP="009435AF">
            <w:pPr>
              <w:rPr>
                <w:szCs w:val="24"/>
              </w:rPr>
            </w:pPr>
            <w:r w:rsidRPr="00F12CBF">
              <w:rPr>
                <w:szCs w:val="24"/>
              </w:rPr>
              <w:t xml:space="preserve">- максимальное количество этажей </w:t>
            </w:r>
            <w:r w:rsidRPr="00F12CBF">
              <w:rPr>
                <w:rFonts w:eastAsia="SimSun"/>
                <w:szCs w:val="24"/>
                <w:lang w:eastAsia="zh-CN"/>
              </w:rPr>
              <w:t>зданий</w:t>
            </w:r>
            <w:r w:rsidRPr="00F12CBF">
              <w:rPr>
                <w:szCs w:val="24"/>
              </w:rPr>
              <w:t xml:space="preserve"> – </w:t>
            </w:r>
            <w:r w:rsidRPr="00F12CBF">
              <w:rPr>
                <w:b/>
                <w:szCs w:val="24"/>
              </w:rPr>
              <w:t>2 этажа</w:t>
            </w:r>
            <w:r w:rsidRPr="00F12CBF">
              <w:rPr>
                <w:szCs w:val="24"/>
              </w:rPr>
              <w:t>;</w:t>
            </w:r>
          </w:p>
          <w:p w14:paraId="68A74F9D" w14:textId="1468D4E7" w:rsidR="009435AF" w:rsidRPr="00F12CBF" w:rsidRDefault="009435AF" w:rsidP="009435AF">
            <w:pPr>
              <w:rPr>
                <w:szCs w:val="24"/>
              </w:rPr>
            </w:pPr>
            <w:r w:rsidRPr="00F12CBF">
              <w:rPr>
                <w:b/>
                <w:szCs w:val="24"/>
              </w:rPr>
              <w:t xml:space="preserve">- </w:t>
            </w:r>
            <w:r w:rsidRPr="00F12CBF">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12CBF">
              <w:rPr>
                <w:b/>
                <w:szCs w:val="24"/>
              </w:rPr>
              <w:t>15 м;</w:t>
            </w:r>
            <w:r w:rsidRPr="00F12CBF">
              <w:rPr>
                <w:szCs w:val="24"/>
              </w:rPr>
              <w:t xml:space="preserve"> </w:t>
            </w:r>
          </w:p>
          <w:p w14:paraId="75A6360A" w14:textId="77777777" w:rsidR="009435AF" w:rsidRPr="00F12CBF" w:rsidRDefault="009435AF" w:rsidP="009435AF">
            <w:pPr>
              <w:rPr>
                <w:rFonts w:eastAsia="SimSun"/>
                <w:b/>
                <w:szCs w:val="24"/>
                <w:lang w:eastAsia="zh-CN"/>
              </w:rPr>
            </w:pPr>
            <w:r w:rsidRPr="00F12CBF">
              <w:rPr>
                <w:rFonts w:eastAsia="SimSun"/>
                <w:szCs w:val="24"/>
                <w:lang w:eastAsia="zh-CN"/>
              </w:rPr>
              <w:t xml:space="preserve">- максимальный процент застройки в границах земельного участка – </w:t>
            </w:r>
            <w:r w:rsidRPr="00F12CBF">
              <w:rPr>
                <w:rFonts w:eastAsia="SimSun"/>
                <w:b/>
                <w:szCs w:val="24"/>
                <w:lang w:eastAsia="zh-CN"/>
              </w:rPr>
              <w:t>49%</w:t>
            </w:r>
          </w:p>
          <w:p w14:paraId="1D63BA06" w14:textId="04740F14" w:rsidR="00EF4D78" w:rsidRPr="00F12CBF" w:rsidRDefault="009435AF" w:rsidP="009435AF">
            <w:pPr>
              <w:tabs>
                <w:tab w:val="left" w:pos="2520"/>
              </w:tabs>
              <w:jc w:val="both"/>
              <w:rPr>
                <w:b/>
                <w:szCs w:val="24"/>
              </w:rPr>
            </w:pPr>
            <w:r w:rsidRPr="00F12CBF">
              <w:rPr>
                <w:szCs w:val="24"/>
              </w:rPr>
              <w:t xml:space="preserve">- минимальный процент озеленения - </w:t>
            </w:r>
            <w:r w:rsidRPr="00F12CBF">
              <w:rPr>
                <w:b/>
                <w:szCs w:val="24"/>
              </w:rPr>
              <w:t>15%</w:t>
            </w:r>
            <w:r w:rsidRPr="00F12CBF">
              <w:rPr>
                <w:szCs w:val="24"/>
              </w:rPr>
              <w:t xml:space="preserve"> от площади земельного участка.</w:t>
            </w:r>
          </w:p>
        </w:tc>
      </w:tr>
      <w:tr w:rsidR="009435AF" w:rsidRPr="000F5FFB" w14:paraId="753D164B" w14:textId="77777777" w:rsidTr="00CA1F35">
        <w:tc>
          <w:tcPr>
            <w:tcW w:w="2830" w:type="dxa"/>
          </w:tcPr>
          <w:p w14:paraId="6D04225B" w14:textId="77777777" w:rsidR="009435AF" w:rsidRPr="00F12CBF" w:rsidRDefault="009435AF" w:rsidP="00EF4D78">
            <w:pPr>
              <w:widowControl w:val="0"/>
              <w:rPr>
                <w:szCs w:val="24"/>
              </w:rPr>
            </w:pPr>
            <w:r w:rsidRPr="00F12CBF">
              <w:rPr>
                <w:rFonts w:eastAsia="SimSun"/>
                <w:szCs w:val="24"/>
                <w:lang w:eastAsia="zh-CN"/>
              </w:rPr>
              <w:t>[1.12] - Пчеловодство</w:t>
            </w:r>
          </w:p>
        </w:tc>
        <w:tc>
          <w:tcPr>
            <w:tcW w:w="4678" w:type="dxa"/>
          </w:tcPr>
          <w:p w14:paraId="52A6F7B7" w14:textId="77777777" w:rsidR="009435AF" w:rsidRPr="00F12CBF" w:rsidRDefault="009435AF" w:rsidP="00EF4D78">
            <w:pPr>
              <w:jc w:val="both"/>
              <w:rPr>
                <w:rFonts w:eastAsia="SimSun"/>
                <w:szCs w:val="24"/>
                <w:lang w:eastAsia="zh-CN"/>
              </w:rPr>
            </w:pPr>
            <w:r w:rsidRPr="00F12CBF">
              <w:rPr>
                <w:rFonts w:eastAsia="SimSun"/>
                <w:szCs w:val="24"/>
                <w:lang w:eastAsia="zh-CN"/>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6A7A0EA8" w14:textId="77777777" w:rsidR="009435AF" w:rsidRPr="00F12CBF" w:rsidRDefault="009435AF" w:rsidP="00EF4D78">
            <w:pPr>
              <w:jc w:val="both"/>
              <w:rPr>
                <w:rFonts w:eastAsia="SimSun"/>
                <w:szCs w:val="24"/>
                <w:lang w:eastAsia="zh-CN"/>
              </w:rPr>
            </w:pPr>
            <w:r w:rsidRPr="00F12CBF">
              <w:rPr>
                <w:rFonts w:eastAsia="SimSun"/>
                <w:szCs w:val="24"/>
                <w:lang w:eastAsia="zh-CN"/>
              </w:rPr>
              <w:t xml:space="preserve">размещение ульев, иных объектов и </w:t>
            </w:r>
            <w:r w:rsidRPr="00F12CBF">
              <w:rPr>
                <w:rFonts w:eastAsia="SimSun"/>
                <w:szCs w:val="24"/>
                <w:lang w:eastAsia="zh-CN"/>
              </w:rPr>
              <w:lastRenderedPageBreak/>
              <w:t>оборудования, необходимого для пчеловодства и разведениях иных полезных насекомых;</w:t>
            </w:r>
          </w:p>
          <w:p w14:paraId="67912170" w14:textId="7A838B41" w:rsidR="009435AF" w:rsidRPr="00F12CBF" w:rsidRDefault="009435AF" w:rsidP="00EF4D78">
            <w:pPr>
              <w:jc w:val="both"/>
              <w:rPr>
                <w:rFonts w:eastAsia="SimSun"/>
                <w:szCs w:val="24"/>
                <w:lang w:eastAsia="zh-CN"/>
              </w:rPr>
            </w:pPr>
            <w:r w:rsidRPr="00F12CBF">
              <w:rPr>
                <w:rFonts w:eastAsia="SimSun"/>
                <w:szCs w:val="24"/>
                <w:lang w:eastAsia="zh-CN"/>
              </w:rPr>
              <w:t>размещение сооружений, используемых для хранения и первичной переработки продукции пчеловодства</w:t>
            </w:r>
          </w:p>
        </w:tc>
        <w:tc>
          <w:tcPr>
            <w:tcW w:w="7088" w:type="dxa"/>
            <w:vMerge w:val="restart"/>
          </w:tcPr>
          <w:p w14:paraId="1B2C08BE" w14:textId="299E0D80" w:rsidR="009435AF" w:rsidRPr="00F12CBF" w:rsidRDefault="009435AF" w:rsidP="009435AF">
            <w:pPr>
              <w:rPr>
                <w:szCs w:val="24"/>
              </w:rPr>
            </w:pPr>
            <w:r w:rsidRPr="00F12CBF">
              <w:rPr>
                <w:szCs w:val="24"/>
              </w:rPr>
              <w:lastRenderedPageBreak/>
              <w:t>- минимальная / максимальная площадь земельного участка</w:t>
            </w:r>
          </w:p>
          <w:p w14:paraId="47130E11" w14:textId="688A42A8" w:rsidR="009435AF" w:rsidRPr="00F12CBF" w:rsidRDefault="009435AF" w:rsidP="009435AF">
            <w:pPr>
              <w:rPr>
                <w:szCs w:val="24"/>
              </w:rPr>
            </w:pPr>
            <w:r w:rsidRPr="00F12CBF">
              <w:rPr>
                <w:szCs w:val="24"/>
              </w:rPr>
              <w:t xml:space="preserve">–  </w:t>
            </w:r>
            <w:r w:rsidRPr="00F12CBF">
              <w:rPr>
                <w:b/>
                <w:szCs w:val="24"/>
              </w:rPr>
              <w:t>1000/ 100 0000</w:t>
            </w:r>
            <w:r w:rsidRPr="00F12CBF">
              <w:rPr>
                <w:szCs w:val="24"/>
              </w:rPr>
              <w:t xml:space="preserve"> кв. м;</w:t>
            </w:r>
          </w:p>
          <w:p w14:paraId="64484D7B" w14:textId="426AE8A5" w:rsidR="009435AF" w:rsidRPr="00F12CBF" w:rsidRDefault="009435AF" w:rsidP="009435AF">
            <w:pPr>
              <w:rPr>
                <w:szCs w:val="24"/>
              </w:rPr>
            </w:pPr>
            <w:r w:rsidRPr="00F12CBF">
              <w:rPr>
                <w:szCs w:val="24"/>
              </w:rPr>
              <w:t>-минимальные отступы от границ смежных земельных участков</w:t>
            </w:r>
          </w:p>
          <w:p w14:paraId="410F7C17" w14:textId="03580F1C" w:rsidR="009435AF" w:rsidRPr="00F12CBF" w:rsidRDefault="009435AF" w:rsidP="009435AF">
            <w:pPr>
              <w:rPr>
                <w:b/>
                <w:bCs/>
                <w:szCs w:val="24"/>
              </w:rPr>
            </w:pPr>
            <w:r w:rsidRPr="00F12CBF">
              <w:rPr>
                <w:szCs w:val="24"/>
              </w:rPr>
              <w:t xml:space="preserve"> – </w:t>
            </w:r>
            <w:r w:rsidRPr="00F12CBF">
              <w:rPr>
                <w:b/>
                <w:szCs w:val="24"/>
              </w:rPr>
              <w:t>3 м.,</w:t>
            </w:r>
            <w:r w:rsidRPr="00F12CBF">
              <w:rPr>
                <w:szCs w:val="24"/>
              </w:rPr>
              <w:t xml:space="preserve"> от фронтальной границы участка </w:t>
            </w:r>
            <w:r w:rsidRPr="00F12CBF">
              <w:rPr>
                <w:bCs/>
                <w:szCs w:val="24"/>
              </w:rPr>
              <w:t xml:space="preserve">– </w:t>
            </w:r>
            <w:r w:rsidRPr="00F12CBF">
              <w:rPr>
                <w:b/>
                <w:bCs/>
                <w:szCs w:val="24"/>
              </w:rPr>
              <w:t xml:space="preserve">5 м.; </w:t>
            </w:r>
          </w:p>
          <w:p w14:paraId="0A185700" w14:textId="77777777" w:rsidR="009435AF" w:rsidRPr="00F12CBF" w:rsidRDefault="009435AF" w:rsidP="009435AF">
            <w:pPr>
              <w:rPr>
                <w:szCs w:val="24"/>
              </w:rPr>
            </w:pPr>
            <w:r w:rsidRPr="00F12CBF">
              <w:rPr>
                <w:szCs w:val="24"/>
              </w:rPr>
              <w:t xml:space="preserve">- максимальное количество этажей </w:t>
            </w:r>
            <w:r w:rsidRPr="00F12CBF">
              <w:rPr>
                <w:rFonts w:eastAsia="SimSun"/>
                <w:szCs w:val="24"/>
                <w:lang w:eastAsia="zh-CN"/>
              </w:rPr>
              <w:t>зданий</w:t>
            </w:r>
            <w:r w:rsidRPr="00F12CBF">
              <w:rPr>
                <w:szCs w:val="24"/>
              </w:rPr>
              <w:t xml:space="preserve"> – </w:t>
            </w:r>
            <w:r w:rsidRPr="00F12CBF">
              <w:rPr>
                <w:b/>
                <w:szCs w:val="24"/>
              </w:rPr>
              <w:t>2 этажа</w:t>
            </w:r>
            <w:r w:rsidRPr="00F12CBF">
              <w:rPr>
                <w:szCs w:val="24"/>
              </w:rPr>
              <w:t>;</w:t>
            </w:r>
          </w:p>
          <w:p w14:paraId="62CE49E7" w14:textId="37CCCE77" w:rsidR="009435AF" w:rsidRPr="00F12CBF" w:rsidRDefault="009435AF" w:rsidP="009435AF">
            <w:pPr>
              <w:rPr>
                <w:szCs w:val="24"/>
              </w:rPr>
            </w:pPr>
            <w:r w:rsidRPr="00F12CBF">
              <w:rPr>
                <w:b/>
                <w:szCs w:val="24"/>
              </w:rPr>
              <w:t xml:space="preserve">- </w:t>
            </w:r>
            <w:r w:rsidRPr="00F12CBF">
              <w:rPr>
                <w:szCs w:val="24"/>
              </w:rPr>
              <w:t xml:space="preserve">максимальная высота объектов капитального строительства от </w:t>
            </w:r>
            <w:r w:rsidRPr="00F12CBF">
              <w:rPr>
                <w:szCs w:val="24"/>
              </w:rPr>
              <w:lastRenderedPageBreak/>
              <w:t xml:space="preserve">уровня земли до верха перекрытия последнего этажа (или конька кровли) - не более </w:t>
            </w:r>
            <w:r w:rsidRPr="00F12CBF">
              <w:rPr>
                <w:b/>
                <w:szCs w:val="24"/>
              </w:rPr>
              <w:t>15 м;</w:t>
            </w:r>
            <w:r w:rsidRPr="00F12CBF">
              <w:rPr>
                <w:szCs w:val="24"/>
              </w:rPr>
              <w:t xml:space="preserve"> </w:t>
            </w:r>
          </w:p>
          <w:p w14:paraId="1EF617E2" w14:textId="77777777" w:rsidR="009435AF" w:rsidRPr="00F12CBF" w:rsidRDefault="009435AF" w:rsidP="009435AF">
            <w:pPr>
              <w:rPr>
                <w:rFonts w:eastAsia="SimSun"/>
                <w:b/>
                <w:szCs w:val="24"/>
                <w:lang w:eastAsia="zh-CN"/>
              </w:rPr>
            </w:pPr>
            <w:r w:rsidRPr="00F12CBF">
              <w:rPr>
                <w:rFonts w:eastAsia="SimSun"/>
                <w:szCs w:val="24"/>
                <w:lang w:eastAsia="zh-CN"/>
              </w:rPr>
              <w:t>- максимальный процент застройки в границах земельного участка –</w:t>
            </w:r>
            <w:r w:rsidRPr="00F12CBF">
              <w:rPr>
                <w:rFonts w:eastAsia="SimSun"/>
                <w:b/>
                <w:szCs w:val="24"/>
                <w:lang w:eastAsia="zh-CN"/>
              </w:rPr>
              <w:t>60%</w:t>
            </w:r>
          </w:p>
          <w:p w14:paraId="45BCC0CB" w14:textId="61FF0155" w:rsidR="009435AF" w:rsidRPr="00F12CBF" w:rsidRDefault="009435AF" w:rsidP="009435AF">
            <w:pPr>
              <w:tabs>
                <w:tab w:val="left" w:pos="2520"/>
              </w:tabs>
              <w:jc w:val="both"/>
              <w:rPr>
                <w:b/>
                <w:szCs w:val="24"/>
              </w:rPr>
            </w:pPr>
            <w:r w:rsidRPr="00F12CBF">
              <w:rPr>
                <w:szCs w:val="24"/>
              </w:rPr>
              <w:t xml:space="preserve">- минимальный процент озеленения - </w:t>
            </w:r>
            <w:r w:rsidRPr="00F12CBF">
              <w:rPr>
                <w:b/>
                <w:szCs w:val="24"/>
              </w:rPr>
              <w:t>15%</w:t>
            </w:r>
            <w:r w:rsidRPr="00F12CBF">
              <w:rPr>
                <w:szCs w:val="24"/>
              </w:rPr>
              <w:t xml:space="preserve"> от площади земельного участка.</w:t>
            </w:r>
          </w:p>
        </w:tc>
      </w:tr>
      <w:tr w:rsidR="009435AF" w:rsidRPr="000F5FFB" w14:paraId="26873D56" w14:textId="77777777" w:rsidTr="00CA1F35">
        <w:tc>
          <w:tcPr>
            <w:tcW w:w="2830" w:type="dxa"/>
          </w:tcPr>
          <w:p w14:paraId="438D2053" w14:textId="77777777" w:rsidR="009435AF" w:rsidRPr="00F12CBF" w:rsidRDefault="009435AF" w:rsidP="00EF4D78">
            <w:pPr>
              <w:rPr>
                <w:rFonts w:eastAsia="SimSun"/>
                <w:szCs w:val="24"/>
                <w:lang w:eastAsia="zh-CN"/>
              </w:rPr>
            </w:pPr>
            <w:r w:rsidRPr="00F12CBF">
              <w:rPr>
                <w:rFonts w:eastAsia="SimSun"/>
                <w:szCs w:val="24"/>
                <w:lang w:eastAsia="zh-CN"/>
              </w:rPr>
              <w:lastRenderedPageBreak/>
              <w:t>[1.13] - Рыбоводство</w:t>
            </w:r>
          </w:p>
        </w:tc>
        <w:tc>
          <w:tcPr>
            <w:tcW w:w="4678" w:type="dxa"/>
          </w:tcPr>
          <w:p w14:paraId="181DEB58" w14:textId="77777777" w:rsidR="009435AF" w:rsidRPr="00F12CBF" w:rsidRDefault="009435AF" w:rsidP="00EF4D78">
            <w:pPr>
              <w:jc w:val="both"/>
              <w:rPr>
                <w:rFonts w:eastAsia="SimSun"/>
                <w:szCs w:val="24"/>
                <w:lang w:eastAsia="zh-CN"/>
              </w:rPr>
            </w:pPr>
            <w:r w:rsidRPr="00F12CBF">
              <w:rPr>
                <w:rFonts w:eastAsia="SimSun"/>
                <w:szCs w:val="24"/>
                <w:lang w:eastAsia="zh-CN"/>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88" w:type="dxa"/>
            <w:vMerge/>
          </w:tcPr>
          <w:p w14:paraId="4EDA449E" w14:textId="50555D4F" w:rsidR="009435AF" w:rsidRPr="00F12CBF" w:rsidRDefault="009435AF" w:rsidP="00EF4D78">
            <w:pPr>
              <w:tabs>
                <w:tab w:val="left" w:pos="2520"/>
              </w:tabs>
              <w:jc w:val="both"/>
              <w:rPr>
                <w:b/>
                <w:szCs w:val="24"/>
              </w:rPr>
            </w:pPr>
          </w:p>
        </w:tc>
      </w:tr>
      <w:tr w:rsidR="009435AF" w:rsidRPr="000F5FFB" w14:paraId="03B3E9DD" w14:textId="77777777" w:rsidTr="00CA1F35">
        <w:tc>
          <w:tcPr>
            <w:tcW w:w="2830" w:type="dxa"/>
          </w:tcPr>
          <w:p w14:paraId="2D48E136" w14:textId="77777777" w:rsidR="009435AF" w:rsidRPr="00F12CBF" w:rsidRDefault="009435AF" w:rsidP="00EF4D78">
            <w:pPr>
              <w:rPr>
                <w:rFonts w:eastAsia="SimSun"/>
                <w:szCs w:val="24"/>
                <w:lang w:eastAsia="zh-CN"/>
              </w:rPr>
            </w:pPr>
            <w:r w:rsidRPr="00F12CBF">
              <w:rPr>
                <w:rFonts w:eastAsia="SimSun"/>
                <w:szCs w:val="24"/>
                <w:lang w:eastAsia="zh-CN"/>
              </w:rPr>
              <w:t>[1.14] - Научное обеспечение сельского хозяйства</w:t>
            </w:r>
          </w:p>
          <w:p w14:paraId="5FF4ADB5" w14:textId="77777777" w:rsidR="009435AF" w:rsidRPr="00F12CBF" w:rsidRDefault="009435AF" w:rsidP="00EF4D78">
            <w:pPr>
              <w:widowControl w:val="0"/>
              <w:rPr>
                <w:szCs w:val="24"/>
              </w:rPr>
            </w:pPr>
          </w:p>
        </w:tc>
        <w:tc>
          <w:tcPr>
            <w:tcW w:w="4678" w:type="dxa"/>
          </w:tcPr>
          <w:p w14:paraId="48B8D178" w14:textId="77777777" w:rsidR="009435AF" w:rsidRPr="00F12CBF" w:rsidRDefault="009435AF" w:rsidP="00EF4D78">
            <w:pPr>
              <w:jc w:val="both"/>
              <w:rPr>
                <w:rFonts w:eastAsia="SimSun"/>
                <w:szCs w:val="24"/>
                <w:lang w:eastAsia="zh-CN"/>
              </w:rPr>
            </w:pPr>
            <w:r w:rsidRPr="00F12CBF">
              <w:rPr>
                <w:rFonts w:eastAsia="SimSun"/>
                <w:szCs w:val="24"/>
                <w:lang w:eastAsia="zh-CN"/>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7088" w:type="dxa"/>
            <w:vMerge/>
          </w:tcPr>
          <w:p w14:paraId="7548C4D4" w14:textId="378F6E7A" w:rsidR="009435AF" w:rsidRPr="00F12CBF" w:rsidRDefault="009435AF" w:rsidP="00EF4D78">
            <w:pPr>
              <w:tabs>
                <w:tab w:val="left" w:pos="2520"/>
              </w:tabs>
              <w:jc w:val="both"/>
              <w:rPr>
                <w:b/>
                <w:szCs w:val="24"/>
              </w:rPr>
            </w:pPr>
          </w:p>
        </w:tc>
      </w:tr>
      <w:tr w:rsidR="00EF4D78" w:rsidRPr="000F5FFB" w14:paraId="4A54772D" w14:textId="77777777" w:rsidTr="00CA1F35">
        <w:tc>
          <w:tcPr>
            <w:tcW w:w="2830" w:type="dxa"/>
          </w:tcPr>
          <w:p w14:paraId="281F65AE" w14:textId="77777777" w:rsidR="00EF4D78" w:rsidRPr="00F12CBF" w:rsidRDefault="00EF4D78" w:rsidP="00EF4D78">
            <w:pPr>
              <w:widowControl w:val="0"/>
              <w:rPr>
                <w:szCs w:val="24"/>
              </w:rPr>
            </w:pPr>
            <w:r w:rsidRPr="00F12CBF">
              <w:rPr>
                <w:rFonts w:eastAsia="SimSun"/>
                <w:szCs w:val="24"/>
                <w:lang w:eastAsia="zh-CN"/>
              </w:rPr>
              <w:t>[1.15] - Хранение и переработка сельскохозяйственной продукции</w:t>
            </w:r>
          </w:p>
        </w:tc>
        <w:tc>
          <w:tcPr>
            <w:tcW w:w="4678" w:type="dxa"/>
          </w:tcPr>
          <w:p w14:paraId="578C85FF" w14:textId="77777777" w:rsidR="00EF4D78" w:rsidRPr="00F12CBF" w:rsidRDefault="00EF4D78" w:rsidP="00EF4D78">
            <w:pPr>
              <w:jc w:val="both"/>
              <w:rPr>
                <w:rFonts w:eastAsia="SimSun"/>
                <w:szCs w:val="24"/>
                <w:lang w:eastAsia="zh-CN"/>
              </w:rPr>
            </w:pPr>
            <w:r w:rsidRPr="00F12CBF">
              <w:rPr>
                <w:rFonts w:eastAsia="SimSun"/>
                <w:szCs w:val="24"/>
                <w:lang w:eastAsia="zh-CN"/>
              </w:rPr>
              <w:t>размещение зданий, сооружений, используемых для производства, хранения, первичной и глубокой переработки сельскохозяйственной продукции</w:t>
            </w:r>
            <w:r w:rsidRPr="00F12CBF">
              <w:rPr>
                <w:rFonts w:eastAsia="SimSun"/>
                <w:szCs w:val="24"/>
                <w:lang w:eastAsia="zh-CN"/>
              </w:rPr>
              <w:tab/>
            </w:r>
          </w:p>
        </w:tc>
        <w:tc>
          <w:tcPr>
            <w:tcW w:w="7088" w:type="dxa"/>
          </w:tcPr>
          <w:p w14:paraId="003117C3" w14:textId="5820D9F7" w:rsidR="009435AF" w:rsidRPr="00F12CBF" w:rsidRDefault="009435AF" w:rsidP="009435AF">
            <w:pPr>
              <w:rPr>
                <w:szCs w:val="24"/>
              </w:rPr>
            </w:pPr>
            <w:r w:rsidRPr="00F12CBF">
              <w:rPr>
                <w:szCs w:val="24"/>
              </w:rPr>
              <w:t>- минимальная / максимальная площадь земельного участка</w:t>
            </w:r>
          </w:p>
          <w:p w14:paraId="6B64CC96" w14:textId="2C9D9606" w:rsidR="009435AF" w:rsidRPr="00F12CBF" w:rsidRDefault="009435AF" w:rsidP="009435AF">
            <w:pPr>
              <w:rPr>
                <w:szCs w:val="24"/>
              </w:rPr>
            </w:pPr>
            <w:r w:rsidRPr="00F12CBF">
              <w:rPr>
                <w:szCs w:val="24"/>
              </w:rPr>
              <w:t xml:space="preserve">–  </w:t>
            </w:r>
            <w:r w:rsidRPr="00F12CBF">
              <w:rPr>
                <w:b/>
                <w:szCs w:val="24"/>
              </w:rPr>
              <w:t>1000 / 1000000</w:t>
            </w:r>
            <w:r w:rsidRPr="00F12CBF">
              <w:rPr>
                <w:szCs w:val="24"/>
              </w:rPr>
              <w:t xml:space="preserve"> кв. м;</w:t>
            </w:r>
          </w:p>
          <w:p w14:paraId="40DEB4B8" w14:textId="3EA55ED6" w:rsidR="009435AF" w:rsidRPr="00F12CBF" w:rsidRDefault="009435AF" w:rsidP="009435AF">
            <w:pPr>
              <w:rPr>
                <w:szCs w:val="24"/>
              </w:rPr>
            </w:pPr>
            <w:r w:rsidRPr="00F12CBF">
              <w:rPr>
                <w:szCs w:val="24"/>
              </w:rPr>
              <w:t>-минимальные отступы от границ смежных земельных участков</w:t>
            </w:r>
          </w:p>
          <w:p w14:paraId="15097548" w14:textId="76694DE8" w:rsidR="009435AF" w:rsidRPr="00F12CBF" w:rsidRDefault="009435AF" w:rsidP="009435AF">
            <w:pPr>
              <w:rPr>
                <w:b/>
                <w:bCs/>
                <w:szCs w:val="24"/>
              </w:rPr>
            </w:pPr>
            <w:r w:rsidRPr="00F12CBF">
              <w:rPr>
                <w:szCs w:val="24"/>
              </w:rPr>
              <w:t xml:space="preserve"> – </w:t>
            </w:r>
            <w:r w:rsidRPr="00F12CBF">
              <w:rPr>
                <w:b/>
                <w:szCs w:val="24"/>
              </w:rPr>
              <w:t>3 м.,</w:t>
            </w:r>
            <w:r w:rsidRPr="00F12CBF">
              <w:rPr>
                <w:szCs w:val="24"/>
              </w:rPr>
              <w:t xml:space="preserve"> от фронтальной границы участка </w:t>
            </w:r>
            <w:r w:rsidRPr="00F12CBF">
              <w:rPr>
                <w:bCs/>
                <w:szCs w:val="24"/>
              </w:rPr>
              <w:t xml:space="preserve">– </w:t>
            </w:r>
            <w:r w:rsidRPr="00F12CBF">
              <w:rPr>
                <w:b/>
                <w:bCs/>
                <w:szCs w:val="24"/>
              </w:rPr>
              <w:t xml:space="preserve">5 м.; </w:t>
            </w:r>
          </w:p>
          <w:p w14:paraId="26E4F618" w14:textId="77777777" w:rsidR="009435AF" w:rsidRPr="00F12CBF" w:rsidRDefault="009435AF" w:rsidP="009435AF">
            <w:pPr>
              <w:rPr>
                <w:szCs w:val="24"/>
              </w:rPr>
            </w:pPr>
            <w:r w:rsidRPr="00F12CBF">
              <w:rPr>
                <w:szCs w:val="24"/>
              </w:rPr>
              <w:t xml:space="preserve">- максимальное количество этажей </w:t>
            </w:r>
            <w:r w:rsidRPr="00F12CBF">
              <w:rPr>
                <w:rFonts w:eastAsia="SimSun"/>
                <w:szCs w:val="24"/>
                <w:lang w:eastAsia="zh-CN"/>
              </w:rPr>
              <w:t>зданий</w:t>
            </w:r>
            <w:r w:rsidRPr="00F12CBF">
              <w:rPr>
                <w:szCs w:val="24"/>
              </w:rPr>
              <w:t xml:space="preserve"> – </w:t>
            </w:r>
            <w:r w:rsidRPr="00F12CBF">
              <w:rPr>
                <w:b/>
                <w:szCs w:val="24"/>
              </w:rPr>
              <w:t>2 этажа</w:t>
            </w:r>
            <w:r w:rsidRPr="00F12CBF">
              <w:rPr>
                <w:szCs w:val="24"/>
              </w:rPr>
              <w:t>;</w:t>
            </w:r>
          </w:p>
          <w:p w14:paraId="38C1AD44" w14:textId="0E96072A" w:rsidR="009435AF" w:rsidRPr="00F12CBF" w:rsidRDefault="009435AF" w:rsidP="009435AF">
            <w:pPr>
              <w:rPr>
                <w:szCs w:val="24"/>
              </w:rPr>
            </w:pPr>
            <w:r w:rsidRPr="00F12CBF">
              <w:rPr>
                <w:b/>
                <w:szCs w:val="24"/>
              </w:rPr>
              <w:t xml:space="preserve">- </w:t>
            </w:r>
            <w:r w:rsidRPr="00F12CBF">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12CBF">
              <w:rPr>
                <w:b/>
                <w:szCs w:val="24"/>
              </w:rPr>
              <w:t>15 м;</w:t>
            </w:r>
            <w:r w:rsidRPr="00F12CBF">
              <w:rPr>
                <w:szCs w:val="24"/>
              </w:rPr>
              <w:t xml:space="preserve"> </w:t>
            </w:r>
          </w:p>
          <w:p w14:paraId="7920EC88" w14:textId="77777777" w:rsidR="009435AF" w:rsidRPr="00F12CBF" w:rsidRDefault="009435AF" w:rsidP="009435AF">
            <w:pPr>
              <w:rPr>
                <w:rFonts w:eastAsia="SimSun"/>
                <w:b/>
                <w:szCs w:val="24"/>
                <w:lang w:eastAsia="zh-CN"/>
              </w:rPr>
            </w:pPr>
            <w:r w:rsidRPr="00F12CBF">
              <w:rPr>
                <w:rFonts w:eastAsia="SimSun"/>
                <w:szCs w:val="24"/>
                <w:lang w:eastAsia="zh-CN"/>
              </w:rPr>
              <w:t xml:space="preserve">- максимальный процент застройки в границах земельного участка – </w:t>
            </w:r>
            <w:r w:rsidRPr="00F12CBF">
              <w:rPr>
                <w:rFonts w:eastAsia="SimSun"/>
                <w:b/>
                <w:szCs w:val="24"/>
                <w:lang w:eastAsia="zh-CN"/>
              </w:rPr>
              <w:t>60%</w:t>
            </w:r>
          </w:p>
          <w:p w14:paraId="44FD73E8" w14:textId="7F1F0DA5" w:rsidR="00EF4D78" w:rsidRPr="00F12CBF" w:rsidRDefault="009435AF" w:rsidP="009435AF">
            <w:pPr>
              <w:tabs>
                <w:tab w:val="left" w:pos="2520"/>
              </w:tabs>
              <w:jc w:val="both"/>
              <w:rPr>
                <w:b/>
                <w:szCs w:val="24"/>
              </w:rPr>
            </w:pPr>
            <w:r w:rsidRPr="00F12CBF">
              <w:rPr>
                <w:szCs w:val="24"/>
              </w:rPr>
              <w:t xml:space="preserve">- минимальный процент озеленения - </w:t>
            </w:r>
            <w:r w:rsidRPr="00F12CBF">
              <w:rPr>
                <w:b/>
                <w:szCs w:val="24"/>
              </w:rPr>
              <w:t>15%</w:t>
            </w:r>
            <w:r w:rsidRPr="00F12CBF">
              <w:rPr>
                <w:szCs w:val="24"/>
              </w:rPr>
              <w:t xml:space="preserve"> от площади земельного участка.</w:t>
            </w:r>
          </w:p>
        </w:tc>
      </w:tr>
      <w:tr w:rsidR="00EF4D78" w:rsidRPr="000F5FFB" w14:paraId="0FFBFC09" w14:textId="77777777" w:rsidTr="00CA1F35">
        <w:tc>
          <w:tcPr>
            <w:tcW w:w="2830" w:type="dxa"/>
          </w:tcPr>
          <w:p w14:paraId="256CE8C5" w14:textId="77777777" w:rsidR="00EF4D78" w:rsidRPr="00F12CBF" w:rsidRDefault="00EF4D78" w:rsidP="00EF4D78">
            <w:pPr>
              <w:widowControl w:val="0"/>
              <w:rPr>
                <w:szCs w:val="24"/>
              </w:rPr>
            </w:pPr>
            <w:r w:rsidRPr="00F12CBF">
              <w:rPr>
                <w:rFonts w:eastAsia="SimSun"/>
                <w:szCs w:val="24"/>
                <w:lang w:eastAsia="zh-CN"/>
              </w:rPr>
              <w:t>[1.16] Ведение личного подсобного хозяйства на полевых участках</w:t>
            </w:r>
          </w:p>
        </w:tc>
        <w:tc>
          <w:tcPr>
            <w:tcW w:w="4678" w:type="dxa"/>
          </w:tcPr>
          <w:p w14:paraId="5E2A84DD" w14:textId="77777777" w:rsidR="00EF4D78" w:rsidRPr="00F12CBF" w:rsidRDefault="00EF4D78" w:rsidP="00EF4D78">
            <w:pPr>
              <w:pStyle w:val="afa"/>
              <w:rPr>
                <w:rFonts w:ascii="Times New Roman" w:hAnsi="Times New Roman" w:cs="Times New Roman"/>
                <w:sz w:val="24"/>
                <w:szCs w:val="24"/>
              </w:rPr>
            </w:pPr>
            <w:r w:rsidRPr="00F12CBF">
              <w:rPr>
                <w:rFonts w:ascii="Times New Roman" w:hAnsi="Times New Roman" w:cs="Times New Roman"/>
                <w:sz w:val="24"/>
                <w:szCs w:val="24"/>
              </w:rPr>
              <w:t>Производство сельскохозяйственной продукции без права возведения объектов капитального строительства</w:t>
            </w:r>
          </w:p>
        </w:tc>
        <w:tc>
          <w:tcPr>
            <w:tcW w:w="7088" w:type="dxa"/>
          </w:tcPr>
          <w:p w14:paraId="05DD6443" w14:textId="77777777" w:rsidR="009435AF" w:rsidRPr="00F12CBF" w:rsidRDefault="009435AF" w:rsidP="009435AF">
            <w:pPr>
              <w:rPr>
                <w:szCs w:val="24"/>
              </w:rPr>
            </w:pPr>
            <w:r w:rsidRPr="00F12CBF">
              <w:rPr>
                <w:szCs w:val="24"/>
              </w:rPr>
              <w:t>- минимальная / максимальная площадь земельного участка</w:t>
            </w:r>
          </w:p>
          <w:p w14:paraId="26E56399" w14:textId="5AEE5FC8" w:rsidR="009435AF" w:rsidRPr="00F12CBF" w:rsidRDefault="009435AF" w:rsidP="009435AF">
            <w:pPr>
              <w:rPr>
                <w:szCs w:val="24"/>
              </w:rPr>
            </w:pPr>
            <w:r w:rsidRPr="00F12CBF">
              <w:rPr>
                <w:szCs w:val="24"/>
              </w:rPr>
              <w:t xml:space="preserve">–  </w:t>
            </w:r>
            <w:r w:rsidRPr="00F12CBF">
              <w:rPr>
                <w:b/>
                <w:szCs w:val="24"/>
              </w:rPr>
              <w:t>1000 / 15000*-25000*</w:t>
            </w:r>
            <w:r w:rsidRPr="00F12CBF">
              <w:rPr>
                <w:szCs w:val="24"/>
              </w:rPr>
              <w:t xml:space="preserve"> кв. м;</w:t>
            </w:r>
          </w:p>
          <w:p w14:paraId="6DDE9B62" w14:textId="492AA552" w:rsidR="00EF4D78" w:rsidRPr="00F12CBF" w:rsidRDefault="009435AF" w:rsidP="009435AF">
            <w:pPr>
              <w:jc w:val="both"/>
              <w:rPr>
                <w:szCs w:val="24"/>
              </w:rPr>
            </w:pPr>
            <w:r w:rsidRPr="00F12CBF">
              <w:rPr>
                <w:szCs w:val="24"/>
              </w:rPr>
              <w:t>без права возведения объектов капитального строительства</w:t>
            </w:r>
          </w:p>
        </w:tc>
      </w:tr>
      <w:tr w:rsidR="00EF4D78" w:rsidRPr="000F5FFB" w14:paraId="647FC265" w14:textId="77777777" w:rsidTr="00CA1F35">
        <w:tc>
          <w:tcPr>
            <w:tcW w:w="2830" w:type="dxa"/>
          </w:tcPr>
          <w:p w14:paraId="51009B71" w14:textId="77777777" w:rsidR="00EF4D78" w:rsidRPr="00F12CBF" w:rsidRDefault="00EF4D78" w:rsidP="00EF4D78">
            <w:pPr>
              <w:widowControl w:val="0"/>
              <w:rPr>
                <w:szCs w:val="24"/>
              </w:rPr>
            </w:pPr>
            <w:r w:rsidRPr="00F12CBF">
              <w:rPr>
                <w:rFonts w:eastAsia="SimSun"/>
                <w:szCs w:val="24"/>
                <w:lang w:eastAsia="zh-CN"/>
              </w:rPr>
              <w:lastRenderedPageBreak/>
              <w:t>[1.17] - Питомники</w:t>
            </w:r>
          </w:p>
        </w:tc>
        <w:tc>
          <w:tcPr>
            <w:tcW w:w="4678" w:type="dxa"/>
          </w:tcPr>
          <w:p w14:paraId="1F582468" w14:textId="77777777" w:rsidR="00EF4D78" w:rsidRPr="00F12CBF" w:rsidRDefault="00EF4D78" w:rsidP="00EF4D78">
            <w:pPr>
              <w:jc w:val="both"/>
              <w:rPr>
                <w:szCs w:val="24"/>
              </w:rPr>
            </w:pPr>
            <w:r w:rsidRPr="00F12CBF">
              <w:rPr>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137961E8" w14:textId="77777777" w:rsidR="00EF4D78" w:rsidRPr="00F12CBF" w:rsidRDefault="00EF4D78" w:rsidP="00EF4D78">
            <w:pPr>
              <w:jc w:val="both"/>
              <w:rPr>
                <w:rFonts w:eastAsia="SimSun"/>
                <w:szCs w:val="24"/>
                <w:lang w:eastAsia="zh-CN"/>
              </w:rPr>
            </w:pPr>
            <w:r w:rsidRPr="00F12CBF">
              <w:rPr>
                <w:szCs w:val="24"/>
              </w:rPr>
              <w:t>размещение сооружений, необходимых для указанных видов сельскохозяйственного производства</w:t>
            </w:r>
          </w:p>
        </w:tc>
        <w:tc>
          <w:tcPr>
            <w:tcW w:w="7088" w:type="dxa"/>
          </w:tcPr>
          <w:p w14:paraId="64E810D4" w14:textId="6AC93164" w:rsidR="009435AF" w:rsidRPr="00F12CBF" w:rsidRDefault="009435AF" w:rsidP="009435AF">
            <w:pPr>
              <w:rPr>
                <w:szCs w:val="24"/>
              </w:rPr>
            </w:pPr>
            <w:r w:rsidRPr="00F12CBF">
              <w:rPr>
                <w:szCs w:val="24"/>
              </w:rPr>
              <w:t>- минимальная / максимальная площадь земельного участка</w:t>
            </w:r>
          </w:p>
          <w:p w14:paraId="344188BA" w14:textId="7FAE9D4A" w:rsidR="009435AF" w:rsidRPr="00F12CBF" w:rsidRDefault="009435AF" w:rsidP="009435AF">
            <w:pPr>
              <w:rPr>
                <w:szCs w:val="24"/>
              </w:rPr>
            </w:pPr>
            <w:r w:rsidRPr="00F12CBF">
              <w:rPr>
                <w:szCs w:val="24"/>
              </w:rPr>
              <w:t xml:space="preserve">–  </w:t>
            </w:r>
            <w:r w:rsidRPr="00F12CBF">
              <w:rPr>
                <w:b/>
                <w:szCs w:val="24"/>
              </w:rPr>
              <w:t>1000 / 100 0000</w:t>
            </w:r>
            <w:r w:rsidRPr="00F12CBF">
              <w:rPr>
                <w:szCs w:val="24"/>
              </w:rPr>
              <w:t xml:space="preserve"> кв. м;</w:t>
            </w:r>
          </w:p>
          <w:p w14:paraId="1D537A40" w14:textId="07CA86EB" w:rsidR="009435AF" w:rsidRPr="00F12CBF" w:rsidRDefault="009435AF" w:rsidP="009435AF">
            <w:pPr>
              <w:rPr>
                <w:szCs w:val="24"/>
              </w:rPr>
            </w:pPr>
            <w:r w:rsidRPr="00F12CBF">
              <w:rPr>
                <w:szCs w:val="24"/>
              </w:rPr>
              <w:t xml:space="preserve">-минимальные отступы от границ смежных земельных участков </w:t>
            </w:r>
          </w:p>
          <w:p w14:paraId="51271E90" w14:textId="35DA9358" w:rsidR="009435AF" w:rsidRPr="00F12CBF" w:rsidRDefault="009435AF" w:rsidP="009435AF">
            <w:pPr>
              <w:rPr>
                <w:b/>
                <w:bCs/>
                <w:szCs w:val="24"/>
              </w:rPr>
            </w:pPr>
            <w:r w:rsidRPr="00F12CBF">
              <w:rPr>
                <w:szCs w:val="24"/>
              </w:rPr>
              <w:t xml:space="preserve">– </w:t>
            </w:r>
            <w:r w:rsidRPr="00F12CBF">
              <w:rPr>
                <w:b/>
                <w:szCs w:val="24"/>
              </w:rPr>
              <w:t>3 м.,</w:t>
            </w:r>
            <w:r w:rsidRPr="00F12CBF">
              <w:rPr>
                <w:szCs w:val="24"/>
              </w:rPr>
              <w:t xml:space="preserve"> от фронтальной границы участка </w:t>
            </w:r>
            <w:r w:rsidRPr="00F12CBF">
              <w:rPr>
                <w:bCs/>
                <w:szCs w:val="24"/>
              </w:rPr>
              <w:t xml:space="preserve">– </w:t>
            </w:r>
            <w:r w:rsidRPr="00F12CBF">
              <w:rPr>
                <w:b/>
                <w:bCs/>
                <w:szCs w:val="24"/>
              </w:rPr>
              <w:t xml:space="preserve">5 м.; </w:t>
            </w:r>
          </w:p>
          <w:p w14:paraId="64CC4FBB" w14:textId="77777777" w:rsidR="009435AF" w:rsidRPr="00F12CBF" w:rsidRDefault="009435AF" w:rsidP="009435AF">
            <w:pPr>
              <w:rPr>
                <w:szCs w:val="24"/>
              </w:rPr>
            </w:pPr>
            <w:r w:rsidRPr="00F12CBF">
              <w:rPr>
                <w:szCs w:val="24"/>
              </w:rPr>
              <w:t xml:space="preserve">- максимальное количество этажей </w:t>
            </w:r>
            <w:r w:rsidRPr="00F12CBF">
              <w:rPr>
                <w:rFonts w:eastAsia="SimSun"/>
                <w:szCs w:val="24"/>
                <w:lang w:eastAsia="zh-CN"/>
              </w:rPr>
              <w:t>зданий</w:t>
            </w:r>
            <w:r w:rsidRPr="00F12CBF">
              <w:rPr>
                <w:szCs w:val="24"/>
              </w:rPr>
              <w:t xml:space="preserve"> – </w:t>
            </w:r>
            <w:r w:rsidRPr="00F12CBF">
              <w:rPr>
                <w:b/>
                <w:szCs w:val="24"/>
              </w:rPr>
              <w:t>2 этажа</w:t>
            </w:r>
            <w:r w:rsidRPr="00F12CBF">
              <w:rPr>
                <w:szCs w:val="24"/>
              </w:rPr>
              <w:t>;</w:t>
            </w:r>
          </w:p>
          <w:p w14:paraId="0D1B9579" w14:textId="5564A4E8" w:rsidR="009435AF" w:rsidRPr="00F12CBF" w:rsidRDefault="009435AF" w:rsidP="009435AF">
            <w:pPr>
              <w:rPr>
                <w:szCs w:val="24"/>
              </w:rPr>
            </w:pPr>
            <w:r w:rsidRPr="00F12CBF">
              <w:rPr>
                <w:b/>
                <w:szCs w:val="24"/>
              </w:rPr>
              <w:t xml:space="preserve">- </w:t>
            </w:r>
            <w:r w:rsidRPr="00F12CBF">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12CBF">
              <w:rPr>
                <w:b/>
                <w:szCs w:val="24"/>
              </w:rPr>
              <w:t>15 м;</w:t>
            </w:r>
            <w:r w:rsidRPr="00F12CBF">
              <w:rPr>
                <w:szCs w:val="24"/>
              </w:rPr>
              <w:t xml:space="preserve"> </w:t>
            </w:r>
          </w:p>
          <w:p w14:paraId="764202F1" w14:textId="77777777" w:rsidR="009435AF" w:rsidRPr="00F12CBF" w:rsidRDefault="009435AF" w:rsidP="009435AF">
            <w:pPr>
              <w:rPr>
                <w:rFonts w:eastAsia="SimSun"/>
                <w:b/>
                <w:szCs w:val="24"/>
                <w:lang w:eastAsia="zh-CN"/>
              </w:rPr>
            </w:pPr>
            <w:r w:rsidRPr="00F12CBF">
              <w:rPr>
                <w:rFonts w:eastAsia="SimSun"/>
                <w:szCs w:val="24"/>
                <w:lang w:eastAsia="zh-CN"/>
              </w:rPr>
              <w:t xml:space="preserve">- максимальный процент застройки в границах земельного участка – </w:t>
            </w:r>
            <w:r w:rsidRPr="00F12CBF">
              <w:rPr>
                <w:rFonts w:eastAsia="SimSun"/>
                <w:b/>
                <w:szCs w:val="24"/>
                <w:lang w:eastAsia="zh-CN"/>
              </w:rPr>
              <w:t>40%</w:t>
            </w:r>
          </w:p>
          <w:p w14:paraId="4778130D" w14:textId="298A2887" w:rsidR="00EF4D78" w:rsidRPr="00F12CBF" w:rsidRDefault="00EF4D78" w:rsidP="00EF4D78">
            <w:pPr>
              <w:jc w:val="both"/>
              <w:rPr>
                <w:szCs w:val="24"/>
              </w:rPr>
            </w:pPr>
          </w:p>
        </w:tc>
      </w:tr>
      <w:tr w:rsidR="00EF4D78" w:rsidRPr="000F5FFB" w14:paraId="683B6A52" w14:textId="77777777" w:rsidTr="00CA1F35">
        <w:tc>
          <w:tcPr>
            <w:tcW w:w="2830" w:type="dxa"/>
          </w:tcPr>
          <w:p w14:paraId="14519361" w14:textId="77777777" w:rsidR="00EF4D78" w:rsidRPr="00F12CBF" w:rsidRDefault="00EF4D78" w:rsidP="00EF4D78">
            <w:pPr>
              <w:widowControl w:val="0"/>
              <w:rPr>
                <w:rFonts w:eastAsia="SimSun"/>
                <w:szCs w:val="24"/>
                <w:lang w:eastAsia="zh-CN"/>
              </w:rPr>
            </w:pPr>
            <w:r w:rsidRPr="00F12CBF">
              <w:rPr>
                <w:rFonts w:eastAsia="SimSun"/>
                <w:szCs w:val="24"/>
                <w:lang w:eastAsia="zh-CN"/>
              </w:rPr>
              <w:t>[1.18] - Обеспечение сельскохозяйственного производства</w:t>
            </w:r>
          </w:p>
        </w:tc>
        <w:tc>
          <w:tcPr>
            <w:tcW w:w="4678" w:type="dxa"/>
          </w:tcPr>
          <w:p w14:paraId="188FBF4A" w14:textId="77777777" w:rsidR="00EF4D78" w:rsidRPr="00F12CBF" w:rsidRDefault="00EF4D78" w:rsidP="00EF4D78">
            <w:pPr>
              <w:jc w:val="both"/>
              <w:rPr>
                <w:szCs w:val="24"/>
              </w:rPr>
            </w:pPr>
            <w:r w:rsidRPr="00F12CBF">
              <w:rPr>
                <w:rFonts w:eastAsia="SimSun"/>
                <w:szCs w:val="24"/>
                <w:lang w:eastAsia="zh-CN"/>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88" w:type="dxa"/>
          </w:tcPr>
          <w:p w14:paraId="528AA392" w14:textId="450C9CDA" w:rsidR="009435AF" w:rsidRPr="00F12CBF" w:rsidRDefault="009435AF" w:rsidP="009435AF">
            <w:pPr>
              <w:rPr>
                <w:szCs w:val="24"/>
              </w:rPr>
            </w:pPr>
            <w:r w:rsidRPr="00F12CBF">
              <w:rPr>
                <w:szCs w:val="24"/>
              </w:rPr>
              <w:t>- минимальная / максимальная площадь земельного участка</w:t>
            </w:r>
          </w:p>
          <w:p w14:paraId="08680C1B" w14:textId="10290A9B" w:rsidR="009435AF" w:rsidRPr="00F12CBF" w:rsidRDefault="009435AF" w:rsidP="009435AF">
            <w:pPr>
              <w:rPr>
                <w:szCs w:val="24"/>
              </w:rPr>
            </w:pPr>
            <w:r w:rsidRPr="00F12CBF">
              <w:rPr>
                <w:szCs w:val="24"/>
              </w:rPr>
              <w:t xml:space="preserve">–  </w:t>
            </w:r>
            <w:r w:rsidRPr="00F12CBF">
              <w:rPr>
                <w:b/>
                <w:szCs w:val="24"/>
              </w:rPr>
              <w:t>1000 / 100 0000</w:t>
            </w:r>
            <w:r w:rsidRPr="00F12CBF">
              <w:rPr>
                <w:szCs w:val="24"/>
              </w:rPr>
              <w:t xml:space="preserve"> кв. м;</w:t>
            </w:r>
          </w:p>
          <w:p w14:paraId="67B289B8" w14:textId="3DE4507F" w:rsidR="009435AF" w:rsidRPr="00F12CBF" w:rsidRDefault="009435AF" w:rsidP="009435AF">
            <w:pPr>
              <w:rPr>
                <w:szCs w:val="24"/>
              </w:rPr>
            </w:pPr>
            <w:r w:rsidRPr="00F12CBF">
              <w:rPr>
                <w:szCs w:val="24"/>
              </w:rPr>
              <w:t>-минимальные отступы от границ смежных земельных участков</w:t>
            </w:r>
          </w:p>
          <w:p w14:paraId="1AA527E0" w14:textId="2BB20690" w:rsidR="009435AF" w:rsidRPr="00F12CBF" w:rsidRDefault="009435AF" w:rsidP="009435AF">
            <w:pPr>
              <w:rPr>
                <w:b/>
                <w:bCs/>
                <w:szCs w:val="24"/>
              </w:rPr>
            </w:pPr>
            <w:r w:rsidRPr="00F12CBF">
              <w:rPr>
                <w:szCs w:val="24"/>
              </w:rPr>
              <w:t xml:space="preserve"> – </w:t>
            </w:r>
            <w:r w:rsidRPr="00F12CBF">
              <w:rPr>
                <w:b/>
                <w:szCs w:val="24"/>
              </w:rPr>
              <w:t>3 м.,</w:t>
            </w:r>
            <w:r w:rsidRPr="00F12CBF">
              <w:rPr>
                <w:szCs w:val="24"/>
              </w:rPr>
              <w:t xml:space="preserve"> от фронтальной границы участка </w:t>
            </w:r>
            <w:r w:rsidRPr="00F12CBF">
              <w:rPr>
                <w:bCs/>
                <w:szCs w:val="24"/>
              </w:rPr>
              <w:t xml:space="preserve">– </w:t>
            </w:r>
            <w:r w:rsidRPr="00F12CBF">
              <w:rPr>
                <w:b/>
                <w:bCs/>
                <w:szCs w:val="24"/>
              </w:rPr>
              <w:t xml:space="preserve">5 м.; </w:t>
            </w:r>
          </w:p>
          <w:p w14:paraId="4CF77B77" w14:textId="77777777" w:rsidR="009435AF" w:rsidRPr="00F12CBF" w:rsidRDefault="009435AF" w:rsidP="009435AF">
            <w:pPr>
              <w:rPr>
                <w:szCs w:val="24"/>
              </w:rPr>
            </w:pPr>
            <w:r w:rsidRPr="00F12CBF">
              <w:rPr>
                <w:szCs w:val="24"/>
              </w:rPr>
              <w:t xml:space="preserve">- максимальное количество этажей </w:t>
            </w:r>
            <w:r w:rsidRPr="00F12CBF">
              <w:rPr>
                <w:rFonts w:eastAsia="SimSun"/>
                <w:szCs w:val="24"/>
                <w:lang w:eastAsia="zh-CN"/>
              </w:rPr>
              <w:t>зданий</w:t>
            </w:r>
            <w:r w:rsidRPr="00F12CBF">
              <w:rPr>
                <w:szCs w:val="24"/>
              </w:rPr>
              <w:t xml:space="preserve"> – </w:t>
            </w:r>
            <w:r w:rsidRPr="00F12CBF">
              <w:rPr>
                <w:b/>
                <w:szCs w:val="24"/>
              </w:rPr>
              <w:t>2 этажа</w:t>
            </w:r>
            <w:r w:rsidRPr="00F12CBF">
              <w:rPr>
                <w:szCs w:val="24"/>
              </w:rPr>
              <w:t>;</w:t>
            </w:r>
          </w:p>
          <w:p w14:paraId="4D485BD2" w14:textId="06550E75" w:rsidR="009435AF" w:rsidRPr="00F12CBF" w:rsidRDefault="009435AF" w:rsidP="009435AF">
            <w:pPr>
              <w:rPr>
                <w:szCs w:val="24"/>
              </w:rPr>
            </w:pPr>
            <w:r w:rsidRPr="00F12CBF">
              <w:rPr>
                <w:b/>
                <w:szCs w:val="24"/>
              </w:rPr>
              <w:t xml:space="preserve">- </w:t>
            </w:r>
            <w:r w:rsidRPr="00F12CBF">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12CBF">
              <w:rPr>
                <w:b/>
                <w:szCs w:val="24"/>
              </w:rPr>
              <w:t>15 м;</w:t>
            </w:r>
            <w:r w:rsidRPr="00F12CBF">
              <w:rPr>
                <w:szCs w:val="24"/>
              </w:rPr>
              <w:t xml:space="preserve"> </w:t>
            </w:r>
          </w:p>
          <w:p w14:paraId="6BF76E17" w14:textId="77777777" w:rsidR="009435AF" w:rsidRPr="00F12CBF" w:rsidRDefault="009435AF" w:rsidP="009435AF">
            <w:pPr>
              <w:rPr>
                <w:rFonts w:eastAsia="SimSun"/>
                <w:b/>
                <w:szCs w:val="24"/>
                <w:lang w:eastAsia="zh-CN"/>
              </w:rPr>
            </w:pPr>
            <w:r w:rsidRPr="00F12CBF">
              <w:rPr>
                <w:rFonts w:eastAsia="SimSun"/>
                <w:szCs w:val="24"/>
                <w:lang w:eastAsia="zh-CN"/>
              </w:rPr>
              <w:t xml:space="preserve">- максимальный процент застройки в границах земельного участка – </w:t>
            </w:r>
            <w:r w:rsidRPr="00F12CBF">
              <w:rPr>
                <w:rFonts w:eastAsia="SimSun"/>
                <w:b/>
                <w:szCs w:val="24"/>
                <w:lang w:eastAsia="zh-CN"/>
              </w:rPr>
              <w:t>60%</w:t>
            </w:r>
          </w:p>
          <w:p w14:paraId="5DAA458F" w14:textId="0E474A4A" w:rsidR="00EF4D78" w:rsidRPr="00F12CBF" w:rsidRDefault="009435AF" w:rsidP="009435AF">
            <w:pPr>
              <w:jc w:val="both"/>
              <w:rPr>
                <w:szCs w:val="24"/>
              </w:rPr>
            </w:pPr>
            <w:r w:rsidRPr="00F12CBF">
              <w:rPr>
                <w:szCs w:val="24"/>
              </w:rPr>
              <w:t xml:space="preserve">- минимальный процент озеленения - </w:t>
            </w:r>
            <w:r w:rsidRPr="00F12CBF">
              <w:rPr>
                <w:b/>
                <w:szCs w:val="24"/>
              </w:rPr>
              <w:t>15%</w:t>
            </w:r>
            <w:r w:rsidRPr="00F12CBF">
              <w:rPr>
                <w:szCs w:val="24"/>
              </w:rPr>
              <w:t xml:space="preserve"> от площади земельного участка</w:t>
            </w:r>
          </w:p>
        </w:tc>
      </w:tr>
      <w:tr w:rsidR="006B3C51" w:rsidRPr="000F5FFB" w14:paraId="22305779" w14:textId="77777777" w:rsidTr="00CF462B">
        <w:tc>
          <w:tcPr>
            <w:tcW w:w="2830" w:type="dxa"/>
            <w:tcBorders>
              <w:top w:val="single" w:sz="4" w:space="0" w:color="000000"/>
              <w:left w:val="single" w:sz="4" w:space="0" w:color="000000"/>
              <w:bottom w:val="single" w:sz="4" w:space="0" w:color="000000"/>
            </w:tcBorders>
            <w:shd w:val="clear" w:color="auto" w:fill="auto"/>
          </w:tcPr>
          <w:p w14:paraId="51C3AC38" w14:textId="7C785D46" w:rsidR="006B3C51" w:rsidRPr="00F12CBF" w:rsidRDefault="006B3C51" w:rsidP="006B3C51">
            <w:pPr>
              <w:tabs>
                <w:tab w:val="left" w:pos="2520"/>
              </w:tabs>
              <w:rPr>
                <w:rFonts w:eastAsia="SimSun"/>
                <w:szCs w:val="24"/>
              </w:rPr>
            </w:pPr>
            <w:r w:rsidRPr="00F12CBF">
              <w:rPr>
                <w:rFonts w:eastAsia="SimSun"/>
                <w:szCs w:val="24"/>
                <w:lang w:eastAsia="zh-CN"/>
              </w:rPr>
              <w:t>[1.1</w:t>
            </w:r>
            <w:r>
              <w:rPr>
                <w:rFonts w:eastAsia="SimSun"/>
                <w:szCs w:val="24"/>
                <w:lang w:eastAsia="zh-CN"/>
              </w:rPr>
              <w:t>9</w:t>
            </w:r>
            <w:r w:rsidRPr="00F12CBF">
              <w:rPr>
                <w:rFonts w:eastAsia="SimSun"/>
                <w:szCs w:val="24"/>
                <w:lang w:eastAsia="zh-CN"/>
              </w:rPr>
              <w:t xml:space="preserve">] </w:t>
            </w:r>
            <w:r>
              <w:rPr>
                <w:rFonts w:eastAsia="SimSun"/>
                <w:szCs w:val="24"/>
                <w:lang w:eastAsia="zh-CN"/>
              </w:rPr>
              <w:t>–</w:t>
            </w:r>
            <w:r w:rsidRPr="00F12CBF">
              <w:rPr>
                <w:rFonts w:eastAsia="SimSun"/>
                <w:szCs w:val="24"/>
                <w:lang w:eastAsia="zh-CN"/>
              </w:rPr>
              <w:t xml:space="preserve"> </w:t>
            </w:r>
            <w:r>
              <w:rPr>
                <w:rFonts w:eastAsia="SimSun"/>
                <w:szCs w:val="24"/>
                <w:lang w:eastAsia="zh-CN"/>
              </w:rPr>
              <w:t>Сенокошение</w:t>
            </w:r>
          </w:p>
        </w:tc>
        <w:tc>
          <w:tcPr>
            <w:tcW w:w="4678" w:type="dxa"/>
            <w:tcBorders>
              <w:top w:val="single" w:sz="4" w:space="0" w:color="000000"/>
              <w:left w:val="single" w:sz="4" w:space="0" w:color="000000"/>
              <w:bottom w:val="single" w:sz="4" w:space="0" w:color="000000"/>
            </w:tcBorders>
            <w:shd w:val="clear" w:color="auto" w:fill="auto"/>
          </w:tcPr>
          <w:p w14:paraId="5AB2C4AC" w14:textId="309F4117" w:rsidR="006B3C51" w:rsidRPr="006B3C51" w:rsidRDefault="006B3C51" w:rsidP="006B3C51">
            <w:pPr>
              <w:pStyle w:val="afa"/>
              <w:rPr>
                <w:rFonts w:ascii="Times New Roman" w:eastAsia="SimSun" w:hAnsi="Times New Roman" w:cs="Times New Roman"/>
                <w:sz w:val="24"/>
                <w:szCs w:val="24"/>
              </w:rPr>
            </w:pPr>
            <w:r w:rsidRPr="006B3C51">
              <w:rPr>
                <w:rFonts w:ascii="Times New Roman" w:hAnsi="Times New Roman" w:cs="Times New Roman"/>
                <w:sz w:val="24"/>
                <w:szCs w:val="24"/>
              </w:rPr>
              <w:t>Кошение трав, сбор и заготовка сена</w:t>
            </w:r>
          </w:p>
        </w:tc>
        <w:tc>
          <w:tcPr>
            <w:tcW w:w="7088" w:type="dxa"/>
            <w:vMerge w:val="restart"/>
            <w:tcBorders>
              <w:top w:val="single" w:sz="4" w:space="0" w:color="000000"/>
              <w:left w:val="single" w:sz="4" w:space="0" w:color="000000"/>
              <w:right w:val="single" w:sz="4" w:space="0" w:color="000000"/>
            </w:tcBorders>
            <w:shd w:val="clear" w:color="auto" w:fill="auto"/>
          </w:tcPr>
          <w:p w14:paraId="6890D02B" w14:textId="77777777" w:rsidR="006B3C51" w:rsidRPr="00F12CBF" w:rsidRDefault="006B3C51" w:rsidP="006B3C51">
            <w:pPr>
              <w:autoSpaceDE w:val="0"/>
              <w:autoSpaceDN w:val="0"/>
              <w:adjustRightInd w:val="0"/>
              <w:rPr>
                <w:szCs w:val="24"/>
              </w:rPr>
            </w:pPr>
            <w:r w:rsidRPr="00F12CBF">
              <w:rPr>
                <w:szCs w:val="24"/>
              </w:rPr>
              <w:t xml:space="preserve">- минимальная/максимальная площадь земельного участка </w:t>
            </w:r>
          </w:p>
          <w:p w14:paraId="168EE009" w14:textId="60D2D24D" w:rsidR="006B3C51" w:rsidRPr="00F12CBF" w:rsidRDefault="006B3C51" w:rsidP="006B3C51">
            <w:pPr>
              <w:autoSpaceDE w:val="0"/>
              <w:autoSpaceDN w:val="0"/>
              <w:adjustRightInd w:val="0"/>
              <w:rPr>
                <w:b/>
                <w:szCs w:val="24"/>
              </w:rPr>
            </w:pPr>
            <w:r w:rsidRPr="00BD1836">
              <w:rPr>
                <w:b/>
                <w:szCs w:val="24"/>
              </w:rPr>
              <w:t xml:space="preserve">– </w:t>
            </w:r>
            <w:r>
              <w:rPr>
                <w:b/>
                <w:szCs w:val="24"/>
              </w:rPr>
              <w:t>10</w:t>
            </w:r>
            <w:r w:rsidRPr="00BD1836">
              <w:rPr>
                <w:b/>
                <w:szCs w:val="24"/>
              </w:rPr>
              <w:t>00</w:t>
            </w:r>
            <w:r w:rsidRPr="00F12CBF">
              <w:rPr>
                <w:b/>
                <w:szCs w:val="24"/>
              </w:rPr>
              <w:t xml:space="preserve"> /</w:t>
            </w:r>
            <w:r>
              <w:rPr>
                <w:b/>
                <w:szCs w:val="24"/>
              </w:rPr>
              <w:t xml:space="preserve">500 </w:t>
            </w:r>
            <w:r w:rsidRPr="00F12CBF">
              <w:rPr>
                <w:b/>
                <w:szCs w:val="24"/>
              </w:rPr>
              <w:t>000 кв.м.</w:t>
            </w:r>
          </w:p>
          <w:p w14:paraId="172FDCA5" w14:textId="023567A7" w:rsidR="006B3C51" w:rsidRPr="00F12CBF" w:rsidRDefault="006B3C51" w:rsidP="006B3C51">
            <w:pPr>
              <w:ind w:hanging="4"/>
              <w:rPr>
                <w:color w:val="000000"/>
                <w:szCs w:val="24"/>
              </w:rPr>
            </w:pPr>
            <w:r w:rsidRPr="00F12CBF">
              <w:rPr>
                <w:szCs w:val="24"/>
              </w:rPr>
              <w:t>Застройка участка не допускается, места допустимого размещения объектов не предусматриваются.</w:t>
            </w:r>
          </w:p>
        </w:tc>
      </w:tr>
      <w:tr w:rsidR="006B3C51" w:rsidRPr="000F5FFB" w14:paraId="0F9B967F" w14:textId="77777777" w:rsidTr="00CF462B">
        <w:tc>
          <w:tcPr>
            <w:tcW w:w="2830" w:type="dxa"/>
            <w:tcBorders>
              <w:top w:val="single" w:sz="4" w:space="0" w:color="000000"/>
              <w:left w:val="single" w:sz="4" w:space="0" w:color="000000"/>
              <w:bottom w:val="single" w:sz="4" w:space="0" w:color="000000"/>
            </w:tcBorders>
            <w:shd w:val="clear" w:color="auto" w:fill="auto"/>
          </w:tcPr>
          <w:p w14:paraId="5BC32FB7" w14:textId="50BAF52D" w:rsidR="006B3C51" w:rsidRPr="00F12CBF" w:rsidRDefault="006B3C51" w:rsidP="006B3C51">
            <w:pPr>
              <w:tabs>
                <w:tab w:val="left" w:pos="2520"/>
              </w:tabs>
              <w:rPr>
                <w:rFonts w:eastAsia="SimSun"/>
                <w:szCs w:val="24"/>
              </w:rPr>
            </w:pPr>
            <w:r w:rsidRPr="00F12CBF">
              <w:rPr>
                <w:rFonts w:eastAsia="SimSun"/>
                <w:szCs w:val="24"/>
                <w:lang w:eastAsia="zh-CN"/>
              </w:rPr>
              <w:t>[1.</w:t>
            </w:r>
            <w:r>
              <w:rPr>
                <w:rFonts w:eastAsia="SimSun"/>
                <w:szCs w:val="24"/>
                <w:lang w:eastAsia="zh-CN"/>
              </w:rPr>
              <w:t>20</w:t>
            </w:r>
            <w:r w:rsidRPr="00F12CBF">
              <w:rPr>
                <w:rFonts w:eastAsia="SimSun"/>
                <w:szCs w:val="24"/>
                <w:lang w:eastAsia="zh-CN"/>
              </w:rPr>
              <w:t xml:space="preserve">] - </w:t>
            </w:r>
            <w:r>
              <w:t>Выпас сельскохозяйственных животных</w:t>
            </w:r>
          </w:p>
        </w:tc>
        <w:tc>
          <w:tcPr>
            <w:tcW w:w="4678" w:type="dxa"/>
            <w:tcBorders>
              <w:top w:val="single" w:sz="4" w:space="0" w:color="000000"/>
              <w:left w:val="single" w:sz="4" w:space="0" w:color="000000"/>
              <w:bottom w:val="single" w:sz="4" w:space="0" w:color="000000"/>
            </w:tcBorders>
            <w:shd w:val="clear" w:color="auto" w:fill="auto"/>
          </w:tcPr>
          <w:p w14:paraId="6A0A5EA3" w14:textId="2F5CACE5" w:rsidR="006B3C51" w:rsidRPr="006B3C51" w:rsidRDefault="006B3C51" w:rsidP="006B3C51">
            <w:pPr>
              <w:pStyle w:val="afa"/>
              <w:rPr>
                <w:rFonts w:ascii="Times New Roman" w:eastAsia="SimSun" w:hAnsi="Times New Roman" w:cs="Times New Roman"/>
                <w:sz w:val="24"/>
                <w:szCs w:val="24"/>
              </w:rPr>
            </w:pPr>
            <w:r w:rsidRPr="006B3C51">
              <w:rPr>
                <w:rFonts w:ascii="Times New Roman" w:hAnsi="Times New Roman" w:cs="Times New Roman"/>
                <w:sz w:val="24"/>
                <w:szCs w:val="24"/>
              </w:rPr>
              <w:t>Выпас сельскохозяйственных животных</w:t>
            </w:r>
          </w:p>
        </w:tc>
        <w:tc>
          <w:tcPr>
            <w:tcW w:w="7088" w:type="dxa"/>
            <w:vMerge/>
            <w:tcBorders>
              <w:left w:val="single" w:sz="4" w:space="0" w:color="000000"/>
              <w:bottom w:val="single" w:sz="4" w:space="0" w:color="000000"/>
              <w:right w:val="single" w:sz="4" w:space="0" w:color="000000"/>
            </w:tcBorders>
            <w:shd w:val="clear" w:color="auto" w:fill="auto"/>
          </w:tcPr>
          <w:p w14:paraId="2ADD8748" w14:textId="77777777" w:rsidR="006B3C51" w:rsidRPr="00F12CBF" w:rsidRDefault="006B3C51" w:rsidP="006B3C51">
            <w:pPr>
              <w:ind w:hanging="4"/>
              <w:rPr>
                <w:color w:val="000000"/>
                <w:szCs w:val="24"/>
              </w:rPr>
            </w:pPr>
          </w:p>
        </w:tc>
      </w:tr>
      <w:tr w:rsidR="00EF4D78" w:rsidRPr="000F5FFB" w14:paraId="6658CF5C" w14:textId="77777777" w:rsidTr="00CA1F35">
        <w:tc>
          <w:tcPr>
            <w:tcW w:w="2830" w:type="dxa"/>
            <w:tcBorders>
              <w:top w:val="single" w:sz="4" w:space="0" w:color="000000"/>
              <w:left w:val="single" w:sz="4" w:space="0" w:color="000000"/>
              <w:bottom w:val="single" w:sz="4" w:space="0" w:color="000000"/>
            </w:tcBorders>
            <w:shd w:val="clear" w:color="auto" w:fill="auto"/>
          </w:tcPr>
          <w:p w14:paraId="3C6A3F63" w14:textId="202A97D4" w:rsidR="00EF4D78" w:rsidRPr="00F12CBF" w:rsidRDefault="00EF4D78" w:rsidP="00EF4D78">
            <w:pPr>
              <w:tabs>
                <w:tab w:val="left" w:pos="2520"/>
              </w:tabs>
              <w:rPr>
                <w:rFonts w:eastAsia="SimSun"/>
                <w:szCs w:val="24"/>
              </w:rPr>
            </w:pPr>
            <w:r w:rsidRPr="00F12CBF">
              <w:rPr>
                <w:rFonts w:eastAsia="SimSun"/>
                <w:szCs w:val="24"/>
              </w:rPr>
              <w:t>[9.3] - Историко-культурная деятельность</w:t>
            </w:r>
          </w:p>
        </w:tc>
        <w:tc>
          <w:tcPr>
            <w:tcW w:w="4678" w:type="dxa"/>
            <w:tcBorders>
              <w:top w:val="single" w:sz="4" w:space="0" w:color="000000"/>
              <w:left w:val="single" w:sz="4" w:space="0" w:color="000000"/>
              <w:bottom w:val="single" w:sz="4" w:space="0" w:color="000000"/>
            </w:tcBorders>
            <w:shd w:val="clear" w:color="auto" w:fill="auto"/>
          </w:tcPr>
          <w:p w14:paraId="1D0F5B10" w14:textId="77777777" w:rsidR="00EF4D78" w:rsidRPr="00F12CBF" w:rsidRDefault="00EF4D78" w:rsidP="00EF4D78">
            <w:pPr>
              <w:pStyle w:val="afa"/>
              <w:rPr>
                <w:rFonts w:ascii="Times New Roman" w:eastAsia="SimSun" w:hAnsi="Times New Roman" w:cs="Times New Roman"/>
                <w:sz w:val="24"/>
                <w:szCs w:val="24"/>
              </w:rPr>
            </w:pPr>
            <w:r w:rsidRPr="00F12CBF">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530E8CCF" w14:textId="71252D61" w:rsidR="00EF4D78" w:rsidRPr="00F12CBF" w:rsidRDefault="00EF4D78" w:rsidP="00EF4D78">
            <w:pPr>
              <w:pStyle w:val="afa"/>
              <w:rPr>
                <w:rFonts w:ascii="Times New Roman" w:eastAsia="SimSun" w:hAnsi="Times New Roman" w:cs="Times New Roman"/>
                <w:sz w:val="24"/>
                <w:szCs w:val="24"/>
              </w:rPr>
            </w:pPr>
            <w:r w:rsidRPr="00F12CBF">
              <w:rPr>
                <w:rFonts w:ascii="Times New Roman" w:eastAsia="SimSun" w:hAnsi="Times New Roman" w:cs="Times New Roman"/>
                <w:sz w:val="24"/>
                <w:szCs w:val="24"/>
              </w:rPr>
              <w:t xml:space="preserve">объектов археологического наследия, достопримечательных мест, мест бытования исторических промыслов, производств и ремесел, исторических </w:t>
            </w:r>
            <w:r w:rsidRPr="00F12CBF">
              <w:rPr>
                <w:rFonts w:ascii="Times New Roman" w:eastAsia="SimSun" w:hAnsi="Times New Roman" w:cs="Times New Roman"/>
                <w:sz w:val="24"/>
                <w:szCs w:val="24"/>
              </w:rPr>
              <w:lastRenderedPageBreak/>
              <w:t>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3A4AE7C3" w14:textId="77777777" w:rsidR="00EF4D78" w:rsidRPr="00F12CBF" w:rsidRDefault="00EF4D78" w:rsidP="00EF4D78">
            <w:pPr>
              <w:ind w:hanging="4"/>
              <w:rPr>
                <w:color w:val="000000"/>
                <w:szCs w:val="24"/>
              </w:rPr>
            </w:pPr>
            <w:r w:rsidRPr="00F12CBF">
              <w:rPr>
                <w:color w:val="000000"/>
                <w:szCs w:val="24"/>
              </w:rPr>
              <w:lastRenderedPageBreak/>
              <w:t>- минимальная/максимальная площадь земельного участка</w:t>
            </w:r>
          </w:p>
          <w:p w14:paraId="66A9F1B0" w14:textId="77777777" w:rsidR="00EF4D78" w:rsidRPr="00F12CBF" w:rsidRDefault="00EF4D78" w:rsidP="00EF4D78">
            <w:pPr>
              <w:ind w:hanging="4"/>
              <w:rPr>
                <w:color w:val="000000"/>
                <w:szCs w:val="24"/>
              </w:rPr>
            </w:pPr>
            <w:r w:rsidRPr="00F12CBF">
              <w:rPr>
                <w:color w:val="000000"/>
                <w:szCs w:val="24"/>
              </w:rPr>
              <w:t xml:space="preserve">–  </w:t>
            </w:r>
            <w:r w:rsidRPr="00F12CBF">
              <w:rPr>
                <w:b/>
                <w:color w:val="000000"/>
                <w:szCs w:val="24"/>
              </w:rPr>
              <w:t>50/50000</w:t>
            </w:r>
            <w:r w:rsidRPr="00F12CBF">
              <w:rPr>
                <w:color w:val="000000"/>
                <w:szCs w:val="24"/>
              </w:rPr>
              <w:t xml:space="preserve"> кв. м;</w:t>
            </w:r>
          </w:p>
          <w:p w14:paraId="703CC4DA" w14:textId="20A9E294" w:rsidR="00EF4D78" w:rsidRPr="00F12CBF" w:rsidRDefault="00EF4D78" w:rsidP="00EF4D78">
            <w:pPr>
              <w:jc w:val="both"/>
              <w:rPr>
                <w:rFonts w:eastAsia="SimSun"/>
                <w:szCs w:val="24"/>
              </w:rPr>
            </w:pPr>
            <w:r w:rsidRPr="00F12CBF">
              <w:rPr>
                <w:rStyle w:val="blk"/>
                <w:color w:val="000000"/>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F631EB" w:rsidRPr="00F631EB" w14:paraId="32B8B089" w14:textId="77777777" w:rsidTr="00CA1F35">
        <w:tc>
          <w:tcPr>
            <w:tcW w:w="2830" w:type="dxa"/>
            <w:tcBorders>
              <w:top w:val="single" w:sz="4" w:space="0" w:color="000000"/>
              <w:left w:val="single" w:sz="4" w:space="0" w:color="000000"/>
              <w:bottom w:val="single" w:sz="4" w:space="0" w:color="000000"/>
            </w:tcBorders>
            <w:shd w:val="clear" w:color="auto" w:fill="auto"/>
          </w:tcPr>
          <w:p w14:paraId="23CF9659" w14:textId="77777777" w:rsidR="00F631EB" w:rsidRPr="00F12CBF" w:rsidRDefault="00F631EB" w:rsidP="00F631EB">
            <w:pPr>
              <w:pStyle w:val="afa"/>
              <w:jc w:val="left"/>
              <w:rPr>
                <w:rFonts w:ascii="Times New Roman" w:hAnsi="Times New Roman" w:cs="Times New Roman"/>
                <w:sz w:val="24"/>
                <w:szCs w:val="24"/>
              </w:rPr>
            </w:pPr>
            <w:r w:rsidRPr="00F12CBF">
              <w:rPr>
                <w:rFonts w:ascii="Times New Roman" w:eastAsia="SimSun" w:hAnsi="Times New Roman" w:cs="Times New Roman"/>
                <w:sz w:val="24"/>
                <w:szCs w:val="24"/>
              </w:rPr>
              <w:lastRenderedPageBreak/>
              <w:t xml:space="preserve">[11.3] - </w:t>
            </w:r>
            <w:r w:rsidRPr="00F12CBF">
              <w:rPr>
                <w:rFonts w:ascii="Times New Roman" w:hAnsi="Times New Roman" w:cs="Times New Roman"/>
                <w:sz w:val="24"/>
                <w:szCs w:val="24"/>
              </w:rPr>
              <w:t>Гидротехнические сооружения</w:t>
            </w:r>
          </w:p>
          <w:p w14:paraId="6A2F3B18" w14:textId="77777777" w:rsidR="00F631EB" w:rsidRPr="00F12CBF" w:rsidRDefault="00F631EB" w:rsidP="00F631EB">
            <w:pPr>
              <w:tabs>
                <w:tab w:val="left" w:pos="2520"/>
              </w:tabs>
              <w:rPr>
                <w:rFonts w:eastAsia="SimSun"/>
                <w:szCs w:val="24"/>
              </w:rPr>
            </w:pPr>
          </w:p>
        </w:tc>
        <w:tc>
          <w:tcPr>
            <w:tcW w:w="4678" w:type="dxa"/>
            <w:tcBorders>
              <w:top w:val="single" w:sz="4" w:space="0" w:color="000000"/>
              <w:left w:val="single" w:sz="4" w:space="0" w:color="000000"/>
              <w:bottom w:val="single" w:sz="4" w:space="0" w:color="000000"/>
            </w:tcBorders>
            <w:shd w:val="clear" w:color="auto" w:fill="auto"/>
          </w:tcPr>
          <w:p w14:paraId="30FB04E3" w14:textId="6DC7ABB2" w:rsidR="00F631EB" w:rsidRPr="00F12CBF" w:rsidRDefault="00F631EB" w:rsidP="00F631EB">
            <w:pPr>
              <w:pStyle w:val="afa"/>
              <w:rPr>
                <w:rFonts w:ascii="Times New Roman" w:eastAsia="SimSun" w:hAnsi="Times New Roman" w:cs="Times New Roman"/>
                <w:sz w:val="24"/>
                <w:szCs w:val="24"/>
              </w:rPr>
            </w:pPr>
            <w:r w:rsidRPr="00F12CBF">
              <w:rPr>
                <w:rFonts w:ascii="Times New Roman" w:hAnsi="Times New Roman" w:cs="Times New Roman"/>
                <w:sz w:val="24"/>
                <w:szCs w:val="24"/>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2012C3ED" w14:textId="77777777" w:rsidR="00F631EB" w:rsidRPr="00F12CBF" w:rsidRDefault="00F631EB" w:rsidP="00F631EB">
            <w:pPr>
              <w:rPr>
                <w:szCs w:val="24"/>
              </w:rPr>
            </w:pPr>
            <w:r w:rsidRPr="00F12CBF">
              <w:rPr>
                <w:szCs w:val="24"/>
              </w:rPr>
              <w:t>- минимальная/максимальная площадь земельного участка</w:t>
            </w:r>
          </w:p>
          <w:p w14:paraId="0AF3231B" w14:textId="77777777" w:rsidR="00F631EB" w:rsidRPr="00F12CBF" w:rsidRDefault="00F631EB" w:rsidP="00F631EB">
            <w:pPr>
              <w:rPr>
                <w:szCs w:val="24"/>
              </w:rPr>
            </w:pPr>
            <w:r w:rsidRPr="00F12CBF">
              <w:rPr>
                <w:szCs w:val="24"/>
              </w:rPr>
              <w:t xml:space="preserve">- </w:t>
            </w:r>
            <w:r w:rsidRPr="00F12CBF">
              <w:rPr>
                <w:b/>
                <w:szCs w:val="24"/>
              </w:rPr>
              <w:t>50/100 0000 кв.м;</w:t>
            </w:r>
          </w:p>
          <w:p w14:paraId="2C968BA4" w14:textId="77777777" w:rsidR="00F631EB" w:rsidRPr="00F12CBF" w:rsidRDefault="00F631EB" w:rsidP="00F631EB">
            <w:pPr>
              <w:rPr>
                <w:szCs w:val="24"/>
              </w:rPr>
            </w:pPr>
            <w:r w:rsidRPr="00F12CBF">
              <w:rPr>
                <w:szCs w:val="24"/>
              </w:rPr>
              <w:t>-минимальные отступы от границ земельных участков -</w:t>
            </w:r>
            <w:r w:rsidRPr="00F12CBF">
              <w:rPr>
                <w:b/>
                <w:szCs w:val="24"/>
              </w:rPr>
              <w:t>1 м</w:t>
            </w:r>
            <w:r w:rsidRPr="00F12CBF">
              <w:rPr>
                <w:szCs w:val="24"/>
              </w:rPr>
              <w:t>;</w:t>
            </w:r>
          </w:p>
          <w:p w14:paraId="2677DB56" w14:textId="77777777" w:rsidR="00F631EB" w:rsidRPr="00F12CBF" w:rsidRDefault="00F631EB" w:rsidP="00F631EB">
            <w:pPr>
              <w:rPr>
                <w:szCs w:val="24"/>
              </w:rPr>
            </w:pPr>
            <w:r w:rsidRPr="00F12CBF">
              <w:rPr>
                <w:szCs w:val="24"/>
              </w:rPr>
              <w:t xml:space="preserve">-максимальное количество этажей - </w:t>
            </w:r>
            <w:r w:rsidRPr="00F12CBF">
              <w:rPr>
                <w:b/>
                <w:szCs w:val="24"/>
              </w:rPr>
              <w:t>1 этаж</w:t>
            </w:r>
            <w:r w:rsidRPr="00F12CBF">
              <w:rPr>
                <w:szCs w:val="24"/>
              </w:rPr>
              <w:t>;</w:t>
            </w:r>
          </w:p>
          <w:p w14:paraId="5F263407" w14:textId="77777777" w:rsidR="00F631EB" w:rsidRPr="00F12CBF" w:rsidRDefault="00F631EB" w:rsidP="00F631EB">
            <w:pPr>
              <w:rPr>
                <w:szCs w:val="24"/>
              </w:rPr>
            </w:pPr>
            <w:r w:rsidRPr="00F12CBF">
              <w:rPr>
                <w:szCs w:val="24"/>
              </w:rPr>
              <w:t xml:space="preserve">-максимальная высота объектов капитального строительства </w:t>
            </w:r>
          </w:p>
          <w:p w14:paraId="57A6DCD0" w14:textId="77777777" w:rsidR="00F631EB" w:rsidRPr="00F12CBF" w:rsidRDefault="00F631EB" w:rsidP="00F631EB">
            <w:pPr>
              <w:rPr>
                <w:szCs w:val="24"/>
              </w:rPr>
            </w:pPr>
            <w:r w:rsidRPr="00F12CBF">
              <w:rPr>
                <w:szCs w:val="24"/>
              </w:rPr>
              <w:t>-</w:t>
            </w:r>
            <w:r w:rsidRPr="00F12CBF">
              <w:rPr>
                <w:b/>
                <w:szCs w:val="24"/>
              </w:rPr>
              <w:t xml:space="preserve"> 12</w:t>
            </w:r>
            <w:r w:rsidRPr="00F12CBF">
              <w:rPr>
                <w:szCs w:val="24"/>
              </w:rPr>
              <w:t xml:space="preserve"> м;</w:t>
            </w:r>
          </w:p>
          <w:p w14:paraId="37720376" w14:textId="77777777" w:rsidR="00F631EB" w:rsidRPr="00F12CBF" w:rsidRDefault="00F631EB" w:rsidP="00F631EB">
            <w:pPr>
              <w:rPr>
                <w:szCs w:val="24"/>
              </w:rPr>
            </w:pPr>
            <w:r w:rsidRPr="00F12CBF">
              <w:rPr>
                <w:szCs w:val="24"/>
              </w:rPr>
              <w:t>-максимальный процент застройки в границах земельного участка -</w:t>
            </w:r>
            <w:r w:rsidRPr="00F12CBF">
              <w:rPr>
                <w:b/>
                <w:szCs w:val="24"/>
              </w:rPr>
              <w:t>90%;</w:t>
            </w:r>
          </w:p>
          <w:p w14:paraId="28F74FAF" w14:textId="2BFB8EEC" w:rsidR="00F631EB" w:rsidRPr="00F12CBF" w:rsidRDefault="00F631EB" w:rsidP="00F631EB">
            <w:pPr>
              <w:jc w:val="both"/>
              <w:rPr>
                <w:rFonts w:eastAsia="SimSun"/>
                <w:szCs w:val="24"/>
              </w:rPr>
            </w:pPr>
            <w:r w:rsidRPr="00F12CBF">
              <w:rPr>
                <w:szCs w:val="24"/>
              </w:rPr>
              <w:t>-минимальный процент озеленения - не нормируется.</w:t>
            </w:r>
          </w:p>
        </w:tc>
      </w:tr>
      <w:tr w:rsidR="00EF4D78" w:rsidRPr="000F5FFB" w14:paraId="119E6459" w14:textId="77777777" w:rsidTr="00CA1F35">
        <w:tc>
          <w:tcPr>
            <w:tcW w:w="2830" w:type="dxa"/>
            <w:tcBorders>
              <w:top w:val="single" w:sz="4" w:space="0" w:color="000000"/>
              <w:left w:val="single" w:sz="4" w:space="0" w:color="000000"/>
              <w:bottom w:val="single" w:sz="4" w:space="0" w:color="000000"/>
            </w:tcBorders>
            <w:shd w:val="clear" w:color="auto" w:fill="auto"/>
          </w:tcPr>
          <w:p w14:paraId="56A37341" w14:textId="77777777" w:rsidR="00EF4D78" w:rsidRPr="00F12CBF" w:rsidRDefault="00EF4D78" w:rsidP="00EF4D78">
            <w:pPr>
              <w:tabs>
                <w:tab w:val="left" w:pos="2520"/>
              </w:tabs>
              <w:rPr>
                <w:rFonts w:eastAsia="SimSun"/>
                <w:szCs w:val="24"/>
              </w:rPr>
            </w:pPr>
            <w:r w:rsidRPr="00F12CBF">
              <w:rPr>
                <w:rFonts w:eastAsia="SimSun"/>
                <w:szCs w:val="24"/>
              </w:rPr>
              <w:t>[12.0.1] – Улично-дорожная сеть</w:t>
            </w:r>
          </w:p>
        </w:tc>
        <w:tc>
          <w:tcPr>
            <w:tcW w:w="4678" w:type="dxa"/>
            <w:tcBorders>
              <w:top w:val="single" w:sz="4" w:space="0" w:color="000000"/>
              <w:left w:val="single" w:sz="4" w:space="0" w:color="000000"/>
              <w:bottom w:val="single" w:sz="4" w:space="0" w:color="000000"/>
            </w:tcBorders>
            <w:shd w:val="clear" w:color="auto" w:fill="auto"/>
          </w:tcPr>
          <w:p w14:paraId="57896F4F" w14:textId="77777777" w:rsidR="00EF4D78" w:rsidRPr="00F12CBF" w:rsidRDefault="00EF4D78" w:rsidP="00EF4D78">
            <w:pPr>
              <w:pStyle w:val="afa"/>
              <w:rPr>
                <w:rFonts w:ascii="Times New Roman" w:eastAsia="SimSun" w:hAnsi="Times New Roman" w:cs="Times New Roman"/>
                <w:sz w:val="24"/>
                <w:szCs w:val="24"/>
              </w:rPr>
            </w:pPr>
            <w:r w:rsidRPr="00F12CBF">
              <w:rPr>
                <w:rFonts w:ascii="Times New Roman" w:eastAsia="SimSu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4E801CB7" w14:textId="77777777" w:rsidR="00EF4D78" w:rsidRPr="00F12CBF" w:rsidRDefault="00EF4D78" w:rsidP="00EF4D78">
            <w:pPr>
              <w:pStyle w:val="afa"/>
              <w:rPr>
                <w:rFonts w:ascii="Times New Roman" w:eastAsia="SimSun" w:hAnsi="Times New Roman" w:cs="Times New Roman"/>
                <w:sz w:val="24"/>
                <w:szCs w:val="24"/>
              </w:rPr>
            </w:pPr>
            <w:r w:rsidRPr="00F12CBF">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23DA6B5A" w14:textId="14DF0DFB" w:rsidR="00EF4D78" w:rsidRPr="00F12CBF" w:rsidRDefault="00EF4D78" w:rsidP="00EF4D78">
            <w:pPr>
              <w:jc w:val="both"/>
              <w:rPr>
                <w:szCs w:val="24"/>
              </w:rPr>
            </w:pPr>
            <w:r w:rsidRPr="00F12CBF">
              <w:rPr>
                <w:rFonts w:eastAsia="SimSun"/>
                <w:szCs w:val="24"/>
              </w:rPr>
              <w:t>- минимальная/максимальная площадь земельных участков не устанавливается;</w:t>
            </w:r>
          </w:p>
          <w:p w14:paraId="0D55317E" w14:textId="77777777" w:rsidR="00EF4D78" w:rsidRPr="00F12CBF" w:rsidRDefault="00EF4D78" w:rsidP="00EF4D78">
            <w:pPr>
              <w:jc w:val="both"/>
              <w:rPr>
                <w:szCs w:val="24"/>
              </w:rPr>
            </w:pPr>
            <w:r w:rsidRPr="00F12CBF">
              <w:rPr>
                <w:szCs w:val="24"/>
              </w:rPr>
              <w:t>- регламенты не распространяются;</w:t>
            </w:r>
          </w:p>
          <w:p w14:paraId="1858616D" w14:textId="77777777" w:rsidR="00EF4D78" w:rsidRPr="00F12CBF" w:rsidRDefault="00EF4D78" w:rsidP="00EF4D78">
            <w:pPr>
              <w:jc w:val="both"/>
              <w:rPr>
                <w:rFonts w:eastAsia="SimSun"/>
                <w:szCs w:val="24"/>
              </w:rPr>
            </w:pPr>
            <w:r w:rsidRPr="00F12CBF">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EF4D78" w:rsidRPr="000F5FFB" w14:paraId="45D58E80" w14:textId="77777777" w:rsidTr="00CA1F35">
        <w:tc>
          <w:tcPr>
            <w:tcW w:w="2830" w:type="dxa"/>
            <w:tcBorders>
              <w:top w:val="single" w:sz="4" w:space="0" w:color="000000"/>
              <w:left w:val="single" w:sz="4" w:space="0" w:color="000000"/>
              <w:bottom w:val="single" w:sz="4" w:space="0" w:color="000000"/>
            </w:tcBorders>
            <w:shd w:val="clear" w:color="auto" w:fill="auto"/>
          </w:tcPr>
          <w:p w14:paraId="047C6455" w14:textId="77777777" w:rsidR="00EF4D78" w:rsidRPr="00F12CBF" w:rsidRDefault="00EF4D78" w:rsidP="00EF4D78">
            <w:pPr>
              <w:tabs>
                <w:tab w:val="left" w:pos="2520"/>
              </w:tabs>
              <w:rPr>
                <w:rFonts w:eastAsia="SimSun"/>
                <w:szCs w:val="24"/>
              </w:rPr>
            </w:pPr>
            <w:r w:rsidRPr="00F12CBF">
              <w:rPr>
                <w:rFonts w:eastAsia="SimSun"/>
                <w:szCs w:val="24"/>
              </w:rPr>
              <w:t>[12.0.2] – Благоустройство территории</w:t>
            </w:r>
          </w:p>
        </w:tc>
        <w:tc>
          <w:tcPr>
            <w:tcW w:w="4678" w:type="dxa"/>
            <w:tcBorders>
              <w:top w:val="single" w:sz="4" w:space="0" w:color="000000"/>
              <w:left w:val="single" w:sz="4" w:space="0" w:color="000000"/>
              <w:bottom w:val="single" w:sz="4" w:space="0" w:color="000000"/>
            </w:tcBorders>
            <w:shd w:val="clear" w:color="auto" w:fill="auto"/>
          </w:tcPr>
          <w:p w14:paraId="3321B49F" w14:textId="77777777" w:rsidR="00EF4D78" w:rsidRPr="00F12CBF" w:rsidRDefault="00EF4D78" w:rsidP="00EF4D78">
            <w:pPr>
              <w:pStyle w:val="afa"/>
              <w:rPr>
                <w:rFonts w:ascii="Times New Roman" w:eastAsia="SimSun" w:hAnsi="Times New Roman" w:cs="Times New Roman"/>
                <w:sz w:val="24"/>
                <w:szCs w:val="24"/>
              </w:rPr>
            </w:pPr>
            <w:r w:rsidRPr="00F12CBF">
              <w:rPr>
                <w:rFonts w:ascii="Times New Roman" w:eastAsia="SimSun" w:hAnsi="Times New Roman" w:cs="Times New Roman"/>
                <w:sz w:val="24"/>
                <w:szCs w:val="24"/>
              </w:rPr>
              <w:t xml:space="preserve">размещение декоративных, технических, планировочных, конструктивных устройств, элементов озеленения, </w:t>
            </w:r>
            <w:r w:rsidRPr="00F12CBF">
              <w:rPr>
                <w:rFonts w:ascii="Times New Roman" w:eastAsia="SimSun" w:hAnsi="Times New Roman" w:cs="Times New Roman"/>
                <w:sz w:val="24"/>
                <w:szCs w:val="24"/>
              </w:rPr>
              <w:lastRenderedPageBreak/>
              <w:t>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2F1B03E4" w14:textId="45806BAC" w:rsidR="00EF4D78" w:rsidRPr="00F12CBF" w:rsidRDefault="00EF4D78" w:rsidP="00EF4D78">
            <w:pPr>
              <w:jc w:val="both"/>
              <w:rPr>
                <w:szCs w:val="24"/>
              </w:rPr>
            </w:pPr>
            <w:r w:rsidRPr="00F12CBF">
              <w:rPr>
                <w:rFonts w:eastAsia="SimSun"/>
                <w:szCs w:val="24"/>
              </w:rPr>
              <w:lastRenderedPageBreak/>
              <w:t>- минимальная/максимальная площадь земельных участков не устанавливается;</w:t>
            </w:r>
          </w:p>
          <w:p w14:paraId="3A710A49" w14:textId="77777777" w:rsidR="00EF4D78" w:rsidRPr="00F12CBF" w:rsidRDefault="00EF4D78" w:rsidP="00EF4D78">
            <w:pPr>
              <w:jc w:val="both"/>
              <w:rPr>
                <w:szCs w:val="24"/>
              </w:rPr>
            </w:pPr>
            <w:r w:rsidRPr="00F12CBF">
              <w:rPr>
                <w:szCs w:val="24"/>
              </w:rPr>
              <w:t>- регламенты не распространяются;</w:t>
            </w:r>
          </w:p>
          <w:p w14:paraId="1DA45ECD" w14:textId="77777777" w:rsidR="00EF4D78" w:rsidRPr="00F12CBF" w:rsidRDefault="00EF4D78" w:rsidP="00EF4D78">
            <w:pPr>
              <w:jc w:val="both"/>
              <w:rPr>
                <w:rFonts w:eastAsia="SimSun"/>
                <w:szCs w:val="24"/>
              </w:rPr>
            </w:pPr>
            <w:r w:rsidRPr="00F12CBF">
              <w:rPr>
                <w:szCs w:val="24"/>
              </w:rPr>
              <w:lastRenderedPageBreak/>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bl>
    <w:p w14:paraId="2CC8AEE6" w14:textId="77777777" w:rsidR="00EF3666" w:rsidRPr="000F5FFB" w:rsidRDefault="00EF3666" w:rsidP="00BE45B6">
      <w:pPr>
        <w:widowControl w:val="0"/>
        <w:spacing w:after="0" w:line="240" w:lineRule="auto"/>
        <w:ind w:firstLine="709"/>
        <w:jc w:val="center"/>
        <w:rPr>
          <w:rFonts w:eastAsia="Times New Roman" w:cs="Times New Roman"/>
          <w:b/>
          <w:iCs/>
          <w:szCs w:val="24"/>
          <w:lang w:eastAsia="zh-CN"/>
        </w:rPr>
      </w:pPr>
    </w:p>
    <w:p w14:paraId="1561A55A" w14:textId="77777777" w:rsidR="00E92226" w:rsidRDefault="00E92226">
      <w:pPr>
        <w:rPr>
          <w:rFonts w:eastAsia="Times New Roman" w:cs="Times New Roman"/>
          <w:b/>
          <w:iCs/>
          <w:szCs w:val="24"/>
          <w:lang w:eastAsia="zh-CN"/>
        </w:rPr>
      </w:pPr>
      <w:r>
        <w:rPr>
          <w:rFonts w:eastAsia="Times New Roman" w:cs="Times New Roman"/>
          <w:b/>
          <w:iCs/>
          <w:szCs w:val="24"/>
          <w:lang w:eastAsia="zh-CN"/>
        </w:rPr>
        <w:br w:type="page"/>
      </w:r>
    </w:p>
    <w:p w14:paraId="3F0C8146" w14:textId="3223758E" w:rsidR="00AF7CFC" w:rsidRPr="000F5FFB" w:rsidRDefault="00AF7CFC" w:rsidP="00BE45B6">
      <w:pPr>
        <w:widowControl w:val="0"/>
        <w:spacing w:after="0" w:line="240" w:lineRule="auto"/>
        <w:ind w:firstLine="709"/>
        <w:jc w:val="center"/>
        <w:rPr>
          <w:rFonts w:eastAsia="Times New Roman" w:cs="Times New Roman"/>
          <w:b/>
          <w:iCs/>
          <w:szCs w:val="24"/>
          <w:lang w:eastAsia="zh-CN"/>
        </w:rPr>
      </w:pPr>
      <w:r w:rsidRPr="000F5FFB">
        <w:rPr>
          <w:rFonts w:eastAsia="Times New Roman" w:cs="Times New Roman"/>
          <w:b/>
          <w:iCs/>
          <w:szCs w:val="24"/>
          <w:lang w:eastAsia="zh-CN"/>
        </w:rPr>
        <w:lastRenderedPageBreak/>
        <w:t>Условно разрешенные виды использования земельных участков и объектов капитального строительства, предельные</w:t>
      </w:r>
    </w:p>
    <w:p w14:paraId="5DC831DF" w14:textId="77777777" w:rsidR="00AF7CFC" w:rsidRPr="000F5FFB" w:rsidRDefault="00AF7CFC" w:rsidP="00BE45B6">
      <w:pPr>
        <w:widowControl w:val="0"/>
        <w:spacing w:after="0" w:line="240" w:lineRule="auto"/>
        <w:ind w:firstLine="709"/>
        <w:jc w:val="center"/>
        <w:rPr>
          <w:rFonts w:eastAsia="Times New Roman" w:cs="Times New Roman"/>
          <w:b/>
          <w:iCs/>
          <w:szCs w:val="24"/>
          <w:lang w:eastAsia="zh-CN"/>
        </w:rPr>
      </w:pPr>
      <w:r w:rsidRPr="000F5FFB">
        <w:rPr>
          <w:rFonts w:eastAsia="Times New Roman" w:cs="Times New Roman"/>
          <w:b/>
          <w:iCs/>
          <w:szCs w:val="24"/>
          <w:lang w:eastAsia="zh-CN"/>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42E10E0" w14:textId="77777777" w:rsidR="00BE45B6" w:rsidRPr="000F5FFB" w:rsidRDefault="00BE45B6" w:rsidP="00BE45B6">
      <w:pPr>
        <w:widowControl w:val="0"/>
        <w:spacing w:after="0" w:line="240" w:lineRule="auto"/>
        <w:ind w:firstLine="709"/>
        <w:jc w:val="center"/>
        <w:rPr>
          <w:rFonts w:eastAsia="Times New Roman" w:cs="Times New Roman"/>
          <w:b/>
          <w:iCs/>
          <w:szCs w:val="24"/>
          <w:lang w:eastAsia="zh-CN"/>
        </w:rPr>
      </w:pPr>
    </w:p>
    <w:tbl>
      <w:tblPr>
        <w:tblStyle w:val="afc"/>
        <w:tblW w:w="14596" w:type="dxa"/>
        <w:tblLook w:val="04A0" w:firstRow="1" w:lastRow="0" w:firstColumn="1" w:lastColumn="0" w:noHBand="0" w:noVBand="1"/>
      </w:tblPr>
      <w:tblGrid>
        <w:gridCol w:w="2830"/>
        <w:gridCol w:w="3261"/>
        <w:gridCol w:w="8505"/>
      </w:tblGrid>
      <w:tr w:rsidR="00D94401" w:rsidRPr="000F5FFB" w14:paraId="3534A7F4" w14:textId="77777777" w:rsidTr="00CA1F35">
        <w:tc>
          <w:tcPr>
            <w:tcW w:w="2830" w:type="dxa"/>
          </w:tcPr>
          <w:p w14:paraId="564A4B8C" w14:textId="77777777" w:rsidR="00AF7CFC" w:rsidRPr="000F5FFB" w:rsidRDefault="00AF7CFC" w:rsidP="00BE45B6">
            <w:pPr>
              <w:jc w:val="both"/>
              <w:rPr>
                <w:b/>
                <w:szCs w:val="24"/>
              </w:rPr>
            </w:pPr>
            <w:r w:rsidRPr="000F5FFB">
              <w:rPr>
                <w:b/>
                <w:szCs w:val="24"/>
              </w:rPr>
              <w:t>Виды разрешенного использования земельных участков</w:t>
            </w:r>
          </w:p>
        </w:tc>
        <w:tc>
          <w:tcPr>
            <w:tcW w:w="3261" w:type="dxa"/>
          </w:tcPr>
          <w:p w14:paraId="7B412275" w14:textId="77777777" w:rsidR="00AF7CFC" w:rsidRPr="000F5FFB" w:rsidRDefault="00AF7CFC" w:rsidP="00BE45B6">
            <w:pPr>
              <w:jc w:val="both"/>
              <w:rPr>
                <w:b/>
                <w:szCs w:val="24"/>
              </w:rPr>
            </w:pPr>
            <w:r w:rsidRPr="000F5FFB">
              <w:rPr>
                <w:b/>
                <w:szCs w:val="24"/>
              </w:rPr>
              <w:t>Описание вида разрешенного использования земельного участка</w:t>
            </w:r>
          </w:p>
        </w:tc>
        <w:tc>
          <w:tcPr>
            <w:tcW w:w="8505" w:type="dxa"/>
          </w:tcPr>
          <w:p w14:paraId="0CD3D23A" w14:textId="77777777" w:rsidR="00AF7CFC" w:rsidRPr="000F5FFB" w:rsidRDefault="00AF7CFC" w:rsidP="00BE45B6">
            <w:pPr>
              <w:jc w:val="both"/>
              <w:rPr>
                <w:b/>
                <w:szCs w:val="24"/>
              </w:rPr>
            </w:pPr>
            <w:r w:rsidRPr="000F5FFB">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94401" w:rsidRPr="000F5FFB" w14:paraId="0751BDAB" w14:textId="77777777" w:rsidTr="00CA1F35">
        <w:tc>
          <w:tcPr>
            <w:tcW w:w="2830" w:type="dxa"/>
          </w:tcPr>
          <w:p w14:paraId="0F4E8E6C" w14:textId="67377BD8" w:rsidR="00B85852" w:rsidRPr="000F5FFB" w:rsidRDefault="00233AD5" w:rsidP="00233AD5">
            <w:pPr>
              <w:jc w:val="center"/>
              <w:rPr>
                <w:rFonts w:eastAsia="SimSun"/>
                <w:szCs w:val="24"/>
              </w:rPr>
            </w:pPr>
            <w:r>
              <w:rPr>
                <w:rFonts w:eastAsia="SimSun"/>
                <w:szCs w:val="24"/>
              </w:rPr>
              <w:t>-</w:t>
            </w:r>
          </w:p>
        </w:tc>
        <w:tc>
          <w:tcPr>
            <w:tcW w:w="3261" w:type="dxa"/>
          </w:tcPr>
          <w:p w14:paraId="53BA727D" w14:textId="5696FCF6" w:rsidR="00B85852" w:rsidRPr="000F5FFB" w:rsidRDefault="00233AD5" w:rsidP="00233AD5">
            <w:pPr>
              <w:jc w:val="center"/>
              <w:rPr>
                <w:rFonts w:eastAsia="SimSun"/>
                <w:szCs w:val="24"/>
              </w:rPr>
            </w:pPr>
            <w:r>
              <w:rPr>
                <w:rFonts w:eastAsia="SimSun"/>
                <w:szCs w:val="24"/>
              </w:rPr>
              <w:t>-</w:t>
            </w:r>
          </w:p>
        </w:tc>
        <w:tc>
          <w:tcPr>
            <w:tcW w:w="8505" w:type="dxa"/>
          </w:tcPr>
          <w:p w14:paraId="6E672DB7" w14:textId="79734DFE" w:rsidR="00B85852" w:rsidRPr="000F5FFB" w:rsidRDefault="00233AD5" w:rsidP="00233AD5">
            <w:pPr>
              <w:jc w:val="center"/>
              <w:rPr>
                <w:szCs w:val="24"/>
              </w:rPr>
            </w:pPr>
            <w:r>
              <w:rPr>
                <w:szCs w:val="24"/>
              </w:rPr>
              <w:t>-</w:t>
            </w:r>
          </w:p>
        </w:tc>
      </w:tr>
    </w:tbl>
    <w:p w14:paraId="124448F6" w14:textId="77777777" w:rsidR="00AF7CFC" w:rsidRPr="000F5FFB" w:rsidRDefault="00AF7CFC" w:rsidP="0092178D">
      <w:pPr>
        <w:widowControl w:val="0"/>
        <w:spacing w:after="0" w:line="240" w:lineRule="auto"/>
        <w:ind w:firstLine="709"/>
        <w:jc w:val="both"/>
        <w:rPr>
          <w:rFonts w:eastAsia="SimSun" w:cs="Times New Roman"/>
          <w:b/>
          <w:szCs w:val="24"/>
          <w:lang w:eastAsia="zh-CN"/>
        </w:rPr>
      </w:pPr>
    </w:p>
    <w:p w14:paraId="40D2BCC1" w14:textId="77777777" w:rsidR="009B09A9" w:rsidRPr="000F5FFB" w:rsidRDefault="009B09A9" w:rsidP="009B09A9">
      <w:pPr>
        <w:widowControl w:val="0"/>
        <w:spacing w:after="0" w:line="240" w:lineRule="auto"/>
        <w:jc w:val="center"/>
        <w:rPr>
          <w:rFonts w:eastAsia="SimSun" w:cs="Times New Roman"/>
          <w:b/>
          <w:szCs w:val="24"/>
          <w:lang w:eastAsia="zh-CN"/>
        </w:rPr>
      </w:pPr>
      <w:r w:rsidRPr="000F5FFB">
        <w:rPr>
          <w:rFonts w:eastAsia="SimSun" w:cs="Times New Roman"/>
          <w:b/>
          <w:szCs w:val="24"/>
          <w:lang w:eastAsia="zh-CN"/>
        </w:rPr>
        <w:t>Вспомогательные виды разрешенного использования земельных участков и объектов капитального строительства,</w:t>
      </w:r>
    </w:p>
    <w:p w14:paraId="6FA01E63" w14:textId="77777777" w:rsidR="009B09A9" w:rsidRPr="000F5FFB" w:rsidRDefault="009B09A9" w:rsidP="009B09A9">
      <w:pPr>
        <w:widowControl w:val="0"/>
        <w:spacing w:after="0" w:line="240" w:lineRule="auto"/>
        <w:jc w:val="center"/>
        <w:rPr>
          <w:rFonts w:eastAsia="SimSun" w:cs="Times New Roman"/>
          <w:b/>
          <w:szCs w:val="24"/>
          <w:lang w:eastAsia="zh-CN"/>
        </w:rPr>
      </w:pPr>
      <w:r w:rsidRPr="000F5FFB">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14:paraId="6CBAB9D8" w14:textId="77777777" w:rsidR="009B09A9" w:rsidRDefault="009B09A9" w:rsidP="009B09A9">
      <w:pPr>
        <w:keepLines/>
        <w:widowControl w:val="0"/>
        <w:spacing w:after="0" w:line="240" w:lineRule="auto"/>
        <w:jc w:val="both"/>
        <w:rPr>
          <w:sz w:val="22"/>
          <w:u w:val="single"/>
        </w:rPr>
      </w:pPr>
      <w:r w:rsidRPr="006F3C07">
        <w:rPr>
          <w:sz w:val="22"/>
          <w:u w:val="single"/>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5278734D" w14:textId="77777777" w:rsidR="009B09A9" w:rsidRDefault="009B09A9" w:rsidP="009B09A9">
      <w:pPr>
        <w:keepLines/>
        <w:widowControl w:val="0"/>
        <w:spacing w:after="0" w:line="240" w:lineRule="auto"/>
        <w:jc w:val="both"/>
        <w:rPr>
          <w:sz w:val="22"/>
          <w:u w:val="single"/>
        </w:rPr>
      </w:pP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9781"/>
      </w:tblGrid>
      <w:tr w:rsidR="009B09A9" w:rsidRPr="0068550E" w14:paraId="3795B2A9" w14:textId="77777777" w:rsidTr="000A6DEA">
        <w:trPr>
          <w:trHeight w:val="552"/>
          <w:tblHeader/>
        </w:trPr>
        <w:tc>
          <w:tcPr>
            <w:tcW w:w="4820" w:type="dxa"/>
            <w:vAlign w:val="center"/>
          </w:tcPr>
          <w:p w14:paraId="71EC3719" w14:textId="77777777" w:rsidR="009B09A9" w:rsidRPr="0068550E" w:rsidRDefault="009B09A9" w:rsidP="000A6DEA">
            <w:pPr>
              <w:spacing w:after="0" w:line="240" w:lineRule="auto"/>
              <w:ind w:firstLine="680"/>
              <w:jc w:val="center"/>
              <w:rPr>
                <w:rFonts w:cs="Times New Roman"/>
                <w:b/>
                <w:szCs w:val="24"/>
              </w:rPr>
            </w:pPr>
            <w:r w:rsidRPr="0068550E">
              <w:rPr>
                <w:rFonts w:cs="Times New Roman"/>
                <w:b/>
                <w:szCs w:val="24"/>
              </w:rPr>
              <w:t>ВИДЫ РАЗРЕШЕННОГО ИСПОЛЬЗОВАНИЯ</w:t>
            </w:r>
          </w:p>
        </w:tc>
        <w:tc>
          <w:tcPr>
            <w:tcW w:w="9781" w:type="dxa"/>
            <w:vAlign w:val="center"/>
          </w:tcPr>
          <w:p w14:paraId="0E0AAA07" w14:textId="77777777" w:rsidR="009B09A9" w:rsidRPr="0068550E" w:rsidRDefault="009B09A9" w:rsidP="000A6DEA">
            <w:pPr>
              <w:spacing w:after="0" w:line="240" w:lineRule="auto"/>
              <w:ind w:firstLine="680"/>
              <w:jc w:val="center"/>
              <w:rPr>
                <w:rFonts w:cs="Times New Roman"/>
                <w:b/>
                <w:szCs w:val="24"/>
              </w:rPr>
            </w:pPr>
            <w:r w:rsidRPr="0068550E">
              <w:rPr>
                <w:rFonts w:cs="Times New Roman"/>
                <w:b/>
                <w:szCs w:val="24"/>
              </w:rPr>
              <w:t>ПРЕДЕЛЬНЫЕ ПАРАМЕТРЫ</w:t>
            </w:r>
          </w:p>
          <w:p w14:paraId="4A299068" w14:textId="77777777" w:rsidR="009B09A9" w:rsidRPr="0068550E" w:rsidRDefault="009B09A9" w:rsidP="000A6DEA">
            <w:pPr>
              <w:spacing w:after="0" w:line="240" w:lineRule="auto"/>
              <w:ind w:firstLine="680"/>
              <w:jc w:val="center"/>
              <w:rPr>
                <w:rFonts w:cs="Times New Roman"/>
                <w:b/>
                <w:szCs w:val="24"/>
              </w:rPr>
            </w:pPr>
            <w:r w:rsidRPr="0068550E">
              <w:rPr>
                <w:rFonts w:cs="Times New Roman"/>
                <w:b/>
                <w:szCs w:val="24"/>
              </w:rPr>
              <w:t xml:space="preserve"> РАЗРЕШЕННОГО СТРОИТЕЛЬСТВА</w:t>
            </w:r>
          </w:p>
        </w:tc>
      </w:tr>
      <w:tr w:rsidR="009B09A9" w:rsidRPr="0068550E" w14:paraId="59B91420" w14:textId="77777777" w:rsidTr="000A6DEA">
        <w:trPr>
          <w:trHeight w:val="552"/>
        </w:trPr>
        <w:tc>
          <w:tcPr>
            <w:tcW w:w="4820" w:type="dxa"/>
            <w:vAlign w:val="center"/>
          </w:tcPr>
          <w:p w14:paraId="04F3BED0" w14:textId="77777777" w:rsidR="009B09A9" w:rsidRPr="0068550E" w:rsidRDefault="009B09A9" w:rsidP="000A6DEA">
            <w:pPr>
              <w:widowControl w:val="0"/>
              <w:suppressAutoHyphens/>
              <w:spacing w:after="0" w:line="240" w:lineRule="auto"/>
              <w:ind w:firstLine="680"/>
              <w:rPr>
                <w:rFonts w:cs="Times New Roman"/>
                <w:szCs w:val="24"/>
              </w:rPr>
            </w:pPr>
            <w:r w:rsidRPr="0068550E">
              <w:rPr>
                <w:rFonts w:cs="Times New Roman"/>
                <w:szCs w:val="24"/>
                <w:lang w:eastAsia="ar-SA"/>
              </w:rPr>
              <w:t xml:space="preserve">Не капитальные здания, строения и сооружения для осуществления розничной и оптовой торговли сельхозпродукцией   </w:t>
            </w:r>
          </w:p>
        </w:tc>
        <w:tc>
          <w:tcPr>
            <w:tcW w:w="9781" w:type="dxa"/>
            <w:vAlign w:val="center"/>
          </w:tcPr>
          <w:p w14:paraId="15EBD4A2" w14:textId="77777777" w:rsidR="009B09A9" w:rsidRPr="0068550E" w:rsidRDefault="009B09A9" w:rsidP="000A6DEA">
            <w:pPr>
              <w:spacing w:after="0" w:line="240" w:lineRule="auto"/>
              <w:ind w:firstLine="680"/>
              <w:rPr>
                <w:rFonts w:cs="Times New Roman"/>
                <w:szCs w:val="24"/>
              </w:rPr>
            </w:pPr>
            <w:r w:rsidRPr="0068550E">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1348FEA1" w14:textId="77777777" w:rsidR="009B09A9" w:rsidRPr="0068550E" w:rsidRDefault="009B09A9" w:rsidP="000A6DEA">
            <w:pPr>
              <w:spacing w:after="0" w:line="240" w:lineRule="auto"/>
              <w:ind w:firstLine="680"/>
              <w:rPr>
                <w:rFonts w:cs="Times New Roman"/>
                <w:szCs w:val="24"/>
              </w:rPr>
            </w:pPr>
            <w:r w:rsidRPr="0068550E">
              <w:rPr>
                <w:rFonts w:cs="Times New Roman"/>
                <w:szCs w:val="24"/>
              </w:rPr>
              <w:t>-минимальные отступы от границ земельного участка 1 м. отступ от красной линии – 5 м.;</w:t>
            </w:r>
          </w:p>
          <w:p w14:paraId="725D2DAB" w14:textId="77777777" w:rsidR="009B09A9" w:rsidRPr="0068550E" w:rsidRDefault="009B09A9" w:rsidP="000A6DEA">
            <w:pPr>
              <w:spacing w:after="0" w:line="240" w:lineRule="auto"/>
              <w:ind w:firstLine="680"/>
              <w:rPr>
                <w:rFonts w:cs="Times New Roman"/>
                <w:szCs w:val="24"/>
              </w:rPr>
            </w:pPr>
            <w:r w:rsidRPr="0068550E">
              <w:rPr>
                <w:rFonts w:cs="Times New Roman"/>
                <w:szCs w:val="24"/>
              </w:rPr>
              <w:t>-максимальная высота объектов – 6 м;</w:t>
            </w:r>
          </w:p>
          <w:p w14:paraId="7BADE863" w14:textId="77777777" w:rsidR="009B09A9" w:rsidRPr="0068550E" w:rsidRDefault="009B09A9" w:rsidP="000A6DEA">
            <w:pPr>
              <w:spacing w:after="0" w:line="240" w:lineRule="auto"/>
              <w:ind w:firstLine="680"/>
              <w:rPr>
                <w:rFonts w:cs="Times New Roman"/>
                <w:szCs w:val="24"/>
              </w:rPr>
            </w:pPr>
            <w:r w:rsidRPr="0068550E">
              <w:rPr>
                <w:rFonts w:cs="Times New Roman"/>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9B09A9" w:rsidRPr="0068550E" w14:paraId="6D3848B7" w14:textId="77777777" w:rsidTr="000A6DEA">
        <w:trPr>
          <w:trHeight w:val="900"/>
        </w:trPr>
        <w:tc>
          <w:tcPr>
            <w:tcW w:w="4820" w:type="dxa"/>
            <w:vAlign w:val="center"/>
          </w:tcPr>
          <w:p w14:paraId="2C45FAB3" w14:textId="77777777" w:rsidR="009B09A9" w:rsidRPr="0068550E" w:rsidRDefault="009B09A9" w:rsidP="000A6DEA">
            <w:pPr>
              <w:spacing w:after="0" w:line="240" w:lineRule="auto"/>
              <w:ind w:firstLine="680"/>
              <w:rPr>
                <w:rFonts w:cs="Times New Roman"/>
                <w:szCs w:val="24"/>
                <w:lang w:eastAsia="ar-SA"/>
              </w:rPr>
            </w:pPr>
            <w:r w:rsidRPr="0068550E">
              <w:rPr>
                <w:rFonts w:cs="Times New Roman"/>
                <w:szCs w:val="24"/>
                <w:lang w:eastAsia="ar-SA"/>
              </w:rPr>
              <w:t>Площадки для хранения техники и временного хранения сельскохозяйственной продукции</w:t>
            </w:r>
          </w:p>
          <w:p w14:paraId="13AF6E29" w14:textId="77777777" w:rsidR="009B09A9" w:rsidRPr="0068550E" w:rsidRDefault="009B09A9" w:rsidP="000A6DEA">
            <w:pPr>
              <w:widowControl w:val="0"/>
              <w:suppressAutoHyphens/>
              <w:spacing w:after="0" w:line="240" w:lineRule="auto"/>
              <w:ind w:firstLine="680"/>
              <w:rPr>
                <w:rFonts w:cs="Times New Roman"/>
                <w:szCs w:val="24"/>
                <w:lang w:eastAsia="ar-SA"/>
              </w:rPr>
            </w:pPr>
          </w:p>
        </w:tc>
        <w:tc>
          <w:tcPr>
            <w:tcW w:w="9781" w:type="dxa"/>
            <w:vAlign w:val="center"/>
          </w:tcPr>
          <w:p w14:paraId="4C21D929" w14:textId="77777777" w:rsidR="009B09A9" w:rsidRPr="0068550E" w:rsidRDefault="009B09A9" w:rsidP="000A6DEA">
            <w:pPr>
              <w:spacing w:after="0" w:line="240" w:lineRule="auto"/>
              <w:ind w:firstLine="680"/>
              <w:rPr>
                <w:rFonts w:cs="Times New Roman"/>
                <w:szCs w:val="24"/>
              </w:rPr>
            </w:pPr>
            <w:r w:rsidRPr="0068550E">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4994D18F" w14:textId="77777777" w:rsidR="009B09A9" w:rsidRPr="0068550E" w:rsidRDefault="009B09A9" w:rsidP="000A6DEA">
            <w:pPr>
              <w:spacing w:after="0" w:line="240" w:lineRule="auto"/>
              <w:ind w:firstLine="680"/>
              <w:rPr>
                <w:rFonts w:cs="Times New Roman"/>
                <w:szCs w:val="24"/>
              </w:rPr>
            </w:pPr>
            <w:r w:rsidRPr="0068550E">
              <w:rPr>
                <w:rFonts w:cs="Times New Roman"/>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9B09A9" w:rsidRPr="0068550E" w14:paraId="72438B80" w14:textId="77777777" w:rsidTr="000A6DEA">
        <w:trPr>
          <w:trHeight w:val="349"/>
        </w:trPr>
        <w:tc>
          <w:tcPr>
            <w:tcW w:w="4820" w:type="dxa"/>
          </w:tcPr>
          <w:p w14:paraId="234A98A8" w14:textId="77777777" w:rsidR="009B09A9" w:rsidRPr="0068550E" w:rsidRDefault="009B09A9" w:rsidP="000A6DEA">
            <w:pPr>
              <w:autoSpaceDE w:val="0"/>
              <w:autoSpaceDN w:val="0"/>
              <w:adjustRightInd w:val="0"/>
              <w:spacing w:after="0" w:line="240" w:lineRule="auto"/>
              <w:ind w:firstLine="680"/>
              <w:rPr>
                <w:rFonts w:eastAsia="SimSun" w:cs="Times New Roman"/>
                <w:szCs w:val="24"/>
                <w:lang w:eastAsia="zh-CN"/>
              </w:rPr>
            </w:pPr>
            <w:r w:rsidRPr="0068550E">
              <w:rPr>
                <w:rFonts w:eastAsia="SimSun" w:cs="Times New Roman"/>
                <w:szCs w:val="24"/>
                <w:lang w:eastAsia="zh-CN"/>
              </w:rPr>
              <w:t>Автостоянки для парковки автомобилей посетителей.</w:t>
            </w:r>
          </w:p>
        </w:tc>
        <w:tc>
          <w:tcPr>
            <w:tcW w:w="9781" w:type="dxa"/>
          </w:tcPr>
          <w:p w14:paraId="7FCF2863" w14:textId="77777777" w:rsidR="009B09A9" w:rsidRPr="0068550E" w:rsidRDefault="009B09A9" w:rsidP="000A6DEA">
            <w:pPr>
              <w:spacing w:after="0" w:line="240" w:lineRule="auto"/>
              <w:ind w:firstLine="680"/>
              <w:rPr>
                <w:rFonts w:cs="Times New Roman"/>
                <w:szCs w:val="24"/>
              </w:rPr>
            </w:pPr>
            <w:r w:rsidRPr="0068550E">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494D697B" w14:textId="77777777" w:rsidR="009B09A9" w:rsidRPr="0068550E" w:rsidRDefault="009B09A9" w:rsidP="000A6DEA">
            <w:pPr>
              <w:autoSpaceDE w:val="0"/>
              <w:autoSpaceDN w:val="0"/>
              <w:adjustRightInd w:val="0"/>
              <w:spacing w:after="0" w:line="240" w:lineRule="auto"/>
              <w:ind w:firstLine="680"/>
              <w:rPr>
                <w:rFonts w:cs="Times New Roman"/>
                <w:szCs w:val="24"/>
              </w:rPr>
            </w:pPr>
            <w:r w:rsidRPr="0068550E">
              <w:rPr>
                <w:rFonts w:cs="Times New Roman"/>
                <w:szCs w:val="24"/>
              </w:rPr>
              <w:t>Размеры земельных участков автостоянок на одно место должны быть:</w:t>
            </w:r>
          </w:p>
          <w:p w14:paraId="39D475EA" w14:textId="77777777" w:rsidR="009B09A9" w:rsidRPr="0068550E" w:rsidRDefault="009B09A9" w:rsidP="000A6DEA">
            <w:pPr>
              <w:autoSpaceDE w:val="0"/>
              <w:autoSpaceDN w:val="0"/>
              <w:adjustRightInd w:val="0"/>
              <w:spacing w:after="0" w:line="240" w:lineRule="auto"/>
              <w:ind w:firstLine="680"/>
              <w:rPr>
                <w:rFonts w:cs="Times New Roman"/>
                <w:szCs w:val="24"/>
              </w:rPr>
            </w:pPr>
            <w:r w:rsidRPr="0068550E">
              <w:rPr>
                <w:rFonts w:cs="Times New Roman"/>
                <w:szCs w:val="24"/>
              </w:rPr>
              <w:t>для легковых автомобилей - 25 кв. м;</w:t>
            </w:r>
          </w:p>
          <w:p w14:paraId="26BC70DE" w14:textId="77777777" w:rsidR="009B09A9" w:rsidRPr="0068550E" w:rsidRDefault="009B09A9" w:rsidP="000A6DEA">
            <w:pPr>
              <w:autoSpaceDE w:val="0"/>
              <w:autoSpaceDN w:val="0"/>
              <w:adjustRightInd w:val="0"/>
              <w:spacing w:after="0" w:line="240" w:lineRule="auto"/>
              <w:ind w:firstLine="680"/>
              <w:rPr>
                <w:rFonts w:cs="Times New Roman"/>
                <w:szCs w:val="24"/>
              </w:rPr>
            </w:pPr>
            <w:r w:rsidRPr="0068550E">
              <w:rPr>
                <w:rFonts w:cs="Times New Roman"/>
                <w:szCs w:val="24"/>
              </w:rPr>
              <w:t>для автобусов - 40 кв. м;</w:t>
            </w:r>
          </w:p>
          <w:p w14:paraId="2642CCD7" w14:textId="77777777" w:rsidR="009B09A9" w:rsidRPr="0068550E" w:rsidRDefault="009B09A9" w:rsidP="000A6DEA">
            <w:pPr>
              <w:autoSpaceDE w:val="0"/>
              <w:autoSpaceDN w:val="0"/>
              <w:adjustRightInd w:val="0"/>
              <w:spacing w:after="0" w:line="240" w:lineRule="auto"/>
              <w:ind w:firstLine="680"/>
              <w:rPr>
                <w:rFonts w:cs="Times New Roman"/>
                <w:szCs w:val="24"/>
              </w:rPr>
            </w:pPr>
            <w:r w:rsidRPr="0068550E">
              <w:rPr>
                <w:rFonts w:cs="Times New Roman"/>
                <w:szCs w:val="24"/>
              </w:rPr>
              <w:lastRenderedPageBreak/>
              <w:t>для велосипедов - 0,9 кв. м.</w:t>
            </w:r>
          </w:p>
          <w:p w14:paraId="6BB925ED" w14:textId="77777777" w:rsidR="009B09A9" w:rsidRPr="0068550E" w:rsidRDefault="009B09A9" w:rsidP="000A6DEA">
            <w:pPr>
              <w:autoSpaceDE w:val="0"/>
              <w:autoSpaceDN w:val="0"/>
              <w:adjustRightInd w:val="0"/>
              <w:spacing w:after="0" w:line="240" w:lineRule="auto"/>
              <w:ind w:firstLine="680"/>
              <w:rPr>
                <w:rFonts w:cs="Times New Roman"/>
                <w:szCs w:val="24"/>
              </w:rPr>
            </w:pPr>
            <w:r w:rsidRPr="0068550E">
              <w:rPr>
                <w:rFonts w:cs="Times New Roman"/>
                <w:szCs w:val="24"/>
              </w:rPr>
              <w:t>На открытых автостоянках около объектов аграрного комплекса, общественно-деловой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38F0DC6D" w14:textId="77777777" w:rsidR="009B09A9" w:rsidRPr="0068550E" w:rsidRDefault="009B09A9" w:rsidP="000A6DEA">
            <w:pPr>
              <w:autoSpaceDE w:val="0"/>
              <w:autoSpaceDN w:val="0"/>
              <w:adjustRightInd w:val="0"/>
              <w:spacing w:after="0" w:line="240" w:lineRule="auto"/>
              <w:ind w:firstLine="680"/>
              <w:rPr>
                <w:rFonts w:cs="Times New Roman"/>
                <w:szCs w:val="24"/>
              </w:rPr>
            </w:pPr>
            <w:r w:rsidRPr="0068550E">
              <w:rPr>
                <w:rFonts w:eastAsia="SimSun" w:cs="Times New Roman"/>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0B4507A9" w14:textId="77777777" w:rsidR="009B09A9" w:rsidRPr="0068550E" w:rsidRDefault="009B09A9" w:rsidP="000A6DEA">
            <w:pPr>
              <w:pStyle w:val="aff0"/>
              <w:ind w:firstLine="680"/>
              <w:rPr>
                <w:rFonts w:ascii="Times New Roman" w:eastAsia="SimSun" w:hAnsi="Times New Roman"/>
                <w:sz w:val="24"/>
                <w:szCs w:val="24"/>
                <w:lang w:eastAsia="zh-CN"/>
              </w:rPr>
            </w:pPr>
            <w:r w:rsidRPr="0068550E">
              <w:rPr>
                <w:rFonts w:ascii="Times New Roman" w:eastAsia="SimSun" w:hAnsi="Times New Roman"/>
                <w:sz w:val="24"/>
                <w:szCs w:val="24"/>
                <w:lang w:eastAsia="zh-CN"/>
              </w:rPr>
              <w:t xml:space="preserve">           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9B09A9" w:rsidRPr="0068550E" w14:paraId="63FBF98F" w14:textId="77777777" w:rsidTr="000A6DEA">
        <w:trPr>
          <w:trHeight w:val="1078"/>
        </w:trPr>
        <w:tc>
          <w:tcPr>
            <w:tcW w:w="4820" w:type="dxa"/>
          </w:tcPr>
          <w:p w14:paraId="244B94AE" w14:textId="77777777" w:rsidR="009B09A9" w:rsidRPr="0068550E" w:rsidRDefault="009B09A9" w:rsidP="000A6DEA">
            <w:pPr>
              <w:spacing w:after="0" w:line="240" w:lineRule="auto"/>
              <w:ind w:firstLine="680"/>
              <w:rPr>
                <w:rFonts w:cs="Times New Roman"/>
                <w:szCs w:val="24"/>
              </w:rPr>
            </w:pPr>
            <w:r w:rsidRPr="0068550E">
              <w:rPr>
                <w:rFonts w:cs="Times New Roman"/>
                <w:szCs w:val="24"/>
              </w:rPr>
              <w:lastRenderedPageBreak/>
              <w:t>Площадки для мусоросборников.</w:t>
            </w:r>
          </w:p>
        </w:tc>
        <w:tc>
          <w:tcPr>
            <w:tcW w:w="9781" w:type="dxa"/>
          </w:tcPr>
          <w:p w14:paraId="02938F56" w14:textId="77777777" w:rsidR="009B09A9" w:rsidRPr="0068550E" w:rsidRDefault="009B09A9" w:rsidP="000A6DEA">
            <w:pPr>
              <w:spacing w:after="0" w:line="240" w:lineRule="auto"/>
              <w:ind w:firstLine="680"/>
              <w:rPr>
                <w:rFonts w:cs="Times New Roman"/>
                <w:szCs w:val="24"/>
              </w:rPr>
            </w:pPr>
            <w:r w:rsidRPr="0068550E">
              <w:rPr>
                <w:rFonts w:cs="Times New Roman"/>
                <w:szCs w:val="24"/>
              </w:rPr>
              <w:t xml:space="preserve">Минимальная/максимальная площадь земельных участков – </w:t>
            </w:r>
            <w:r w:rsidRPr="0068550E">
              <w:rPr>
                <w:rFonts w:eastAsia="SimSun" w:cs="Times New Roman"/>
                <w:szCs w:val="24"/>
                <w:lang w:eastAsia="zh-CN"/>
              </w:rPr>
              <w:t>принять</w:t>
            </w:r>
            <w:r w:rsidRPr="0068550E">
              <w:rPr>
                <w:rFonts w:cs="Times New Roman"/>
                <w:szCs w:val="24"/>
              </w:rPr>
              <w:t xml:space="preserve"> в соответствии с основным видом разрешенного использования земельного участка.</w:t>
            </w:r>
          </w:p>
          <w:p w14:paraId="71EE8B97" w14:textId="77777777" w:rsidR="009B09A9" w:rsidRPr="0068550E" w:rsidRDefault="009B09A9" w:rsidP="000A6DEA">
            <w:pPr>
              <w:spacing w:after="0" w:line="240" w:lineRule="auto"/>
              <w:ind w:firstLine="680"/>
              <w:rPr>
                <w:rFonts w:cs="Times New Roman"/>
                <w:szCs w:val="24"/>
              </w:rPr>
            </w:pPr>
            <w:r w:rsidRPr="0068550E">
              <w:rPr>
                <w:rFonts w:cs="Times New Roman"/>
                <w:szCs w:val="24"/>
              </w:rPr>
              <w:t>Максимальная площадь земельных участков – в 3 раза превышающая площадь мусоросборников;</w:t>
            </w:r>
          </w:p>
          <w:p w14:paraId="676E0648" w14:textId="77777777" w:rsidR="009B09A9" w:rsidRPr="0068550E" w:rsidRDefault="009B09A9" w:rsidP="000A6DEA">
            <w:pPr>
              <w:spacing w:after="0" w:line="240" w:lineRule="auto"/>
              <w:ind w:firstLine="680"/>
              <w:rPr>
                <w:rFonts w:cs="Times New Roman"/>
                <w:szCs w:val="24"/>
              </w:rPr>
            </w:pPr>
            <w:r w:rsidRPr="0068550E">
              <w:rPr>
                <w:rFonts w:cs="Times New Roman"/>
                <w:szCs w:val="24"/>
              </w:rPr>
              <w:t>расстояние от площадок для мусоросборников до производственных и вспомогательных помещений не менее - 30 м.</w:t>
            </w:r>
          </w:p>
          <w:p w14:paraId="02F3F49E" w14:textId="77777777" w:rsidR="009B09A9" w:rsidRPr="0068550E" w:rsidRDefault="009B09A9" w:rsidP="000A6DEA">
            <w:pPr>
              <w:spacing w:after="0" w:line="240" w:lineRule="auto"/>
              <w:ind w:firstLine="680"/>
              <w:rPr>
                <w:rFonts w:cs="Times New Roman"/>
                <w:szCs w:val="24"/>
              </w:rPr>
            </w:pPr>
            <w:r w:rsidRPr="0068550E">
              <w:rPr>
                <w:rFonts w:cs="Times New Roman"/>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9B09A9" w:rsidRPr="0068550E" w14:paraId="2F80F0BF" w14:textId="77777777" w:rsidTr="000A6DEA">
        <w:trPr>
          <w:trHeight w:val="360"/>
        </w:trPr>
        <w:tc>
          <w:tcPr>
            <w:tcW w:w="4820" w:type="dxa"/>
          </w:tcPr>
          <w:p w14:paraId="54A1CA94" w14:textId="77777777" w:rsidR="009B09A9" w:rsidRPr="0068550E" w:rsidRDefault="009B09A9" w:rsidP="000A6DEA">
            <w:pPr>
              <w:spacing w:after="0" w:line="240" w:lineRule="auto"/>
              <w:ind w:firstLine="680"/>
              <w:rPr>
                <w:rFonts w:cs="Times New Roman"/>
                <w:szCs w:val="24"/>
              </w:rPr>
            </w:pPr>
            <w:r w:rsidRPr="0068550E">
              <w:rPr>
                <w:rFonts w:cs="Times New Roman"/>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9781" w:type="dxa"/>
          </w:tcPr>
          <w:p w14:paraId="5DE56243" w14:textId="77777777" w:rsidR="009B09A9" w:rsidRPr="0068550E" w:rsidRDefault="009B09A9" w:rsidP="000A6DEA">
            <w:pPr>
              <w:spacing w:after="0" w:line="240" w:lineRule="auto"/>
              <w:ind w:firstLine="680"/>
              <w:rPr>
                <w:rFonts w:cs="Times New Roman"/>
                <w:szCs w:val="24"/>
              </w:rPr>
            </w:pPr>
            <w:r w:rsidRPr="0068550E">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43F77DA8" w14:textId="77777777" w:rsidR="009B09A9" w:rsidRPr="0068550E" w:rsidRDefault="009B09A9" w:rsidP="000A6DEA">
            <w:pPr>
              <w:autoSpaceDE w:val="0"/>
              <w:autoSpaceDN w:val="0"/>
              <w:adjustRightInd w:val="0"/>
              <w:spacing w:after="0" w:line="240" w:lineRule="auto"/>
              <w:ind w:firstLine="680"/>
              <w:rPr>
                <w:rFonts w:eastAsia="Calibri" w:cs="Times New Roman"/>
                <w:szCs w:val="24"/>
              </w:rPr>
            </w:pPr>
            <w:r w:rsidRPr="0068550E">
              <w:rPr>
                <w:rFonts w:cs="Times New Roman"/>
                <w:szCs w:val="24"/>
              </w:rPr>
              <w:t xml:space="preserve">Расстояние от </w:t>
            </w:r>
            <w:r w:rsidRPr="0068550E">
              <w:rPr>
                <w:rFonts w:eastAsia="Calibri" w:cs="Times New Roman"/>
                <w:szCs w:val="24"/>
              </w:rPr>
              <w:t>фундаментов зданий и сооружений:</w:t>
            </w:r>
          </w:p>
          <w:p w14:paraId="089C5D4B" w14:textId="77777777" w:rsidR="009B09A9" w:rsidRPr="0068550E" w:rsidRDefault="009B09A9" w:rsidP="000A6DEA">
            <w:pPr>
              <w:autoSpaceDE w:val="0"/>
              <w:autoSpaceDN w:val="0"/>
              <w:adjustRightInd w:val="0"/>
              <w:spacing w:after="0" w:line="240" w:lineRule="auto"/>
              <w:ind w:firstLine="680"/>
              <w:rPr>
                <w:rFonts w:eastAsia="Calibri" w:cs="Times New Roman"/>
                <w:szCs w:val="24"/>
              </w:rPr>
            </w:pPr>
            <w:r w:rsidRPr="0068550E">
              <w:rPr>
                <w:rFonts w:eastAsia="Calibri" w:cs="Times New Roman"/>
                <w:szCs w:val="24"/>
              </w:rPr>
              <w:t>- водопровод и напорная канализация -5 м,</w:t>
            </w:r>
          </w:p>
          <w:p w14:paraId="71B3AFC1" w14:textId="77777777" w:rsidR="009B09A9" w:rsidRPr="0068550E" w:rsidRDefault="009B09A9" w:rsidP="000A6DEA">
            <w:pPr>
              <w:autoSpaceDE w:val="0"/>
              <w:autoSpaceDN w:val="0"/>
              <w:adjustRightInd w:val="0"/>
              <w:spacing w:after="0" w:line="240" w:lineRule="auto"/>
              <w:ind w:firstLine="680"/>
              <w:rPr>
                <w:rFonts w:eastAsia="Calibri" w:cs="Times New Roman"/>
                <w:szCs w:val="24"/>
              </w:rPr>
            </w:pPr>
            <w:r w:rsidRPr="0068550E">
              <w:rPr>
                <w:rFonts w:eastAsia="Calibri" w:cs="Times New Roman"/>
                <w:szCs w:val="24"/>
              </w:rPr>
              <w:t>- самотечная канализация (бытовая и дождевая)-3м.</w:t>
            </w:r>
          </w:p>
          <w:p w14:paraId="156A7115" w14:textId="77777777" w:rsidR="009B09A9" w:rsidRPr="0068550E" w:rsidRDefault="009B09A9" w:rsidP="000A6DEA">
            <w:pPr>
              <w:spacing w:after="0" w:line="240" w:lineRule="auto"/>
              <w:ind w:firstLine="680"/>
              <w:rPr>
                <w:rFonts w:cs="Times New Roman"/>
                <w:szCs w:val="24"/>
              </w:rPr>
            </w:pPr>
            <w:r w:rsidRPr="0068550E">
              <w:rPr>
                <w:rFonts w:cs="Times New Roman"/>
                <w:szCs w:val="24"/>
              </w:rPr>
              <w:t xml:space="preserve">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w:t>
            </w:r>
            <w:r w:rsidRPr="0068550E">
              <w:rPr>
                <w:rFonts w:cs="Times New Roman"/>
                <w:szCs w:val="24"/>
              </w:rPr>
              <w:lastRenderedPageBreak/>
              <w:t>земельного участка. Для линейных объектов не устанавливаются.</w:t>
            </w:r>
          </w:p>
        </w:tc>
      </w:tr>
    </w:tbl>
    <w:p w14:paraId="65863673" w14:textId="77777777" w:rsidR="006654A9" w:rsidRDefault="006654A9" w:rsidP="00430C8D">
      <w:pPr>
        <w:spacing w:after="0" w:line="240" w:lineRule="auto"/>
        <w:ind w:firstLine="680"/>
        <w:jc w:val="both"/>
        <w:rPr>
          <w:rFonts w:eastAsia="SimSun" w:cs="Times New Roman"/>
          <w:szCs w:val="24"/>
          <w:u w:val="single"/>
          <w:lang w:eastAsia="zh-CN"/>
        </w:rPr>
      </w:pPr>
    </w:p>
    <w:p w14:paraId="54E9D89E" w14:textId="2F3A2ABC" w:rsidR="00436D46" w:rsidRPr="0068550E" w:rsidRDefault="00436D46" w:rsidP="00430C8D">
      <w:pPr>
        <w:spacing w:after="0" w:line="240" w:lineRule="auto"/>
        <w:ind w:firstLine="680"/>
        <w:jc w:val="both"/>
        <w:rPr>
          <w:rFonts w:eastAsia="SimSun" w:cs="Times New Roman"/>
          <w:szCs w:val="24"/>
          <w:u w:val="single"/>
          <w:lang w:eastAsia="zh-CN"/>
        </w:rPr>
      </w:pPr>
      <w:r w:rsidRPr="0068550E">
        <w:rPr>
          <w:rFonts w:eastAsia="SimSun" w:cs="Times New Roman"/>
          <w:szCs w:val="24"/>
          <w:u w:val="single"/>
          <w:lang w:eastAsia="zh-CN"/>
        </w:rPr>
        <w:t>Примечание.</w:t>
      </w:r>
    </w:p>
    <w:p w14:paraId="2A2805AF" w14:textId="77777777" w:rsidR="00436D46" w:rsidRPr="0068550E" w:rsidRDefault="00436D46" w:rsidP="00430C8D">
      <w:pPr>
        <w:pStyle w:val="formattext"/>
        <w:shd w:val="clear" w:color="auto" w:fill="FFFFFF"/>
        <w:spacing w:after="0"/>
        <w:ind w:firstLine="680"/>
        <w:jc w:val="both"/>
        <w:textAlignment w:val="baseline"/>
      </w:pPr>
      <w:r w:rsidRPr="0068550E">
        <w:rPr>
          <w:rFonts w:eastAsia="SimSun"/>
        </w:rPr>
        <w:t>*</w:t>
      </w:r>
      <w:r w:rsidRPr="0068550E">
        <w:t xml:space="preserve"> Максимальный размер общей площади земельных участков (приусадебных и полевых), которые могут находиться одновременно на праве собственности и (или) ином праве у граждан, ведущих личное подсобное хозяйство, составляет 1,5 гектара, занимающихся виноградарством, садоводством, молочным животноводством и откормом крупного рогатого скота, - 2,5 гектара.</w:t>
      </w:r>
    </w:p>
    <w:p w14:paraId="5C6ECDB5" w14:textId="77777777" w:rsidR="00436D46" w:rsidRPr="0068550E" w:rsidRDefault="00436D46" w:rsidP="00430C8D">
      <w:pPr>
        <w:spacing w:after="0" w:line="240" w:lineRule="auto"/>
        <w:ind w:firstLine="680"/>
        <w:jc w:val="both"/>
        <w:rPr>
          <w:rFonts w:eastAsia="SimSun" w:cs="Times New Roman"/>
          <w:szCs w:val="24"/>
          <w:lang w:eastAsia="zh-CN"/>
        </w:rPr>
      </w:pPr>
      <w:r w:rsidRPr="0068550E">
        <w:rPr>
          <w:rFonts w:eastAsia="SimSun" w:cs="Times New Roman"/>
          <w:szCs w:val="24"/>
          <w:lang w:eastAsia="zh-CN"/>
        </w:rPr>
        <w:t>Сельскохозяйственные предприятия, здания и сооружения,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w:t>
      </w:r>
    </w:p>
    <w:p w14:paraId="21D68F5E" w14:textId="77777777" w:rsidR="00436D46" w:rsidRPr="0068550E" w:rsidRDefault="00436D46" w:rsidP="00430C8D">
      <w:pPr>
        <w:spacing w:after="0" w:line="240" w:lineRule="auto"/>
        <w:ind w:firstLine="680"/>
        <w:jc w:val="both"/>
        <w:rPr>
          <w:rFonts w:eastAsia="SimSun" w:cs="Times New Roman"/>
          <w:szCs w:val="24"/>
          <w:lang w:eastAsia="zh-CN"/>
        </w:rPr>
      </w:pPr>
      <w:r w:rsidRPr="0068550E">
        <w:rPr>
          <w:rFonts w:eastAsia="SimSun" w:cs="Times New Roman"/>
          <w:szCs w:val="24"/>
          <w:lang w:eastAsia="zh-CN"/>
        </w:rPr>
        <w:t>Территории санитарно-защитных зон из землепользования не изымаются и должны быть максимально использованы для нужд сельского хозяйства.</w:t>
      </w:r>
    </w:p>
    <w:p w14:paraId="3F46D13B" w14:textId="77777777" w:rsidR="00436D46" w:rsidRPr="0068550E" w:rsidRDefault="00436D46" w:rsidP="00430C8D">
      <w:pPr>
        <w:spacing w:after="0" w:line="240" w:lineRule="auto"/>
        <w:ind w:firstLine="680"/>
        <w:jc w:val="both"/>
        <w:rPr>
          <w:rFonts w:eastAsia="SimSun" w:cs="Times New Roman"/>
          <w:szCs w:val="24"/>
          <w:lang w:eastAsia="zh-CN"/>
        </w:rPr>
      </w:pPr>
      <w:r w:rsidRPr="0068550E">
        <w:rPr>
          <w:rFonts w:eastAsia="SimSun" w:cs="Times New Roman"/>
          <w:szCs w:val="24"/>
          <w:lang w:eastAsia="zh-CN"/>
        </w:rPr>
        <w:t>В санитарно-защитных зонах допускается размещать склады (хранилища) зерна, фруктов, овощей и картофеля, питомники растений.</w:t>
      </w:r>
    </w:p>
    <w:p w14:paraId="1AD5943C" w14:textId="77777777" w:rsidR="00436D46" w:rsidRPr="0068550E" w:rsidRDefault="00436D46" w:rsidP="00430C8D">
      <w:pPr>
        <w:spacing w:after="0" w:line="240" w:lineRule="auto"/>
        <w:ind w:firstLine="680"/>
        <w:jc w:val="both"/>
        <w:rPr>
          <w:rFonts w:eastAsia="SimSun" w:cs="Times New Roman"/>
          <w:szCs w:val="24"/>
          <w:lang w:eastAsia="zh-CN"/>
        </w:rPr>
      </w:pPr>
      <w:r w:rsidRPr="0068550E">
        <w:rPr>
          <w:rFonts w:eastAsia="SimSun" w:cs="Times New Roman"/>
          <w:szCs w:val="24"/>
          <w:lang w:eastAsia="zh-CN"/>
        </w:rPr>
        <w:t>На границе санитарно-защитных зон шириной более 100 м со стороны селитебной зоны должна предусматриваться полоса древесно-кустарниковых насаждений шириной не менее 30 м, а при ширине зоны от 50 до 100 м - полоса шириной не менее 10 м.</w:t>
      </w:r>
    </w:p>
    <w:p w14:paraId="0EA4866F" w14:textId="77777777" w:rsidR="00436D46" w:rsidRPr="0068550E" w:rsidRDefault="00436D46" w:rsidP="00430C8D">
      <w:pPr>
        <w:spacing w:after="0" w:line="240" w:lineRule="auto"/>
        <w:ind w:firstLine="680"/>
        <w:jc w:val="both"/>
        <w:rPr>
          <w:rFonts w:eastAsia="SimSun" w:cs="Times New Roman"/>
          <w:szCs w:val="24"/>
          <w:lang w:eastAsia="zh-CN"/>
        </w:rPr>
      </w:pPr>
      <w:r w:rsidRPr="0068550E">
        <w:rPr>
          <w:rFonts w:eastAsia="SimSun" w:cs="Times New Roman"/>
          <w:szCs w:val="24"/>
          <w:lang w:eastAsia="zh-CN"/>
        </w:rPr>
        <w:t>Предприятия и объекты, у каждого из которых размер санитарно-защитных зон превышает 500 м, следует размещать на обособленных земельных участках производственных зон сельских населенных пунктов.</w:t>
      </w:r>
    </w:p>
    <w:p w14:paraId="58C6127C" w14:textId="77777777" w:rsidR="00436D46" w:rsidRPr="0068550E" w:rsidRDefault="00436D46" w:rsidP="00430C8D">
      <w:pPr>
        <w:spacing w:after="0" w:line="240" w:lineRule="auto"/>
        <w:ind w:firstLine="680"/>
        <w:jc w:val="both"/>
        <w:rPr>
          <w:rFonts w:eastAsia="SimSun" w:cs="Times New Roman"/>
          <w:szCs w:val="24"/>
          <w:lang w:eastAsia="zh-CN"/>
        </w:rPr>
      </w:pPr>
      <w:r w:rsidRPr="0068550E">
        <w:rPr>
          <w:rFonts w:cs="Times New Roman"/>
          <w:szCs w:val="24"/>
        </w:rPr>
        <w:t>При подготовке схемы планировочной организации земельного участка с размещением объектов капитального строительства, отступы от границ земельного участка до объектов основного и вспомогательного назначения должны соответствовать требованиям технических регламентов, строительных норм и правил, других нормативных документов действующих на территории Российской Федерации.</w:t>
      </w:r>
    </w:p>
    <w:p w14:paraId="41C007CC" w14:textId="691E497D" w:rsidR="00436D46" w:rsidRPr="0068550E" w:rsidRDefault="00436D46" w:rsidP="00430C8D">
      <w:pPr>
        <w:spacing w:after="0" w:line="240" w:lineRule="auto"/>
        <w:ind w:firstLine="680"/>
        <w:jc w:val="both"/>
        <w:rPr>
          <w:rFonts w:eastAsia="SimSun" w:cs="Times New Roman"/>
          <w:szCs w:val="24"/>
          <w:lang w:eastAsia="zh-CN"/>
        </w:rPr>
      </w:pPr>
      <w:r w:rsidRPr="0068550E">
        <w:rPr>
          <w:rFonts w:cs="Times New Roman"/>
          <w:szCs w:val="24"/>
        </w:rPr>
        <w:t xml:space="preserve">Размер санитарно-защитной зоны, санитарных разрывов для объектов сельскохозяйственного производства должен определяется в соответствии с требованиями технических регламентов и   устанавливается на </w:t>
      </w:r>
      <w:r w:rsidR="00FA41E3" w:rsidRPr="0068550E">
        <w:rPr>
          <w:rFonts w:cs="Times New Roman"/>
          <w:szCs w:val="24"/>
        </w:rPr>
        <w:t>основании проекта</w:t>
      </w:r>
      <w:r w:rsidRPr="0068550E">
        <w:rPr>
          <w:rFonts w:cs="Times New Roman"/>
          <w:szCs w:val="24"/>
        </w:rPr>
        <w:t xml:space="preserve"> обоснования размера санитарно-защитной зоны. </w:t>
      </w:r>
    </w:p>
    <w:p w14:paraId="7EF7F466" w14:textId="531A92F2" w:rsidR="00436D46" w:rsidRPr="0068550E" w:rsidRDefault="00436D46" w:rsidP="00430C8D">
      <w:pPr>
        <w:spacing w:after="0" w:line="240" w:lineRule="auto"/>
        <w:ind w:firstLine="680"/>
        <w:jc w:val="both"/>
        <w:rPr>
          <w:rFonts w:eastAsia="SimSun" w:cs="Times New Roman"/>
          <w:szCs w:val="24"/>
          <w:lang w:eastAsia="zh-CN"/>
        </w:rPr>
      </w:pPr>
      <w:r w:rsidRPr="0068550E">
        <w:rPr>
          <w:rFonts w:cs="Times New Roman"/>
          <w:szCs w:val="24"/>
        </w:rPr>
        <w:t xml:space="preserve">Максимальные и минимальные размеры застроенных земельных участков определяются расчетами и должны соответствовать требованиям технических регламентов, строительных норм и правил, </w:t>
      </w:r>
      <w:r w:rsidR="00FA41E3" w:rsidRPr="0068550E">
        <w:rPr>
          <w:rFonts w:cs="Times New Roman"/>
          <w:szCs w:val="24"/>
        </w:rPr>
        <w:t>других нормативных документов,</w:t>
      </w:r>
      <w:r w:rsidRPr="0068550E">
        <w:rPr>
          <w:rFonts w:cs="Times New Roman"/>
          <w:szCs w:val="24"/>
        </w:rPr>
        <w:t xml:space="preserve"> действующих на территории Российской Федерации.</w:t>
      </w:r>
    </w:p>
    <w:p w14:paraId="0967DE5A" w14:textId="3739646F" w:rsidR="00436D46" w:rsidRPr="0068550E" w:rsidRDefault="00436D46" w:rsidP="00430C8D">
      <w:pPr>
        <w:spacing w:after="0" w:line="240" w:lineRule="auto"/>
        <w:ind w:firstLine="680"/>
        <w:jc w:val="both"/>
        <w:rPr>
          <w:rFonts w:eastAsia="SimSun" w:cs="Times New Roman"/>
          <w:szCs w:val="24"/>
          <w:lang w:eastAsia="zh-CN"/>
        </w:rPr>
      </w:pPr>
      <w:r w:rsidRPr="0068550E">
        <w:rPr>
          <w:rFonts w:eastAsia="SimSun" w:cs="Times New Roman"/>
          <w:szCs w:val="24"/>
          <w:lang w:eastAsia="zh-CN"/>
        </w:rPr>
        <w:t xml:space="preserve">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со </w:t>
      </w:r>
      <w:r w:rsidRPr="0068550E">
        <w:rPr>
          <w:rFonts w:eastAsia="Calibri" w:cs="Times New Roman"/>
          <w:szCs w:val="24"/>
        </w:rPr>
        <w:t xml:space="preserve">СНиП 2.06.15-85. «Инженерная защита территории от затопления и </w:t>
      </w:r>
      <w:r w:rsidR="00FA41E3" w:rsidRPr="0068550E">
        <w:rPr>
          <w:rFonts w:eastAsia="Calibri" w:cs="Times New Roman"/>
          <w:szCs w:val="24"/>
        </w:rPr>
        <w:t>подтопления» (</w:t>
      </w:r>
      <w:r w:rsidRPr="0068550E">
        <w:rPr>
          <w:rFonts w:eastAsia="Calibri" w:cs="Times New Roman"/>
          <w:szCs w:val="24"/>
        </w:rPr>
        <w:t>утв. Постановлением Госстроя СССР от 19.09.1985 N 154).</w:t>
      </w:r>
    </w:p>
    <w:p w14:paraId="70C9C862" w14:textId="24979924" w:rsidR="00436D46" w:rsidRPr="0068550E" w:rsidRDefault="00436D46" w:rsidP="00430C8D">
      <w:pPr>
        <w:spacing w:after="0" w:line="240" w:lineRule="auto"/>
        <w:ind w:firstLine="680"/>
        <w:jc w:val="both"/>
        <w:rPr>
          <w:rFonts w:eastAsia="SimSun" w:cs="Times New Roman"/>
          <w:szCs w:val="24"/>
          <w:lang w:eastAsia="zh-CN"/>
        </w:rPr>
      </w:pPr>
      <w:r w:rsidRPr="0068550E">
        <w:rPr>
          <w:rFonts w:cs="Times New Roman"/>
          <w:szCs w:val="24"/>
          <w:lang w:eastAsia="ar-SA"/>
        </w:rPr>
        <w:t xml:space="preserve">Проектные и строительные работы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w:t>
      </w:r>
      <w:r w:rsidR="00FA41E3" w:rsidRPr="0068550E">
        <w:rPr>
          <w:rFonts w:cs="Times New Roman"/>
          <w:szCs w:val="24"/>
          <w:lang w:eastAsia="ar-SA"/>
        </w:rPr>
        <w:t>других нормативных документов,</w:t>
      </w:r>
      <w:r w:rsidRPr="0068550E">
        <w:rPr>
          <w:rFonts w:cs="Times New Roman"/>
          <w:szCs w:val="24"/>
          <w:lang w:eastAsia="ar-SA"/>
        </w:rPr>
        <w:t xml:space="preserve"> действующих на территории Российской Федерации.</w:t>
      </w:r>
    </w:p>
    <w:p w14:paraId="08193F75" w14:textId="77777777" w:rsidR="00436D46" w:rsidRPr="0068550E" w:rsidRDefault="00436D46" w:rsidP="00430C8D">
      <w:pPr>
        <w:spacing w:after="0" w:line="240" w:lineRule="auto"/>
        <w:ind w:firstLine="680"/>
        <w:jc w:val="both"/>
        <w:rPr>
          <w:rFonts w:cs="Times New Roman"/>
          <w:szCs w:val="24"/>
        </w:rPr>
      </w:pPr>
      <w:r w:rsidRPr="0068550E">
        <w:rPr>
          <w:rFonts w:cs="Times New Roman"/>
          <w:szCs w:val="24"/>
        </w:rPr>
        <w:t xml:space="preserve">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w:t>
      </w:r>
      <w:r w:rsidRPr="0068550E">
        <w:rPr>
          <w:rFonts w:cs="Times New Roman"/>
          <w:szCs w:val="24"/>
        </w:rPr>
        <w:lastRenderedPageBreak/>
        <w:t>(предоставлении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4BA415B0" w14:textId="77777777" w:rsidR="00436D46" w:rsidRPr="0068550E" w:rsidRDefault="00436D46" w:rsidP="00430C8D">
      <w:pPr>
        <w:spacing w:after="0" w:line="240" w:lineRule="auto"/>
        <w:ind w:firstLine="680"/>
        <w:jc w:val="both"/>
        <w:rPr>
          <w:rFonts w:cs="Times New Roman"/>
          <w:szCs w:val="24"/>
        </w:rPr>
      </w:pPr>
      <w:r w:rsidRPr="0068550E">
        <w:rPr>
          <w:rFonts w:cs="Times New Roman"/>
          <w:szCs w:val="24"/>
        </w:rPr>
        <w:t>Примечание:</w:t>
      </w:r>
    </w:p>
    <w:p w14:paraId="70E0E4E4" w14:textId="77777777" w:rsidR="00436D46" w:rsidRPr="0068550E" w:rsidRDefault="00436D46" w:rsidP="00430C8D">
      <w:pPr>
        <w:spacing w:after="0" w:line="240" w:lineRule="auto"/>
        <w:ind w:firstLine="680"/>
        <w:jc w:val="both"/>
        <w:rPr>
          <w:rFonts w:cs="Times New Roman"/>
          <w:szCs w:val="24"/>
        </w:rPr>
      </w:pPr>
      <w:r w:rsidRPr="0068550E">
        <w:rPr>
          <w:rFonts w:cs="Times New Roman"/>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7EB9E481" w14:textId="77777777" w:rsidR="00436D46" w:rsidRPr="0068550E" w:rsidRDefault="00436D46" w:rsidP="00430C8D">
      <w:pPr>
        <w:spacing w:after="0" w:line="240" w:lineRule="auto"/>
        <w:ind w:firstLine="680"/>
        <w:jc w:val="both"/>
        <w:rPr>
          <w:rFonts w:cs="Times New Roman"/>
          <w:szCs w:val="24"/>
        </w:rPr>
      </w:pPr>
      <w:r w:rsidRPr="0068550E">
        <w:rPr>
          <w:rFonts w:cs="Times New Roman"/>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3C80156F" w14:textId="77777777" w:rsidR="00436D46" w:rsidRPr="0068550E" w:rsidRDefault="00436D46" w:rsidP="00430C8D">
      <w:pPr>
        <w:spacing w:after="0" w:line="240" w:lineRule="auto"/>
        <w:ind w:firstLine="680"/>
        <w:jc w:val="both"/>
        <w:rPr>
          <w:rFonts w:cs="Times New Roman"/>
          <w:szCs w:val="24"/>
        </w:rPr>
      </w:pPr>
      <w:r w:rsidRPr="0068550E">
        <w:rPr>
          <w:rFonts w:cs="Times New Roman"/>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14:paraId="249C5761" w14:textId="77777777" w:rsidR="007B1B77" w:rsidRPr="000F5FFB" w:rsidRDefault="007B1B77" w:rsidP="00430C8D">
      <w:pPr>
        <w:spacing w:after="0" w:line="240" w:lineRule="auto"/>
        <w:ind w:firstLine="709"/>
        <w:jc w:val="both"/>
        <w:rPr>
          <w:rFonts w:eastAsia="SimSun" w:cs="Times New Roman"/>
          <w:b/>
          <w:szCs w:val="24"/>
          <w:lang w:eastAsia="zh-CN"/>
        </w:rPr>
      </w:pPr>
    </w:p>
    <w:p w14:paraId="00D58C34" w14:textId="77777777" w:rsidR="00170F19" w:rsidRDefault="00170F19" w:rsidP="00430C8D">
      <w:pPr>
        <w:jc w:val="both"/>
        <w:rPr>
          <w:rFonts w:eastAsia="SimSun" w:cs="Times New Roman"/>
          <w:szCs w:val="24"/>
          <w:lang w:eastAsia="zh-CN"/>
        </w:rPr>
      </w:pPr>
      <w:r>
        <w:rPr>
          <w:rFonts w:eastAsia="SimSun" w:cs="Times New Roman"/>
          <w:szCs w:val="24"/>
          <w:lang w:eastAsia="zh-CN"/>
        </w:rPr>
        <w:br w:type="page"/>
      </w:r>
    </w:p>
    <w:p w14:paraId="38E74E3F" w14:textId="77777777" w:rsidR="003E19FA" w:rsidRPr="000F5FFB" w:rsidRDefault="00386D7E" w:rsidP="005E1E07">
      <w:pPr>
        <w:pStyle w:val="5"/>
        <w:rPr>
          <w:rFonts w:eastAsia="Times New Roman"/>
          <w:i/>
        </w:rPr>
      </w:pPr>
      <w:bookmarkStart w:id="623" w:name="_Toc80690830"/>
      <w:bookmarkStart w:id="624" w:name="_Toc100154457"/>
      <w:bookmarkStart w:id="625" w:name="_Toc111809489"/>
      <w:r w:rsidRPr="000F5FFB">
        <w:lastRenderedPageBreak/>
        <w:t>ЗОНЫ РЕКРЕАЦИОННОГО НАЗНАЧЕНИЯ</w:t>
      </w:r>
      <w:bookmarkEnd w:id="623"/>
      <w:bookmarkEnd w:id="624"/>
      <w:bookmarkEnd w:id="625"/>
    </w:p>
    <w:p w14:paraId="66AC0304" w14:textId="77777777" w:rsidR="003E19FA" w:rsidRPr="000F5FFB" w:rsidRDefault="003E19FA" w:rsidP="003E19FA">
      <w:pPr>
        <w:spacing w:after="0" w:line="240" w:lineRule="auto"/>
        <w:ind w:firstLine="709"/>
        <w:jc w:val="both"/>
        <w:rPr>
          <w:rFonts w:eastAsia="SimSun" w:cs="Times New Roman"/>
          <w:bCs/>
          <w:i/>
          <w:caps/>
          <w:szCs w:val="24"/>
          <w:lang w:eastAsia="zh-CN"/>
        </w:rPr>
      </w:pPr>
    </w:p>
    <w:p w14:paraId="4404593B" w14:textId="77777777" w:rsidR="00BD6AAC" w:rsidRDefault="00BD6AAC" w:rsidP="00373EDC">
      <w:pPr>
        <w:pStyle w:val="6"/>
        <w:rPr>
          <w:rFonts w:eastAsia="Times New Roman"/>
          <w:lang w:eastAsia="zh-CN"/>
        </w:rPr>
      </w:pPr>
      <w:bookmarkStart w:id="626" w:name="_Toc100154458"/>
      <w:bookmarkStart w:id="627" w:name="_Toc111809490"/>
      <w:r w:rsidRPr="00BD6AAC">
        <w:rPr>
          <w:rFonts w:eastAsia="Times New Roman"/>
          <w:lang w:eastAsia="zh-CN"/>
        </w:rPr>
        <w:t>Р–1. Зона парков, скверов, бульваров, озеленения общего пользования</w:t>
      </w:r>
      <w:bookmarkEnd w:id="626"/>
      <w:bookmarkEnd w:id="627"/>
    </w:p>
    <w:p w14:paraId="2D550900" w14:textId="77777777" w:rsidR="00BD6AAC" w:rsidRDefault="00BD6AAC" w:rsidP="00CA1F35">
      <w:pPr>
        <w:spacing w:after="0" w:line="240" w:lineRule="auto"/>
        <w:ind w:firstLine="680"/>
        <w:jc w:val="both"/>
        <w:rPr>
          <w:rFonts w:eastAsia="Times New Roman" w:cstheme="majorBidi"/>
          <w:b/>
          <w:sz w:val="32"/>
          <w:u w:val="single"/>
          <w:lang w:eastAsia="zh-CN"/>
        </w:rPr>
      </w:pPr>
    </w:p>
    <w:p w14:paraId="23F8B11A" w14:textId="77777777" w:rsidR="00CA1F35" w:rsidRPr="000367B5" w:rsidRDefault="00CA1F35" w:rsidP="00CA1F35">
      <w:pPr>
        <w:spacing w:after="0" w:line="240" w:lineRule="auto"/>
        <w:ind w:firstLine="680"/>
        <w:rPr>
          <w:i/>
          <w:iCs/>
          <w:szCs w:val="24"/>
        </w:rPr>
      </w:pPr>
      <w:r w:rsidRPr="000367B5">
        <w:rPr>
          <w:i/>
          <w:iCs/>
          <w:szCs w:val="24"/>
        </w:rPr>
        <w:t>Зона парков, скверов, бульваров, озеленения общего пользования предназначена для организации массового отдыха населения, туризма, занятий физической культурой и спортом, а также для сохранения природного ландшафта, экологически чистой окружающей среды.</w:t>
      </w:r>
    </w:p>
    <w:p w14:paraId="16AEF68F" w14:textId="77777777" w:rsidR="00CA1F35" w:rsidRPr="000367B5" w:rsidRDefault="00CA1F35" w:rsidP="00CA1F35">
      <w:pPr>
        <w:spacing w:after="0" w:line="240" w:lineRule="auto"/>
        <w:ind w:firstLine="680"/>
        <w:rPr>
          <w:i/>
          <w:iCs/>
          <w:szCs w:val="24"/>
        </w:rPr>
      </w:pPr>
      <w:r w:rsidRPr="000367B5">
        <w:rPr>
          <w:i/>
          <w:iCs/>
          <w:szCs w:val="24"/>
        </w:rPr>
        <w:t>Представленные ниже градостроительные регламенты могут быть распространены на земельные участки в составе данной зоны Р-1 только в случае, когда части территорий общего пользования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w:t>
      </w:r>
    </w:p>
    <w:p w14:paraId="513583B2" w14:textId="77777777" w:rsidR="00CA1F35" w:rsidRPr="000367B5" w:rsidRDefault="00CA1F35" w:rsidP="00CA1F35">
      <w:pPr>
        <w:spacing w:after="0" w:line="240" w:lineRule="auto"/>
        <w:ind w:firstLine="680"/>
        <w:rPr>
          <w:i/>
          <w:iCs/>
          <w:szCs w:val="24"/>
        </w:rPr>
      </w:pPr>
      <w:r w:rsidRPr="000367B5">
        <w:rPr>
          <w:i/>
          <w:iCs/>
          <w:szCs w:val="24"/>
        </w:rPr>
        <w:t>В иных случаях – применительно к частям территории в пределах данной зоны Р-1,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14:paraId="425FE74A" w14:textId="77777777" w:rsidR="003E19FA" w:rsidRPr="000F5FFB" w:rsidRDefault="003E19FA" w:rsidP="003E19FA">
      <w:pPr>
        <w:widowControl w:val="0"/>
        <w:spacing w:after="0" w:line="240" w:lineRule="auto"/>
        <w:ind w:firstLine="709"/>
        <w:jc w:val="both"/>
        <w:rPr>
          <w:rFonts w:eastAsia="SimSun" w:cs="Times New Roman"/>
          <w:i/>
          <w:iCs/>
          <w:szCs w:val="24"/>
          <w:lang w:eastAsia="zh-CN"/>
        </w:rPr>
      </w:pPr>
    </w:p>
    <w:p w14:paraId="7438D8A6" w14:textId="77777777" w:rsidR="003E19FA" w:rsidRPr="000F5FFB" w:rsidRDefault="003E19FA" w:rsidP="003E19FA">
      <w:pPr>
        <w:widowControl w:val="0"/>
        <w:spacing w:after="0" w:line="240" w:lineRule="auto"/>
        <w:ind w:firstLine="709"/>
        <w:jc w:val="both"/>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3DC3F2E" w14:textId="77777777" w:rsidR="003E19FA" w:rsidRPr="000F5FFB" w:rsidRDefault="003E19FA" w:rsidP="003E19FA">
      <w:pPr>
        <w:widowControl w:val="0"/>
        <w:spacing w:after="0" w:line="240" w:lineRule="auto"/>
        <w:ind w:firstLine="709"/>
        <w:jc w:val="both"/>
      </w:pPr>
    </w:p>
    <w:tbl>
      <w:tblPr>
        <w:tblStyle w:val="afc"/>
        <w:tblW w:w="14596" w:type="dxa"/>
        <w:tblLook w:val="04A0" w:firstRow="1" w:lastRow="0" w:firstColumn="1" w:lastColumn="0" w:noHBand="0" w:noVBand="1"/>
      </w:tblPr>
      <w:tblGrid>
        <w:gridCol w:w="2830"/>
        <w:gridCol w:w="4678"/>
        <w:gridCol w:w="7088"/>
      </w:tblGrid>
      <w:tr w:rsidR="00D94401" w:rsidRPr="000F5FFB" w14:paraId="1B51DE80" w14:textId="77777777" w:rsidTr="00FE2022">
        <w:tc>
          <w:tcPr>
            <w:tcW w:w="2830" w:type="dxa"/>
          </w:tcPr>
          <w:p w14:paraId="7370B0AF" w14:textId="77777777" w:rsidR="003E19FA" w:rsidRPr="000F5FFB" w:rsidRDefault="003E19FA" w:rsidP="00C404E0">
            <w:pPr>
              <w:jc w:val="both"/>
              <w:rPr>
                <w:b/>
                <w:szCs w:val="24"/>
              </w:rPr>
            </w:pPr>
            <w:r w:rsidRPr="000F5FFB">
              <w:rPr>
                <w:b/>
                <w:szCs w:val="24"/>
              </w:rPr>
              <w:t>Виды разрешенного использования земельных участков</w:t>
            </w:r>
          </w:p>
        </w:tc>
        <w:tc>
          <w:tcPr>
            <w:tcW w:w="4678" w:type="dxa"/>
          </w:tcPr>
          <w:p w14:paraId="453715C5" w14:textId="77777777" w:rsidR="003E19FA" w:rsidRPr="000F5FFB" w:rsidRDefault="003E19FA" w:rsidP="00C404E0">
            <w:pPr>
              <w:jc w:val="both"/>
              <w:rPr>
                <w:b/>
                <w:szCs w:val="24"/>
              </w:rPr>
            </w:pPr>
            <w:r w:rsidRPr="000F5FFB">
              <w:rPr>
                <w:b/>
                <w:szCs w:val="24"/>
              </w:rPr>
              <w:t>Описание вида разрешенного использования земельного участка</w:t>
            </w:r>
          </w:p>
        </w:tc>
        <w:tc>
          <w:tcPr>
            <w:tcW w:w="7088" w:type="dxa"/>
          </w:tcPr>
          <w:p w14:paraId="6D4B0B7E" w14:textId="77777777" w:rsidR="003E19FA" w:rsidRPr="000F5FFB" w:rsidRDefault="003E19FA" w:rsidP="00C404E0">
            <w:pPr>
              <w:jc w:val="both"/>
              <w:rPr>
                <w:b/>
                <w:szCs w:val="24"/>
              </w:rPr>
            </w:pPr>
            <w:r w:rsidRPr="000F5FFB">
              <w:rPr>
                <w:b/>
                <w:szCs w:val="24"/>
              </w:rPr>
              <w:t xml:space="preserve">Предельные (минимальные и (или) максимальные) размеры земельных участков и предельные параметры разрешенного строительства, </w:t>
            </w:r>
          </w:p>
          <w:p w14:paraId="7304D44F" w14:textId="77777777" w:rsidR="003E19FA" w:rsidRPr="000F5FFB" w:rsidRDefault="003E19FA" w:rsidP="00C404E0">
            <w:pPr>
              <w:jc w:val="both"/>
              <w:rPr>
                <w:b/>
                <w:szCs w:val="24"/>
              </w:rPr>
            </w:pPr>
            <w:r w:rsidRPr="000F5FFB">
              <w:rPr>
                <w:b/>
                <w:szCs w:val="24"/>
              </w:rPr>
              <w:t>реконструкции объектов капитального строительства</w:t>
            </w:r>
          </w:p>
        </w:tc>
      </w:tr>
      <w:tr w:rsidR="001132FC" w:rsidRPr="000F5FFB" w14:paraId="2D44FB5A" w14:textId="77777777" w:rsidTr="00FE2022">
        <w:tc>
          <w:tcPr>
            <w:tcW w:w="2830" w:type="dxa"/>
            <w:tcBorders>
              <w:top w:val="single" w:sz="4" w:space="0" w:color="000000"/>
              <w:left w:val="single" w:sz="4" w:space="0" w:color="000000"/>
              <w:bottom w:val="single" w:sz="4" w:space="0" w:color="000000"/>
            </w:tcBorders>
            <w:shd w:val="clear" w:color="auto" w:fill="auto"/>
          </w:tcPr>
          <w:p w14:paraId="4BDE86C1" w14:textId="77777777" w:rsidR="001132FC" w:rsidRPr="000F5FFB" w:rsidRDefault="001132FC" w:rsidP="001132FC">
            <w:pPr>
              <w:autoSpaceDE w:val="0"/>
              <w:rPr>
                <w:rFonts w:eastAsia="SimSun"/>
                <w:szCs w:val="24"/>
              </w:rPr>
            </w:pPr>
            <w:r w:rsidRPr="000F5FFB">
              <w:rPr>
                <w:rFonts w:eastAsia="SimSun"/>
                <w:szCs w:val="24"/>
              </w:rPr>
              <w:t>[</w:t>
            </w:r>
            <w:r w:rsidRPr="000F5FFB">
              <w:rPr>
                <w:szCs w:val="24"/>
              </w:rPr>
              <w:t>3.6.2</w:t>
            </w:r>
            <w:r w:rsidRPr="000F5FFB">
              <w:rPr>
                <w:rFonts w:eastAsia="SimSun"/>
                <w:szCs w:val="24"/>
              </w:rPr>
              <w:t>] -</w:t>
            </w:r>
            <w:r w:rsidRPr="000F5FFB">
              <w:rPr>
                <w:szCs w:val="24"/>
              </w:rPr>
              <w:t xml:space="preserve"> Парки культуры и отдыха</w:t>
            </w:r>
          </w:p>
        </w:tc>
        <w:tc>
          <w:tcPr>
            <w:tcW w:w="4678" w:type="dxa"/>
            <w:tcBorders>
              <w:top w:val="single" w:sz="4" w:space="0" w:color="000000"/>
              <w:left w:val="single" w:sz="4" w:space="0" w:color="000000"/>
              <w:bottom w:val="single" w:sz="4" w:space="0" w:color="000000"/>
            </w:tcBorders>
            <w:shd w:val="clear" w:color="auto" w:fill="auto"/>
          </w:tcPr>
          <w:p w14:paraId="32E46EDC" w14:textId="77777777" w:rsidR="001132FC" w:rsidRPr="000F5FFB" w:rsidRDefault="001132FC" w:rsidP="001132FC">
            <w:pPr>
              <w:autoSpaceDE w:val="0"/>
              <w:jc w:val="both"/>
              <w:rPr>
                <w:szCs w:val="24"/>
              </w:rPr>
            </w:pPr>
            <w:r w:rsidRPr="000F5FFB">
              <w:rPr>
                <w:szCs w:val="24"/>
              </w:rPr>
              <w:t>размещение парков культуры и отдыха</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0D130433" w14:textId="4801B3EB" w:rsidR="001132FC" w:rsidRPr="00EB5BD8" w:rsidRDefault="001132FC" w:rsidP="001132FC">
            <w:pPr>
              <w:rPr>
                <w:szCs w:val="24"/>
              </w:rPr>
            </w:pPr>
            <w:r w:rsidRPr="00EB5BD8">
              <w:rPr>
                <w:szCs w:val="24"/>
              </w:rPr>
              <w:t>-минимальная/максимальная площадь земельного участка парков культуры и отдыха</w:t>
            </w:r>
            <w:r w:rsidR="00AB666D">
              <w:rPr>
                <w:szCs w:val="24"/>
              </w:rPr>
              <w:t xml:space="preserve"> </w:t>
            </w:r>
            <w:r w:rsidRPr="00EB5BD8">
              <w:rPr>
                <w:szCs w:val="24"/>
              </w:rPr>
              <w:t xml:space="preserve">– </w:t>
            </w:r>
            <w:r w:rsidRPr="00EB5BD8">
              <w:rPr>
                <w:b/>
                <w:szCs w:val="24"/>
              </w:rPr>
              <w:t>500/100000</w:t>
            </w:r>
            <w:r w:rsidRPr="00EB5BD8">
              <w:rPr>
                <w:szCs w:val="24"/>
              </w:rPr>
              <w:t xml:space="preserve"> кв. м;</w:t>
            </w:r>
          </w:p>
          <w:p w14:paraId="2D94BED1" w14:textId="77777777" w:rsidR="001132FC" w:rsidRDefault="001132FC" w:rsidP="001132FC">
            <w:pPr>
              <w:widowControl w:val="0"/>
              <w:rPr>
                <w:szCs w:val="24"/>
              </w:rPr>
            </w:pPr>
            <w:r w:rsidRPr="00EB5BD8">
              <w:rPr>
                <w:szCs w:val="24"/>
              </w:rPr>
              <w:t xml:space="preserve">- минимальные отступы от границ смежных земельных участков </w:t>
            </w:r>
          </w:p>
          <w:p w14:paraId="3E692ACC" w14:textId="77777777" w:rsidR="001132FC" w:rsidRPr="00EB5BD8" w:rsidRDefault="001132FC" w:rsidP="001132FC">
            <w:pPr>
              <w:widowControl w:val="0"/>
              <w:rPr>
                <w:b/>
                <w:bCs/>
                <w:szCs w:val="24"/>
              </w:rPr>
            </w:pPr>
            <w:r w:rsidRPr="00EB5BD8">
              <w:rPr>
                <w:szCs w:val="24"/>
              </w:rPr>
              <w:t>–</w:t>
            </w:r>
            <w:r w:rsidRPr="00EB5BD8">
              <w:rPr>
                <w:b/>
                <w:szCs w:val="24"/>
              </w:rPr>
              <w:t xml:space="preserve"> 5 м,</w:t>
            </w:r>
            <w:r w:rsidRPr="00EB5BD8">
              <w:rPr>
                <w:szCs w:val="24"/>
              </w:rPr>
              <w:t xml:space="preserve"> от фронтальной границы земельного участка </w:t>
            </w:r>
            <w:r w:rsidRPr="00EB5BD8">
              <w:rPr>
                <w:bCs/>
                <w:szCs w:val="24"/>
              </w:rPr>
              <w:t xml:space="preserve">– </w:t>
            </w:r>
            <w:r w:rsidRPr="00EB5BD8">
              <w:rPr>
                <w:b/>
                <w:bCs/>
                <w:szCs w:val="24"/>
              </w:rPr>
              <w:t>5 м;</w:t>
            </w:r>
          </w:p>
          <w:p w14:paraId="639BA9E7" w14:textId="77777777" w:rsidR="001132FC" w:rsidRPr="00EB5BD8" w:rsidRDefault="001132FC" w:rsidP="001132FC">
            <w:pPr>
              <w:autoSpaceDE w:val="0"/>
              <w:autoSpaceDN w:val="0"/>
              <w:adjustRightInd w:val="0"/>
              <w:rPr>
                <w:bCs/>
                <w:szCs w:val="24"/>
              </w:rPr>
            </w:pPr>
            <w:r w:rsidRPr="00EB5BD8">
              <w:rPr>
                <w:rFonts w:eastAsia="SimSun"/>
                <w:szCs w:val="24"/>
                <w:lang w:eastAsia="zh-CN"/>
              </w:rPr>
              <w:t xml:space="preserve">- </w:t>
            </w:r>
            <w:r w:rsidRPr="00EB5BD8">
              <w:rPr>
                <w:bCs/>
                <w:szCs w:val="24"/>
              </w:rPr>
              <w:t>соотношение элементов территории парка следует принимать в процентах от общей площади парка:</w:t>
            </w:r>
          </w:p>
          <w:p w14:paraId="65D1DBEE" w14:textId="77777777" w:rsidR="001132FC" w:rsidRPr="00EB5BD8" w:rsidRDefault="001132FC" w:rsidP="001132FC">
            <w:pPr>
              <w:autoSpaceDE w:val="0"/>
              <w:autoSpaceDN w:val="0"/>
              <w:adjustRightInd w:val="0"/>
              <w:ind w:firstLine="540"/>
              <w:rPr>
                <w:b/>
                <w:bCs/>
                <w:szCs w:val="24"/>
              </w:rPr>
            </w:pPr>
            <w:r w:rsidRPr="00EB5BD8">
              <w:rPr>
                <w:bCs/>
                <w:szCs w:val="24"/>
              </w:rPr>
              <w:t xml:space="preserve">территории зеленых насаждений и водоемов </w:t>
            </w:r>
            <w:r w:rsidRPr="00EB5BD8">
              <w:rPr>
                <w:b/>
                <w:bCs/>
                <w:szCs w:val="24"/>
              </w:rPr>
              <w:t>– 65% – 75%;</w:t>
            </w:r>
          </w:p>
          <w:p w14:paraId="3EEF3192" w14:textId="77777777" w:rsidR="001132FC" w:rsidRPr="00EB5BD8" w:rsidRDefault="001132FC" w:rsidP="001132FC">
            <w:pPr>
              <w:autoSpaceDE w:val="0"/>
              <w:autoSpaceDN w:val="0"/>
              <w:adjustRightInd w:val="0"/>
              <w:ind w:firstLine="540"/>
              <w:rPr>
                <w:bCs/>
                <w:szCs w:val="24"/>
              </w:rPr>
            </w:pPr>
            <w:r w:rsidRPr="00EB5BD8">
              <w:rPr>
                <w:bCs/>
                <w:szCs w:val="24"/>
              </w:rPr>
              <w:t xml:space="preserve">аллеи, дороги, площадки </w:t>
            </w:r>
            <w:r w:rsidRPr="00EB5BD8">
              <w:rPr>
                <w:b/>
                <w:bCs/>
                <w:szCs w:val="24"/>
              </w:rPr>
              <w:t>– 10% - 15%;</w:t>
            </w:r>
          </w:p>
          <w:p w14:paraId="794D8E65" w14:textId="77777777" w:rsidR="001132FC" w:rsidRPr="00EB5BD8" w:rsidRDefault="001132FC" w:rsidP="001132FC">
            <w:pPr>
              <w:autoSpaceDE w:val="0"/>
              <w:autoSpaceDN w:val="0"/>
              <w:adjustRightInd w:val="0"/>
              <w:ind w:firstLine="540"/>
              <w:rPr>
                <w:b/>
                <w:bCs/>
                <w:szCs w:val="24"/>
              </w:rPr>
            </w:pPr>
            <w:r w:rsidRPr="00EB5BD8">
              <w:rPr>
                <w:bCs/>
                <w:szCs w:val="24"/>
              </w:rPr>
              <w:t xml:space="preserve">площадки – </w:t>
            </w:r>
            <w:r w:rsidRPr="00EB5BD8">
              <w:rPr>
                <w:b/>
                <w:bCs/>
                <w:szCs w:val="24"/>
              </w:rPr>
              <w:t>8% - 12%;</w:t>
            </w:r>
          </w:p>
          <w:p w14:paraId="7110D193" w14:textId="2F5CA929" w:rsidR="001132FC" w:rsidRPr="000F5FFB" w:rsidRDefault="001132FC" w:rsidP="001132FC">
            <w:pPr>
              <w:widowControl w:val="0"/>
              <w:tabs>
                <w:tab w:val="left" w:pos="2520"/>
              </w:tabs>
              <w:jc w:val="both"/>
              <w:rPr>
                <w:rFonts w:eastAsia="SimSun"/>
                <w:szCs w:val="24"/>
                <w:lang w:eastAsia="zh-CN"/>
              </w:rPr>
            </w:pPr>
            <w:r w:rsidRPr="00EB5BD8">
              <w:rPr>
                <w:bCs/>
                <w:szCs w:val="24"/>
              </w:rPr>
              <w:t xml:space="preserve">линейные объекты – </w:t>
            </w:r>
            <w:r w:rsidRPr="00EB5BD8">
              <w:rPr>
                <w:b/>
                <w:bCs/>
                <w:szCs w:val="24"/>
              </w:rPr>
              <w:t>5% - 7%.</w:t>
            </w:r>
          </w:p>
        </w:tc>
      </w:tr>
      <w:tr w:rsidR="001132FC" w:rsidRPr="000F5FFB" w14:paraId="2E28601D" w14:textId="77777777" w:rsidTr="00FE2022">
        <w:tc>
          <w:tcPr>
            <w:tcW w:w="2830" w:type="dxa"/>
            <w:tcBorders>
              <w:top w:val="single" w:sz="4" w:space="0" w:color="000000"/>
              <w:left w:val="single" w:sz="4" w:space="0" w:color="000000"/>
              <w:bottom w:val="single" w:sz="4" w:space="0" w:color="000000"/>
            </w:tcBorders>
            <w:shd w:val="clear" w:color="auto" w:fill="auto"/>
          </w:tcPr>
          <w:p w14:paraId="5222782E" w14:textId="77777777" w:rsidR="001132FC" w:rsidRDefault="001132FC" w:rsidP="001132FC">
            <w:pPr>
              <w:pStyle w:val="afa"/>
              <w:jc w:val="left"/>
              <w:rPr>
                <w:rFonts w:ascii="Times New Roman" w:eastAsia="SimSun" w:hAnsi="Times New Roman" w:cs="Times New Roman"/>
                <w:color w:val="000000"/>
                <w:sz w:val="24"/>
                <w:szCs w:val="24"/>
              </w:rPr>
            </w:pPr>
            <w:r w:rsidRPr="00CF112C">
              <w:rPr>
                <w:rFonts w:ascii="Times New Roman" w:eastAsia="SimSun" w:hAnsi="Times New Roman" w:cs="Times New Roman"/>
                <w:color w:val="000000"/>
                <w:sz w:val="24"/>
                <w:szCs w:val="24"/>
              </w:rPr>
              <w:t>[</w:t>
            </w:r>
            <w:r w:rsidRPr="00CF112C">
              <w:rPr>
                <w:rFonts w:ascii="Times New Roman" w:hAnsi="Times New Roman" w:cs="Times New Roman"/>
                <w:color w:val="000000"/>
                <w:sz w:val="24"/>
                <w:szCs w:val="24"/>
              </w:rPr>
              <w:t>9.3</w:t>
            </w:r>
            <w:r w:rsidRPr="00CF112C">
              <w:rPr>
                <w:rFonts w:ascii="Times New Roman" w:eastAsia="SimSun" w:hAnsi="Times New Roman" w:cs="Times New Roman"/>
                <w:color w:val="000000"/>
                <w:sz w:val="24"/>
                <w:szCs w:val="24"/>
              </w:rPr>
              <w:t xml:space="preserve">] </w:t>
            </w:r>
            <w:r>
              <w:rPr>
                <w:rFonts w:ascii="Times New Roman" w:eastAsia="SimSun" w:hAnsi="Times New Roman" w:cs="Times New Roman"/>
                <w:color w:val="000000"/>
                <w:sz w:val="24"/>
                <w:szCs w:val="24"/>
              </w:rPr>
              <w:t>–</w:t>
            </w:r>
          </w:p>
          <w:p w14:paraId="0F696CF5" w14:textId="77777777" w:rsidR="001132FC" w:rsidRPr="00CF112C" w:rsidRDefault="001132FC" w:rsidP="001132FC">
            <w:pPr>
              <w:pStyle w:val="afa"/>
              <w:jc w:val="left"/>
              <w:rPr>
                <w:rFonts w:ascii="Times New Roman" w:hAnsi="Times New Roman" w:cs="Times New Roman"/>
                <w:color w:val="000000"/>
                <w:sz w:val="24"/>
                <w:szCs w:val="24"/>
              </w:rPr>
            </w:pPr>
            <w:r w:rsidRPr="00CF112C">
              <w:rPr>
                <w:rFonts w:ascii="Times New Roman" w:hAnsi="Times New Roman" w:cs="Times New Roman"/>
                <w:color w:val="000000"/>
                <w:sz w:val="24"/>
                <w:szCs w:val="24"/>
              </w:rPr>
              <w:lastRenderedPageBreak/>
              <w:t>Историко-культурная деятельность</w:t>
            </w:r>
          </w:p>
          <w:p w14:paraId="0D27E6BB" w14:textId="77777777" w:rsidR="001132FC" w:rsidRPr="000F5FFB" w:rsidRDefault="001132FC" w:rsidP="001132FC">
            <w:pPr>
              <w:tabs>
                <w:tab w:val="left" w:pos="2520"/>
              </w:tabs>
              <w:rPr>
                <w:rFonts w:eastAsia="SimSun"/>
                <w:szCs w:val="24"/>
              </w:rPr>
            </w:pPr>
          </w:p>
        </w:tc>
        <w:tc>
          <w:tcPr>
            <w:tcW w:w="4678" w:type="dxa"/>
            <w:tcBorders>
              <w:top w:val="single" w:sz="4" w:space="0" w:color="000000"/>
              <w:left w:val="single" w:sz="4" w:space="0" w:color="000000"/>
              <w:bottom w:val="single" w:sz="4" w:space="0" w:color="000000"/>
            </w:tcBorders>
            <w:shd w:val="clear" w:color="auto" w:fill="auto"/>
          </w:tcPr>
          <w:p w14:paraId="4ECB5CFE" w14:textId="56174C85" w:rsidR="001132FC" w:rsidRPr="000F5FFB" w:rsidRDefault="001132FC" w:rsidP="001132FC">
            <w:pPr>
              <w:pStyle w:val="afa"/>
              <w:rPr>
                <w:rFonts w:ascii="Times New Roman" w:eastAsia="SimSun" w:hAnsi="Times New Roman" w:cs="Times New Roman"/>
                <w:sz w:val="24"/>
                <w:szCs w:val="24"/>
              </w:rPr>
            </w:pPr>
            <w:r>
              <w:rPr>
                <w:rFonts w:ascii="Times New Roman" w:hAnsi="Times New Roman"/>
                <w:color w:val="000000"/>
                <w:sz w:val="24"/>
              </w:rPr>
              <w:lastRenderedPageBreak/>
              <w:t>с</w:t>
            </w:r>
            <w:r w:rsidRPr="00CF112C">
              <w:rPr>
                <w:rFonts w:ascii="Times New Roman" w:hAnsi="Times New Roman"/>
                <w:color w:val="000000"/>
                <w:sz w:val="24"/>
              </w:rPr>
              <w:t xml:space="preserve">охранение и изучение объектов </w:t>
            </w:r>
            <w:r w:rsidRPr="00CF112C">
              <w:rPr>
                <w:rFonts w:ascii="Times New Roman" w:hAnsi="Times New Roman"/>
                <w:color w:val="000000"/>
                <w:sz w:val="24"/>
              </w:rPr>
              <w:lastRenderedPageBreak/>
              <w:t>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88" w:type="dxa"/>
            <w:tcBorders>
              <w:top w:val="single" w:sz="4" w:space="0" w:color="000000"/>
              <w:left w:val="single" w:sz="4" w:space="0" w:color="000000"/>
              <w:right w:val="single" w:sz="4" w:space="0" w:color="000000"/>
            </w:tcBorders>
            <w:shd w:val="clear" w:color="auto" w:fill="auto"/>
          </w:tcPr>
          <w:p w14:paraId="54E047E3" w14:textId="77777777" w:rsidR="001132FC" w:rsidRPr="00DE4123" w:rsidRDefault="001132FC" w:rsidP="001132FC">
            <w:pPr>
              <w:ind w:firstLine="284"/>
              <w:jc w:val="both"/>
              <w:rPr>
                <w:b/>
                <w:color w:val="000000"/>
              </w:rPr>
            </w:pPr>
            <w:r w:rsidRPr="00CF112C">
              <w:rPr>
                <w:rFonts w:eastAsia="SimSun"/>
                <w:color w:val="000000"/>
              </w:rPr>
              <w:lastRenderedPageBreak/>
              <w:t xml:space="preserve">-минимальная/максимальная площадь земельных участков – </w:t>
            </w:r>
            <w:r w:rsidRPr="00DE4123">
              <w:rPr>
                <w:rFonts w:eastAsia="SimSun"/>
                <w:b/>
                <w:color w:val="000000"/>
              </w:rPr>
              <w:lastRenderedPageBreak/>
              <w:t xml:space="preserve">10/20000 </w:t>
            </w:r>
            <w:r w:rsidRPr="00DE4123">
              <w:rPr>
                <w:rFonts w:eastAsia="SimSun"/>
                <w:color w:val="000000"/>
              </w:rPr>
              <w:t>кв. м</w:t>
            </w:r>
            <w:r w:rsidRPr="00DE4123">
              <w:rPr>
                <w:rFonts w:eastAsia="SimSun"/>
                <w:b/>
                <w:color w:val="000000"/>
              </w:rPr>
              <w:t>;</w:t>
            </w:r>
          </w:p>
          <w:p w14:paraId="3B32C0FB" w14:textId="77777777" w:rsidR="001132FC" w:rsidRPr="00CF112C" w:rsidRDefault="001132FC" w:rsidP="001132FC">
            <w:pPr>
              <w:tabs>
                <w:tab w:val="left" w:pos="2520"/>
              </w:tabs>
              <w:ind w:firstLine="284"/>
              <w:jc w:val="both"/>
              <w:rPr>
                <w:color w:val="000000"/>
              </w:rPr>
            </w:pPr>
            <w:r w:rsidRPr="00CF112C">
              <w:rPr>
                <w:color w:val="000000"/>
              </w:rPr>
              <w:t>- регламенты не распространяются.</w:t>
            </w:r>
          </w:p>
          <w:p w14:paraId="6ABB4A90" w14:textId="25223E25" w:rsidR="001132FC" w:rsidRPr="000F5FFB" w:rsidRDefault="001132FC" w:rsidP="001132FC">
            <w:pPr>
              <w:jc w:val="both"/>
              <w:rPr>
                <w:rFonts w:eastAsia="SimSun"/>
                <w:szCs w:val="24"/>
              </w:rPr>
            </w:pPr>
            <w:r w:rsidRPr="00C539B9">
              <w:rPr>
                <w:color w:val="000000"/>
              </w:rPr>
              <w:t>Действие градостроительного регламента не распространяется на земельные участки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(ч.4 ст. 36 Градостроительного кодекса Российской Федерации).</w:t>
            </w:r>
          </w:p>
        </w:tc>
      </w:tr>
      <w:tr w:rsidR="00922C6B" w:rsidRPr="000F5FFB" w14:paraId="096813B3" w14:textId="77777777" w:rsidTr="00FE2022">
        <w:tc>
          <w:tcPr>
            <w:tcW w:w="2830" w:type="dxa"/>
            <w:tcBorders>
              <w:top w:val="single" w:sz="4" w:space="0" w:color="000000"/>
              <w:left w:val="single" w:sz="4" w:space="0" w:color="000000"/>
              <w:bottom w:val="single" w:sz="4" w:space="0" w:color="000000"/>
            </w:tcBorders>
            <w:shd w:val="clear" w:color="auto" w:fill="auto"/>
          </w:tcPr>
          <w:p w14:paraId="0C481CB4" w14:textId="77777777" w:rsidR="00922C6B" w:rsidRPr="000F5FFB" w:rsidRDefault="00922C6B" w:rsidP="00922C6B">
            <w:pPr>
              <w:tabs>
                <w:tab w:val="left" w:pos="2520"/>
              </w:tabs>
              <w:rPr>
                <w:rFonts w:eastAsia="SimSun"/>
                <w:szCs w:val="24"/>
              </w:rPr>
            </w:pPr>
            <w:r w:rsidRPr="000F5FFB">
              <w:rPr>
                <w:rFonts w:eastAsia="SimSun"/>
                <w:szCs w:val="24"/>
              </w:rPr>
              <w:lastRenderedPageBreak/>
              <w:t>[12.0.1] – Улично-дорожная сеть</w:t>
            </w:r>
          </w:p>
        </w:tc>
        <w:tc>
          <w:tcPr>
            <w:tcW w:w="4678" w:type="dxa"/>
            <w:tcBorders>
              <w:top w:val="single" w:sz="4" w:space="0" w:color="000000"/>
              <w:left w:val="single" w:sz="4" w:space="0" w:color="000000"/>
              <w:bottom w:val="single" w:sz="4" w:space="0" w:color="000000"/>
            </w:tcBorders>
            <w:shd w:val="clear" w:color="auto" w:fill="auto"/>
          </w:tcPr>
          <w:p w14:paraId="4581DD36" w14:textId="77777777" w:rsidR="00922C6B" w:rsidRPr="000F5FFB" w:rsidRDefault="00922C6B" w:rsidP="00922C6B">
            <w:pPr>
              <w:pStyle w:val="afa"/>
              <w:rPr>
                <w:rFonts w:ascii="Times New Roman" w:eastAsia="SimSun" w:hAnsi="Times New Roman" w:cs="Times New Roman"/>
                <w:sz w:val="24"/>
                <w:szCs w:val="24"/>
              </w:rPr>
            </w:pPr>
            <w:r w:rsidRPr="000F5FFB">
              <w:rPr>
                <w:rFonts w:ascii="Times New Roman" w:eastAsia="SimSu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221046D2" w14:textId="77777777" w:rsidR="00922C6B" w:rsidRPr="000F5FFB" w:rsidRDefault="00922C6B" w:rsidP="00922C6B">
            <w:pPr>
              <w:pStyle w:val="afa"/>
              <w:rPr>
                <w:rFonts w:ascii="Times New Roman" w:eastAsia="SimSun" w:hAnsi="Times New Roman" w:cs="Times New Roman"/>
                <w:sz w:val="24"/>
                <w:szCs w:val="24"/>
              </w:rPr>
            </w:pPr>
            <w:r w:rsidRPr="000F5FFB">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8" w:type="dxa"/>
            <w:tcBorders>
              <w:left w:val="single" w:sz="4" w:space="0" w:color="000000"/>
              <w:right w:val="single" w:sz="4" w:space="0" w:color="000000"/>
            </w:tcBorders>
            <w:shd w:val="clear" w:color="auto" w:fill="auto"/>
          </w:tcPr>
          <w:p w14:paraId="49A160AD" w14:textId="77777777" w:rsidR="00922C6B" w:rsidRPr="000F5FFB" w:rsidRDefault="00922C6B" w:rsidP="00922C6B">
            <w:pPr>
              <w:jc w:val="both"/>
              <w:rPr>
                <w:szCs w:val="24"/>
              </w:rPr>
            </w:pPr>
            <w:r w:rsidRPr="000F5FFB">
              <w:rPr>
                <w:rFonts w:eastAsia="SimSun"/>
                <w:szCs w:val="24"/>
              </w:rPr>
              <w:t>- минимальная/максимальная площадь земельных участков не устанавливается;</w:t>
            </w:r>
          </w:p>
          <w:p w14:paraId="4F06BAEB" w14:textId="77777777" w:rsidR="00922C6B" w:rsidRPr="000F5FFB" w:rsidRDefault="00922C6B" w:rsidP="00922C6B">
            <w:pPr>
              <w:jc w:val="both"/>
              <w:rPr>
                <w:szCs w:val="24"/>
              </w:rPr>
            </w:pPr>
            <w:r w:rsidRPr="000F5FFB">
              <w:rPr>
                <w:szCs w:val="24"/>
              </w:rPr>
              <w:t>- регламенты не распространяются;</w:t>
            </w:r>
          </w:p>
          <w:p w14:paraId="6579B6D6" w14:textId="503D9CB1" w:rsidR="00922C6B" w:rsidRPr="000F5FFB" w:rsidRDefault="00922C6B" w:rsidP="00922C6B">
            <w:pPr>
              <w:jc w:val="both"/>
              <w:rPr>
                <w:rFonts w:eastAsia="SimSun"/>
                <w:szCs w:val="24"/>
              </w:rPr>
            </w:pPr>
            <w:r w:rsidRPr="000F5FFB">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922C6B" w:rsidRPr="000F5FFB" w14:paraId="1E10A729" w14:textId="77777777" w:rsidTr="00FE2022">
        <w:tc>
          <w:tcPr>
            <w:tcW w:w="2830" w:type="dxa"/>
            <w:tcBorders>
              <w:top w:val="single" w:sz="4" w:space="0" w:color="000000"/>
              <w:left w:val="single" w:sz="4" w:space="0" w:color="000000"/>
              <w:bottom w:val="single" w:sz="4" w:space="0" w:color="000000"/>
            </w:tcBorders>
            <w:shd w:val="clear" w:color="auto" w:fill="auto"/>
          </w:tcPr>
          <w:p w14:paraId="78C87957" w14:textId="77777777" w:rsidR="00922C6B" w:rsidRPr="000F5FFB" w:rsidRDefault="00922C6B" w:rsidP="00922C6B">
            <w:pPr>
              <w:tabs>
                <w:tab w:val="left" w:pos="2520"/>
              </w:tabs>
              <w:rPr>
                <w:rFonts w:eastAsia="SimSun"/>
                <w:szCs w:val="24"/>
              </w:rPr>
            </w:pPr>
            <w:r w:rsidRPr="000F5FFB">
              <w:rPr>
                <w:rFonts w:eastAsia="SimSun"/>
                <w:szCs w:val="24"/>
              </w:rPr>
              <w:t>[12.0.2] – Благоустройство территории</w:t>
            </w:r>
          </w:p>
        </w:tc>
        <w:tc>
          <w:tcPr>
            <w:tcW w:w="4678" w:type="dxa"/>
            <w:tcBorders>
              <w:top w:val="single" w:sz="4" w:space="0" w:color="000000"/>
              <w:left w:val="single" w:sz="4" w:space="0" w:color="000000"/>
              <w:bottom w:val="single" w:sz="4" w:space="0" w:color="000000"/>
            </w:tcBorders>
            <w:shd w:val="clear" w:color="auto" w:fill="auto"/>
          </w:tcPr>
          <w:p w14:paraId="3DE3EB1A" w14:textId="77777777" w:rsidR="00922C6B" w:rsidRPr="000F5FFB" w:rsidRDefault="00922C6B" w:rsidP="00922C6B">
            <w:pPr>
              <w:pStyle w:val="afa"/>
              <w:rPr>
                <w:rFonts w:ascii="Times New Roman" w:eastAsia="SimSun" w:hAnsi="Times New Roman" w:cs="Times New Roman"/>
                <w:sz w:val="24"/>
                <w:szCs w:val="24"/>
              </w:rPr>
            </w:pPr>
            <w:r w:rsidRPr="000F5FFB">
              <w:rPr>
                <w:rFonts w:ascii="Times New Roman" w:eastAsia="SimSun" w:hAnsi="Times New Roman" w:cs="Times New Roman"/>
                <w:sz w:val="24"/>
                <w:szCs w:val="24"/>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w:t>
            </w:r>
            <w:r w:rsidRPr="000F5FFB">
              <w:rPr>
                <w:rFonts w:ascii="Times New Roman" w:eastAsia="SimSun" w:hAnsi="Times New Roman" w:cs="Times New Roman"/>
                <w:sz w:val="24"/>
                <w:szCs w:val="24"/>
              </w:rPr>
              <w:lastRenderedPageBreak/>
              <w:t>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8" w:type="dxa"/>
            <w:tcBorders>
              <w:left w:val="single" w:sz="4" w:space="0" w:color="000000"/>
              <w:bottom w:val="single" w:sz="4" w:space="0" w:color="000000"/>
              <w:right w:val="single" w:sz="4" w:space="0" w:color="000000"/>
            </w:tcBorders>
            <w:shd w:val="clear" w:color="auto" w:fill="auto"/>
          </w:tcPr>
          <w:p w14:paraId="743AF922" w14:textId="77777777" w:rsidR="00922C6B" w:rsidRPr="000F5FFB" w:rsidRDefault="00922C6B" w:rsidP="00922C6B">
            <w:pPr>
              <w:jc w:val="both"/>
              <w:rPr>
                <w:szCs w:val="24"/>
              </w:rPr>
            </w:pPr>
            <w:r w:rsidRPr="000F5FFB">
              <w:rPr>
                <w:rFonts w:eastAsia="SimSun"/>
                <w:szCs w:val="24"/>
              </w:rPr>
              <w:lastRenderedPageBreak/>
              <w:t>- минимальная/максимальная площадь земельных участков не устанавливается;</w:t>
            </w:r>
          </w:p>
          <w:p w14:paraId="15748B16" w14:textId="77777777" w:rsidR="00922C6B" w:rsidRPr="000F5FFB" w:rsidRDefault="00922C6B" w:rsidP="00922C6B">
            <w:pPr>
              <w:jc w:val="both"/>
              <w:rPr>
                <w:szCs w:val="24"/>
              </w:rPr>
            </w:pPr>
            <w:r w:rsidRPr="000F5FFB">
              <w:rPr>
                <w:szCs w:val="24"/>
              </w:rPr>
              <w:t>- регламенты не распространяются;</w:t>
            </w:r>
          </w:p>
          <w:p w14:paraId="6BBF1EE2" w14:textId="330876AD" w:rsidR="00922C6B" w:rsidRPr="000F5FFB" w:rsidRDefault="00922C6B" w:rsidP="00922C6B">
            <w:pPr>
              <w:jc w:val="both"/>
              <w:rPr>
                <w:rFonts w:eastAsia="SimSun"/>
                <w:szCs w:val="24"/>
              </w:rPr>
            </w:pPr>
            <w:r w:rsidRPr="000F5FFB">
              <w:rPr>
                <w:szCs w:val="24"/>
              </w:rPr>
              <w:t xml:space="preserve">Использование земельных участков, на которые действие градостроительных регламентов не распространяется или для </w:t>
            </w:r>
            <w:r w:rsidRPr="000F5FFB">
              <w:rPr>
                <w:szCs w:val="24"/>
              </w:rPr>
              <w:lastRenderedPageBreak/>
              <w:t>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bl>
    <w:p w14:paraId="7FE98876" w14:textId="77777777" w:rsidR="003E19FA" w:rsidRPr="000F5FFB" w:rsidRDefault="003E19FA" w:rsidP="003E19FA">
      <w:pPr>
        <w:widowControl w:val="0"/>
        <w:spacing w:after="0" w:line="240" w:lineRule="auto"/>
        <w:ind w:firstLine="709"/>
        <w:jc w:val="both"/>
        <w:rPr>
          <w:rFonts w:eastAsia="Times New Roman" w:cs="Times New Roman"/>
          <w:b/>
          <w:i/>
          <w:iCs/>
          <w:szCs w:val="24"/>
          <w:lang w:eastAsia="zh-CN"/>
        </w:rPr>
      </w:pPr>
    </w:p>
    <w:p w14:paraId="3D251C64" w14:textId="77777777" w:rsidR="00106D00" w:rsidRPr="000F5FFB" w:rsidRDefault="00106D00" w:rsidP="003E19FA">
      <w:pPr>
        <w:widowControl w:val="0"/>
        <w:spacing w:after="0" w:line="240" w:lineRule="auto"/>
        <w:ind w:firstLine="709"/>
        <w:jc w:val="both"/>
        <w:rPr>
          <w:rFonts w:eastAsia="Times New Roman" w:cs="Times New Roman"/>
          <w:b/>
          <w:i/>
          <w:iCs/>
          <w:szCs w:val="24"/>
          <w:lang w:eastAsia="zh-CN"/>
        </w:rPr>
      </w:pPr>
    </w:p>
    <w:p w14:paraId="53BEF62E" w14:textId="77777777" w:rsidR="003E19FA" w:rsidRPr="000F5FFB" w:rsidRDefault="003E19FA" w:rsidP="003E19FA">
      <w:pPr>
        <w:widowControl w:val="0"/>
        <w:spacing w:after="0" w:line="240" w:lineRule="auto"/>
        <w:ind w:firstLine="709"/>
        <w:jc w:val="both"/>
        <w:rPr>
          <w:rFonts w:eastAsia="Times New Roman" w:cs="Times New Roman"/>
          <w:b/>
          <w:iCs/>
          <w:szCs w:val="24"/>
          <w:lang w:eastAsia="zh-CN"/>
        </w:rPr>
      </w:pPr>
      <w:r w:rsidRPr="000F5FFB">
        <w:rPr>
          <w:rFonts w:eastAsia="Times New Roman" w:cs="Times New Roman"/>
          <w:b/>
          <w:iCs/>
          <w:szCs w:val="24"/>
          <w:lang w:eastAsia="zh-CN"/>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FF711FC" w14:textId="77777777" w:rsidR="003E19FA" w:rsidRPr="000F5FFB" w:rsidRDefault="003E19FA" w:rsidP="003E19FA">
      <w:pPr>
        <w:widowControl w:val="0"/>
        <w:spacing w:after="0" w:line="240" w:lineRule="auto"/>
        <w:ind w:firstLine="709"/>
        <w:jc w:val="both"/>
        <w:rPr>
          <w:rFonts w:eastAsia="Times New Roman" w:cs="Times New Roman"/>
          <w:b/>
          <w:iCs/>
          <w:szCs w:val="24"/>
          <w:lang w:eastAsia="zh-CN"/>
        </w:rPr>
      </w:pPr>
    </w:p>
    <w:tbl>
      <w:tblPr>
        <w:tblStyle w:val="afc"/>
        <w:tblW w:w="14596" w:type="dxa"/>
        <w:tblLook w:val="04A0" w:firstRow="1" w:lastRow="0" w:firstColumn="1" w:lastColumn="0" w:noHBand="0" w:noVBand="1"/>
      </w:tblPr>
      <w:tblGrid>
        <w:gridCol w:w="2830"/>
        <w:gridCol w:w="4678"/>
        <w:gridCol w:w="7088"/>
      </w:tblGrid>
      <w:tr w:rsidR="00D94401" w:rsidRPr="000F5FFB" w14:paraId="4F18B9DB" w14:textId="77777777" w:rsidTr="00CA1F35">
        <w:tc>
          <w:tcPr>
            <w:tcW w:w="2830" w:type="dxa"/>
          </w:tcPr>
          <w:p w14:paraId="2479D122" w14:textId="77777777" w:rsidR="003E19FA" w:rsidRPr="000F5FFB" w:rsidRDefault="003E19FA" w:rsidP="00C404E0">
            <w:pPr>
              <w:jc w:val="both"/>
              <w:rPr>
                <w:b/>
                <w:szCs w:val="24"/>
              </w:rPr>
            </w:pPr>
            <w:r w:rsidRPr="000F5FFB">
              <w:rPr>
                <w:b/>
                <w:szCs w:val="24"/>
              </w:rPr>
              <w:t>Виды разрешенного использования земельных участков</w:t>
            </w:r>
          </w:p>
        </w:tc>
        <w:tc>
          <w:tcPr>
            <w:tcW w:w="4678" w:type="dxa"/>
          </w:tcPr>
          <w:p w14:paraId="7058BDFF" w14:textId="77777777" w:rsidR="003E19FA" w:rsidRPr="000F5FFB" w:rsidRDefault="003E19FA" w:rsidP="00C404E0">
            <w:pPr>
              <w:jc w:val="both"/>
              <w:rPr>
                <w:b/>
                <w:szCs w:val="24"/>
              </w:rPr>
            </w:pPr>
            <w:r w:rsidRPr="000F5FFB">
              <w:rPr>
                <w:b/>
                <w:szCs w:val="24"/>
              </w:rPr>
              <w:t>Описание вида разрешенного использования земельного участка</w:t>
            </w:r>
          </w:p>
        </w:tc>
        <w:tc>
          <w:tcPr>
            <w:tcW w:w="7088" w:type="dxa"/>
          </w:tcPr>
          <w:p w14:paraId="177DC5C4" w14:textId="77777777" w:rsidR="003E19FA" w:rsidRPr="000F5FFB" w:rsidRDefault="003E19FA" w:rsidP="00C404E0">
            <w:pPr>
              <w:jc w:val="both"/>
              <w:rPr>
                <w:b/>
                <w:szCs w:val="24"/>
              </w:rPr>
            </w:pPr>
            <w:r w:rsidRPr="000F5FFB">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94401" w:rsidRPr="000F5FFB" w14:paraId="2A0DA565" w14:textId="77777777" w:rsidTr="00CA1F35">
        <w:tc>
          <w:tcPr>
            <w:tcW w:w="2830" w:type="dxa"/>
            <w:tcBorders>
              <w:top w:val="single" w:sz="4" w:space="0" w:color="000000"/>
              <w:left w:val="single" w:sz="4" w:space="0" w:color="000000"/>
              <w:bottom w:val="single" w:sz="4" w:space="0" w:color="000000"/>
            </w:tcBorders>
            <w:shd w:val="clear" w:color="auto" w:fill="auto"/>
          </w:tcPr>
          <w:p w14:paraId="029EF59B" w14:textId="77777777" w:rsidR="001060BF" w:rsidRPr="000F5FFB" w:rsidRDefault="001060BF" w:rsidP="00A009AD">
            <w:pPr>
              <w:widowControl w:val="0"/>
              <w:autoSpaceDE w:val="0"/>
              <w:rPr>
                <w:rFonts w:eastAsia="SimSun"/>
                <w:szCs w:val="24"/>
              </w:rPr>
            </w:pPr>
            <w:r w:rsidRPr="000F5FFB">
              <w:rPr>
                <w:rFonts w:eastAsia="SimSun"/>
                <w:szCs w:val="24"/>
              </w:rPr>
              <w:t xml:space="preserve">[5.1.3] – </w:t>
            </w:r>
            <w:r w:rsidRPr="000F5FFB">
              <w:rPr>
                <w:szCs w:val="24"/>
              </w:rPr>
              <w:t>Площадки для занятий спортом</w:t>
            </w:r>
          </w:p>
        </w:tc>
        <w:tc>
          <w:tcPr>
            <w:tcW w:w="4678" w:type="dxa"/>
            <w:tcBorders>
              <w:top w:val="single" w:sz="4" w:space="0" w:color="000000"/>
              <w:left w:val="single" w:sz="4" w:space="0" w:color="000000"/>
              <w:bottom w:val="single" w:sz="4" w:space="0" w:color="000000"/>
            </w:tcBorders>
            <w:shd w:val="clear" w:color="auto" w:fill="auto"/>
          </w:tcPr>
          <w:p w14:paraId="2740F621" w14:textId="77777777" w:rsidR="001060BF" w:rsidRPr="000F5FFB" w:rsidRDefault="001060BF" w:rsidP="001060BF">
            <w:pPr>
              <w:widowControl w:val="0"/>
              <w:autoSpaceDE w:val="0"/>
              <w:jc w:val="both"/>
              <w:rPr>
                <w:rFonts w:eastAsia="SimSun"/>
                <w:szCs w:val="24"/>
              </w:rPr>
            </w:pPr>
            <w:r w:rsidRPr="000F5FFB">
              <w:rPr>
                <w:rFonts w:eastAsia="SimSun"/>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4499CD94" w14:textId="77777777" w:rsidR="002A2B1E" w:rsidRDefault="001060BF" w:rsidP="001060BF">
            <w:pPr>
              <w:widowControl w:val="0"/>
              <w:jc w:val="both"/>
              <w:rPr>
                <w:rFonts w:eastAsia="SimSun"/>
                <w:szCs w:val="24"/>
                <w:lang w:eastAsia="zh-CN"/>
              </w:rPr>
            </w:pPr>
            <w:r w:rsidRPr="000F5FFB">
              <w:rPr>
                <w:rFonts w:eastAsia="SimSun"/>
                <w:szCs w:val="24"/>
                <w:lang w:eastAsia="zh-CN"/>
              </w:rPr>
              <w:t xml:space="preserve">- минимальная/максимальная площадь земельных </w:t>
            </w:r>
            <w:r w:rsidR="00903995" w:rsidRPr="000F5FFB">
              <w:rPr>
                <w:rFonts w:eastAsia="SimSun"/>
                <w:szCs w:val="24"/>
                <w:lang w:eastAsia="zh-CN"/>
              </w:rPr>
              <w:t>участков</w:t>
            </w:r>
          </w:p>
          <w:p w14:paraId="022F1A06" w14:textId="05DB2EA9" w:rsidR="001060BF" w:rsidRPr="000F5FFB" w:rsidRDefault="00903995" w:rsidP="001060BF">
            <w:pPr>
              <w:widowControl w:val="0"/>
              <w:jc w:val="both"/>
              <w:rPr>
                <w:rFonts w:eastAsia="Times New Roman"/>
                <w:szCs w:val="24"/>
                <w:lang w:eastAsia="zh-CN"/>
              </w:rPr>
            </w:pPr>
            <w:r w:rsidRPr="000F5FFB">
              <w:rPr>
                <w:rFonts w:eastAsia="SimSun"/>
                <w:szCs w:val="24"/>
                <w:lang w:eastAsia="zh-CN"/>
              </w:rPr>
              <w:t xml:space="preserve"> –</w:t>
            </w:r>
            <w:r w:rsidR="001060BF" w:rsidRPr="000F5FFB">
              <w:rPr>
                <w:rFonts w:eastAsia="SimSun"/>
                <w:szCs w:val="24"/>
                <w:lang w:eastAsia="zh-CN"/>
              </w:rPr>
              <w:t xml:space="preserve"> </w:t>
            </w:r>
            <w:r w:rsidR="005369BB" w:rsidRPr="000F5FFB">
              <w:rPr>
                <w:rFonts w:eastAsia="SimSun"/>
                <w:b/>
                <w:szCs w:val="24"/>
                <w:lang w:eastAsia="zh-CN"/>
              </w:rPr>
              <w:t>4</w:t>
            </w:r>
            <w:r w:rsidR="001060BF" w:rsidRPr="000F5FFB">
              <w:rPr>
                <w:rFonts w:eastAsia="SimSun"/>
                <w:b/>
                <w:szCs w:val="24"/>
                <w:lang w:eastAsia="zh-CN"/>
              </w:rPr>
              <w:t>/50000 кв. м</w:t>
            </w:r>
            <w:r w:rsidR="001060BF" w:rsidRPr="000F5FFB">
              <w:rPr>
                <w:rFonts w:eastAsia="SimSun"/>
                <w:szCs w:val="24"/>
                <w:lang w:eastAsia="zh-CN"/>
              </w:rPr>
              <w:t>;</w:t>
            </w:r>
          </w:p>
          <w:p w14:paraId="64060DFA" w14:textId="77777777" w:rsidR="001060BF" w:rsidRPr="000F5FFB" w:rsidRDefault="001060BF" w:rsidP="001060BF">
            <w:pPr>
              <w:widowControl w:val="0"/>
              <w:jc w:val="both"/>
              <w:rPr>
                <w:rFonts w:eastAsia="SimSun"/>
                <w:szCs w:val="24"/>
                <w:lang w:eastAsia="zh-CN"/>
              </w:rPr>
            </w:pPr>
            <w:r w:rsidRPr="000F5FFB">
              <w:rPr>
                <w:rFonts w:eastAsia="Times New Roman"/>
                <w:szCs w:val="24"/>
                <w:lang w:eastAsia="zh-CN"/>
              </w:rPr>
              <w:t xml:space="preserve">- минимальная ширина земельных участков вдоль фронта улицы (проезда) – </w:t>
            </w:r>
            <w:r w:rsidR="005369BB" w:rsidRPr="000F5FFB">
              <w:rPr>
                <w:rFonts w:eastAsia="Times New Roman"/>
                <w:b/>
                <w:szCs w:val="24"/>
                <w:lang w:eastAsia="zh-CN"/>
              </w:rPr>
              <w:t>2</w:t>
            </w:r>
            <w:r w:rsidRPr="000F5FFB">
              <w:rPr>
                <w:rFonts w:eastAsia="Times New Roman"/>
                <w:b/>
                <w:szCs w:val="24"/>
                <w:lang w:eastAsia="zh-CN"/>
              </w:rPr>
              <w:t xml:space="preserve"> м</w:t>
            </w:r>
            <w:r w:rsidRPr="000F5FFB">
              <w:rPr>
                <w:rFonts w:eastAsia="Times New Roman"/>
                <w:szCs w:val="24"/>
                <w:lang w:eastAsia="zh-CN"/>
              </w:rPr>
              <w:t xml:space="preserve">; </w:t>
            </w:r>
          </w:p>
          <w:p w14:paraId="575319B2" w14:textId="77777777" w:rsidR="001060BF" w:rsidRPr="000F5FFB" w:rsidRDefault="001060BF" w:rsidP="001060BF">
            <w:pPr>
              <w:jc w:val="both"/>
              <w:rPr>
                <w:rFonts w:eastAsia="SimSun"/>
                <w:szCs w:val="24"/>
                <w:lang w:eastAsia="zh-CN"/>
              </w:rPr>
            </w:pPr>
            <w:r w:rsidRPr="000F5FFB">
              <w:rPr>
                <w:rFonts w:eastAsia="Times New Roman"/>
                <w:szCs w:val="24"/>
                <w:lang w:eastAsia="ar-SA"/>
              </w:rPr>
              <w:t>Застройка участков не допускается, м</w:t>
            </w:r>
            <w:r w:rsidRPr="000F5FFB">
              <w:rPr>
                <w:rFonts w:eastAsia="SimSun"/>
                <w:szCs w:val="24"/>
                <w:lang w:eastAsia="zh-CN"/>
              </w:rPr>
              <w:t xml:space="preserve">инимальные отступы от границ участка в целях определения мест допустимого </w:t>
            </w:r>
            <w:r w:rsidRPr="000F5FFB">
              <w:rPr>
                <w:rFonts w:eastAsia="Times New Roman"/>
                <w:szCs w:val="24"/>
                <w:lang w:eastAsia="ar-SA"/>
              </w:rPr>
              <w:t xml:space="preserve">размещения зданий, строений сооружений, максимальный процент застройки, максимальная этажность и максимальная </w:t>
            </w:r>
            <w:r w:rsidRPr="000F5FFB">
              <w:rPr>
                <w:rFonts w:eastAsia="SimSun"/>
                <w:szCs w:val="24"/>
                <w:lang w:eastAsia="zh-CN"/>
              </w:rPr>
              <w:t>высота зданий, строений, сооружений от уровня земли</w:t>
            </w:r>
            <w:r w:rsidRPr="000F5FFB">
              <w:rPr>
                <w:rFonts w:eastAsia="Times New Roman"/>
                <w:szCs w:val="24"/>
                <w:lang w:eastAsia="ar-SA"/>
              </w:rPr>
              <w:t xml:space="preserve"> не предусматриваются.</w:t>
            </w:r>
          </w:p>
        </w:tc>
      </w:tr>
      <w:tr w:rsidR="00D94401" w:rsidRPr="000F5FFB" w14:paraId="62381C3B" w14:textId="77777777" w:rsidTr="00CA1F35">
        <w:tc>
          <w:tcPr>
            <w:tcW w:w="2830" w:type="dxa"/>
            <w:tcBorders>
              <w:top w:val="single" w:sz="4" w:space="0" w:color="000000"/>
              <w:left w:val="single" w:sz="4" w:space="0" w:color="000000"/>
              <w:bottom w:val="single" w:sz="4" w:space="0" w:color="000000"/>
            </w:tcBorders>
            <w:shd w:val="clear" w:color="auto" w:fill="auto"/>
          </w:tcPr>
          <w:p w14:paraId="688EE476" w14:textId="77777777" w:rsidR="00FB7650" w:rsidRPr="000F5FFB" w:rsidRDefault="00FB7650" w:rsidP="00A009AD">
            <w:pPr>
              <w:widowControl w:val="0"/>
              <w:autoSpaceDE w:val="0"/>
              <w:rPr>
                <w:rFonts w:eastAsia="SimSun"/>
                <w:szCs w:val="24"/>
              </w:rPr>
            </w:pPr>
            <w:r w:rsidRPr="000F5FFB">
              <w:rPr>
                <w:rFonts w:eastAsia="SimSun"/>
                <w:szCs w:val="24"/>
              </w:rPr>
              <w:t xml:space="preserve">[9.0] – </w:t>
            </w:r>
            <w:r w:rsidRPr="000F5FFB">
              <w:rPr>
                <w:szCs w:val="24"/>
              </w:rPr>
              <w:t>Деятельность по особой охране и изучению природы</w:t>
            </w:r>
          </w:p>
        </w:tc>
        <w:tc>
          <w:tcPr>
            <w:tcW w:w="4678" w:type="dxa"/>
            <w:tcBorders>
              <w:top w:val="single" w:sz="4" w:space="0" w:color="000000"/>
              <w:left w:val="single" w:sz="4" w:space="0" w:color="000000"/>
              <w:bottom w:val="single" w:sz="4" w:space="0" w:color="000000"/>
            </w:tcBorders>
            <w:shd w:val="clear" w:color="auto" w:fill="auto"/>
          </w:tcPr>
          <w:p w14:paraId="4CDF7BBA" w14:textId="1382BA40" w:rsidR="00FB7650" w:rsidRPr="000F5FFB" w:rsidRDefault="003E5EBD" w:rsidP="00FB7650">
            <w:pPr>
              <w:widowControl w:val="0"/>
              <w:autoSpaceDE w:val="0"/>
              <w:jc w:val="both"/>
              <w:rPr>
                <w:rFonts w:eastAsia="SimSun"/>
                <w:szCs w:val="24"/>
              </w:rPr>
            </w:pPr>
            <w:r>
              <w:rPr>
                <w:rFonts w:eastAsia="SimSun"/>
                <w:szCs w:val="24"/>
              </w:rPr>
              <w:t>с</w:t>
            </w:r>
            <w:r w:rsidR="00AC3B55" w:rsidRPr="00AC3B55">
              <w:rPr>
                <w:rFonts w:eastAsia="SimSun"/>
                <w:szCs w:val="24"/>
              </w:rPr>
              <w:t xml:space="preserve">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w:t>
            </w:r>
            <w:r w:rsidR="00AC3B55" w:rsidRPr="00AC3B55">
              <w:rPr>
                <w:rFonts w:eastAsia="SimSun"/>
                <w:szCs w:val="24"/>
              </w:rPr>
              <w:lastRenderedPageBreak/>
              <w:t>дендрологические парки, ботанические сады, оранжереи)</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349A67E3" w14:textId="35CFEDE6" w:rsidR="00FB7650" w:rsidRPr="000F5FFB" w:rsidRDefault="00FB7650" w:rsidP="00FB7650">
            <w:pPr>
              <w:jc w:val="both"/>
              <w:rPr>
                <w:szCs w:val="24"/>
              </w:rPr>
            </w:pPr>
            <w:r w:rsidRPr="000F5FFB">
              <w:rPr>
                <w:rFonts w:eastAsia="SimSun"/>
                <w:szCs w:val="24"/>
              </w:rPr>
              <w:lastRenderedPageBreak/>
              <w:t xml:space="preserve">- минимальная/максимальная площадь земельных </w:t>
            </w:r>
            <w:r w:rsidR="00903995" w:rsidRPr="000F5FFB">
              <w:rPr>
                <w:rFonts w:eastAsia="SimSun"/>
                <w:szCs w:val="24"/>
              </w:rPr>
              <w:t>участков –</w:t>
            </w:r>
            <w:r w:rsidRPr="000F5FFB">
              <w:rPr>
                <w:rFonts w:eastAsia="SimSun"/>
                <w:szCs w:val="24"/>
              </w:rPr>
              <w:t xml:space="preserve"> не устанавливается;</w:t>
            </w:r>
          </w:p>
          <w:p w14:paraId="229036B9" w14:textId="77777777" w:rsidR="00FB7650" w:rsidRPr="000F5FFB" w:rsidRDefault="00FB7650" w:rsidP="00FB7650">
            <w:pPr>
              <w:jc w:val="both"/>
              <w:rPr>
                <w:szCs w:val="24"/>
              </w:rPr>
            </w:pPr>
            <w:r w:rsidRPr="000F5FFB">
              <w:rPr>
                <w:szCs w:val="24"/>
              </w:rPr>
              <w:t>- регламенты не распространяются;</w:t>
            </w:r>
          </w:p>
          <w:p w14:paraId="11902715" w14:textId="77777777" w:rsidR="00FB7650" w:rsidRPr="000F5FFB" w:rsidRDefault="00FB7650" w:rsidP="00FB7650">
            <w:pPr>
              <w:widowControl w:val="0"/>
              <w:jc w:val="both"/>
              <w:rPr>
                <w:rFonts w:eastAsia="SimSun"/>
                <w:szCs w:val="24"/>
                <w:lang w:eastAsia="zh-CN"/>
              </w:rPr>
            </w:pPr>
            <w:r w:rsidRPr="000F5FFB">
              <w:rPr>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w:t>
            </w:r>
            <w:r w:rsidRPr="000F5FFB">
              <w:rPr>
                <w:szCs w:val="24"/>
              </w:rPr>
              <w:lastRenderedPageBreak/>
              <w:t>уполномоченными органами местного самоуправления в соответствии с федеральными законами.</w:t>
            </w:r>
          </w:p>
        </w:tc>
      </w:tr>
      <w:tr w:rsidR="00D94401" w:rsidRPr="000F5FFB" w14:paraId="3CC2109E" w14:textId="77777777" w:rsidTr="00CA1F35">
        <w:tc>
          <w:tcPr>
            <w:tcW w:w="2830" w:type="dxa"/>
            <w:tcBorders>
              <w:top w:val="single" w:sz="4" w:space="0" w:color="000000"/>
              <w:left w:val="single" w:sz="4" w:space="0" w:color="000000"/>
              <w:bottom w:val="single" w:sz="4" w:space="0" w:color="000000"/>
            </w:tcBorders>
            <w:shd w:val="clear" w:color="auto" w:fill="auto"/>
          </w:tcPr>
          <w:p w14:paraId="1D9FE7D7" w14:textId="77777777" w:rsidR="00FB7650" w:rsidRPr="000F5FFB" w:rsidRDefault="00FB7650" w:rsidP="00A009AD">
            <w:pPr>
              <w:widowControl w:val="0"/>
              <w:autoSpaceDE w:val="0"/>
              <w:rPr>
                <w:rFonts w:eastAsia="SimSun"/>
                <w:szCs w:val="24"/>
              </w:rPr>
            </w:pPr>
            <w:r w:rsidRPr="000F5FFB">
              <w:rPr>
                <w:rFonts w:eastAsia="SimSun"/>
                <w:szCs w:val="24"/>
              </w:rPr>
              <w:lastRenderedPageBreak/>
              <w:t xml:space="preserve">[9.1] – </w:t>
            </w:r>
            <w:r w:rsidRPr="000F5FFB">
              <w:rPr>
                <w:szCs w:val="24"/>
              </w:rPr>
              <w:t>Охрана природных территорий</w:t>
            </w:r>
          </w:p>
        </w:tc>
        <w:tc>
          <w:tcPr>
            <w:tcW w:w="4678" w:type="dxa"/>
            <w:tcBorders>
              <w:top w:val="single" w:sz="4" w:space="0" w:color="000000"/>
              <w:left w:val="single" w:sz="4" w:space="0" w:color="000000"/>
              <w:bottom w:val="single" w:sz="4" w:space="0" w:color="000000"/>
            </w:tcBorders>
            <w:shd w:val="clear" w:color="auto" w:fill="auto"/>
          </w:tcPr>
          <w:p w14:paraId="1A8DE5DF" w14:textId="77777777" w:rsidR="00FB7650" w:rsidRPr="000F5FFB" w:rsidRDefault="00FB7650" w:rsidP="00FB7650">
            <w:pPr>
              <w:widowControl w:val="0"/>
              <w:autoSpaceDE w:val="0"/>
              <w:jc w:val="both"/>
              <w:rPr>
                <w:rFonts w:eastAsia="SimSun"/>
                <w:szCs w:val="24"/>
              </w:rPr>
            </w:pPr>
            <w:r w:rsidRPr="000F5FFB">
              <w:rPr>
                <w:rFonts w:eastAsia="SimSun"/>
                <w:szCs w:val="24"/>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50B8496B" w14:textId="1544C51C" w:rsidR="00FB7650" w:rsidRPr="000F5FFB" w:rsidRDefault="00FB7650" w:rsidP="00FB7650">
            <w:pPr>
              <w:jc w:val="both"/>
              <w:rPr>
                <w:szCs w:val="24"/>
              </w:rPr>
            </w:pPr>
            <w:r w:rsidRPr="000F5FFB">
              <w:rPr>
                <w:rFonts w:eastAsia="SimSun"/>
                <w:szCs w:val="24"/>
              </w:rPr>
              <w:t xml:space="preserve">- минимальная/максимальная площадь земельных </w:t>
            </w:r>
            <w:r w:rsidR="00903995" w:rsidRPr="000F5FFB">
              <w:rPr>
                <w:rFonts w:eastAsia="SimSun"/>
                <w:szCs w:val="24"/>
              </w:rPr>
              <w:t>участков –</w:t>
            </w:r>
            <w:r w:rsidRPr="000F5FFB">
              <w:rPr>
                <w:rFonts w:eastAsia="SimSun"/>
                <w:szCs w:val="24"/>
              </w:rPr>
              <w:t xml:space="preserve"> не устанавливается;</w:t>
            </w:r>
          </w:p>
          <w:p w14:paraId="48E56A8F" w14:textId="77777777" w:rsidR="00FB7650" w:rsidRPr="000F5FFB" w:rsidRDefault="00FB7650" w:rsidP="00FB7650">
            <w:pPr>
              <w:jc w:val="both"/>
              <w:rPr>
                <w:szCs w:val="24"/>
              </w:rPr>
            </w:pPr>
            <w:r w:rsidRPr="000F5FFB">
              <w:rPr>
                <w:szCs w:val="24"/>
              </w:rPr>
              <w:t>- регламенты не распространяются;</w:t>
            </w:r>
          </w:p>
          <w:p w14:paraId="2435BDE0" w14:textId="77777777" w:rsidR="00FB7650" w:rsidRPr="000F5FFB" w:rsidRDefault="00FB7650" w:rsidP="00FB7650">
            <w:pPr>
              <w:widowControl w:val="0"/>
              <w:jc w:val="both"/>
              <w:rPr>
                <w:rFonts w:eastAsia="SimSun"/>
                <w:szCs w:val="24"/>
                <w:lang w:eastAsia="zh-CN"/>
              </w:rPr>
            </w:pPr>
            <w:r w:rsidRPr="000F5FFB">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bl>
    <w:p w14:paraId="2EF77F73" w14:textId="75A60E38" w:rsidR="00D45930" w:rsidRDefault="00D45930">
      <w:pPr>
        <w:rPr>
          <w:rFonts w:eastAsia="SimSun" w:cs="Times New Roman"/>
          <w:b/>
          <w:szCs w:val="24"/>
          <w:lang w:eastAsia="zh-CN"/>
        </w:rPr>
      </w:pPr>
    </w:p>
    <w:p w14:paraId="17B84394" w14:textId="77777777" w:rsidR="0037371C" w:rsidRPr="000F5FFB" w:rsidRDefault="0037371C" w:rsidP="0037371C">
      <w:pPr>
        <w:widowControl w:val="0"/>
        <w:spacing w:after="0" w:line="240" w:lineRule="auto"/>
        <w:jc w:val="center"/>
        <w:rPr>
          <w:rFonts w:eastAsia="SimSun" w:cs="Times New Roman"/>
          <w:b/>
          <w:szCs w:val="24"/>
          <w:lang w:eastAsia="zh-CN"/>
        </w:rPr>
      </w:pPr>
      <w:r w:rsidRPr="000F5FFB">
        <w:rPr>
          <w:rFonts w:eastAsia="SimSun" w:cs="Times New Roman"/>
          <w:b/>
          <w:szCs w:val="24"/>
          <w:lang w:eastAsia="zh-CN"/>
        </w:rPr>
        <w:t>Вспомогательные виды разрешенного использования земельных участков и объектов капитального строительства,</w:t>
      </w:r>
    </w:p>
    <w:p w14:paraId="13053852" w14:textId="77777777" w:rsidR="0037371C" w:rsidRPr="000F5FFB" w:rsidRDefault="0037371C" w:rsidP="0037371C">
      <w:pPr>
        <w:widowControl w:val="0"/>
        <w:spacing w:after="0" w:line="240" w:lineRule="auto"/>
        <w:jc w:val="center"/>
        <w:rPr>
          <w:rFonts w:eastAsia="SimSun" w:cs="Times New Roman"/>
          <w:b/>
          <w:szCs w:val="24"/>
          <w:lang w:eastAsia="zh-CN"/>
        </w:rPr>
      </w:pPr>
      <w:r w:rsidRPr="000F5FFB">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14:paraId="4A4E5411" w14:textId="77777777" w:rsidR="0037371C" w:rsidRDefault="0037371C" w:rsidP="0037371C">
      <w:pPr>
        <w:keepLines/>
        <w:widowControl w:val="0"/>
        <w:spacing w:after="0" w:line="240" w:lineRule="auto"/>
        <w:jc w:val="both"/>
        <w:rPr>
          <w:sz w:val="22"/>
          <w:u w:val="single"/>
        </w:rPr>
      </w:pPr>
      <w:r w:rsidRPr="006F3C07">
        <w:rPr>
          <w:sz w:val="22"/>
          <w:u w:val="single"/>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39FBE572" w14:textId="77777777" w:rsidR="0037371C" w:rsidRDefault="0037371C" w:rsidP="0037371C">
      <w:pPr>
        <w:keepLines/>
        <w:widowControl w:val="0"/>
        <w:spacing w:after="0" w:line="240" w:lineRule="auto"/>
        <w:jc w:val="both"/>
        <w:rPr>
          <w:sz w:val="22"/>
          <w:u w:val="single"/>
        </w:rPr>
      </w:pP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9668"/>
      </w:tblGrid>
      <w:tr w:rsidR="0037371C" w:rsidRPr="0037371C" w14:paraId="6052A674" w14:textId="77777777" w:rsidTr="000A6DEA">
        <w:trPr>
          <w:trHeight w:val="20"/>
          <w:tblHeader/>
        </w:trPr>
        <w:tc>
          <w:tcPr>
            <w:tcW w:w="4820" w:type="dxa"/>
            <w:vAlign w:val="center"/>
          </w:tcPr>
          <w:p w14:paraId="0F9E1504" w14:textId="77777777" w:rsidR="0037371C" w:rsidRPr="0037371C" w:rsidRDefault="0037371C" w:rsidP="000A6DEA">
            <w:pPr>
              <w:spacing w:after="0" w:line="240" w:lineRule="auto"/>
              <w:ind w:firstLine="680"/>
              <w:jc w:val="center"/>
              <w:rPr>
                <w:rFonts w:cs="Times New Roman"/>
                <w:b/>
                <w:szCs w:val="24"/>
              </w:rPr>
            </w:pPr>
            <w:r w:rsidRPr="0037371C">
              <w:rPr>
                <w:rFonts w:cs="Times New Roman"/>
                <w:b/>
                <w:szCs w:val="24"/>
              </w:rPr>
              <w:t>ВИДЫ РАЗРЕШЕННОГО ИСПОЛЬЗОВАНИЯ</w:t>
            </w:r>
          </w:p>
        </w:tc>
        <w:tc>
          <w:tcPr>
            <w:tcW w:w="9668" w:type="dxa"/>
            <w:vAlign w:val="center"/>
          </w:tcPr>
          <w:p w14:paraId="3E9902AF" w14:textId="77777777" w:rsidR="0037371C" w:rsidRPr="0037371C" w:rsidRDefault="0037371C" w:rsidP="000A6DEA">
            <w:pPr>
              <w:spacing w:after="0" w:line="240" w:lineRule="auto"/>
              <w:ind w:firstLine="680"/>
              <w:jc w:val="center"/>
              <w:rPr>
                <w:rFonts w:cs="Times New Roman"/>
                <w:b/>
                <w:szCs w:val="24"/>
              </w:rPr>
            </w:pPr>
            <w:r w:rsidRPr="0037371C">
              <w:rPr>
                <w:rFonts w:cs="Times New Roman"/>
                <w:b/>
                <w:szCs w:val="24"/>
              </w:rPr>
              <w:t>ПРЕДЕЛЬНЫЕ ПАРАМЕТРЫ</w:t>
            </w:r>
          </w:p>
          <w:p w14:paraId="0F08D150" w14:textId="77777777" w:rsidR="0037371C" w:rsidRPr="0037371C" w:rsidRDefault="0037371C" w:rsidP="000A6DEA">
            <w:pPr>
              <w:spacing w:after="0" w:line="240" w:lineRule="auto"/>
              <w:ind w:firstLine="680"/>
              <w:jc w:val="center"/>
              <w:rPr>
                <w:rFonts w:cs="Times New Roman"/>
                <w:b/>
                <w:szCs w:val="24"/>
              </w:rPr>
            </w:pPr>
            <w:r w:rsidRPr="0037371C">
              <w:rPr>
                <w:rFonts w:cs="Times New Roman"/>
                <w:b/>
                <w:szCs w:val="24"/>
              </w:rPr>
              <w:t xml:space="preserve"> РАЗРЕШЕННОГО СТРОИТЕЛЬСТВА</w:t>
            </w:r>
          </w:p>
        </w:tc>
      </w:tr>
      <w:tr w:rsidR="0037371C" w:rsidRPr="0037371C" w14:paraId="3E810544" w14:textId="77777777" w:rsidTr="000A6DEA">
        <w:trPr>
          <w:trHeight w:val="20"/>
        </w:trPr>
        <w:tc>
          <w:tcPr>
            <w:tcW w:w="4820" w:type="dxa"/>
          </w:tcPr>
          <w:p w14:paraId="5DC8996A" w14:textId="77777777" w:rsidR="0037371C" w:rsidRPr="0037371C" w:rsidRDefault="0037371C" w:rsidP="000A6DEA">
            <w:pPr>
              <w:autoSpaceDE w:val="0"/>
              <w:autoSpaceDN w:val="0"/>
              <w:adjustRightInd w:val="0"/>
              <w:spacing w:after="0" w:line="240" w:lineRule="auto"/>
              <w:ind w:firstLine="680"/>
              <w:rPr>
                <w:rFonts w:eastAsia="SimSun" w:cs="Times New Roman"/>
                <w:szCs w:val="24"/>
                <w:lang w:eastAsia="zh-CN"/>
              </w:rPr>
            </w:pPr>
            <w:r w:rsidRPr="0037371C">
              <w:rPr>
                <w:rFonts w:eastAsia="SimSun" w:cs="Times New Roman"/>
                <w:szCs w:val="24"/>
                <w:lang w:eastAsia="zh-CN"/>
              </w:rPr>
              <w:t>Автостоянки для парковки автомобилей посетителей.</w:t>
            </w:r>
          </w:p>
        </w:tc>
        <w:tc>
          <w:tcPr>
            <w:tcW w:w="9668" w:type="dxa"/>
          </w:tcPr>
          <w:p w14:paraId="73B25936"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1C15676D" w14:textId="77777777" w:rsidR="0037371C" w:rsidRPr="0037371C" w:rsidRDefault="0037371C" w:rsidP="000A6DEA">
            <w:pPr>
              <w:autoSpaceDE w:val="0"/>
              <w:autoSpaceDN w:val="0"/>
              <w:adjustRightInd w:val="0"/>
              <w:spacing w:after="0" w:line="240" w:lineRule="auto"/>
              <w:ind w:firstLine="680"/>
              <w:rPr>
                <w:rFonts w:cs="Times New Roman"/>
                <w:szCs w:val="24"/>
              </w:rPr>
            </w:pPr>
            <w:r w:rsidRPr="0037371C">
              <w:rPr>
                <w:rFonts w:cs="Times New Roman"/>
                <w:szCs w:val="24"/>
              </w:rPr>
              <w:t>Размеры земельных участков автостоянок на одно место должны быть:</w:t>
            </w:r>
          </w:p>
          <w:p w14:paraId="7C2D8F58" w14:textId="77777777" w:rsidR="0037371C" w:rsidRPr="0037371C" w:rsidRDefault="0037371C" w:rsidP="000A6DEA">
            <w:pPr>
              <w:autoSpaceDE w:val="0"/>
              <w:autoSpaceDN w:val="0"/>
              <w:adjustRightInd w:val="0"/>
              <w:spacing w:after="0" w:line="240" w:lineRule="auto"/>
              <w:ind w:firstLine="680"/>
              <w:rPr>
                <w:rFonts w:cs="Times New Roman"/>
                <w:szCs w:val="24"/>
              </w:rPr>
            </w:pPr>
            <w:r w:rsidRPr="0037371C">
              <w:rPr>
                <w:rFonts w:cs="Times New Roman"/>
                <w:szCs w:val="24"/>
              </w:rPr>
              <w:t>для легковых автомобилей - 25 кв. м;</w:t>
            </w:r>
          </w:p>
          <w:p w14:paraId="7AE11F7F" w14:textId="77777777" w:rsidR="0037371C" w:rsidRPr="0037371C" w:rsidRDefault="0037371C" w:rsidP="000A6DEA">
            <w:pPr>
              <w:autoSpaceDE w:val="0"/>
              <w:autoSpaceDN w:val="0"/>
              <w:adjustRightInd w:val="0"/>
              <w:spacing w:after="0" w:line="240" w:lineRule="auto"/>
              <w:ind w:firstLine="680"/>
              <w:rPr>
                <w:rFonts w:cs="Times New Roman"/>
                <w:szCs w:val="24"/>
              </w:rPr>
            </w:pPr>
            <w:r w:rsidRPr="0037371C">
              <w:rPr>
                <w:rFonts w:cs="Times New Roman"/>
                <w:szCs w:val="24"/>
              </w:rPr>
              <w:t>для автобусов - 40 кв. м;</w:t>
            </w:r>
          </w:p>
          <w:p w14:paraId="29824725" w14:textId="77777777" w:rsidR="0037371C" w:rsidRPr="0037371C" w:rsidRDefault="0037371C" w:rsidP="000A6DEA">
            <w:pPr>
              <w:autoSpaceDE w:val="0"/>
              <w:autoSpaceDN w:val="0"/>
              <w:adjustRightInd w:val="0"/>
              <w:spacing w:after="0" w:line="240" w:lineRule="auto"/>
              <w:ind w:firstLine="680"/>
              <w:rPr>
                <w:rFonts w:cs="Times New Roman"/>
                <w:szCs w:val="24"/>
              </w:rPr>
            </w:pPr>
            <w:r w:rsidRPr="0037371C">
              <w:rPr>
                <w:rFonts w:cs="Times New Roman"/>
                <w:szCs w:val="24"/>
              </w:rPr>
              <w:t>для велосипедов - 0,9 кв. м.</w:t>
            </w:r>
          </w:p>
          <w:p w14:paraId="05F02199" w14:textId="77777777" w:rsidR="0037371C" w:rsidRPr="0037371C" w:rsidRDefault="0037371C" w:rsidP="000A6DEA">
            <w:pPr>
              <w:autoSpaceDE w:val="0"/>
              <w:autoSpaceDN w:val="0"/>
              <w:adjustRightInd w:val="0"/>
              <w:spacing w:after="0" w:line="240" w:lineRule="auto"/>
              <w:ind w:firstLine="680"/>
              <w:rPr>
                <w:rFonts w:cs="Times New Roman"/>
                <w:szCs w:val="24"/>
              </w:rPr>
            </w:pPr>
            <w:r w:rsidRPr="0037371C">
              <w:rPr>
                <w:rFonts w:cs="Times New Roman"/>
                <w:szCs w:val="24"/>
              </w:rPr>
              <w:t>На открытых автостоянках около объектов социальной инфраструктуры, объектов общественно-деловой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6845A52C" w14:textId="77777777" w:rsidR="0037371C" w:rsidRPr="0037371C" w:rsidRDefault="0037371C" w:rsidP="000A6DEA">
            <w:pPr>
              <w:autoSpaceDE w:val="0"/>
              <w:autoSpaceDN w:val="0"/>
              <w:adjustRightInd w:val="0"/>
              <w:spacing w:after="0" w:line="240" w:lineRule="auto"/>
              <w:ind w:firstLine="680"/>
              <w:rPr>
                <w:rFonts w:cs="Times New Roman"/>
                <w:szCs w:val="24"/>
              </w:rPr>
            </w:pPr>
            <w:r w:rsidRPr="0037371C">
              <w:rPr>
                <w:rFonts w:eastAsia="SimSun" w:cs="Times New Roman"/>
                <w:szCs w:val="24"/>
                <w:lang w:eastAsia="zh-CN"/>
              </w:rPr>
              <w:t xml:space="preserve">Автостоянки для парковки автомобилей посетителей следует предусматривать в </w:t>
            </w:r>
            <w:r w:rsidRPr="0037371C">
              <w:rPr>
                <w:rFonts w:eastAsia="SimSun" w:cs="Times New Roman"/>
                <w:szCs w:val="24"/>
                <w:lang w:eastAsia="zh-CN"/>
              </w:rPr>
              <w:lastRenderedPageBreak/>
              <w:t>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52DE8AD6" w14:textId="77777777" w:rsidR="0037371C" w:rsidRPr="0037371C" w:rsidRDefault="0037371C" w:rsidP="000A6DEA">
            <w:pPr>
              <w:pStyle w:val="aff0"/>
              <w:ind w:firstLine="680"/>
              <w:rPr>
                <w:rFonts w:ascii="Times New Roman" w:eastAsia="SimSun" w:hAnsi="Times New Roman"/>
                <w:sz w:val="24"/>
                <w:szCs w:val="24"/>
                <w:lang w:eastAsia="zh-CN"/>
              </w:rPr>
            </w:pPr>
            <w:r w:rsidRPr="0037371C">
              <w:rPr>
                <w:rFonts w:ascii="Times New Roman" w:eastAsia="SimSun" w:hAnsi="Times New Roma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37371C" w:rsidRPr="0037371C" w14:paraId="79F94A1A" w14:textId="77777777" w:rsidTr="000A6DEA">
        <w:trPr>
          <w:trHeight w:val="20"/>
        </w:trPr>
        <w:tc>
          <w:tcPr>
            <w:tcW w:w="4820" w:type="dxa"/>
          </w:tcPr>
          <w:p w14:paraId="76B3CD27" w14:textId="77777777" w:rsidR="0037371C" w:rsidRPr="0037371C" w:rsidRDefault="0037371C" w:rsidP="000A6DEA">
            <w:pPr>
              <w:spacing w:after="0" w:line="240" w:lineRule="auto"/>
              <w:ind w:firstLine="680"/>
              <w:rPr>
                <w:rFonts w:cs="Times New Roman"/>
                <w:szCs w:val="24"/>
              </w:rPr>
            </w:pPr>
            <w:r w:rsidRPr="0037371C">
              <w:rPr>
                <w:rFonts w:cs="Times New Roman"/>
                <w:szCs w:val="24"/>
              </w:rPr>
              <w:lastRenderedPageBreak/>
              <w:t>Площадки для сбора твердых бытовых отходов.</w:t>
            </w:r>
          </w:p>
        </w:tc>
        <w:tc>
          <w:tcPr>
            <w:tcW w:w="9668" w:type="dxa"/>
          </w:tcPr>
          <w:p w14:paraId="6AD24DFF"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21072128" w14:textId="77777777" w:rsidR="0037371C" w:rsidRPr="0037371C" w:rsidRDefault="0037371C" w:rsidP="000A6DEA">
            <w:pPr>
              <w:spacing w:after="0" w:line="240" w:lineRule="auto"/>
              <w:ind w:firstLine="680"/>
              <w:rPr>
                <w:rFonts w:cs="Times New Roman"/>
                <w:szCs w:val="24"/>
              </w:rPr>
            </w:pPr>
            <w:r w:rsidRPr="0037371C">
              <w:rPr>
                <w:rFonts w:cs="Times New Roman"/>
                <w:szCs w:val="24"/>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14:paraId="298FB634"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Общее количество контейнеров не более 5 шт.</w:t>
            </w:r>
          </w:p>
          <w:p w14:paraId="094DA4FD"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Высота  - не более 2 м.</w:t>
            </w:r>
          </w:p>
          <w:p w14:paraId="02BF24F4"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37371C" w:rsidRPr="0037371C" w14:paraId="58A7A6AA" w14:textId="77777777" w:rsidTr="000A6DEA">
        <w:trPr>
          <w:trHeight w:val="20"/>
        </w:trPr>
        <w:tc>
          <w:tcPr>
            <w:tcW w:w="4820" w:type="dxa"/>
          </w:tcPr>
          <w:p w14:paraId="6B9CC0C1"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Общественные туалеты</w:t>
            </w:r>
          </w:p>
          <w:p w14:paraId="779B9FE0" w14:textId="77777777" w:rsidR="0037371C" w:rsidRPr="0037371C" w:rsidRDefault="0037371C" w:rsidP="000A6DEA">
            <w:pPr>
              <w:spacing w:after="0" w:line="240" w:lineRule="auto"/>
              <w:ind w:firstLine="680"/>
              <w:rPr>
                <w:rFonts w:cs="Times New Roman"/>
                <w:szCs w:val="24"/>
              </w:rPr>
            </w:pPr>
          </w:p>
        </w:tc>
        <w:tc>
          <w:tcPr>
            <w:tcW w:w="9668" w:type="dxa"/>
          </w:tcPr>
          <w:p w14:paraId="285146A4"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510FDB91" w14:textId="77777777" w:rsidR="0037371C" w:rsidRPr="0037371C" w:rsidRDefault="0037371C" w:rsidP="000A6DEA">
            <w:pPr>
              <w:spacing w:after="0" w:line="240" w:lineRule="auto"/>
              <w:ind w:firstLine="680"/>
              <w:rPr>
                <w:rFonts w:cs="Times New Roman"/>
                <w:szCs w:val="24"/>
              </w:rPr>
            </w:pPr>
            <w:r w:rsidRPr="0037371C">
              <w:rPr>
                <w:rFonts w:eastAsia="SimSun" w:cs="Times New Roman"/>
                <w:szCs w:val="24"/>
                <w:lang w:eastAsia="zh-CN"/>
              </w:rPr>
              <w:t>Минимальное расстояние от туалета, при отсутствии централизованной канализации, до источника водоснабжения (колодца) - не менее 25 м.</w:t>
            </w:r>
          </w:p>
          <w:p w14:paraId="68672948"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37371C" w:rsidRPr="0037371C" w14:paraId="33FB02C4" w14:textId="77777777" w:rsidTr="000A6DEA">
        <w:trPr>
          <w:trHeight w:val="20"/>
        </w:trPr>
        <w:tc>
          <w:tcPr>
            <w:tcW w:w="4820" w:type="dxa"/>
          </w:tcPr>
          <w:p w14:paraId="32B1BD19"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9668" w:type="dxa"/>
          </w:tcPr>
          <w:p w14:paraId="67B02CCA"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14:paraId="6CB330E0" w14:textId="77777777" w:rsidR="0037371C" w:rsidRPr="0037371C" w:rsidRDefault="0037371C" w:rsidP="000A6DEA">
            <w:pPr>
              <w:autoSpaceDE w:val="0"/>
              <w:autoSpaceDN w:val="0"/>
              <w:adjustRightInd w:val="0"/>
              <w:spacing w:after="0" w:line="240" w:lineRule="auto"/>
              <w:ind w:firstLine="680"/>
              <w:rPr>
                <w:rFonts w:eastAsia="Calibri" w:cs="Times New Roman"/>
                <w:szCs w:val="24"/>
              </w:rPr>
            </w:pPr>
            <w:r w:rsidRPr="0037371C">
              <w:rPr>
                <w:rFonts w:cs="Times New Roman"/>
                <w:szCs w:val="24"/>
              </w:rPr>
              <w:t xml:space="preserve">Расстояние от </w:t>
            </w:r>
            <w:r w:rsidRPr="0037371C">
              <w:rPr>
                <w:rFonts w:eastAsia="Calibri" w:cs="Times New Roman"/>
                <w:szCs w:val="24"/>
              </w:rPr>
              <w:t>фундаментов зданий и сооружений:</w:t>
            </w:r>
          </w:p>
          <w:p w14:paraId="3166E601" w14:textId="77777777" w:rsidR="0037371C" w:rsidRPr="0037371C" w:rsidRDefault="0037371C" w:rsidP="000A6DEA">
            <w:pPr>
              <w:autoSpaceDE w:val="0"/>
              <w:autoSpaceDN w:val="0"/>
              <w:adjustRightInd w:val="0"/>
              <w:spacing w:after="0" w:line="240" w:lineRule="auto"/>
              <w:ind w:firstLine="680"/>
              <w:rPr>
                <w:rFonts w:eastAsia="Calibri" w:cs="Times New Roman"/>
                <w:szCs w:val="24"/>
              </w:rPr>
            </w:pPr>
            <w:r w:rsidRPr="0037371C">
              <w:rPr>
                <w:rFonts w:eastAsia="Calibri" w:cs="Times New Roman"/>
                <w:szCs w:val="24"/>
              </w:rPr>
              <w:t>- водопровод и напорная канализация -5 м,</w:t>
            </w:r>
          </w:p>
          <w:p w14:paraId="53928C1A" w14:textId="77777777" w:rsidR="0037371C" w:rsidRPr="0037371C" w:rsidRDefault="0037371C" w:rsidP="000A6DEA">
            <w:pPr>
              <w:autoSpaceDE w:val="0"/>
              <w:autoSpaceDN w:val="0"/>
              <w:adjustRightInd w:val="0"/>
              <w:spacing w:after="0" w:line="240" w:lineRule="auto"/>
              <w:ind w:firstLine="680"/>
              <w:rPr>
                <w:rFonts w:eastAsia="Calibri" w:cs="Times New Roman"/>
                <w:szCs w:val="24"/>
              </w:rPr>
            </w:pPr>
            <w:r w:rsidRPr="0037371C">
              <w:rPr>
                <w:rFonts w:eastAsia="Calibri" w:cs="Times New Roman"/>
                <w:szCs w:val="24"/>
              </w:rPr>
              <w:t>- самотечная канализация (бытовая и дождевая)-3м.</w:t>
            </w:r>
          </w:p>
          <w:p w14:paraId="3815B62F" w14:textId="77777777" w:rsidR="0037371C" w:rsidRPr="0037371C" w:rsidRDefault="0037371C" w:rsidP="000A6DEA">
            <w:pPr>
              <w:spacing w:after="0" w:line="240" w:lineRule="auto"/>
              <w:ind w:firstLine="680"/>
              <w:rPr>
                <w:rFonts w:cs="Times New Roman"/>
                <w:szCs w:val="24"/>
              </w:rPr>
            </w:pPr>
            <w:r w:rsidRPr="0037371C">
              <w:rPr>
                <w:rFonts w:cs="Times New Roman"/>
                <w:szCs w:val="24"/>
              </w:rPr>
              <w:t xml:space="preserve">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w:t>
            </w:r>
            <w:r w:rsidRPr="0037371C">
              <w:rPr>
                <w:rFonts w:cs="Times New Roman"/>
                <w:szCs w:val="24"/>
              </w:rPr>
              <w:lastRenderedPageBreak/>
              <w:t>использования земельного участка. Для линейных объектов регламенты не устанавливаются.</w:t>
            </w:r>
          </w:p>
        </w:tc>
      </w:tr>
      <w:tr w:rsidR="0037371C" w:rsidRPr="0037371C" w14:paraId="3EC12F0F" w14:textId="77777777" w:rsidTr="000A6DEA">
        <w:trPr>
          <w:trHeight w:val="20"/>
        </w:trPr>
        <w:tc>
          <w:tcPr>
            <w:tcW w:w="4820" w:type="dxa"/>
          </w:tcPr>
          <w:p w14:paraId="3FA5DCF0" w14:textId="77777777" w:rsidR="0037371C" w:rsidRPr="0037371C" w:rsidRDefault="0037371C" w:rsidP="000A6DEA">
            <w:pPr>
              <w:spacing w:after="0" w:line="240" w:lineRule="auto"/>
              <w:ind w:firstLine="680"/>
              <w:rPr>
                <w:rFonts w:cs="Times New Roman"/>
                <w:szCs w:val="24"/>
              </w:rPr>
            </w:pPr>
            <w:r w:rsidRPr="0037371C">
              <w:rPr>
                <w:rFonts w:cs="Times New Roman"/>
                <w:szCs w:val="24"/>
              </w:rPr>
              <w:lastRenderedPageBreak/>
              <w:t>Фонтаны, малые архитектурные формы; мемориальные комплексы (без захоронений);</w:t>
            </w:r>
          </w:p>
          <w:p w14:paraId="5919C4D1"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естественные и искусственные водоемы;</w:t>
            </w:r>
          </w:p>
          <w:p w14:paraId="4CA079C4" w14:textId="77777777" w:rsidR="0037371C" w:rsidRPr="0037371C" w:rsidRDefault="0037371C" w:rsidP="000A6DEA">
            <w:pPr>
              <w:spacing w:after="0" w:line="240" w:lineRule="auto"/>
              <w:ind w:firstLine="680"/>
              <w:rPr>
                <w:rFonts w:cs="Times New Roman"/>
                <w:szCs w:val="24"/>
              </w:rPr>
            </w:pPr>
            <w:r w:rsidRPr="0037371C">
              <w:rPr>
                <w:rFonts w:cs="Times New Roman"/>
                <w:szCs w:val="24"/>
              </w:rPr>
              <w:t>спортивные и игровые площадки;</w:t>
            </w:r>
          </w:p>
          <w:p w14:paraId="436C2700"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места для пикников;</w:t>
            </w:r>
          </w:p>
          <w:p w14:paraId="2720F9D4"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велосипедные и прогулочные дорожки;</w:t>
            </w:r>
          </w:p>
          <w:p w14:paraId="371CF0CA" w14:textId="77777777" w:rsidR="0037371C" w:rsidRPr="0037371C" w:rsidRDefault="0037371C" w:rsidP="000A6DEA">
            <w:pPr>
              <w:spacing w:after="0" w:line="240" w:lineRule="auto"/>
              <w:ind w:firstLine="680"/>
              <w:rPr>
                <w:rFonts w:cs="Times New Roman"/>
                <w:szCs w:val="24"/>
              </w:rPr>
            </w:pPr>
            <w:r w:rsidRPr="0037371C">
              <w:rPr>
                <w:rFonts w:cs="Times New Roman"/>
                <w:szCs w:val="24"/>
              </w:rPr>
              <w:t>элементы благоустройства;</w:t>
            </w:r>
          </w:p>
          <w:p w14:paraId="6C4E46C1" w14:textId="77777777" w:rsidR="0037371C" w:rsidRPr="0037371C" w:rsidRDefault="0037371C" w:rsidP="000A6DEA">
            <w:pPr>
              <w:spacing w:after="0" w:line="240" w:lineRule="auto"/>
              <w:ind w:firstLine="680"/>
              <w:rPr>
                <w:rFonts w:cs="Times New Roman"/>
                <w:szCs w:val="24"/>
              </w:rPr>
            </w:pPr>
            <w:r w:rsidRPr="0037371C">
              <w:rPr>
                <w:rFonts w:cs="Times New Roman"/>
                <w:szCs w:val="24"/>
              </w:rPr>
              <w:t>специализированные технические средства оповещения и информации;</w:t>
            </w:r>
          </w:p>
          <w:p w14:paraId="11FD3DFF" w14:textId="77777777" w:rsidR="0037371C" w:rsidRPr="0037371C" w:rsidRDefault="0037371C" w:rsidP="000A6DEA">
            <w:pPr>
              <w:spacing w:after="0" w:line="240" w:lineRule="auto"/>
              <w:ind w:firstLine="680"/>
              <w:contextualSpacing/>
              <w:rPr>
                <w:rFonts w:cs="Times New Roman"/>
                <w:b/>
                <w:szCs w:val="24"/>
                <w:lang w:bidi="en-US"/>
              </w:rPr>
            </w:pPr>
            <w:r w:rsidRPr="0037371C">
              <w:rPr>
                <w:rFonts w:cs="Times New Roman"/>
                <w:szCs w:val="24"/>
              </w:rPr>
              <w:t>общественные туалеты, раздевалки;</w:t>
            </w:r>
          </w:p>
          <w:p w14:paraId="3B40180F"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пункты проката;</w:t>
            </w:r>
          </w:p>
          <w:p w14:paraId="24E7C8AC"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пешеходные переходы, надземные и подземные;</w:t>
            </w:r>
          </w:p>
          <w:p w14:paraId="6B0A446D"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автомобильные дороги общего и не общего пользования, защитные дорожные сооружения, элементы обустройства автомобильных дорог, искусственные дорожные сооружения, подъездные пути (площадки).</w:t>
            </w:r>
          </w:p>
        </w:tc>
        <w:tc>
          <w:tcPr>
            <w:tcW w:w="9668" w:type="dxa"/>
          </w:tcPr>
          <w:p w14:paraId="03EFF08E"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26EC1AE1"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Максимальная высота объектов и сооружений -</w:t>
            </w:r>
            <w:r w:rsidRPr="0037371C">
              <w:rPr>
                <w:rFonts w:cs="Times New Roman"/>
                <w:b/>
                <w:szCs w:val="24"/>
              </w:rPr>
              <w:t xml:space="preserve">25 </w:t>
            </w:r>
            <w:r w:rsidRPr="0037371C">
              <w:rPr>
                <w:rFonts w:cs="Times New Roman"/>
                <w:szCs w:val="24"/>
              </w:rPr>
              <w:t>м.</w:t>
            </w:r>
          </w:p>
          <w:p w14:paraId="4ACFF26B"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Минимальный отступ от границ земельного участка и красной линии -</w:t>
            </w:r>
            <w:r w:rsidRPr="0037371C">
              <w:rPr>
                <w:rFonts w:cs="Times New Roman"/>
                <w:b/>
                <w:szCs w:val="24"/>
              </w:rPr>
              <w:t xml:space="preserve">5 </w:t>
            </w:r>
            <w:r w:rsidRPr="0037371C">
              <w:rPr>
                <w:rFonts w:cs="Times New Roman"/>
                <w:szCs w:val="24"/>
              </w:rPr>
              <w:t>м.</w:t>
            </w:r>
          </w:p>
          <w:p w14:paraId="2693D40E" w14:textId="77777777" w:rsidR="0037371C" w:rsidRPr="0037371C" w:rsidRDefault="0037371C" w:rsidP="000A6DEA">
            <w:pPr>
              <w:spacing w:after="0" w:line="240" w:lineRule="auto"/>
              <w:ind w:firstLine="680"/>
              <w:rPr>
                <w:rFonts w:eastAsia="SimSun" w:cs="Times New Roman"/>
                <w:szCs w:val="24"/>
                <w:lang w:eastAsia="zh-CN"/>
              </w:rPr>
            </w:pPr>
            <w:r w:rsidRPr="0037371C">
              <w:rPr>
                <w:rFonts w:eastAsia="SimSun" w:cs="Times New Roman"/>
                <w:szCs w:val="24"/>
                <w:lang w:eastAsia="zh-CN"/>
              </w:rPr>
              <w:t xml:space="preserve">Минимальное расстояние от туалета, при отсутствии централизованной канализации, до источника водоснабжения (колодца) - не менее </w:t>
            </w:r>
            <w:r w:rsidRPr="0037371C">
              <w:rPr>
                <w:rFonts w:eastAsia="SimSun" w:cs="Times New Roman"/>
                <w:b/>
                <w:szCs w:val="24"/>
                <w:lang w:eastAsia="zh-CN"/>
              </w:rPr>
              <w:t>25</w:t>
            </w:r>
            <w:r w:rsidRPr="0037371C">
              <w:rPr>
                <w:rFonts w:eastAsia="SimSun" w:cs="Times New Roman"/>
                <w:szCs w:val="24"/>
                <w:lang w:eastAsia="zh-CN"/>
              </w:rPr>
              <w:t xml:space="preserve"> м.</w:t>
            </w:r>
          </w:p>
          <w:p w14:paraId="103AE71E"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14:paraId="179A5F37" w14:textId="77777777" w:rsidR="006654A9" w:rsidRDefault="006654A9" w:rsidP="00430C8D">
      <w:pPr>
        <w:tabs>
          <w:tab w:val="left" w:pos="2520"/>
        </w:tabs>
        <w:spacing w:after="0" w:line="240" w:lineRule="auto"/>
        <w:ind w:firstLine="680"/>
        <w:jc w:val="both"/>
        <w:rPr>
          <w:rFonts w:cs="Times New Roman"/>
          <w:szCs w:val="24"/>
          <w:u w:val="single"/>
        </w:rPr>
      </w:pPr>
    </w:p>
    <w:p w14:paraId="7A385840" w14:textId="77777777" w:rsidR="0037371C" w:rsidRDefault="0037371C">
      <w:pPr>
        <w:rPr>
          <w:rFonts w:cs="Times New Roman"/>
          <w:szCs w:val="24"/>
          <w:u w:val="single"/>
        </w:rPr>
      </w:pPr>
      <w:r>
        <w:rPr>
          <w:rFonts w:cs="Times New Roman"/>
          <w:szCs w:val="24"/>
          <w:u w:val="single"/>
        </w:rPr>
        <w:br w:type="page"/>
      </w:r>
    </w:p>
    <w:p w14:paraId="73F13660" w14:textId="1E13D753" w:rsidR="00CA1F35" w:rsidRDefault="00CA1F35" w:rsidP="00430C8D">
      <w:pPr>
        <w:tabs>
          <w:tab w:val="left" w:pos="2520"/>
        </w:tabs>
        <w:spacing w:after="0" w:line="240" w:lineRule="auto"/>
        <w:ind w:firstLine="680"/>
        <w:jc w:val="both"/>
        <w:rPr>
          <w:rFonts w:cs="Times New Roman"/>
          <w:szCs w:val="24"/>
          <w:u w:val="single"/>
        </w:rPr>
      </w:pPr>
      <w:r w:rsidRPr="00CA1F35">
        <w:rPr>
          <w:rFonts w:cs="Times New Roman"/>
          <w:szCs w:val="24"/>
          <w:u w:val="single"/>
        </w:rPr>
        <w:lastRenderedPageBreak/>
        <w:t>Примечание.</w:t>
      </w:r>
    </w:p>
    <w:p w14:paraId="299AD0D8" w14:textId="77777777" w:rsidR="00D45930" w:rsidRPr="00CA1F35" w:rsidRDefault="00D45930" w:rsidP="00430C8D">
      <w:pPr>
        <w:tabs>
          <w:tab w:val="left" w:pos="2520"/>
        </w:tabs>
        <w:spacing w:after="0" w:line="240" w:lineRule="auto"/>
        <w:ind w:firstLine="680"/>
        <w:jc w:val="both"/>
        <w:rPr>
          <w:rFonts w:cs="Times New Roman"/>
          <w:szCs w:val="24"/>
          <w:u w:val="single"/>
        </w:rPr>
      </w:pPr>
    </w:p>
    <w:p w14:paraId="07BFE548"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bookmarkStart w:id="628" w:name="_Toc433729391"/>
      <w:bookmarkStart w:id="629" w:name="_Toc437351211"/>
      <w:r w:rsidRPr="00CA1F35">
        <w:rPr>
          <w:rFonts w:eastAsia="Calibri" w:cs="Times New Roman"/>
          <w:bCs/>
          <w:szCs w:val="24"/>
        </w:rPr>
        <w:t>Рекреационные зоны предназначены для организации массового отдыха населения, улучшения экологической обстановки поселения и включают парки, сады, городские леса, лесопарки, пляжи, водоемы и иные объекты, используемые в рекреационных целях и формирующие систему открытых пространств городов, сельских поселений.</w:t>
      </w:r>
    </w:p>
    <w:p w14:paraId="67CBBDEA"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Рекреационные зоны формируются на землях общего пользования (парки, сады, скверы, бульвары и другие озелененные территории общего пользования). 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w:t>
      </w:r>
    </w:p>
    <w:p w14:paraId="0E41B425"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Рекреационные зоны необходимо формировать во взаимосвязи с пригородными зонами, землями сельскохозяйственного назначения, создавая взаимоувязанный природный комплекс городов и их зон отдыха населения.</w:t>
      </w:r>
    </w:p>
    <w:p w14:paraId="09A8A5C5"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В поселениях необходимо предусматривать непрерывную систему озелененных территорий и других открытых пространств.</w:t>
      </w:r>
    </w:p>
    <w:p w14:paraId="25EC1E21"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На озелененных территориях нормируются:</w:t>
      </w:r>
    </w:p>
    <w:p w14:paraId="6E4CAE3A"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 соотношение территорий, занятых зелеными насаждениями, элементами благоустройства, сооружениями и застройкой;</w:t>
      </w:r>
    </w:p>
    <w:p w14:paraId="0EC4E9E6"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 габариты допускаемой застройки и ее назначение;</w:t>
      </w:r>
    </w:p>
    <w:p w14:paraId="334DD5BA"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 расстояния от зеленых насаждений до зданий, сооружений, коммуникаций.</w:t>
      </w:r>
    </w:p>
    <w:p w14:paraId="4C0D0AC0"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Удельный вес озелененных территорий различного назначения в пределах застроенной территории (уровень озелененности территории застройки) должен быть не менее 40 процентов, а в границах территории жилой зоны не менее 25 процентов, включая суммарную площадь озелененной территории микрорайона (квартала).</w:t>
      </w:r>
    </w:p>
    <w:p w14:paraId="2B623AD9" w14:textId="77777777" w:rsidR="00CA1F35" w:rsidRPr="00EA3F6D" w:rsidRDefault="00CA1F35" w:rsidP="00430C8D">
      <w:pPr>
        <w:spacing w:after="0" w:line="240" w:lineRule="auto"/>
        <w:ind w:firstLine="680"/>
        <w:jc w:val="both"/>
        <w:rPr>
          <w:b/>
        </w:rPr>
      </w:pPr>
      <w:bookmarkStart w:id="630" w:name="_Toc437598690"/>
      <w:r w:rsidRPr="00EA3F6D">
        <w:rPr>
          <w:b/>
        </w:rPr>
        <w:t>Озелененные территории общего пользования</w:t>
      </w:r>
      <w:bookmarkEnd w:id="630"/>
    </w:p>
    <w:p w14:paraId="72785B2A" w14:textId="3B70444E"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 xml:space="preserve">Площадь озелененных территорий общего пользования - парков, садов, бульваров, скверов, размещаемых на селитебной территории поселений, следует в соответствии с требованиями местных нормативов градостроительного проектирования </w:t>
      </w:r>
      <w:r w:rsidR="00095339">
        <w:rPr>
          <w:rFonts w:eastAsia="Calibri" w:cs="Times New Roman"/>
          <w:bCs/>
          <w:szCs w:val="24"/>
        </w:rPr>
        <w:t>Шедок</w:t>
      </w:r>
      <w:r w:rsidRPr="00CA1F35">
        <w:rPr>
          <w:rFonts w:eastAsia="Calibri" w:cs="Times New Roman"/>
          <w:bCs/>
          <w:szCs w:val="24"/>
        </w:rPr>
        <w:t>ского сельского поселения.</w:t>
      </w:r>
    </w:p>
    <w:p w14:paraId="0E4E4D47"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В структуре озелененных территорий общего пользования крупные парки и лесопарки шириной 0,5 км и более должны составлять не менее 10 процентов.</w:t>
      </w:r>
    </w:p>
    <w:p w14:paraId="6CF7495F"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другие, имеющие средоохранное и средоформирующее значение.</w:t>
      </w:r>
    </w:p>
    <w:p w14:paraId="65C6C4A2"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Минимальные размеры площади в гектарах принимаются:</w:t>
      </w:r>
    </w:p>
    <w:p w14:paraId="15727643"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городских парков -15;</w:t>
      </w:r>
    </w:p>
    <w:p w14:paraId="632FA208"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парков планировочных районов (жилых районов) - 10;</w:t>
      </w:r>
    </w:p>
    <w:p w14:paraId="356807DD"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садов жилых зон (микрорайонов) - 3;</w:t>
      </w:r>
    </w:p>
    <w:p w14:paraId="730285E5"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скверов - 0,5.</w:t>
      </w:r>
    </w:p>
    <w:p w14:paraId="42D78F83"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Для условий реконструкции указанные размеры могут быть уменьшены. В общем балансе территории парков и садов площадь озелененных территорий следует принимать не менее 70 процентов.</w:t>
      </w:r>
    </w:p>
    <w:p w14:paraId="62A96F07"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 xml:space="preserve">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площадью не менее 10 гектаров, предназначенная для массового отдыха населения. На территории </w:t>
      </w:r>
      <w:r w:rsidRPr="00CA1F35">
        <w:rPr>
          <w:rFonts w:eastAsia="Calibri" w:cs="Times New Roman"/>
          <w:bCs/>
          <w:szCs w:val="24"/>
        </w:rPr>
        <w:lastRenderedPageBreak/>
        <w:t>парка разрешается строительство зданий для обслуживания посетителей и эксплуатации парка, высота которых не превышает 8 м; высота парковых сооружений - аттракционов - определяется проектом. Площадь застройки не должна превышать 7 процентов территории парка.</w:t>
      </w:r>
    </w:p>
    <w:p w14:paraId="1915429A"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Соотношение элементов территории парка следует принимать в процентах от общей площади парка:</w:t>
      </w:r>
    </w:p>
    <w:p w14:paraId="5FA8C65D"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территории зеленых насаждений и водоемов - 65 - 75;</w:t>
      </w:r>
    </w:p>
    <w:p w14:paraId="68CED55E"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аллеи, дороги, площадки - 10 - 15;</w:t>
      </w:r>
    </w:p>
    <w:p w14:paraId="61DC7374"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площадки - 8 - 12;</w:t>
      </w:r>
    </w:p>
    <w:p w14:paraId="61461017"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здания и сооружения - 5 - 7.</w:t>
      </w:r>
    </w:p>
    <w:p w14:paraId="57E43239"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Функциональная организация территории парка определяется проектом в зависимости от специализации.</w:t>
      </w:r>
    </w:p>
    <w:p w14:paraId="686795D0"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Время доступности должно составлять не более:</w:t>
      </w:r>
    </w:p>
    <w:p w14:paraId="68EB35FC"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для городских парков - 20 минут;</w:t>
      </w:r>
    </w:p>
    <w:p w14:paraId="2282F431"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для парков планировочных районов - 15 минут или 1200 м.</w:t>
      </w:r>
    </w:p>
    <w:p w14:paraId="14DEC801"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Расстояние между жилой застройкой и ближним краем паркового массива должно быть не менее 30 м.</w:t>
      </w:r>
    </w:p>
    <w:p w14:paraId="41AB9DCA"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14:paraId="6FD11689" w14:textId="3ABB1E13"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 xml:space="preserve"> Автостоянки для посетителей парков следует размещать за пределами его территории, но не далее 400 м от входа, и проектировать из расчета не менее 15 машино-мест на 100 единовременных посетителей. Размеры земельных участков автостоянок на одно место должны быть:</w:t>
      </w:r>
    </w:p>
    <w:p w14:paraId="435A82E6"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для легковых автомобилей - 25 кв. м;</w:t>
      </w:r>
    </w:p>
    <w:p w14:paraId="025C9896"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для автобусов - 40 кв. м;</w:t>
      </w:r>
    </w:p>
    <w:p w14:paraId="35565C9A"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для велосипедов - 0,9 кв. м.</w:t>
      </w:r>
    </w:p>
    <w:p w14:paraId="4D2B5CEF"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В указанные размеры не входит площадь подъездов и разделительных полос зеленых насаждений.</w:t>
      </w:r>
    </w:p>
    <w:p w14:paraId="13991744" w14:textId="54A5B566"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Расчетное число единовременных посетителей территории парков, лесопарков, лесов, зеленых зон следует принимать не более:</w:t>
      </w:r>
    </w:p>
    <w:p w14:paraId="731E4864"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для городских парков - 100 чел./га;</w:t>
      </w:r>
    </w:p>
    <w:p w14:paraId="6BCC2979"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для парков зон отдыха - 70 чел./га;</w:t>
      </w:r>
    </w:p>
    <w:p w14:paraId="125FFE9F"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для лесопарков - 10 чел./га;</w:t>
      </w:r>
    </w:p>
    <w:p w14:paraId="07B7D063"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для лесов - 1 - 3 чел./га.</w:t>
      </w:r>
    </w:p>
    <w:p w14:paraId="31C22967"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При размещении парков на пойменных территориях необходимо соблюдать требования настоящего раздела и СНиП 2.06.15-85.</w:t>
      </w:r>
    </w:p>
    <w:p w14:paraId="00BB1A2E"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bookmarkStart w:id="631" w:name="Par64"/>
      <w:bookmarkEnd w:id="631"/>
      <w:r w:rsidRPr="00CA1F35">
        <w:rPr>
          <w:rFonts w:eastAsia="Calibri" w:cs="Times New Roman"/>
          <w:bCs/>
          <w:szCs w:val="24"/>
        </w:rPr>
        <w:t>Бульвар и пешеходные аллеи представляют собой озелененные территории линейной формы, предназначенные для транзитного пешеходного движения, прогулок, повседневного отдыха.</w:t>
      </w:r>
    </w:p>
    <w:p w14:paraId="24E80E4F"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Бульвары и пешеходные аллеи следует предусматривать в направлении массовых потоков пешеходного движения.</w:t>
      </w:r>
    </w:p>
    <w:p w14:paraId="7579BDFF"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Ширину бульваров с одной продольной пешеходной аллеей следует принимать в метрах, не менее размещаемых:</w:t>
      </w:r>
    </w:p>
    <w:p w14:paraId="5A7AC80C"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по оси улиц - 18;</w:t>
      </w:r>
    </w:p>
    <w:p w14:paraId="335965E0"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с одной стороны улицы между проезжей частью и застройкой - 10.</w:t>
      </w:r>
    </w:p>
    <w:p w14:paraId="07A62356"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bookmarkStart w:id="632" w:name="_Toc437598691"/>
      <w:r w:rsidRPr="00CA1F35">
        <w:rPr>
          <w:rFonts w:eastAsia="Calibri" w:cs="Times New Roman"/>
          <w:bCs/>
          <w:szCs w:val="24"/>
        </w:rPr>
        <w:t>Соотношение элементов бульваров необходимо принимать в соответствии с таблицей 1.</w:t>
      </w:r>
      <w:bookmarkEnd w:id="632"/>
    </w:p>
    <w:p w14:paraId="0BA64F5F"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bookmarkStart w:id="633" w:name="_Toc437598692"/>
      <w:r w:rsidRPr="00CA1F35">
        <w:rPr>
          <w:rFonts w:eastAsia="Calibri" w:cs="Times New Roman"/>
          <w:bCs/>
          <w:szCs w:val="24"/>
        </w:rPr>
        <w:t>Таблица 1</w:t>
      </w:r>
      <w:bookmarkEnd w:id="633"/>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75"/>
        <w:gridCol w:w="2835"/>
        <w:gridCol w:w="2211"/>
        <w:gridCol w:w="2098"/>
      </w:tblGrid>
      <w:tr w:rsidR="00CA1F35" w:rsidRPr="00CA1F35" w14:paraId="745B64A7" w14:textId="77777777" w:rsidTr="00EA3F6D">
        <w:trPr>
          <w:jc w:val="center"/>
        </w:trPr>
        <w:tc>
          <w:tcPr>
            <w:tcW w:w="2475" w:type="dxa"/>
            <w:vMerge w:val="restart"/>
          </w:tcPr>
          <w:p w14:paraId="063F9AAD"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lastRenderedPageBreak/>
              <w:t>Ширина бульвара, м</w:t>
            </w:r>
          </w:p>
        </w:tc>
        <w:tc>
          <w:tcPr>
            <w:tcW w:w="7144" w:type="dxa"/>
            <w:gridSpan w:val="3"/>
          </w:tcPr>
          <w:p w14:paraId="511D83F0"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Элемент территории (% от общей площади)</w:t>
            </w:r>
          </w:p>
        </w:tc>
      </w:tr>
      <w:tr w:rsidR="00CA1F35" w:rsidRPr="00CA1F35" w14:paraId="69BB5ECA" w14:textId="77777777" w:rsidTr="00EA3F6D">
        <w:trPr>
          <w:jc w:val="center"/>
        </w:trPr>
        <w:tc>
          <w:tcPr>
            <w:tcW w:w="2475" w:type="dxa"/>
            <w:vMerge/>
          </w:tcPr>
          <w:p w14:paraId="71314C08"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p>
        </w:tc>
        <w:tc>
          <w:tcPr>
            <w:tcW w:w="2835" w:type="dxa"/>
          </w:tcPr>
          <w:p w14:paraId="0B3EC85E"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территории зеленых насаждений и водоемов</w:t>
            </w:r>
          </w:p>
        </w:tc>
        <w:tc>
          <w:tcPr>
            <w:tcW w:w="2211" w:type="dxa"/>
          </w:tcPr>
          <w:p w14:paraId="02998290"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аллеи, дорожки, площадки</w:t>
            </w:r>
          </w:p>
        </w:tc>
        <w:tc>
          <w:tcPr>
            <w:tcW w:w="2098" w:type="dxa"/>
          </w:tcPr>
          <w:p w14:paraId="56327B91"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сооружения и застройка</w:t>
            </w:r>
          </w:p>
        </w:tc>
      </w:tr>
      <w:tr w:rsidR="00CA1F35" w:rsidRPr="00CA1F35" w14:paraId="114FCE96" w14:textId="77777777" w:rsidTr="00EA3F6D">
        <w:trPr>
          <w:jc w:val="center"/>
        </w:trPr>
        <w:tc>
          <w:tcPr>
            <w:tcW w:w="2475" w:type="dxa"/>
          </w:tcPr>
          <w:p w14:paraId="5430588D"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18 - 25</w:t>
            </w:r>
          </w:p>
        </w:tc>
        <w:tc>
          <w:tcPr>
            <w:tcW w:w="2835" w:type="dxa"/>
          </w:tcPr>
          <w:p w14:paraId="5DC20C03"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70 - 75</w:t>
            </w:r>
          </w:p>
        </w:tc>
        <w:tc>
          <w:tcPr>
            <w:tcW w:w="2211" w:type="dxa"/>
          </w:tcPr>
          <w:p w14:paraId="7853B36A"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30 - 25</w:t>
            </w:r>
          </w:p>
        </w:tc>
        <w:tc>
          <w:tcPr>
            <w:tcW w:w="2098" w:type="dxa"/>
          </w:tcPr>
          <w:p w14:paraId="3E16F207"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w:t>
            </w:r>
          </w:p>
        </w:tc>
      </w:tr>
      <w:tr w:rsidR="00CA1F35" w:rsidRPr="00CA1F35" w14:paraId="3C4D91FA" w14:textId="77777777" w:rsidTr="00EA3F6D">
        <w:trPr>
          <w:jc w:val="center"/>
        </w:trPr>
        <w:tc>
          <w:tcPr>
            <w:tcW w:w="2475" w:type="dxa"/>
          </w:tcPr>
          <w:p w14:paraId="3DB51461"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25 - 50</w:t>
            </w:r>
          </w:p>
        </w:tc>
        <w:tc>
          <w:tcPr>
            <w:tcW w:w="2835" w:type="dxa"/>
          </w:tcPr>
          <w:p w14:paraId="66DB9671"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75 - 80</w:t>
            </w:r>
          </w:p>
        </w:tc>
        <w:tc>
          <w:tcPr>
            <w:tcW w:w="2211" w:type="dxa"/>
          </w:tcPr>
          <w:p w14:paraId="112758A7"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23 - 17</w:t>
            </w:r>
          </w:p>
        </w:tc>
        <w:tc>
          <w:tcPr>
            <w:tcW w:w="2098" w:type="dxa"/>
          </w:tcPr>
          <w:p w14:paraId="2D80ABDA"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2 - 3</w:t>
            </w:r>
          </w:p>
        </w:tc>
      </w:tr>
      <w:tr w:rsidR="00CA1F35" w:rsidRPr="00CA1F35" w14:paraId="548C70E2" w14:textId="77777777" w:rsidTr="00EA3F6D">
        <w:trPr>
          <w:jc w:val="center"/>
        </w:trPr>
        <w:tc>
          <w:tcPr>
            <w:tcW w:w="2475" w:type="dxa"/>
          </w:tcPr>
          <w:p w14:paraId="06E5FE1D"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более 50</w:t>
            </w:r>
          </w:p>
        </w:tc>
        <w:tc>
          <w:tcPr>
            <w:tcW w:w="2835" w:type="dxa"/>
          </w:tcPr>
          <w:p w14:paraId="40524D4A"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65 - 70</w:t>
            </w:r>
          </w:p>
        </w:tc>
        <w:tc>
          <w:tcPr>
            <w:tcW w:w="2211" w:type="dxa"/>
          </w:tcPr>
          <w:p w14:paraId="306BF6E9"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30 - 25</w:t>
            </w:r>
          </w:p>
        </w:tc>
        <w:tc>
          <w:tcPr>
            <w:tcW w:w="2098" w:type="dxa"/>
          </w:tcPr>
          <w:p w14:paraId="38EC191E"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не более 5</w:t>
            </w:r>
          </w:p>
        </w:tc>
      </w:tr>
    </w:tbl>
    <w:p w14:paraId="2AD377E7"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p>
    <w:p w14:paraId="0DAB9EAE"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Сквер представляет собой компактную озелененную территорию на площади, перекрестке улиц или на примыкающем к улице участке квартала, предназначенную для повседневного кратковременного отдыха и пешеходного передвижения населения, размером от 1,5 до 2,0 гектара.</w:t>
      </w:r>
    </w:p>
    <w:p w14:paraId="0BF330D0"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На территории сквера запрещается размещение застройки.</w:t>
      </w:r>
    </w:p>
    <w:p w14:paraId="0BA44680"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 xml:space="preserve">Соотношение элементов территории сквера следует принимать по </w:t>
      </w:r>
      <w:hyperlink r:id="rId138" w:history="1">
        <w:r w:rsidRPr="00CA1F35">
          <w:rPr>
            <w:rFonts w:eastAsia="Calibri" w:cs="Times New Roman"/>
            <w:bCs/>
            <w:szCs w:val="24"/>
          </w:rPr>
          <w:t>таблице 2</w:t>
        </w:r>
      </w:hyperlink>
      <w:r w:rsidRPr="00CA1F35">
        <w:rPr>
          <w:rFonts w:eastAsia="Calibri" w:cs="Times New Roman"/>
          <w:bCs/>
          <w:szCs w:val="24"/>
        </w:rPr>
        <w:t>.</w:t>
      </w:r>
    </w:p>
    <w:p w14:paraId="3831530C"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bookmarkStart w:id="634" w:name="_Toc437598693"/>
      <w:r w:rsidRPr="00CA1F35">
        <w:rPr>
          <w:rFonts w:eastAsia="Calibri" w:cs="Times New Roman"/>
          <w:bCs/>
          <w:szCs w:val="24"/>
        </w:rPr>
        <w:t>Таблица 2</w:t>
      </w:r>
      <w:bookmarkEnd w:id="6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952"/>
        <w:gridCol w:w="3402"/>
        <w:gridCol w:w="3966"/>
      </w:tblGrid>
      <w:tr w:rsidR="00CA1F35" w:rsidRPr="00CA1F35" w14:paraId="1FE5F3CC" w14:textId="77777777" w:rsidTr="00EA3F6D">
        <w:trPr>
          <w:jc w:val="center"/>
        </w:trPr>
        <w:tc>
          <w:tcPr>
            <w:tcW w:w="5952" w:type="dxa"/>
            <w:vMerge w:val="restart"/>
          </w:tcPr>
          <w:p w14:paraId="574BD630"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Место размещения скверов</w:t>
            </w:r>
          </w:p>
        </w:tc>
        <w:tc>
          <w:tcPr>
            <w:tcW w:w="7368" w:type="dxa"/>
            <w:gridSpan w:val="2"/>
          </w:tcPr>
          <w:p w14:paraId="1364DFAF"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Элемент территории (% от общей площади)</w:t>
            </w:r>
          </w:p>
        </w:tc>
      </w:tr>
      <w:tr w:rsidR="00CA1F35" w:rsidRPr="00CA1F35" w14:paraId="3A2C94C3" w14:textId="77777777" w:rsidTr="00EA3F6D">
        <w:trPr>
          <w:jc w:val="center"/>
        </w:trPr>
        <w:tc>
          <w:tcPr>
            <w:tcW w:w="5952" w:type="dxa"/>
            <w:vMerge/>
          </w:tcPr>
          <w:p w14:paraId="53C6ADED"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p>
        </w:tc>
        <w:tc>
          <w:tcPr>
            <w:tcW w:w="3402" w:type="dxa"/>
          </w:tcPr>
          <w:p w14:paraId="080B4E9E"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территории зеленых насаждений и водоемов</w:t>
            </w:r>
          </w:p>
        </w:tc>
        <w:tc>
          <w:tcPr>
            <w:tcW w:w="3966" w:type="dxa"/>
          </w:tcPr>
          <w:p w14:paraId="34D3BDFE"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аллеи, дорожки, площадки, малые формы</w:t>
            </w:r>
          </w:p>
        </w:tc>
      </w:tr>
      <w:tr w:rsidR="00CA1F35" w:rsidRPr="00CA1F35" w14:paraId="49DB967E" w14:textId="77777777" w:rsidTr="00EA3F6D">
        <w:trPr>
          <w:jc w:val="center"/>
        </w:trPr>
        <w:tc>
          <w:tcPr>
            <w:tcW w:w="5952" w:type="dxa"/>
          </w:tcPr>
          <w:p w14:paraId="5B53CE5C"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На городских улицах и площадях</w:t>
            </w:r>
          </w:p>
        </w:tc>
        <w:tc>
          <w:tcPr>
            <w:tcW w:w="3402" w:type="dxa"/>
          </w:tcPr>
          <w:p w14:paraId="3920913D"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60 - 75</w:t>
            </w:r>
          </w:p>
        </w:tc>
        <w:tc>
          <w:tcPr>
            <w:tcW w:w="3966" w:type="dxa"/>
          </w:tcPr>
          <w:p w14:paraId="3170A7A1"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40 - 25</w:t>
            </w:r>
          </w:p>
        </w:tc>
      </w:tr>
      <w:tr w:rsidR="00CA1F35" w:rsidRPr="00CA1F35" w14:paraId="60448137" w14:textId="77777777" w:rsidTr="00EA3F6D">
        <w:trPr>
          <w:jc w:val="center"/>
        </w:trPr>
        <w:tc>
          <w:tcPr>
            <w:tcW w:w="5952" w:type="dxa"/>
          </w:tcPr>
          <w:p w14:paraId="082932CC"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В жилых районах, на жилых улицах, между домами, перед отдельными зданиями</w:t>
            </w:r>
          </w:p>
        </w:tc>
        <w:tc>
          <w:tcPr>
            <w:tcW w:w="3402" w:type="dxa"/>
          </w:tcPr>
          <w:p w14:paraId="2F8E797A"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70 - 80</w:t>
            </w:r>
          </w:p>
        </w:tc>
        <w:tc>
          <w:tcPr>
            <w:tcW w:w="3966" w:type="dxa"/>
          </w:tcPr>
          <w:p w14:paraId="07D70E19"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30 - 20</w:t>
            </w:r>
          </w:p>
        </w:tc>
      </w:tr>
    </w:tbl>
    <w:p w14:paraId="3F1DF44C"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 xml:space="preserve">Расстояния от зданий и сооружений до зеленых насаждений следует принимать в соответствии с </w:t>
      </w:r>
      <w:hyperlink r:id="rId139" w:history="1">
        <w:r w:rsidRPr="00CA1F35">
          <w:rPr>
            <w:rFonts w:eastAsia="Calibri" w:cs="Times New Roman"/>
            <w:bCs/>
            <w:szCs w:val="24"/>
          </w:rPr>
          <w:t>таблицей 3</w:t>
        </w:r>
      </w:hyperlink>
      <w:r w:rsidRPr="00CA1F35">
        <w:rPr>
          <w:rFonts w:eastAsia="Calibri" w:cs="Times New Roman"/>
          <w:bCs/>
          <w:szCs w:val="24"/>
        </w:rPr>
        <w:t xml:space="preserve"> при условии беспрепятственного подъезда и работы пожарного автотранспорта; от воздушных линий электропередачи - в соответствии с Правилами устройства электроустановок.</w:t>
      </w:r>
    </w:p>
    <w:p w14:paraId="7B31CEDD" w14:textId="77777777" w:rsidR="00CA1F35" w:rsidRPr="00CA1F35" w:rsidRDefault="00CA1F35" w:rsidP="00430C8D">
      <w:pPr>
        <w:jc w:val="both"/>
      </w:pPr>
      <w:bookmarkStart w:id="635" w:name="_Toc437598694"/>
      <w:r w:rsidRPr="00CA1F35">
        <w:t>Таблица3</w:t>
      </w:r>
      <w:bookmarkEnd w:id="635"/>
      <w:r w:rsidRPr="00CA1F35">
        <w:t xml:space="preserve"> </w:t>
      </w:r>
    </w:p>
    <w:tbl>
      <w:tblPr>
        <w:tblpPr w:leftFromText="180" w:rightFromText="180" w:vertAnchor="text" w:horzAnchor="margin" w:tblpXSpec="center" w:tblpY="23"/>
        <w:tblW w:w="14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739"/>
        <w:gridCol w:w="1462"/>
        <w:gridCol w:w="1275"/>
      </w:tblGrid>
      <w:tr w:rsidR="00CA1F35" w:rsidRPr="00CA1F35" w14:paraId="3A29884D" w14:textId="77777777" w:rsidTr="00EA3F6D">
        <w:tc>
          <w:tcPr>
            <w:tcW w:w="11739" w:type="dxa"/>
            <w:vMerge w:val="restart"/>
          </w:tcPr>
          <w:p w14:paraId="40D9EA86"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Здание, сооружение</w:t>
            </w:r>
          </w:p>
        </w:tc>
        <w:tc>
          <w:tcPr>
            <w:tcW w:w="2737" w:type="dxa"/>
            <w:gridSpan w:val="2"/>
          </w:tcPr>
          <w:p w14:paraId="0306E270"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 xml:space="preserve">Расстояние (м) от здания, сооружения, </w:t>
            </w:r>
            <w:r w:rsidRPr="00CA1F35">
              <w:rPr>
                <w:rFonts w:eastAsia="Calibri" w:cs="Times New Roman"/>
                <w:bCs/>
                <w:szCs w:val="24"/>
              </w:rPr>
              <w:lastRenderedPageBreak/>
              <w:t>объекта до оси</w:t>
            </w:r>
          </w:p>
        </w:tc>
      </w:tr>
      <w:tr w:rsidR="00CA1F35" w:rsidRPr="00CA1F35" w14:paraId="16282629" w14:textId="77777777" w:rsidTr="00EA3F6D">
        <w:tc>
          <w:tcPr>
            <w:tcW w:w="11739" w:type="dxa"/>
            <w:vMerge/>
          </w:tcPr>
          <w:p w14:paraId="665ED2DB"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p>
        </w:tc>
        <w:tc>
          <w:tcPr>
            <w:tcW w:w="1462" w:type="dxa"/>
          </w:tcPr>
          <w:p w14:paraId="5ECC0714"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ствола дерева</w:t>
            </w:r>
          </w:p>
        </w:tc>
        <w:tc>
          <w:tcPr>
            <w:tcW w:w="1275" w:type="dxa"/>
          </w:tcPr>
          <w:p w14:paraId="54387D34"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кустарника</w:t>
            </w:r>
          </w:p>
        </w:tc>
      </w:tr>
      <w:tr w:rsidR="00CA1F35" w:rsidRPr="00CA1F35" w14:paraId="624003A8" w14:textId="77777777" w:rsidTr="00EA3F6D">
        <w:tc>
          <w:tcPr>
            <w:tcW w:w="11739" w:type="dxa"/>
          </w:tcPr>
          <w:p w14:paraId="1D4CA673"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Наружная стена здания и сооружения</w:t>
            </w:r>
          </w:p>
        </w:tc>
        <w:tc>
          <w:tcPr>
            <w:tcW w:w="1462" w:type="dxa"/>
          </w:tcPr>
          <w:p w14:paraId="209A3C0E"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5,0</w:t>
            </w:r>
          </w:p>
        </w:tc>
        <w:tc>
          <w:tcPr>
            <w:tcW w:w="1275" w:type="dxa"/>
          </w:tcPr>
          <w:p w14:paraId="57FEBA5A"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1,5</w:t>
            </w:r>
          </w:p>
        </w:tc>
      </w:tr>
      <w:tr w:rsidR="00CA1F35" w:rsidRPr="00CA1F35" w14:paraId="1A20D120" w14:textId="77777777" w:rsidTr="00EA3F6D">
        <w:tc>
          <w:tcPr>
            <w:tcW w:w="11739" w:type="dxa"/>
          </w:tcPr>
          <w:p w14:paraId="4CD932A0"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Край тротуара и садовой дорожки</w:t>
            </w:r>
          </w:p>
        </w:tc>
        <w:tc>
          <w:tcPr>
            <w:tcW w:w="1462" w:type="dxa"/>
          </w:tcPr>
          <w:p w14:paraId="437801DC"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0,7</w:t>
            </w:r>
          </w:p>
        </w:tc>
        <w:tc>
          <w:tcPr>
            <w:tcW w:w="1275" w:type="dxa"/>
          </w:tcPr>
          <w:p w14:paraId="6DEC37AD"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0,5</w:t>
            </w:r>
          </w:p>
        </w:tc>
      </w:tr>
      <w:tr w:rsidR="00CA1F35" w:rsidRPr="00CA1F35" w14:paraId="09B9DD9B" w14:textId="77777777" w:rsidTr="00EA3F6D">
        <w:tc>
          <w:tcPr>
            <w:tcW w:w="11739" w:type="dxa"/>
          </w:tcPr>
          <w:p w14:paraId="7803740A"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Край проезжей части улиц, кромка укрепленной полосы обочины дороги или бровка канавы</w:t>
            </w:r>
          </w:p>
        </w:tc>
        <w:tc>
          <w:tcPr>
            <w:tcW w:w="1462" w:type="dxa"/>
          </w:tcPr>
          <w:p w14:paraId="3787A569"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2,0</w:t>
            </w:r>
          </w:p>
        </w:tc>
        <w:tc>
          <w:tcPr>
            <w:tcW w:w="1275" w:type="dxa"/>
          </w:tcPr>
          <w:p w14:paraId="69E177B2"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1,0</w:t>
            </w:r>
          </w:p>
        </w:tc>
      </w:tr>
      <w:tr w:rsidR="00CA1F35" w:rsidRPr="00CA1F35" w14:paraId="0C11AB64" w14:textId="77777777" w:rsidTr="00EA3F6D">
        <w:tc>
          <w:tcPr>
            <w:tcW w:w="11739" w:type="dxa"/>
          </w:tcPr>
          <w:p w14:paraId="3A77330A"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Мачта и опора осветительной сети, мостовая опора и эстакада</w:t>
            </w:r>
          </w:p>
        </w:tc>
        <w:tc>
          <w:tcPr>
            <w:tcW w:w="1462" w:type="dxa"/>
          </w:tcPr>
          <w:p w14:paraId="09EDD529"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4,0</w:t>
            </w:r>
          </w:p>
        </w:tc>
        <w:tc>
          <w:tcPr>
            <w:tcW w:w="1275" w:type="dxa"/>
          </w:tcPr>
          <w:p w14:paraId="04174729"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w:t>
            </w:r>
          </w:p>
        </w:tc>
      </w:tr>
      <w:tr w:rsidR="00CA1F35" w:rsidRPr="00CA1F35" w14:paraId="5C0FECBD" w14:textId="77777777" w:rsidTr="00EA3F6D">
        <w:tc>
          <w:tcPr>
            <w:tcW w:w="11739" w:type="dxa"/>
          </w:tcPr>
          <w:p w14:paraId="1CE8D759"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Подошва откоса, террасы и другие</w:t>
            </w:r>
          </w:p>
        </w:tc>
        <w:tc>
          <w:tcPr>
            <w:tcW w:w="1462" w:type="dxa"/>
          </w:tcPr>
          <w:p w14:paraId="2B9A37C4"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1,0</w:t>
            </w:r>
          </w:p>
        </w:tc>
        <w:tc>
          <w:tcPr>
            <w:tcW w:w="1275" w:type="dxa"/>
          </w:tcPr>
          <w:p w14:paraId="565A2A27"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0,5</w:t>
            </w:r>
          </w:p>
        </w:tc>
      </w:tr>
      <w:tr w:rsidR="00CA1F35" w:rsidRPr="00CA1F35" w14:paraId="3BEEF8EF" w14:textId="77777777" w:rsidTr="00EA3F6D">
        <w:tc>
          <w:tcPr>
            <w:tcW w:w="11739" w:type="dxa"/>
          </w:tcPr>
          <w:p w14:paraId="69F9EEF1"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Подошва или внутренняя грань подпорной стенки</w:t>
            </w:r>
          </w:p>
          <w:p w14:paraId="34507D0D"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Подземные сети:</w:t>
            </w:r>
          </w:p>
        </w:tc>
        <w:tc>
          <w:tcPr>
            <w:tcW w:w="1462" w:type="dxa"/>
          </w:tcPr>
          <w:p w14:paraId="0EDA2BF9"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3,0</w:t>
            </w:r>
          </w:p>
        </w:tc>
        <w:tc>
          <w:tcPr>
            <w:tcW w:w="1275" w:type="dxa"/>
          </w:tcPr>
          <w:p w14:paraId="62D5B789"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1,0</w:t>
            </w:r>
          </w:p>
        </w:tc>
      </w:tr>
      <w:tr w:rsidR="00CA1F35" w:rsidRPr="00CA1F35" w14:paraId="74172F89" w14:textId="77777777" w:rsidTr="00EA3F6D">
        <w:tc>
          <w:tcPr>
            <w:tcW w:w="11739" w:type="dxa"/>
          </w:tcPr>
          <w:p w14:paraId="59D0AD75"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газопровод, канализация</w:t>
            </w:r>
          </w:p>
        </w:tc>
        <w:tc>
          <w:tcPr>
            <w:tcW w:w="1462" w:type="dxa"/>
          </w:tcPr>
          <w:p w14:paraId="359B4A08"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1,5</w:t>
            </w:r>
          </w:p>
        </w:tc>
        <w:tc>
          <w:tcPr>
            <w:tcW w:w="1275" w:type="dxa"/>
          </w:tcPr>
          <w:p w14:paraId="2173D74B"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w:t>
            </w:r>
          </w:p>
        </w:tc>
      </w:tr>
      <w:tr w:rsidR="00CA1F35" w:rsidRPr="00CA1F35" w14:paraId="38CE721D" w14:textId="77777777" w:rsidTr="00EA3F6D">
        <w:tc>
          <w:tcPr>
            <w:tcW w:w="11739" w:type="dxa"/>
          </w:tcPr>
          <w:p w14:paraId="38878C10"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тепловая сеть (стенка канала, тоннеля или оболочка при бесканальной прокладке)</w:t>
            </w:r>
          </w:p>
        </w:tc>
        <w:tc>
          <w:tcPr>
            <w:tcW w:w="1462" w:type="dxa"/>
          </w:tcPr>
          <w:p w14:paraId="43150DDD"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2,0</w:t>
            </w:r>
          </w:p>
        </w:tc>
        <w:tc>
          <w:tcPr>
            <w:tcW w:w="1275" w:type="dxa"/>
          </w:tcPr>
          <w:p w14:paraId="19C1BF23"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1,0</w:t>
            </w:r>
          </w:p>
        </w:tc>
      </w:tr>
      <w:tr w:rsidR="00CA1F35" w:rsidRPr="00CA1F35" w14:paraId="5A334F22" w14:textId="77777777" w:rsidTr="00EA3F6D">
        <w:tc>
          <w:tcPr>
            <w:tcW w:w="11739" w:type="dxa"/>
          </w:tcPr>
          <w:p w14:paraId="62FC988D"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водопровод, дренаж</w:t>
            </w:r>
          </w:p>
        </w:tc>
        <w:tc>
          <w:tcPr>
            <w:tcW w:w="1462" w:type="dxa"/>
          </w:tcPr>
          <w:p w14:paraId="0F754725"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2,0</w:t>
            </w:r>
          </w:p>
        </w:tc>
        <w:tc>
          <w:tcPr>
            <w:tcW w:w="1275" w:type="dxa"/>
          </w:tcPr>
          <w:p w14:paraId="21371BD4"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w:t>
            </w:r>
          </w:p>
        </w:tc>
      </w:tr>
      <w:tr w:rsidR="00CA1F35" w:rsidRPr="00CA1F35" w14:paraId="08CE0E14" w14:textId="77777777" w:rsidTr="00EA3F6D">
        <w:tc>
          <w:tcPr>
            <w:tcW w:w="11739" w:type="dxa"/>
          </w:tcPr>
          <w:p w14:paraId="7D6FB140"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силовой кабель и кабель связи</w:t>
            </w:r>
          </w:p>
        </w:tc>
        <w:tc>
          <w:tcPr>
            <w:tcW w:w="1462" w:type="dxa"/>
          </w:tcPr>
          <w:p w14:paraId="40EFE5A7"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2,0</w:t>
            </w:r>
          </w:p>
        </w:tc>
        <w:tc>
          <w:tcPr>
            <w:tcW w:w="1275" w:type="dxa"/>
          </w:tcPr>
          <w:p w14:paraId="4E4A05D1"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0,7</w:t>
            </w:r>
          </w:p>
        </w:tc>
      </w:tr>
    </w:tbl>
    <w:p w14:paraId="63FEBF00"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1. Приведенные нормы относятся к деревьям с диаметром кроны не более 5 м и должны быть увеличены для деревьев с кроной большего диаметра.</w:t>
      </w:r>
    </w:p>
    <w:p w14:paraId="3EF24382"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2. Деревья, высаживаемые у зданий, не должны препятствовать инсоляции и освещенности жилых и общественных помещений.</w:t>
      </w:r>
    </w:p>
    <w:p w14:paraId="6F14AA44"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14:paraId="06D4DCF5"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4. На территориях средних, малых городов и сельских населенных пунктов, расположенных в окружении лесов, в прибрежных зонах рек и водоемов площадь озелененных территорий общего пользования допускается уменьшать, но не более чем на 20 процентов.</w:t>
      </w:r>
    </w:p>
    <w:p w14:paraId="2F2D45FF"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p w14:paraId="76E31ACE"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lastRenderedPageBreak/>
        <w:t>Пешеходные аллеи следует предусматривать в направлении массовых потоков пешеходного движения, предусматривая на них площадки для кратковременного отдыха.</w:t>
      </w:r>
    </w:p>
    <w:p w14:paraId="01884282"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Покрытия площадок, дорожно-тропиночной сети в пределах рекреационных территорий следует применять из плиток, щебня и других прочных минеральных материалов, допуская применение асфальтового покрытия в исключительных случаях.</w:t>
      </w:r>
    </w:p>
    <w:p w14:paraId="636C1778"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4.4.26. Озелененные территории общего пользования должны быть благоустроены и оборудованы малыми архитектурными формами: фонтанами и бассейнами, лестницами, беседками, светильниками и другим. Число светильников следует определять по нормам освещенности территорий.</w:t>
      </w:r>
    </w:p>
    <w:p w14:paraId="44CD30CF"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В зеленых зонах городов следует предусматривать питомники древесных и кустарниковых растений и цветочно-оранжерейные хозяйства с учетом обеспечения посадочным материалом нескольких населенных пунктов. Площадь питомников должна быть не менее 80 га.</w:t>
      </w:r>
    </w:p>
    <w:p w14:paraId="0ED64ED1"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Площадь питомников следует принимать из расчета 3 - 5 кв. м/чел. в зависимости от уровня обеспеченности населения озелененными территориями общего пользований, размеров санитарно-защитных зон, развития садоводческих товариществ и других местных условий.</w:t>
      </w:r>
    </w:p>
    <w:p w14:paraId="4E9A64B1" w14:textId="77777777" w:rsidR="00CA1F35" w:rsidRPr="00CA1F35" w:rsidRDefault="00CA1F35" w:rsidP="00430C8D">
      <w:pPr>
        <w:autoSpaceDE w:val="0"/>
        <w:autoSpaceDN w:val="0"/>
        <w:adjustRightInd w:val="0"/>
        <w:spacing w:after="0" w:line="240" w:lineRule="auto"/>
        <w:ind w:firstLine="680"/>
        <w:jc w:val="both"/>
        <w:rPr>
          <w:rFonts w:eastAsia="Calibri" w:cs="Times New Roman"/>
          <w:bCs/>
          <w:szCs w:val="24"/>
        </w:rPr>
      </w:pPr>
      <w:r w:rsidRPr="00CA1F35">
        <w:rPr>
          <w:rFonts w:eastAsia="Calibri" w:cs="Times New Roman"/>
          <w:bCs/>
          <w:szCs w:val="24"/>
        </w:rPr>
        <w:t>Общую площадь цветочно-оранжерейных хозяйств следует принимать из расчета 0,4 кв. м/чел.</w:t>
      </w:r>
      <w:bookmarkEnd w:id="628"/>
      <w:bookmarkEnd w:id="629"/>
    </w:p>
    <w:p w14:paraId="1415C00E" w14:textId="77777777" w:rsidR="00CA1F35" w:rsidRPr="00CA1F35" w:rsidRDefault="00CA1F35" w:rsidP="00430C8D">
      <w:pPr>
        <w:spacing w:after="0" w:line="240" w:lineRule="auto"/>
        <w:ind w:firstLine="680"/>
        <w:jc w:val="both"/>
        <w:rPr>
          <w:rFonts w:cs="Times New Roman"/>
        </w:rPr>
      </w:pPr>
      <w:r w:rsidRPr="00CA1F35">
        <w:rPr>
          <w:rFonts w:cs="Times New Roman"/>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2175A630" w14:textId="77777777" w:rsidR="00CA1F35" w:rsidRPr="00CA1F35" w:rsidRDefault="00CA1F35" w:rsidP="00430C8D">
      <w:pPr>
        <w:spacing w:after="0" w:line="240" w:lineRule="auto"/>
        <w:ind w:firstLine="680"/>
        <w:jc w:val="both"/>
        <w:rPr>
          <w:rFonts w:cs="Times New Roman"/>
        </w:rPr>
      </w:pPr>
      <w:r w:rsidRPr="00CA1F35">
        <w:rPr>
          <w:rFonts w:cs="Times New Roman"/>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397555C1" w14:textId="77777777" w:rsidR="00CA1F35" w:rsidRPr="00CA1F35" w:rsidRDefault="00CA1F35" w:rsidP="00430C8D">
      <w:pPr>
        <w:spacing w:after="0" w:line="240" w:lineRule="auto"/>
        <w:ind w:firstLine="680"/>
        <w:jc w:val="both"/>
        <w:rPr>
          <w:rFonts w:cs="Times New Roman"/>
        </w:rPr>
      </w:pPr>
      <w:r w:rsidRPr="00CA1F35">
        <w:rPr>
          <w:rFonts w:cs="Times New Roman"/>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14:paraId="3F8EBB7B" w14:textId="4B508247" w:rsidR="00B56163" w:rsidRDefault="00B56163" w:rsidP="00430C8D">
      <w:pPr>
        <w:jc w:val="both"/>
        <w:rPr>
          <w:rFonts w:eastAsia="SimSun" w:cs="Times New Roman"/>
          <w:bCs/>
          <w:i/>
          <w:caps/>
          <w:szCs w:val="24"/>
          <w:lang w:eastAsia="zh-CN"/>
        </w:rPr>
      </w:pPr>
    </w:p>
    <w:p w14:paraId="6AA2B681" w14:textId="77777777" w:rsidR="003F1BEC" w:rsidRDefault="003F1BEC" w:rsidP="00430C8D">
      <w:pPr>
        <w:jc w:val="both"/>
        <w:rPr>
          <w:rFonts w:eastAsia="SimSun" w:cs="Times New Roman"/>
          <w:bCs/>
          <w:i/>
          <w:caps/>
          <w:szCs w:val="24"/>
          <w:lang w:eastAsia="zh-CN"/>
        </w:rPr>
      </w:pPr>
    </w:p>
    <w:p w14:paraId="405956A0" w14:textId="77777777" w:rsidR="005E1E07" w:rsidRDefault="005E1E07">
      <w:pPr>
        <w:rPr>
          <w:rFonts w:eastAsia="Times New Roman" w:cstheme="majorBidi"/>
          <w:b/>
          <w:sz w:val="32"/>
          <w:u w:val="single"/>
          <w:lang w:eastAsia="zh-CN"/>
        </w:rPr>
      </w:pPr>
      <w:bookmarkStart w:id="636" w:name="_Toc100154459"/>
      <w:bookmarkStart w:id="637" w:name="_Toc80690832"/>
      <w:r>
        <w:rPr>
          <w:rFonts w:eastAsia="Times New Roman"/>
          <w:lang w:eastAsia="zh-CN"/>
        </w:rPr>
        <w:br w:type="page"/>
      </w:r>
    </w:p>
    <w:p w14:paraId="61BB4023" w14:textId="29A1D446" w:rsidR="00F75663" w:rsidRDefault="00F75663" w:rsidP="00860011">
      <w:pPr>
        <w:pStyle w:val="6"/>
        <w:rPr>
          <w:rFonts w:eastAsia="Times New Roman"/>
          <w:lang w:eastAsia="zh-CN"/>
        </w:rPr>
      </w:pPr>
      <w:bookmarkStart w:id="638" w:name="_Toc111809491"/>
      <w:r w:rsidRPr="000F5FFB">
        <w:rPr>
          <w:rFonts w:eastAsia="Times New Roman"/>
          <w:lang w:eastAsia="zh-CN"/>
        </w:rPr>
        <w:lastRenderedPageBreak/>
        <w:t>Р-</w:t>
      </w:r>
      <w:r w:rsidR="00170F19">
        <w:rPr>
          <w:rFonts w:eastAsia="Times New Roman"/>
          <w:lang w:eastAsia="zh-CN"/>
        </w:rPr>
        <w:t>2</w:t>
      </w:r>
      <w:r w:rsidRPr="000F5FFB">
        <w:rPr>
          <w:rFonts w:eastAsia="Times New Roman"/>
          <w:lang w:eastAsia="zh-CN"/>
        </w:rPr>
        <w:t xml:space="preserve">. Зона </w:t>
      </w:r>
      <w:r w:rsidR="00170F19">
        <w:rPr>
          <w:rFonts w:eastAsia="SimSun" w:cs="Times New Roman"/>
          <w:bCs/>
          <w:szCs w:val="24"/>
          <w:lang w:eastAsia="zh-CN"/>
        </w:rPr>
        <w:t xml:space="preserve">размещения объектов </w:t>
      </w:r>
      <w:r w:rsidR="00170F19" w:rsidRPr="000F5FFB">
        <w:rPr>
          <w:rFonts w:eastAsia="SimSun" w:cs="Times New Roman"/>
          <w:bCs/>
          <w:szCs w:val="24"/>
          <w:lang w:eastAsia="zh-CN"/>
        </w:rPr>
        <w:t>отдыха</w:t>
      </w:r>
      <w:r w:rsidR="00170F19">
        <w:rPr>
          <w:rFonts w:eastAsia="SimSun" w:cs="Times New Roman"/>
          <w:bCs/>
          <w:szCs w:val="24"/>
          <w:lang w:eastAsia="zh-CN"/>
        </w:rPr>
        <w:t xml:space="preserve"> и туризма</w:t>
      </w:r>
      <w:bookmarkEnd w:id="636"/>
      <w:bookmarkEnd w:id="638"/>
      <w:r w:rsidR="00170F19" w:rsidRPr="000F5FFB">
        <w:rPr>
          <w:rFonts w:eastAsia="Times New Roman"/>
          <w:lang w:eastAsia="zh-CN"/>
        </w:rPr>
        <w:t xml:space="preserve"> </w:t>
      </w:r>
      <w:bookmarkEnd w:id="637"/>
    </w:p>
    <w:p w14:paraId="32803304" w14:textId="77777777" w:rsidR="00AC7EF5" w:rsidRPr="00AC7EF5" w:rsidRDefault="00AC7EF5" w:rsidP="00AC7EF5">
      <w:pPr>
        <w:spacing w:after="0" w:line="240" w:lineRule="auto"/>
        <w:ind w:firstLine="680"/>
        <w:rPr>
          <w:i/>
          <w:lang w:eastAsia="zh-CN"/>
        </w:rPr>
      </w:pPr>
    </w:p>
    <w:p w14:paraId="4805794A" w14:textId="77777777" w:rsidR="00AC7EF5" w:rsidRPr="00AC7EF5" w:rsidRDefault="00AC7EF5" w:rsidP="00AC7EF5">
      <w:pPr>
        <w:spacing w:after="0" w:line="240" w:lineRule="auto"/>
        <w:ind w:firstLine="680"/>
        <w:rPr>
          <w:i/>
        </w:rPr>
      </w:pPr>
      <w:r w:rsidRPr="00AC7EF5">
        <w:rPr>
          <w:i/>
        </w:rPr>
        <w:t>Зона предназначена для организации отдыха и досуга населения.</w:t>
      </w:r>
    </w:p>
    <w:p w14:paraId="5E6CA482" w14:textId="77777777" w:rsidR="00F75663" w:rsidRPr="000F5FFB" w:rsidRDefault="00F75663" w:rsidP="00AC7EF5">
      <w:pPr>
        <w:widowControl w:val="0"/>
        <w:spacing w:after="0" w:line="240" w:lineRule="auto"/>
        <w:ind w:firstLine="680"/>
        <w:jc w:val="both"/>
        <w:rPr>
          <w:rFonts w:eastAsia="SimSun" w:cs="Times New Roman"/>
          <w:i/>
          <w:iCs/>
          <w:szCs w:val="24"/>
          <w:lang w:eastAsia="zh-CN"/>
        </w:rPr>
      </w:pPr>
    </w:p>
    <w:p w14:paraId="08F0088A" w14:textId="77777777" w:rsidR="00F75663" w:rsidRPr="000F5FFB" w:rsidRDefault="00F75663" w:rsidP="00F75663">
      <w:pPr>
        <w:widowControl w:val="0"/>
        <w:spacing w:after="0" w:line="240" w:lineRule="auto"/>
        <w:ind w:firstLine="709"/>
        <w:jc w:val="both"/>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B844C87" w14:textId="77777777" w:rsidR="00F75663" w:rsidRPr="000F5FFB" w:rsidRDefault="00F75663" w:rsidP="00F75663">
      <w:pPr>
        <w:widowControl w:val="0"/>
        <w:spacing w:after="0" w:line="240" w:lineRule="auto"/>
        <w:ind w:firstLine="709"/>
        <w:jc w:val="both"/>
      </w:pPr>
    </w:p>
    <w:tbl>
      <w:tblPr>
        <w:tblStyle w:val="afc"/>
        <w:tblW w:w="14596" w:type="dxa"/>
        <w:tblLook w:val="04A0" w:firstRow="1" w:lastRow="0" w:firstColumn="1" w:lastColumn="0" w:noHBand="0" w:noVBand="1"/>
      </w:tblPr>
      <w:tblGrid>
        <w:gridCol w:w="2830"/>
        <w:gridCol w:w="4678"/>
        <w:gridCol w:w="7088"/>
      </w:tblGrid>
      <w:tr w:rsidR="00F75663" w:rsidRPr="000F5FFB" w14:paraId="0BCB2BFC" w14:textId="77777777" w:rsidTr="005A4D9B">
        <w:tc>
          <w:tcPr>
            <w:tcW w:w="2830" w:type="dxa"/>
          </w:tcPr>
          <w:p w14:paraId="1D78D24D" w14:textId="77777777" w:rsidR="00F75663" w:rsidRPr="005E1E07" w:rsidRDefault="00F75663" w:rsidP="00AB6FCE">
            <w:pPr>
              <w:jc w:val="both"/>
              <w:rPr>
                <w:b/>
                <w:szCs w:val="24"/>
              </w:rPr>
            </w:pPr>
            <w:r w:rsidRPr="005E1E07">
              <w:rPr>
                <w:b/>
                <w:szCs w:val="24"/>
              </w:rPr>
              <w:t>Виды разрешенного использования земельных участков</w:t>
            </w:r>
          </w:p>
        </w:tc>
        <w:tc>
          <w:tcPr>
            <w:tcW w:w="4678" w:type="dxa"/>
          </w:tcPr>
          <w:p w14:paraId="3F28A62B" w14:textId="77777777" w:rsidR="00F75663" w:rsidRPr="005E1E07" w:rsidRDefault="00F75663" w:rsidP="00AB6FCE">
            <w:pPr>
              <w:jc w:val="both"/>
              <w:rPr>
                <w:b/>
                <w:szCs w:val="24"/>
              </w:rPr>
            </w:pPr>
            <w:r w:rsidRPr="005E1E07">
              <w:rPr>
                <w:b/>
                <w:szCs w:val="24"/>
              </w:rPr>
              <w:t>Описание вида разрешенного использования земельного участка</w:t>
            </w:r>
          </w:p>
        </w:tc>
        <w:tc>
          <w:tcPr>
            <w:tcW w:w="7088" w:type="dxa"/>
          </w:tcPr>
          <w:p w14:paraId="157BA36E" w14:textId="77777777" w:rsidR="00F75663" w:rsidRPr="005E1E07" w:rsidRDefault="00F75663" w:rsidP="00AB6FCE">
            <w:pPr>
              <w:jc w:val="both"/>
              <w:rPr>
                <w:b/>
                <w:szCs w:val="24"/>
              </w:rPr>
            </w:pPr>
            <w:r w:rsidRPr="005E1E07">
              <w:rPr>
                <w:b/>
                <w:szCs w:val="24"/>
              </w:rPr>
              <w:t xml:space="preserve">Предельные (минимальные и (или) максимальные) размеры земельных участков и предельные параметры разрешенного строительства, </w:t>
            </w:r>
          </w:p>
          <w:p w14:paraId="43396457" w14:textId="77777777" w:rsidR="00F75663" w:rsidRPr="005E1E07" w:rsidRDefault="00F75663" w:rsidP="00AB6FCE">
            <w:pPr>
              <w:jc w:val="both"/>
              <w:rPr>
                <w:b/>
                <w:szCs w:val="24"/>
              </w:rPr>
            </w:pPr>
            <w:r w:rsidRPr="005E1E07">
              <w:rPr>
                <w:b/>
                <w:szCs w:val="24"/>
              </w:rPr>
              <w:t>реконструкции объектов капитального строительства</w:t>
            </w:r>
          </w:p>
        </w:tc>
      </w:tr>
      <w:tr w:rsidR="001132FC" w:rsidRPr="000F5FFB" w14:paraId="443E6E28" w14:textId="77777777" w:rsidTr="005A4D9B">
        <w:tc>
          <w:tcPr>
            <w:tcW w:w="2830" w:type="dxa"/>
          </w:tcPr>
          <w:p w14:paraId="0AC22F87" w14:textId="7F938169" w:rsidR="001132FC" w:rsidRPr="005E1E07" w:rsidRDefault="001132FC" w:rsidP="001132FC">
            <w:pPr>
              <w:jc w:val="both"/>
              <w:rPr>
                <w:b/>
                <w:szCs w:val="24"/>
              </w:rPr>
            </w:pPr>
            <w:r w:rsidRPr="005E1E07">
              <w:rPr>
                <w:rFonts w:eastAsia="SimSun"/>
                <w:szCs w:val="24"/>
              </w:rPr>
              <w:t>[</w:t>
            </w:r>
            <w:r w:rsidRPr="005E1E07">
              <w:rPr>
                <w:szCs w:val="24"/>
              </w:rPr>
              <w:t>3.6.2</w:t>
            </w:r>
            <w:r w:rsidRPr="005E1E07">
              <w:rPr>
                <w:rFonts w:eastAsia="SimSun"/>
                <w:szCs w:val="24"/>
              </w:rPr>
              <w:t>] -</w:t>
            </w:r>
            <w:r w:rsidRPr="005E1E07">
              <w:rPr>
                <w:szCs w:val="24"/>
              </w:rPr>
              <w:t xml:space="preserve"> Парки культуры и отдыха</w:t>
            </w:r>
          </w:p>
        </w:tc>
        <w:tc>
          <w:tcPr>
            <w:tcW w:w="4678" w:type="dxa"/>
          </w:tcPr>
          <w:p w14:paraId="56A5FB73" w14:textId="58D8A556" w:rsidR="001132FC" w:rsidRPr="005E1E07" w:rsidRDefault="001132FC" w:rsidP="001132FC">
            <w:pPr>
              <w:jc w:val="both"/>
              <w:rPr>
                <w:b/>
                <w:szCs w:val="24"/>
              </w:rPr>
            </w:pPr>
            <w:r w:rsidRPr="005E1E07">
              <w:rPr>
                <w:szCs w:val="24"/>
              </w:rPr>
              <w:t>размещение парков культуры и отдыха</w:t>
            </w:r>
          </w:p>
        </w:tc>
        <w:tc>
          <w:tcPr>
            <w:tcW w:w="7088" w:type="dxa"/>
          </w:tcPr>
          <w:p w14:paraId="6CBB32F8" w14:textId="04600E66" w:rsidR="001132FC" w:rsidRPr="005E1E07" w:rsidRDefault="001132FC" w:rsidP="001132FC">
            <w:pPr>
              <w:rPr>
                <w:szCs w:val="24"/>
              </w:rPr>
            </w:pPr>
            <w:r w:rsidRPr="005E1E07">
              <w:rPr>
                <w:szCs w:val="24"/>
              </w:rPr>
              <w:t>-минимальная/максимальная площадь земельного участка парков культуры и отдыха</w:t>
            </w:r>
            <w:r w:rsidR="00AB666D" w:rsidRPr="005E1E07">
              <w:rPr>
                <w:szCs w:val="24"/>
              </w:rPr>
              <w:t xml:space="preserve"> </w:t>
            </w:r>
            <w:r w:rsidRPr="005E1E07">
              <w:rPr>
                <w:szCs w:val="24"/>
              </w:rPr>
              <w:t xml:space="preserve">– </w:t>
            </w:r>
            <w:r w:rsidRPr="005E1E07">
              <w:rPr>
                <w:b/>
                <w:szCs w:val="24"/>
              </w:rPr>
              <w:t>500/100000</w:t>
            </w:r>
            <w:r w:rsidRPr="005E1E07">
              <w:rPr>
                <w:szCs w:val="24"/>
              </w:rPr>
              <w:t xml:space="preserve"> кв. м;</w:t>
            </w:r>
          </w:p>
          <w:p w14:paraId="649F39B2" w14:textId="77777777" w:rsidR="001132FC" w:rsidRPr="005E1E07" w:rsidRDefault="001132FC" w:rsidP="001132FC">
            <w:pPr>
              <w:widowControl w:val="0"/>
              <w:rPr>
                <w:szCs w:val="24"/>
              </w:rPr>
            </w:pPr>
            <w:r w:rsidRPr="005E1E07">
              <w:rPr>
                <w:szCs w:val="24"/>
              </w:rPr>
              <w:t xml:space="preserve">- минимальные отступы от границ смежных земельных участков </w:t>
            </w:r>
          </w:p>
          <w:p w14:paraId="4B754731" w14:textId="77777777" w:rsidR="001132FC" w:rsidRPr="005E1E07" w:rsidRDefault="001132FC" w:rsidP="001132FC">
            <w:pPr>
              <w:widowControl w:val="0"/>
              <w:rPr>
                <w:b/>
                <w:bCs/>
                <w:szCs w:val="24"/>
              </w:rPr>
            </w:pPr>
            <w:r w:rsidRPr="005E1E07">
              <w:rPr>
                <w:szCs w:val="24"/>
              </w:rPr>
              <w:t>–</w:t>
            </w:r>
            <w:r w:rsidRPr="005E1E07">
              <w:rPr>
                <w:b/>
                <w:szCs w:val="24"/>
              </w:rPr>
              <w:t xml:space="preserve"> 5 м,</w:t>
            </w:r>
            <w:r w:rsidRPr="005E1E07">
              <w:rPr>
                <w:szCs w:val="24"/>
              </w:rPr>
              <w:t xml:space="preserve"> от фронтальной границы земельного участка </w:t>
            </w:r>
            <w:r w:rsidRPr="005E1E07">
              <w:rPr>
                <w:bCs/>
                <w:szCs w:val="24"/>
              </w:rPr>
              <w:t xml:space="preserve">– </w:t>
            </w:r>
            <w:r w:rsidRPr="005E1E07">
              <w:rPr>
                <w:b/>
                <w:bCs/>
                <w:szCs w:val="24"/>
              </w:rPr>
              <w:t>5 м;</w:t>
            </w:r>
          </w:p>
          <w:p w14:paraId="6D39015C" w14:textId="77777777" w:rsidR="001132FC" w:rsidRPr="005E1E07" w:rsidRDefault="001132FC" w:rsidP="001132FC">
            <w:pPr>
              <w:autoSpaceDE w:val="0"/>
              <w:autoSpaceDN w:val="0"/>
              <w:adjustRightInd w:val="0"/>
              <w:rPr>
                <w:bCs/>
                <w:szCs w:val="24"/>
              </w:rPr>
            </w:pPr>
            <w:r w:rsidRPr="005E1E07">
              <w:rPr>
                <w:rFonts w:eastAsia="SimSun"/>
                <w:szCs w:val="24"/>
                <w:lang w:eastAsia="zh-CN"/>
              </w:rPr>
              <w:t xml:space="preserve">- </w:t>
            </w:r>
            <w:r w:rsidRPr="005E1E07">
              <w:rPr>
                <w:bCs/>
                <w:szCs w:val="24"/>
              </w:rPr>
              <w:t>соотношение элементов территории парка следует принимать в процентах от общей площади парка:</w:t>
            </w:r>
          </w:p>
          <w:p w14:paraId="3EF6091A" w14:textId="77777777" w:rsidR="001132FC" w:rsidRPr="005E1E07" w:rsidRDefault="001132FC" w:rsidP="001132FC">
            <w:pPr>
              <w:autoSpaceDE w:val="0"/>
              <w:autoSpaceDN w:val="0"/>
              <w:adjustRightInd w:val="0"/>
              <w:ind w:firstLine="540"/>
              <w:rPr>
                <w:b/>
                <w:bCs/>
                <w:szCs w:val="24"/>
              </w:rPr>
            </w:pPr>
            <w:r w:rsidRPr="005E1E07">
              <w:rPr>
                <w:bCs/>
                <w:szCs w:val="24"/>
              </w:rPr>
              <w:t xml:space="preserve">территории зеленых насаждений и водоемов </w:t>
            </w:r>
            <w:r w:rsidRPr="005E1E07">
              <w:rPr>
                <w:b/>
                <w:bCs/>
                <w:szCs w:val="24"/>
              </w:rPr>
              <w:t>– 65% – 75%;</w:t>
            </w:r>
          </w:p>
          <w:p w14:paraId="7FC80CD3" w14:textId="77777777" w:rsidR="001132FC" w:rsidRPr="005E1E07" w:rsidRDefault="001132FC" w:rsidP="001132FC">
            <w:pPr>
              <w:autoSpaceDE w:val="0"/>
              <w:autoSpaceDN w:val="0"/>
              <w:adjustRightInd w:val="0"/>
              <w:ind w:firstLine="540"/>
              <w:rPr>
                <w:bCs/>
                <w:szCs w:val="24"/>
              </w:rPr>
            </w:pPr>
            <w:r w:rsidRPr="005E1E07">
              <w:rPr>
                <w:bCs/>
                <w:szCs w:val="24"/>
              </w:rPr>
              <w:t xml:space="preserve">аллеи, дороги, площадки </w:t>
            </w:r>
            <w:r w:rsidRPr="005E1E07">
              <w:rPr>
                <w:b/>
                <w:bCs/>
                <w:szCs w:val="24"/>
              </w:rPr>
              <w:t>– 10% - 15%;</w:t>
            </w:r>
          </w:p>
          <w:p w14:paraId="38A0E773" w14:textId="77777777" w:rsidR="001132FC" w:rsidRPr="005E1E07" w:rsidRDefault="001132FC" w:rsidP="001132FC">
            <w:pPr>
              <w:autoSpaceDE w:val="0"/>
              <w:autoSpaceDN w:val="0"/>
              <w:adjustRightInd w:val="0"/>
              <w:ind w:firstLine="540"/>
              <w:rPr>
                <w:b/>
                <w:bCs/>
                <w:szCs w:val="24"/>
              </w:rPr>
            </w:pPr>
            <w:r w:rsidRPr="005E1E07">
              <w:rPr>
                <w:bCs/>
                <w:szCs w:val="24"/>
              </w:rPr>
              <w:t xml:space="preserve">площадки – </w:t>
            </w:r>
            <w:r w:rsidRPr="005E1E07">
              <w:rPr>
                <w:b/>
                <w:bCs/>
                <w:szCs w:val="24"/>
              </w:rPr>
              <w:t>8% - 12%;</w:t>
            </w:r>
          </w:p>
          <w:p w14:paraId="38AC4777" w14:textId="0FDBF6BB" w:rsidR="001132FC" w:rsidRPr="005E1E07" w:rsidRDefault="001132FC" w:rsidP="001132FC">
            <w:pPr>
              <w:jc w:val="both"/>
              <w:rPr>
                <w:b/>
                <w:szCs w:val="24"/>
              </w:rPr>
            </w:pPr>
            <w:r w:rsidRPr="005E1E07">
              <w:rPr>
                <w:bCs/>
                <w:szCs w:val="24"/>
              </w:rPr>
              <w:t xml:space="preserve">линейные объекты – </w:t>
            </w:r>
            <w:r w:rsidRPr="005E1E07">
              <w:rPr>
                <w:b/>
                <w:bCs/>
                <w:szCs w:val="24"/>
              </w:rPr>
              <w:t>5% - 7%.</w:t>
            </w:r>
          </w:p>
        </w:tc>
      </w:tr>
      <w:tr w:rsidR="00080D40" w:rsidRPr="000F5FFB" w14:paraId="6E731CBE" w14:textId="77777777" w:rsidTr="005A4D9B">
        <w:tc>
          <w:tcPr>
            <w:tcW w:w="2830" w:type="dxa"/>
          </w:tcPr>
          <w:p w14:paraId="386FB7A5" w14:textId="5774B60F" w:rsidR="00080D40" w:rsidRPr="005E1E07" w:rsidRDefault="00080D40" w:rsidP="00AB6FCE">
            <w:pPr>
              <w:rPr>
                <w:b/>
                <w:szCs w:val="24"/>
              </w:rPr>
            </w:pPr>
            <w:r w:rsidRPr="005E1E07">
              <w:rPr>
                <w:rFonts w:eastAsia="SimSun"/>
                <w:szCs w:val="24"/>
              </w:rPr>
              <w:t xml:space="preserve">[5.1.3] – </w:t>
            </w:r>
            <w:r w:rsidRPr="005E1E07">
              <w:rPr>
                <w:szCs w:val="24"/>
              </w:rPr>
              <w:t>Площадки для занятий спортом</w:t>
            </w:r>
          </w:p>
        </w:tc>
        <w:tc>
          <w:tcPr>
            <w:tcW w:w="4678" w:type="dxa"/>
          </w:tcPr>
          <w:p w14:paraId="30E5033E" w14:textId="33794214" w:rsidR="00080D40" w:rsidRPr="005E1E07" w:rsidRDefault="00080D40" w:rsidP="00AB6FCE">
            <w:pPr>
              <w:jc w:val="both"/>
              <w:rPr>
                <w:b/>
                <w:szCs w:val="24"/>
              </w:rPr>
            </w:pPr>
            <w:r w:rsidRPr="005E1E07">
              <w:rPr>
                <w:rFonts w:eastAsia="SimSun"/>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088" w:type="dxa"/>
          </w:tcPr>
          <w:p w14:paraId="3FCE6265" w14:textId="77777777" w:rsidR="00095339" w:rsidRPr="005E1E07" w:rsidRDefault="00D906FC" w:rsidP="00AB6FCE">
            <w:pPr>
              <w:rPr>
                <w:szCs w:val="24"/>
              </w:rPr>
            </w:pPr>
            <w:r w:rsidRPr="005E1E07">
              <w:rPr>
                <w:szCs w:val="24"/>
              </w:rPr>
              <w:t>- минимальная/максимальная площадь земельного участка</w:t>
            </w:r>
            <w:r w:rsidR="00095339" w:rsidRPr="005E1E07">
              <w:rPr>
                <w:szCs w:val="24"/>
              </w:rPr>
              <w:t xml:space="preserve"> </w:t>
            </w:r>
          </w:p>
          <w:p w14:paraId="77D7131E" w14:textId="329CAE10" w:rsidR="00D906FC" w:rsidRPr="005E1E07" w:rsidRDefault="00D906FC" w:rsidP="00AB6FCE">
            <w:pPr>
              <w:rPr>
                <w:szCs w:val="24"/>
              </w:rPr>
            </w:pPr>
            <w:r w:rsidRPr="005E1E07">
              <w:rPr>
                <w:szCs w:val="24"/>
              </w:rPr>
              <w:t xml:space="preserve">–  </w:t>
            </w:r>
            <w:r w:rsidRPr="005E1E07">
              <w:rPr>
                <w:b/>
                <w:szCs w:val="24"/>
              </w:rPr>
              <w:t>1000/50000</w:t>
            </w:r>
            <w:r w:rsidRPr="005E1E07">
              <w:rPr>
                <w:szCs w:val="24"/>
              </w:rPr>
              <w:t xml:space="preserve"> кв. м.</w:t>
            </w:r>
          </w:p>
          <w:p w14:paraId="5CBA343E" w14:textId="11055C70" w:rsidR="00080D40" w:rsidRPr="005E1E07" w:rsidRDefault="00D906FC" w:rsidP="00AB6FCE">
            <w:pPr>
              <w:jc w:val="both"/>
              <w:rPr>
                <w:b/>
                <w:szCs w:val="24"/>
              </w:rPr>
            </w:pPr>
            <w:r w:rsidRPr="005E1E07">
              <w:rPr>
                <w:szCs w:val="24"/>
              </w:rPr>
              <w:t>Предельные параметры разрешенного строительства не нормируются.</w:t>
            </w:r>
          </w:p>
        </w:tc>
      </w:tr>
      <w:tr w:rsidR="00C63537" w:rsidRPr="000F5FFB" w14:paraId="0DEAF14B" w14:textId="77777777" w:rsidTr="005A4D9B">
        <w:tc>
          <w:tcPr>
            <w:tcW w:w="2830" w:type="dxa"/>
            <w:tcBorders>
              <w:top w:val="single" w:sz="4" w:space="0" w:color="000000"/>
              <w:left w:val="single" w:sz="4" w:space="0" w:color="000000"/>
              <w:bottom w:val="single" w:sz="4" w:space="0" w:color="000000"/>
            </w:tcBorders>
            <w:shd w:val="clear" w:color="auto" w:fill="auto"/>
          </w:tcPr>
          <w:p w14:paraId="51363C3D" w14:textId="2A2FCF6A" w:rsidR="00C63537" w:rsidRPr="005E1E07" w:rsidRDefault="00C63537" w:rsidP="00AB6FCE">
            <w:pPr>
              <w:widowControl w:val="0"/>
              <w:rPr>
                <w:rFonts w:eastAsia="SimSun"/>
                <w:szCs w:val="24"/>
              </w:rPr>
            </w:pPr>
            <w:r w:rsidRPr="005E1E07">
              <w:rPr>
                <w:rFonts w:eastAsia="SimSun"/>
                <w:szCs w:val="24"/>
              </w:rPr>
              <w:t xml:space="preserve">[5.1.7] – </w:t>
            </w:r>
            <w:r w:rsidRPr="005E1E07">
              <w:rPr>
                <w:szCs w:val="24"/>
              </w:rPr>
              <w:t>Спортивные базы</w:t>
            </w:r>
          </w:p>
        </w:tc>
        <w:tc>
          <w:tcPr>
            <w:tcW w:w="4678" w:type="dxa"/>
            <w:tcBorders>
              <w:top w:val="single" w:sz="4" w:space="0" w:color="000000"/>
              <w:left w:val="single" w:sz="4" w:space="0" w:color="000000"/>
              <w:bottom w:val="single" w:sz="4" w:space="0" w:color="000000"/>
            </w:tcBorders>
            <w:shd w:val="clear" w:color="auto" w:fill="auto"/>
          </w:tcPr>
          <w:p w14:paraId="28B1DB89" w14:textId="0734DB1F" w:rsidR="00C63537" w:rsidRPr="005E1E07" w:rsidRDefault="00C63537" w:rsidP="00AB6FCE">
            <w:pPr>
              <w:jc w:val="both"/>
              <w:rPr>
                <w:rFonts w:eastAsia="SimSun"/>
                <w:szCs w:val="24"/>
              </w:rPr>
            </w:pPr>
            <w:r w:rsidRPr="005E1E07">
              <w:rPr>
                <w:rFonts w:eastAsia="SimSun"/>
                <w:szCs w:val="24"/>
              </w:rPr>
              <w:t>размещение спортивных баз и лагерей, в которых осуществляется спортивная подготовка длительно проживающих в них лиц</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31B3EA18" w14:textId="77777777" w:rsidR="00095339" w:rsidRPr="005E1E07" w:rsidRDefault="00D906FC" w:rsidP="00AB6FCE">
            <w:pPr>
              <w:rPr>
                <w:szCs w:val="24"/>
              </w:rPr>
            </w:pPr>
            <w:r w:rsidRPr="005E1E07">
              <w:rPr>
                <w:szCs w:val="24"/>
              </w:rPr>
              <w:t>- минимальная/максимальная площадь земельного участка</w:t>
            </w:r>
          </w:p>
          <w:p w14:paraId="333C51CD" w14:textId="39804395" w:rsidR="00D906FC" w:rsidRPr="005E1E07" w:rsidRDefault="00D906FC" w:rsidP="00AB6FCE">
            <w:pPr>
              <w:rPr>
                <w:szCs w:val="24"/>
              </w:rPr>
            </w:pPr>
            <w:r w:rsidRPr="005E1E07">
              <w:rPr>
                <w:szCs w:val="24"/>
              </w:rPr>
              <w:t xml:space="preserve">–  </w:t>
            </w:r>
            <w:r w:rsidRPr="005E1E07">
              <w:rPr>
                <w:b/>
                <w:szCs w:val="24"/>
              </w:rPr>
              <w:t>2000/</w:t>
            </w:r>
            <w:r w:rsidR="0049358B" w:rsidRPr="005E1E07">
              <w:rPr>
                <w:b/>
                <w:szCs w:val="24"/>
              </w:rPr>
              <w:t xml:space="preserve">10 </w:t>
            </w:r>
            <w:r w:rsidRPr="005E1E07">
              <w:rPr>
                <w:b/>
                <w:szCs w:val="24"/>
              </w:rPr>
              <w:t>0000</w:t>
            </w:r>
            <w:r w:rsidRPr="005E1E07">
              <w:rPr>
                <w:szCs w:val="24"/>
              </w:rPr>
              <w:t xml:space="preserve"> кв. м;</w:t>
            </w:r>
          </w:p>
          <w:p w14:paraId="2C1AE7A3" w14:textId="77777777" w:rsidR="00D906FC" w:rsidRPr="005E1E07" w:rsidRDefault="00D906FC" w:rsidP="00AB6FCE">
            <w:pPr>
              <w:widowControl w:val="0"/>
              <w:rPr>
                <w:b/>
                <w:bCs/>
                <w:szCs w:val="24"/>
              </w:rPr>
            </w:pPr>
            <w:r w:rsidRPr="005E1E07">
              <w:rPr>
                <w:szCs w:val="24"/>
              </w:rPr>
              <w:t xml:space="preserve">- минимальные отступы от границ смежных земельных участков – </w:t>
            </w:r>
            <w:r w:rsidRPr="005E1E07">
              <w:rPr>
                <w:b/>
                <w:szCs w:val="24"/>
              </w:rPr>
              <w:t>3 м.,</w:t>
            </w:r>
            <w:r w:rsidRPr="005E1E07">
              <w:rPr>
                <w:szCs w:val="24"/>
              </w:rPr>
              <w:t xml:space="preserve"> от фронтальной границы участка </w:t>
            </w:r>
            <w:r w:rsidRPr="005E1E07">
              <w:rPr>
                <w:bCs/>
                <w:szCs w:val="24"/>
              </w:rPr>
              <w:t xml:space="preserve">– </w:t>
            </w:r>
            <w:r w:rsidRPr="005E1E07">
              <w:rPr>
                <w:b/>
                <w:bCs/>
                <w:szCs w:val="24"/>
              </w:rPr>
              <w:t>5 м.;</w:t>
            </w:r>
          </w:p>
          <w:p w14:paraId="1F351A9B" w14:textId="77777777" w:rsidR="00D906FC" w:rsidRPr="005E1E07" w:rsidRDefault="00D906FC" w:rsidP="00AB6FCE">
            <w:pPr>
              <w:widowControl w:val="0"/>
              <w:rPr>
                <w:rFonts w:eastAsia="SimSun"/>
                <w:b/>
                <w:szCs w:val="24"/>
                <w:lang w:eastAsia="zh-CN"/>
              </w:rPr>
            </w:pPr>
            <w:r w:rsidRPr="005E1E07">
              <w:rPr>
                <w:rFonts w:eastAsia="SimSun"/>
                <w:szCs w:val="24"/>
                <w:lang w:eastAsia="zh-CN"/>
              </w:rPr>
              <w:t xml:space="preserve">- максимальное количество этажей зданий – </w:t>
            </w:r>
            <w:r w:rsidRPr="005E1E07">
              <w:rPr>
                <w:rFonts w:eastAsia="SimSun"/>
                <w:b/>
                <w:szCs w:val="24"/>
                <w:lang w:eastAsia="zh-CN"/>
              </w:rPr>
              <w:t>3 этажа;</w:t>
            </w:r>
          </w:p>
          <w:p w14:paraId="534A5D3C" w14:textId="3DBE59A8" w:rsidR="00D906FC" w:rsidRPr="005E1E07" w:rsidRDefault="00D906FC" w:rsidP="00AB6FCE">
            <w:pPr>
              <w:rPr>
                <w:szCs w:val="24"/>
              </w:rPr>
            </w:pPr>
            <w:r w:rsidRPr="005E1E07">
              <w:rPr>
                <w:b/>
                <w:szCs w:val="24"/>
              </w:rPr>
              <w:t xml:space="preserve">- </w:t>
            </w:r>
            <w:r w:rsidRPr="005E1E07">
              <w:rPr>
                <w:szCs w:val="24"/>
              </w:rPr>
              <w:t xml:space="preserve">максимальная высота объектов капитального строительства от уровня земли до верха перекрытия последнего этажа (или конька </w:t>
            </w:r>
            <w:r w:rsidRPr="005E1E07">
              <w:rPr>
                <w:szCs w:val="24"/>
              </w:rPr>
              <w:lastRenderedPageBreak/>
              <w:t xml:space="preserve">кровли) </w:t>
            </w:r>
            <w:r w:rsidR="00095339" w:rsidRPr="005E1E07">
              <w:rPr>
                <w:szCs w:val="24"/>
              </w:rPr>
              <w:t>- не</w:t>
            </w:r>
            <w:r w:rsidRPr="005E1E07">
              <w:rPr>
                <w:szCs w:val="24"/>
              </w:rPr>
              <w:t xml:space="preserve"> более </w:t>
            </w:r>
            <w:r w:rsidRPr="005E1E07">
              <w:rPr>
                <w:b/>
                <w:szCs w:val="24"/>
              </w:rPr>
              <w:t>15 м;</w:t>
            </w:r>
            <w:r w:rsidRPr="005E1E07">
              <w:rPr>
                <w:szCs w:val="24"/>
              </w:rPr>
              <w:t xml:space="preserve"> </w:t>
            </w:r>
            <w:r w:rsidRPr="005E1E07">
              <w:rPr>
                <w:rFonts w:eastAsia="SimSun"/>
                <w:szCs w:val="24"/>
                <w:lang w:eastAsia="zh-CN"/>
              </w:rPr>
              <w:t xml:space="preserve"> </w:t>
            </w:r>
          </w:p>
          <w:p w14:paraId="66E7B816" w14:textId="77777777" w:rsidR="00D906FC" w:rsidRPr="005E1E07" w:rsidRDefault="00D906FC" w:rsidP="00AB6FCE">
            <w:pPr>
              <w:autoSpaceDE w:val="0"/>
              <w:autoSpaceDN w:val="0"/>
              <w:adjustRightInd w:val="0"/>
              <w:rPr>
                <w:szCs w:val="24"/>
              </w:rPr>
            </w:pPr>
            <w:r w:rsidRPr="005E1E07">
              <w:rPr>
                <w:szCs w:val="24"/>
              </w:rPr>
              <w:t xml:space="preserve">- максимальный процент застройки в границах земельного участка – </w:t>
            </w:r>
            <w:r w:rsidRPr="005E1E07">
              <w:rPr>
                <w:b/>
                <w:szCs w:val="24"/>
              </w:rPr>
              <w:t>60%</w:t>
            </w:r>
            <w:r w:rsidRPr="005E1E07">
              <w:rPr>
                <w:szCs w:val="24"/>
              </w:rPr>
              <w:t>;</w:t>
            </w:r>
          </w:p>
          <w:p w14:paraId="628E1668" w14:textId="52980D7E" w:rsidR="00D906FC" w:rsidRPr="005E1E07" w:rsidRDefault="00D906FC" w:rsidP="00AB6FCE">
            <w:pPr>
              <w:rPr>
                <w:szCs w:val="24"/>
              </w:rPr>
            </w:pPr>
            <w:r w:rsidRPr="005E1E07">
              <w:rPr>
                <w:szCs w:val="24"/>
              </w:rPr>
              <w:t>- процент застройки подземной части не регламентируется;</w:t>
            </w:r>
          </w:p>
          <w:p w14:paraId="4A3FD569" w14:textId="18F92C29" w:rsidR="00C63537" w:rsidRPr="005E1E07" w:rsidRDefault="00D906FC" w:rsidP="00AB6FCE">
            <w:pPr>
              <w:jc w:val="both"/>
              <w:rPr>
                <w:rFonts w:eastAsia="SimSun"/>
                <w:szCs w:val="24"/>
                <w:highlight w:val="yellow"/>
              </w:rPr>
            </w:pPr>
            <w:r w:rsidRPr="005E1E07">
              <w:rPr>
                <w:szCs w:val="24"/>
              </w:rPr>
              <w:t xml:space="preserve">- минимальный процент озеленения - </w:t>
            </w:r>
            <w:r w:rsidR="0049358B" w:rsidRPr="005E1E07">
              <w:rPr>
                <w:b/>
                <w:szCs w:val="24"/>
              </w:rPr>
              <w:t>30</w:t>
            </w:r>
            <w:r w:rsidRPr="005E1E07">
              <w:rPr>
                <w:b/>
                <w:szCs w:val="24"/>
              </w:rPr>
              <w:t xml:space="preserve"> %</w:t>
            </w:r>
            <w:r w:rsidRPr="005E1E07">
              <w:rPr>
                <w:szCs w:val="24"/>
              </w:rPr>
              <w:t xml:space="preserve"> от площади земельного участка.</w:t>
            </w:r>
          </w:p>
        </w:tc>
      </w:tr>
      <w:tr w:rsidR="0010679A" w:rsidRPr="000F5FFB" w14:paraId="084353C6" w14:textId="77777777" w:rsidTr="005A4D9B">
        <w:tc>
          <w:tcPr>
            <w:tcW w:w="2830" w:type="dxa"/>
            <w:tcBorders>
              <w:top w:val="single" w:sz="4" w:space="0" w:color="000000"/>
              <w:left w:val="single" w:sz="4" w:space="0" w:color="000000"/>
              <w:bottom w:val="single" w:sz="4" w:space="0" w:color="000000"/>
            </w:tcBorders>
            <w:shd w:val="clear" w:color="auto" w:fill="auto"/>
          </w:tcPr>
          <w:p w14:paraId="29BC4B98" w14:textId="77777777" w:rsidR="0010679A" w:rsidRPr="005E1E07" w:rsidRDefault="0010679A" w:rsidP="00AB6FCE">
            <w:pPr>
              <w:widowControl w:val="0"/>
              <w:rPr>
                <w:szCs w:val="24"/>
              </w:rPr>
            </w:pPr>
            <w:r w:rsidRPr="005E1E07">
              <w:rPr>
                <w:rFonts w:eastAsia="SimSun"/>
                <w:szCs w:val="24"/>
              </w:rPr>
              <w:lastRenderedPageBreak/>
              <w:t>[5.2] – Природно-познавательный туризм</w:t>
            </w:r>
          </w:p>
        </w:tc>
        <w:tc>
          <w:tcPr>
            <w:tcW w:w="4678" w:type="dxa"/>
            <w:tcBorders>
              <w:top w:val="single" w:sz="4" w:space="0" w:color="000000"/>
              <w:left w:val="single" w:sz="4" w:space="0" w:color="000000"/>
              <w:bottom w:val="single" w:sz="4" w:space="0" w:color="000000"/>
            </w:tcBorders>
            <w:shd w:val="clear" w:color="auto" w:fill="auto"/>
          </w:tcPr>
          <w:p w14:paraId="37ACD365" w14:textId="77777777" w:rsidR="0010679A" w:rsidRPr="005E1E07" w:rsidRDefault="0010679A" w:rsidP="00AB6FCE">
            <w:pPr>
              <w:jc w:val="both"/>
              <w:rPr>
                <w:rFonts w:eastAsia="SimSun"/>
                <w:szCs w:val="24"/>
              </w:rPr>
            </w:pPr>
            <w:r w:rsidRPr="005E1E07">
              <w:rPr>
                <w:rFonts w:eastAsia="SimSun"/>
                <w:szCs w:val="24"/>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7C36A6F9" w14:textId="77777777" w:rsidR="0010679A" w:rsidRPr="005E1E07" w:rsidRDefault="0010679A" w:rsidP="00AB6FCE">
            <w:pPr>
              <w:jc w:val="both"/>
              <w:rPr>
                <w:szCs w:val="24"/>
              </w:rPr>
            </w:pPr>
            <w:r w:rsidRPr="005E1E07">
              <w:rPr>
                <w:rFonts w:eastAsia="SimSun"/>
                <w:szCs w:val="24"/>
              </w:rPr>
              <w:t>осуществление необходимых природоохранных и природовосстановительных мероприятий</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03F1C3DF" w14:textId="77777777" w:rsidR="00095339" w:rsidRPr="005E1E07" w:rsidRDefault="00B46238" w:rsidP="00AB6FCE">
            <w:pPr>
              <w:rPr>
                <w:szCs w:val="24"/>
              </w:rPr>
            </w:pPr>
            <w:r w:rsidRPr="005E1E07">
              <w:rPr>
                <w:szCs w:val="24"/>
              </w:rPr>
              <w:t>- минимальная/максимальная площадь земельного участка</w:t>
            </w:r>
          </w:p>
          <w:p w14:paraId="64DFB50D" w14:textId="405E8C85" w:rsidR="00B46238" w:rsidRPr="005E1E07" w:rsidRDefault="00B46238" w:rsidP="00AB6FCE">
            <w:pPr>
              <w:rPr>
                <w:szCs w:val="24"/>
              </w:rPr>
            </w:pPr>
            <w:r w:rsidRPr="005E1E07">
              <w:rPr>
                <w:szCs w:val="24"/>
              </w:rPr>
              <w:t xml:space="preserve">–  </w:t>
            </w:r>
            <w:r w:rsidRPr="005E1E07">
              <w:rPr>
                <w:b/>
                <w:szCs w:val="24"/>
              </w:rPr>
              <w:t>1000/</w:t>
            </w:r>
            <w:r w:rsidR="0049358B" w:rsidRPr="005E1E07">
              <w:rPr>
                <w:b/>
                <w:szCs w:val="24"/>
              </w:rPr>
              <w:t xml:space="preserve">100 </w:t>
            </w:r>
            <w:r w:rsidRPr="005E1E07">
              <w:rPr>
                <w:b/>
                <w:szCs w:val="24"/>
              </w:rPr>
              <w:t>0000</w:t>
            </w:r>
            <w:r w:rsidRPr="005E1E07">
              <w:rPr>
                <w:szCs w:val="24"/>
              </w:rPr>
              <w:t xml:space="preserve"> кв. м;</w:t>
            </w:r>
          </w:p>
          <w:p w14:paraId="2C3BAC07" w14:textId="753196DA" w:rsidR="0010679A" w:rsidRPr="005E1E07" w:rsidRDefault="00B46238" w:rsidP="00AB6FCE">
            <w:pPr>
              <w:jc w:val="both"/>
              <w:rPr>
                <w:rFonts w:eastAsia="SimSun"/>
                <w:szCs w:val="24"/>
              </w:rPr>
            </w:pPr>
            <w:r w:rsidRPr="005E1E07">
              <w:rPr>
                <w:szCs w:val="24"/>
              </w:rPr>
              <w:t>Регламенты не устанавливаются.</w:t>
            </w:r>
          </w:p>
        </w:tc>
      </w:tr>
      <w:tr w:rsidR="00D906FC" w:rsidRPr="000F5FFB" w14:paraId="5174B0C6" w14:textId="77777777" w:rsidTr="005A4D9B">
        <w:tc>
          <w:tcPr>
            <w:tcW w:w="2830" w:type="dxa"/>
            <w:tcBorders>
              <w:top w:val="single" w:sz="4" w:space="0" w:color="000000"/>
              <w:left w:val="single" w:sz="4" w:space="0" w:color="000000"/>
              <w:bottom w:val="single" w:sz="4" w:space="0" w:color="000000"/>
            </w:tcBorders>
            <w:shd w:val="clear" w:color="auto" w:fill="auto"/>
          </w:tcPr>
          <w:p w14:paraId="19F1947F" w14:textId="77777777" w:rsidR="00D906FC" w:rsidRPr="005E1E07" w:rsidRDefault="00D906FC" w:rsidP="00AB6FCE">
            <w:pPr>
              <w:widowControl w:val="0"/>
              <w:rPr>
                <w:szCs w:val="24"/>
              </w:rPr>
            </w:pPr>
            <w:r w:rsidRPr="005E1E07">
              <w:rPr>
                <w:rFonts w:eastAsia="SimSun"/>
                <w:szCs w:val="24"/>
              </w:rPr>
              <w:t>[5.2.1] – Туристическое обслуживание</w:t>
            </w:r>
          </w:p>
        </w:tc>
        <w:tc>
          <w:tcPr>
            <w:tcW w:w="4678" w:type="dxa"/>
            <w:tcBorders>
              <w:top w:val="single" w:sz="4" w:space="0" w:color="000000"/>
              <w:left w:val="single" w:sz="4" w:space="0" w:color="000000"/>
              <w:bottom w:val="single" w:sz="4" w:space="0" w:color="000000"/>
            </w:tcBorders>
            <w:shd w:val="clear" w:color="auto" w:fill="auto"/>
          </w:tcPr>
          <w:p w14:paraId="63DA7D23" w14:textId="77777777" w:rsidR="00D906FC" w:rsidRPr="005E1E07" w:rsidRDefault="00D906FC" w:rsidP="00AB6FCE">
            <w:pPr>
              <w:jc w:val="both"/>
              <w:rPr>
                <w:rFonts w:eastAsia="SimSun"/>
                <w:szCs w:val="24"/>
              </w:rPr>
            </w:pPr>
            <w:r w:rsidRPr="005E1E07">
              <w:rPr>
                <w:rFonts w:eastAsia="SimSun"/>
                <w:szCs w:val="24"/>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14:paraId="4FFF9FF9" w14:textId="77777777" w:rsidR="00D906FC" w:rsidRPr="005E1E07" w:rsidRDefault="00D906FC" w:rsidP="00AB6FCE">
            <w:pPr>
              <w:jc w:val="both"/>
              <w:rPr>
                <w:szCs w:val="24"/>
              </w:rPr>
            </w:pPr>
            <w:r w:rsidRPr="005E1E07">
              <w:rPr>
                <w:rFonts w:eastAsia="SimSun"/>
                <w:szCs w:val="24"/>
              </w:rPr>
              <w:t>размещение детских лагерей</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668DA909" w14:textId="77777777" w:rsidR="00095339" w:rsidRPr="005E1E07" w:rsidRDefault="00D906FC" w:rsidP="00AB6FCE">
            <w:pPr>
              <w:rPr>
                <w:szCs w:val="24"/>
              </w:rPr>
            </w:pPr>
            <w:r w:rsidRPr="005E1E07">
              <w:rPr>
                <w:szCs w:val="24"/>
              </w:rPr>
              <w:t>- минимальная/максимальная площадь земельного участка</w:t>
            </w:r>
          </w:p>
          <w:p w14:paraId="21A6C924" w14:textId="38688CC5" w:rsidR="00D906FC" w:rsidRPr="005E1E07" w:rsidRDefault="00D906FC" w:rsidP="00AB6FCE">
            <w:pPr>
              <w:rPr>
                <w:szCs w:val="24"/>
              </w:rPr>
            </w:pPr>
            <w:r w:rsidRPr="005E1E07">
              <w:rPr>
                <w:szCs w:val="24"/>
              </w:rPr>
              <w:t xml:space="preserve">–  </w:t>
            </w:r>
            <w:r w:rsidRPr="005E1E07">
              <w:rPr>
                <w:b/>
                <w:szCs w:val="24"/>
              </w:rPr>
              <w:t>1000/</w:t>
            </w:r>
            <w:r w:rsidR="0049358B" w:rsidRPr="005E1E07">
              <w:rPr>
                <w:b/>
                <w:szCs w:val="24"/>
              </w:rPr>
              <w:t xml:space="preserve">10 </w:t>
            </w:r>
            <w:r w:rsidRPr="005E1E07">
              <w:rPr>
                <w:b/>
                <w:szCs w:val="24"/>
              </w:rPr>
              <w:t>0000</w:t>
            </w:r>
            <w:r w:rsidRPr="005E1E07">
              <w:rPr>
                <w:szCs w:val="24"/>
              </w:rPr>
              <w:t xml:space="preserve"> кв. м;</w:t>
            </w:r>
          </w:p>
          <w:p w14:paraId="167F3A2E" w14:textId="06548749" w:rsidR="00D906FC" w:rsidRPr="005E1E07" w:rsidRDefault="00D906FC" w:rsidP="00AB6FCE">
            <w:pPr>
              <w:widowControl w:val="0"/>
              <w:rPr>
                <w:b/>
                <w:bCs/>
                <w:szCs w:val="24"/>
              </w:rPr>
            </w:pPr>
            <w:r w:rsidRPr="005E1E07">
              <w:rPr>
                <w:szCs w:val="24"/>
              </w:rPr>
              <w:t xml:space="preserve">- минимальные отступы от границ смежных земельных участков – </w:t>
            </w:r>
            <w:r w:rsidRPr="005E1E07">
              <w:rPr>
                <w:b/>
                <w:szCs w:val="24"/>
              </w:rPr>
              <w:t>3 м.,</w:t>
            </w:r>
            <w:r w:rsidRPr="005E1E07">
              <w:rPr>
                <w:szCs w:val="24"/>
              </w:rPr>
              <w:t xml:space="preserve"> от фронтальной границы участка </w:t>
            </w:r>
            <w:r w:rsidRPr="005E1E07">
              <w:rPr>
                <w:bCs/>
                <w:szCs w:val="24"/>
              </w:rPr>
              <w:t xml:space="preserve">– </w:t>
            </w:r>
            <w:r w:rsidRPr="005E1E07">
              <w:rPr>
                <w:b/>
                <w:bCs/>
                <w:szCs w:val="24"/>
              </w:rPr>
              <w:t>5 м;</w:t>
            </w:r>
          </w:p>
          <w:p w14:paraId="29E7B0DB" w14:textId="522C3E08" w:rsidR="00D906FC" w:rsidRPr="005E1E07" w:rsidRDefault="00D906FC" w:rsidP="00AB6FCE">
            <w:pPr>
              <w:rPr>
                <w:szCs w:val="24"/>
              </w:rPr>
            </w:pPr>
            <w:r w:rsidRPr="005E1E07">
              <w:rPr>
                <w:szCs w:val="24"/>
              </w:rPr>
              <w:t xml:space="preserve">- максимальное количество надземных этажей </w:t>
            </w:r>
            <w:r w:rsidR="00095339" w:rsidRPr="005E1E07">
              <w:rPr>
                <w:szCs w:val="24"/>
              </w:rPr>
              <w:t xml:space="preserve">– </w:t>
            </w:r>
            <w:r w:rsidR="00095339" w:rsidRPr="005E1E07">
              <w:rPr>
                <w:b/>
                <w:szCs w:val="24"/>
              </w:rPr>
              <w:t>2</w:t>
            </w:r>
            <w:r w:rsidRPr="005E1E07">
              <w:rPr>
                <w:b/>
                <w:szCs w:val="24"/>
              </w:rPr>
              <w:t xml:space="preserve"> этажей</w:t>
            </w:r>
            <w:r w:rsidRPr="005E1E07">
              <w:rPr>
                <w:szCs w:val="24"/>
              </w:rPr>
              <w:t>;</w:t>
            </w:r>
          </w:p>
          <w:p w14:paraId="3878999A" w14:textId="0DFE7E92" w:rsidR="00D906FC" w:rsidRPr="005E1E07" w:rsidRDefault="00D906FC" w:rsidP="00AB6FCE">
            <w:pPr>
              <w:rPr>
                <w:szCs w:val="24"/>
              </w:rPr>
            </w:pPr>
            <w:r w:rsidRPr="005E1E07">
              <w:rPr>
                <w:b/>
                <w:szCs w:val="24"/>
              </w:rPr>
              <w:t xml:space="preserve">- </w:t>
            </w:r>
            <w:r w:rsidRPr="005E1E07">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095339" w:rsidRPr="005E1E07">
              <w:rPr>
                <w:szCs w:val="24"/>
              </w:rPr>
              <w:t>- не</w:t>
            </w:r>
            <w:r w:rsidRPr="005E1E07">
              <w:rPr>
                <w:szCs w:val="24"/>
              </w:rPr>
              <w:t xml:space="preserve"> более </w:t>
            </w:r>
            <w:r w:rsidRPr="005E1E07">
              <w:rPr>
                <w:b/>
                <w:szCs w:val="24"/>
              </w:rPr>
              <w:t>15 м;</w:t>
            </w:r>
            <w:r w:rsidRPr="005E1E07">
              <w:rPr>
                <w:szCs w:val="24"/>
              </w:rPr>
              <w:t xml:space="preserve"> </w:t>
            </w:r>
          </w:p>
          <w:p w14:paraId="05A96CD6" w14:textId="77777777" w:rsidR="00D906FC" w:rsidRPr="005E1E07" w:rsidRDefault="00D906FC" w:rsidP="00AB6FCE">
            <w:pPr>
              <w:rPr>
                <w:rFonts w:eastAsia="SimSun"/>
                <w:b/>
                <w:szCs w:val="24"/>
                <w:lang w:eastAsia="zh-CN"/>
              </w:rPr>
            </w:pPr>
            <w:r w:rsidRPr="005E1E07">
              <w:rPr>
                <w:rFonts w:eastAsia="SimSun"/>
                <w:szCs w:val="24"/>
                <w:lang w:eastAsia="zh-CN"/>
              </w:rPr>
              <w:t xml:space="preserve">- максимальный процент застройки в границах земельного участка – </w:t>
            </w:r>
            <w:r w:rsidRPr="005E1E07">
              <w:rPr>
                <w:rFonts w:eastAsia="SimSun"/>
                <w:b/>
                <w:szCs w:val="24"/>
                <w:lang w:eastAsia="zh-CN"/>
              </w:rPr>
              <w:t>50%</w:t>
            </w:r>
          </w:p>
          <w:p w14:paraId="194399EC" w14:textId="37DA6FBA" w:rsidR="00D906FC" w:rsidRPr="005E1E07" w:rsidRDefault="00D906FC" w:rsidP="00AB6FCE">
            <w:pPr>
              <w:jc w:val="both"/>
              <w:rPr>
                <w:rFonts w:eastAsia="SimSun"/>
                <w:szCs w:val="24"/>
              </w:rPr>
            </w:pPr>
            <w:r w:rsidRPr="005E1E07">
              <w:rPr>
                <w:rFonts w:eastAsia="SimSun"/>
                <w:b/>
                <w:szCs w:val="24"/>
                <w:lang w:eastAsia="zh-CN"/>
              </w:rPr>
              <w:t>-</w:t>
            </w:r>
            <w:r w:rsidRPr="005E1E07">
              <w:rPr>
                <w:szCs w:val="24"/>
              </w:rPr>
              <w:t xml:space="preserve"> минимальный процент озеленения - </w:t>
            </w:r>
            <w:r w:rsidRPr="005E1E07">
              <w:rPr>
                <w:b/>
                <w:szCs w:val="24"/>
              </w:rPr>
              <w:t>30 %</w:t>
            </w:r>
            <w:r w:rsidRPr="005E1E07">
              <w:rPr>
                <w:szCs w:val="24"/>
              </w:rPr>
              <w:t xml:space="preserve"> от площади земельного участка.</w:t>
            </w:r>
          </w:p>
        </w:tc>
      </w:tr>
      <w:tr w:rsidR="0010679A" w:rsidRPr="000F5FFB" w14:paraId="2A697A5C" w14:textId="77777777" w:rsidTr="005A4D9B">
        <w:tc>
          <w:tcPr>
            <w:tcW w:w="2830" w:type="dxa"/>
            <w:tcBorders>
              <w:top w:val="single" w:sz="4" w:space="0" w:color="000000"/>
              <w:left w:val="single" w:sz="4" w:space="0" w:color="000000"/>
              <w:bottom w:val="single" w:sz="4" w:space="0" w:color="000000"/>
            </w:tcBorders>
            <w:shd w:val="clear" w:color="auto" w:fill="auto"/>
          </w:tcPr>
          <w:p w14:paraId="04AE850F" w14:textId="77777777" w:rsidR="0010679A" w:rsidRPr="005E1E07" w:rsidRDefault="0010679A" w:rsidP="00AB6FCE">
            <w:pPr>
              <w:widowControl w:val="0"/>
              <w:rPr>
                <w:szCs w:val="24"/>
              </w:rPr>
            </w:pPr>
            <w:r w:rsidRPr="005E1E07">
              <w:rPr>
                <w:rFonts w:eastAsia="SimSun"/>
                <w:szCs w:val="24"/>
              </w:rPr>
              <w:t>[5.3] – Охота и рыбалка</w:t>
            </w:r>
          </w:p>
        </w:tc>
        <w:tc>
          <w:tcPr>
            <w:tcW w:w="4678" w:type="dxa"/>
            <w:tcBorders>
              <w:top w:val="single" w:sz="4" w:space="0" w:color="000000"/>
              <w:left w:val="single" w:sz="4" w:space="0" w:color="000000"/>
              <w:bottom w:val="single" w:sz="4" w:space="0" w:color="000000"/>
            </w:tcBorders>
            <w:shd w:val="clear" w:color="auto" w:fill="auto"/>
          </w:tcPr>
          <w:p w14:paraId="36333DDB" w14:textId="77777777" w:rsidR="0010679A" w:rsidRPr="005E1E07" w:rsidRDefault="0010679A" w:rsidP="00AB6FCE">
            <w:pPr>
              <w:jc w:val="both"/>
              <w:rPr>
                <w:szCs w:val="24"/>
              </w:rPr>
            </w:pPr>
            <w:r w:rsidRPr="005E1E07">
              <w:rPr>
                <w:rFonts w:eastAsia="SimSun"/>
                <w:szCs w:val="24"/>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7BAA3E2C" w14:textId="77777777" w:rsidR="00095339" w:rsidRPr="005E1E07" w:rsidRDefault="00AC0F5E" w:rsidP="00AB6FCE">
            <w:pPr>
              <w:rPr>
                <w:szCs w:val="24"/>
              </w:rPr>
            </w:pPr>
            <w:r w:rsidRPr="005E1E07">
              <w:rPr>
                <w:szCs w:val="24"/>
              </w:rPr>
              <w:t>- минимальная/максимальная площадь земельного участка</w:t>
            </w:r>
          </w:p>
          <w:p w14:paraId="63004D8C" w14:textId="278D8DEC" w:rsidR="00AC0F5E" w:rsidRPr="005E1E07" w:rsidRDefault="00AC0F5E" w:rsidP="00AB6FCE">
            <w:pPr>
              <w:rPr>
                <w:szCs w:val="24"/>
              </w:rPr>
            </w:pPr>
            <w:r w:rsidRPr="005E1E07">
              <w:rPr>
                <w:szCs w:val="24"/>
              </w:rPr>
              <w:t xml:space="preserve">–  </w:t>
            </w:r>
            <w:r w:rsidRPr="005E1E07">
              <w:rPr>
                <w:b/>
                <w:szCs w:val="24"/>
              </w:rPr>
              <w:t>1000/</w:t>
            </w:r>
            <w:r w:rsidR="0049358B" w:rsidRPr="005E1E07">
              <w:rPr>
                <w:b/>
                <w:szCs w:val="24"/>
              </w:rPr>
              <w:t xml:space="preserve">10 </w:t>
            </w:r>
            <w:r w:rsidRPr="005E1E07">
              <w:rPr>
                <w:b/>
                <w:szCs w:val="24"/>
              </w:rPr>
              <w:t>0000</w:t>
            </w:r>
            <w:r w:rsidRPr="005E1E07">
              <w:rPr>
                <w:szCs w:val="24"/>
              </w:rPr>
              <w:t xml:space="preserve"> кв. м;</w:t>
            </w:r>
          </w:p>
          <w:p w14:paraId="255AF4B7" w14:textId="77777777" w:rsidR="00AC0F5E" w:rsidRPr="005E1E07" w:rsidRDefault="00AC0F5E" w:rsidP="00AB6FCE">
            <w:pPr>
              <w:widowControl w:val="0"/>
              <w:rPr>
                <w:b/>
                <w:bCs/>
                <w:szCs w:val="24"/>
              </w:rPr>
            </w:pPr>
            <w:r w:rsidRPr="005E1E07">
              <w:rPr>
                <w:szCs w:val="24"/>
              </w:rPr>
              <w:t xml:space="preserve">- минимальные отступы от границ смежных земельных участков – </w:t>
            </w:r>
            <w:r w:rsidRPr="005E1E07">
              <w:rPr>
                <w:b/>
                <w:szCs w:val="24"/>
              </w:rPr>
              <w:t>3 м.,</w:t>
            </w:r>
            <w:r w:rsidRPr="005E1E07">
              <w:rPr>
                <w:szCs w:val="24"/>
              </w:rPr>
              <w:t xml:space="preserve"> от фронтальной границы участка </w:t>
            </w:r>
            <w:r w:rsidRPr="005E1E07">
              <w:rPr>
                <w:bCs/>
                <w:szCs w:val="24"/>
              </w:rPr>
              <w:t xml:space="preserve">– </w:t>
            </w:r>
            <w:r w:rsidRPr="005E1E07">
              <w:rPr>
                <w:b/>
                <w:bCs/>
                <w:szCs w:val="24"/>
              </w:rPr>
              <w:t>5 м.;</w:t>
            </w:r>
          </w:p>
          <w:p w14:paraId="2D6AD0B2" w14:textId="6EDA827D" w:rsidR="00AC0F5E" w:rsidRPr="005E1E07" w:rsidRDefault="00AC0F5E" w:rsidP="00AB6FCE">
            <w:pPr>
              <w:rPr>
                <w:szCs w:val="24"/>
              </w:rPr>
            </w:pPr>
            <w:r w:rsidRPr="005E1E07">
              <w:rPr>
                <w:szCs w:val="24"/>
              </w:rPr>
              <w:t xml:space="preserve">- максимальное количество надземных этажей </w:t>
            </w:r>
            <w:r w:rsidR="00095339" w:rsidRPr="005E1E07">
              <w:rPr>
                <w:szCs w:val="24"/>
              </w:rPr>
              <w:t xml:space="preserve">– </w:t>
            </w:r>
            <w:r w:rsidR="00095339" w:rsidRPr="005E1E07">
              <w:rPr>
                <w:b/>
                <w:szCs w:val="24"/>
              </w:rPr>
              <w:t>2</w:t>
            </w:r>
            <w:r w:rsidRPr="005E1E07">
              <w:rPr>
                <w:b/>
                <w:szCs w:val="24"/>
              </w:rPr>
              <w:t xml:space="preserve"> этажей</w:t>
            </w:r>
            <w:r w:rsidRPr="005E1E07">
              <w:rPr>
                <w:szCs w:val="24"/>
              </w:rPr>
              <w:t>;</w:t>
            </w:r>
          </w:p>
          <w:p w14:paraId="75D509B0" w14:textId="03312E38" w:rsidR="00AC0F5E" w:rsidRPr="005E1E07" w:rsidRDefault="00AC0F5E" w:rsidP="00AB6FCE">
            <w:pPr>
              <w:rPr>
                <w:szCs w:val="24"/>
              </w:rPr>
            </w:pPr>
            <w:r w:rsidRPr="005E1E07">
              <w:rPr>
                <w:b/>
                <w:szCs w:val="24"/>
              </w:rPr>
              <w:t xml:space="preserve">- </w:t>
            </w:r>
            <w:r w:rsidRPr="005E1E07">
              <w:rPr>
                <w:szCs w:val="24"/>
              </w:rPr>
              <w:t xml:space="preserve">максимальная высота объектов капитального строительства от уровня земли до верха перекрытия последнего этажа (или конька </w:t>
            </w:r>
            <w:r w:rsidRPr="005E1E07">
              <w:rPr>
                <w:szCs w:val="24"/>
              </w:rPr>
              <w:lastRenderedPageBreak/>
              <w:t xml:space="preserve">кровли) </w:t>
            </w:r>
            <w:r w:rsidR="00095339" w:rsidRPr="005E1E07">
              <w:rPr>
                <w:szCs w:val="24"/>
              </w:rPr>
              <w:t>- не</w:t>
            </w:r>
            <w:r w:rsidRPr="005E1E07">
              <w:rPr>
                <w:szCs w:val="24"/>
              </w:rPr>
              <w:t xml:space="preserve"> более </w:t>
            </w:r>
            <w:r w:rsidRPr="005E1E07">
              <w:rPr>
                <w:b/>
                <w:szCs w:val="24"/>
              </w:rPr>
              <w:t>15 м;</w:t>
            </w:r>
            <w:r w:rsidRPr="005E1E07">
              <w:rPr>
                <w:szCs w:val="24"/>
              </w:rPr>
              <w:t xml:space="preserve"> </w:t>
            </w:r>
          </w:p>
          <w:p w14:paraId="08E19AA7" w14:textId="77777777" w:rsidR="00AC0F5E" w:rsidRPr="005E1E07" w:rsidRDefault="00AC0F5E" w:rsidP="00AB6FCE">
            <w:pPr>
              <w:rPr>
                <w:rFonts w:eastAsia="SimSun"/>
                <w:b/>
                <w:szCs w:val="24"/>
                <w:lang w:eastAsia="zh-CN"/>
              </w:rPr>
            </w:pPr>
            <w:r w:rsidRPr="005E1E07">
              <w:rPr>
                <w:rFonts w:eastAsia="SimSun"/>
                <w:szCs w:val="24"/>
                <w:lang w:eastAsia="zh-CN"/>
              </w:rPr>
              <w:t xml:space="preserve">- максимальный процент застройки в границах земельного участка – </w:t>
            </w:r>
            <w:r w:rsidRPr="005E1E07">
              <w:rPr>
                <w:rFonts w:eastAsia="SimSun"/>
                <w:b/>
                <w:szCs w:val="24"/>
                <w:lang w:eastAsia="zh-CN"/>
              </w:rPr>
              <w:t>50%</w:t>
            </w:r>
          </w:p>
          <w:p w14:paraId="6C2033A0" w14:textId="23D425A3" w:rsidR="0010679A" w:rsidRPr="005E1E07" w:rsidRDefault="00AC0F5E" w:rsidP="00AB6FCE">
            <w:pPr>
              <w:jc w:val="both"/>
              <w:rPr>
                <w:rFonts w:eastAsia="SimSun"/>
                <w:szCs w:val="24"/>
              </w:rPr>
            </w:pPr>
            <w:r w:rsidRPr="005E1E07">
              <w:rPr>
                <w:rFonts w:eastAsia="SimSun"/>
                <w:b/>
                <w:szCs w:val="24"/>
                <w:lang w:eastAsia="zh-CN"/>
              </w:rPr>
              <w:t>-</w:t>
            </w:r>
            <w:r w:rsidRPr="005E1E07">
              <w:rPr>
                <w:szCs w:val="24"/>
              </w:rPr>
              <w:t xml:space="preserve"> минимальный процент озеленения - </w:t>
            </w:r>
            <w:r w:rsidRPr="005E1E07">
              <w:rPr>
                <w:b/>
                <w:szCs w:val="24"/>
              </w:rPr>
              <w:t>30 %</w:t>
            </w:r>
            <w:r w:rsidRPr="005E1E07">
              <w:rPr>
                <w:szCs w:val="24"/>
              </w:rPr>
              <w:t xml:space="preserve"> от площади земельного участка.</w:t>
            </w:r>
          </w:p>
        </w:tc>
      </w:tr>
      <w:tr w:rsidR="00AC0F5E" w:rsidRPr="000F5FFB" w14:paraId="0601420B" w14:textId="77777777" w:rsidTr="005A4D9B">
        <w:tc>
          <w:tcPr>
            <w:tcW w:w="2830" w:type="dxa"/>
            <w:tcBorders>
              <w:top w:val="single" w:sz="4" w:space="0" w:color="000000"/>
              <w:left w:val="single" w:sz="4" w:space="0" w:color="000000"/>
              <w:bottom w:val="single" w:sz="4" w:space="0" w:color="000000"/>
            </w:tcBorders>
            <w:shd w:val="clear" w:color="auto" w:fill="auto"/>
          </w:tcPr>
          <w:p w14:paraId="6BC4039A" w14:textId="564A641A" w:rsidR="00AC0F5E" w:rsidRPr="005E1E07" w:rsidRDefault="00AC0F5E" w:rsidP="00AB6FCE">
            <w:pPr>
              <w:pStyle w:val="afa"/>
              <w:jc w:val="left"/>
              <w:rPr>
                <w:rFonts w:ascii="Times New Roman" w:eastAsia="SimSun" w:hAnsi="Times New Roman" w:cs="Times New Roman"/>
                <w:sz w:val="24"/>
                <w:szCs w:val="24"/>
              </w:rPr>
            </w:pPr>
            <w:r w:rsidRPr="005E1E07">
              <w:rPr>
                <w:rFonts w:ascii="Times New Roman" w:eastAsia="SimSun" w:hAnsi="Times New Roman" w:cs="Times New Roman"/>
                <w:sz w:val="24"/>
                <w:szCs w:val="24"/>
              </w:rPr>
              <w:lastRenderedPageBreak/>
              <w:t>[5.</w:t>
            </w:r>
            <w:r w:rsidR="005F1E8C">
              <w:rPr>
                <w:rFonts w:ascii="Times New Roman" w:eastAsia="SimSun" w:hAnsi="Times New Roman" w:cs="Times New Roman"/>
                <w:sz w:val="24"/>
                <w:szCs w:val="24"/>
              </w:rPr>
              <w:t>5</w:t>
            </w:r>
            <w:r w:rsidRPr="005E1E07">
              <w:rPr>
                <w:rFonts w:ascii="Times New Roman" w:eastAsia="SimSun" w:hAnsi="Times New Roman" w:cs="Times New Roman"/>
                <w:sz w:val="24"/>
                <w:szCs w:val="24"/>
              </w:rPr>
              <w:t xml:space="preserve">] – </w:t>
            </w:r>
            <w:r w:rsidRPr="005E1E07">
              <w:rPr>
                <w:rFonts w:ascii="Times New Roman" w:hAnsi="Times New Roman" w:cs="Times New Roman"/>
                <w:sz w:val="24"/>
                <w:szCs w:val="24"/>
              </w:rPr>
              <w:t>Поля для гольфа или конных прогулок</w:t>
            </w:r>
          </w:p>
        </w:tc>
        <w:tc>
          <w:tcPr>
            <w:tcW w:w="4678" w:type="dxa"/>
            <w:tcBorders>
              <w:top w:val="single" w:sz="4" w:space="0" w:color="000000"/>
              <w:left w:val="single" w:sz="4" w:space="0" w:color="000000"/>
              <w:bottom w:val="single" w:sz="4" w:space="0" w:color="000000"/>
            </w:tcBorders>
            <w:shd w:val="clear" w:color="auto" w:fill="auto"/>
          </w:tcPr>
          <w:p w14:paraId="41EC6758" w14:textId="003EF578" w:rsidR="00AC0F5E" w:rsidRPr="005E1E07" w:rsidRDefault="00AC0F5E" w:rsidP="00AB6FCE">
            <w:pPr>
              <w:pStyle w:val="ConsPlusNormal"/>
              <w:jc w:val="both"/>
              <w:rPr>
                <w:sz w:val="24"/>
                <w:szCs w:val="24"/>
              </w:rPr>
            </w:pPr>
            <w:r w:rsidRPr="005E1E07">
              <w:rPr>
                <w:sz w:val="24"/>
                <w:szCs w:val="24"/>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14:paraId="59CB1904" w14:textId="25457C4D" w:rsidR="00AC0F5E" w:rsidRPr="005E1E07" w:rsidRDefault="00AC0F5E" w:rsidP="00AB6FCE">
            <w:pPr>
              <w:jc w:val="both"/>
              <w:rPr>
                <w:szCs w:val="24"/>
              </w:rPr>
            </w:pPr>
            <w:r w:rsidRPr="005E1E07">
              <w:rPr>
                <w:szCs w:val="24"/>
              </w:rPr>
              <w:t>размещение конноспортивных манежей, не предусматривающих устройство трибун</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36A49986" w14:textId="77777777" w:rsidR="00095339" w:rsidRPr="005E1E07" w:rsidRDefault="00AC0F5E" w:rsidP="00AB6FCE">
            <w:pPr>
              <w:rPr>
                <w:szCs w:val="24"/>
              </w:rPr>
            </w:pPr>
            <w:r w:rsidRPr="005E1E07">
              <w:rPr>
                <w:szCs w:val="24"/>
              </w:rPr>
              <w:t>- минимальная/максимальная площадь земельного участка</w:t>
            </w:r>
          </w:p>
          <w:p w14:paraId="588AC552" w14:textId="10C6D34B" w:rsidR="00AC0F5E" w:rsidRPr="005E1E07" w:rsidRDefault="00AC0F5E" w:rsidP="00AB6FCE">
            <w:pPr>
              <w:rPr>
                <w:szCs w:val="24"/>
              </w:rPr>
            </w:pPr>
            <w:r w:rsidRPr="005E1E07">
              <w:rPr>
                <w:szCs w:val="24"/>
              </w:rPr>
              <w:t xml:space="preserve">–  </w:t>
            </w:r>
            <w:r w:rsidRPr="005E1E07">
              <w:rPr>
                <w:b/>
                <w:szCs w:val="24"/>
              </w:rPr>
              <w:t>1000/50000</w:t>
            </w:r>
            <w:r w:rsidRPr="005E1E07">
              <w:rPr>
                <w:szCs w:val="24"/>
              </w:rPr>
              <w:t xml:space="preserve"> кв. м;</w:t>
            </w:r>
          </w:p>
          <w:p w14:paraId="5F8B81D9" w14:textId="25E647BC" w:rsidR="00AC0F5E" w:rsidRPr="005E1E07" w:rsidRDefault="00AC0F5E" w:rsidP="00AB6FCE">
            <w:pPr>
              <w:jc w:val="both"/>
              <w:rPr>
                <w:rFonts w:eastAsia="SimSun"/>
                <w:szCs w:val="24"/>
              </w:rPr>
            </w:pPr>
            <w:r w:rsidRPr="005E1E07">
              <w:rPr>
                <w:szCs w:val="24"/>
              </w:rPr>
              <w:t xml:space="preserve">- минимальные отступы от границ смежных земельных участков – </w:t>
            </w:r>
            <w:r w:rsidRPr="005E1E07">
              <w:rPr>
                <w:b/>
                <w:szCs w:val="24"/>
              </w:rPr>
              <w:t>3 м.,</w:t>
            </w:r>
            <w:r w:rsidRPr="005E1E07">
              <w:rPr>
                <w:szCs w:val="24"/>
              </w:rPr>
              <w:t xml:space="preserve"> от фронтальной границы участка </w:t>
            </w:r>
            <w:r w:rsidRPr="005E1E07">
              <w:rPr>
                <w:bCs/>
                <w:szCs w:val="24"/>
              </w:rPr>
              <w:t xml:space="preserve">– </w:t>
            </w:r>
            <w:r w:rsidRPr="005E1E07">
              <w:rPr>
                <w:b/>
                <w:bCs/>
                <w:szCs w:val="24"/>
              </w:rPr>
              <w:t>5 м.;</w:t>
            </w:r>
          </w:p>
        </w:tc>
      </w:tr>
      <w:tr w:rsidR="00A1303E" w:rsidRPr="000F5FFB" w14:paraId="26BA29DE" w14:textId="77777777" w:rsidTr="005A4D9B">
        <w:tc>
          <w:tcPr>
            <w:tcW w:w="2830" w:type="dxa"/>
            <w:tcBorders>
              <w:top w:val="single" w:sz="4" w:space="0" w:color="000000"/>
              <w:left w:val="single" w:sz="4" w:space="0" w:color="000000"/>
              <w:bottom w:val="single" w:sz="4" w:space="0" w:color="000000"/>
            </w:tcBorders>
            <w:shd w:val="clear" w:color="auto" w:fill="auto"/>
          </w:tcPr>
          <w:p w14:paraId="057DD5C7" w14:textId="1B29DF91" w:rsidR="00A1303E" w:rsidRPr="005E1E07" w:rsidRDefault="00A1303E" w:rsidP="00AB6FCE">
            <w:pPr>
              <w:pStyle w:val="afa"/>
              <w:jc w:val="left"/>
              <w:rPr>
                <w:rFonts w:ascii="Times New Roman" w:eastAsia="SimSun" w:hAnsi="Times New Roman" w:cs="Times New Roman"/>
                <w:sz w:val="24"/>
                <w:szCs w:val="24"/>
              </w:rPr>
            </w:pPr>
            <w:r w:rsidRPr="005E1E07">
              <w:rPr>
                <w:rFonts w:ascii="Times New Roman" w:eastAsia="SimSun" w:hAnsi="Times New Roman" w:cs="Times New Roman"/>
                <w:sz w:val="24"/>
                <w:szCs w:val="24"/>
              </w:rPr>
              <w:t>[</w:t>
            </w:r>
            <w:r w:rsidR="00CD6840" w:rsidRPr="005E1E07">
              <w:rPr>
                <w:rFonts w:ascii="Times New Roman" w:eastAsia="SimSun" w:hAnsi="Times New Roman" w:cs="Times New Roman"/>
                <w:sz w:val="24"/>
                <w:szCs w:val="24"/>
              </w:rPr>
              <w:t>9.2.1</w:t>
            </w:r>
            <w:r w:rsidRPr="005E1E07">
              <w:rPr>
                <w:rFonts w:ascii="Times New Roman" w:eastAsia="SimSun" w:hAnsi="Times New Roman" w:cs="Times New Roman"/>
                <w:sz w:val="24"/>
                <w:szCs w:val="24"/>
              </w:rPr>
              <w:t xml:space="preserve">] – </w:t>
            </w:r>
            <w:r w:rsidRPr="005E1E07">
              <w:rPr>
                <w:rFonts w:ascii="Times New Roman" w:hAnsi="Times New Roman" w:cs="Times New Roman"/>
                <w:sz w:val="24"/>
                <w:szCs w:val="24"/>
              </w:rPr>
              <w:t>Санаторная деятельность</w:t>
            </w:r>
          </w:p>
        </w:tc>
        <w:tc>
          <w:tcPr>
            <w:tcW w:w="4678" w:type="dxa"/>
            <w:tcBorders>
              <w:top w:val="single" w:sz="4" w:space="0" w:color="000000"/>
              <w:left w:val="single" w:sz="4" w:space="0" w:color="000000"/>
              <w:bottom w:val="single" w:sz="4" w:space="0" w:color="000000"/>
            </w:tcBorders>
            <w:shd w:val="clear" w:color="auto" w:fill="auto"/>
          </w:tcPr>
          <w:p w14:paraId="3E00D9D9" w14:textId="130027BC" w:rsidR="00A1303E" w:rsidRPr="005E1E07" w:rsidRDefault="00A1303E" w:rsidP="00AB6FCE">
            <w:pPr>
              <w:pStyle w:val="ConsPlusNormal"/>
              <w:jc w:val="both"/>
              <w:rPr>
                <w:sz w:val="24"/>
                <w:szCs w:val="24"/>
              </w:rPr>
            </w:pPr>
            <w:r w:rsidRPr="005E1E07">
              <w:rPr>
                <w:sz w:val="24"/>
                <w:szCs w:val="24"/>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14:paraId="41B22B6E" w14:textId="77777777" w:rsidR="00A1303E" w:rsidRPr="005E1E07" w:rsidRDefault="00A1303E" w:rsidP="00AB6FCE">
            <w:pPr>
              <w:pStyle w:val="ConsPlusNormal"/>
              <w:jc w:val="both"/>
              <w:rPr>
                <w:sz w:val="24"/>
                <w:szCs w:val="24"/>
              </w:rPr>
            </w:pPr>
            <w:r w:rsidRPr="005E1E07">
              <w:rPr>
                <w:sz w:val="24"/>
                <w:szCs w:val="24"/>
              </w:rPr>
              <w:t>обустройство лечебно-оздоровительных местностей (пляжи, бюветы, места добычи целебной грязи);</w:t>
            </w:r>
          </w:p>
          <w:p w14:paraId="477EEF76" w14:textId="6B38ED61" w:rsidR="00A1303E" w:rsidRPr="005E1E07" w:rsidRDefault="00A1303E" w:rsidP="00AB6FCE">
            <w:pPr>
              <w:jc w:val="both"/>
              <w:rPr>
                <w:szCs w:val="24"/>
              </w:rPr>
            </w:pPr>
            <w:r w:rsidRPr="005E1E07">
              <w:rPr>
                <w:szCs w:val="24"/>
              </w:rPr>
              <w:t>размещение лечебно-оздоровительных лагерей</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2861B32F" w14:textId="77777777" w:rsidR="00095339" w:rsidRPr="005E1E07" w:rsidRDefault="00A1303E" w:rsidP="00AB6FCE">
            <w:pPr>
              <w:keepLines/>
              <w:suppressAutoHyphens/>
              <w:overflowPunct w:val="0"/>
              <w:autoSpaceDE w:val="0"/>
              <w:textAlignment w:val="baseline"/>
              <w:rPr>
                <w:szCs w:val="24"/>
              </w:rPr>
            </w:pPr>
            <w:r w:rsidRPr="005E1E07">
              <w:rPr>
                <w:szCs w:val="24"/>
              </w:rPr>
              <w:t xml:space="preserve">- минимальная/максимальная площадь земельного участка   </w:t>
            </w:r>
          </w:p>
          <w:p w14:paraId="5C12D3EE" w14:textId="259C1224" w:rsidR="00A1303E" w:rsidRPr="005E1E07" w:rsidRDefault="00A1303E" w:rsidP="00AB6FCE">
            <w:pPr>
              <w:keepLines/>
              <w:suppressAutoHyphens/>
              <w:overflowPunct w:val="0"/>
              <w:autoSpaceDE w:val="0"/>
              <w:textAlignment w:val="baseline"/>
              <w:rPr>
                <w:szCs w:val="24"/>
              </w:rPr>
            </w:pPr>
            <w:r w:rsidRPr="005E1E07">
              <w:rPr>
                <w:szCs w:val="24"/>
              </w:rPr>
              <w:t xml:space="preserve">– </w:t>
            </w:r>
            <w:r w:rsidRPr="005E1E07">
              <w:rPr>
                <w:b/>
                <w:szCs w:val="24"/>
              </w:rPr>
              <w:t>500 /</w:t>
            </w:r>
            <w:r w:rsidR="009442B5" w:rsidRPr="005E1E07">
              <w:rPr>
                <w:b/>
                <w:szCs w:val="24"/>
              </w:rPr>
              <w:t xml:space="preserve">10 </w:t>
            </w:r>
            <w:r w:rsidRPr="005E1E07">
              <w:rPr>
                <w:b/>
                <w:szCs w:val="24"/>
              </w:rPr>
              <w:t>0000</w:t>
            </w:r>
            <w:r w:rsidRPr="005E1E07">
              <w:rPr>
                <w:szCs w:val="24"/>
              </w:rPr>
              <w:t xml:space="preserve"> кв. м;</w:t>
            </w:r>
          </w:p>
          <w:p w14:paraId="5959442D" w14:textId="6B26A7CC" w:rsidR="00A1303E" w:rsidRPr="005E1E07" w:rsidRDefault="00A1303E" w:rsidP="00AB6FCE">
            <w:pPr>
              <w:rPr>
                <w:b/>
                <w:bCs/>
                <w:szCs w:val="24"/>
              </w:rPr>
            </w:pPr>
            <w:r w:rsidRPr="005E1E07">
              <w:rPr>
                <w:szCs w:val="24"/>
              </w:rPr>
              <w:t xml:space="preserve">- минимальные отступы от границ </w:t>
            </w:r>
            <w:r w:rsidR="00095339" w:rsidRPr="005E1E07">
              <w:rPr>
                <w:szCs w:val="24"/>
              </w:rPr>
              <w:t>смежных земельных</w:t>
            </w:r>
            <w:r w:rsidRPr="005E1E07">
              <w:rPr>
                <w:szCs w:val="24"/>
              </w:rPr>
              <w:t xml:space="preserve"> участков – </w:t>
            </w:r>
            <w:r w:rsidRPr="005E1E07">
              <w:rPr>
                <w:b/>
                <w:szCs w:val="24"/>
              </w:rPr>
              <w:t>3 м.,</w:t>
            </w:r>
            <w:r w:rsidRPr="005E1E07">
              <w:rPr>
                <w:szCs w:val="24"/>
              </w:rPr>
              <w:t xml:space="preserve"> от фронтальной границы участка </w:t>
            </w:r>
            <w:r w:rsidRPr="005E1E07">
              <w:rPr>
                <w:bCs/>
                <w:szCs w:val="24"/>
              </w:rPr>
              <w:t xml:space="preserve">– </w:t>
            </w:r>
            <w:r w:rsidRPr="005E1E07">
              <w:rPr>
                <w:b/>
                <w:bCs/>
                <w:szCs w:val="24"/>
              </w:rPr>
              <w:t xml:space="preserve">5 м.; </w:t>
            </w:r>
          </w:p>
          <w:p w14:paraId="50994FB5" w14:textId="77777777" w:rsidR="00A1303E" w:rsidRPr="005E1E07" w:rsidRDefault="00A1303E" w:rsidP="00AB6FCE">
            <w:pPr>
              <w:rPr>
                <w:b/>
                <w:bCs/>
                <w:szCs w:val="24"/>
              </w:rPr>
            </w:pPr>
            <w:r w:rsidRPr="005E1E07">
              <w:rPr>
                <w:szCs w:val="24"/>
              </w:rPr>
              <w:t>- расстояние от зданий пожарных депо до фронтальной границы участка - 10 м (для депо 1 типа -15 м);</w:t>
            </w:r>
          </w:p>
          <w:p w14:paraId="2493B908" w14:textId="77777777" w:rsidR="00A1303E" w:rsidRPr="005E1E07" w:rsidRDefault="00A1303E" w:rsidP="00AB6FCE">
            <w:pPr>
              <w:rPr>
                <w:szCs w:val="24"/>
              </w:rPr>
            </w:pPr>
            <w:r w:rsidRPr="005E1E07">
              <w:rPr>
                <w:szCs w:val="24"/>
              </w:rPr>
              <w:t xml:space="preserve">- максимальное количество этажей зданий – </w:t>
            </w:r>
            <w:r w:rsidRPr="005E1E07">
              <w:rPr>
                <w:b/>
                <w:szCs w:val="24"/>
              </w:rPr>
              <w:t>3 этажа;</w:t>
            </w:r>
            <w:r w:rsidRPr="005E1E07">
              <w:rPr>
                <w:szCs w:val="24"/>
              </w:rPr>
              <w:t xml:space="preserve"> </w:t>
            </w:r>
          </w:p>
          <w:p w14:paraId="522E3F6C" w14:textId="45003B83" w:rsidR="00A1303E" w:rsidRPr="005E1E07" w:rsidRDefault="00A1303E" w:rsidP="00AB6FCE">
            <w:pPr>
              <w:rPr>
                <w:szCs w:val="24"/>
              </w:rPr>
            </w:pPr>
            <w:r w:rsidRPr="005E1E07">
              <w:rPr>
                <w:b/>
                <w:szCs w:val="24"/>
              </w:rPr>
              <w:t xml:space="preserve">- </w:t>
            </w:r>
            <w:r w:rsidRPr="005E1E07">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5E1E07">
              <w:rPr>
                <w:b/>
                <w:szCs w:val="24"/>
              </w:rPr>
              <w:t>15 м;</w:t>
            </w:r>
            <w:r w:rsidRPr="005E1E07">
              <w:rPr>
                <w:szCs w:val="24"/>
              </w:rPr>
              <w:t xml:space="preserve"> </w:t>
            </w:r>
          </w:p>
          <w:p w14:paraId="5343F211" w14:textId="77777777" w:rsidR="00A1303E" w:rsidRPr="005E1E07" w:rsidRDefault="00A1303E" w:rsidP="00AB6FCE">
            <w:pPr>
              <w:autoSpaceDE w:val="0"/>
              <w:autoSpaceDN w:val="0"/>
              <w:adjustRightInd w:val="0"/>
              <w:rPr>
                <w:b/>
                <w:szCs w:val="24"/>
              </w:rPr>
            </w:pPr>
            <w:r w:rsidRPr="005E1E07">
              <w:rPr>
                <w:szCs w:val="24"/>
              </w:rPr>
              <w:t xml:space="preserve">- максимальный процент застройки в границах земельного участка – </w:t>
            </w:r>
            <w:r w:rsidRPr="005E1E07">
              <w:rPr>
                <w:b/>
                <w:szCs w:val="24"/>
              </w:rPr>
              <w:t>50%;</w:t>
            </w:r>
          </w:p>
          <w:p w14:paraId="6BB5563C" w14:textId="70AA5C3A" w:rsidR="00A1303E" w:rsidRPr="005E1E07" w:rsidRDefault="00A1303E" w:rsidP="00AB6FCE">
            <w:pPr>
              <w:jc w:val="both"/>
              <w:rPr>
                <w:rFonts w:eastAsia="SimSun"/>
                <w:szCs w:val="24"/>
              </w:rPr>
            </w:pPr>
            <w:r w:rsidRPr="005E1E07">
              <w:rPr>
                <w:szCs w:val="24"/>
              </w:rPr>
              <w:t xml:space="preserve">- минимальный процент озеленения </w:t>
            </w:r>
            <w:r w:rsidRPr="005E1E07">
              <w:rPr>
                <w:b/>
                <w:szCs w:val="24"/>
              </w:rPr>
              <w:t>30%</w:t>
            </w:r>
            <w:r w:rsidRPr="005E1E07">
              <w:rPr>
                <w:szCs w:val="24"/>
              </w:rPr>
              <w:t xml:space="preserve"> от площади земельного участка.</w:t>
            </w:r>
          </w:p>
        </w:tc>
      </w:tr>
      <w:tr w:rsidR="00A1303E" w:rsidRPr="000F5FFB" w14:paraId="06C7D23A" w14:textId="77777777" w:rsidTr="005A4D9B">
        <w:tc>
          <w:tcPr>
            <w:tcW w:w="2830" w:type="dxa"/>
            <w:tcBorders>
              <w:top w:val="single" w:sz="4" w:space="0" w:color="000000"/>
              <w:left w:val="single" w:sz="4" w:space="0" w:color="000000"/>
              <w:bottom w:val="single" w:sz="4" w:space="0" w:color="000000"/>
            </w:tcBorders>
            <w:shd w:val="clear" w:color="auto" w:fill="auto"/>
          </w:tcPr>
          <w:p w14:paraId="539247F1" w14:textId="77777777" w:rsidR="00A1303E" w:rsidRPr="005E1E07" w:rsidRDefault="00A1303E" w:rsidP="00AB6FCE">
            <w:pPr>
              <w:pStyle w:val="afa"/>
              <w:jc w:val="left"/>
              <w:rPr>
                <w:rFonts w:ascii="Times New Roman" w:hAnsi="Times New Roman" w:cs="Times New Roman"/>
                <w:sz w:val="24"/>
                <w:szCs w:val="24"/>
              </w:rPr>
            </w:pPr>
            <w:r w:rsidRPr="005E1E07">
              <w:rPr>
                <w:rFonts w:ascii="Times New Roman" w:eastAsia="SimSun" w:hAnsi="Times New Roman" w:cs="Times New Roman"/>
                <w:sz w:val="24"/>
                <w:szCs w:val="24"/>
              </w:rPr>
              <w:t>[</w:t>
            </w:r>
            <w:r w:rsidRPr="005E1E07">
              <w:rPr>
                <w:rFonts w:ascii="Times New Roman" w:hAnsi="Times New Roman" w:cs="Times New Roman"/>
                <w:sz w:val="24"/>
                <w:szCs w:val="24"/>
              </w:rPr>
              <w:t>9.3</w:t>
            </w:r>
            <w:r w:rsidRPr="005E1E07">
              <w:rPr>
                <w:rFonts w:ascii="Times New Roman" w:eastAsia="SimSun" w:hAnsi="Times New Roman" w:cs="Times New Roman"/>
                <w:sz w:val="24"/>
                <w:szCs w:val="24"/>
              </w:rPr>
              <w:t xml:space="preserve">] - </w:t>
            </w:r>
            <w:r w:rsidRPr="005E1E07">
              <w:rPr>
                <w:rFonts w:ascii="Times New Roman" w:hAnsi="Times New Roman" w:cs="Times New Roman"/>
                <w:sz w:val="24"/>
                <w:szCs w:val="24"/>
              </w:rPr>
              <w:t>Историко-культурная деятельность</w:t>
            </w:r>
          </w:p>
          <w:p w14:paraId="2DDED44D" w14:textId="77777777" w:rsidR="00A1303E" w:rsidRPr="005E1E07" w:rsidRDefault="00A1303E" w:rsidP="00AB6FCE">
            <w:pPr>
              <w:widowControl w:val="0"/>
              <w:rPr>
                <w:szCs w:val="24"/>
              </w:rPr>
            </w:pPr>
          </w:p>
        </w:tc>
        <w:tc>
          <w:tcPr>
            <w:tcW w:w="4678" w:type="dxa"/>
            <w:tcBorders>
              <w:top w:val="single" w:sz="4" w:space="0" w:color="000000"/>
              <w:left w:val="single" w:sz="4" w:space="0" w:color="000000"/>
              <w:bottom w:val="single" w:sz="4" w:space="0" w:color="000000"/>
            </w:tcBorders>
            <w:shd w:val="clear" w:color="auto" w:fill="auto"/>
          </w:tcPr>
          <w:p w14:paraId="58834917" w14:textId="77777777" w:rsidR="00A1303E" w:rsidRPr="005E1E07" w:rsidRDefault="00A1303E" w:rsidP="00AB6FCE">
            <w:pPr>
              <w:jc w:val="both"/>
              <w:rPr>
                <w:szCs w:val="24"/>
              </w:rPr>
            </w:pPr>
            <w:r w:rsidRPr="005E1E07">
              <w:rPr>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w:t>
            </w:r>
            <w:r w:rsidRPr="005E1E07">
              <w:rPr>
                <w:szCs w:val="24"/>
              </w:rPr>
              <w:lastRenderedPageBreak/>
              <w:t>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3ED8E6C2" w14:textId="77777777" w:rsidR="009442B5" w:rsidRPr="005E1E07" w:rsidRDefault="00A1303E" w:rsidP="00AB6FCE">
            <w:pPr>
              <w:jc w:val="both"/>
              <w:rPr>
                <w:rFonts w:eastAsia="SimSun"/>
                <w:szCs w:val="24"/>
              </w:rPr>
            </w:pPr>
            <w:r w:rsidRPr="005E1E07">
              <w:rPr>
                <w:rFonts w:eastAsia="SimSun"/>
                <w:szCs w:val="24"/>
              </w:rPr>
              <w:lastRenderedPageBreak/>
              <w:t xml:space="preserve">- минимальная/максимальная площадь земельных участков </w:t>
            </w:r>
          </w:p>
          <w:p w14:paraId="3F97DD42" w14:textId="1F489716" w:rsidR="00A1303E" w:rsidRPr="005E1E07" w:rsidRDefault="00A1303E" w:rsidP="00AB6FCE">
            <w:pPr>
              <w:jc w:val="both"/>
              <w:rPr>
                <w:szCs w:val="24"/>
              </w:rPr>
            </w:pPr>
            <w:r w:rsidRPr="005E1E07">
              <w:rPr>
                <w:rFonts w:eastAsia="SimSun"/>
                <w:szCs w:val="24"/>
              </w:rPr>
              <w:t xml:space="preserve">– </w:t>
            </w:r>
            <w:r w:rsidRPr="005E1E07">
              <w:rPr>
                <w:rFonts w:eastAsia="SimSun"/>
                <w:b/>
                <w:szCs w:val="24"/>
              </w:rPr>
              <w:t>10/</w:t>
            </w:r>
            <w:r w:rsidR="009442B5" w:rsidRPr="005E1E07">
              <w:rPr>
                <w:rFonts w:eastAsia="SimSun"/>
                <w:b/>
                <w:szCs w:val="24"/>
              </w:rPr>
              <w:t>50</w:t>
            </w:r>
            <w:r w:rsidRPr="005E1E07">
              <w:rPr>
                <w:rFonts w:eastAsia="SimSun"/>
                <w:b/>
                <w:szCs w:val="24"/>
              </w:rPr>
              <w:t>000 кв. м;</w:t>
            </w:r>
          </w:p>
          <w:p w14:paraId="40100804" w14:textId="77777777" w:rsidR="00A1303E" w:rsidRPr="005E1E07" w:rsidRDefault="00A1303E" w:rsidP="00AB6FCE">
            <w:pPr>
              <w:tabs>
                <w:tab w:val="left" w:pos="2520"/>
              </w:tabs>
              <w:jc w:val="both"/>
              <w:rPr>
                <w:szCs w:val="24"/>
              </w:rPr>
            </w:pPr>
            <w:r w:rsidRPr="005E1E07">
              <w:rPr>
                <w:szCs w:val="24"/>
              </w:rPr>
              <w:t>- регламенты не распространяются.</w:t>
            </w:r>
          </w:p>
          <w:p w14:paraId="42104F87" w14:textId="77777777" w:rsidR="00A1303E" w:rsidRPr="005E1E07" w:rsidRDefault="00A1303E" w:rsidP="00AB6FCE">
            <w:pPr>
              <w:tabs>
                <w:tab w:val="left" w:pos="2520"/>
              </w:tabs>
              <w:jc w:val="both"/>
              <w:rPr>
                <w:szCs w:val="24"/>
              </w:rPr>
            </w:pPr>
            <w:r w:rsidRPr="005E1E07">
              <w:rPr>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w:t>
            </w:r>
            <w:r w:rsidRPr="005E1E07">
              <w:rPr>
                <w:szCs w:val="24"/>
              </w:rPr>
              <w:lastRenderedPageBreak/>
              <w:t>уполномоченными органами местного самоуправления в соответствии с федеральными законами.</w:t>
            </w:r>
          </w:p>
        </w:tc>
      </w:tr>
      <w:tr w:rsidR="00A1303E" w:rsidRPr="000F5FFB" w14:paraId="5475F567" w14:textId="77777777" w:rsidTr="005A4D9B">
        <w:tc>
          <w:tcPr>
            <w:tcW w:w="2830" w:type="dxa"/>
            <w:tcBorders>
              <w:top w:val="single" w:sz="4" w:space="0" w:color="000000"/>
              <w:left w:val="single" w:sz="4" w:space="0" w:color="000000"/>
              <w:bottom w:val="single" w:sz="4" w:space="0" w:color="000000"/>
            </w:tcBorders>
            <w:shd w:val="clear" w:color="auto" w:fill="auto"/>
          </w:tcPr>
          <w:p w14:paraId="1426E9A3" w14:textId="77777777" w:rsidR="00A1303E" w:rsidRPr="005E1E07" w:rsidRDefault="00A1303E" w:rsidP="00AB6FCE">
            <w:pPr>
              <w:tabs>
                <w:tab w:val="left" w:pos="2520"/>
              </w:tabs>
              <w:rPr>
                <w:rFonts w:eastAsia="SimSun"/>
                <w:szCs w:val="24"/>
              </w:rPr>
            </w:pPr>
            <w:r w:rsidRPr="005E1E07">
              <w:rPr>
                <w:rFonts w:eastAsia="SimSun"/>
                <w:szCs w:val="24"/>
              </w:rPr>
              <w:lastRenderedPageBreak/>
              <w:t>[12.0.1] – Улично-дорожная сеть</w:t>
            </w:r>
          </w:p>
        </w:tc>
        <w:tc>
          <w:tcPr>
            <w:tcW w:w="4678" w:type="dxa"/>
            <w:tcBorders>
              <w:top w:val="single" w:sz="4" w:space="0" w:color="000000"/>
              <w:left w:val="single" w:sz="4" w:space="0" w:color="000000"/>
              <w:bottom w:val="single" w:sz="4" w:space="0" w:color="000000"/>
            </w:tcBorders>
            <w:shd w:val="clear" w:color="auto" w:fill="auto"/>
          </w:tcPr>
          <w:p w14:paraId="33DDD2E1" w14:textId="77777777" w:rsidR="00A1303E" w:rsidRPr="005E1E07" w:rsidRDefault="00A1303E" w:rsidP="00AB6FCE">
            <w:pPr>
              <w:pStyle w:val="afa"/>
              <w:rPr>
                <w:rFonts w:ascii="Times New Roman" w:eastAsia="SimSun" w:hAnsi="Times New Roman" w:cs="Times New Roman"/>
                <w:sz w:val="24"/>
                <w:szCs w:val="24"/>
              </w:rPr>
            </w:pPr>
            <w:r w:rsidRPr="005E1E07">
              <w:rPr>
                <w:rFonts w:ascii="Times New Roman" w:eastAsia="SimSu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5FEFD236" w14:textId="77777777" w:rsidR="00A1303E" w:rsidRPr="005E1E07" w:rsidRDefault="00A1303E" w:rsidP="00AB6FCE">
            <w:pPr>
              <w:pStyle w:val="afa"/>
              <w:rPr>
                <w:rFonts w:ascii="Times New Roman" w:eastAsia="SimSun" w:hAnsi="Times New Roman" w:cs="Times New Roman"/>
                <w:sz w:val="24"/>
                <w:szCs w:val="24"/>
              </w:rPr>
            </w:pPr>
            <w:r w:rsidRPr="005E1E07">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0E603E9B" w14:textId="70228362" w:rsidR="00A1303E" w:rsidRPr="005E1E07" w:rsidRDefault="00A1303E" w:rsidP="00AB6FCE">
            <w:pPr>
              <w:jc w:val="both"/>
              <w:rPr>
                <w:szCs w:val="24"/>
              </w:rPr>
            </w:pPr>
            <w:r w:rsidRPr="005E1E07">
              <w:rPr>
                <w:rFonts w:eastAsia="SimSun"/>
                <w:szCs w:val="24"/>
              </w:rPr>
              <w:t>- минимальная/максимальная площадь земельных участков не устанавливается;</w:t>
            </w:r>
          </w:p>
          <w:p w14:paraId="1D4E83BF" w14:textId="77777777" w:rsidR="00A1303E" w:rsidRPr="005E1E07" w:rsidRDefault="00A1303E" w:rsidP="00AB6FCE">
            <w:pPr>
              <w:jc w:val="both"/>
              <w:rPr>
                <w:szCs w:val="24"/>
              </w:rPr>
            </w:pPr>
            <w:r w:rsidRPr="005E1E07">
              <w:rPr>
                <w:szCs w:val="24"/>
              </w:rPr>
              <w:t>- регламенты не распространяются;</w:t>
            </w:r>
          </w:p>
          <w:p w14:paraId="6820FC25" w14:textId="77777777" w:rsidR="00A1303E" w:rsidRPr="005E1E07" w:rsidRDefault="00A1303E" w:rsidP="00AB6FCE">
            <w:pPr>
              <w:jc w:val="both"/>
              <w:rPr>
                <w:rFonts w:eastAsia="SimSun"/>
                <w:szCs w:val="24"/>
              </w:rPr>
            </w:pPr>
            <w:r w:rsidRPr="005E1E07">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A1303E" w:rsidRPr="000F5FFB" w14:paraId="6B3F60C6" w14:textId="77777777" w:rsidTr="005A4D9B">
        <w:tc>
          <w:tcPr>
            <w:tcW w:w="2830" w:type="dxa"/>
            <w:tcBorders>
              <w:top w:val="single" w:sz="4" w:space="0" w:color="000000"/>
              <w:left w:val="single" w:sz="4" w:space="0" w:color="000000"/>
              <w:bottom w:val="single" w:sz="4" w:space="0" w:color="000000"/>
            </w:tcBorders>
            <w:shd w:val="clear" w:color="auto" w:fill="auto"/>
          </w:tcPr>
          <w:p w14:paraId="4C5441B7" w14:textId="77777777" w:rsidR="00A1303E" w:rsidRPr="005E1E07" w:rsidRDefault="00A1303E" w:rsidP="00AB6FCE">
            <w:pPr>
              <w:tabs>
                <w:tab w:val="left" w:pos="2520"/>
              </w:tabs>
              <w:rPr>
                <w:rFonts w:eastAsia="SimSun"/>
                <w:szCs w:val="24"/>
              </w:rPr>
            </w:pPr>
            <w:r w:rsidRPr="005E1E07">
              <w:rPr>
                <w:rFonts w:eastAsia="SimSun"/>
                <w:szCs w:val="24"/>
              </w:rPr>
              <w:t>[12.0.2] – Благоустройство территории</w:t>
            </w:r>
          </w:p>
        </w:tc>
        <w:tc>
          <w:tcPr>
            <w:tcW w:w="4678" w:type="dxa"/>
            <w:tcBorders>
              <w:top w:val="single" w:sz="4" w:space="0" w:color="000000"/>
              <w:left w:val="single" w:sz="4" w:space="0" w:color="000000"/>
              <w:bottom w:val="single" w:sz="4" w:space="0" w:color="000000"/>
            </w:tcBorders>
            <w:shd w:val="clear" w:color="auto" w:fill="auto"/>
          </w:tcPr>
          <w:p w14:paraId="5769E664" w14:textId="77777777" w:rsidR="00A1303E" w:rsidRPr="005E1E07" w:rsidRDefault="00A1303E" w:rsidP="00AB6FCE">
            <w:pPr>
              <w:pStyle w:val="afa"/>
              <w:rPr>
                <w:rFonts w:ascii="Times New Roman" w:eastAsia="SimSun" w:hAnsi="Times New Roman" w:cs="Times New Roman"/>
                <w:sz w:val="24"/>
                <w:szCs w:val="24"/>
              </w:rPr>
            </w:pPr>
            <w:r w:rsidRPr="005E1E07">
              <w:rPr>
                <w:rFonts w:ascii="Times New Roman" w:eastAsia="SimSu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14B86D29" w14:textId="77172A41" w:rsidR="00A1303E" w:rsidRPr="005E1E07" w:rsidRDefault="00A1303E" w:rsidP="00095339">
            <w:pPr>
              <w:jc w:val="both"/>
              <w:rPr>
                <w:szCs w:val="24"/>
              </w:rPr>
            </w:pPr>
            <w:r w:rsidRPr="005E1E07">
              <w:rPr>
                <w:rFonts w:eastAsia="SimSun"/>
                <w:szCs w:val="24"/>
              </w:rPr>
              <w:t>- минимальная/максимальная площадь земельных участков не устанавливается;</w:t>
            </w:r>
          </w:p>
          <w:p w14:paraId="024087C7" w14:textId="77777777" w:rsidR="00A1303E" w:rsidRPr="005E1E07" w:rsidRDefault="00A1303E" w:rsidP="00095339">
            <w:pPr>
              <w:jc w:val="both"/>
              <w:rPr>
                <w:szCs w:val="24"/>
              </w:rPr>
            </w:pPr>
            <w:r w:rsidRPr="005E1E07">
              <w:rPr>
                <w:szCs w:val="24"/>
              </w:rPr>
              <w:t>- регламенты не распространяются;</w:t>
            </w:r>
          </w:p>
          <w:p w14:paraId="00A59485" w14:textId="77777777" w:rsidR="00A1303E" w:rsidRPr="005E1E07" w:rsidRDefault="00A1303E" w:rsidP="00095339">
            <w:pPr>
              <w:jc w:val="both"/>
              <w:rPr>
                <w:rFonts w:eastAsia="SimSun"/>
                <w:szCs w:val="24"/>
              </w:rPr>
            </w:pPr>
            <w:r w:rsidRPr="005E1E07">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bl>
    <w:p w14:paraId="79706E14" w14:textId="77777777" w:rsidR="00F75663" w:rsidRPr="000F5FFB" w:rsidRDefault="00F75663" w:rsidP="00F75663">
      <w:pPr>
        <w:widowControl w:val="0"/>
        <w:spacing w:after="0" w:line="240" w:lineRule="auto"/>
        <w:ind w:firstLine="709"/>
        <w:jc w:val="both"/>
        <w:rPr>
          <w:rFonts w:eastAsia="Times New Roman" w:cs="Times New Roman"/>
          <w:b/>
          <w:i/>
          <w:iCs/>
          <w:szCs w:val="24"/>
          <w:lang w:eastAsia="zh-CN"/>
        </w:rPr>
      </w:pPr>
    </w:p>
    <w:p w14:paraId="19A8EE95" w14:textId="4023C03A" w:rsidR="00F75663" w:rsidRPr="000F5FFB" w:rsidRDefault="00F75663" w:rsidP="0037371C">
      <w:pPr>
        <w:widowControl w:val="0"/>
        <w:spacing w:after="0" w:line="240" w:lineRule="auto"/>
        <w:ind w:firstLine="709"/>
        <w:jc w:val="both"/>
        <w:rPr>
          <w:rFonts w:eastAsia="Times New Roman" w:cs="Times New Roman"/>
          <w:b/>
          <w:iCs/>
          <w:szCs w:val="24"/>
          <w:lang w:eastAsia="zh-CN"/>
        </w:rPr>
      </w:pPr>
      <w:r w:rsidRPr="000F5FFB">
        <w:rPr>
          <w:rFonts w:eastAsia="Times New Roman" w:cs="Times New Roman"/>
          <w:b/>
          <w:iCs/>
          <w:szCs w:val="24"/>
          <w:lang w:eastAsia="zh-CN"/>
        </w:rPr>
        <w:t xml:space="preserve">Условно разрешенные виды использования земельных участков и объектов капитального строительства, предельные </w:t>
      </w:r>
      <w:r w:rsidRPr="000F5FFB">
        <w:rPr>
          <w:rFonts w:eastAsia="Times New Roman" w:cs="Times New Roman"/>
          <w:b/>
          <w:iCs/>
          <w:szCs w:val="24"/>
          <w:lang w:eastAsia="zh-CN"/>
        </w:rPr>
        <w:lastRenderedPageBreak/>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c"/>
        <w:tblW w:w="14596" w:type="dxa"/>
        <w:tblLook w:val="04A0" w:firstRow="1" w:lastRow="0" w:firstColumn="1" w:lastColumn="0" w:noHBand="0" w:noVBand="1"/>
      </w:tblPr>
      <w:tblGrid>
        <w:gridCol w:w="2830"/>
        <w:gridCol w:w="4678"/>
        <w:gridCol w:w="7088"/>
      </w:tblGrid>
      <w:tr w:rsidR="00F75663" w:rsidRPr="000F5FFB" w14:paraId="7B2BA41F" w14:textId="77777777" w:rsidTr="005A4D9B">
        <w:tc>
          <w:tcPr>
            <w:tcW w:w="2830" w:type="dxa"/>
          </w:tcPr>
          <w:p w14:paraId="00D57810" w14:textId="77777777" w:rsidR="00F75663" w:rsidRPr="000F5FFB" w:rsidRDefault="00F75663" w:rsidP="00512A57">
            <w:pPr>
              <w:jc w:val="both"/>
              <w:rPr>
                <w:b/>
                <w:szCs w:val="24"/>
              </w:rPr>
            </w:pPr>
            <w:r w:rsidRPr="000F5FFB">
              <w:rPr>
                <w:b/>
                <w:szCs w:val="24"/>
              </w:rPr>
              <w:t>Виды разрешенного использования земельных участков</w:t>
            </w:r>
          </w:p>
        </w:tc>
        <w:tc>
          <w:tcPr>
            <w:tcW w:w="4678" w:type="dxa"/>
          </w:tcPr>
          <w:p w14:paraId="186BBE8E" w14:textId="77777777" w:rsidR="00F75663" w:rsidRPr="000F5FFB" w:rsidRDefault="00F75663" w:rsidP="00512A57">
            <w:pPr>
              <w:jc w:val="both"/>
              <w:rPr>
                <w:b/>
                <w:szCs w:val="24"/>
              </w:rPr>
            </w:pPr>
            <w:r w:rsidRPr="000F5FFB">
              <w:rPr>
                <w:b/>
                <w:szCs w:val="24"/>
              </w:rPr>
              <w:t>Описание вида разрешенного использования земельного участка</w:t>
            </w:r>
          </w:p>
        </w:tc>
        <w:tc>
          <w:tcPr>
            <w:tcW w:w="7088" w:type="dxa"/>
          </w:tcPr>
          <w:p w14:paraId="7879FEA9" w14:textId="77777777" w:rsidR="00F75663" w:rsidRPr="000F5FFB" w:rsidRDefault="00F75663" w:rsidP="00512A57">
            <w:pPr>
              <w:jc w:val="both"/>
              <w:rPr>
                <w:b/>
                <w:szCs w:val="24"/>
              </w:rPr>
            </w:pPr>
            <w:r w:rsidRPr="000F5FFB">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75663" w:rsidRPr="000F5FFB" w14:paraId="3B89815F" w14:textId="77777777" w:rsidTr="005A4D9B">
        <w:tc>
          <w:tcPr>
            <w:tcW w:w="2830" w:type="dxa"/>
            <w:tcBorders>
              <w:top w:val="single" w:sz="4" w:space="0" w:color="000000"/>
              <w:left w:val="single" w:sz="4" w:space="0" w:color="000000"/>
              <w:bottom w:val="single" w:sz="4" w:space="0" w:color="000000"/>
            </w:tcBorders>
            <w:shd w:val="clear" w:color="auto" w:fill="auto"/>
          </w:tcPr>
          <w:p w14:paraId="2E7508B6" w14:textId="77777777" w:rsidR="00F75663" w:rsidRPr="000F5FFB" w:rsidRDefault="00F75663" w:rsidP="00A009AD">
            <w:pPr>
              <w:widowControl w:val="0"/>
              <w:autoSpaceDE w:val="0"/>
              <w:rPr>
                <w:rFonts w:eastAsia="SimSun"/>
                <w:szCs w:val="24"/>
              </w:rPr>
            </w:pPr>
            <w:r w:rsidRPr="000F5FFB">
              <w:rPr>
                <w:rFonts w:eastAsia="SimSun"/>
                <w:szCs w:val="24"/>
              </w:rPr>
              <w:t xml:space="preserve">[9.0] – </w:t>
            </w:r>
            <w:r w:rsidRPr="000F5FFB">
              <w:rPr>
                <w:szCs w:val="24"/>
              </w:rPr>
              <w:t>Деятельность по особой охране и изучению природы</w:t>
            </w:r>
          </w:p>
        </w:tc>
        <w:tc>
          <w:tcPr>
            <w:tcW w:w="4678" w:type="dxa"/>
            <w:tcBorders>
              <w:top w:val="single" w:sz="4" w:space="0" w:color="000000"/>
              <w:left w:val="single" w:sz="4" w:space="0" w:color="000000"/>
              <w:bottom w:val="single" w:sz="4" w:space="0" w:color="000000"/>
            </w:tcBorders>
            <w:shd w:val="clear" w:color="auto" w:fill="auto"/>
          </w:tcPr>
          <w:p w14:paraId="5ADC0ABA" w14:textId="77777777" w:rsidR="00F75663" w:rsidRPr="000F5FFB" w:rsidRDefault="00F75663" w:rsidP="00512A57">
            <w:pPr>
              <w:widowControl w:val="0"/>
              <w:autoSpaceDE w:val="0"/>
              <w:jc w:val="both"/>
              <w:rPr>
                <w:rFonts w:eastAsia="SimSun"/>
                <w:szCs w:val="24"/>
              </w:rPr>
            </w:pPr>
            <w:r w:rsidRPr="000F5FFB">
              <w:rPr>
                <w:rFonts w:eastAsia="SimSun"/>
                <w:szCs w:val="24"/>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46946EE4" w14:textId="2DD85F13" w:rsidR="00F75663" w:rsidRPr="000F5FFB" w:rsidRDefault="00F75663" w:rsidP="00512A57">
            <w:pPr>
              <w:jc w:val="both"/>
              <w:rPr>
                <w:szCs w:val="24"/>
              </w:rPr>
            </w:pPr>
            <w:r w:rsidRPr="000F5FFB">
              <w:rPr>
                <w:rFonts w:eastAsia="SimSun"/>
                <w:szCs w:val="24"/>
              </w:rPr>
              <w:t xml:space="preserve">- минимальная/максимальная площадь земельных </w:t>
            </w:r>
            <w:r w:rsidR="00095339" w:rsidRPr="000F5FFB">
              <w:rPr>
                <w:rFonts w:eastAsia="SimSun"/>
                <w:szCs w:val="24"/>
              </w:rPr>
              <w:t>участков –</w:t>
            </w:r>
            <w:r w:rsidRPr="000F5FFB">
              <w:rPr>
                <w:rFonts w:eastAsia="SimSun"/>
                <w:szCs w:val="24"/>
              </w:rPr>
              <w:t xml:space="preserve"> не устанавливается;</w:t>
            </w:r>
          </w:p>
          <w:p w14:paraId="476EFB31" w14:textId="77777777" w:rsidR="00F75663" w:rsidRPr="000F5FFB" w:rsidRDefault="00F75663" w:rsidP="00512A57">
            <w:pPr>
              <w:jc w:val="both"/>
              <w:rPr>
                <w:szCs w:val="24"/>
              </w:rPr>
            </w:pPr>
            <w:r w:rsidRPr="000F5FFB">
              <w:rPr>
                <w:szCs w:val="24"/>
              </w:rPr>
              <w:t>- регламенты не распространяются;</w:t>
            </w:r>
          </w:p>
          <w:p w14:paraId="07A762E4" w14:textId="77777777" w:rsidR="00F75663" w:rsidRPr="000F5FFB" w:rsidRDefault="00F75663" w:rsidP="00512A57">
            <w:pPr>
              <w:widowControl w:val="0"/>
              <w:jc w:val="both"/>
              <w:rPr>
                <w:rFonts w:eastAsia="SimSun"/>
                <w:szCs w:val="24"/>
                <w:lang w:eastAsia="zh-CN"/>
              </w:rPr>
            </w:pPr>
            <w:r w:rsidRPr="000F5FFB">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F75663" w:rsidRPr="000F5FFB" w14:paraId="719A6471" w14:textId="77777777" w:rsidTr="005A4D9B">
        <w:tc>
          <w:tcPr>
            <w:tcW w:w="2830" w:type="dxa"/>
            <w:tcBorders>
              <w:top w:val="single" w:sz="4" w:space="0" w:color="000000"/>
              <w:left w:val="single" w:sz="4" w:space="0" w:color="000000"/>
              <w:bottom w:val="single" w:sz="4" w:space="0" w:color="000000"/>
            </w:tcBorders>
            <w:shd w:val="clear" w:color="auto" w:fill="auto"/>
          </w:tcPr>
          <w:p w14:paraId="2534EA5C" w14:textId="77777777" w:rsidR="00F75663" w:rsidRPr="000F5FFB" w:rsidRDefault="00F75663" w:rsidP="00A009AD">
            <w:pPr>
              <w:widowControl w:val="0"/>
              <w:autoSpaceDE w:val="0"/>
              <w:rPr>
                <w:rFonts w:eastAsia="SimSun"/>
                <w:szCs w:val="24"/>
              </w:rPr>
            </w:pPr>
            <w:r w:rsidRPr="000F5FFB">
              <w:rPr>
                <w:rFonts w:eastAsia="SimSun"/>
                <w:szCs w:val="24"/>
              </w:rPr>
              <w:t xml:space="preserve">[9.1] – </w:t>
            </w:r>
            <w:r w:rsidRPr="000F5FFB">
              <w:rPr>
                <w:szCs w:val="24"/>
              </w:rPr>
              <w:t>Охрана природных территорий</w:t>
            </w:r>
          </w:p>
        </w:tc>
        <w:tc>
          <w:tcPr>
            <w:tcW w:w="4678" w:type="dxa"/>
            <w:tcBorders>
              <w:top w:val="single" w:sz="4" w:space="0" w:color="000000"/>
              <w:left w:val="single" w:sz="4" w:space="0" w:color="000000"/>
              <w:bottom w:val="single" w:sz="4" w:space="0" w:color="000000"/>
            </w:tcBorders>
            <w:shd w:val="clear" w:color="auto" w:fill="auto"/>
          </w:tcPr>
          <w:p w14:paraId="7A0FA4E2" w14:textId="77777777" w:rsidR="00F75663" w:rsidRPr="000F5FFB" w:rsidRDefault="00F75663" w:rsidP="00512A57">
            <w:pPr>
              <w:widowControl w:val="0"/>
              <w:autoSpaceDE w:val="0"/>
              <w:jc w:val="both"/>
              <w:rPr>
                <w:rFonts w:eastAsia="SimSun"/>
                <w:szCs w:val="24"/>
              </w:rPr>
            </w:pPr>
            <w:r w:rsidRPr="000F5FFB">
              <w:rPr>
                <w:rFonts w:eastAsia="SimSun"/>
                <w:szCs w:val="24"/>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45356DA9" w14:textId="5EDC1366" w:rsidR="00F75663" w:rsidRPr="000F5FFB" w:rsidRDefault="00F75663" w:rsidP="00512A57">
            <w:pPr>
              <w:jc w:val="both"/>
              <w:rPr>
                <w:szCs w:val="24"/>
              </w:rPr>
            </w:pPr>
            <w:r w:rsidRPr="000F5FFB">
              <w:rPr>
                <w:rFonts w:eastAsia="SimSun"/>
                <w:szCs w:val="24"/>
              </w:rPr>
              <w:t xml:space="preserve">- минимальная/максимальная площадь земельных </w:t>
            </w:r>
            <w:r w:rsidR="00095339" w:rsidRPr="000F5FFB">
              <w:rPr>
                <w:rFonts w:eastAsia="SimSun"/>
                <w:szCs w:val="24"/>
              </w:rPr>
              <w:t>участков –</w:t>
            </w:r>
            <w:r w:rsidRPr="000F5FFB">
              <w:rPr>
                <w:rFonts w:eastAsia="SimSun"/>
                <w:szCs w:val="24"/>
              </w:rPr>
              <w:t xml:space="preserve"> не устанавливается;</w:t>
            </w:r>
          </w:p>
          <w:p w14:paraId="2DBCB41A" w14:textId="77777777" w:rsidR="00F75663" w:rsidRPr="000F5FFB" w:rsidRDefault="00F75663" w:rsidP="00512A57">
            <w:pPr>
              <w:jc w:val="both"/>
              <w:rPr>
                <w:szCs w:val="24"/>
              </w:rPr>
            </w:pPr>
            <w:r w:rsidRPr="000F5FFB">
              <w:rPr>
                <w:szCs w:val="24"/>
              </w:rPr>
              <w:t>- регламенты не распространяются;</w:t>
            </w:r>
          </w:p>
          <w:p w14:paraId="3B561CC4" w14:textId="77777777" w:rsidR="00F75663" w:rsidRPr="000F5FFB" w:rsidRDefault="00F75663" w:rsidP="00512A57">
            <w:pPr>
              <w:widowControl w:val="0"/>
              <w:jc w:val="both"/>
              <w:rPr>
                <w:rFonts w:eastAsia="SimSun"/>
                <w:szCs w:val="24"/>
                <w:lang w:eastAsia="zh-CN"/>
              </w:rPr>
            </w:pPr>
            <w:r w:rsidRPr="000F5FFB">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bl>
    <w:p w14:paraId="6D3CAEAF" w14:textId="77777777" w:rsidR="0037371C" w:rsidRPr="000F5FFB" w:rsidRDefault="0037371C" w:rsidP="0037371C">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Вспомогательные виды разрешенного использования земельных участков и объектов капитального строительства,</w:t>
      </w:r>
    </w:p>
    <w:p w14:paraId="4C066EA7" w14:textId="77777777" w:rsidR="0037371C" w:rsidRPr="000F5FFB" w:rsidRDefault="0037371C" w:rsidP="0037371C">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14:paraId="2DCFD8E8" w14:textId="77777777" w:rsidR="0037371C" w:rsidRDefault="0037371C" w:rsidP="0037371C">
      <w:pPr>
        <w:keepLines/>
        <w:widowControl w:val="0"/>
        <w:spacing w:after="0" w:line="240" w:lineRule="auto"/>
        <w:ind w:firstLine="680"/>
        <w:jc w:val="both"/>
        <w:rPr>
          <w:sz w:val="22"/>
          <w:u w:val="single"/>
        </w:rPr>
      </w:pPr>
      <w:r w:rsidRPr="006F3C07">
        <w:rPr>
          <w:sz w:val="22"/>
          <w:u w:val="single"/>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19C106C3" w14:textId="77777777" w:rsidR="0037371C" w:rsidRDefault="0037371C" w:rsidP="0037371C">
      <w:pPr>
        <w:keepLines/>
        <w:widowControl w:val="0"/>
        <w:spacing w:after="0" w:line="240" w:lineRule="auto"/>
        <w:ind w:firstLine="680"/>
        <w:jc w:val="both"/>
        <w:rPr>
          <w:sz w:val="22"/>
          <w:u w:val="single"/>
        </w:rPr>
      </w:pP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3"/>
        <w:gridCol w:w="9668"/>
      </w:tblGrid>
      <w:tr w:rsidR="0037371C" w:rsidRPr="0037371C" w14:paraId="4371605D" w14:textId="77777777" w:rsidTr="000A6DEA">
        <w:trPr>
          <w:trHeight w:val="20"/>
          <w:tblHeader/>
        </w:trPr>
        <w:tc>
          <w:tcPr>
            <w:tcW w:w="4933" w:type="dxa"/>
            <w:vAlign w:val="center"/>
          </w:tcPr>
          <w:p w14:paraId="1D2D2F73" w14:textId="77777777" w:rsidR="0037371C" w:rsidRPr="0037371C" w:rsidRDefault="0037371C" w:rsidP="000A6DEA">
            <w:pPr>
              <w:spacing w:after="0" w:line="240" w:lineRule="auto"/>
              <w:ind w:firstLine="680"/>
              <w:jc w:val="center"/>
              <w:rPr>
                <w:rFonts w:cs="Times New Roman"/>
                <w:b/>
                <w:szCs w:val="24"/>
              </w:rPr>
            </w:pPr>
            <w:r w:rsidRPr="0037371C">
              <w:rPr>
                <w:rFonts w:cs="Times New Roman"/>
                <w:b/>
                <w:szCs w:val="24"/>
              </w:rPr>
              <w:lastRenderedPageBreak/>
              <w:t>ВИДЫ РАЗРЕШЕННОГО ИСПОЛЬЗОВАНИЯ</w:t>
            </w:r>
          </w:p>
        </w:tc>
        <w:tc>
          <w:tcPr>
            <w:tcW w:w="9668" w:type="dxa"/>
            <w:vAlign w:val="center"/>
          </w:tcPr>
          <w:p w14:paraId="698202A0" w14:textId="77777777" w:rsidR="0037371C" w:rsidRPr="0037371C" w:rsidRDefault="0037371C" w:rsidP="000A6DEA">
            <w:pPr>
              <w:spacing w:after="0" w:line="240" w:lineRule="auto"/>
              <w:ind w:firstLine="680"/>
              <w:jc w:val="center"/>
              <w:rPr>
                <w:rFonts w:cs="Times New Roman"/>
                <w:b/>
                <w:szCs w:val="24"/>
              </w:rPr>
            </w:pPr>
            <w:r w:rsidRPr="0037371C">
              <w:rPr>
                <w:rFonts w:cs="Times New Roman"/>
                <w:b/>
                <w:szCs w:val="24"/>
              </w:rPr>
              <w:t xml:space="preserve">ПРЕДЕЛЬНЫЕ ПАРАМЕТРЫ </w:t>
            </w:r>
          </w:p>
          <w:p w14:paraId="3BABA8A4" w14:textId="77777777" w:rsidR="0037371C" w:rsidRPr="0037371C" w:rsidRDefault="0037371C" w:rsidP="000A6DEA">
            <w:pPr>
              <w:spacing w:after="0" w:line="240" w:lineRule="auto"/>
              <w:ind w:firstLine="680"/>
              <w:jc w:val="center"/>
              <w:rPr>
                <w:rFonts w:cs="Times New Roman"/>
                <w:b/>
                <w:szCs w:val="24"/>
              </w:rPr>
            </w:pPr>
            <w:r w:rsidRPr="0037371C">
              <w:rPr>
                <w:rFonts w:cs="Times New Roman"/>
                <w:b/>
                <w:szCs w:val="24"/>
              </w:rPr>
              <w:t>РАЗРЕШЕННОГО СТРОИТЕЛЬСТВА</w:t>
            </w:r>
          </w:p>
        </w:tc>
      </w:tr>
      <w:tr w:rsidR="0037371C" w:rsidRPr="0037371C" w14:paraId="7D39AF2D" w14:textId="77777777" w:rsidTr="000A6DEA">
        <w:trPr>
          <w:trHeight w:val="20"/>
        </w:trPr>
        <w:tc>
          <w:tcPr>
            <w:tcW w:w="4933" w:type="dxa"/>
          </w:tcPr>
          <w:p w14:paraId="6F8A9FE2" w14:textId="77777777" w:rsidR="0037371C" w:rsidRPr="0037371C" w:rsidRDefault="0037371C" w:rsidP="000A6DEA">
            <w:pPr>
              <w:autoSpaceDE w:val="0"/>
              <w:autoSpaceDN w:val="0"/>
              <w:adjustRightInd w:val="0"/>
              <w:spacing w:after="0" w:line="240" w:lineRule="auto"/>
              <w:ind w:firstLine="680"/>
              <w:rPr>
                <w:rFonts w:eastAsia="SimSun" w:cs="Times New Roman"/>
                <w:szCs w:val="24"/>
                <w:lang w:eastAsia="zh-CN"/>
              </w:rPr>
            </w:pPr>
            <w:r w:rsidRPr="0037371C">
              <w:rPr>
                <w:rFonts w:eastAsia="SimSun" w:cs="Times New Roman"/>
                <w:szCs w:val="24"/>
                <w:lang w:eastAsia="zh-CN"/>
              </w:rPr>
              <w:t>Автостоянки для парковки автомобилей посетителей.</w:t>
            </w:r>
          </w:p>
        </w:tc>
        <w:tc>
          <w:tcPr>
            <w:tcW w:w="9668" w:type="dxa"/>
          </w:tcPr>
          <w:p w14:paraId="3424819C" w14:textId="77777777" w:rsidR="0037371C" w:rsidRPr="0037371C" w:rsidRDefault="0037371C" w:rsidP="000A6DEA">
            <w:pPr>
              <w:spacing w:after="0" w:line="240" w:lineRule="auto"/>
              <w:ind w:firstLine="680"/>
              <w:rPr>
                <w:rFonts w:cs="Times New Roman"/>
                <w:szCs w:val="24"/>
              </w:rPr>
            </w:pPr>
            <w:r w:rsidRPr="0037371C">
              <w:rPr>
                <w:rFonts w:eastAsia="SimSun" w:cs="Times New Roman"/>
                <w:szCs w:val="24"/>
                <w:lang w:eastAsia="zh-CN"/>
              </w:rPr>
              <w:t xml:space="preserve">Минимальная/максимальная площадь земельных участков – </w:t>
            </w:r>
            <w:r w:rsidRPr="0037371C">
              <w:rPr>
                <w:rFonts w:cs="Times New Roman"/>
                <w:szCs w:val="24"/>
              </w:rPr>
              <w:t>принимать в соответствии с основным видом разрешенного использования земельного участка.</w:t>
            </w:r>
          </w:p>
          <w:p w14:paraId="778D15B6" w14:textId="77777777" w:rsidR="0037371C" w:rsidRPr="0037371C" w:rsidRDefault="0037371C" w:rsidP="000A6DEA">
            <w:pPr>
              <w:autoSpaceDE w:val="0"/>
              <w:autoSpaceDN w:val="0"/>
              <w:adjustRightInd w:val="0"/>
              <w:spacing w:after="0" w:line="240" w:lineRule="auto"/>
              <w:ind w:firstLine="680"/>
              <w:rPr>
                <w:rFonts w:cs="Times New Roman"/>
                <w:szCs w:val="24"/>
              </w:rPr>
            </w:pPr>
            <w:r w:rsidRPr="0037371C">
              <w:rPr>
                <w:rFonts w:cs="Times New Roman"/>
                <w:szCs w:val="24"/>
              </w:rPr>
              <w:t>Размеры земельных участков автостоянок на одно место должны быть:</w:t>
            </w:r>
          </w:p>
          <w:p w14:paraId="7A86D15D" w14:textId="77777777" w:rsidR="0037371C" w:rsidRPr="0037371C" w:rsidRDefault="0037371C" w:rsidP="000A6DEA">
            <w:pPr>
              <w:autoSpaceDE w:val="0"/>
              <w:autoSpaceDN w:val="0"/>
              <w:adjustRightInd w:val="0"/>
              <w:spacing w:after="0" w:line="240" w:lineRule="auto"/>
              <w:ind w:firstLine="680"/>
              <w:rPr>
                <w:rFonts w:cs="Times New Roman"/>
                <w:szCs w:val="24"/>
              </w:rPr>
            </w:pPr>
            <w:r w:rsidRPr="0037371C">
              <w:rPr>
                <w:rFonts w:cs="Times New Roman"/>
                <w:szCs w:val="24"/>
              </w:rPr>
              <w:t>для легковых автомобилей - 25 кв. м;</w:t>
            </w:r>
          </w:p>
          <w:p w14:paraId="211ACC81" w14:textId="77777777" w:rsidR="0037371C" w:rsidRPr="0037371C" w:rsidRDefault="0037371C" w:rsidP="000A6DEA">
            <w:pPr>
              <w:autoSpaceDE w:val="0"/>
              <w:autoSpaceDN w:val="0"/>
              <w:adjustRightInd w:val="0"/>
              <w:spacing w:after="0" w:line="240" w:lineRule="auto"/>
              <w:ind w:firstLine="680"/>
              <w:rPr>
                <w:rFonts w:cs="Times New Roman"/>
                <w:szCs w:val="24"/>
              </w:rPr>
            </w:pPr>
            <w:r w:rsidRPr="0037371C">
              <w:rPr>
                <w:rFonts w:cs="Times New Roman"/>
                <w:szCs w:val="24"/>
              </w:rPr>
              <w:t>для автобусов - 40 кв. м;</w:t>
            </w:r>
          </w:p>
          <w:p w14:paraId="1C24441C" w14:textId="77777777" w:rsidR="0037371C" w:rsidRPr="0037371C" w:rsidRDefault="0037371C" w:rsidP="000A6DEA">
            <w:pPr>
              <w:autoSpaceDE w:val="0"/>
              <w:autoSpaceDN w:val="0"/>
              <w:adjustRightInd w:val="0"/>
              <w:spacing w:after="0" w:line="240" w:lineRule="auto"/>
              <w:ind w:firstLine="680"/>
              <w:rPr>
                <w:rFonts w:cs="Times New Roman"/>
                <w:szCs w:val="24"/>
              </w:rPr>
            </w:pPr>
            <w:r w:rsidRPr="0037371C">
              <w:rPr>
                <w:rFonts w:cs="Times New Roman"/>
                <w:szCs w:val="24"/>
              </w:rPr>
              <w:t>для велосипедов - 0,9 кв. м.</w:t>
            </w:r>
          </w:p>
          <w:p w14:paraId="3655B872" w14:textId="77777777" w:rsidR="0037371C" w:rsidRPr="0037371C" w:rsidRDefault="0037371C" w:rsidP="000A6DEA">
            <w:pPr>
              <w:autoSpaceDE w:val="0"/>
              <w:autoSpaceDN w:val="0"/>
              <w:adjustRightInd w:val="0"/>
              <w:spacing w:after="0" w:line="240" w:lineRule="auto"/>
              <w:ind w:firstLine="680"/>
              <w:rPr>
                <w:rFonts w:cs="Times New Roman"/>
                <w:szCs w:val="24"/>
              </w:rPr>
            </w:pPr>
            <w:r w:rsidRPr="0037371C">
              <w:rPr>
                <w:rFonts w:eastAsia="SimSun" w:cs="Times New Roman"/>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1191B1D4" w14:textId="77777777" w:rsidR="0037371C" w:rsidRPr="0037371C" w:rsidRDefault="0037371C" w:rsidP="000A6DEA">
            <w:pPr>
              <w:autoSpaceDE w:val="0"/>
              <w:autoSpaceDN w:val="0"/>
              <w:adjustRightInd w:val="0"/>
              <w:spacing w:after="0" w:line="240" w:lineRule="auto"/>
              <w:ind w:firstLine="680"/>
              <w:rPr>
                <w:rFonts w:cs="Times New Roman"/>
                <w:szCs w:val="24"/>
              </w:rPr>
            </w:pPr>
            <w:r w:rsidRPr="0037371C">
              <w:rPr>
                <w:rFonts w:cs="Times New Roman"/>
                <w:szCs w:val="24"/>
              </w:rPr>
              <w:t>На открытых автостоянках около объектов социальной инфраструктуры, общественно-деловой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1D5FBF46" w14:textId="77777777" w:rsidR="0037371C" w:rsidRPr="0037371C" w:rsidRDefault="0037371C" w:rsidP="000A6DEA">
            <w:pPr>
              <w:pStyle w:val="aff0"/>
              <w:ind w:firstLine="680"/>
              <w:rPr>
                <w:rFonts w:ascii="Times New Roman" w:eastAsia="SimSun" w:hAnsi="Times New Roman"/>
                <w:sz w:val="24"/>
                <w:szCs w:val="24"/>
                <w:lang w:eastAsia="zh-CN"/>
              </w:rPr>
            </w:pPr>
            <w:r w:rsidRPr="0037371C">
              <w:rPr>
                <w:rFonts w:ascii="Times New Roman" w:eastAsia="SimSun" w:hAnsi="Times New Roma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37371C" w:rsidRPr="0037371C" w14:paraId="4B6458E0" w14:textId="77777777" w:rsidTr="000A6DEA">
        <w:trPr>
          <w:trHeight w:val="20"/>
        </w:trPr>
        <w:tc>
          <w:tcPr>
            <w:tcW w:w="4933" w:type="dxa"/>
          </w:tcPr>
          <w:p w14:paraId="29024DE1"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Площадки для сбора твердых бытовых отходов.</w:t>
            </w:r>
          </w:p>
        </w:tc>
        <w:tc>
          <w:tcPr>
            <w:tcW w:w="9668" w:type="dxa"/>
          </w:tcPr>
          <w:p w14:paraId="58728661"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3C9A28AE" w14:textId="77777777" w:rsidR="0037371C" w:rsidRPr="0037371C" w:rsidRDefault="0037371C" w:rsidP="000A6DEA">
            <w:pPr>
              <w:spacing w:after="0" w:line="240" w:lineRule="auto"/>
              <w:ind w:firstLine="680"/>
              <w:rPr>
                <w:rFonts w:cs="Times New Roman"/>
                <w:szCs w:val="24"/>
              </w:rPr>
            </w:pPr>
            <w:r w:rsidRPr="0037371C">
              <w:rPr>
                <w:rFonts w:cs="Times New Roman"/>
                <w:szCs w:val="24"/>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14:paraId="01177534"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Общее количество контейнеров не более 5 шт.</w:t>
            </w:r>
          </w:p>
          <w:p w14:paraId="7BF80522"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Высота - не более 2 м.</w:t>
            </w:r>
          </w:p>
          <w:p w14:paraId="74E9E0DC"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37371C" w:rsidRPr="0037371C" w14:paraId="700F67D2" w14:textId="77777777" w:rsidTr="000A6DEA">
        <w:trPr>
          <w:trHeight w:val="20"/>
        </w:trPr>
        <w:tc>
          <w:tcPr>
            <w:tcW w:w="4933" w:type="dxa"/>
          </w:tcPr>
          <w:p w14:paraId="63B25414"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Общественные туалеты</w:t>
            </w:r>
          </w:p>
          <w:p w14:paraId="4B5060C7" w14:textId="77777777" w:rsidR="0037371C" w:rsidRPr="0037371C" w:rsidRDefault="0037371C" w:rsidP="000A6DEA">
            <w:pPr>
              <w:spacing w:after="0" w:line="240" w:lineRule="auto"/>
              <w:ind w:firstLine="680"/>
              <w:rPr>
                <w:rFonts w:cs="Times New Roman"/>
                <w:szCs w:val="24"/>
              </w:rPr>
            </w:pPr>
          </w:p>
        </w:tc>
        <w:tc>
          <w:tcPr>
            <w:tcW w:w="9668" w:type="dxa"/>
          </w:tcPr>
          <w:p w14:paraId="659D8024"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6649DAB7" w14:textId="77777777" w:rsidR="0037371C" w:rsidRPr="0037371C" w:rsidRDefault="0037371C" w:rsidP="000A6DEA">
            <w:pPr>
              <w:spacing w:after="0" w:line="240" w:lineRule="auto"/>
              <w:ind w:firstLine="680"/>
              <w:rPr>
                <w:rFonts w:cs="Times New Roman"/>
                <w:szCs w:val="24"/>
              </w:rPr>
            </w:pPr>
            <w:r w:rsidRPr="0037371C">
              <w:rPr>
                <w:rFonts w:eastAsia="SimSun" w:cs="Times New Roman"/>
                <w:szCs w:val="24"/>
                <w:lang w:eastAsia="zh-CN"/>
              </w:rPr>
              <w:t>Минимальное расстояние от туалета, при отсутствии централизованной канализации, до источника водоснабжения (колодца) - не менее 25 м.</w:t>
            </w:r>
          </w:p>
          <w:p w14:paraId="3A587F10" w14:textId="77777777" w:rsidR="0037371C" w:rsidRPr="0037371C" w:rsidRDefault="0037371C" w:rsidP="000A6DEA">
            <w:pPr>
              <w:spacing w:after="0" w:line="240" w:lineRule="auto"/>
              <w:ind w:firstLine="680"/>
              <w:rPr>
                <w:rFonts w:cs="Times New Roman"/>
                <w:szCs w:val="24"/>
              </w:rPr>
            </w:pPr>
            <w:r w:rsidRPr="0037371C">
              <w:rPr>
                <w:rFonts w:cs="Times New Roman"/>
                <w:szCs w:val="24"/>
              </w:rPr>
              <w:lastRenderedPageBreak/>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37371C" w:rsidRPr="0037371C" w14:paraId="60C4ACB4" w14:textId="77777777" w:rsidTr="000A6DEA">
        <w:trPr>
          <w:trHeight w:val="20"/>
        </w:trPr>
        <w:tc>
          <w:tcPr>
            <w:tcW w:w="4933" w:type="dxa"/>
          </w:tcPr>
          <w:p w14:paraId="1A0EC96B" w14:textId="77777777" w:rsidR="0037371C" w:rsidRPr="0037371C" w:rsidRDefault="0037371C" w:rsidP="000A6DEA">
            <w:pPr>
              <w:spacing w:after="0" w:line="240" w:lineRule="auto"/>
              <w:ind w:firstLine="680"/>
              <w:rPr>
                <w:rFonts w:cs="Times New Roman"/>
                <w:szCs w:val="24"/>
              </w:rPr>
            </w:pPr>
            <w:r w:rsidRPr="0037371C">
              <w:rPr>
                <w:rFonts w:cs="Times New Roman"/>
                <w:szCs w:val="24"/>
              </w:rPr>
              <w:lastRenderedPageBreak/>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9668" w:type="dxa"/>
          </w:tcPr>
          <w:p w14:paraId="4451D787"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12C61EBA" w14:textId="77777777" w:rsidR="0037371C" w:rsidRPr="0037371C" w:rsidRDefault="0037371C" w:rsidP="000A6DEA">
            <w:pPr>
              <w:autoSpaceDE w:val="0"/>
              <w:autoSpaceDN w:val="0"/>
              <w:adjustRightInd w:val="0"/>
              <w:spacing w:after="0" w:line="240" w:lineRule="auto"/>
              <w:ind w:firstLine="680"/>
              <w:rPr>
                <w:rFonts w:eastAsia="Calibri" w:cs="Times New Roman"/>
                <w:szCs w:val="24"/>
              </w:rPr>
            </w:pPr>
            <w:r w:rsidRPr="0037371C">
              <w:rPr>
                <w:rFonts w:cs="Times New Roman"/>
                <w:szCs w:val="24"/>
              </w:rPr>
              <w:t xml:space="preserve">Расстояние от </w:t>
            </w:r>
            <w:r w:rsidRPr="0037371C">
              <w:rPr>
                <w:rFonts w:eastAsia="Calibri" w:cs="Times New Roman"/>
                <w:szCs w:val="24"/>
              </w:rPr>
              <w:t>фундаментов зданий и сооружений:</w:t>
            </w:r>
          </w:p>
          <w:p w14:paraId="55958063" w14:textId="77777777" w:rsidR="0037371C" w:rsidRPr="0037371C" w:rsidRDefault="0037371C" w:rsidP="000A6DEA">
            <w:pPr>
              <w:autoSpaceDE w:val="0"/>
              <w:autoSpaceDN w:val="0"/>
              <w:adjustRightInd w:val="0"/>
              <w:spacing w:after="0" w:line="240" w:lineRule="auto"/>
              <w:ind w:firstLine="680"/>
              <w:rPr>
                <w:rFonts w:eastAsia="Calibri" w:cs="Times New Roman"/>
                <w:szCs w:val="24"/>
              </w:rPr>
            </w:pPr>
            <w:r w:rsidRPr="0037371C">
              <w:rPr>
                <w:rFonts w:eastAsia="Calibri" w:cs="Times New Roman"/>
                <w:szCs w:val="24"/>
              </w:rPr>
              <w:t>- водопровод и напорная канализация -</w:t>
            </w:r>
            <w:r w:rsidRPr="0037371C">
              <w:rPr>
                <w:rFonts w:eastAsia="Calibri" w:cs="Times New Roman"/>
                <w:b/>
                <w:szCs w:val="24"/>
              </w:rPr>
              <w:t>5</w:t>
            </w:r>
            <w:r w:rsidRPr="0037371C">
              <w:rPr>
                <w:rFonts w:eastAsia="Calibri" w:cs="Times New Roman"/>
                <w:szCs w:val="24"/>
              </w:rPr>
              <w:t xml:space="preserve"> м,</w:t>
            </w:r>
          </w:p>
          <w:p w14:paraId="636B465B" w14:textId="77777777" w:rsidR="0037371C" w:rsidRPr="0037371C" w:rsidRDefault="0037371C" w:rsidP="000A6DEA">
            <w:pPr>
              <w:autoSpaceDE w:val="0"/>
              <w:autoSpaceDN w:val="0"/>
              <w:adjustRightInd w:val="0"/>
              <w:spacing w:after="0" w:line="240" w:lineRule="auto"/>
              <w:ind w:firstLine="680"/>
              <w:rPr>
                <w:rFonts w:eastAsia="Calibri" w:cs="Times New Roman"/>
                <w:szCs w:val="24"/>
              </w:rPr>
            </w:pPr>
            <w:r w:rsidRPr="0037371C">
              <w:rPr>
                <w:rFonts w:eastAsia="Calibri" w:cs="Times New Roman"/>
                <w:szCs w:val="24"/>
              </w:rPr>
              <w:t>- самотечная канализация (бытовая и дождевая)-</w:t>
            </w:r>
            <w:r w:rsidRPr="0037371C">
              <w:rPr>
                <w:rFonts w:eastAsia="Calibri" w:cs="Times New Roman"/>
                <w:b/>
                <w:szCs w:val="24"/>
              </w:rPr>
              <w:t>3</w:t>
            </w:r>
            <w:r w:rsidRPr="0037371C">
              <w:rPr>
                <w:rFonts w:eastAsia="Calibri" w:cs="Times New Roman"/>
                <w:szCs w:val="24"/>
              </w:rPr>
              <w:t>м.</w:t>
            </w:r>
          </w:p>
          <w:p w14:paraId="2576FC95"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37371C" w:rsidRPr="0037371C" w14:paraId="07EC1FF8" w14:textId="77777777" w:rsidTr="000A6DEA">
        <w:trPr>
          <w:trHeight w:val="20"/>
        </w:trPr>
        <w:tc>
          <w:tcPr>
            <w:tcW w:w="4933" w:type="dxa"/>
          </w:tcPr>
          <w:p w14:paraId="742267A7" w14:textId="77777777" w:rsidR="0037371C" w:rsidRPr="0037371C" w:rsidRDefault="0037371C" w:rsidP="000A6DEA">
            <w:pPr>
              <w:spacing w:after="0" w:line="240" w:lineRule="auto"/>
              <w:ind w:firstLine="680"/>
              <w:rPr>
                <w:rFonts w:cs="Times New Roman"/>
                <w:szCs w:val="24"/>
              </w:rPr>
            </w:pPr>
            <w:r w:rsidRPr="0037371C">
              <w:rPr>
                <w:rFonts w:cs="Times New Roman"/>
                <w:szCs w:val="24"/>
              </w:rPr>
              <w:t>Фонтаны, малые архитектурные формы; мемориальные комплексы (без захоронений);</w:t>
            </w:r>
          </w:p>
          <w:p w14:paraId="66EF71F1"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естественные и искусственные водоемы;</w:t>
            </w:r>
          </w:p>
          <w:p w14:paraId="0AF3298F" w14:textId="77777777" w:rsidR="0037371C" w:rsidRPr="0037371C" w:rsidRDefault="0037371C" w:rsidP="000A6DEA">
            <w:pPr>
              <w:spacing w:after="0" w:line="240" w:lineRule="auto"/>
              <w:ind w:firstLine="680"/>
              <w:rPr>
                <w:rFonts w:cs="Times New Roman"/>
                <w:szCs w:val="24"/>
              </w:rPr>
            </w:pPr>
            <w:r w:rsidRPr="0037371C">
              <w:rPr>
                <w:rFonts w:cs="Times New Roman"/>
                <w:szCs w:val="24"/>
              </w:rPr>
              <w:t>спортивные и игровые площадки;</w:t>
            </w:r>
          </w:p>
          <w:p w14:paraId="2D8E01DB"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места для пикников;</w:t>
            </w:r>
          </w:p>
          <w:p w14:paraId="3BE9FD29"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велосипедные и прогулочные дорожки;</w:t>
            </w:r>
          </w:p>
          <w:p w14:paraId="1AA1D621" w14:textId="77777777" w:rsidR="0037371C" w:rsidRPr="0037371C" w:rsidRDefault="0037371C" w:rsidP="000A6DEA">
            <w:pPr>
              <w:spacing w:after="0" w:line="240" w:lineRule="auto"/>
              <w:ind w:firstLine="680"/>
              <w:rPr>
                <w:rFonts w:cs="Times New Roman"/>
                <w:szCs w:val="24"/>
              </w:rPr>
            </w:pPr>
            <w:r w:rsidRPr="0037371C">
              <w:rPr>
                <w:rFonts w:cs="Times New Roman"/>
                <w:szCs w:val="24"/>
              </w:rPr>
              <w:t>элементы благоустройства;</w:t>
            </w:r>
          </w:p>
          <w:p w14:paraId="4DA0675C" w14:textId="77777777" w:rsidR="0037371C" w:rsidRPr="0037371C" w:rsidRDefault="0037371C" w:rsidP="000A6DEA">
            <w:pPr>
              <w:spacing w:after="0" w:line="240" w:lineRule="auto"/>
              <w:ind w:firstLine="680"/>
              <w:rPr>
                <w:rFonts w:cs="Times New Roman"/>
                <w:szCs w:val="24"/>
              </w:rPr>
            </w:pPr>
            <w:r w:rsidRPr="0037371C">
              <w:rPr>
                <w:rFonts w:cs="Times New Roman"/>
                <w:szCs w:val="24"/>
              </w:rPr>
              <w:t>специализированные технические средства оповещения и информации;</w:t>
            </w:r>
          </w:p>
          <w:p w14:paraId="1DAA172E" w14:textId="77777777" w:rsidR="0037371C" w:rsidRPr="0037371C" w:rsidRDefault="0037371C" w:rsidP="000A6DEA">
            <w:pPr>
              <w:spacing w:after="0" w:line="240" w:lineRule="auto"/>
              <w:ind w:firstLine="680"/>
              <w:contextualSpacing/>
              <w:rPr>
                <w:rFonts w:cs="Times New Roman"/>
                <w:b/>
                <w:szCs w:val="24"/>
                <w:lang w:bidi="en-US"/>
              </w:rPr>
            </w:pPr>
            <w:r w:rsidRPr="0037371C">
              <w:rPr>
                <w:rFonts w:cs="Times New Roman"/>
                <w:szCs w:val="24"/>
              </w:rPr>
              <w:t>общественные туалеты, раздевалки;</w:t>
            </w:r>
          </w:p>
          <w:p w14:paraId="214802A0"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пункты проката;</w:t>
            </w:r>
          </w:p>
          <w:p w14:paraId="62996F77"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пешеходные переходы, надземные и подземные;</w:t>
            </w:r>
          </w:p>
          <w:p w14:paraId="3356230A" w14:textId="77777777" w:rsidR="0037371C" w:rsidRPr="0037371C" w:rsidRDefault="0037371C" w:rsidP="000A6DEA">
            <w:pPr>
              <w:spacing w:after="0" w:line="240" w:lineRule="auto"/>
              <w:ind w:firstLine="680"/>
              <w:rPr>
                <w:rFonts w:cs="Times New Roman"/>
                <w:szCs w:val="24"/>
              </w:rPr>
            </w:pPr>
            <w:r w:rsidRPr="0037371C">
              <w:rPr>
                <w:rFonts w:cs="Times New Roman"/>
                <w:szCs w:val="24"/>
              </w:rPr>
              <w:t xml:space="preserve">автомобильные дороги общего и не общего пользования, защитные дорожные сооружения, элементы обустройства автомобильных дорог, искусственные </w:t>
            </w:r>
            <w:r w:rsidRPr="0037371C">
              <w:rPr>
                <w:rFonts w:cs="Times New Roman"/>
                <w:szCs w:val="24"/>
              </w:rPr>
              <w:lastRenderedPageBreak/>
              <w:t>дорожные сооружения, подъездные пути (площадки).</w:t>
            </w:r>
          </w:p>
        </w:tc>
        <w:tc>
          <w:tcPr>
            <w:tcW w:w="9668" w:type="dxa"/>
          </w:tcPr>
          <w:p w14:paraId="0A8B0550" w14:textId="77777777" w:rsidR="0037371C" w:rsidRPr="0037371C" w:rsidRDefault="0037371C" w:rsidP="000A6DEA">
            <w:pPr>
              <w:spacing w:after="0" w:line="240" w:lineRule="auto"/>
              <w:ind w:firstLine="680"/>
              <w:rPr>
                <w:rFonts w:cs="Times New Roman"/>
                <w:szCs w:val="24"/>
              </w:rPr>
            </w:pPr>
            <w:r w:rsidRPr="0037371C">
              <w:rPr>
                <w:rFonts w:cs="Times New Roman"/>
                <w:szCs w:val="24"/>
              </w:rPr>
              <w:lastRenderedPageBreak/>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125776E7"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Максимальная высота объектов и сооружений -</w:t>
            </w:r>
            <w:r w:rsidRPr="0037371C">
              <w:rPr>
                <w:rFonts w:cs="Times New Roman"/>
                <w:b/>
                <w:szCs w:val="24"/>
              </w:rPr>
              <w:t xml:space="preserve">25 </w:t>
            </w:r>
            <w:r w:rsidRPr="0037371C">
              <w:rPr>
                <w:rFonts w:cs="Times New Roman"/>
                <w:szCs w:val="24"/>
              </w:rPr>
              <w:t>м.</w:t>
            </w:r>
          </w:p>
          <w:p w14:paraId="40792F2B"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Минимальный отступ от границ земельного участка и красной линии -</w:t>
            </w:r>
            <w:r w:rsidRPr="0037371C">
              <w:rPr>
                <w:rFonts w:cs="Times New Roman"/>
                <w:b/>
                <w:szCs w:val="24"/>
              </w:rPr>
              <w:t xml:space="preserve">5 </w:t>
            </w:r>
            <w:r w:rsidRPr="0037371C">
              <w:rPr>
                <w:rFonts w:cs="Times New Roman"/>
                <w:szCs w:val="24"/>
              </w:rPr>
              <w:t>м.</w:t>
            </w:r>
          </w:p>
          <w:p w14:paraId="041367C1" w14:textId="77777777" w:rsidR="0037371C" w:rsidRPr="0037371C" w:rsidRDefault="0037371C" w:rsidP="000A6DEA">
            <w:pPr>
              <w:spacing w:after="0" w:line="240" w:lineRule="auto"/>
              <w:ind w:firstLine="680"/>
              <w:rPr>
                <w:rFonts w:cs="Times New Roman"/>
                <w:szCs w:val="24"/>
              </w:rPr>
            </w:pPr>
            <w:r w:rsidRPr="0037371C">
              <w:rPr>
                <w:rFonts w:eastAsia="SimSun" w:cs="Times New Roman"/>
                <w:szCs w:val="24"/>
                <w:lang w:eastAsia="zh-CN"/>
              </w:rPr>
              <w:t xml:space="preserve">Минимальное расстояние от туалета, при отсутствии централизованной канализации, до источника водоснабжения (колодца) - не менее </w:t>
            </w:r>
            <w:r w:rsidRPr="0037371C">
              <w:rPr>
                <w:rFonts w:eastAsia="SimSun" w:cs="Times New Roman"/>
                <w:b/>
                <w:szCs w:val="24"/>
                <w:lang w:eastAsia="zh-CN"/>
              </w:rPr>
              <w:t>25</w:t>
            </w:r>
            <w:r w:rsidRPr="0037371C">
              <w:rPr>
                <w:rFonts w:eastAsia="SimSun" w:cs="Times New Roman"/>
                <w:szCs w:val="24"/>
                <w:lang w:eastAsia="zh-CN"/>
              </w:rPr>
              <w:t xml:space="preserve"> м.</w:t>
            </w:r>
          </w:p>
          <w:p w14:paraId="77801680" w14:textId="77777777" w:rsidR="0037371C" w:rsidRPr="0037371C" w:rsidRDefault="0037371C" w:rsidP="000A6DEA">
            <w:pPr>
              <w:spacing w:after="0" w:line="240" w:lineRule="auto"/>
              <w:ind w:firstLine="680"/>
              <w:rPr>
                <w:rFonts w:cs="Times New Roman"/>
                <w:szCs w:val="24"/>
              </w:rPr>
            </w:pPr>
            <w:r w:rsidRPr="0037371C">
              <w:rPr>
                <w:rFonts w:cs="Times New Roman"/>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14:paraId="43148A10" w14:textId="77777777" w:rsidR="00095339" w:rsidRDefault="00095339" w:rsidP="00AB6FCE">
      <w:pPr>
        <w:spacing w:after="0" w:line="240" w:lineRule="auto"/>
        <w:ind w:firstLine="680"/>
        <w:rPr>
          <w:rFonts w:eastAsia="SimSun"/>
          <w:szCs w:val="24"/>
          <w:u w:val="single"/>
          <w:lang w:eastAsia="zh-CN"/>
        </w:rPr>
      </w:pPr>
    </w:p>
    <w:p w14:paraId="74B8BF39" w14:textId="3BE1089F" w:rsidR="00AB6FCE" w:rsidRPr="007763BB" w:rsidRDefault="00AB6FCE" w:rsidP="00430C8D">
      <w:pPr>
        <w:spacing w:after="0" w:line="240" w:lineRule="auto"/>
        <w:ind w:firstLine="680"/>
        <w:jc w:val="both"/>
        <w:rPr>
          <w:rFonts w:eastAsia="SimSun"/>
          <w:szCs w:val="24"/>
          <w:u w:val="single"/>
          <w:lang w:eastAsia="zh-CN"/>
        </w:rPr>
      </w:pPr>
      <w:r w:rsidRPr="007763BB">
        <w:rPr>
          <w:rFonts w:eastAsia="SimSun"/>
          <w:szCs w:val="24"/>
          <w:u w:val="single"/>
          <w:lang w:eastAsia="zh-CN"/>
        </w:rPr>
        <w:t>Примечание:</w:t>
      </w:r>
    </w:p>
    <w:p w14:paraId="6E8CD4BB" w14:textId="77777777" w:rsidR="00AB6FCE" w:rsidRPr="007763BB" w:rsidRDefault="00AB6FCE" w:rsidP="00430C8D">
      <w:pPr>
        <w:spacing w:after="0" w:line="240" w:lineRule="auto"/>
        <w:ind w:firstLine="680"/>
        <w:jc w:val="both"/>
        <w:rPr>
          <w:rFonts w:eastAsia="SimSun"/>
          <w:szCs w:val="24"/>
          <w:lang w:eastAsia="zh-CN"/>
        </w:rPr>
      </w:pPr>
      <w:r w:rsidRPr="007763BB">
        <w:rPr>
          <w:rFonts w:eastAsia="SimSun"/>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2BCA00D9" w14:textId="77777777" w:rsidR="00AB6FCE" w:rsidRPr="007763BB" w:rsidRDefault="00AB6FCE" w:rsidP="00430C8D">
      <w:pPr>
        <w:spacing w:after="0" w:line="240" w:lineRule="auto"/>
        <w:ind w:firstLine="680"/>
        <w:jc w:val="both"/>
        <w:rPr>
          <w:rFonts w:eastAsia="SimSun"/>
          <w:szCs w:val="24"/>
          <w:lang w:eastAsia="zh-CN"/>
        </w:rPr>
      </w:pPr>
      <w:r w:rsidRPr="007763BB">
        <w:rPr>
          <w:rFonts w:eastAsia="SimSun"/>
          <w:szCs w:val="24"/>
          <w:lang w:eastAsia="zh-CN"/>
        </w:rPr>
        <w:t xml:space="preserve">Необходимо предусматривать автостоянки для временного хранения автомобилей в соответствии с табл. 78 Нормативов градостроительного проектирования Краснодарского края.   </w:t>
      </w:r>
    </w:p>
    <w:p w14:paraId="7F8F427F" w14:textId="77777777" w:rsidR="00AB6FCE" w:rsidRPr="007763BB" w:rsidRDefault="00AB6FCE" w:rsidP="00430C8D">
      <w:pPr>
        <w:spacing w:after="0" w:line="240" w:lineRule="auto"/>
        <w:ind w:firstLine="680"/>
        <w:jc w:val="both"/>
        <w:rPr>
          <w:rFonts w:eastAsia="SimSun"/>
          <w:szCs w:val="24"/>
          <w:lang w:eastAsia="zh-CN"/>
        </w:rPr>
      </w:pPr>
      <w:r w:rsidRPr="007763BB">
        <w:rPr>
          <w:rFonts w:eastAsia="SimSun"/>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5F6EEC9" w14:textId="77777777" w:rsidR="00AB6FCE" w:rsidRPr="007763BB" w:rsidRDefault="00AB6FCE" w:rsidP="00430C8D">
      <w:pPr>
        <w:spacing w:after="0" w:line="240" w:lineRule="auto"/>
        <w:ind w:firstLine="680"/>
        <w:jc w:val="both"/>
        <w:rPr>
          <w:rFonts w:eastAsia="SimSun"/>
          <w:szCs w:val="24"/>
          <w:lang w:eastAsia="zh-CN"/>
        </w:rPr>
      </w:pPr>
      <w:r w:rsidRPr="007763BB">
        <w:rPr>
          <w:rFonts w:eastAsia="SimSun"/>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5D33572E" w14:textId="70624FA1" w:rsidR="00AB6FCE" w:rsidRPr="007763BB" w:rsidRDefault="00AB6FCE" w:rsidP="00430C8D">
      <w:pPr>
        <w:spacing w:after="0" w:line="240" w:lineRule="auto"/>
        <w:ind w:firstLine="680"/>
        <w:jc w:val="both"/>
        <w:rPr>
          <w:rFonts w:eastAsia="Calibri"/>
          <w:szCs w:val="24"/>
        </w:rPr>
      </w:pPr>
      <w:r w:rsidRPr="007763BB">
        <w:rPr>
          <w:rFonts w:eastAsia="SimSun"/>
          <w:szCs w:val="24"/>
          <w:lang w:eastAsia="zh-CN"/>
        </w:rPr>
        <w:t xml:space="preserve">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со </w:t>
      </w:r>
      <w:r w:rsidRPr="007763BB">
        <w:rPr>
          <w:rFonts w:eastAsia="Calibri"/>
          <w:szCs w:val="24"/>
        </w:rPr>
        <w:t xml:space="preserve">СНиП 2.06.15-85. «Инженерная защита территории от затопления и </w:t>
      </w:r>
      <w:r w:rsidR="00AC7EF5" w:rsidRPr="007763BB">
        <w:rPr>
          <w:rFonts w:eastAsia="Calibri"/>
          <w:szCs w:val="24"/>
        </w:rPr>
        <w:t>подтопления» (</w:t>
      </w:r>
      <w:r w:rsidRPr="007763BB">
        <w:rPr>
          <w:rFonts w:eastAsia="Calibri"/>
          <w:szCs w:val="24"/>
        </w:rPr>
        <w:t>утв. Постановлением Госстроя СССР от 19.09.1985 N 154).</w:t>
      </w:r>
    </w:p>
    <w:p w14:paraId="15A46877" w14:textId="77777777" w:rsidR="00AB6FCE" w:rsidRPr="007763BB" w:rsidRDefault="00AB6FCE" w:rsidP="00430C8D">
      <w:pPr>
        <w:spacing w:after="0" w:line="240" w:lineRule="auto"/>
        <w:ind w:firstLine="680"/>
        <w:jc w:val="both"/>
        <w:rPr>
          <w:szCs w:val="24"/>
        </w:rPr>
      </w:pPr>
      <w:r w:rsidRPr="007763BB">
        <w:rPr>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61A2869B" w14:textId="77777777" w:rsidR="003F1BEC" w:rsidRDefault="00AB6FCE" w:rsidP="003F1BEC">
      <w:pPr>
        <w:spacing w:after="0" w:line="240" w:lineRule="auto"/>
        <w:ind w:firstLine="680"/>
        <w:jc w:val="both"/>
        <w:rPr>
          <w:rFonts w:eastAsia="SimSun" w:cs="Times New Roman"/>
          <w:lang w:eastAsia="zh-CN"/>
        </w:rPr>
      </w:pPr>
      <w:r w:rsidRPr="007763BB">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bookmarkStart w:id="639" w:name="_Toc80690833"/>
      <w:bookmarkStart w:id="640" w:name="_Toc85620914"/>
      <w:bookmarkStart w:id="641" w:name="_Hlk101267233"/>
      <w:bookmarkStart w:id="642" w:name="_Toc80690835"/>
      <w:bookmarkStart w:id="643" w:name="_Toc100154460"/>
      <w:r w:rsidR="003F1BEC">
        <w:rPr>
          <w:rFonts w:eastAsia="SimSun" w:cs="Times New Roman"/>
          <w:lang w:eastAsia="zh-CN"/>
        </w:rPr>
        <w:t xml:space="preserve"> </w:t>
      </w:r>
    </w:p>
    <w:p w14:paraId="76C522E4" w14:textId="3CD5725A" w:rsidR="006654A9" w:rsidRDefault="006654A9">
      <w:pPr>
        <w:rPr>
          <w:rFonts w:eastAsia="SimSun" w:cs="Times New Roman"/>
          <w:lang w:eastAsia="zh-CN"/>
        </w:rPr>
      </w:pPr>
      <w:r>
        <w:rPr>
          <w:rFonts w:eastAsia="SimSun" w:cs="Times New Roman"/>
          <w:lang w:eastAsia="zh-CN"/>
        </w:rPr>
        <w:br w:type="page"/>
      </w:r>
    </w:p>
    <w:p w14:paraId="1EE57088" w14:textId="3312E417" w:rsidR="005C0A41" w:rsidRPr="003F1BEC" w:rsidRDefault="005C0A41" w:rsidP="003F1BEC">
      <w:pPr>
        <w:pStyle w:val="6"/>
        <w:rPr>
          <w:rFonts w:eastAsia="SimSun" w:cs="Times New Roman"/>
          <w:lang w:eastAsia="zh-CN"/>
        </w:rPr>
      </w:pPr>
      <w:bookmarkStart w:id="644" w:name="_Toc111809492"/>
      <w:r w:rsidRPr="000F5FFB">
        <w:rPr>
          <w:rFonts w:eastAsia="Times New Roman"/>
          <w:lang w:eastAsia="zh-CN"/>
        </w:rPr>
        <w:lastRenderedPageBreak/>
        <w:t>Р-</w:t>
      </w:r>
      <w:r>
        <w:rPr>
          <w:rFonts w:eastAsia="Times New Roman"/>
          <w:lang w:eastAsia="zh-CN"/>
        </w:rPr>
        <w:t>3</w:t>
      </w:r>
      <w:r w:rsidRPr="000F5FFB">
        <w:rPr>
          <w:rFonts w:eastAsia="Times New Roman"/>
          <w:lang w:eastAsia="zh-CN"/>
        </w:rPr>
        <w:t xml:space="preserve">. </w:t>
      </w:r>
      <w:r>
        <w:rPr>
          <w:rFonts w:eastAsia="Times New Roman"/>
          <w:lang w:eastAsia="zh-CN"/>
        </w:rPr>
        <w:t>Курортная з</w:t>
      </w:r>
      <w:r w:rsidRPr="000F5FFB">
        <w:rPr>
          <w:rFonts w:eastAsia="Times New Roman"/>
          <w:lang w:eastAsia="zh-CN"/>
        </w:rPr>
        <w:t>она</w:t>
      </w:r>
      <w:bookmarkEnd w:id="644"/>
      <w:r w:rsidRPr="000F5FFB">
        <w:rPr>
          <w:rFonts w:eastAsia="Times New Roman"/>
          <w:lang w:eastAsia="zh-CN"/>
        </w:rPr>
        <w:t xml:space="preserve"> </w:t>
      </w:r>
    </w:p>
    <w:p w14:paraId="631AE181" w14:textId="77777777" w:rsidR="005C0A41" w:rsidRPr="00AC7EF5" w:rsidRDefault="005C0A41" w:rsidP="005C0A41">
      <w:pPr>
        <w:spacing w:after="0" w:line="240" w:lineRule="auto"/>
        <w:ind w:firstLine="680"/>
        <w:rPr>
          <w:i/>
          <w:lang w:eastAsia="zh-CN"/>
        </w:rPr>
      </w:pPr>
    </w:p>
    <w:p w14:paraId="1949F260" w14:textId="77777777" w:rsidR="005C0A41" w:rsidRPr="00AC7EF5" w:rsidRDefault="005C0A41" w:rsidP="005C0A41">
      <w:pPr>
        <w:spacing w:after="0" w:line="240" w:lineRule="auto"/>
        <w:ind w:firstLine="680"/>
        <w:rPr>
          <w:i/>
        </w:rPr>
      </w:pPr>
      <w:r w:rsidRPr="00AC7EF5">
        <w:rPr>
          <w:i/>
        </w:rPr>
        <w:t>Зона предназначена для организации отдыха и досуга населения.</w:t>
      </w:r>
    </w:p>
    <w:p w14:paraId="44E3FE8D" w14:textId="77777777" w:rsidR="005C0A41" w:rsidRPr="000F5FFB" w:rsidRDefault="005C0A41" w:rsidP="005C0A41">
      <w:pPr>
        <w:widowControl w:val="0"/>
        <w:spacing w:after="0" w:line="240" w:lineRule="auto"/>
        <w:ind w:firstLine="680"/>
        <w:jc w:val="both"/>
        <w:rPr>
          <w:rFonts w:eastAsia="SimSun" w:cs="Times New Roman"/>
          <w:i/>
          <w:iCs/>
          <w:szCs w:val="24"/>
          <w:lang w:eastAsia="zh-CN"/>
        </w:rPr>
      </w:pPr>
    </w:p>
    <w:p w14:paraId="79A95178" w14:textId="77777777" w:rsidR="005C0A41" w:rsidRPr="000F5FFB" w:rsidRDefault="005C0A41" w:rsidP="005C0A41">
      <w:pPr>
        <w:widowControl w:val="0"/>
        <w:spacing w:after="0" w:line="240" w:lineRule="auto"/>
        <w:ind w:firstLine="709"/>
        <w:jc w:val="both"/>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FA75829" w14:textId="77777777" w:rsidR="005C0A41" w:rsidRPr="000F5FFB" w:rsidRDefault="005C0A41" w:rsidP="005C0A41">
      <w:pPr>
        <w:widowControl w:val="0"/>
        <w:spacing w:after="0" w:line="240" w:lineRule="auto"/>
        <w:ind w:firstLine="709"/>
        <w:jc w:val="both"/>
      </w:pPr>
    </w:p>
    <w:tbl>
      <w:tblPr>
        <w:tblStyle w:val="afc"/>
        <w:tblW w:w="14596" w:type="dxa"/>
        <w:tblLook w:val="04A0" w:firstRow="1" w:lastRow="0" w:firstColumn="1" w:lastColumn="0" w:noHBand="0" w:noVBand="1"/>
      </w:tblPr>
      <w:tblGrid>
        <w:gridCol w:w="2830"/>
        <w:gridCol w:w="4678"/>
        <w:gridCol w:w="7088"/>
      </w:tblGrid>
      <w:tr w:rsidR="005C0A41" w:rsidRPr="000F5FFB" w14:paraId="77A76480" w14:textId="77777777" w:rsidTr="00312EF5">
        <w:tc>
          <w:tcPr>
            <w:tcW w:w="2830" w:type="dxa"/>
          </w:tcPr>
          <w:p w14:paraId="01EE0892" w14:textId="77777777" w:rsidR="005C0A41" w:rsidRPr="000F5FFB" w:rsidRDefault="005C0A41" w:rsidP="00312EF5">
            <w:pPr>
              <w:jc w:val="both"/>
              <w:rPr>
                <w:b/>
                <w:szCs w:val="24"/>
              </w:rPr>
            </w:pPr>
            <w:r w:rsidRPr="000F5FFB">
              <w:rPr>
                <w:b/>
                <w:szCs w:val="24"/>
              </w:rPr>
              <w:t>Виды разрешенного использования земельных участков</w:t>
            </w:r>
          </w:p>
        </w:tc>
        <w:tc>
          <w:tcPr>
            <w:tcW w:w="4678" w:type="dxa"/>
          </w:tcPr>
          <w:p w14:paraId="23CB7D44" w14:textId="77777777" w:rsidR="005C0A41" w:rsidRPr="000F5FFB" w:rsidRDefault="005C0A41" w:rsidP="00312EF5">
            <w:pPr>
              <w:jc w:val="both"/>
              <w:rPr>
                <w:b/>
                <w:szCs w:val="24"/>
              </w:rPr>
            </w:pPr>
            <w:r w:rsidRPr="000F5FFB">
              <w:rPr>
                <w:b/>
                <w:szCs w:val="24"/>
              </w:rPr>
              <w:t>Описание вида разрешенного использования земельного участка</w:t>
            </w:r>
          </w:p>
        </w:tc>
        <w:tc>
          <w:tcPr>
            <w:tcW w:w="7088" w:type="dxa"/>
          </w:tcPr>
          <w:p w14:paraId="50916455" w14:textId="77777777" w:rsidR="005C0A41" w:rsidRPr="000F5FFB" w:rsidRDefault="005C0A41" w:rsidP="00312EF5">
            <w:pPr>
              <w:jc w:val="both"/>
              <w:rPr>
                <w:b/>
                <w:szCs w:val="24"/>
              </w:rPr>
            </w:pPr>
            <w:r w:rsidRPr="000F5FFB">
              <w:rPr>
                <w:b/>
                <w:szCs w:val="24"/>
              </w:rPr>
              <w:t xml:space="preserve">Предельные (минимальные и (или) максимальные) размеры земельных участков и предельные параметры разрешенного строительства, </w:t>
            </w:r>
          </w:p>
          <w:p w14:paraId="74C2FE6C" w14:textId="77777777" w:rsidR="005C0A41" w:rsidRPr="000F5FFB" w:rsidRDefault="005C0A41" w:rsidP="00312EF5">
            <w:pPr>
              <w:jc w:val="both"/>
              <w:rPr>
                <w:b/>
                <w:szCs w:val="24"/>
              </w:rPr>
            </w:pPr>
            <w:r w:rsidRPr="000F5FFB">
              <w:rPr>
                <w:b/>
                <w:szCs w:val="24"/>
              </w:rPr>
              <w:t>реконструкции объектов капитального строительства</w:t>
            </w:r>
          </w:p>
        </w:tc>
      </w:tr>
      <w:tr w:rsidR="005C0A41" w:rsidRPr="000F5FFB" w14:paraId="7E028CD9" w14:textId="77777777" w:rsidTr="00312EF5">
        <w:tc>
          <w:tcPr>
            <w:tcW w:w="2830" w:type="dxa"/>
          </w:tcPr>
          <w:p w14:paraId="6BC778A9" w14:textId="0E1ACA90" w:rsidR="005C0A41" w:rsidRPr="000F5FFB" w:rsidRDefault="005C0A41" w:rsidP="005C0A41">
            <w:pPr>
              <w:rPr>
                <w:b/>
                <w:szCs w:val="24"/>
              </w:rPr>
            </w:pPr>
            <w:r w:rsidRPr="000F5FFB">
              <w:rPr>
                <w:rFonts w:eastAsia="SimSun"/>
                <w:szCs w:val="24"/>
              </w:rPr>
              <w:t>[</w:t>
            </w:r>
            <w:r>
              <w:rPr>
                <w:szCs w:val="24"/>
              </w:rPr>
              <w:t>9.</w:t>
            </w:r>
            <w:r w:rsidRPr="000F5FFB">
              <w:rPr>
                <w:szCs w:val="24"/>
              </w:rPr>
              <w:t>2</w:t>
            </w:r>
            <w:r w:rsidRPr="000F5FFB">
              <w:rPr>
                <w:rFonts w:eastAsia="SimSun"/>
                <w:szCs w:val="24"/>
              </w:rPr>
              <w:t>] -</w:t>
            </w:r>
            <w:r w:rsidRPr="000F5FFB">
              <w:rPr>
                <w:szCs w:val="24"/>
              </w:rPr>
              <w:t xml:space="preserve"> </w:t>
            </w:r>
            <w:r>
              <w:t>Курортная деятельность</w:t>
            </w:r>
          </w:p>
        </w:tc>
        <w:tc>
          <w:tcPr>
            <w:tcW w:w="4678" w:type="dxa"/>
          </w:tcPr>
          <w:p w14:paraId="5E6CD677" w14:textId="1F3DAC94" w:rsidR="005C0A41" w:rsidRPr="000F5FFB" w:rsidRDefault="00CD6840" w:rsidP="00312EF5">
            <w:pPr>
              <w:jc w:val="both"/>
              <w:rPr>
                <w:b/>
                <w:szCs w:val="24"/>
              </w:rPr>
            </w:pPr>
            <w:r>
              <w:t>и</w:t>
            </w:r>
            <w:r w:rsidR="005C0A41">
              <w:t>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7088" w:type="dxa"/>
          </w:tcPr>
          <w:p w14:paraId="74A70942" w14:textId="77777777" w:rsidR="00CD6840" w:rsidRDefault="00CD6840" w:rsidP="00CD6840">
            <w:pPr>
              <w:rPr>
                <w:szCs w:val="24"/>
              </w:rPr>
            </w:pPr>
            <w:r w:rsidRPr="007763BB">
              <w:rPr>
                <w:szCs w:val="24"/>
              </w:rPr>
              <w:t>- минимальная/максимальная площадь земельного участка</w:t>
            </w:r>
          </w:p>
          <w:p w14:paraId="471B1F70" w14:textId="22196A0F" w:rsidR="00CD6840" w:rsidRPr="007763BB" w:rsidRDefault="00CD6840" w:rsidP="00CD6840">
            <w:pPr>
              <w:rPr>
                <w:szCs w:val="24"/>
              </w:rPr>
            </w:pPr>
            <w:r w:rsidRPr="007763BB">
              <w:rPr>
                <w:szCs w:val="24"/>
              </w:rPr>
              <w:t xml:space="preserve">–  </w:t>
            </w:r>
            <w:r w:rsidRPr="007763BB">
              <w:rPr>
                <w:b/>
                <w:szCs w:val="24"/>
              </w:rPr>
              <w:t>1000/5</w:t>
            </w:r>
            <w:r w:rsidR="009442B5">
              <w:rPr>
                <w:b/>
                <w:szCs w:val="24"/>
              </w:rPr>
              <w:t>0</w:t>
            </w:r>
            <w:r w:rsidRPr="007763BB">
              <w:rPr>
                <w:b/>
                <w:szCs w:val="24"/>
              </w:rPr>
              <w:t>0000</w:t>
            </w:r>
            <w:r w:rsidRPr="007763BB">
              <w:rPr>
                <w:szCs w:val="24"/>
              </w:rPr>
              <w:t xml:space="preserve"> кв. м;</w:t>
            </w:r>
          </w:p>
          <w:p w14:paraId="45B699B2" w14:textId="77777777" w:rsidR="004971C3" w:rsidRDefault="00CD6840" w:rsidP="00CD6840">
            <w:pPr>
              <w:widowControl w:val="0"/>
              <w:rPr>
                <w:szCs w:val="24"/>
              </w:rPr>
            </w:pPr>
            <w:r w:rsidRPr="007763BB">
              <w:rPr>
                <w:szCs w:val="24"/>
              </w:rPr>
              <w:t>- минимальные отступы от границ смежных земельных участков</w:t>
            </w:r>
          </w:p>
          <w:p w14:paraId="7691EC44" w14:textId="03894F5F" w:rsidR="00CD6840" w:rsidRPr="007763BB" w:rsidRDefault="00CD6840" w:rsidP="00CD6840">
            <w:pPr>
              <w:widowControl w:val="0"/>
              <w:rPr>
                <w:b/>
                <w:bCs/>
                <w:szCs w:val="24"/>
              </w:rPr>
            </w:pPr>
            <w:r w:rsidRPr="007763BB">
              <w:rPr>
                <w:szCs w:val="24"/>
              </w:rPr>
              <w:t xml:space="preserve"> – </w:t>
            </w:r>
            <w:r w:rsidRPr="007763BB">
              <w:rPr>
                <w:b/>
                <w:szCs w:val="24"/>
              </w:rPr>
              <w:t>3 м.,</w:t>
            </w:r>
            <w:r w:rsidRPr="007763BB">
              <w:rPr>
                <w:szCs w:val="24"/>
              </w:rPr>
              <w:t xml:space="preserve"> от фронтальной границы участка </w:t>
            </w:r>
            <w:r w:rsidRPr="007763BB">
              <w:rPr>
                <w:bCs/>
                <w:szCs w:val="24"/>
              </w:rPr>
              <w:t xml:space="preserve">– </w:t>
            </w:r>
            <w:r w:rsidRPr="007763BB">
              <w:rPr>
                <w:b/>
                <w:bCs/>
                <w:szCs w:val="24"/>
              </w:rPr>
              <w:t>5 м;</w:t>
            </w:r>
          </w:p>
          <w:p w14:paraId="5721F213" w14:textId="77777777" w:rsidR="00CD6840" w:rsidRPr="007763BB" w:rsidRDefault="00CD6840" w:rsidP="00CD6840">
            <w:pPr>
              <w:rPr>
                <w:szCs w:val="24"/>
              </w:rPr>
            </w:pPr>
            <w:r w:rsidRPr="007763BB">
              <w:rPr>
                <w:szCs w:val="24"/>
              </w:rPr>
              <w:t xml:space="preserve">- максимальное количество надземных этажей – </w:t>
            </w:r>
            <w:r w:rsidRPr="007763BB">
              <w:rPr>
                <w:b/>
                <w:szCs w:val="24"/>
              </w:rPr>
              <w:t>2 этажей</w:t>
            </w:r>
            <w:r w:rsidRPr="007763BB">
              <w:rPr>
                <w:szCs w:val="24"/>
              </w:rPr>
              <w:t>;</w:t>
            </w:r>
          </w:p>
          <w:p w14:paraId="4C50A907" w14:textId="77777777" w:rsidR="00CD6840" w:rsidRPr="007763BB" w:rsidRDefault="00CD6840" w:rsidP="00CD6840">
            <w:pPr>
              <w:rPr>
                <w:szCs w:val="24"/>
              </w:rPr>
            </w:pPr>
            <w:r w:rsidRPr="007763BB">
              <w:rPr>
                <w:b/>
                <w:szCs w:val="24"/>
              </w:rPr>
              <w:t xml:space="preserve">- </w:t>
            </w:r>
            <w:r w:rsidRPr="007763BB">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7763BB">
              <w:rPr>
                <w:b/>
                <w:szCs w:val="24"/>
              </w:rPr>
              <w:t>15 м;</w:t>
            </w:r>
            <w:r w:rsidRPr="007763BB">
              <w:rPr>
                <w:szCs w:val="24"/>
              </w:rPr>
              <w:t xml:space="preserve"> </w:t>
            </w:r>
          </w:p>
          <w:p w14:paraId="4D71617C" w14:textId="77777777" w:rsidR="00CD6840" w:rsidRPr="007763BB" w:rsidRDefault="00CD6840" w:rsidP="00CD6840">
            <w:pPr>
              <w:rPr>
                <w:rFonts w:eastAsia="SimSun"/>
                <w:b/>
                <w:szCs w:val="24"/>
                <w:lang w:eastAsia="zh-CN"/>
              </w:rPr>
            </w:pPr>
            <w:r w:rsidRPr="007763BB">
              <w:rPr>
                <w:rFonts w:eastAsia="SimSun"/>
                <w:szCs w:val="24"/>
                <w:lang w:eastAsia="zh-CN"/>
              </w:rPr>
              <w:t xml:space="preserve">- максимальный процент застройки в границах земельного участка – </w:t>
            </w:r>
            <w:r w:rsidRPr="007763BB">
              <w:rPr>
                <w:rFonts w:eastAsia="SimSun"/>
                <w:b/>
                <w:szCs w:val="24"/>
                <w:lang w:eastAsia="zh-CN"/>
              </w:rPr>
              <w:t>50%</w:t>
            </w:r>
          </w:p>
          <w:p w14:paraId="21D831FD" w14:textId="11B5BA20" w:rsidR="005C0A41" w:rsidRPr="000F5FFB" w:rsidRDefault="00CD6840" w:rsidP="00CD6840">
            <w:pPr>
              <w:jc w:val="both"/>
              <w:rPr>
                <w:b/>
                <w:szCs w:val="24"/>
              </w:rPr>
            </w:pPr>
            <w:r w:rsidRPr="007763BB">
              <w:rPr>
                <w:rFonts w:eastAsia="SimSun"/>
                <w:b/>
                <w:szCs w:val="24"/>
                <w:lang w:eastAsia="zh-CN"/>
              </w:rPr>
              <w:t>-</w:t>
            </w:r>
            <w:r w:rsidRPr="007763BB">
              <w:rPr>
                <w:szCs w:val="24"/>
              </w:rPr>
              <w:t xml:space="preserve"> минимальный процент озеленения - </w:t>
            </w:r>
            <w:r w:rsidRPr="007763BB">
              <w:rPr>
                <w:b/>
                <w:szCs w:val="24"/>
              </w:rPr>
              <w:t>30 %</w:t>
            </w:r>
            <w:r w:rsidRPr="007763BB">
              <w:rPr>
                <w:szCs w:val="24"/>
              </w:rPr>
              <w:t xml:space="preserve"> от площади земельного участка.</w:t>
            </w:r>
          </w:p>
        </w:tc>
      </w:tr>
      <w:tr w:rsidR="005C0A41" w:rsidRPr="000F5FFB" w14:paraId="507CB192" w14:textId="77777777" w:rsidTr="00312EF5">
        <w:tc>
          <w:tcPr>
            <w:tcW w:w="2830" w:type="dxa"/>
          </w:tcPr>
          <w:p w14:paraId="42E26E26" w14:textId="4CF7DB5E" w:rsidR="005C0A41" w:rsidRPr="000F5FFB" w:rsidRDefault="005C0A41" w:rsidP="00312EF5">
            <w:pPr>
              <w:rPr>
                <w:b/>
                <w:szCs w:val="24"/>
              </w:rPr>
            </w:pPr>
            <w:r w:rsidRPr="000F5FFB">
              <w:rPr>
                <w:rFonts w:eastAsia="SimSun"/>
                <w:szCs w:val="24"/>
              </w:rPr>
              <w:t>[</w:t>
            </w:r>
            <w:r w:rsidR="00CD6840">
              <w:rPr>
                <w:rFonts w:eastAsia="SimSun"/>
                <w:szCs w:val="24"/>
              </w:rPr>
              <w:t>9</w:t>
            </w:r>
            <w:r w:rsidRPr="000F5FFB">
              <w:rPr>
                <w:rFonts w:eastAsia="SimSun"/>
                <w:szCs w:val="24"/>
              </w:rPr>
              <w:t>.</w:t>
            </w:r>
            <w:r w:rsidR="00CD6840">
              <w:rPr>
                <w:rFonts w:eastAsia="SimSun"/>
                <w:szCs w:val="24"/>
              </w:rPr>
              <w:t>2</w:t>
            </w:r>
            <w:r w:rsidRPr="000F5FFB">
              <w:rPr>
                <w:rFonts w:eastAsia="SimSun"/>
                <w:szCs w:val="24"/>
              </w:rPr>
              <w:t>.</w:t>
            </w:r>
            <w:r w:rsidR="00CD6840">
              <w:rPr>
                <w:rFonts w:eastAsia="SimSun"/>
                <w:szCs w:val="24"/>
              </w:rPr>
              <w:t>1</w:t>
            </w:r>
            <w:r w:rsidRPr="000F5FFB">
              <w:rPr>
                <w:rFonts w:eastAsia="SimSun"/>
                <w:szCs w:val="24"/>
              </w:rPr>
              <w:t xml:space="preserve">] – </w:t>
            </w:r>
            <w:r w:rsidR="00CD6840">
              <w:t>Санаторная деятельность</w:t>
            </w:r>
          </w:p>
        </w:tc>
        <w:tc>
          <w:tcPr>
            <w:tcW w:w="4678" w:type="dxa"/>
          </w:tcPr>
          <w:p w14:paraId="5540D431" w14:textId="30EA3941" w:rsidR="00CD6840" w:rsidRPr="00CD6840" w:rsidRDefault="00CD6840" w:rsidP="00CD6840">
            <w:pPr>
              <w:pStyle w:val="ConsPlusNormal"/>
              <w:jc w:val="both"/>
              <w:rPr>
                <w:sz w:val="24"/>
                <w:szCs w:val="24"/>
              </w:rPr>
            </w:pPr>
            <w:r w:rsidRPr="00CD6840">
              <w:rPr>
                <w:sz w:val="24"/>
                <w:szCs w:val="24"/>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14:paraId="33193BB6" w14:textId="77777777" w:rsidR="00CD6840" w:rsidRPr="00CD6840" w:rsidRDefault="00CD6840" w:rsidP="00CD6840">
            <w:pPr>
              <w:pStyle w:val="ConsPlusNormal"/>
              <w:jc w:val="both"/>
              <w:rPr>
                <w:sz w:val="24"/>
                <w:szCs w:val="24"/>
              </w:rPr>
            </w:pPr>
            <w:r w:rsidRPr="00CD6840">
              <w:rPr>
                <w:sz w:val="24"/>
                <w:szCs w:val="24"/>
              </w:rPr>
              <w:t>обустройство лечебно-оздоровительных местностей (пляжи, бюветы, места добычи целебной грязи);</w:t>
            </w:r>
          </w:p>
          <w:p w14:paraId="03A87177" w14:textId="6A147BC6" w:rsidR="005C0A41" w:rsidRPr="00CD6840" w:rsidRDefault="00CD6840" w:rsidP="00CD6840">
            <w:pPr>
              <w:jc w:val="both"/>
              <w:rPr>
                <w:b/>
                <w:szCs w:val="24"/>
              </w:rPr>
            </w:pPr>
            <w:r w:rsidRPr="00CD6840">
              <w:rPr>
                <w:szCs w:val="24"/>
              </w:rPr>
              <w:lastRenderedPageBreak/>
              <w:t>размещение лечебно-оздоровительных лагерей</w:t>
            </w:r>
          </w:p>
        </w:tc>
        <w:tc>
          <w:tcPr>
            <w:tcW w:w="7088" w:type="dxa"/>
          </w:tcPr>
          <w:p w14:paraId="05FB550A" w14:textId="77777777" w:rsidR="00CD6840" w:rsidRDefault="00CD6840" w:rsidP="00CD6840">
            <w:pPr>
              <w:keepLines/>
              <w:suppressAutoHyphens/>
              <w:overflowPunct w:val="0"/>
              <w:autoSpaceDE w:val="0"/>
              <w:textAlignment w:val="baseline"/>
              <w:rPr>
                <w:szCs w:val="24"/>
              </w:rPr>
            </w:pPr>
            <w:r w:rsidRPr="007763BB">
              <w:rPr>
                <w:szCs w:val="24"/>
              </w:rPr>
              <w:lastRenderedPageBreak/>
              <w:t xml:space="preserve">- минимальная/максимальная площадь земельного участка   </w:t>
            </w:r>
          </w:p>
          <w:p w14:paraId="15FA14B6" w14:textId="394EEB2F" w:rsidR="00CD6840" w:rsidRPr="007763BB" w:rsidRDefault="00CD6840" w:rsidP="00CD6840">
            <w:pPr>
              <w:keepLines/>
              <w:suppressAutoHyphens/>
              <w:overflowPunct w:val="0"/>
              <w:autoSpaceDE w:val="0"/>
              <w:textAlignment w:val="baseline"/>
              <w:rPr>
                <w:szCs w:val="24"/>
              </w:rPr>
            </w:pPr>
            <w:r w:rsidRPr="007763BB">
              <w:rPr>
                <w:szCs w:val="24"/>
              </w:rPr>
              <w:t xml:space="preserve">– </w:t>
            </w:r>
            <w:r w:rsidRPr="007763BB">
              <w:rPr>
                <w:b/>
                <w:szCs w:val="24"/>
              </w:rPr>
              <w:t>500 /</w:t>
            </w:r>
            <w:r w:rsidR="009442B5">
              <w:rPr>
                <w:b/>
                <w:szCs w:val="24"/>
              </w:rPr>
              <w:t>10</w:t>
            </w:r>
            <w:r w:rsidRPr="007763BB">
              <w:rPr>
                <w:b/>
                <w:szCs w:val="24"/>
              </w:rPr>
              <w:t>0000</w:t>
            </w:r>
            <w:r w:rsidRPr="007763BB">
              <w:rPr>
                <w:szCs w:val="24"/>
              </w:rPr>
              <w:t xml:space="preserve"> кв. м;</w:t>
            </w:r>
          </w:p>
          <w:p w14:paraId="35F946CF" w14:textId="77777777" w:rsidR="00CD6840" w:rsidRPr="007763BB" w:rsidRDefault="00CD6840" w:rsidP="00CD6840">
            <w:pPr>
              <w:rPr>
                <w:b/>
                <w:bCs/>
                <w:szCs w:val="24"/>
              </w:rPr>
            </w:pPr>
            <w:r w:rsidRPr="007763BB">
              <w:rPr>
                <w:szCs w:val="24"/>
              </w:rPr>
              <w:t xml:space="preserve">- минимальные отступы от границ смежных земельных участков – </w:t>
            </w:r>
            <w:r w:rsidRPr="007763BB">
              <w:rPr>
                <w:b/>
                <w:szCs w:val="24"/>
              </w:rPr>
              <w:t>3 м.,</w:t>
            </w:r>
            <w:r w:rsidRPr="007763BB">
              <w:rPr>
                <w:szCs w:val="24"/>
              </w:rPr>
              <w:t xml:space="preserve"> от фронтальной границы участка </w:t>
            </w:r>
            <w:r w:rsidRPr="007763BB">
              <w:rPr>
                <w:bCs/>
                <w:szCs w:val="24"/>
              </w:rPr>
              <w:t xml:space="preserve">– </w:t>
            </w:r>
            <w:r w:rsidRPr="007763BB">
              <w:rPr>
                <w:b/>
                <w:bCs/>
                <w:szCs w:val="24"/>
              </w:rPr>
              <w:t xml:space="preserve">5 м.; </w:t>
            </w:r>
          </w:p>
          <w:p w14:paraId="371E51FC" w14:textId="77777777" w:rsidR="00CD6840" w:rsidRPr="007763BB" w:rsidRDefault="00CD6840" w:rsidP="00CD6840">
            <w:pPr>
              <w:rPr>
                <w:b/>
                <w:bCs/>
                <w:szCs w:val="24"/>
              </w:rPr>
            </w:pPr>
            <w:r w:rsidRPr="007763BB">
              <w:rPr>
                <w:szCs w:val="24"/>
              </w:rPr>
              <w:t>- расстояние от зданий пожарных депо до фронтальной границы участка - 10 м (для депо 1 типа -15 м);</w:t>
            </w:r>
          </w:p>
          <w:p w14:paraId="213C01C5" w14:textId="77777777" w:rsidR="00CD6840" w:rsidRPr="007763BB" w:rsidRDefault="00CD6840" w:rsidP="00CD6840">
            <w:pPr>
              <w:rPr>
                <w:szCs w:val="24"/>
              </w:rPr>
            </w:pPr>
            <w:r w:rsidRPr="007763BB">
              <w:rPr>
                <w:szCs w:val="24"/>
              </w:rPr>
              <w:t xml:space="preserve">- максимальное количество этажей зданий – </w:t>
            </w:r>
            <w:r w:rsidRPr="007763BB">
              <w:rPr>
                <w:b/>
                <w:szCs w:val="24"/>
              </w:rPr>
              <w:t>3 этажа;</w:t>
            </w:r>
            <w:r w:rsidRPr="007763BB">
              <w:rPr>
                <w:szCs w:val="24"/>
              </w:rPr>
              <w:t xml:space="preserve"> </w:t>
            </w:r>
          </w:p>
          <w:p w14:paraId="161CB883" w14:textId="77777777" w:rsidR="00CD6840" w:rsidRPr="007763BB" w:rsidRDefault="00CD6840" w:rsidP="00CD6840">
            <w:pPr>
              <w:rPr>
                <w:szCs w:val="24"/>
              </w:rPr>
            </w:pPr>
            <w:r w:rsidRPr="007763BB">
              <w:rPr>
                <w:b/>
                <w:szCs w:val="24"/>
              </w:rPr>
              <w:t xml:space="preserve">- </w:t>
            </w:r>
            <w:r w:rsidRPr="007763BB">
              <w:rPr>
                <w:szCs w:val="24"/>
              </w:rPr>
              <w:t xml:space="preserve">максимальная высота объектов капитального строительства от </w:t>
            </w:r>
            <w:r w:rsidRPr="007763BB">
              <w:rPr>
                <w:szCs w:val="24"/>
              </w:rPr>
              <w:lastRenderedPageBreak/>
              <w:t xml:space="preserve">уровня земли до верха перекрытия последнего этажа (или конька кровли) - не более </w:t>
            </w:r>
            <w:r w:rsidRPr="007763BB">
              <w:rPr>
                <w:b/>
                <w:szCs w:val="24"/>
              </w:rPr>
              <w:t>15 м;</w:t>
            </w:r>
            <w:r w:rsidRPr="007763BB">
              <w:rPr>
                <w:szCs w:val="24"/>
              </w:rPr>
              <w:t xml:space="preserve"> </w:t>
            </w:r>
          </w:p>
          <w:p w14:paraId="66DF3A2D" w14:textId="77777777" w:rsidR="00CD6840" w:rsidRPr="007763BB" w:rsidRDefault="00CD6840" w:rsidP="00CD6840">
            <w:pPr>
              <w:autoSpaceDE w:val="0"/>
              <w:autoSpaceDN w:val="0"/>
              <w:adjustRightInd w:val="0"/>
              <w:rPr>
                <w:b/>
                <w:szCs w:val="24"/>
              </w:rPr>
            </w:pPr>
            <w:r w:rsidRPr="007763BB">
              <w:rPr>
                <w:szCs w:val="24"/>
              </w:rPr>
              <w:t xml:space="preserve">- максимальный процент застройки в границах земельного участка – </w:t>
            </w:r>
            <w:r w:rsidRPr="007763BB">
              <w:rPr>
                <w:b/>
                <w:szCs w:val="24"/>
              </w:rPr>
              <w:t>50%;</w:t>
            </w:r>
          </w:p>
          <w:p w14:paraId="5C5C0019" w14:textId="1CC7C038" w:rsidR="005C0A41" w:rsidRPr="000F5FFB" w:rsidRDefault="00CD6840" w:rsidP="00CD6840">
            <w:pPr>
              <w:jc w:val="both"/>
              <w:rPr>
                <w:b/>
                <w:szCs w:val="24"/>
              </w:rPr>
            </w:pPr>
            <w:r w:rsidRPr="007763BB">
              <w:rPr>
                <w:szCs w:val="24"/>
              </w:rPr>
              <w:t xml:space="preserve">- минимальный процент озеленения </w:t>
            </w:r>
            <w:r w:rsidRPr="007763BB">
              <w:rPr>
                <w:b/>
                <w:szCs w:val="24"/>
              </w:rPr>
              <w:t>30%</w:t>
            </w:r>
            <w:r w:rsidRPr="007763BB">
              <w:rPr>
                <w:szCs w:val="24"/>
              </w:rPr>
              <w:t xml:space="preserve"> от площади земельного участка.</w:t>
            </w:r>
          </w:p>
        </w:tc>
      </w:tr>
      <w:tr w:rsidR="005C0A41" w:rsidRPr="000F5FFB" w14:paraId="11995146" w14:textId="77777777" w:rsidTr="00312EF5">
        <w:tc>
          <w:tcPr>
            <w:tcW w:w="2830" w:type="dxa"/>
            <w:tcBorders>
              <w:top w:val="single" w:sz="4" w:space="0" w:color="000000"/>
              <w:left w:val="single" w:sz="4" w:space="0" w:color="000000"/>
              <w:bottom w:val="single" w:sz="4" w:space="0" w:color="000000"/>
            </w:tcBorders>
            <w:shd w:val="clear" w:color="auto" w:fill="auto"/>
          </w:tcPr>
          <w:p w14:paraId="6541DB21" w14:textId="77777777" w:rsidR="005C0A41" w:rsidRPr="000F5FFB" w:rsidRDefault="005C0A41" w:rsidP="00312EF5">
            <w:pPr>
              <w:pStyle w:val="afa"/>
              <w:jc w:val="left"/>
              <w:rPr>
                <w:rFonts w:ascii="Times New Roman" w:hAnsi="Times New Roman" w:cs="Times New Roman"/>
                <w:sz w:val="24"/>
                <w:szCs w:val="24"/>
              </w:rPr>
            </w:pPr>
            <w:r w:rsidRPr="000F5FFB">
              <w:rPr>
                <w:rFonts w:ascii="Times New Roman" w:eastAsia="SimSun" w:hAnsi="Times New Roman" w:cs="Times New Roman"/>
                <w:sz w:val="24"/>
                <w:szCs w:val="24"/>
              </w:rPr>
              <w:lastRenderedPageBreak/>
              <w:t>[</w:t>
            </w:r>
            <w:r w:rsidRPr="000F5FFB">
              <w:rPr>
                <w:rFonts w:ascii="Times New Roman" w:hAnsi="Times New Roman" w:cs="Times New Roman"/>
                <w:sz w:val="24"/>
                <w:szCs w:val="24"/>
              </w:rPr>
              <w:t>9.3</w:t>
            </w:r>
            <w:r w:rsidRPr="000F5FFB">
              <w:rPr>
                <w:rFonts w:ascii="Times New Roman" w:eastAsia="SimSun" w:hAnsi="Times New Roman" w:cs="Times New Roman"/>
                <w:sz w:val="24"/>
                <w:szCs w:val="24"/>
              </w:rPr>
              <w:t xml:space="preserve">] - </w:t>
            </w:r>
            <w:r w:rsidRPr="000F5FFB">
              <w:rPr>
                <w:rFonts w:ascii="Times New Roman" w:hAnsi="Times New Roman" w:cs="Times New Roman"/>
                <w:sz w:val="24"/>
                <w:szCs w:val="24"/>
              </w:rPr>
              <w:t>Историко-культурная деятельность</w:t>
            </w:r>
          </w:p>
          <w:p w14:paraId="2A807774" w14:textId="77777777" w:rsidR="005C0A41" w:rsidRPr="000F5FFB" w:rsidRDefault="005C0A41" w:rsidP="00312EF5">
            <w:pPr>
              <w:widowControl w:val="0"/>
              <w:rPr>
                <w:szCs w:val="24"/>
              </w:rPr>
            </w:pPr>
          </w:p>
        </w:tc>
        <w:tc>
          <w:tcPr>
            <w:tcW w:w="4678" w:type="dxa"/>
            <w:tcBorders>
              <w:top w:val="single" w:sz="4" w:space="0" w:color="000000"/>
              <w:left w:val="single" w:sz="4" w:space="0" w:color="000000"/>
              <w:bottom w:val="single" w:sz="4" w:space="0" w:color="000000"/>
            </w:tcBorders>
            <w:shd w:val="clear" w:color="auto" w:fill="auto"/>
          </w:tcPr>
          <w:p w14:paraId="1D73574A" w14:textId="77777777" w:rsidR="005C0A41" w:rsidRPr="000F5FFB" w:rsidRDefault="005C0A41" w:rsidP="00312EF5">
            <w:pPr>
              <w:jc w:val="both"/>
              <w:rPr>
                <w:szCs w:val="24"/>
              </w:rPr>
            </w:pPr>
            <w:r w:rsidRPr="000F5FFB">
              <w:rPr>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0DAF3F51" w14:textId="77777777" w:rsidR="009442B5" w:rsidRDefault="005C0A41" w:rsidP="00312EF5">
            <w:pPr>
              <w:jc w:val="both"/>
              <w:rPr>
                <w:rFonts w:eastAsia="SimSun"/>
                <w:szCs w:val="24"/>
              </w:rPr>
            </w:pPr>
            <w:r w:rsidRPr="000F5FFB">
              <w:rPr>
                <w:rFonts w:eastAsia="SimSun"/>
                <w:szCs w:val="24"/>
              </w:rPr>
              <w:t xml:space="preserve">- минимальная/максимальная площадь земельных участков </w:t>
            </w:r>
          </w:p>
          <w:p w14:paraId="6CE8638F" w14:textId="03FCA0BE" w:rsidR="005C0A41" w:rsidRPr="000F5FFB" w:rsidRDefault="005C0A41" w:rsidP="00312EF5">
            <w:pPr>
              <w:jc w:val="both"/>
              <w:rPr>
                <w:szCs w:val="24"/>
              </w:rPr>
            </w:pPr>
            <w:r w:rsidRPr="000F5FFB">
              <w:rPr>
                <w:rFonts w:eastAsia="SimSun"/>
                <w:szCs w:val="24"/>
              </w:rPr>
              <w:t xml:space="preserve">– </w:t>
            </w:r>
            <w:r w:rsidRPr="000F5FFB">
              <w:rPr>
                <w:rFonts w:eastAsia="SimSun"/>
                <w:b/>
                <w:szCs w:val="24"/>
              </w:rPr>
              <w:t>10/</w:t>
            </w:r>
            <w:r w:rsidR="009442B5">
              <w:rPr>
                <w:rFonts w:eastAsia="SimSun"/>
                <w:b/>
                <w:szCs w:val="24"/>
              </w:rPr>
              <w:t>50</w:t>
            </w:r>
            <w:r w:rsidRPr="000F5FFB">
              <w:rPr>
                <w:rFonts w:eastAsia="SimSun"/>
                <w:b/>
                <w:szCs w:val="24"/>
              </w:rPr>
              <w:t>000 кв. м;</w:t>
            </w:r>
          </w:p>
          <w:p w14:paraId="2A404F33" w14:textId="77777777" w:rsidR="005C0A41" w:rsidRPr="000F5FFB" w:rsidRDefault="005C0A41" w:rsidP="00312EF5">
            <w:pPr>
              <w:tabs>
                <w:tab w:val="left" w:pos="2520"/>
              </w:tabs>
              <w:jc w:val="both"/>
              <w:rPr>
                <w:szCs w:val="24"/>
              </w:rPr>
            </w:pPr>
            <w:r w:rsidRPr="000F5FFB">
              <w:rPr>
                <w:szCs w:val="24"/>
              </w:rPr>
              <w:t>- регламенты не распространяются.</w:t>
            </w:r>
          </w:p>
          <w:p w14:paraId="002B20E3" w14:textId="77777777" w:rsidR="005C0A41" w:rsidRPr="000F5FFB" w:rsidRDefault="005C0A41" w:rsidP="00312EF5">
            <w:pPr>
              <w:tabs>
                <w:tab w:val="left" w:pos="2520"/>
              </w:tabs>
              <w:jc w:val="both"/>
              <w:rPr>
                <w:szCs w:val="24"/>
              </w:rPr>
            </w:pPr>
            <w:r w:rsidRPr="000F5FFB">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5C0A41" w:rsidRPr="000F5FFB" w14:paraId="52F5782C" w14:textId="77777777" w:rsidTr="00312EF5">
        <w:tc>
          <w:tcPr>
            <w:tcW w:w="2830" w:type="dxa"/>
            <w:tcBorders>
              <w:top w:val="single" w:sz="4" w:space="0" w:color="000000"/>
              <w:left w:val="single" w:sz="4" w:space="0" w:color="000000"/>
              <w:bottom w:val="single" w:sz="4" w:space="0" w:color="000000"/>
            </w:tcBorders>
            <w:shd w:val="clear" w:color="auto" w:fill="auto"/>
          </w:tcPr>
          <w:p w14:paraId="41CFB5BC" w14:textId="77777777" w:rsidR="005C0A41" w:rsidRPr="000F5FFB" w:rsidRDefault="005C0A41" w:rsidP="00312EF5">
            <w:pPr>
              <w:tabs>
                <w:tab w:val="left" w:pos="2520"/>
              </w:tabs>
              <w:rPr>
                <w:rFonts w:eastAsia="SimSun"/>
                <w:szCs w:val="24"/>
              </w:rPr>
            </w:pPr>
            <w:r w:rsidRPr="000F5FFB">
              <w:rPr>
                <w:rFonts w:eastAsia="SimSun"/>
                <w:szCs w:val="24"/>
              </w:rPr>
              <w:t>[12.0.1] – Улично-дорожная сеть</w:t>
            </w:r>
          </w:p>
        </w:tc>
        <w:tc>
          <w:tcPr>
            <w:tcW w:w="4678" w:type="dxa"/>
            <w:tcBorders>
              <w:top w:val="single" w:sz="4" w:space="0" w:color="000000"/>
              <w:left w:val="single" w:sz="4" w:space="0" w:color="000000"/>
              <w:bottom w:val="single" w:sz="4" w:space="0" w:color="000000"/>
            </w:tcBorders>
            <w:shd w:val="clear" w:color="auto" w:fill="auto"/>
          </w:tcPr>
          <w:p w14:paraId="587BC432" w14:textId="77777777" w:rsidR="005C0A41" w:rsidRPr="000F5FFB" w:rsidRDefault="005C0A41" w:rsidP="00312EF5">
            <w:pPr>
              <w:pStyle w:val="afa"/>
              <w:rPr>
                <w:rFonts w:ascii="Times New Roman" w:eastAsia="SimSun" w:hAnsi="Times New Roman" w:cs="Times New Roman"/>
                <w:sz w:val="24"/>
                <w:szCs w:val="24"/>
              </w:rPr>
            </w:pPr>
            <w:r w:rsidRPr="000F5FFB">
              <w:rPr>
                <w:rFonts w:ascii="Times New Roman" w:eastAsia="SimSu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1F22887C" w14:textId="77777777" w:rsidR="005C0A41" w:rsidRPr="000F5FFB" w:rsidRDefault="005C0A41" w:rsidP="00312EF5">
            <w:pPr>
              <w:pStyle w:val="afa"/>
              <w:rPr>
                <w:rFonts w:ascii="Times New Roman" w:eastAsia="SimSun" w:hAnsi="Times New Roman" w:cs="Times New Roman"/>
                <w:sz w:val="24"/>
                <w:szCs w:val="24"/>
              </w:rPr>
            </w:pPr>
            <w:r w:rsidRPr="000F5FFB">
              <w:rPr>
                <w:rFonts w:ascii="Times New Roman" w:eastAsia="SimSun" w:hAnsi="Times New Roman" w:cs="Times New Roman"/>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w:t>
            </w:r>
            <w:r w:rsidRPr="000F5FFB">
              <w:rPr>
                <w:rFonts w:ascii="Times New Roman" w:eastAsia="SimSun" w:hAnsi="Times New Roman" w:cs="Times New Roman"/>
                <w:sz w:val="24"/>
                <w:szCs w:val="24"/>
              </w:rPr>
              <w:lastRenderedPageBreak/>
              <w:t>сооружений, предназначенных для охраны транспортных средств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0ADABA1E" w14:textId="77777777" w:rsidR="005C0A41" w:rsidRPr="000F5FFB" w:rsidRDefault="005C0A41" w:rsidP="00312EF5">
            <w:pPr>
              <w:jc w:val="both"/>
              <w:rPr>
                <w:szCs w:val="24"/>
              </w:rPr>
            </w:pPr>
            <w:r w:rsidRPr="000F5FFB">
              <w:rPr>
                <w:rFonts w:eastAsia="SimSun"/>
                <w:szCs w:val="24"/>
              </w:rPr>
              <w:lastRenderedPageBreak/>
              <w:t>- минимальная/максимальная площадь земельных участков не устанавливается;</w:t>
            </w:r>
          </w:p>
          <w:p w14:paraId="0422C5CD" w14:textId="77777777" w:rsidR="005C0A41" w:rsidRPr="000F5FFB" w:rsidRDefault="005C0A41" w:rsidP="00312EF5">
            <w:pPr>
              <w:jc w:val="both"/>
              <w:rPr>
                <w:szCs w:val="24"/>
              </w:rPr>
            </w:pPr>
            <w:r w:rsidRPr="000F5FFB">
              <w:rPr>
                <w:szCs w:val="24"/>
              </w:rPr>
              <w:t>- регламенты не распространяются;</w:t>
            </w:r>
          </w:p>
          <w:p w14:paraId="450B0617" w14:textId="77777777" w:rsidR="005C0A41" w:rsidRPr="000F5FFB" w:rsidRDefault="005C0A41" w:rsidP="00312EF5">
            <w:pPr>
              <w:jc w:val="both"/>
              <w:rPr>
                <w:rFonts w:eastAsia="SimSun"/>
                <w:szCs w:val="24"/>
              </w:rPr>
            </w:pPr>
            <w:r w:rsidRPr="000F5FFB">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5C0A41" w:rsidRPr="000F5FFB" w14:paraId="11DE5309" w14:textId="77777777" w:rsidTr="00312EF5">
        <w:tc>
          <w:tcPr>
            <w:tcW w:w="2830" w:type="dxa"/>
            <w:tcBorders>
              <w:top w:val="single" w:sz="4" w:space="0" w:color="000000"/>
              <w:left w:val="single" w:sz="4" w:space="0" w:color="000000"/>
              <w:bottom w:val="single" w:sz="4" w:space="0" w:color="000000"/>
            </w:tcBorders>
            <w:shd w:val="clear" w:color="auto" w:fill="auto"/>
          </w:tcPr>
          <w:p w14:paraId="2E100554" w14:textId="77777777" w:rsidR="005C0A41" w:rsidRPr="000F5FFB" w:rsidRDefault="005C0A41" w:rsidP="00312EF5">
            <w:pPr>
              <w:tabs>
                <w:tab w:val="left" w:pos="2520"/>
              </w:tabs>
              <w:rPr>
                <w:rFonts w:eastAsia="SimSun"/>
                <w:szCs w:val="24"/>
              </w:rPr>
            </w:pPr>
            <w:r w:rsidRPr="000F5FFB">
              <w:rPr>
                <w:rFonts w:eastAsia="SimSun"/>
                <w:szCs w:val="24"/>
              </w:rPr>
              <w:lastRenderedPageBreak/>
              <w:t>[12.0.2] – Благоустройство территории</w:t>
            </w:r>
          </w:p>
        </w:tc>
        <w:tc>
          <w:tcPr>
            <w:tcW w:w="4678" w:type="dxa"/>
            <w:tcBorders>
              <w:top w:val="single" w:sz="4" w:space="0" w:color="000000"/>
              <w:left w:val="single" w:sz="4" w:space="0" w:color="000000"/>
              <w:bottom w:val="single" w:sz="4" w:space="0" w:color="000000"/>
            </w:tcBorders>
            <w:shd w:val="clear" w:color="auto" w:fill="auto"/>
          </w:tcPr>
          <w:p w14:paraId="37A93D16" w14:textId="77777777" w:rsidR="005C0A41" w:rsidRPr="000F5FFB" w:rsidRDefault="005C0A41" w:rsidP="00312EF5">
            <w:pPr>
              <w:pStyle w:val="afa"/>
              <w:rPr>
                <w:rFonts w:ascii="Times New Roman" w:eastAsia="SimSun" w:hAnsi="Times New Roman" w:cs="Times New Roman"/>
                <w:sz w:val="24"/>
                <w:szCs w:val="24"/>
              </w:rPr>
            </w:pPr>
            <w:r w:rsidRPr="000F5FFB">
              <w:rPr>
                <w:rFonts w:ascii="Times New Roman" w:eastAsia="SimSu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72993919" w14:textId="77777777" w:rsidR="005C0A41" w:rsidRPr="000F5FFB" w:rsidRDefault="005C0A41" w:rsidP="00312EF5">
            <w:pPr>
              <w:jc w:val="both"/>
              <w:rPr>
                <w:szCs w:val="24"/>
              </w:rPr>
            </w:pPr>
            <w:r w:rsidRPr="000F5FFB">
              <w:rPr>
                <w:rFonts w:eastAsia="SimSun"/>
                <w:szCs w:val="24"/>
              </w:rPr>
              <w:t>- минимальная/максимальная площадь земельных участков не устанавливается;</w:t>
            </w:r>
          </w:p>
          <w:p w14:paraId="7B30788D" w14:textId="77777777" w:rsidR="005C0A41" w:rsidRPr="000F5FFB" w:rsidRDefault="005C0A41" w:rsidP="00312EF5">
            <w:pPr>
              <w:jc w:val="both"/>
              <w:rPr>
                <w:szCs w:val="24"/>
              </w:rPr>
            </w:pPr>
            <w:r w:rsidRPr="000F5FFB">
              <w:rPr>
                <w:szCs w:val="24"/>
              </w:rPr>
              <w:t>- регламенты не распространяются;</w:t>
            </w:r>
          </w:p>
          <w:p w14:paraId="0D8DBED3" w14:textId="77777777" w:rsidR="005C0A41" w:rsidRPr="000F5FFB" w:rsidRDefault="005C0A41" w:rsidP="00312EF5">
            <w:pPr>
              <w:jc w:val="both"/>
              <w:rPr>
                <w:rFonts w:eastAsia="SimSun"/>
                <w:szCs w:val="24"/>
              </w:rPr>
            </w:pPr>
            <w:r w:rsidRPr="000F5FFB">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bl>
    <w:p w14:paraId="19244475" w14:textId="77777777" w:rsidR="005C0A41" w:rsidRPr="000F5FFB" w:rsidRDefault="005C0A41" w:rsidP="005C0A41">
      <w:pPr>
        <w:widowControl w:val="0"/>
        <w:spacing w:after="0" w:line="240" w:lineRule="auto"/>
        <w:ind w:firstLine="709"/>
        <w:jc w:val="both"/>
        <w:rPr>
          <w:rFonts w:eastAsia="Times New Roman" w:cs="Times New Roman"/>
          <w:b/>
          <w:i/>
          <w:iCs/>
          <w:szCs w:val="24"/>
          <w:lang w:eastAsia="zh-CN"/>
        </w:rPr>
      </w:pPr>
    </w:p>
    <w:p w14:paraId="1F62FB39" w14:textId="77777777" w:rsidR="005C0A41" w:rsidRPr="000F5FFB" w:rsidRDefault="005C0A41" w:rsidP="005C0A41">
      <w:pPr>
        <w:widowControl w:val="0"/>
        <w:spacing w:after="0" w:line="240" w:lineRule="auto"/>
        <w:ind w:firstLine="709"/>
        <w:jc w:val="both"/>
        <w:rPr>
          <w:rFonts w:eastAsia="Times New Roman" w:cs="Times New Roman"/>
          <w:b/>
          <w:iCs/>
          <w:szCs w:val="24"/>
          <w:lang w:eastAsia="zh-CN"/>
        </w:rPr>
      </w:pPr>
      <w:r w:rsidRPr="000F5FFB">
        <w:rPr>
          <w:rFonts w:eastAsia="Times New Roman" w:cs="Times New Roman"/>
          <w:b/>
          <w:iCs/>
          <w:szCs w:val="24"/>
          <w:lang w:eastAsia="zh-CN"/>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34C6E75" w14:textId="77777777" w:rsidR="005C0A41" w:rsidRPr="000F5FFB" w:rsidRDefault="005C0A41" w:rsidP="005C0A41">
      <w:pPr>
        <w:widowControl w:val="0"/>
        <w:spacing w:after="0" w:line="240" w:lineRule="auto"/>
        <w:ind w:firstLine="709"/>
        <w:jc w:val="both"/>
        <w:rPr>
          <w:rFonts w:eastAsia="Times New Roman" w:cs="Times New Roman"/>
          <w:b/>
          <w:iCs/>
          <w:szCs w:val="24"/>
          <w:lang w:eastAsia="zh-CN"/>
        </w:rPr>
      </w:pPr>
    </w:p>
    <w:tbl>
      <w:tblPr>
        <w:tblStyle w:val="afc"/>
        <w:tblW w:w="14596" w:type="dxa"/>
        <w:tblLook w:val="04A0" w:firstRow="1" w:lastRow="0" w:firstColumn="1" w:lastColumn="0" w:noHBand="0" w:noVBand="1"/>
      </w:tblPr>
      <w:tblGrid>
        <w:gridCol w:w="2830"/>
        <w:gridCol w:w="4678"/>
        <w:gridCol w:w="7088"/>
      </w:tblGrid>
      <w:tr w:rsidR="005C0A41" w:rsidRPr="000F5FFB" w14:paraId="57B5A857" w14:textId="77777777" w:rsidTr="00312EF5">
        <w:tc>
          <w:tcPr>
            <w:tcW w:w="2830" w:type="dxa"/>
          </w:tcPr>
          <w:p w14:paraId="1636538D" w14:textId="77777777" w:rsidR="005C0A41" w:rsidRPr="000F5FFB" w:rsidRDefault="005C0A41" w:rsidP="00312EF5">
            <w:pPr>
              <w:jc w:val="both"/>
              <w:rPr>
                <w:b/>
                <w:szCs w:val="24"/>
              </w:rPr>
            </w:pPr>
            <w:r w:rsidRPr="000F5FFB">
              <w:rPr>
                <w:b/>
                <w:szCs w:val="24"/>
              </w:rPr>
              <w:t>Виды разрешенного использования земельных участков</w:t>
            </w:r>
          </w:p>
        </w:tc>
        <w:tc>
          <w:tcPr>
            <w:tcW w:w="4678" w:type="dxa"/>
          </w:tcPr>
          <w:p w14:paraId="3D3001EB" w14:textId="77777777" w:rsidR="005C0A41" w:rsidRPr="000F5FFB" w:rsidRDefault="005C0A41" w:rsidP="00312EF5">
            <w:pPr>
              <w:jc w:val="both"/>
              <w:rPr>
                <w:b/>
                <w:szCs w:val="24"/>
              </w:rPr>
            </w:pPr>
            <w:r w:rsidRPr="000F5FFB">
              <w:rPr>
                <w:b/>
                <w:szCs w:val="24"/>
              </w:rPr>
              <w:t>Описание вида разрешенного использования земельного участка</w:t>
            </w:r>
          </w:p>
        </w:tc>
        <w:tc>
          <w:tcPr>
            <w:tcW w:w="7088" w:type="dxa"/>
          </w:tcPr>
          <w:p w14:paraId="75C668F6" w14:textId="77777777" w:rsidR="005C0A41" w:rsidRPr="000F5FFB" w:rsidRDefault="005C0A41" w:rsidP="00312EF5">
            <w:pPr>
              <w:jc w:val="both"/>
              <w:rPr>
                <w:b/>
                <w:szCs w:val="24"/>
              </w:rPr>
            </w:pPr>
            <w:r w:rsidRPr="000F5FFB">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C0A41" w:rsidRPr="000F5FFB" w14:paraId="3854EA4B" w14:textId="77777777" w:rsidTr="00312EF5">
        <w:tc>
          <w:tcPr>
            <w:tcW w:w="2830" w:type="dxa"/>
            <w:tcBorders>
              <w:top w:val="single" w:sz="4" w:space="0" w:color="000000"/>
              <w:left w:val="single" w:sz="4" w:space="0" w:color="000000"/>
              <w:bottom w:val="single" w:sz="4" w:space="0" w:color="000000"/>
            </w:tcBorders>
            <w:shd w:val="clear" w:color="auto" w:fill="auto"/>
          </w:tcPr>
          <w:p w14:paraId="2BC3BCA4" w14:textId="1AB03DB7" w:rsidR="005C0A41" w:rsidRPr="000F5FFB" w:rsidRDefault="005C0A41" w:rsidP="005C0A41">
            <w:pPr>
              <w:widowControl w:val="0"/>
              <w:autoSpaceDE w:val="0"/>
              <w:rPr>
                <w:rFonts w:eastAsia="SimSun"/>
                <w:szCs w:val="24"/>
              </w:rPr>
            </w:pPr>
            <w:r w:rsidRPr="000F5FFB">
              <w:rPr>
                <w:rFonts w:eastAsia="SimSun"/>
                <w:szCs w:val="24"/>
              </w:rPr>
              <w:t>[5.2] – Природно-познавательный туризм</w:t>
            </w:r>
          </w:p>
        </w:tc>
        <w:tc>
          <w:tcPr>
            <w:tcW w:w="4678" w:type="dxa"/>
            <w:tcBorders>
              <w:top w:val="single" w:sz="4" w:space="0" w:color="000000"/>
              <w:left w:val="single" w:sz="4" w:space="0" w:color="000000"/>
              <w:bottom w:val="single" w:sz="4" w:space="0" w:color="000000"/>
            </w:tcBorders>
            <w:shd w:val="clear" w:color="auto" w:fill="auto"/>
          </w:tcPr>
          <w:p w14:paraId="763C4B0D" w14:textId="77777777" w:rsidR="005C0A41" w:rsidRPr="000F5FFB" w:rsidRDefault="005C0A41" w:rsidP="005C0A41">
            <w:pPr>
              <w:jc w:val="both"/>
              <w:rPr>
                <w:rFonts w:eastAsia="SimSun"/>
                <w:szCs w:val="24"/>
              </w:rPr>
            </w:pPr>
            <w:r w:rsidRPr="000F5FFB">
              <w:rPr>
                <w:rFonts w:eastAsia="SimSun"/>
                <w:szCs w:val="24"/>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0F289BAD" w14:textId="02182D0F" w:rsidR="005C0A41" w:rsidRPr="000F5FFB" w:rsidRDefault="005C0A41" w:rsidP="005C0A41">
            <w:pPr>
              <w:widowControl w:val="0"/>
              <w:autoSpaceDE w:val="0"/>
              <w:jc w:val="both"/>
              <w:rPr>
                <w:rFonts w:eastAsia="SimSun"/>
                <w:szCs w:val="24"/>
              </w:rPr>
            </w:pPr>
            <w:r w:rsidRPr="000F5FFB">
              <w:rPr>
                <w:rFonts w:eastAsia="SimSun"/>
                <w:szCs w:val="24"/>
              </w:rPr>
              <w:t>осуществление необходимых природоохранных и природовосстановительных мероприятий</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74854B53" w14:textId="77777777" w:rsidR="005C0A41" w:rsidRDefault="005C0A41" w:rsidP="005C0A41">
            <w:pPr>
              <w:rPr>
                <w:szCs w:val="24"/>
              </w:rPr>
            </w:pPr>
            <w:r w:rsidRPr="007763BB">
              <w:rPr>
                <w:szCs w:val="24"/>
              </w:rPr>
              <w:t>- минимальная/максимальная площадь земельного участка</w:t>
            </w:r>
          </w:p>
          <w:p w14:paraId="38A795CF" w14:textId="7D85C7F8" w:rsidR="005C0A41" w:rsidRPr="007763BB" w:rsidRDefault="005C0A41" w:rsidP="005C0A41">
            <w:pPr>
              <w:rPr>
                <w:szCs w:val="24"/>
              </w:rPr>
            </w:pPr>
            <w:r w:rsidRPr="007763BB">
              <w:rPr>
                <w:szCs w:val="24"/>
              </w:rPr>
              <w:t xml:space="preserve">–  </w:t>
            </w:r>
            <w:r w:rsidRPr="007763BB">
              <w:rPr>
                <w:b/>
                <w:szCs w:val="24"/>
              </w:rPr>
              <w:t>1000/</w:t>
            </w:r>
            <w:r w:rsidR="009442B5">
              <w:rPr>
                <w:b/>
                <w:szCs w:val="24"/>
              </w:rPr>
              <w:t xml:space="preserve">100 </w:t>
            </w:r>
            <w:r w:rsidRPr="007763BB">
              <w:rPr>
                <w:b/>
                <w:szCs w:val="24"/>
              </w:rPr>
              <w:t>0000</w:t>
            </w:r>
            <w:r w:rsidRPr="007763BB">
              <w:rPr>
                <w:szCs w:val="24"/>
              </w:rPr>
              <w:t xml:space="preserve"> кв. м;</w:t>
            </w:r>
          </w:p>
          <w:p w14:paraId="23E8E2E3" w14:textId="102AEAE9" w:rsidR="005C0A41" w:rsidRPr="000F5FFB" w:rsidRDefault="005C0A41" w:rsidP="005C0A41">
            <w:pPr>
              <w:jc w:val="both"/>
              <w:rPr>
                <w:rFonts w:eastAsia="SimSun"/>
                <w:szCs w:val="24"/>
              </w:rPr>
            </w:pPr>
            <w:r w:rsidRPr="007763BB">
              <w:rPr>
                <w:szCs w:val="24"/>
              </w:rPr>
              <w:t>Регламенты не устанавливаются.</w:t>
            </w:r>
          </w:p>
        </w:tc>
      </w:tr>
      <w:tr w:rsidR="005C0A41" w:rsidRPr="000F5FFB" w14:paraId="12BDA77C" w14:textId="77777777" w:rsidTr="00312EF5">
        <w:tc>
          <w:tcPr>
            <w:tcW w:w="2830" w:type="dxa"/>
            <w:tcBorders>
              <w:top w:val="single" w:sz="4" w:space="0" w:color="000000"/>
              <w:left w:val="single" w:sz="4" w:space="0" w:color="000000"/>
              <w:bottom w:val="single" w:sz="4" w:space="0" w:color="000000"/>
            </w:tcBorders>
            <w:shd w:val="clear" w:color="auto" w:fill="auto"/>
          </w:tcPr>
          <w:p w14:paraId="2B775D26" w14:textId="77777777" w:rsidR="005C0A41" w:rsidRPr="000F5FFB" w:rsidRDefault="005C0A41" w:rsidP="00312EF5">
            <w:pPr>
              <w:widowControl w:val="0"/>
              <w:autoSpaceDE w:val="0"/>
              <w:rPr>
                <w:rFonts w:eastAsia="SimSun"/>
                <w:szCs w:val="24"/>
              </w:rPr>
            </w:pPr>
            <w:r w:rsidRPr="000F5FFB">
              <w:rPr>
                <w:rFonts w:eastAsia="SimSun"/>
                <w:szCs w:val="24"/>
              </w:rPr>
              <w:t xml:space="preserve">[9.1] – </w:t>
            </w:r>
            <w:r w:rsidRPr="000F5FFB">
              <w:rPr>
                <w:szCs w:val="24"/>
              </w:rPr>
              <w:t>Охрана природных территорий</w:t>
            </w:r>
          </w:p>
        </w:tc>
        <w:tc>
          <w:tcPr>
            <w:tcW w:w="4678" w:type="dxa"/>
            <w:tcBorders>
              <w:top w:val="single" w:sz="4" w:space="0" w:color="000000"/>
              <w:left w:val="single" w:sz="4" w:space="0" w:color="000000"/>
              <w:bottom w:val="single" w:sz="4" w:space="0" w:color="000000"/>
            </w:tcBorders>
            <w:shd w:val="clear" w:color="auto" w:fill="auto"/>
          </w:tcPr>
          <w:p w14:paraId="1D3D3B79" w14:textId="77777777" w:rsidR="005C0A41" w:rsidRPr="000F5FFB" w:rsidRDefault="005C0A41" w:rsidP="00312EF5">
            <w:pPr>
              <w:widowControl w:val="0"/>
              <w:autoSpaceDE w:val="0"/>
              <w:jc w:val="both"/>
              <w:rPr>
                <w:rFonts w:eastAsia="SimSun"/>
                <w:szCs w:val="24"/>
              </w:rPr>
            </w:pPr>
            <w:r w:rsidRPr="000F5FFB">
              <w:rPr>
                <w:rFonts w:eastAsia="SimSun"/>
                <w:szCs w:val="24"/>
              </w:rPr>
              <w:t xml:space="preserve">сохранение отдельных естественных качеств окружающей природной среды путем ограничения хозяйственной </w:t>
            </w:r>
            <w:r w:rsidRPr="000F5FFB">
              <w:rPr>
                <w:rFonts w:eastAsia="SimSun"/>
                <w:szCs w:val="24"/>
              </w:rPr>
              <w:lastRenderedPageBreak/>
              <w:t>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47962490" w14:textId="77777777" w:rsidR="004971C3" w:rsidRDefault="004971C3" w:rsidP="004971C3">
            <w:pPr>
              <w:keepLines/>
              <w:suppressAutoHyphens/>
              <w:overflowPunct w:val="0"/>
              <w:autoSpaceDE w:val="0"/>
              <w:autoSpaceDN w:val="0"/>
              <w:adjustRightInd w:val="0"/>
              <w:textAlignment w:val="baseline"/>
              <w:rPr>
                <w:szCs w:val="24"/>
              </w:rPr>
            </w:pPr>
            <w:r w:rsidRPr="00FD49E6">
              <w:rPr>
                <w:szCs w:val="24"/>
              </w:rPr>
              <w:lastRenderedPageBreak/>
              <w:t xml:space="preserve">Минимальная/максимальная площадь земельных участков   </w:t>
            </w:r>
          </w:p>
          <w:p w14:paraId="046646BD" w14:textId="7C422521" w:rsidR="004971C3" w:rsidRPr="00FD49E6" w:rsidRDefault="004971C3" w:rsidP="004971C3">
            <w:pPr>
              <w:keepLines/>
              <w:suppressAutoHyphens/>
              <w:overflowPunct w:val="0"/>
              <w:autoSpaceDE w:val="0"/>
              <w:autoSpaceDN w:val="0"/>
              <w:adjustRightInd w:val="0"/>
              <w:textAlignment w:val="baseline"/>
              <w:rPr>
                <w:b/>
                <w:szCs w:val="24"/>
              </w:rPr>
            </w:pPr>
            <w:r w:rsidRPr="00FD49E6">
              <w:rPr>
                <w:szCs w:val="24"/>
              </w:rPr>
              <w:t xml:space="preserve">– </w:t>
            </w:r>
            <w:r w:rsidRPr="00FD49E6">
              <w:rPr>
                <w:b/>
                <w:szCs w:val="24"/>
              </w:rPr>
              <w:t>100</w:t>
            </w:r>
            <w:r>
              <w:rPr>
                <w:b/>
                <w:szCs w:val="24"/>
              </w:rPr>
              <w:t>/</w:t>
            </w:r>
            <w:r w:rsidRPr="00FD49E6">
              <w:rPr>
                <w:b/>
                <w:szCs w:val="24"/>
              </w:rPr>
              <w:t>100000 кв. м;</w:t>
            </w:r>
          </w:p>
          <w:p w14:paraId="1D8F04F3" w14:textId="62B47E8D" w:rsidR="005C0A41" w:rsidRPr="000F5FFB" w:rsidRDefault="004971C3" w:rsidP="004971C3">
            <w:pPr>
              <w:widowControl w:val="0"/>
              <w:jc w:val="both"/>
              <w:rPr>
                <w:rFonts w:eastAsia="SimSun"/>
                <w:szCs w:val="24"/>
                <w:lang w:eastAsia="zh-CN"/>
              </w:rPr>
            </w:pPr>
            <w:r w:rsidRPr="00FD49E6">
              <w:rPr>
                <w:szCs w:val="24"/>
              </w:rPr>
              <w:t xml:space="preserve">Регламенты не устанавливаются в соотвествии со статьей 36 </w:t>
            </w:r>
            <w:r w:rsidRPr="00FD49E6">
              <w:rPr>
                <w:szCs w:val="24"/>
              </w:rPr>
              <w:lastRenderedPageBreak/>
              <w:t>Градостроительного Кодекса РФ №190-ФЗ от 29.12.2004 года.</w:t>
            </w:r>
          </w:p>
        </w:tc>
      </w:tr>
    </w:tbl>
    <w:p w14:paraId="304364D8" w14:textId="3FB00BDF" w:rsidR="005C0A41" w:rsidRDefault="005C0A41" w:rsidP="005C0A41">
      <w:pPr>
        <w:spacing w:after="0" w:line="240" w:lineRule="auto"/>
        <w:ind w:firstLine="680"/>
        <w:rPr>
          <w:rFonts w:eastAsia="SimSun"/>
          <w:szCs w:val="24"/>
          <w:u w:val="single"/>
          <w:lang w:eastAsia="zh-CN"/>
        </w:rPr>
      </w:pPr>
    </w:p>
    <w:p w14:paraId="59BA1695" w14:textId="77777777" w:rsidR="006265EF" w:rsidRPr="000F5FFB" w:rsidRDefault="006265EF" w:rsidP="006265EF">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Вспомогательные виды разрешенного использования земельных участков и объектов капитального строительства,</w:t>
      </w:r>
    </w:p>
    <w:p w14:paraId="530140DF" w14:textId="77777777" w:rsidR="006265EF" w:rsidRPr="000F5FFB" w:rsidRDefault="006265EF" w:rsidP="006265EF">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14:paraId="722296AE" w14:textId="77777777" w:rsidR="006265EF" w:rsidRDefault="006265EF" w:rsidP="006265EF">
      <w:pPr>
        <w:keepLines/>
        <w:widowControl w:val="0"/>
        <w:spacing w:after="0" w:line="240" w:lineRule="auto"/>
        <w:ind w:firstLine="680"/>
        <w:jc w:val="both"/>
        <w:rPr>
          <w:sz w:val="22"/>
          <w:u w:val="single"/>
        </w:rPr>
      </w:pPr>
      <w:r w:rsidRPr="006F3C07">
        <w:rPr>
          <w:sz w:val="22"/>
          <w:u w:val="single"/>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33FB9217" w14:textId="77777777" w:rsidR="006265EF" w:rsidRDefault="006265EF" w:rsidP="006265EF">
      <w:pPr>
        <w:keepLines/>
        <w:widowControl w:val="0"/>
        <w:spacing w:after="0" w:line="240" w:lineRule="auto"/>
        <w:ind w:firstLine="680"/>
        <w:jc w:val="both"/>
        <w:rPr>
          <w:sz w:val="22"/>
          <w:u w:val="single"/>
        </w:rPr>
      </w:pP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3"/>
        <w:gridCol w:w="9668"/>
      </w:tblGrid>
      <w:tr w:rsidR="006265EF" w:rsidRPr="006265EF" w14:paraId="561F3E8F" w14:textId="77777777" w:rsidTr="000A6DEA">
        <w:trPr>
          <w:trHeight w:val="20"/>
          <w:tblHeader/>
        </w:trPr>
        <w:tc>
          <w:tcPr>
            <w:tcW w:w="4933" w:type="dxa"/>
            <w:vAlign w:val="center"/>
          </w:tcPr>
          <w:p w14:paraId="55204004" w14:textId="77777777" w:rsidR="006265EF" w:rsidRPr="006265EF" w:rsidRDefault="006265EF" w:rsidP="000A6DEA">
            <w:pPr>
              <w:spacing w:after="0" w:line="240" w:lineRule="auto"/>
              <w:ind w:firstLine="680"/>
              <w:jc w:val="center"/>
              <w:rPr>
                <w:rFonts w:cs="Times New Roman"/>
                <w:b/>
                <w:szCs w:val="24"/>
              </w:rPr>
            </w:pPr>
            <w:r w:rsidRPr="006265EF">
              <w:rPr>
                <w:rFonts w:cs="Times New Roman"/>
                <w:b/>
                <w:szCs w:val="24"/>
              </w:rPr>
              <w:t>ВИДЫ РАЗРЕШЕННОГО ИСПОЛЬЗОВАНИЯ</w:t>
            </w:r>
          </w:p>
        </w:tc>
        <w:tc>
          <w:tcPr>
            <w:tcW w:w="9668" w:type="dxa"/>
            <w:vAlign w:val="center"/>
          </w:tcPr>
          <w:p w14:paraId="5144B41E" w14:textId="77777777" w:rsidR="006265EF" w:rsidRPr="006265EF" w:rsidRDefault="006265EF" w:rsidP="000A6DEA">
            <w:pPr>
              <w:spacing w:after="0" w:line="240" w:lineRule="auto"/>
              <w:ind w:firstLine="680"/>
              <w:jc w:val="center"/>
              <w:rPr>
                <w:rFonts w:cs="Times New Roman"/>
                <w:b/>
                <w:szCs w:val="24"/>
              </w:rPr>
            </w:pPr>
            <w:r w:rsidRPr="006265EF">
              <w:rPr>
                <w:rFonts w:cs="Times New Roman"/>
                <w:b/>
                <w:szCs w:val="24"/>
              </w:rPr>
              <w:t xml:space="preserve">ПРЕДЕЛЬНЫЕ ПАРАМЕТРЫ </w:t>
            </w:r>
          </w:p>
          <w:p w14:paraId="53BEB47F" w14:textId="77777777" w:rsidR="006265EF" w:rsidRPr="006265EF" w:rsidRDefault="006265EF" w:rsidP="000A6DEA">
            <w:pPr>
              <w:spacing w:after="0" w:line="240" w:lineRule="auto"/>
              <w:ind w:firstLine="680"/>
              <w:jc w:val="center"/>
              <w:rPr>
                <w:rFonts w:cs="Times New Roman"/>
                <w:b/>
                <w:szCs w:val="24"/>
              </w:rPr>
            </w:pPr>
            <w:r w:rsidRPr="006265EF">
              <w:rPr>
                <w:rFonts w:cs="Times New Roman"/>
                <w:b/>
                <w:szCs w:val="24"/>
              </w:rPr>
              <w:t>РАЗРЕШЕННОГО СТРОИТЕЛЬСТВА</w:t>
            </w:r>
          </w:p>
        </w:tc>
      </w:tr>
      <w:tr w:rsidR="006265EF" w:rsidRPr="006265EF" w14:paraId="738CA0EB" w14:textId="77777777" w:rsidTr="000A6DEA">
        <w:trPr>
          <w:trHeight w:val="20"/>
        </w:trPr>
        <w:tc>
          <w:tcPr>
            <w:tcW w:w="4933" w:type="dxa"/>
          </w:tcPr>
          <w:p w14:paraId="07AFC64D" w14:textId="77777777" w:rsidR="006265EF" w:rsidRPr="006265EF" w:rsidRDefault="006265EF" w:rsidP="000A6DEA">
            <w:pPr>
              <w:autoSpaceDE w:val="0"/>
              <w:autoSpaceDN w:val="0"/>
              <w:adjustRightInd w:val="0"/>
              <w:spacing w:after="0" w:line="240" w:lineRule="auto"/>
              <w:ind w:firstLine="680"/>
              <w:rPr>
                <w:rFonts w:eastAsia="SimSun" w:cs="Times New Roman"/>
                <w:szCs w:val="24"/>
                <w:lang w:eastAsia="zh-CN"/>
              </w:rPr>
            </w:pPr>
            <w:r w:rsidRPr="006265EF">
              <w:rPr>
                <w:rFonts w:eastAsia="SimSun" w:cs="Times New Roman"/>
                <w:szCs w:val="24"/>
                <w:lang w:eastAsia="zh-CN"/>
              </w:rPr>
              <w:t>Автостоянки для парковки автомобилей посетителей.</w:t>
            </w:r>
          </w:p>
        </w:tc>
        <w:tc>
          <w:tcPr>
            <w:tcW w:w="9668" w:type="dxa"/>
          </w:tcPr>
          <w:p w14:paraId="7D571CFC" w14:textId="77777777" w:rsidR="006265EF" w:rsidRPr="006265EF" w:rsidRDefault="006265EF" w:rsidP="000A6DEA">
            <w:pPr>
              <w:spacing w:after="0" w:line="240" w:lineRule="auto"/>
              <w:ind w:firstLine="680"/>
              <w:rPr>
                <w:rFonts w:cs="Times New Roman"/>
                <w:szCs w:val="24"/>
              </w:rPr>
            </w:pPr>
            <w:r w:rsidRPr="006265EF">
              <w:rPr>
                <w:rFonts w:eastAsia="SimSun" w:cs="Times New Roman"/>
                <w:szCs w:val="24"/>
                <w:lang w:eastAsia="zh-CN"/>
              </w:rPr>
              <w:t xml:space="preserve">Минимальная/максимальная площадь земельных участков – </w:t>
            </w:r>
            <w:r w:rsidRPr="006265EF">
              <w:rPr>
                <w:rFonts w:cs="Times New Roman"/>
                <w:szCs w:val="24"/>
              </w:rPr>
              <w:t>принимать в соответствии с основным видом разрешенного использования земельного участка.</w:t>
            </w:r>
          </w:p>
          <w:p w14:paraId="11FFE56A" w14:textId="77777777" w:rsidR="006265EF" w:rsidRPr="006265EF" w:rsidRDefault="006265EF" w:rsidP="000A6DEA">
            <w:pPr>
              <w:autoSpaceDE w:val="0"/>
              <w:autoSpaceDN w:val="0"/>
              <w:adjustRightInd w:val="0"/>
              <w:spacing w:after="0" w:line="240" w:lineRule="auto"/>
              <w:ind w:firstLine="680"/>
              <w:rPr>
                <w:rFonts w:cs="Times New Roman"/>
                <w:szCs w:val="24"/>
              </w:rPr>
            </w:pPr>
            <w:r w:rsidRPr="006265EF">
              <w:rPr>
                <w:rFonts w:cs="Times New Roman"/>
                <w:szCs w:val="24"/>
              </w:rPr>
              <w:t>Размеры земельных участков автостоянок на одно место должны быть:</w:t>
            </w:r>
          </w:p>
          <w:p w14:paraId="2110BC59" w14:textId="77777777" w:rsidR="006265EF" w:rsidRPr="006265EF" w:rsidRDefault="006265EF" w:rsidP="000A6DEA">
            <w:pPr>
              <w:autoSpaceDE w:val="0"/>
              <w:autoSpaceDN w:val="0"/>
              <w:adjustRightInd w:val="0"/>
              <w:spacing w:after="0" w:line="240" w:lineRule="auto"/>
              <w:ind w:firstLine="680"/>
              <w:rPr>
                <w:rFonts w:cs="Times New Roman"/>
                <w:szCs w:val="24"/>
              </w:rPr>
            </w:pPr>
            <w:r w:rsidRPr="006265EF">
              <w:rPr>
                <w:rFonts w:cs="Times New Roman"/>
                <w:szCs w:val="24"/>
              </w:rPr>
              <w:t>для легковых автомобилей - 25 кв. м;</w:t>
            </w:r>
          </w:p>
          <w:p w14:paraId="1A165596" w14:textId="77777777" w:rsidR="006265EF" w:rsidRPr="006265EF" w:rsidRDefault="006265EF" w:rsidP="000A6DEA">
            <w:pPr>
              <w:autoSpaceDE w:val="0"/>
              <w:autoSpaceDN w:val="0"/>
              <w:adjustRightInd w:val="0"/>
              <w:spacing w:after="0" w:line="240" w:lineRule="auto"/>
              <w:ind w:firstLine="680"/>
              <w:rPr>
                <w:rFonts w:cs="Times New Roman"/>
                <w:szCs w:val="24"/>
              </w:rPr>
            </w:pPr>
            <w:r w:rsidRPr="006265EF">
              <w:rPr>
                <w:rFonts w:cs="Times New Roman"/>
                <w:szCs w:val="24"/>
              </w:rPr>
              <w:t>для автобусов - 40 кв. м;</w:t>
            </w:r>
          </w:p>
          <w:p w14:paraId="65DE1842" w14:textId="77777777" w:rsidR="006265EF" w:rsidRPr="006265EF" w:rsidRDefault="006265EF" w:rsidP="000A6DEA">
            <w:pPr>
              <w:autoSpaceDE w:val="0"/>
              <w:autoSpaceDN w:val="0"/>
              <w:adjustRightInd w:val="0"/>
              <w:spacing w:after="0" w:line="240" w:lineRule="auto"/>
              <w:ind w:firstLine="680"/>
              <w:rPr>
                <w:rFonts w:cs="Times New Roman"/>
                <w:szCs w:val="24"/>
              </w:rPr>
            </w:pPr>
            <w:r w:rsidRPr="006265EF">
              <w:rPr>
                <w:rFonts w:cs="Times New Roman"/>
                <w:szCs w:val="24"/>
              </w:rPr>
              <w:t>для велосипедов - 0,9 кв. м.</w:t>
            </w:r>
          </w:p>
          <w:p w14:paraId="145581BB" w14:textId="77777777" w:rsidR="006265EF" w:rsidRPr="006265EF" w:rsidRDefault="006265EF" w:rsidP="000A6DEA">
            <w:pPr>
              <w:autoSpaceDE w:val="0"/>
              <w:autoSpaceDN w:val="0"/>
              <w:adjustRightInd w:val="0"/>
              <w:spacing w:after="0" w:line="240" w:lineRule="auto"/>
              <w:ind w:firstLine="680"/>
              <w:rPr>
                <w:rFonts w:cs="Times New Roman"/>
                <w:szCs w:val="24"/>
              </w:rPr>
            </w:pPr>
            <w:r w:rsidRPr="006265EF">
              <w:rPr>
                <w:rFonts w:eastAsia="SimSun" w:cs="Times New Roman"/>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2F5EB009" w14:textId="77777777" w:rsidR="006265EF" w:rsidRPr="006265EF" w:rsidRDefault="006265EF" w:rsidP="000A6DEA">
            <w:pPr>
              <w:autoSpaceDE w:val="0"/>
              <w:autoSpaceDN w:val="0"/>
              <w:adjustRightInd w:val="0"/>
              <w:spacing w:after="0" w:line="240" w:lineRule="auto"/>
              <w:ind w:firstLine="680"/>
              <w:rPr>
                <w:rFonts w:cs="Times New Roman"/>
                <w:szCs w:val="24"/>
              </w:rPr>
            </w:pPr>
            <w:r w:rsidRPr="006265EF">
              <w:rPr>
                <w:rFonts w:cs="Times New Roman"/>
                <w:szCs w:val="24"/>
              </w:rPr>
              <w:t>На открытых автостоянках около объектов социальной инфраструктуры, общественно-деловой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5E941F96" w14:textId="77777777" w:rsidR="006265EF" w:rsidRPr="006265EF" w:rsidRDefault="006265EF" w:rsidP="000A6DEA">
            <w:pPr>
              <w:pStyle w:val="aff0"/>
              <w:ind w:firstLine="680"/>
              <w:rPr>
                <w:rFonts w:ascii="Times New Roman" w:eastAsia="SimSun" w:hAnsi="Times New Roman"/>
                <w:sz w:val="24"/>
                <w:szCs w:val="24"/>
                <w:lang w:eastAsia="zh-CN"/>
              </w:rPr>
            </w:pPr>
            <w:r w:rsidRPr="006265EF">
              <w:rPr>
                <w:rFonts w:ascii="Times New Roman" w:eastAsia="SimSun" w:hAnsi="Times New Roman"/>
                <w:sz w:val="24"/>
                <w:szCs w:val="24"/>
                <w:lang w:eastAsia="zh-CN"/>
              </w:rPr>
              <w:t xml:space="preserve">Остальные предельные параметры застройки (отступы от границ земельного участка, максимальный процент застройки, отступ от красной линии максимальное </w:t>
            </w:r>
            <w:r w:rsidRPr="006265EF">
              <w:rPr>
                <w:rFonts w:ascii="Times New Roman" w:eastAsia="SimSun" w:hAnsi="Times New Roman"/>
                <w:sz w:val="24"/>
                <w:szCs w:val="24"/>
                <w:lang w:eastAsia="zh-CN"/>
              </w:rPr>
              <w:lastRenderedPageBreak/>
              <w:t>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6265EF" w:rsidRPr="006265EF" w14:paraId="1DEFA5B8" w14:textId="77777777" w:rsidTr="000A6DEA">
        <w:trPr>
          <w:trHeight w:val="20"/>
        </w:trPr>
        <w:tc>
          <w:tcPr>
            <w:tcW w:w="4933" w:type="dxa"/>
          </w:tcPr>
          <w:p w14:paraId="750658FE" w14:textId="77777777" w:rsidR="006265EF" w:rsidRPr="006265EF" w:rsidRDefault="006265EF" w:rsidP="000A6DEA">
            <w:pPr>
              <w:spacing w:after="0" w:line="240" w:lineRule="auto"/>
              <w:ind w:firstLine="680"/>
              <w:rPr>
                <w:rFonts w:cs="Times New Roman"/>
                <w:szCs w:val="24"/>
              </w:rPr>
            </w:pPr>
            <w:r w:rsidRPr="006265EF">
              <w:rPr>
                <w:rFonts w:cs="Times New Roman"/>
                <w:szCs w:val="24"/>
              </w:rPr>
              <w:lastRenderedPageBreak/>
              <w:t>Площадки для сбора твердых бытовых отходов.</w:t>
            </w:r>
          </w:p>
        </w:tc>
        <w:tc>
          <w:tcPr>
            <w:tcW w:w="9668" w:type="dxa"/>
          </w:tcPr>
          <w:p w14:paraId="0F9111C5" w14:textId="77777777" w:rsidR="006265EF" w:rsidRPr="006265EF" w:rsidRDefault="006265EF" w:rsidP="000A6DEA">
            <w:pPr>
              <w:spacing w:after="0" w:line="240" w:lineRule="auto"/>
              <w:ind w:firstLine="680"/>
              <w:rPr>
                <w:rFonts w:cs="Times New Roman"/>
                <w:szCs w:val="24"/>
              </w:rPr>
            </w:pPr>
            <w:r w:rsidRPr="006265EF">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4B637208" w14:textId="77777777" w:rsidR="006265EF" w:rsidRPr="006265EF" w:rsidRDefault="006265EF" w:rsidP="000A6DEA">
            <w:pPr>
              <w:spacing w:after="0" w:line="240" w:lineRule="auto"/>
              <w:ind w:firstLine="680"/>
              <w:rPr>
                <w:rFonts w:cs="Times New Roman"/>
                <w:szCs w:val="24"/>
              </w:rPr>
            </w:pPr>
            <w:r w:rsidRPr="006265EF">
              <w:rPr>
                <w:rFonts w:cs="Times New Roman"/>
                <w:szCs w:val="24"/>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14:paraId="411A70FA" w14:textId="77777777" w:rsidR="006265EF" w:rsidRPr="006265EF" w:rsidRDefault="006265EF" w:rsidP="000A6DEA">
            <w:pPr>
              <w:spacing w:after="0" w:line="240" w:lineRule="auto"/>
              <w:ind w:firstLine="680"/>
              <w:rPr>
                <w:rFonts w:cs="Times New Roman"/>
                <w:szCs w:val="24"/>
              </w:rPr>
            </w:pPr>
            <w:r w:rsidRPr="006265EF">
              <w:rPr>
                <w:rFonts w:cs="Times New Roman"/>
                <w:szCs w:val="24"/>
              </w:rPr>
              <w:t>Общее количество контейнеров не более 5 шт.</w:t>
            </w:r>
          </w:p>
          <w:p w14:paraId="2E6CF905" w14:textId="77777777" w:rsidR="006265EF" w:rsidRPr="006265EF" w:rsidRDefault="006265EF" w:rsidP="000A6DEA">
            <w:pPr>
              <w:spacing w:after="0" w:line="240" w:lineRule="auto"/>
              <w:ind w:firstLine="680"/>
              <w:rPr>
                <w:rFonts w:cs="Times New Roman"/>
                <w:szCs w:val="24"/>
              </w:rPr>
            </w:pPr>
            <w:r w:rsidRPr="006265EF">
              <w:rPr>
                <w:rFonts w:cs="Times New Roman"/>
                <w:szCs w:val="24"/>
              </w:rPr>
              <w:t>Высота - не более 2 м.</w:t>
            </w:r>
          </w:p>
          <w:p w14:paraId="2599F242" w14:textId="77777777" w:rsidR="006265EF" w:rsidRPr="006265EF" w:rsidRDefault="006265EF" w:rsidP="000A6DEA">
            <w:pPr>
              <w:spacing w:after="0" w:line="240" w:lineRule="auto"/>
              <w:ind w:firstLine="680"/>
              <w:rPr>
                <w:rFonts w:cs="Times New Roman"/>
                <w:szCs w:val="24"/>
              </w:rPr>
            </w:pPr>
            <w:r w:rsidRPr="006265EF">
              <w:rPr>
                <w:rFonts w:cs="Times New Roman"/>
                <w:szCs w:val="24"/>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6265EF" w:rsidRPr="006265EF" w14:paraId="180C1E81" w14:textId="77777777" w:rsidTr="000A6DEA">
        <w:trPr>
          <w:trHeight w:val="20"/>
        </w:trPr>
        <w:tc>
          <w:tcPr>
            <w:tcW w:w="4933" w:type="dxa"/>
          </w:tcPr>
          <w:p w14:paraId="0DB55239" w14:textId="77777777" w:rsidR="006265EF" w:rsidRPr="006265EF" w:rsidRDefault="006265EF" w:rsidP="000A6DEA">
            <w:pPr>
              <w:spacing w:after="0" w:line="240" w:lineRule="auto"/>
              <w:ind w:firstLine="680"/>
              <w:rPr>
                <w:rFonts w:cs="Times New Roman"/>
                <w:szCs w:val="24"/>
              </w:rPr>
            </w:pPr>
            <w:r w:rsidRPr="006265EF">
              <w:rPr>
                <w:rFonts w:cs="Times New Roman"/>
                <w:szCs w:val="24"/>
              </w:rPr>
              <w:t>Общественные туалеты</w:t>
            </w:r>
          </w:p>
          <w:p w14:paraId="0020080A" w14:textId="77777777" w:rsidR="006265EF" w:rsidRPr="006265EF" w:rsidRDefault="006265EF" w:rsidP="000A6DEA">
            <w:pPr>
              <w:spacing w:after="0" w:line="240" w:lineRule="auto"/>
              <w:ind w:firstLine="680"/>
              <w:rPr>
                <w:rFonts w:cs="Times New Roman"/>
                <w:szCs w:val="24"/>
              </w:rPr>
            </w:pPr>
          </w:p>
        </w:tc>
        <w:tc>
          <w:tcPr>
            <w:tcW w:w="9668" w:type="dxa"/>
          </w:tcPr>
          <w:p w14:paraId="67E10501" w14:textId="77777777" w:rsidR="006265EF" w:rsidRPr="006265EF" w:rsidRDefault="006265EF" w:rsidP="000A6DEA">
            <w:pPr>
              <w:spacing w:after="0" w:line="240" w:lineRule="auto"/>
              <w:ind w:firstLine="680"/>
              <w:rPr>
                <w:rFonts w:cs="Times New Roman"/>
                <w:szCs w:val="24"/>
              </w:rPr>
            </w:pPr>
            <w:r w:rsidRPr="006265EF">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3E89D8FF" w14:textId="77777777" w:rsidR="006265EF" w:rsidRPr="006265EF" w:rsidRDefault="006265EF" w:rsidP="000A6DEA">
            <w:pPr>
              <w:spacing w:after="0" w:line="240" w:lineRule="auto"/>
              <w:ind w:firstLine="680"/>
              <w:rPr>
                <w:rFonts w:cs="Times New Roman"/>
                <w:szCs w:val="24"/>
              </w:rPr>
            </w:pPr>
            <w:r w:rsidRPr="006265EF">
              <w:rPr>
                <w:rFonts w:eastAsia="SimSun" w:cs="Times New Roman"/>
                <w:szCs w:val="24"/>
                <w:lang w:eastAsia="zh-CN"/>
              </w:rPr>
              <w:t>Минимальное расстояние от туалета, при отсутствии централизованной канализации, до источника водоснабжения (колодца) - не менее 25 м.</w:t>
            </w:r>
          </w:p>
          <w:p w14:paraId="49568A80" w14:textId="77777777" w:rsidR="006265EF" w:rsidRPr="006265EF" w:rsidRDefault="006265EF" w:rsidP="000A6DEA">
            <w:pPr>
              <w:spacing w:after="0" w:line="240" w:lineRule="auto"/>
              <w:ind w:firstLine="680"/>
              <w:rPr>
                <w:rFonts w:cs="Times New Roman"/>
                <w:szCs w:val="24"/>
              </w:rPr>
            </w:pPr>
            <w:r w:rsidRPr="006265EF">
              <w:rPr>
                <w:rFonts w:cs="Times New Roman"/>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6265EF" w:rsidRPr="006265EF" w14:paraId="616C6619" w14:textId="77777777" w:rsidTr="000A6DEA">
        <w:trPr>
          <w:trHeight w:val="20"/>
        </w:trPr>
        <w:tc>
          <w:tcPr>
            <w:tcW w:w="4933" w:type="dxa"/>
          </w:tcPr>
          <w:p w14:paraId="23FAF1B6" w14:textId="77777777" w:rsidR="006265EF" w:rsidRPr="006265EF" w:rsidRDefault="006265EF" w:rsidP="000A6DEA">
            <w:pPr>
              <w:spacing w:after="0" w:line="240" w:lineRule="auto"/>
              <w:ind w:firstLine="680"/>
              <w:rPr>
                <w:rFonts w:cs="Times New Roman"/>
                <w:szCs w:val="24"/>
              </w:rPr>
            </w:pPr>
            <w:r w:rsidRPr="006265EF">
              <w:rPr>
                <w:rFonts w:cs="Times New Roman"/>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9668" w:type="dxa"/>
          </w:tcPr>
          <w:p w14:paraId="6D17AB75" w14:textId="77777777" w:rsidR="006265EF" w:rsidRPr="006265EF" w:rsidRDefault="006265EF" w:rsidP="000A6DEA">
            <w:pPr>
              <w:spacing w:after="0" w:line="240" w:lineRule="auto"/>
              <w:ind w:firstLine="680"/>
              <w:rPr>
                <w:rFonts w:cs="Times New Roman"/>
                <w:szCs w:val="24"/>
              </w:rPr>
            </w:pPr>
            <w:r w:rsidRPr="006265EF">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40198743" w14:textId="77777777" w:rsidR="006265EF" w:rsidRPr="006265EF" w:rsidRDefault="006265EF" w:rsidP="000A6DEA">
            <w:pPr>
              <w:autoSpaceDE w:val="0"/>
              <w:autoSpaceDN w:val="0"/>
              <w:adjustRightInd w:val="0"/>
              <w:spacing w:after="0" w:line="240" w:lineRule="auto"/>
              <w:ind w:firstLine="680"/>
              <w:rPr>
                <w:rFonts w:eastAsia="Calibri" w:cs="Times New Roman"/>
                <w:szCs w:val="24"/>
              </w:rPr>
            </w:pPr>
            <w:r w:rsidRPr="006265EF">
              <w:rPr>
                <w:rFonts w:cs="Times New Roman"/>
                <w:szCs w:val="24"/>
              </w:rPr>
              <w:t xml:space="preserve">Расстояние от </w:t>
            </w:r>
            <w:r w:rsidRPr="006265EF">
              <w:rPr>
                <w:rFonts w:eastAsia="Calibri" w:cs="Times New Roman"/>
                <w:szCs w:val="24"/>
              </w:rPr>
              <w:t>фундаментов зданий и сооружений:</w:t>
            </w:r>
          </w:p>
          <w:p w14:paraId="2E66F493" w14:textId="77777777" w:rsidR="006265EF" w:rsidRPr="006265EF" w:rsidRDefault="006265EF" w:rsidP="000A6DEA">
            <w:pPr>
              <w:autoSpaceDE w:val="0"/>
              <w:autoSpaceDN w:val="0"/>
              <w:adjustRightInd w:val="0"/>
              <w:spacing w:after="0" w:line="240" w:lineRule="auto"/>
              <w:ind w:firstLine="680"/>
              <w:rPr>
                <w:rFonts w:eastAsia="Calibri" w:cs="Times New Roman"/>
                <w:szCs w:val="24"/>
              </w:rPr>
            </w:pPr>
            <w:r w:rsidRPr="006265EF">
              <w:rPr>
                <w:rFonts w:eastAsia="Calibri" w:cs="Times New Roman"/>
                <w:szCs w:val="24"/>
              </w:rPr>
              <w:t>- водопровод и напорная канализация -</w:t>
            </w:r>
            <w:r w:rsidRPr="006265EF">
              <w:rPr>
                <w:rFonts w:eastAsia="Calibri" w:cs="Times New Roman"/>
                <w:b/>
                <w:szCs w:val="24"/>
              </w:rPr>
              <w:t>5</w:t>
            </w:r>
            <w:r w:rsidRPr="006265EF">
              <w:rPr>
                <w:rFonts w:eastAsia="Calibri" w:cs="Times New Roman"/>
                <w:szCs w:val="24"/>
              </w:rPr>
              <w:t xml:space="preserve"> м,</w:t>
            </w:r>
          </w:p>
          <w:p w14:paraId="3EC18012" w14:textId="77777777" w:rsidR="006265EF" w:rsidRPr="006265EF" w:rsidRDefault="006265EF" w:rsidP="000A6DEA">
            <w:pPr>
              <w:autoSpaceDE w:val="0"/>
              <w:autoSpaceDN w:val="0"/>
              <w:adjustRightInd w:val="0"/>
              <w:spacing w:after="0" w:line="240" w:lineRule="auto"/>
              <w:ind w:firstLine="680"/>
              <w:rPr>
                <w:rFonts w:eastAsia="Calibri" w:cs="Times New Roman"/>
                <w:szCs w:val="24"/>
              </w:rPr>
            </w:pPr>
            <w:r w:rsidRPr="006265EF">
              <w:rPr>
                <w:rFonts w:eastAsia="Calibri" w:cs="Times New Roman"/>
                <w:szCs w:val="24"/>
              </w:rPr>
              <w:t>- самотечная канализация (бытовая и дождевая)-</w:t>
            </w:r>
            <w:r w:rsidRPr="006265EF">
              <w:rPr>
                <w:rFonts w:eastAsia="Calibri" w:cs="Times New Roman"/>
                <w:b/>
                <w:szCs w:val="24"/>
              </w:rPr>
              <w:t>3</w:t>
            </w:r>
            <w:r w:rsidRPr="006265EF">
              <w:rPr>
                <w:rFonts w:eastAsia="Calibri" w:cs="Times New Roman"/>
                <w:szCs w:val="24"/>
              </w:rPr>
              <w:t>м.</w:t>
            </w:r>
          </w:p>
          <w:p w14:paraId="205B161F" w14:textId="77777777" w:rsidR="006265EF" w:rsidRPr="006265EF" w:rsidRDefault="006265EF" w:rsidP="000A6DEA">
            <w:pPr>
              <w:spacing w:after="0" w:line="240" w:lineRule="auto"/>
              <w:ind w:firstLine="680"/>
              <w:rPr>
                <w:rFonts w:cs="Times New Roman"/>
                <w:szCs w:val="24"/>
              </w:rPr>
            </w:pPr>
            <w:r w:rsidRPr="006265EF">
              <w:rPr>
                <w:rFonts w:cs="Times New Roman"/>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6265EF" w:rsidRPr="006265EF" w14:paraId="5D75548E" w14:textId="77777777" w:rsidTr="000A6DEA">
        <w:trPr>
          <w:trHeight w:val="20"/>
        </w:trPr>
        <w:tc>
          <w:tcPr>
            <w:tcW w:w="4933" w:type="dxa"/>
          </w:tcPr>
          <w:p w14:paraId="1695A7D3" w14:textId="77777777" w:rsidR="006265EF" w:rsidRPr="006265EF" w:rsidRDefault="006265EF" w:rsidP="000A6DEA">
            <w:pPr>
              <w:spacing w:after="0" w:line="240" w:lineRule="auto"/>
              <w:ind w:firstLine="680"/>
              <w:rPr>
                <w:rFonts w:cs="Times New Roman"/>
                <w:szCs w:val="24"/>
              </w:rPr>
            </w:pPr>
            <w:r w:rsidRPr="006265EF">
              <w:rPr>
                <w:rFonts w:cs="Times New Roman"/>
                <w:szCs w:val="24"/>
              </w:rPr>
              <w:t>Фонтаны, малые архитектурные формы; мемориальные комплексы (без захоронений);</w:t>
            </w:r>
          </w:p>
          <w:p w14:paraId="0653FBDC" w14:textId="77777777" w:rsidR="006265EF" w:rsidRPr="006265EF" w:rsidRDefault="006265EF" w:rsidP="000A6DEA">
            <w:pPr>
              <w:spacing w:after="0" w:line="240" w:lineRule="auto"/>
              <w:ind w:firstLine="680"/>
              <w:rPr>
                <w:rFonts w:cs="Times New Roman"/>
                <w:szCs w:val="24"/>
              </w:rPr>
            </w:pPr>
            <w:r w:rsidRPr="006265EF">
              <w:rPr>
                <w:rFonts w:cs="Times New Roman"/>
                <w:szCs w:val="24"/>
              </w:rPr>
              <w:t xml:space="preserve">естественные и искусственные </w:t>
            </w:r>
            <w:r w:rsidRPr="006265EF">
              <w:rPr>
                <w:rFonts w:cs="Times New Roman"/>
                <w:szCs w:val="24"/>
              </w:rPr>
              <w:lastRenderedPageBreak/>
              <w:t>водоемы;</w:t>
            </w:r>
          </w:p>
          <w:p w14:paraId="5EF1CEDB" w14:textId="77777777" w:rsidR="006265EF" w:rsidRPr="006265EF" w:rsidRDefault="006265EF" w:rsidP="000A6DEA">
            <w:pPr>
              <w:spacing w:after="0" w:line="240" w:lineRule="auto"/>
              <w:ind w:firstLine="680"/>
              <w:rPr>
                <w:rFonts w:cs="Times New Roman"/>
                <w:szCs w:val="24"/>
              </w:rPr>
            </w:pPr>
            <w:r w:rsidRPr="006265EF">
              <w:rPr>
                <w:rFonts w:cs="Times New Roman"/>
                <w:szCs w:val="24"/>
              </w:rPr>
              <w:t>спортивные и игровые площадки;</w:t>
            </w:r>
          </w:p>
          <w:p w14:paraId="7D99A0A4" w14:textId="77777777" w:rsidR="006265EF" w:rsidRPr="006265EF" w:rsidRDefault="006265EF" w:rsidP="000A6DEA">
            <w:pPr>
              <w:spacing w:after="0" w:line="240" w:lineRule="auto"/>
              <w:ind w:firstLine="680"/>
              <w:rPr>
                <w:rFonts w:cs="Times New Roman"/>
                <w:szCs w:val="24"/>
              </w:rPr>
            </w:pPr>
            <w:r w:rsidRPr="006265EF">
              <w:rPr>
                <w:rFonts w:cs="Times New Roman"/>
                <w:szCs w:val="24"/>
              </w:rPr>
              <w:t>места для пикников;</w:t>
            </w:r>
          </w:p>
          <w:p w14:paraId="09B4A1CD" w14:textId="77777777" w:rsidR="006265EF" w:rsidRPr="006265EF" w:rsidRDefault="006265EF" w:rsidP="000A6DEA">
            <w:pPr>
              <w:spacing w:after="0" w:line="240" w:lineRule="auto"/>
              <w:ind w:firstLine="680"/>
              <w:rPr>
                <w:rFonts w:cs="Times New Roman"/>
                <w:szCs w:val="24"/>
              </w:rPr>
            </w:pPr>
            <w:r w:rsidRPr="006265EF">
              <w:rPr>
                <w:rFonts w:cs="Times New Roman"/>
                <w:szCs w:val="24"/>
              </w:rPr>
              <w:t>велосипедные и прогулочные дорожки;</w:t>
            </w:r>
          </w:p>
          <w:p w14:paraId="71AFF070" w14:textId="77777777" w:rsidR="006265EF" w:rsidRPr="006265EF" w:rsidRDefault="006265EF" w:rsidP="000A6DEA">
            <w:pPr>
              <w:spacing w:after="0" w:line="240" w:lineRule="auto"/>
              <w:ind w:firstLine="680"/>
              <w:rPr>
                <w:rFonts w:cs="Times New Roman"/>
                <w:szCs w:val="24"/>
              </w:rPr>
            </w:pPr>
            <w:r w:rsidRPr="006265EF">
              <w:rPr>
                <w:rFonts w:cs="Times New Roman"/>
                <w:szCs w:val="24"/>
              </w:rPr>
              <w:t>элементы благоустройства;</w:t>
            </w:r>
          </w:p>
          <w:p w14:paraId="05A7F705" w14:textId="77777777" w:rsidR="006265EF" w:rsidRPr="006265EF" w:rsidRDefault="006265EF" w:rsidP="000A6DEA">
            <w:pPr>
              <w:spacing w:after="0" w:line="240" w:lineRule="auto"/>
              <w:ind w:firstLine="680"/>
              <w:rPr>
                <w:rFonts w:cs="Times New Roman"/>
                <w:szCs w:val="24"/>
              </w:rPr>
            </w:pPr>
            <w:r w:rsidRPr="006265EF">
              <w:rPr>
                <w:rFonts w:cs="Times New Roman"/>
                <w:szCs w:val="24"/>
              </w:rPr>
              <w:t>специализированные технические средства оповещения и информации;</w:t>
            </w:r>
          </w:p>
          <w:p w14:paraId="17BC37E3" w14:textId="77777777" w:rsidR="006265EF" w:rsidRPr="006265EF" w:rsidRDefault="006265EF" w:rsidP="000A6DEA">
            <w:pPr>
              <w:spacing w:after="0" w:line="240" w:lineRule="auto"/>
              <w:ind w:firstLine="680"/>
              <w:contextualSpacing/>
              <w:rPr>
                <w:rFonts w:cs="Times New Roman"/>
                <w:b/>
                <w:szCs w:val="24"/>
                <w:lang w:bidi="en-US"/>
              </w:rPr>
            </w:pPr>
            <w:r w:rsidRPr="006265EF">
              <w:rPr>
                <w:rFonts w:cs="Times New Roman"/>
                <w:szCs w:val="24"/>
              </w:rPr>
              <w:t>общественные туалеты, раздевалки;</w:t>
            </w:r>
          </w:p>
          <w:p w14:paraId="2AB8B45E" w14:textId="77777777" w:rsidR="006265EF" w:rsidRPr="006265EF" w:rsidRDefault="006265EF" w:rsidP="000A6DEA">
            <w:pPr>
              <w:spacing w:after="0" w:line="240" w:lineRule="auto"/>
              <w:ind w:firstLine="680"/>
              <w:rPr>
                <w:rFonts w:cs="Times New Roman"/>
                <w:szCs w:val="24"/>
              </w:rPr>
            </w:pPr>
            <w:r w:rsidRPr="006265EF">
              <w:rPr>
                <w:rFonts w:cs="Times New Roman"/>
                <w:szCs w:val="24"/>
              </w:rPr>
              <w:t>пункты проката;</w:t>
            </w:r>
          </w:p>
          <w:p w14:paraId="0AEC36C5" w14:textId="77777777" w:rsidR="006265EF" w:rsidRPr="006265EF" w:rsidRDefault="006265EF" w:rsidP="000A6DEA">
            <w:pPr>
              <w:spacing w:after="0" w:line="240" w:lineRule="auto"/>
              <w:ind w:firstLine="680"/>
              <w:rPr>
                <w:rFonts w:cs="Times New Roman"/>
                <w:szCs w:val="24"/>
              </w:rPr>
            </w:pPr>
            <w:r w:rsidRPr="006265EF">
              <w:rPr>
                <w:rFonts w:cs="Times New Roman"/>
                <w:szCs w:val="24"/>
              </w:rPr>
              <w:t>пешеходные переходы, надземные и подземные;</w:t>
            </w:r>
          </w:p>
          <w:p w14:paraId="22FDD505" w14:textId="77777777" w:rsidR="006265EF" w:rsidRPr="006265EF" w:rsidRDefault="006265EF" w:rsidP="000A6DEA">
            <w:pPr>
              <w:spacing w:after="0" w:line="240" w:lineRule="auto"/>
              <w:ind w:firstLine="680"/>
              <w:rPr>
                <w:rFonts w:cs="Times New Roman"/>
                <w:szCs w:val="24"/>
              </w:rPr>
            </w:pPr>
            <w:r w:rsidRPr="006265EF">
              <w:rPr>
                <w:rFonts w:cs="Times New Roman"/>
                <w:szCs w:val="24"/>
              </w:rPr>
              <w:t>автомобильные дороги общего и не общего пользования, защитные дорожные сооружения, элементы обустройства автомобильных дорог, искусственные дорожные сооружения, подъездные пути (площадки).</w:t>
            </w:r>
          </w:p>
        </w:tc>
        <w:tc>
          <w:tcPr>
            <w:tcW w:w="9668" w:type="dxa"/>
          </w:tcPr>
          <w:p w14:paraId="7EE1F628" w14:textId="77777777" w:rsidR="006265EF" w:rsidRPr="006265EF" w:rsidRDefault="006265EF" w:rsidP="000A6DEA">
            <w:pPr>
              <w:spacing w:after="0" w:line="240" w:lineRule="auto"/>
              <w:ind w:firstLine="680"/>
              <w:rPr>
                <w:rFonts w:cs="Times New Roman"/>
                <w:szCs w:val="24"/>
              </w:rPr>
            </w:pPr>
            <w:r w:rsidRPr="006265EF">
              <w:rPr>
                <w:rFonts w:cs="Times New Roman"/>
                <w:szCs w:val="24"/>
              </w:rPr>
              <w:lastRenderedPageBreak/>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3DAD5877" w14:textId="77777777" w:rsidR="006265EF" w:rsidRPr="006265EF" w:rsidRDefault="006265EF" w:rsidP="000A6DEA">
            <w:pPr>
              <w:spacing w:after="0" w:line="240" w:lineRule="auto"/>
              <w:ind w:firstLine="680"/>
              <w:rPr>
                <w:rFonts w:cs="Times New Roman"/>
                <w:szCs w:val="24"/>
              </w:rPr>
            </w:pPr>
            <w:r w:rsidRPr="006265EF">
              <w:rPr>
                <w:rFonts w:cs="Times New Roman"/>
                <w:szCs w:val="24"/>
              </w:rPr>
              <w:t>Максимальная высота объектов и сооружений -</w:t>
            </w:r>
            <w:r w:rsidRPr="006265EF">
              <w:rPr>
                <w:rFonts w:cs="Times New Roman"/>
                <w:b/>
                <w:szCs w:val="24"/>
              </w:rPr>
              <w:t xml:space="preserve">25 </w:t>
            </w:r>
            <w:r w:rsidRPr="006265EF">
              <w:rPr>
                <w:rFonts w:cs="Times New Roman"/>
                <w:szCs w:val="24"/>
              </w:rPr>
              <w:t>м.</w:t>
            </w:r>
          </w:p>
          <w:p w14:paraId="3E27917E" w14:textId="77777777" w:rsidR="006265EF" w:rsidRPr="006265EF" w:rsidRDefault="006265EF" w:rsidP="000A6DEA">
            <w:pPr>
              <w:spacing w:after="0" w:line="240" w:lineRule="auto"/>
              <w:ind w:firstLine="680"/>
              <w:rPr>
                <w:rFonts w:cs="Times New Roman"/>
                <w:szCs w:val="24"/>
              </w:rPr>
            </w:pPr>
            <w:r w:rsidRPr="006265EF">
              <w:rPr>
                <w:rFonts w:cs="Times New Roman"/>
                <w:szCs w:val="24"/>
              </w:rPr>
              <w:t>Минимальный отступ от границ земельного участка и красной линии -</w:t>
            </w:r>
            <w:r w:rsidRPr="006265EF">
              <w:rPr>
                <w:rFonts w:cs="Times New Roman"/>
                <w:b/>
                <w:szCs w:val="24"/>
              </w:rPr>
              <w:t xml:space="preserve">5 </w:t>
            </w:r>
            <w:r w:rsidRPr="006265EF">
              <w:rPr>
                <w:rFonts w:cs="Times New Roman"/>
                <w:szCs w:val="24"/>
              </w:rPr>
              <w:t>м.</w:t>
            </w:r>
          </w:p>
          <w:p w14:paraId="0F055476" w14:textId="77777777" w:rsidR="006265EF" w:rsidRPr="006265EF" w:rsidRDefault="006265EF" w:rsidP="000A6DEA">
            <w:pPr>
              <w:spacing w:after="0" w:line="240" w:lineRule="auto"/>
              <w:ind w:firstLine="680"/>
              <w:rPr>
                <w:rFonts w:cs="Times New Roman"/>
                <w:szCs w:val="24"/>
              </w:rPr>
            </w:pPr>
            <w:r w:rsidRPr="006265EF">
              <w:rPr>
                <w:rFonts w:eastAsia="SimSun" w:cs="Times New Roman"/>
                <w:szCs w:val="24"/>
                <w:lang w:eastAsia="zh-CN"/>
              </w:rPr>
              <w:lastRenderedPageBreak/>
              <w:t xml:space="preserve">Минимальное расстояние от туалета, при отсутствии централизованной канализации, до источника водоснабжения (колодца) - не менее </w:t>
            </w:r>
            <w:r w:rsidRPr="006265EF">
              <w:rPr>
                <w:rFonts w:eastAsia="SimSun" w:cs="Times New Roman"/>
                <w:b/>
                <w:szCs w:val="24"/>
                <w:lang w:eastAsia="zh-CN"/>
              </w:rPr>
              <w:t>25</w:t>
            </w:r>
            <w:r w:rsidRPr="006265EF">
              <w:rPr>
                <w:rFonts w:eastAsia="SimSun" w:cs="Times New Roman"/>
                <w:szCs w:val="24"/>
                <w:lang w:eastAsia="zh-CN"/>
              </w:rPr>
              <w:t xml:space="preserve"> м.</w:t>
            </w:r>
          </w:p>
          <w:p w14:paraId="5A85E37F" w14:textId="77777777" w:rsidR="006265EF" w:rsidRPr="006265EF" w:rsidRDefault="006265EF" w:rsidP="000A6DEA">
            <w:pPr>
              <w:spacing w:after="0" w:line="240" w:lineRule="auto"/>
              <w:ind w:firstLine="680"/>
              <w:rPr>
                <w:rFonts w:cs="Times New Roman"/>
                <w:szCs w:val="24"/>
              </w:rPr>
            </w:pPr>
            <w:r w:rsidRPr="006265EF">
              <w:rPr>
                <w:rFonts w:cs="Times New Roman"/>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14:paraId="5FC43670" w14:textId="77777777" w:rsidR="006265EF" w:rsidRDefault="006265EF" w:rsidP="005C0A41">
      <w:pPr>
        <w:spacing w:after="0" w:line="240" w:lineRule="auto"/>
        <w:ind w:firstLine="680"/>
        <w:rPr>
          <w:rFonts w:eastAsia="SimSun"/>
          <w:szCs w:val="24"/>
          <w:u w:val="single"/>
          <w:lang w:eastAsia="zh-CN"/>
        </w:rPr>
      </w:pPr>
    </w:p>
    <w:p w14:paraId="24806E57" w14:textId="77777777" w:rsidR="005C0A41" w:rsidRPr="007763BB" w:rsidRDefault="005C0A41" w:rsidP="005C0A41">
      <w:pPr>
        <w:spacing w:after="0" w:line="240" w:lineRule="auto"/>
        <w:ind w:firstLine="680"/>
        <w:rPr>
          <w:rFonts w:eastAsia="SimSun"/>
          <w:szCs w:val="24"/>
          <w:u w:val="single"/>
          <w:lang w:eastAsia="zh-CN"/>
        </w:rPr>
      </w:pPr>
      <w:r w:rsidRPr="007763BB">
        <w:rPr>
          <w:rFonts w:eastAsia="SimSun"/>
          <w:szCs w:val="24"/>
          <w:u w:val="single"/>
          <w:lang w:eastAsia="zh-CN"/>
        </w:rPr>
        <w:t>Примечание:</w:t>
      </w:r>
    </w:p>
    <w:p w14:paraId="6E15B819" w14:textId="77777777" w:rsidR="005C0A41" w:rsidRPr="007763BB" w:rsidRDefault="005C0A41" w:rsidP="00430C8D">
      <w:pPr>
        <w:spacing w:after="0" w:line="240" w:lineRule="auto"/>
        <w:ind w:firstLine="680"/>
        <w:jc w:val="both"/>
        <w:rPr>
          <w:rFonts w:eastAsia="SimSun"/>
          <w:szCs w:val="24"/>
          <w:lang w:eastAsia="zh-CN"/>
        </w:rPr>
      </w:pPr>
      <w:r w:rsidRPr="007763BB">
        <w:rPr>
          <w:rFonts w:eastAsia="SimSun"/>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524495A3" w14:textId="77777777" w:rsidR="005C0A41" w:rsidRPr="007763BB" w:rsidRDefault="005C0A41" w:rsidP="00430C8D">
      <w:pPr>
        <w:spacing w:after="0" w:line="240" w:lineRule="auto"/>
        <w:ind w:firstLine="680"/>
        <w:jc w:val="both"/>
        <w:rPr>
          <w:rFonts w:eastAsia="SimSun"/>
          <w:szCs w:val="24"/>
          <w:lang w:eastAsia="zh-CN"/>
        </w:rPr>
      </w:pPr>
      <w:r w:rsidRPr="007763BB">
        <w:rPr>
          <w:rFonts w:eastAsia="SimSun"/>
          <w:szCs w:val="24"/>
          <w:lang w:eastAsia="zh-CN"/>
        </w:rPr>
        <w:t xml:space="preserve">Необходимо предусматривать автостоянки для временного хранения автомобилей в соответствии с табл. 78 Нормативов градостроительного проектирования Краснодарского края.   </w:t>
      </w:r>
    </w:p>
    <w:p w14:paraId="2C2D601D" w14:textId="77777777" w:rsidR="005C0A41" w:rsidRPr="007763BB" w:rsidRDefault="005C0A41" w:rsidP="00430C8D">
      <w:pPr>
        <w:spacing w:after="0" w:line="240" w:lineRule="auto"/>
        <w:ind w:firstLine="680"/>
        <w:jc w:val="both"/>
        <w:rPr>
          <w:rFonts w:eastAsia="SimSun"/>
          <w:szCs w:val="24"/>
          <w:lang w:eastAsia="zh-CN"/>
        </w:rPr>
      </w:pPr>
      <w:r w:rsidRPr="007763BB">
        <w:rPr>
          <w:rFonts w:eastAsia="SimSun"/>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63CD0077" w14:textId="77777777" w:rsidR="005C0A41" w:rsidRPr="007763BB" w:rsidRDefault="005C0A41" w:rsidP="00430C8D">
      <w:pPr>
        <w:spacing w:after="0" w:line="240" w:lineRule="auto"/>
        <w:ind w:firstLine="680"/>
        <w:jc w:val="both"/>
        <w:rPr>
          <w:rFonts w:eastAsia="SimSun"/>
          <w:szCs w:val="24"/>
          <w:lang w:eastAsia="zh-CN"/>
        </w:rPr>
      </w:pPr>
      <w:r w:rsidRPr="007763BB">
        <w:rPr>
          <w:rFonts w:eastAsia="SimSun"/>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4A97BD75" w14:textId="77777777" w:rsidR="005C0A41" w:rsidRPr="007763BB" w:rsidRDefault="005C0A41" w:rsidP="00430C8D">
      <w:pPr>
        <w:spacing w:after="0" w:line="240" w:lineRule="auto"/>
        <w:ind w:firstLine="680"/>
        <w:jc w:val="both"/>
        <w:rPr>
          <w:rFonts w:eastAsia="Calibri"/>
          <w:szCs w:val="24"/>
        </w:rPr>
      </w:pPr>
      <w:r w:rsidRPr="007763BB">
        <w:rPr>
          <w:rFonts w:eastAsia="SimSun"/>
          <w:szCs w:val="24"/>
          <w:lang w:eastAsia="zh-CN"/>
        </w:rPr>
        <w:lastRenderedPageBreak/>
        <w:t xml:space="preserve">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со </w:t>
      </w:r>
      <w:r w:rsidRPr="007763BB">
        <w:rPr>
          <w:rFonts w:eastAsia="Calibri"/>
          <w:szCs w:val="24"/>
        </w:rPr>
        <w:t>СНиП 2.06.15-85. «Инженерная защита территории от затопления и подтопления» (утв. Постановлением Госстроя СССР от 19.09.1985 N 154).</w:t>
      </w:r>
    </w:p>
    <w:p w14:paraId="3A4BFE62" w14:textId="77777777" w:rsidR="005C0A41" w:rsidRPr="007763BB" w:rsidRDefault="005C0A41" w:rsidP="00430C8D">
      <w:pPr>
        <w:spacing w:after="0" w:line="240" w:lineRule="auto"/>
        <w:ind w:firstLine="680"/>
        <w:jc w:val="both"/>
        <w:rPr>
          <w:szCs w:val="24"/>
        </w:rPr>
      </w:pPr>
      <w:r w:rsidRPr="007763BB">
        <w:rPr>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77554FDB" w14:textId="28ACF96A" w:rsidR="004971C3" w:rsidRPr="0021733B" w:rsidRDefault="005C0A41" w:rsidP="00430C8D">
      <w:pPr>
        <w:spacing w:after="0" w:line="240" w:lineRule="auto"/>
        <w:ind w:firstLine="680"/>
        <w:jc w:val="both"/>
        <w:rPr>
          <w:rFonts w:eastAsia="SimSun" w:cs="Times New Roman"/>
          <w:lang w:eastAsia="zh-CN"/>
        </w:rPr>
      </w:pPr>
      <w:r w:rsidRPr="007763BB">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r>
        <w:rPr>
          <w:rFonts w:eastAsia="SimSun" w:cs="Times New Roman"/>
          <w:lang w:eastAsia="zh-CN"/>
        </w:rPr>
        <w:br w:type="page"/>
      </w:r>
    </w:p>
    <w:p w14:paraId="02E04F0B" w14:textId="600D37D5" w:rsidR="004971C3" w:rsidRDefault="00BA51DD" w:rsidP="005E1E07">
      <w:pPr>
        <w:pStyle w:val="5"/>
      </w:pPr>
      <w:bookmarkStart w:id="645" w:name="_Toc111809493"/>
      <w:r w:rsidRPr="000F5FFB">
        <w:lastRenderedPageBreak/>
        <w:t>ИНЫЕ ВИДЫ ТЕРРИТОРИАЛЬНЫХ ЗО</w:t>
      </w:r>
      <w:bookmarkStart w:id="646" w:name="_Toc85620919"/>
      <w:bookmarkEnd w:id="639"/>
      <w:bookmarkEnd w:id="640"/>
      <w:bookmarkEnd w:id="641"/>
      <w:r w:rsidR="004971C3">
        <w:t>Н</w:t>
      </w:r>
      <w:bookmarkEnd w:id="645"/>
    </w:p>
    <w:p w14:paraId="7623DFD6" w14:textId="77777777" w:rsidR="004971C3" w:rsidRPr="004971C3" w:rsidRDefault="004971C3" w:rsidP="004971C3">
      <w:pPr>
        <w:rPr>
          <w:lang w:eastAsia="zh-CN"/>
        </w:rPr>
      </w:pPr>
    </w:p>
    <w:p w14:paraId="460D285C" w14:textId="09978F29" w:rsidR="00BA51DD" w:rsidRDefault="003D44A4" w:rsidP="004971C3">
      <w:pPr>
        <w:pStyle w:val="6"/>
        <w:rPr>
          <w:rFonts w:eastAsia="SimSun"/>
        </w:rPr>
      </w:pPr>
      <w:bookmarkStart w:id="647" w:name="_Toc111809494"/>
      <w:r>
        <w:rPr>
          <w:rFonts w:eastAsia="SimSun"/>
        </w:rPr>
        <w:t>СХ</w:t>
      </w:r>
      <w:r w:rsidR="00BA51DD" w:rsidRPr="000F5FFB">
        <w:rPr>
          <w:rFonts w:eastAsia="SimSun"/>
        </w:rPr>
        <w:t>-</w:t>
      </w:r>
      <w:r w:rsidR="007E2F4C">
        <w:rPr>
          <w:rFonts w:eastAsia="SimSun"/>
        </w:rPr>
        <w:t>П</w:t>
      </w:r>
      <w:r w:rsidR="00BA51DD" w:rsidRPr="000F5FFB">
        <w:rPr>
          <w:rFonts w:eastAsia="SimSun"/>
        </w:rPr>
        <w:t xml:space="preserve">. Зона </w:t>
      </w:r>
      <w:r w:rsidR="001F5C81" w:rsidRPr="00860011">
        <w:rPr>
          <w:rFonts w:eastAsia="SimSun"/>
        </w:rPr>
        <w:t>сельскохозяйственного использования</w:t>
      </w:r>
      <w:r w:rsidR="00BA51DD" w:rsidRPr="00860011">
        <w:t xml:space="preserve"> </w:t>
      </w:r>
      <w:r w:rsidR="00BA51DD" w:rsidRPr="00860011">
        <w:rPr>
          <w:rFonts w:eastAsia="SimSun"/>
        </w:rPr>
        <w:t xml:space="preserve">с возможностью </w:t>
      </w:r>
      <w:bookmarkEnd w:id="646"/>
      <w:r w:rsidR="007E2F4C">
        <w:rPr>
          <w:rFonts w:eastAsia="SimSun"/>
        </w:rPr>
        <w:t>размещения</w:t>
      </w:r>
      <w:r w:rsidR="001F5C81" w:rsidRPr="000F5FFB">
        <w:rPr>
          <w:rFonts w:eastAsia="SimSun"/>
        </w:rPr>
        <w:t xml:space="preserve"> объектов </w:t>
      </w:r>
      <w:r w:rsidR="001F5C81">
        <w:rPr>
          <w:rFonts w:eastAsia="SimSun"/>
        </w:rPr>
        <w:t>добывающей промышленности</w:t>
      </w:r>
      <w:bookmarkEnd w:id="647"/>
    </w:p>
    <w:p w14:paraId="01D232AF" w14:textId="77777777" w:rsidR="00BA51DD" w:rsidRPr="00322359" w:rsidRDefault="00BA51DD" w:rsidP="00BA51DD">
      <w:pPr>
        <w:rPr>
          <w:lang w:eastAsia="zh-CN"/>
        </w:rPr>
      </w:pPr>
    </w:p>
    <w:p w14:paraId="77EF0E35" w14:textId="1F6995A4" w:rsidR="00BA51DD" w:rsidRPr="000F5FFB" w:rsidRDefault="00BA51DD" w:rsidP="00BA51DD">
      <w:pPr>
        <w:spacing w:after="120"/>
        <w:ind w:firstLine="851"/>
        <w:jc w:val="both"/>
        <w:rPr>
          <w:i/>
          <w:iCs/>
        </w:rPr>
      </w:pPr>
      <w:r w:rsidRPr="000F5FFB">
        <w:rPr>
          <w:rFonts w:eastAsia="SimSun" w:cs="Times New Roman"/>
          <w:i/>
          <w:iCs/>
          <w:szCs w:val="24"/>
          <w:lang w:eastAsia="zh-CN"/>
        </w:rPr>
        <w:t xml:space="preserve">Зона </w:t>
      </w:r>
      <w:r w:rsidR="008C62F9">
        <w:rPr>
          <w:rFonts w:eastAsia="SimSun" w:cs="Times New Roman"/>
          <w:i/>
          <w:iCs/>
          <w:szCs w:val="24"/>
          <w:lang w:eastAsia="zh-CN"/>
        </w:rPr>
        <w:t>СХ</w:t>
      </w:r>
      <w:r w:rsidRPr="000F5FFB">
        <w:rPr>
          <w:rFonts w:eastAsia="SimSun" w:cs="Times New Roman"/>
          <w:i/>
          <w:iCs/>
          <w:szCs w:val="24"/>
          <w:lang w:eastAsia="zh-CN"/>
        </w:rPr>
        <w:t>-</w:t>
      </w:r>
      <w:r w:rsidR="007E2F4C">
        <w:rPr>
          <w:rFonts w:eastAsia="SimSun" w:cs="Times New Roman"/>
          <w:i/>
          <w:iCs/>
          <w:szCs w:val="24"/>
          <w:lang w:eastAsia="zh-CN"/>
        </w:rPr>
        <w:t>П</w:t>
      </w:r>
      <w:r w:rsidRPr="000F5FFB">
        <w:rPr>
          <w:rFonts w:eastAsia="SimSun" w:cs="Times New Roman"/>
          <w:i/>
          <w:iCs/>
          <w:szCs w:val="24"/>
          <w:lang w:eastAsia="zh-CN"/>
        </w:rPr>
        <w:t xml:space="preserve"> выделена для обеспечения правовых условий формирования </w:t>
      </w:r>
      <w:r w:rsidR="0060711C">
        <w:rPr>
          <w:rFonts w:eastAsia="SimSun" w:cs="Times New Roman"/>
          <w:i/>
          <w:iCs/>
          <w:szCs w:val="24"/>
          <w:lang w:eastAsia="zh-CN"/>
        </w:rPr>
        <w:t xml:space="preserve">и </w:t>
      </w:r>
      <w:r w:rsidR="007E2F4C">
        <w:rPr>
          <w:rFonts w:eastAsia="SimSun" w:cs="Times New Roman"/>
          <w:i/>
          <w:iCs/>
          <w:szCs w:val="24"/>
          <w:lang w:eastAsia="zh-CN"/>
        </w:rPr>
        <w:t>размещения</w:t>
      </w:r>
      <w:r w:rsidR="0060711C">
        <w:rPr>
          <w:rFonts w:eastAsia="SimSun" w:cs="Times New Roman"/>
          <w:i/>
          <w:iCs/>
          <w:szCs w:val="24"/>
          <w:lang w:eastAsia="zh-CN"/>
        </w:rPr>
        <w:t xml:space="preserve"> </w:t>
      </w:r>
      <w:r w:rsidR="0060711C" w:rsidRPr="000F5FFB">
        <w:rPr>
          <w:rFonts w:eastAsia="SimSun" w:cs="Times New Roman"/>
          <w:i/>
          <w:iCs/>
          <w:szCs w:val="24"/>
          <w:lang w:eastAsia="zh-CN"/>
        </w:rPr>
        <w:t>предприятий, производств и объектов</w:t>
      </w:r>
      <w:r w:rsidR="0060711C">
        <w:rPr>
          <w:rFonts w:eastAsia="SimSun" w:cs="Times New Roman"/>
          <w:i/>
          <w:iCs/>
          <w:szCs w:val="24"/>
          <w:lang w:eastAsia="zh-CN"/>
        </w:rPr>
        <w:t xml:space="preserve"> добывающей промышленности.</w:t>
      </w:r>
    </w:p>
    <w:p w14:paraId="23D08710" w14:textId="77777777" w:rsidR="00BA51DD" w:rsidRDefault="00BA51DD" w:rsidP="00BA51DD">
      <w:pPr>
        <w:widowControl w:val="0"/>
        <w:spacing w:after="0" w:line="240" w:lineRule="auto"/>
        <w:ind w:firstLine="709"/>
        <w:jc w:val="both"/>
        <w:rPr>
          <w:rFonts w:eastAsia="SimSun" w:cs="Times New Roman"/>
          <w:i/>
          <w:iCs/>
          <w:szCs w:val="24"/>
          <w:lang w:eastAsia="zh-CN"/>
        </w:rPr>
      </w:pPr>
    </w:p>
    <w:p w14:paraId="11DA3719" w14:textId="7D8A288C" w:rsidR="00BA51DD" w:rsidRPr="000F5FFB" w:rsidRDefault="00BA51DD" w:rsidP="00BA51DD">
      <w:pPr>
        <w:spacing w:after="120"/>
        <w:ind w:firstLine="851"/>
        <w:jc w:val="both"/>
        <w:rPr>
          <w:i/>
          <w:iCs/>
        </w:rPr>
      </w:pPr>
      <w:r w:rsidRPr="000F5FFB">
        <w:rPr>
          <w:i/>
          <w:iCs/>
        </w:rPr>
        <w:t xml:space="preserve">До момента освоения под </w:t>
      </w:r>
      <w:r>
        <w:rPr>
          <w:i/>
          <w:iCs/>
        </w:rPr>
        <w:t>разработку и застройку</w:t>
      </w:r>
      <w:r w:rsidRPr="000F5FFB">
        <w:rPr>
          <w:i/>
          <w:iCs/>
        </w:rPr>
        <w:t xml:space="preserve"> данные территории используются землепользователями по прямому назначению без права возведения объектов капитального строительства, либо могут быть предоставлены в краткосрочную аренду для целей, не связанных со строительством </w:t>
      </w:r>
      <w:r>
        <w:rPr>
          <w:i/>
          <w:iCs/>
        </w:rPr>
        <w:t xml:space="preserve">и разработкой полезных ископаемых </w:t>
      </w:r>
      <w:r w:rsidRPr="000F5FFB">
        <w:rPr>
          <w:i/>
          <w:iCs/>
        </w:rPr>
        <w:t>(с видом разрешенного использования земельных участков с кодовым обозначением 1.</w:t>
      </w:r>
      <w:r w:rsidR="00223ACB">
        <w:rPr>
          <w:i/>
          <w:iCs/>
        </w:rPr>
        <w:t>2</w:t>
      </w:r>
      <w:r w:rsidRPr="000F5FFB">
        <w:rPr>
          <w:i/>
          <w:iCs/>
        </w:rPr>
        <w:t>,</w:t>
      </w:r>
      <w:r w:rsidR="00223ACB">
        <w:rPr>
          <w:i/>
          <w:iCs/>
        </w:rPr>
        <w:t>1,3,</w:t>
      </w:r>
      <w:r w:rsidRPr="000F5FFB">
        <w:rPr>
          <w:i/>
          <w:iCs/>
        </w:rPr>
        <w:t xml:space="preserve"> 1.19, 1.20</w:t>
      </w:r>
      <w:r w:rsidR="00E9729B">
        <w:rPr>
          <w:i/>
          <w:iCs/>
        </w:rPr>
        <w:t>, 10.</w:t>
      </w:r>
      <w:r w:rsidR="00F631EB">
        <w:rPr>
          <w:i/>
          <w:iCs/>
        </w:rPr>
        <w:t>0</w:t>
      </w:r>
      <w:r w:rsidRPr="000F5FFB">
        <w:rPr>
          <w:i/>
          <w:iCs/>
        </w:rPr>
        <w:t>).</w:t>
      </w:r>
    </w:p>
    <w:p w14:paraId="7B807C17" w14:textId="77777777" w:rsidR="00BA51DD" w:rsidRPr="000F5FFB" w:rsidRDefault="00BA51DD" w:rsidP="00BA51DD">
      <w:pPr>
        <w:spacing w:after="0" w:line="240" w:lineRule="auto"/>
        <w:ind w:firstLine="709"/>
        <w:jc w:val="both"/>
        <w:rPr>
          <w:rFonts w:eastAsia="SimSun" w:cs="Times New Roman"/>
          <w:b/>
          <w:bCs/>
          <w:caps/>
          <w:szCs w:val="24"/>
          <w:lang w:eastAsia="zh-CN"/>
        </w:rPr>
      </w:pPr>
    </w:p>
    <w:p w14:paraId="0B257F89" w14:textId="77777777" w:rsidR="00BA51DD" w:rsidRPr="000F5FFB" w:rsidRDefault="00BA51DD" w:rsidP="00BA51DD">
      <w:pPr>
        <w:widowControl w:val="0"/>
        <w:spacing w:after="0" w:line="240" w:lineRule="auto"/>
        <w:ind w:firstLine="709"/>
        <w:jc w:val="both"/>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89A63F1" w14:textId="77777777" w:rsidR="00BA51DD" w:rsidRPr="000F5FFB" w:rsidRDefault="00BA51DD" w:rsidP="00BA51DD">
      <w:pPr>
        <w:widowControl w:val="0"/>
        <w:spacing w:after="0" w:line="240" w:lineRule="auto"/>
        <w:ind w:firstLine="709"/>
        <w:jc w:val="both"/>
      </w:pPr>
    </w:p>
    <w:tbl>
      <w:tblPr>
        <w:tblStyle w:val="afc"/>
        <w:tblW w:w="14737" w:type="dxa"/>
        <w:tblLook w:val="04A0" w:firstRow="1" w:lastRow="0" w:firstColumn="1" w:lastColumn="0" w:noHBand="0" w:noVBand="1"/>
      </w:tblPr>
      <w:tblGrid>
        <w:gridCol w:w="2830"/>
        <w:gridCol w:w="4678"/>
        <w:gridCol w:w="7229"/>
      </w:tblGrid>
      <w:tr w:rsidR="00BA51DD" w:rsidRPr="000F5FFB" w14:paraId="2DA95638" w14:textId="77777777" w:rsidTr="00922C6B">
        <w:tc>
          <w:tcPr>
            <w:tcW w:w="2830" w:type="dxa"/>
          </w:tcPr>
          <w:p w14:paraId="15F8DEBC" w14:textId="77777777" w:rsidR="00BA51DD" w:rsidRPr="000F5FFB" w:rsidRDefault="00BA51DD" w:rsidP="00FC189F">
            <w:pPr>
              <w:jc w:val="both"/>
              <w:rPr>
                <w:b/>
                <w:szCs w:val="24"/>
              </w:rPr>
            </w:pPr>
            <w:r w:rsidRPr="000F5FFB">
              <w:rPr>
                <w:b/>
                <w:szCs w:val="24"/>
              </w:rPr>
              <w:t>Виды разрешенного использования земельных участков</w:t>
            </w:r>
          </w:p>
        </w:tc>
        <w:tc>
          <w:tcPr>
            <w:tcW w:w="4678" w:type="dxa"/>
          </w:tcPr>
          <w:p w14:paraId="07857F08" w14:textId="77777777" w:rsidR="00BA51DD" w:rsidRPr="000F5FFB" w:rsidRDefault="00BA51DD" w:rsidP="00FC189F">
            <w:pPr>
              <w:jc w:val="both"/>
              <w:rPr>
                <w:b/>
                <w:szCs w:val="24"/>
              </w:rPr>
            </w:pPr>
            <w:r w:rsidRPr="000F5FFB">
              <w:rPr>
                <w:b/>
                <w:szCs w:val="24"/>
              </w:rPr>
              <w:t>Описание вида разрешенного использования земельного участка</w:t>
            </w:r>
          </w:p>
        </w:tc>
        <w:tc>
          <w:tcPr>
            <w:tcW w:w="7229" w:type="dxa"/>
          </w:tcPr>
          <w:p w14:paraId="27671A3E" w14:textId="77777777" w:rsidR="00BA51DD" w:rsidRPr="000F5FFB" w:rsidRDefault="00BA51DD" w:rsidP="00FC189F">
            <w:pPr>
              <w:jc w:val="both"/>
              <w:rPr>
                <w:b/>
                <w:szCs w:val="24"/>
              </w:rPr>
            </w:pPr>
            <w:r w:rsidRPr="000F5FFB">
              <w:rPr>
                <w:b/>
                <w:szCs w:val="24"/>
              </w:rPr>
              <w:t xml:space="preserve">Предельные (минимальные и (или) максимальные) размеры земельных участков и предельные параметры разрешенного строительства, </w:t>
            </w:r>
          </w:p>
          <w:p w14:paraId="3966892D" w14:textId="77777777" w:rsidR="00BA51DD" w:rsidRPr="000F5FFB" w:rsidRDefault="00BA51DD" w:rsidP="00FC189F">
            <w:pPr>
              <w:jc w:val="both"/>
              <w:rPr>
                <w:b/>
                <w:szCs w:val="24"/>
              </w:rPr>
            </w:pPr>
            <w:r w:rsidRPr="000F5FFB">
              <w:rPr>
                <w:b/>
                <w:szCs w:val="24"/>
              </w:rPr>
              <w:t>реконструкции объектов капитального строительства</w:t>
            </w:r>
          </w:p>
        </w:tc>
      </w:tr>
      <w:tr w:rsidR="001F5C81" w:rsidRPr="000F5FFB" w14:paraId="4563AC03" w14:textId="77777777" w:rsidTr="00312EF5">
        <w:tc>
          <w:tcPr>
            <w:tcW w:w="2830" w:type="dxa"/>
            <w:tcBorders>
              <w:top w:val="single" w:sz="4" w:space="0" w:color="000000"/>
              <w:left w:val="single" w:sz="4" w:space="0" w:color="000000"/>
              <w:bottom w:val="single" w:sz="4" w:space="0" w:color="000000"/>
            </w:tcBorders>
            <w:shd w:val="clear" w:color="auto" w:fill="auto"/>
          </w:tcPr>
          <w:p w14:paraId="20D6AFBB" w14:textId="1612196A" w:rsidR="001F5C81" w:rsidRPr="000F5FFB" w:rsidRDefault="001F5C81" w:rsidP="001F5C81">
            <w:pPr>
              <w:rPr>
                <w:rFonts w:eastAsia="SimSun"/>
                <w:szCs w:val="24"/>
              </w:rPr>
            </w:pPr>
            <w:r w:rsidRPr="000F5FFB">
              <w:rPr>
                <w:rFonts w:eastAsia="SimSun"/>
                <w:szCs w:val="24"/>
                <w:lang w:eastAsia="zh-CN"/>
              </w:rPr>
              <w:t>[1.2] – Выращивание зерновых и иных сельскохозяйственных культур</w:t>
            </w:r>
          </w:p>
        </w:tc>
        <w:tc>
          <w:tcPr>
            <w:tcW w:w="4678" w:type="dxa"/>
            <w:tcBorders>
              <w:top w:val="single" w:sz="4" w:space="0" w:color="000000"/>
              <w:left w:val="single" w:sz="4" w:space="0" w:color="000000"/>
              <w:bottom w:val="single" w:sz="4" w:space="0" w:color="000000"/>
            </w:tcBorders>
            <w:shd w:val="clear" w:color="auto" w:fill="auto"/>
          </w:tcPr>
          <w:p w14:paraId="67206AAE" w14:textId="4F65A1D7" w:rsidR="001F5C81" w:rsidRPr="000F5FFB" w:rsidRDefault="001F5C81" w:rsidP="001F5C81">
            <w:pPr>
              <w:jc w:val="both"/>
              <w:rPr>
                <w:rFonts w:eastAsia="SimSun"/>
                <w:szCs w:val="24"/>
              </w:rPr>
            </w:pPr>
            <w:r w:rsidRPr="000F5FFB">
              <w:rPr>
                <w:szCs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229" w:type="dxa"/>
            <w:vMerge w:val="restart"/>
            <w:tcBorders>
              <w:top w:val="single" w:sz="4" w:space="0" w:color="000000"/>
              <w:left w:val="single" w:sz="4" w:space="0" w:color="000000"/>
              <w:right w:val="single" w:sz="4" w:space="0" w:color="000000"/>
            </w:tcBorders>
            <w:shd w:val="clear" w:color="auto" w:fill="auto"/>
          </w:tcPr>
          <w:p w14:paraId="08FEA700" w14:textId="0F15297E" w:rsidR="001F5C81" w:rsidRPr="000F5FFB" w:rsidRDefault="001F5C81" w:rsidP="001F5C81">
            <w:pPr>
              <w:widowControl w:val="0"/>
              <w:autoSpaceDE w:val="0"/>
              <w:autoSpaceDN w:val="0"/>
              <w:adjustRightInd w:val="0"/>
              <w:jc w:val="both"/>
              <w:rPr>
                <w:rFonts w:eastAsia="Times New Roman"/>
                <w:spacing w:val="-6"/>
                <w:szCs w:val="24"/>
                <w:lang w:eastAsia="ru-RU"/>
              </w:rPr>
            </w:pPr>
            <w:r w:rsidRPr="000F5FFB">
              <w:rPr>
                <w:rFonts w:eastAsia="Times New Roman"/>
                <w:spacing w:val="-6"/>
                <w:szCs w:val="24"/>
                <w:lang w:eastAsia="ru-RU"/>
              </w:rPr>
              <w:t>-</w:t>
            </w:r>
            <w:r>
              <w:rPr>
                <w:rFonts w:eastAsia="Times New Roman"/>
                <w:spacing w:val="-6"/>
                <w:szCs w:val="24"/>
                <w:lang w:eastAsia="ru-RU"/>
              </w:rPr>
              <w:t xml:space="preserve"> </w:t>
            </w:r>
            <w:r w:rsidRPr="000F5FFB">
              <w:rPr>
                <w:rFonts w:eastAsia="Times New Roman"/>
                <w:spacing w:val="-6"/>
                <w:szCs w:val="24"/>
                <w:lang w:eastAsia="ru-RU"/>
              </w:rPr>
              <w:t xml:space="preserve">минимальная/максимальная площадь земельных участков, предназначенных для сельскохозяйственного использования в черте населенного пункта - </w:t>
            </w:r>
            <w:r w:rsidRPr="000F5FFB">
              <w:rPr>
                <w:rFonts w:eastAsia="Times New Roman"/>
                <w:b/>
                <w:spacing w:val="-6"/>
                <w:szCs w:val="24"/>
                <w:lang w:eastAsia="ru-RU"/>
              </w:rPr>
              <w:t>300/ 100</w:t>
            </w:r>
            <w:r w:rsidR="00B25CBF">
              <w:rPr>
                <w:rFonts w:eastAsia="Times New Roman"/>
                <w:b/>
                <w:spacing w:val="-6"/>
                <w:szCs w:val="24"/>
                <w:lang w:eastAsia="ru-RU"/>
              </w:rPr>
              <w:t xml:space="preserve"> </w:t>
            </w:r>
            <w:r w:rsidRPr="000F5FFB">
              <w:rPr>
                <w:rFonts w:eastAsia="Times New Roman"/>
                <w:b/>
                <w:spacing w:val="-6"/>
                <w:szCs w:val="24"/>
                <w:lang w:eastAsia="ru-RU"/>
              </w:rPr>
              <w:t>0000 кв. м;</w:t>
            </w:r>
            <w:r w:rsidRPr="000F5FFB">
              <w:rPr>
                <w:rFonts w:eastAsia="Times New Roman"/>
                <w:spacing w:val="-6"/>
                <w:szCs w:val="24"/>
                <w:lang w:eastAsia="ru-RU"/>
              </w:rPr>
              <w:t xml:space="preserve"> </w:t>
            </w:r>
          </w:p>
          <w:p w14:paraId="2C596213" w14:textId="77777777" w:rsidR="001F5C81" w:rsidRPr="000F5FFB" w:rsidRDefault="001F5C81" w:rsidP="001F5C81">
            <w:pPr>
              <w:jc w:val="both"/>
              <w:rPr>
                <w:rFonts w:eastAsia="SimSun"/>
                <w:b/>
                <w:szCs w:val="24"/>
                <w:lang w:eastAsia="zh-CN"/>
              </w:rPr>
            </w:pPr>
            <w:r w:rsidRPr="000F5FFB">
              <w:rPr>
                <w:rFonts w:eastAsia="SimSun"/>
                <w:szCs w:val="24"/>
                <w:lang w:eastAsia="zh-CN"/>
              </w:rPr>
              <w:t xml:space="preserve">- минимальная ширина земельных участков вдоль фронта улицы (проезда) – </w:t>
            </w:r>
            <w:r w:rsidRPr="000F5FFB">
              <w:rPr>
                <w:rFonts w:eastAsia="SimSun"/>
                <w:b/>
                <w:szCs w:val="24"/>
                <w:lang w:eastAsia="zh-CN"/>
              </w:rPr>
              <w:t>10 м.</w:t>
            </w:r>
          </w:p>
          <w:p w14:paraId="7C1439C8" w14:textId="77777777" w:rsidR="001F5C81" w:rsidRPr="000F5FFB" w:rsidRDefault="001F5C81" w:rsidP="001F5C81">
            <w:pPr>
              <w:jc w:val="both"/>
              <w:rPr>
                <w:rFonts w:eastAsia="SimSun"/>
                <w:szCs w:val="24"/>
                <w:lang w:eastAsia="zh-CN"/>
              </w:rPr>
            </w:pPr>
            <w:r w:rsidRPr="000F5FFB">
              <w:rPr>
                <w:rFonts w:eastAsia="Times New Roman"/>
                <w:szCs w:val="24"/>
                <w:lang w:eastAsia="ar-SA"/>
              </w:rPr>
              <w:t>Застройка участков не допускается, м</w:t>
            </w:r>
            <w:r w:rsidRPr="000F5FFB">
              <w:rPr>
                <w:rFonts w:eastAsia="SimSun"/>
                <w:szCs w:val="24"/>
                <w:lang w:eastAsia="zh-CN"/>
              </w:rPr>
              <w:t xml:space="preserve">инимальные отступы от границ участка в целях определения мест допустимого </w:t>
            </w:r>
            <w:r w:rsidRPr="000F5FFB">
              <w:rPr>
                <w:rFonts w:eastAsia="Times New Roman"/>
                <w:szCs w:val="24"/>
                <w:lang w:eastAsia="ar-SA"/>
              </w:rPr>
              <w:t xml:space="preserve">размещения зданий, строений сооружений, максимальный процент застройки, максимальная этажность и максимальная </w:t>
            </w:r>
            <w:r w:rsidRPr="000F5FFB">
              <w:rPr>
                <w:rFonts w:eastAsia="SimSun"/>
                <w:szCs w:val="24"/>
                <w:lang w:eastAsia="zh-CN"/>
              </w:rPr>
              <w:t>высота зданий, строений, сооружений от уровня земли</w:t>
            </w:r>
            <w:r w:rsidRPr="000F5FFB">
              <w:rPr>
                <w:rFonts w:eastAsia="Times New Roman"/>
                <w:szCs w:val="24"/>
                <w:lang w:eastAsia="ar-SA"/>
              </w:rPr>
              <w:t xml:space="preserve"> не предусматриваются.</w:t>
            </w:r>
          </w:p>
          <w:p w14:paraId="43EF10C8" w14:textId="54DF2863" w:rsidR="001F5C81" w:rsidRPr="000F5FFB" w:rsidRDefault="00231194" w:rsidP="001F5C81">
            <w:pPr>
              <w:jc w:val="both"/>
              <w:rPr>
                <w:szCs w:val="24"/>
              </w:rPr>
            </w:pPr>
            <w:r>
              <w:rPr>
                <w:rFonts w:eastAsia="SimSun"/>
                <w:b/>
                <w:i/>
                <w:szCs w:val="24"/>
              </w:rPr>
              <w:lastRenderedPageBreak/>
              <w:t>Право</w:t>
            </w:r>
            <w:r w:rsidR="001F5C81" w:rsidRPr="00CD2A11">
              <w:rPr>
                <w:rFonts w:eastAsia="SimSun"/>
                <w:b/>
                <w:i/>
                <w:szCs w:val="24"/>
              </w:rPr>
              <w:t xml:space="preserve"> </w:t>
            </w:r>
            <w:r w:rsidR="00552171">
              <w:rPr>
                <w:rFonts w:eastAsia="SimSun"/>
                <w:b/>
                <w:i/>
                <w:szCs w:val="24"/>
              </w:rPr>
              <w:t>пользования земельными участками</w:t>
            </w:r>
            <w:r w:rsidR="00AF123C">
              <w:rPr>
                <w:rFonts w:eastAsia="SimSun"/>
                <w:b/>
                <w:i/>
                <w:szCs w:val="24"/>
              </w:rPr>
              <w:t xml:space="preserve"> </w:t>
            </w:r>
            <w:r>
              <w:rPr>
                <w:rFonts w:eastAsia="SimSun"/>
                <w:b/>
                <w:i/>
                <w:szCs w:val="24"/>
              </w:rPr>
              <w:t>в целях сельскохозяйственного использования прекращается</w:t>
            </w:r>
            <w:r w:rsidR="00552171">
              <w:rPr>
                <w:rFonts w:eastAsia="SimSun"/>
                <w:b/>
                <w:i/>
                <w:szCs w:val="24"/>
              </w:rPr>
              <w:t xml:space="preserve"> </w:t>
            </w:r>
            <w:r w:rsidR="00AF123C">
              <w:rPr>
                <w:rFonts w:eastAsia="SimSun"/>
                <w:b/>
                <w:i/>
                <w:szCs w:val="24"/>
              </w:rPr>
              <w:t xml:space="preserve"> с </w:t>
            </w:r>
            <w:r w:rsidR="00552171">
              <w:rPr>
                <w:rFonts w:eastAsia="SimSun"/>
                <w:b/>
                <w:i/>
                <w:szCs w:val="24"/>
              </w:rPr>
              <w:t xml:space="preserve"> момента принятия решения </w:t>
            </w:r>
            <w:r>
              <w:rPr>
                <w:rFonts w:eastAsia="SimSun"/>
                <w:b/>
                <w:i/>
                <w:szCs w:val="24"/>
              </w:rPr>
              <w:t xml:space="preserve">об </w:t>
            </w:r>
            <w:r w:rsidR="00552171">
              <w:rPr>
                <w:rFonts w:eastAsia="SimSun"/>
                <w:b/>
                <w:i/>
                <w:szCs w:val="24"/>
              </w:rPr>
              <w:t>изменени</w:t>
            </w:r>
            <w:r>
              <w:rPr>
                <w:rFonts w:eastAsia="SimSun"/>
                <w:b/>
                <w:i/>
                <w:szCs w:val="24"/>
              </w:rPr>
              <w:t>и</w:t>
            </w:r>
            <w:r w:rsidR="00552171">
              <w:rPr>
                <w:rFonts w:eastAsia="SimSun"/>
                <w:b/>
                <w:i/>
                <w:szCs w:val="24"/>
              </w:rPr>
              <w:t xml:space="preserve"> категории</w:t>
            </w:r>
            <w:r w:rsidR="00223ACB">
              <w:rPr>
                <w:rFonts w:eastAsia="SimSun"/>
                <w:b/>
                <w:i/>
                <w:szCs w:val="24"/>
              </w:rPr>
              <w:t xml:space="preserve"> использования</w:t>
            </w:r>
            <w:r w:rsidR="00552171">
              <w:rPr>
                <w:rFonts w:eastAsia="SimSun"/>
                <w:b/>
                <w:i/>
                <w:szCs w:val="24"/>
              </w:rPr>
              <w:t xml:space="preserve"> с </w:t>
            </w:r>
            <w:r w:rsidR="00AF123C">
              <w:rPr>
                <w:rFonts w:eastAsia="SimSun"/>
                <w:b/>
                <w:i/>
                <w:szCs w:val="24"/>
              </w:rPr>
              <w:t xml:space="preserve">«Земли </w:t>
            </w:r>
            <w:r w:rsidR="00552171">
              <w:rPr>
                <w:rFonts w:eastAsia="SimSun"/>
                <w:b/>
                <w:i/>
                <w:szCs w:val="24"/>
              </w:rPr>
              <w:t>сельскохозяйственного</w:t>
            </w:r>
            <w:r w:rsidR="00AF123C">
              <w:rPr>
                <w:rFonts w:eastAsia="SimSun"/>
                <w:b/>
                <w:i/>
                <w:szCs w:val="24"/>
              </w:rPr>
              <w:t xml:space="preserve"> назначения»</w:t>
            </w:r>
            <w:r w:rsidR="00552171">
              <w:rPr>
                <w:rFonts w:eastAsia="SimSun"/>
                <w:b/>
                <w:i/>
                <w:szCs w:val="24"/>
              </w:rPr>
              <w:t xml:space="preserve">  на</w:t>
            </w:r>
            <w:r w:rsidR="00AF123C">
              <w:rPr>
                <w:rFonts w:eastAsia="SimSun"/>
                <w:b/>
                <w:i/>
                <w:szCs w:val="24"/>
              </w:rPr>
              <w:t xml:space="preserve"> «</w:t>
            </w:r>
            <w:r w:rsidR="00AF123C" w:rsidRPr="00AF123C">
              <w:rPr>
                <w:b/>
                <w: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223ACB">
              <w:rPr>
                <w:b/>
                <w:i/>
              </w:rPr>
              <w:t>»</w:t>
            </w:r>
            <w:r w:rsidR="00552171">
              <w:rPr>
                <w:rFonts w:eastAsia="SimSun"/>
                <w:b/>
                <w:i/>
                <w:szCs w:val="24"/>
              </w:rPr>
              <w:t>.</w:t>
            </w:r>
          </w:p>
        </w:tc>
      </w:tr>
      <w:tr w:rsidR="001F5C81" w:rsidRPr="000F5FFB" w14:paraId="498DC28B" w14:textId="77777777" w:rsidTr="00312EF5">
        <w:tc>
          <w:tcPr>
            <w:tcW w:w="2830" w:type="dxa"/>
            <w:tcBorders>
              <w:top w:val="single" w:sz="4" w:space="0" w:color="000000"/>
              <w:left w:val="single" w:sz="4" w:space="0" w:color="000000"/>
              <w:bottom w:val="single" w:sz="4" w:space="0" w:color="000000"/>
            </w:tcBorders>
            <w:shd w:val="clear" w:color="auto" w:fill="auto"/>
          </w:tcPr>
          <w:p w14:paraId="0CD743DE" w14:textId="2B4D51B2" w:rsidR="001F5C81" w:rsidRPr="000F5FFB" w:rsidRDefault="001F5C81" w:rsidP="001F5C81">
            <w:pPr>
              <w:rPr>
                <w:rFonts w:eastAsia="SimSun"/>
                <w:szCs w:val="24"/>
                <w:lang w:eastAsia="zh-CN"/>
              </w:rPr>
            </w:pPr>
            <w:r w:rsidRPr="000F5FFB">
              <w:rPr>
                <w:rFonts w:eastAsia="SimSun"/>
                <w:szCs w:val="24"/>
                <w:lang w:eastAsia="zh-CN"/>
              </w:rPr>
              <w:t>[1.3] - Овощеводство</w:t>
            </w:r>
          </w:p>
        </w:tc>
        <w:tc>
          <w:tcPr>
            <w:tcW w:w="4678" w:type="dxa"/>
            <w:tcBorders>
              <w:top w:val="single" w:sz="4" w:space="0" w:color="000000"/>
              <w:left w:val="single" w:sz="4" w:space="0" w:color="000000"/>
              <w:bottom w:val="single" w:sz="4" w:space="0" w:color="000000"/>
            </w:tcBorders>
            <w:shd w:val="clear" w:color="auto" w:fill="auto"/>
          </w:tcPr>
          <w:p w14:paraId="395349F4" w14:textId="5043EBEF" w:rsidR="001F5C81" w:rsidRPr="000F5FFB" w:rsidRDefault="001F5C81" w:rsidP="001F5C81">
            <w:pPr>
              <w:jc w:val="both"/>
              <w:rPr>
                <w:szCs w:val="24"/>
              </w:rPr>
            </w:pPr>
            <w:r w:rsidRPr="000F5FFB">
              <w:rPr>
                <w:rFonts w:eastAsia="SimSun"/>
                <w:szCs w:val="24"/>
                <w:lang w:eastAsia="zh-CN"/>
              </w:rPr>
              <w:t xml:space="preserve">осуществление хозяйственной деятельности на сельскохозяйственных угодьях, связанной с производством </w:t>
            </w:r>
            <w:r w:rsidRPr="000F5FFB">
              <w:rPr>
                <w:rFonts w:eastAsia="SimSun"/>
                <w:szCs w:val="24"/>
                <w:lang w:eastAsia="zh-CN"/>
              </w:rPr>
              <w:lastRenderedPageBreak/>
              <w:t>картофеля, листовых, плодовых, луковичных и бахчевых сельскохозяйственных культур, в том числе с использованием теплиц</w:t>
            </w:r>
          </w:p>
        </w:tc>
        <w:tc>
          <w:tcPr>
            <w:tcW w:w="7229" w:type="dxa"/>
            <w:vMerge/>
            <w:tcBorders>
              <w:left w:val="single" w:sz="4" w:space="0" w:color="000000"/>
              <w:right w:val="single" w:sz="4" w:space="0" w:color="000000"/>
            </w:tcBorders>
            <w:shd w:val="clear" w:color="auto" w:fill="auto"/>
          </w:tcPr>
          <w:p w14:paraId="4B48F938" w14:textId="77777777" w:rsidR="001F5C81" w:rsidRPr="000F5FFB" w:rsidRDefault="001F5C81" w:rsidP="001F5C81">
            <w:pPr>
              <w:widowControl w:val="0"/>
              <w:autoSpaceDE w:val="0"/>
              <w:autoSpaceDN w:val="0"/>
              <w:adjustRightInd w:val="0"/>
              <w:jc w:val="both"/>
              <w:rPr>
                <w:rFonts w:eastAsia="Times New Roman"/>
                <w:spacing w:val="-6"/>
                <w:szCs w:val="24"/>
                <w:lang w:eastAsia="ru-RU"/>
              </w:rPr>
            </w:pPr>
          </w:p>
        </w:tc>
      </w:tr>
      <w:tr w:rsidR="001F5C81" w:rsidRPr="000F5FFB" w14:paraId="226E8A7E" w14:textId="77777777" w:rsidTr="00312EF5">
        <w:tc>
          <w:tcPr>
            <w:tcW w:w="2830" w:type="dxa"/>
            <w:tcBorders>
              <w:top w:val="single" w:sz="4" w:space="0" w:color="000000"/>
              <w:left w:val="single" w:sz="4" w:space="0" w:color="000000"/>
              <w:bottom w:val="single" w:sz="4" w:space="0" w:color="000000"/>
            </w:tcBorders>
            <w:shd w:val="clear" w:color="auto" w:fill="auto"/>
          </w:tcPr>
          <w:p w14:paraId="58BF1A99" w14:textId="77777777" w:rsidR="001F5C81" w:rsidRPr="000F5FFB" w:rsidRDefault="001F5C81" w:rsidP="001F5C81">
            <w:pPr>
              <w:pStyle w:val="afa"/>
              <w:jc w:val="left"/>
              <w:rPr>
                <w:rFonts w:ascii="Times New Roman" w:hAnsi="Times New Roman" w:cs="Times New Roman"/>
                <w:sz w:val="24"/>
                <w:szCs w:val="24"/>
              </w:rPr>
            </w:pPr>
            <w:r w:rsidRPr="000F5FFB">
              <w:rPr>
                <w:rFonts w:ascii="Times New Roman" w:eastAsia="SimSun" w:hAnsi="Times New Roman" w:cs="Times New Roman"/>
                <w:sz w:val="24"/>
                <w:szCs w:val="24"/>
              </w:rPr>
              <w:lastRenderedPageBreak/>
              <w:t xml:space="preserve">[1.19] - </w:t>
            </w:r>
            <w:r w:rsidRPr="000F5FFB">
              <w:rPr>
                <w:rFonts w:ascii="Times New Roman" w:hAnsi="Times New Roman" w:cs="Times New Roman"/>
                <w:sz w:val="24"/>
                <w:szCs w:val="24"/>
              </w:rPr>
              <w:t>Сенокошение</w:t>
            </w:r>
          </w:p>
          <w:p w14:paraId="4AD2A047" w14:textId="77777777" w:rsidR="001F5C81" w:rsidRPr="000F5FFB" w:rsidRDefault="001F5C81" w:rsidP="001F5C81">
            <w:pPr>
              <w:rPr>
                <w:rFonts w:eastAsia="SimSun"/>
                <w:szCs w:val="24"/>
                <w:lang w:eastAsia="zh-CN"/>
              </w:rPr>
            </w:pPr>
          </w:p>
        </w:tc>
        <w:tc>
          <w:tcPr>
            <w:tcW w:w="4678" w:type="dxa"/>
            <w:tcBorders>
              <w:top w:val="single" w:sz="4" w:space="0" w:color="000000"/>
              <w:left w:val="single" w:sz="4" w:space="0" w:color="000000"/>
              <w:bottom w:val="single" w:sz="4" w:space="0" w:color="000000"/>
            </w:tcBorders>
            <w:shd w:val="clear" w:color="auto" w:fill="auto"/>
          </w:tcPr>
          <w:p w14:paraId="0D5B9CA9" w14:textId="366C3334" w:rsidR="001F5C81" w:rsidRPr="000F5FFB" w:rsidRDefault="001F5C81" w:rsidP="001F5C81">
            <w:pPr>
              <w:jc w:val="both"/>
              <w:rPr>
                <w:szCs w:val="24"/>
              </w:rPr>
            </w:pPr>
            <w:r w:rsidRPr="000F5FFB">
              <w:rPr>
                <w:szCs w:val="24"/>
              </w:rPr>
              <w:t>кошение трав, сбор и заготовка сена</w:t>
            </w:r>
          </w:p>
        </w:tc>
        <w:tc>
          <w:tcPr>
            <w:tcW w:w="7229" w:type="dxa"/>
            <w:vMerge/>
            <w:tcBorders>
              <w:left w:val="single" w:sz="4" w:space="0" w:color="000000"/>
              <w:right w:val="single" w:sz="4" w:space="0" w:color="000000"/>
            </w:tcBorders>
            <w:shd w:val="clear" w:color="auto" w:fill="auto"/>
          </w:tcPr>
          <w:p w14:paraId="0E95C335" w14:textId="77777777" w:rsidR="001F5C81" w:rsidRPr="000F5FFB" w:rsidRDefault="001F5C81" w:rsidP="001F5C81">
            <w:pPr>
              <w:widowControl w:val="0"/>
              <w:autoSpaceDE w:val="0"/>
              <w:autoSpaceDN w:val="0"/>
              <w:adjustRightInd w:val="0"/>
              <w:jc w:val="both"/>
              <w:rPr>
                <w:rFonts w:eastAsia="Times New Roman"/>
                <w:spacing w:val="-6"/>
                <w:szCs w:val="24"/>
                <w:lang w:eastAsia="ru-RU"/>
              </w:rPr>
            </w:pPr>
          </w:p>
        </w:tc>
      </w:tr>
      <w:tr w:rsidR="001F5C81" w:rsidRPr="000F5FFB" w14:paraId="5A5B52CB" w14:textId="77777777" w:rsidTr="00312EF5">
        <w:tc>
          <w:tcPr>
            <w:tcW w:w="2830" w:type="dxa"/>
            <w:tcBorders>
              <w:top w:val="single" w:sz="4" w:space="0" w:color="000000"/>
              <w:left w:val="single" w:sz="4" w:space="0" w:color="000000"/>
              <w:bottom w:val="single" w:sz="4" w:space="0" w:color="000000"/>
            </w:tcBorders>
            <w:shd w:val="clear" w:color="auto" w:fill="auto"/>
          </w:tcPr>
          <w:p w14:paraId="6FF520A3" w14:textId="77777777" w:rsidR="001F5C81" w:rsidRPr="000F5FFB" w:rsidRDefault="001F5C81" w:rsidP="001F5C81">
            <w:pPr>
              <w:pStyle w:val="afa"/>
              <w:jc w:val="left"/>
              <w:rPr>
                <w:rFonts w:ascii="Times New Roman" w:hAnsi="Times New Roman" w:cs="Times New Roman"/>
                <w:sz w:val="24"/>
                <w:szCs w:val="24"/>
              </w:rPr>
            </w:pPr>
            <w:r w:rsidRPr="000F5FFB">
              <w:rPr>
                <w:rFonts w:ascii="Times New Roman" w:eastAsia="SimSun" w:hAnsi="Times New Roman" w:cs="Times New Roman"/>
                <w:sz w:val="24"/>
                <w:szCs w:val="24"/>
              </w:rPr>
              <w:t xml:space="preserve">[1.20] - </w:t>
            </w:r>
            <w:r w:rsidRPr="000F5FFB">
              <w:rPr>
                <w:rFonts w:ascii="Times New Roman" w:hAnsi="Times New Roman" w:cs="Times New Roman"/>
                <w:sz w:val="24"/>
                <w:szCs w:val="24"/>
              </w:rPr>
              <w:t>Выпас</w:t>
            </w:r>
          </w:p>
          <w:p w14:paraId="29F209BF" w14:textId="77777777" w:rsidR="001F5C81" w:rsidRPr="000F5FFB" w:rsidRDefault="001F5C81" w:rsidP="001F5C81">
            <w:pPr>
              <w:pStyle w:val="afa"/>
              <w:jc w:val="left"/>
              <w:rPr>
                <w:rFonts w:ascii="Times New Roman" w:hAnsi="Times New Roman" w:cs="Times New Roman"/>
                <w:sz w:val="24"/>
                <w:szCs w:val="24"/>
              </w:rPr>
            </w:pPr>
            <w:r w:rsidRPr="000F5FFB">
              <w:rPr>
                <w:rFonts w:ascii="Times New Roman" w:hAnsi="Times New Roman" w:cs="Times New Roman"/>
                <w:sz w:val="24"/>
                <w:szCs w:val="24"/>
              </w:rPr>
              <w:t>сельскохозяйственных</w:t>
            </w:r>
          </w:p>
          <w:p w14:paraId="6447F7B6" w14:textId="456CBA08" w:rsidR="001F5C81" w:rsidRPr="000F5FFB" w:rsidRDefault="001F5C81" w:rsidP="001F5C81">
            <w:pPr>
              <w:rPr>
                <w:rFonts w:eastAsia="SimSun"/>
                <w:szCs w:val="24"/>
                <w:lang w:eastAsia="zh-CN"/>
              </w:rPr>
            </w:pPr>
            <w:r w:rsidRPr="000F5FFB">
              <w:rPr>
                <w:szCs w:val="24"/>
              </w:rPr>
              <w:t>животных</w:t>
            </w:r>
          </w:p>
        </w:tc>
        <w:tc>
          <w:tcPr>
            <w:tcW w:w="4678" w:type="dxa"/>
            <w:tcBorders>
              <w:top w:val="single" w:sz="4" w:space="0" w:color="000000"/>
              <w:left w:val="single" w:sz="4" w:space="0" w:color="000000"/>
              <w:bottom w:val="single" w:sz="4" w:space="0" w:color="000000"/>
            </w:tcBorders>
            <w:shd w:val="clear" w:color="auto" w:fill="auto"/>
          </w:tcPr>
          <w:p w14:paraId="37F6EF57" w14:textId="659C8D6A" w:rsidR="001F5C81" w:rsidRPr="0015100A" w:rsidRDefault="0015100A" w:rsidP="0015100A">
            <w:pPr>
              <w:pStyle w:val="afa"/>
              <w:rPr>
                <w:rFonts w:ascii="Times New Roman" w:hAnsi="Times New Roman" w:cs="Times New Roman"/>
                <w:sz w:val="24"/>
                <w:szCs w:val="24"/>
              </w:rPr>
            </w:pPr>
            <w:r>
              <w:rPr>
                <w:rFonts w:ascii="Times New Roman" w:hAnsi="Times New Roman" w:cs="Times New Roman"/>
                <w:sz w:val="24"/>
                <w:szCs w:val="24"/>
              </w:rPr>
              <w:t>в</w:t>
            </w:r>
            <w:r w:rsidR="001F5C81" w:rsidRPr="000F5FFB">
              <w:rPr>
                <w:rFonts w:ascii="Times New Roman" w:hAnsi="Times New Roman" w:cs="Times New Roman"/>
                <w:sz w:val="24"/>
                <w:szCs w:val="24"/>
              </w:rPr>
              <w:t>ыпас</w:t>
            </w:r>
            <w:r>
              <w:rPr>
                <w:rFonts w:ascii="Times New Roman" w:hAnsi="Times New Roman" w:cs="Times New Roman"/>
                <w:sz w:val="24"/>
                <w:szCs w:val="24"/>
              </w:rPr>
              <w:t xml:space="preserve"> </w:t>
            </w:r>
            <w:r w:rsidR="001F5C81" w:rsidRPr="000F5FFB">
              <w:rPr>
                <w:rFonts w:ascii="Times New Roman" w:hAnsi="Times New Roman" w:cs="Times New Roman"/>
                <w:sz w:val="24"/>
                <w:szCs w:val="24"/>
              </w:rPr>
              <w:t>сельскохозяйственных</w:t>
            </w:r>
            <w:r>
              <w:rPr>
                <w:rFonts w:ascii="Times New Roman" w:hAnsi="Times New Roman" w:cs="Times New Roman"/>
                <w:sz w:val="24"/>
                <w:szCs w:val="24"/>
              </w:rPr>
              <w:t xml:space="preserve"> </w:t>
            </w:r>
            <w:r w:rsidR="001F5C81" w:rsidRPr="000F5FFB">
              <w:rPr>
                <w:rFonts w:ascii="Times New Roman" w:hAnsi="Times New Roman" w:cs="Times New Roman"/>
                <w:sz w:val="24"/>
                <w:szCs w:val="24"/>
              </w:rPr>
              <w:t>животных</w:t>
            </w:r>
          </w:p>
        </w:tc>
        <w:tc>
          <w:tcPr>
            <w:tcW w:w="7229" w:type="dxa"/>
            <w:vMerge/>
            <w:tcBorders>
              <w:left w:val="single" w:sz="4" w:space="0" w:color="000000"/>
              <w:bottom w:val="single" w:sz="4" w:space="0" w:color="000000"/>
              <w:right w:val="single" w:sz="4" w:space="0" w:color="000000"/>
            </w:tcBorders>
            <w:shd w:val="clear" w:color="auto" w:fill="auto"/>
          </w:tcPr>
          <w:p w14:paraId="1748AE81" w14:textId="77777777" w:rsidR="001F5C81" w:rsidRPr="000F5FFB" w:rsidRDefault="001F5C81" w:rsidP="001F5C81">
            <w:pPr>
              <w:widowControl w:val="0"/>
              <w:autoSpaceDE w:val="0"/>
              <w:autoSpaceDN w:val="0"/>
              <w:adjustRightInd w:val="0"/>
              <w:jc w:val="both"/>
              <w:rPr>
                <w:rFonts w:eastAsia="Times New Roman"/>
                <w:spacing w:val="-6"/>
                <w:szCs w:val="24"/>
                <w:lang w:eastAsia="ru-RU"/>
              </w:rPr>
            </w:pPr>
          </w:p>
        </w:tc>
      </w:tr>
      <w:tr w:rsidR="00DE6951" w:rsidRPr="000F5FFB" w14:paraId="20E327F4" w14:textId="77777777" w:rsidTr="00922C6B">
        <w:tc>
          <w:tcPr>
            <w:tcW w:w="2830" w:type="dxa"/>
            <w:tcBorders>
              <w:top w:val="single" w:sz="4" w:space="0" w:color="000000"/>
              <w:left w:val="single" w:sz="4" w:space="0" w:color="000000"/>
              <w:bottom w:val="single" w:sz="4" w:space="0" w:color="000000"/>
            </w:tcBorders>
            <w:shd w:val="clear" w:color="auto" w:fill="auto"/>
          </w:tcPr>
          <w:p w14:paraId="1594A646" w14:textId="77777777" w:rsidR="00DE6951" w:rsidRPr="000F5FFB" w:rsidRDefault="00DE6951" w:rsidP="00DE6951">
            <w:pPr>
              <w:rPr>
                <w:szCs w:val="24"/>
              </w:rPr>
            </w:pPr>
            <w:r w:rsidRPr="000F5FFB">
              <w:rPr>
                <w:rFonts w:eastAsia="SimSun"/>
                <w:szCs w:val="24"/>
              </w:rPr>
              <w:t xml:space="preserve">[6.1] - </w:t>
            </w:r>
            <w:r w:rsidRPr="000F5FFB">
              <w:rPr>
                <w:szCs w:val="24"/>
              </w:rPr>
              <w:t>Недропользование</w:t>
            </w:r>
          </w:p>
        </w:tc>
        <w:tc>
          <w:tcPr>
            <w:tcW w:w="4678" w:type="dxa"/>
            <w:tcBorders>
              <w:top w:val="single" w:sz="4" w:space="0" w:color="000000"/>
              <w:left w:val="single" w:sz="4" w:space="0" w:color="000000"/>
              <w:bottom w:val="single" w:sz="4" w:space="0" w:color="000000"/>
            </w:tcBorders>
            <w:shd w:val="clear" w:color="auto" w:fill="auto"/>
          </w:tcPr>
          <w:p w14:paraId="02BB8FD8" w14:textId="77777777" w:rsidR="00DE6951" w:rsidRPr="000F5FFB" w:rsidRDefault="00DE6951" w:rsidP="00DE6951">
            <w:pPr>
              <w:pStyle w:val="afa"/>
              <w:rPr>
                <w:rFonts w:ascii="Times New Roman" w:hAnsi="Times New Roman" w:cs="Times New Roman"/>
                <w:sz w:val="24"/>
                <w:szCs w:val="24"/>
              </w:rPr>
            </w:pPr>
            <w:r w:rsidRPr="000F5FFB">
              <w:rPr>
                <w:rFonts w:ascii="Times New Roman" w:hAnsi="Times New Roman" w:cs="Times New Roman"/>
                <w:sz w:val="24"/>
                <w:szCs w:val="24"/>
              </w:rPr>
              <w:t>осуществление геологических изысканий;</w:t>
            </w:r>
          </w:p>
          <w:p w14:paraId="7089FEB9" w14:textId="77777777" w:rsidR="00DE6951" w:rsidRPr="000F5FFB" w:rsidRDefault="00DE6951" w:rsidP="00DE6951">
            <w:pPr>
              <w:pStyle w:val="afa"/>
              <w:rPr>
                <w:rFonts w:ascii="Times New Roman" w:hAnsi="Times New Roman" w:cs="Times New Roman"/>
                <w:sz w:val="24"/>
                <w:szCs w:val="24"/>
              </w:rPr>
            </w:pPr>
            <w:r w:rsidRPr="000F5FFB">
              <w:rPr>
                <w:rFonts w:ascii="Times New Roman" w:hAnsi="Times New Roman" w:cs="Times New Roman"/>
                <w:sz w:val="24"/>
                <w:szCs w:val="24"/>
              </w:rPr>
              <w:t>добыча полезных ископаемых открытым (карьеры, отвалы) и закрытым (шахты, скважины) способами;</w:t>
            </w:r>
          </w:p>
          <w:p w14:paraId="78FDF452" w14:textId="77777777" w:rsidR="00DE6951" w:rsidRPr="000F5FFB" w:rsidRDefault="00DE6951" w:rsidP="00DE6951">
            <w:pPr>
              <w:pStyle w:val="afa"/>
              <w:rPr>
                <w:rFonts w:ascii="Times New Roman" w:hAnsi="Times New Roman" w:cs="Times New Roman"/>
                <w:sz w:val="24"/>
                <w:szCs w:val="24"/>
              </w:rPr>
            </w:pPr>
            <w:r w:rsidRPr="000F5FFB">
              <w:rPr>
                <w:rFonts w:ascii="Times New Roman" w:hAnsi="Times New Roman" w:cs="Times New Roman"/>
                <w:sz w:val="24"/>
                <w:szCs w:val="24"/>
              </w:rPr>
              <w:t>размещение объектов капитального строительства, в том числе подземных, в целях добычи полезных ископаемых;</w:t>
            </w:r>
          </w:p>
          <w:p w14:paraId="4192DAF6" w14:textId="77777777" w:rsidR="00DE6951" w:rsidRPr="000F5FFB" w:rsidRDefault="00DE6951" w:rsidP="00DE6951">
            <w:pPr>
              <w:pStyle w:val="afa"/>
              <w:rPr>
                <w:rFonts w:ascii="Times New Roman" w:hAnsi="Times New Roman" w:cs="Times New Roman"/>
                <w:sz w:val="24"/>
                <w:szCs w:val="24"/>
              </w:rPr>
            </w:pPr>
            <w:r w:rsidRPr="000F5FFB">
              <w:rPr>
                <w:rFonts w:ascii="Times New Roman" w:hAnsi="Times New Roman" w:cs="Times New Roman"/>
                <w:sz w:val="24"/>
                <w:szCs w:val="24"/>
              </w:rPr>
              <w:t>объекты капитального строительства, необходимые для подготовки сырья к транспортировке и (или) промышленной переработке;</w:t>
            </w:r>
          </w:p>
          <w:p w14:paraId="39E6DBDF" w14:textId="77777777" w:rsidR="00DE6951" w:rsidRPr="000F5FFB" w:rsidRDefault="00DE6951" w:rsidP="00DE6951">
            <w:pPr>
              <w:pStyle w:val="afa"/>
              <w:rPr>
                <w:rFonts w:ascii="Times New Roman" w:hAnsi="Times New Roman" w:cs="Times New Roman"/>
                <w:sz w:val="24"/>
                <w:szCs w:val="24"/>
              </w:rPr>
            </w:pPr>
            <w:r w:rsidRPr="000F5FFB">
              <w:rPr>
                <w:rFonts w:ascii="Times New Roman" w:hAnsi="Times New Roman" w:cs="Times New Roman"/>
                <w:sz w:val="24"/>
                <w:szCs w:val="24"/>
              </w:rPr>
              <w:t>объекты капитального строительства, предназначенные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7229" w:type="dxa"/>
            <w:tcBorders>
              <w:left w:val="single" w:sz="4" w:space="0" w:color="000000"/>
              <w:right w:val="single" w:sz="4" w:space="0" w:color="000000"/>
            </w:tcBorders>
            <w:shd w:val="clear" w:color="auto" w:fill="auto"/>
          </w:tcPr>
          <w:p w14:paraId="465B55F0" w14:textId="77777777" w:rsidR="00DE6951" w:rsidRPr="0021733B" w:rsidRDefault="00DE6951" w:rsidP="00DE6951">
            <w:pPr>
              <w:rPr>
                <w:szCs w:val="24"/>
              </w:rPr>
            </w:pPr>
            <w:r w:rsidRPr="0021733B">
              <w:rPr>
                <w:szCs w:val="24"/>
              </w:rPr>
              <w:t>- минимальная/максимальная площадь земельного участка</w:t>
            </w:r>
          </w:p>
          <w:p w14:paraId="38FCA3F1" w14:textId="67179753" w:rsidR="00DE6951" w:rsidRPr="0021733B" w:rsidRDefault="00DE6951" w:rsidP="00DE6951">
            <w:pPr>
              <w:rPr>
                <w:szCs w:val="24"/>
              </w:rPr>
            </w:pPr>
            <w:r w:rsidRPr="0021733B">
              <w:rPr>
                <w:szCs w:val="24"/>
              </w:rPr>
              <w:t xml:space="preserve">–  </w:t>
            </w:r>
            <w:r w:rsidRPr="0021733B">
              <w:rPr>
                <w:b/>
                <w:szCs w:val="24"/>
              </w:rPr>
              <w:t>500/</w:t>
            </w:r>
            <w:r w:rsidR="00231194" w:rsidRPr="0021733B">
              <w:rPr>
                <w:b/>
                <w:szCs w:val="24"/>
              </w:rPr>
              <w:t>10</w:t>
            </w:r>
            <w:r w:rsidRPr="0021733B">
              <w:rPr>
                <w:b/>
                <w:szCs w:val="24"/>
              </w:rPr>
              <w:t>0</w:t>
            </w:r>
            <w:r w:rsidR="00B25CBF">
              <w:rPr>
                <w:b/>
                <w:szCs w:val="24"/>
              </w:rPr>
              <w:t xml:space="preserve"> </w:t>
            </w:r>
            <w:r w:rsidRPr="0021733B">
              <w:rPr>
                <w:b/>
                <w:szCs w:val="24"/>
              </w:rPr>
              <w:t>0000</w:t>
            </w:r>
            <w:r w:rsidRPr="0021733B">
              <w:rPr>
                <w:szCs w:val="24"/>
              </w:rPr>
              <w:t xml:space="preserve"> кв. м;</w:t>
            </w:r>
          </w:p>
          <w:p w14:paraId="62CC8564" w14:textId="1908D49A" w:rsidR="009442B5" w:rsidRPr="009442B5" w:rsidRDefault="009442B5" w:rsidP="009442B5">
            <w:pPr>
              <w:widowControl w:val="0"/>
              <w:rPr>
                <w:szCs w:val="24"/>
              </w:rPr>
            </w:pPr>
            <w:r w:rsidRPr="009442B5">
              <w:rPr>
                <w:szCs w:val="24"/>
              </w:rPr>
              <w:t>- минимальные отступы от границ смежных земельных участков</w:t>
            </w:r>
          </w:p>
          <w:p w14:paraId="5B264A75" w14:textId="77777777" w:rsidR="009442B5" w:rsidRPr="009442B5" w:rsidRDefault="009442B5" w:rsidP="009442B5">
            <w:pPr>
              <w:widowControl w:val="0"/>
              <w:rPr>
                <w:bCs/>
                <w:szCs w:val="24"/>
              </w:rPr>
            </w:pPr>
            <w:r w:rsidRPr="009442B5">
              <w:rPr>
                <w:szCs w:val="24"/>
              </w:rPr>
              <w:t xml:space="preserve"> – </w:t>
            </w:r>
            <w:r w:rsidRPr="009442B5">
              <w:rPr>
                <w:b/>
                <w:szCs w:val="24"/>
              </w:rPr>
              <w:t>3 м.,</w:t>
            </w:r>
            <w:r w:rsidRPr="009442B5">
              <w:rPr>
                <w:szCs w:val="24"/>
              </w:rPr>
              <w:t xml:space="preserve"> от фронтальной границы участка </w:t>
            </w:r>
            <w:r w:rsidRPr="009442B5">
              <w:rPr>
                <w:bCs/>
                <w:szCs w:val="24"/>
              </w:rPr>
              <w:t xml:space="preserve">– </w:t>
            </w:r>
            <w:r w:rsidRPr="009442B5">
              <w:rPr>
                <w:b/>
                <w:bCs/>
                <w:szCs w:val="24"/>
              </w:rPr>
              <w:t xml:space="preserve">5 м. </w:t>
            </w:r>
            <w:r w:rsidRPr="009442B5">
              <w:rPr>
                <w:bCs/>
                <w:szCs w:val="24"/>
              </w:rPr>
              <w:t>(за исключением линейных объектов);</w:t>
            </w:r>
          </w:p>
          <w:p w14:paraId="1E2EBBED" w14:textId="77777777" w:rsidR="00DE6951" w:rsidRPr="0021733B" w:rsidRDefault="00DE6951" w:rsidP="00DE6951">
            <w:pPr>
              <w:autoSpaceDE w:val="0"/>
              <w:autoSpaceDN w:val="0"/>
              <w:adjustRightInd w:val="0"/>
              <w:rPr>
                <w:szCs w:val="24"/>
              </w:rPr>
            </w:pPr>
            <w:r w:rsidRPr="0021733B">
              <w:rPr>
                <w:szCs w:val="24"/>
              </w:rPr>
              <w:t xml:space="preserve">- максимальный процент застройки в границах земельного участка – </w:t>
            </w:r>
            <w:r w:rsidRPr="0021733B">
              <w:rPr>
                <w:b/>
                <w:szCs w:val="24"/>
              </w:rPr>
              <w:t>50%</w:t>
            </w:r>
            <w:r w:rsidRPr="0021733B">
              <w:rPr>
                <w:szCs w:val="24"/>
              </w:rPr>
              <w:t>.</w:t>
            </w:r>
          </w:p>
          <w:p w14:paraId="01EC479F" w14:textId="77777777" w:rsidR="00DE6951" w:rsidRPr="0021733B" w:rsidRDefault="00DE6951" w:rsidP="00DE6951">
            <w:pPr>
              <w:rPr>
                <w:szCs w:val="24"/>
              </w:rPr>
            </w:pPr>
            <w:r w:rsidRPr="0021733B">
              <w:rPr>
                <w:szCs w:val="24"/>
              </w:rPr>
              <w:t xml:space="preserve">- максимальное количество этажей </w:t>
            </w:r>
            <w:r w:rsidRPr="0021733B">
              <w:rPr>
                <w:rFonts w:eastAsia="SimSun"/>
                <w:szCs w:val="24"/>
                <w:lang w:eastAsia="zh-CN"/>
              </w:rPr>
              <w:t>зданий</w:t>
            </w:r>
            <w:r w:rsidRPr="0021733B">
              <w:rPr>
                <w:szCs w:val="24"/>
              </w:rPr>
              <w:t xml:space="preserve"> – </w:t>
            </w:r>
            <w:r w:rsidRPr="0021733B">
              <w:rPr>
                <w:b/>
                <w:szCs w:val="24"/>
              </w:rPr>
              <w:t>2 этажа</w:t>
            </w:r>
            <w:r w:rsidRPr="0021733B">
              <w:rPr>
                <w:szCs w:val="24"/>
              </w:rPr>
              <w:t>;</w:t>
            </w:r>
          </w:p>
          <w:p w14:paraId="60844E0A" w14:textId="77777777" w:rsidR="00DE6951" w:rsidRPr="0021733B" w:rsidRDefault="00DE6951" w:rsidP="00DE6951">
            <w:pPr>
              <w:rPr>
                <w:szCs w:val="24"/>
              </w:rPr>
            </w:pPr>
            <w:r w:rsidRPr="0021733B">
              <w:rPr>
                <w:b/>
                <w:szCs w:val="24"/>
              </w:rPr>
              <w:t xml:space="preserve">- </w:t>
            </w:r>
            <w:r w:rsidRPr="0021733B">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21733B">
              <w:rPr>
                <w:b/>
                <w:szCs w:val="24"/>
              </w:rPr>
              <w:t>22 м;</w:t>
            </w:r>
            <w:r w:rsidRPr="0021733B">
              <w:rPr>
                <w:szCs w:val="24"/>
              </w:rPr>
              <w:t xml:space="preserve"> </w:t>
            </w:r>
          </w:p>
          <w:p w14:paraId="4EB2C713" w14:textId="77777777" w:rsidR="00DE6951" w:rsidRPr="0021733B" w:rsidRDefault="00DE6951" w:rsidP="00DE6951">
            <w:pPr>
              <w:rPr>
                <w:szCs w:val="24"/>
              </w:rPr>
            </w:pPr>
            <w:r w:rsidRPr="0021733B">
              <w:rPr>
                <w:szCs w:val="24"/>
              </w:rPr>
              <w:t xml:space="preserve">- минимальный процент озеленения - </w:t>
            </w:r>
            <w:r w:rsidRPr="0021733B">
              <w:rPr>
                <w:b/>
                <w:szCs w:val="24"/>
              </w:rPr>
              <w:t>15%</w:t>
            </w:r>
            <w:r w:rsidRPr="0021733B">
              <w:rPr>
                <w:szCs w:val="24"/>
              </w:rPr>
              <w:t xml:space="preserve"> от общей площади земельного участка.</w:t>
            </w:r>
          </w:p>
          <w:p w14:paraId="764884FA" w14:textId="77777777" w:rsidR="004C146D" w:rsidRPr="004C146D" w:rsidRDefault="004C146D" w:rsidP="004C146D">
            <w:pPr>
              <w:jc w:val="both"/>
              <w:rPr>
                <w:rFonts w:eastAsia="SimSun"/>
                <w:b/>
                <w:i/>
                <w:szCs w:val="24"/>
              </w:rPr>
            </w:pPr>
            <w:r w:rsidRPr="004C146D">
              <w:rPr>
                <w:rFonts w:eastAsia="SimSun"/>
                <w:b/>
                <w:i/>
                <w:szCs w:val="24"/>
              </w:rPr>
              <w:t>Право пользования земельными участками в целях недропользования возникает с  момента принятия решения об изменении категории использования земель с «Земли сельскохозяйственного назначения»  на «</w:t>
            </w:r>
            <w:r w:rsidRPr="004C146D">
              <w:rPr>
                <w:b/>
                <w:i/>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4C146D">
              <w:rPr>
                <w:rFonts w:eastAsia="SimSun"/>
                <w:b/>
                <w:i/>
                <w:szCs w:val="24"/>
              </w:rPr>
              <w:t>.</w:t>
            </w:r>
          </w:p>
          <w:p w14:paraId="688DBEF2" w14:textId="59EDE1C1" w:rsidR="00DE6951" w:rsidRPr="0021733B" w:rsidRDefault="004C146D" w:rsidP="004C146D">
            <w:pPr>
              <w:jc w:val="both"/>
              <w:rPr>
                <w:szCs w:val="24"/>
              </w:rPr>
            </w:pPr>
            <w:r w:rsidRPr="004C146D">
              <w:rPr>
                <w:rFonts w:eastAsia="SimSun"/>
                <w:b/>
                <w:i/>
                <w:szCs w:val="24"/>
              </w:rPr>
              <w:t xml:space="preserve">В случаях размещения участков недр в границах земель лесного фонда - с момента принятия органом уполномоченным в </w:t>
            </w:r>
            <w:r w:rsidR="00B5262D" w:rsidRPr="004C146D">
              <w:rPr>
                <w:rFonts w:eastAsia="SimSun"/>
                <w:b/>
                <w:i/>
                <w:szCs w:val="24"/>
              </w:rPr>
              <w:t>области распоряжения</w:t>
            </w:r>
            <w:r w:rsidRPr="004C146D">
              <w:rPr>
                <w:rFonts w:eastAsia="SimSun"/>
                <w:b/>
                <w:i/>
                <w:szCs w:val="24"/>
              </w:rPr>
              <w:t xml:space="preserve"> </w:t>
            </w:r>
            <w:r w:rsidR="005B3B2D" w:rsidRPr="004C146D">
              <w:rPr>
                <w:rFonts w:eastAsia="SimSun"/>
                <w:b/>
                <w:i/>
                <w:szCs w:val="24"/>
              </w:rPr>
              <w:t>землями лесного</w:t>
            </w:r>
            <w:r w:rsidRPr="004C146D">
              <w:rPr>
                <w:rFonts w:eastAsia="SimSun"/>
                <w:b/>
                <w:i/>
                <w:szCs w:val="24"/>
              </w:rPr>
              <w:t xml:space="preserve"> фонда решения о разработке участков недр расположенных на землях лесного фонда в соответствии с Лесным кодексом и Законом РФ «О </w:t>
            </w:r>
            <w:r w:rsidRPr="004C146D">
              <w:rPr>
                <w:rFonts w:eastAsia="SimSun"/>
                <w:b/>
                <w:i/>
                <w:szCs w:val="24"/>
              </w:rPr>
              <w:lastRenderedPageBreak/>
              <w:t>недрах»</w:t>
            </w:r>
          </w:p>
        </w:tc>
      </w:tr>
      <w:tr w:rsidR="00DE6951" w:rsidRPr="000F5FFB" w14:paraId="6BD0F2F2" w14:textId="77777777" w:rsidTr="00922C6B">
        <w:tc>
          <w:tcPr>
            <w:tcW w:w="2830" w:type="dxa"/>
            <w:tcBorders>
              <w:top w:val="single" w:sz="4" w:space="0" w:color="000000"/>
              <w:left w:val="single" w:sz="4" w:space="0" w:color="000000"/>
              <w:bottom w:val="single" w:sz="4" w:space="0" w:color="000000"/>
            </w:tcBorders>
            <w:shd w:val="clear" w:color="auto" w:fill="auto"/>
          </w:tcPr>
          <w:p w14:paraId="243688DB" w14:textId="77777777" w:rsidR="00DE6951" w:rsidRPr="000F5FFB" w:rsidRDefault="00DE6951" w:rsidP="00DE6951">
            <w:pPr>
              <w:rPr>
                <w:szCs w:val="24"/>
              </w:rPr>
            </w:pPr>
            <w:r w:rsidRPr="000F5FFB">
              <w:rPr>
                <w:rFonts w:eastAsia="SimSun"/>
                <w:szCs w:val="24"/>
              </w:rPr>
              <w:lastRenderedPageBreak/>
              <w:t>[</w:t>
            </w:r>
            <w:r w:rsidRPr="000F5FFB">
              <w:rPr>
                <w:szCs w:val="24"/>
              </w:rPr>
              <w:t>6.8</w:t>
            </w:r>
            <w:r w:rsidRPr="000F5FFB">
              <w:rPr>
                <w:rFonts w:eastAsia="SimSun"/>
                <w:szCs w:val="24"/>
              </w:rPr>
              <w:t>] - Связь</w:t>
            </w:r>
          </w:p>
        </w:tc>
        <w:tc>
          <w:tcPr>
            <w:tcW w:w="4678" w:type="dxa"/>
            <w:tcBorders>
              <w:top w:val="single" w:sz="4" w:space="0" w:color="000000"/>
              <w:left w:val="single" w:sz="4" w:space="0" w:color="000000"/>
              <w:bottom w:val="single" w:sz="4" w:space="0" w:color="000000"/>
            </w:tcBorders>
            <w:shd w:val="clear" w:color="auto" w:fill="auto"/>
          </w:tcPr>
          <w:p w14:paraId="5B2D0C47" w14:textId="77777777" w:rsidR="00DE6951" w:rsidRPr="000F5FFB" w:rsidRDefault="00DE6951" w:rsidP="00DE6951">
            <w:pPr>
              <w:pStyle w:val="afa"/>
              <w:rPr>
                <w:rFonts w:ascii="Times New Roman" w:hAnsi="Times New Roman" w:cs="Times New Roman"/>
                <w:sz w:val="24"/>
                <w:szCs w:val="24"/>
              </w:rPr>
            </w:pPr>
            <w:r w:rsidRPr="000F5FFB">
              <w:rPr>
                <w:rFonts w:ascii="Times New Roman" w:hAnsi="Times New Roman"/>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72054D02" w14:textId="77777777" w:rsidR="00B25CBF" w:rsidRDefault="00DE6951" w:rsidP="00DE6951">
            <w:pPr>
              <w:tabs>
                <w:tab w:val="left" w:pos="1134"/>
              </w:tabs>
              <w:jc w:val="both"/>
              <w:rPr>
                <w:rFonts w:eastAsia="SimSun"/>
                <w:szCs w:val="24"/>
              </w:rPr>
            </w:pPr>
            <w:r w:rsidRPr="000F5FFB">
              <w:rPr>
                <w:rFonts w:eastAsia="SimSun"/>
                <w:szCs w:val="24"/>
              </w:rPr>
              <w:t xml:space="preserve">- минимальная/максимальная площадь земельных участков </w:t>
            </w:r>
          </w:p>
          <w:p w14:paraId="6A3CEE03" w14:textId="7129F768" w:rsidR="00DE6951" w:rsidRPr="000F5FFB" w:rsidRDefault="00DE6951" w:rsidP="00DE6951">
            <w:pPr>
              <w:tabs>
                <w:tab w:val="left" w:pos="1134"/>
              </w:tabs>
              <w:jc w:val="both"/>
              <w:rPr>
                <w:rFonts w:eastAsia="SimSun"/>
                <w:szCs w:val="24"/>
              </w:rPr>
            </w:pPr>
            <w:r w:rsidRPr="000F5FFB">
              <w:rPr>
                <w:rFonts w:eastAsia="SimSun"/>
                <w:szCs w:val="24"/>
              </w:rPr>
              <w:t xml:space="preserve">– </w:t>
            </w:r>
            <w:r w:rsidRPr="000F5FFB">
              <w:rPr>
                <w:rFonts w:eastAsia="SimSun"/>
                <w:b/>
                <w:szCs w:val="24"/>
              </w:rPr>
              <w:t>100/10000 кв. м;</w:t>
            </w:r>
          </w:p>
          <w:p w14:paraId="3E83CA59" w14:textId="77777777" w:rsidR="00DE6951" w:rsidRPr="000F5FFB" w:rsidRDefault="00DE6951" w:rsidP="00DE6951">
            <w:pPr>
              <w:jc w:val="both"/>
              <w:rPr>
                <w:rFonts w:eastAsia="SimSun"/>
                <w:szCs w:val="24"/>
              </w:rPr>
            </w:pPr>
            <w:r w:rsidRPr="000F5FFB">
              <w:rPr>
                <w:rFonts w:eastAsia="SimSun"/>
                <w:szCs w:val="24"/>
              </w:rPr>
              <w:t xml:space="preserve">- минимальная ширина земельных участков вдоль фронта улицы (проезда) – </w:t>
            </w:r>
            <w:r w:rsidRPr="000F5FFB">
              <w:rPr>
                <w:rFonts w:eastAsia="SimSun"/>
                <w:b/>
                <w:szCs w:val="24"/>
              </w:rPr>
              <w:t>10 м;</w:t>
            </w:r>
          </w:p>
          <w:p w14:paraId="60F68954" w14:textId="77777777" w:rsidR="00DE6951" w:rsidRPr="000F5FFB" w:rsidRDefault="00DE6951" w:rsidP="00DE6951">
            <w:pPr>
              <w:jc w:val="both"/>
              <w:rPr>
                <w:rFonts w:eastAsia="SimSun"/>
                <w:szCs w:val="24"/>
              </w:rPr>
            </w:pPr>
            <w:r w:rsidRPr="000F5FFB">
              <w:rPr>
                <w:rFonts w:eastAsia="SimSun"/>
                <w:szCs w:val="24"/>
              </w:rPr>
              <w:t xml:space="preserve">- максимальная высота зданий, строений, сооружений от уровня земли - </w:t>
            </w:r>
            <w:r w:rsidRPr="000F5FFB">
              <w:rPr>
                <w:rFonts w:eastAsia="SimSun"/>
                <w:b/>
                <w:szCs w:val="24"/>
              </w:rPr>
              <w:t>100 м;</w:t>
            </w:r>
          </w:p>
          <w:p w14:paraId="6CFF42EA" w14:textId="77777777" w:rsidR="00DE6951" w:rsidRPr="000F5FFB" w:rsidRDefault="00DE6951" w:rsidP="00DE6951">
            <w:pPr>
              <w:keepLines/>
              <w:widowControl w:val="0"/>
              <w:jc w:val="both"/>
              <w:rPr>
                <w:szCs w:val="24"/>
              </w:rPr>
            </w:pPr>
            <w:r w:rsidRPr="000F5FFB">
              <w:rPr>
                <w:rFonts w:eastAsia="SimSun"/>
                <w:szCs w:val="24"/>
              </w:rPr>
              <w:t xml:space="preserve">- максимальный процент застройки в границах земельного участка – </w:t>
            </w:r>
            <w:r w:rsidRPr="000F5FFB">
              <w:rPr>
                <w:rFonts w:eastAsia="SimSun"/>
                <w:b/>
                <w:szCs w:val="24"/>
              </w:rPr>
              <w:t>80%;</w:t>
            </w:r>
          </w:p>
          <w:p w14:paraId="4C410258" w14:textId="77777777" w:rsidR="00B25CBF" w:rsidRDefault="00DE6951" w:rsidP="00DE6951">
            <w:pPr>
              <w:jc w:val="both"/>
              <w:rPr>
                <w:szCs w:val="24"/>
              </w:rPr>
            </w:pPr>
            <w:r w:rsidRPr="000F5FFB">
              <w:rPr>
                <w:szCs w:val="24"/>
              </w:rPr>
              <w:t xml:space="preserve">- минимальные отступы до границ смежных земельных участков </w:t>
            </w:r>
          </w:p>
          <w:p w14:paraId="17B6FE53" w14:textId="50684C39" w:rsidR="00DE6951" w:rsidRPr="000F5FFB" w:rsidRDefault="00DE6951" w:rsidP="00DE6951">
            <w:pPr>
              <w:jc w:val="both"/>
              <w:rPr>
                <w:szCs w:val="24"/>
              </w:rPr>
            </w:pPr>
            <w:r w:rsidRPr="000F5FFB">
              <w:rPr>
                <w:szCs w:val="24"/>
              </w:rPr>
              <w:t xml:space="preserve">- </w:t>
            </w:r>
            <w:r w:rsidRPr="000F5FFB">
              <w:rPr>
                <w:b/>
                <w:szCs w:val="24"/>
              </w:rPr>
              <w:t>3 м;</w:t>
            </w:r>
          </w:p>
          <w:p w14:paraId="62477E9B" w14:textId="77777777" w:rsidR="00DE6951" w:rsidRPr="000F5FFB" w:rsidRDefault="00DE6951" w:rsidP="00DE6951">
            <w:pPr>
              <w:suppressAutoHyphens/>
              <w:jc w:val="both"/>
              <w:textAlignment w:val="baseline"/>
              <w:rPr>
                <w:szCs w:val="24"/>
              </w:rPr>
            </w:pPr>
            <w:r w:rsidRPr="000F5FFB">
              <w:rPr>
                <w:szCs w:val="24"/>
              </w:rPr>
              <w:t xml:space="preserve">- минимальный отступ от красной линии улиц - </w:t>
            </w:r>
            <w:r w:rsidRPr="000F5FFB">
              <w:rPr>
                <w:b/>
                <w:szCs w:val="24"/>
              </w:rPr>
              <w:t>5 м.</w:t>
            </w:r>
          </w:p>
        </w:tc>
      </w:tr>
      <w:tr w:rsidR="00AD13B8" w:rsidRPr="000F5FFB" w14:paraId="326D9DEB" w14:textId="77777777" w:rsidTr="00312EF5">
        <w:tc>
          <w:tcPr>
            <w:tcW w:w="2830" w:type="dxa"/>
            <w:tcBorders>
              <w:top w:val="single" w:sz="4" w:space="0" w:color="000000"/>
              <w:left w:val="single" w:sz="4" w:space="0" w:color="000000"/>
              <w:bottom w:val="single" w:sz="4" w:space="0" w:color="000000"/>
            </w:tcBorders>
            <w:shd w:val="clear" w:color="auto" w:fill="auto"/>
          </w:tcPr>
          <w:p w14:paraId="4A052AAB" w14:textId="77777777" w:rsidR="00AD13B8" w:rsidRPr="000F5FFB" w:rsidRDefault="00AD13B8" w:rsidP="00AD13B8">
            <w:pPr>
              <w:rPr>
                <w:szCs w:val="24"/>
              </w:rPr>
            </w:pPr>
            <w:r w:rsidRPr="000F5FFB">
              <w:rPr>
                <w:rFonts w:eastAsia="SimSun"/>
                <w:szCs w:val="24"/>
              </w:rPr>
              <w:t>[6.9] - Склад</w:t>
            </w:r>
          </w:p>
        </w:tc>
        <w:tc>
          <w:tcPr>
            <w:tcW w:w="4678" w:type="dxa"/>
            <w:tcBorders>
              <w:top w:val="single" w:sz="4" w:space="0" w:color="000000"/>
              <w:left w:val="single" w:sz="4" w:space="0" w:color="000000"/>
              <w:bottom w:val="single" w:sz="4" w:space="0" w:color="000000"/>
            </w:tcBorders>
            <w:shd w:val="clear" w:color="auto" w:fill="auto"/>
          </w:tcPr>
          <w:p w14:paraId="4342CC98" w14:textId="77777777" w:rsidR="00AD13B8" w:rsidRPr="000F5FFB" w:rsidRDefault="00AD13B8" w:rsidP="00AD13B8">
            <w:pPr>
              <w:pStyle w:val="afa"/>
              <w:rPr>
                <w:rFonts w:ascii="Times New Roman" w:hAnsi="Times New Roman" w:cs="Times New Roman"/>
                <w:sz w:val="24"/>
                <w:szCs w:val="24"/>
              </w:rPr>
            </w:pPr>
            <w:r w:rsidRPr="000F5FFB">
              <w:rPr>
                <w:rFonts w:ascii="Times New Roman" w:hAnsi="Times New Roman" w:cs="Times New Roman"/>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229" w:type="dxa"/>
            <w:vMerge w:val="restart"/>
            <w:tcBorders>
              <w:top w:val="single" w:sz="4" w:space="0" w:color="000000"/>
              <w:left w:val="single" w:sz="4" w:space="0" w:color="000000"/>
              <w:right w:val="single" w:sz="4" w:space="0" w:color="000000"/>
            </w:tcBorders>
            <w:shd w:val="clear" w:color="auto" w:fill="auto"/>
          </w:tcPr>
          <w:p w14:paraId="552B0080" w14:textId="77777777" w:rsidR="00AD13B8" w:rsidRDefault="00AD13B8" w:rsidP="00AD13B8">
            <w:pPr>
              <w:ind w:firstLine="33"/>
              <w:rPr>
                <w:szCs w:val="24"/>
              </w:rPr>
            </w:pPr>
            <w:r w:rsidRPr="00DB1892">
              <w:rPr>
                <w:szCs w:val="24"/>
              </w:rPr>
              <w:t>- минимальная/максимальная площадь земельного участка</w:t>
            </w:r>
          </w:p>
          <w:p w14:paraId="6DBF069D" w14:textId="10E30B02" w:rsidR="00AD13B8" w:rsidRPr="00DB1892" w:rsidRDefault="00AD13B8" w:rsidP="00AD13B8">
            <w:pPr>
              <w:ind w:firstLine="33"/>
              <w:rPr>
                <w:szCs w:val="24"/>
              </w:rPr>
            </w:pPr>
            <w:r w:rsidRPr="00DB1892">
              <w:rPr>
                <w:szCs w:val="24"/>
              </w:rPr>
              <w:t xml:space="preserve">–  </w:t>
            </w:r>
            <w:r w:rsidRPr="00DB1892">
              <w:rPr>
                <w:b/>
                <w:szCs w:val="24"/>
              </w:rPr>
              <w:t>1000/5</w:t>
            </w:r>
            <w:r w:rsidR="00B25CBF">
              <w:rPr>
                <w:b/>
                <w:szCs w:val="24"/>
              </w:rPr>
              <w:t xml:space="preserve">0 </w:t>
            </w:r>
            <w:r w:rsidRPr="00DB1892">
              <w:rPr>
                <w:b/>
                <w:szCs w:val="24"/>
              </w:rPr>
              <w:t>0000</w:t>
            </w:r>
            <w:r w:rsidRPr="00DB1892">
              <w:rPr>
                <w:szCs w:val="24"/>
              </w:rPr>
              <w:t xml:space="preserve"> кв. м;</w:t>
            </w:r>
          </w:p>
          <w:p w14:paraId="546DA640" w14:textId="77777777" w:rsidR="00AD13B8" w:rsidRPr="00DB1892" w:rsidRDefault="00AD13B8" w:rsidP="00AD13B8">
            <w:pPr>
              <w:ind w:firstLine="33"/>
              <w:rPr>
                <w:b/>
                <w:szCs w:val="24"/>
              </w:rPr>
            </w:pPr>
            <w:r w:rsidRPr="00DB1892">
              <w:rPr>
                <w:szCs w:val="24"/>
              </w:rPr>
              <w:t xml:space="preserve">-минимальные отступы от границы земельного участка- </w:t>
            </w:r>
            <w:r w:rsidRPr="00DB1892">
              <w:rPr>
                <w:b/>
                <w:szCs w:val="24"/>
              </w:rPr>
              <w:t>6 м;</w:t>
            </w:r>
          </w:p>
          <w:p w14:paraId="0D8FD0C7" w14:textId="77777777" w:rsidR="00AD13B8" w:rsidRPr="00DB1892" w:rsidRDefault="00AD13B8" w:rsidP="00AD13B8">
            <w:pPr>
              <w:autoSpaceDE w:val="0"/>
              <w:autoSpaceDN w:val="0"/>
              <w:adjustRightInd w:val="0"/>
              <w:ind w:firstLine="33"/>
              <w:rPr>
                <w:szCs w:val="24"/>
              </w:rPr>
            </w:pPr>
            <w:r w:rsidRPr="00DB1892">
              <w:rPr>
                <w:szCs w:val="24"/>
              </w:rPr>
              <w:t xml:space="preserve">- максимальный процент застройки в границах земельного участка – </w:t>
            </w:r>
            <w:r w:rsidRPr="00DB1892">
              <w:rPr>
                <w:b/>
                <w:szCs w:val="24"/>
              </w:rPr>
              <w:t>50%</w:t>
            </w:r>
            <w:r w:rsidRPr="00DB1892">
              <w:rPr>
                <w:szCs w:val="24"/>
              </w:rPr>
              <w:t>.</w:t>
            </w:r>
          </w:p>
          <w:p w14:paraId="61490881" w14:textId="77777777" w:rsidR="00AD13B8" w:rsidRPr="00DB1892" w:rsidRDefault="00AD13B8" w:rsidP="00AD13B8">
            <w:pPr>
              <w:ind w:firstLine="33"/>
              <w:rPr>
                <w:szCs w:val="24"/>
              </w:rPr>
            </w:pPr>
            <w:r w:rsidRPr="00DB1892">
              <w:rPr>
                <w:szCs w:val="24"/>
              </w:rPr>
              <w:t xml:space="preserve">- максимальное количество этажей </w:t>
            </w:r>
            <w:r w:rsidRPr="00DB1892">
              <w:rPr>
                <w:rFonts w:eastAsia="SimSun"/>
                <w:szCs w:val="24"/>
                <w:lang w:eastAsia="zh-CN"/>
              </w:rPr>
              <w:t>зданий</w:t>
            </w:r>
            <w:r w:rsidRPr="00DB1892">
              <w:rPr>
                <w:szCs w:val="24"/>
              </w:rPr>
              <w:t xml:space="preserve"> – </w:t>
            </w:r>
            <w:r w:rsidRPr="00DB1892">
              <w:rPr>
                <w:b/>
                <w:szCs w:val="24"/>
              </w:rPr>
              <w:t>2 этажа</w:t>
            </w:r>
            <w:r w:rsidRPr="00DB1892">
              <w:rPr>
                <w:szCs w:val="24"/>
              </w:rPr>
              <w:t>;</w:t>
            </w:r>
          </w:p>
          <w:p w14:paraId="49D82F21" w14:textId="5C3385F1" w:rsidR="00AD13B8" w:rsidRPr="00DB1892" w:rsidRDefault="00AD13B8" w:rsidP="00AD13B8">
            <w:pPr>
              <w:ind w:firstLine="33"/>
              <w:rPr>
                <w:szCs w:val="24"/>
              </w:rPr>
            </w:pPr>
            <w:r w:rsidRPr="00DB1892">
              <w:rPr>
                <w:b/>
                <w:szCs w:val="24"/>
              </w:rPr>
              <w:t xml:space="preserve">- </w:t>
            </w:r>
            <w:r w:rsidRPr="00DB1892">
              <w:rPr>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Pr>
                <w:b/>
                <w:szCs w:val="24"/>
              </w:rPr>
              <w:t>15</w:t>
            </w:r>
            <w:r w:rsidRPr="00DB1892">
              <w:rPr>
                <w:b/>
                <w:szCs w:val="24"/>
              </w:rPr>
              <w:t xml:space="preserve"> м;</w:t>
            </w:r>
            <w:r w:rsidRPr="00DB1892">
              <w:rPr>
                <w:szCs w:val="24"/>
              </w:rPr>
              <w:t xml:space="preserve"> </w:t>
            </w:r>
          </w:p>
          <w:p w14:paraId="0594DEE8" w14:textId="77777777" w:rsidR="00AD13B8" w:rsidRPr="000F5FFB" w:rsidRDefault="00AD13B8" w:rsidP="00AD13B8">
            <w:pPr>
              <w:suppressAutoHyphens/>
              <w:jc w:val="both"/>
              <w:textAlignment w:val="baseline"/>
              <w:rPr>
                <w:rFonts w:eastAsia="SimSun"/>
                <w:szCs w:val="24"/>
              </w:rPr>
            </w:pPr>
            <w:r w:rsidRPr="00DB1892">
              <w:rPr>
                <w:szCs w:val="24"/>
              </w:rPr>
              <w:t xml:space="preserve">- минимальный процент озеленения - </w:t>
            </w:r>
            <w:r w:rsidRPr="00DB1892">
              <w:rPr>
                <w:b/>
                <w:szCs w:val="24"/>
              </w:rPr>
              <w:t>15%</w:t>
            </w:r>
            <w:r w:rsidRPr="00DB1892">
              <w:rPr>
                <w:szCs w:val="24"/>
              </w:rPr>
              <w:t xml:space="preserve"> от общей площади земельного участка</w:t>
            </w:r>
            <w:r w:rsidRPr="000F5FFB">
              <w:rPr>
                <w:rFonts w:eastAsia="SimSun"/>
                <w:szCs w:val="24"/>
              </w:rPr>
              <w:t xml:space="preserve"> </w:t>
            </w:r>
          </w:p>
          <w:p w14:paraId="2382A752" w14:textId="77777777" w:rsidR="004C146D" w:rsidRPr="004C146D" w:rsidRDefault="004C146D" w:rsidP="004C146D">
            <w:pPr>
              <w:jc w:val="both"/>
              <w:rPr>
                <w:rFonts w:eastAsia="SimSun"/>
                <w:b/>
                <w:i/>
                <w:szCs w:val="24"/>
              </w:rPr>
            </w:pPr>
            <w:r w:rsidRPr="004C146D">
              <w:rPr>
                <w:rFonts w:eastAsia="SimSun"/>
                <w:b/>
                <w:i/>
                <w:szCs w:val="24"/>
              </w:rPr>
              <w:t>Право пользования земельными участками в целях недропользования возникает с  момента принятия решения об изменении категории использования земель с «Земли сельскохозяйственного назначения»  на «</w:t>
            </w:r>
            <w:r w:rsidRPr="004C146D">
              <w:rPr>
                <w:b/>
                <w:i/>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4C146D">
              <w:rPr>
                <w:rFonts w:eastAsia="SimSun"/>
                <w:b/>
                <w:i/>
                <w:szCs w:val="24"/>
              </w:rPr>
              <w:t>.</w:t>
            </w:r>
          </w:p>
          <w:p w14:paraId="091980C4" w14:textId="76192810" w:rsidR="00AD13B8" w:rsidRPr="000F5FFB" w:rsidRDefault="004C146D" w:rsidP="004C146D">
            <w:pPr>
              <w:suppressAutoHyphens/>
              <w:jc w:val="both"/>
              <w:textAlignment w:val="baseline"/>
              <w:rPr>
                <w:rFonts w:eastAsia="SimSun"/>
                <w:szCs w:val="24"/>
              </w:rPr>
            </w:pPr>
            <w:r w:rsidRPr="004C146D">
              <w:rPr>
                <w:rFonts w:eastAsia="SimSun"/>
                <w:b/>
                <w:i/>
                <w:szCs w:val="24"/>
              </w:rPr>
              <w:t xml:space="preserve">В случаях размещения участков недр в границах земель лесного фонда - с момента принятия органом уполномоченным в </w:t>
            </w:r>
            <w:r w:rsidR="00B5262D" w:rsidRPr="004C146D">
              <w:rPr>
                <w:rFonts w:eastAsia="SimSun"/>
                <w:b/>
                <w:i/>
                <w:szCs w:val="24"/>
              </w:rPr>
              <w:t>области распоряжения</w:t>
            </w:r>
            <w:r w:rsidRPr="004C146D">
              <w:rPr>
                <w:rFonts w:eastAsia="SimSun"/>
                <w:b/>
                <w:i/>
                <w:szCs w:val="24"/>
              </w:rPr>
              <w:t xml:space="preserve"> </w:t>
            </w:r>
            <w:r w:rsidR="005B3B2D" w:rsidRPr="004C146D">
              <w:rPr>
                <w:rFonts w:eastAsia="SimSun"/>
                <w:b/>
                <w:i/>
                <w:szCs w:val="24"/>
              </w:rPr>
              <w:t>землями лесного</w:t>
            </w:r>
            <w:r w:rsidRPr="004C146D">
              <w:rPr>
                <w:rFonts w:eastAsia="SimSun"/>
                <w:b/>
                <w:i/>
                <w:szCs w:val="24"/>
              </w:rPr>
              <w:t xml:space="preserve"> фонда решения о </w:t>
            </w:r>
            <w:r w:rsidRPr="004C146D">
              <w:rPr>
                <w:rFonts w:eastAsia="SimSun"/>
                <w:b/>
                <w:i/>
                <w:szCs w:val="24"/>
              </w:rPr>
              <w:lastRenderedPageBreak/>
              <w:t xml:space="preserve">разработке </w:t>
            </w:r>
            <w:r w:rsidR="005B3B2D" w:rsidRPr="004C146D">
              <w:rPr>
                <w:rFonts w:eastAsia="SimSun"/>
                <w:b/>
                <w:i/>
                <w:szCs w:val="24"/>
              </w:rPr>
              <w:t>участков недр,</w:t>
            </w:r>
            <w:r w:rsidRPr="004C146D">
              <w:rPr>
                <w:rFonts w:eastAsia="SimSun"/>
                <w:b/>
                <w:i/>
                <w:szCs w:val="24"/>
              </w:rPr>
              <w:t xml:space="preserve"> расположенных на землях лесного фонда в соответствии с Лесным кодексом и Законом РФ «О недрах»</w:t>
            </w:r>
          </w:p>
        </w:tc>
      </w:tr>
      <w:tr w:rsidR="00AD13B8" w:rsidRPr="000F5FFB" w14:paraId="40CB421A" w14:textId="77777777" w:rsidTr="00922C6B">
        <w:tc>
          <w:tcPr>
            <w:tcW w:w="2830" w:type="dxa"/>
            <w:tcBorders>
              <w:top w:val="single" w:sz="4" w:space="0" w:color="000000"/>
              <w:left w:val="single" w:sz="4" w:space="0" w:color="000000"/>
              <w:bottom w:val="single" w:sz="4" w:space="0" w:color="000000"/>
            </w:tcBorders>
            <w:shd w:val="clear" w:color="auto" w:fill="auto"/>
          </w:tcPr>
          <w:p w14:paraId="32501B7C" w14:textId="77777777" w:rsidR="00AD13B8" w:rsidRPr="000F5FFB" w:rsidRDefault="00AD13B8" w:rsidP="00AD13B8">
            <w:pPr>
              <w:rPr>
                <w:rFonts w:eastAsia="SimSun"/>
                <w:szCs w:val="24"/>
              </w:rPr>
            </w:pPr>
            <w:r w:rsidRPr="000F5FFB">
              <w:rPr>
                <w:rFonts w:eastAsia="SimSun"/>
                <w:szCs w:val="24"/>
              </w:rPr>
              <w:t>[6.9.1] Складские площадки</w:t>
            </w:r>
          </w:p>
        </w:tc>
        <w:tc>
          <w:tcPr>
            <w:tcW w:w="4678" w:type="dxa"/>
            <w:tcBorders>
              <w:top w:val="single" w:sz="4" w:space="0" w:color="000000"/>
              <w:left w:val="single" w:sz="4" w:space="0" w:color="000000"/>
              <w:bottom w:val="single" w:sz="4" w:space="0" w:color="000000"/>
            </w:tcBorders>
            <w:shd w:val="clear" w:color="auto" w:fill="auto"/>
          </w:tcPr>
          <w:p w14:paraId="463B3917" w14:textId="77777777" w:rsidR="00AD13B8" w:rsidRPr="000F5FFB" w:rsidRDefault="00AD13B8" w:rsidP="00AD13B8">
            <w:pPr>
              <w:pStyle w:val="afa"/>
              <w:rPr>
                <w:rFonts w:ascii="Times New Roman" w:hAnsi="Times New Roman" w:cs="Times New Roman"/>
                <w:sz w:val="24"/>
                <w:szCs w:val="24"/>
              </w:rPr>
            </w:pPr>
            <w:r w:rsidRPr="000F5FFB">
              <w:rPr>
                <w:rFonts w:ascii="Times New Roman" w:hAnsi="Times New Roman" w:cs="Times New Roman"/>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7229" w:type="dxa"/>
            <w:vMerge/>
            <w:tcBorders>
              <w:left w:val="single" w:sz="4" w:space="0" w:color="000000"/>
              <w:bottom w:val="single" w:sz="4" w:space="0" w:color="000000"/>
              <w:right w:val="single" w:sz="4" w:space="0" w:color="000000"/>
            </w:tcBorders>
            <w:shd w:val="clear" w:color="auto" w:fill="auto"/>
          </w:tcPr>
          <w:p w14:paraId="690A0769" w14:textId="77777777" w:rsidR="00AD13B8" w:rsidRPr="000F5FFB" w:rsidRDefault="00AD13B8" w:rsidP="00AD13B8">
            <w:pPr>
              <w:suppressAutoHyphens/>
              <w:jc w:val="both"/>
              <w:textAlignment w:val="baseline"/>
              <w:rPr>
                <w:rFonts w:eastAsia="SimSun"/>
                <w:szCs w:val="24"/>
              </w:rPr>
            </w:pPr>
          </w:p>
        </w:tc>
      </w:tr>
      <w:tr w:rsidR="00AD13B8" w:rsidRPr="000F5FFB" w14:paraId="0481CBEA" w14:textId="77777777" w:rsidTr="00922C6B">
        <w:tc>
          <w:tcPr>
            <w:tcW w:w="2830" w:type="dxa"/>
            <w:tcBorders>
              <w:top w:val="single" w:sz="4" w:space="0" w:color="000000"/>
              <w:left w:val="single" w:sz="4" w:space="0" w:color="000000"/>
              <w:bottom w:val="single" w:sz="4" w:space="0" w:color="000000"/>
            </w:tcBorders>
            <w:shd w:val="clear" w:color="auto" w:fill="auto"/>
          </w:tcPr>
          <w:p w14:paraId="15BD9E22" w14:textId="77777777" w:rsidR="00AD13B8" w:rsidRPr="000F5FFB" w:rsidRDefault="00AD13B8" w:rsidP="00AD13B8">
            <w:pPr>
              <w:tabs>
                <w:tab w:val="left" w:pos="2520"/>
              </w:tabs>
              <w:rPr>
                <w:rFonts w:eastAsia="SimSun"/>
                <w:szCs w:val="24"/>
              </w:rPr>
            </w:pPr>
            <w:r w:rsidRPr="000F5FFB">
              <w:rPr>
                <w:rFonts w:eastAsia="SimSun"/>
                <w:szCs w:val="24"/>
              </w:rPr>
              <w:lastRenderedPageBreak/>
              <w:t>[12.0.1] – Улично-дорожная сеть</w:t>
            </w:r>
          </w:p>
        </w:tc>
        <w:tc>
          <w:tcPr>
            <w:tcW w:w="4678" w:type="dxa"/>
            <w:tcBorders>
              <w:top w:val="single" w:sz="4" w:space="0" w:color="000000"/>
              <w:left w:val="single" w:sz="4" w:space="0" w:color="000000"/>
              <w:bottom w:val="single" w:sz="4" w:space="0" w:color="000000"/>
            </w:tcBorders>
            <w:shd w:val="clear" w:color="auto" w:fill="auto"/>
          </w:tcPr>
          <w:p w14:paraId="26684C21" w14:textId="77777777" w:rsidR="00AD13B8" w:rsidRPr="000F5FFB" w:rsidRDefault="00AD13B8" w:rsidP="00AD13B8">
            <w:pPr>
              <w:pStyle w:val="afa"/>
              <w:rPr>
                <w:rFonts w:ascii="Times New Roman" w:eastAsia="SimSun" w:hAnsi="Times New Roman" w:cs="Times New Roman"/>
                <w:sz w:val="24"/>
                <w:szCs w:val="24"/>
              </w:rPr>
            </w:pPr>
            <w:r w:rsidRPr="000F5FFB">
              <w:rPr>
                <w:rFonts w:ascii="Times New Roman" w:eastAsia="SimSu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0A3D564C" w14:textId="77777777" w:rsidR="00AD13B8" w:rsidRPr="000F5FFB" w:rsidRDefault="00AD13B8" w:rsidP="00AD13B8">
            <w:pPr>
              <w:pStyle w:val="afa"/>
              <w:rPr>
                <w:rFonts w:ascii="Times New Roman" w:eastAsia="SimSun" w:hAnsi="Times New Roman" w:cs="Times New Roman"/>
                <w:sz w:val="24"/>
                <w:szCs w:val="24"/>
              </w:rPr>
            </w:pPr>
            <w:r w:rsidRPr="000F5FFB">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229" w:type="dxa"/>
            <w:tcBorders>
              <w:left w:val="single" w:sz="4" w:space="0" w:color="000000"/>
              <w:right w:val="single" w:sz="4" w:space="0" w:color="000000"/>
            </w:tcBorders>
            <w:shd w:val="clear" w:color="auto" w:fill="auto"/>
          </w:tcPr>
          <w:p w14:paraId="5D1DFBE7" w14:textId="77777777" w:rsidR="00AD13B8" w:rsidRPr="000F5FFB" w:rsidRDefault="00AD13B8" w:rsidP="00AD13B8">
            <w:pPr>
              <w:jc w:val="both"/>
              <w:rPr>
                <w:szCs w:val="24"/>
              </w:rPr>
            </w:pPr>
            <w:r w:rsidRPr="000F5FFB">
              <w:rPr>
                <w:rFonts w:eastAsia="SimSun"/>
                <w:szCs w:val="24"/>
              </w:rPr>
              <w:t>- минимальная/максимальная площадь земельных участков не устанавливается;</w:t>
            </w:r>
          </w:p>
          <w:p w14:paraId="6255B1C5" w14:textId="77777777" w:rsidR="00AD13B8" w:rsidRPr="000F5FFB" w:rsidRDefault="00AD13B8" w:rsidP="00AD13B8">
            <w:pPr>
              <w:jc w:val="both"/>
              <w:rPr>
                <w:szCs w:val="24"/>
              </w:rPr>
            </w:pPr>
            <w:r w:rsidRPr="000F5FFB">
              <w:rPr>
                <w:szCs w:val="24"/>
              </w:rPr>
              <w:t>- регламенты не распространяются;</w:t>
            </w:r>
          </w:p>
          <w:p w14:paraId="6E245FF2" w14:textId="0C91BF24" w:rsidR="00AD13B8" w:rsidRPr="000F5FFB" w:rsidRDefault="00AD13B8" w:rsidP="00AD13B8">
            <w:pPr>
              <w:jc w:val="both"/>
              <w:rPr>
                <w:rFonts w:eastAsia="SimSun"/>
                <w:szCs w:val="24"/>
              </w:rPr>
            </w:pPr>
            <w:r w:rsidRPr="000F5FFB">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AD13B8" w:rsidRPr="000F5FFB" w14:paraId="119D72E0" w14:textId="77777777" w:rsidTr="00922C6B">
        <w:tc>
          <w:tcPr>
            <w:tcW w:w="2830" w:type="dxa"/>
            <w:tcBorders>
              <w:top w:val="single" w:sz="4" w:space="0" w:color="000000"/>
              <w:left w:val="single" w:sz="4" w:space="0" w:color="000000"/>
              <w:bottom w:val="single" w:sz="4" w:space="0" w:color="000000"/>
            </w:tcBorders>
            <w:shd w:val="clear" w:color="auto" w:fill="auto"/>
          </w:tcPr>
          <w:p w14:paraId="6FC35D74" w14:textId="77777777" w:rsidR="00AD13B8" w:rsidRPr="000F5FFB" w:rsidRDefault="00AD13B8" w:rsidP="00AD13B8">
            <w:r w:rsidRPr="000F5FFB">
              <w:t>[13.1] –Ведение огородничества</w:t>
            </w:r>
          </w:p>
          <w:p w14:paraId="34E5238D" w14:textId="77777777" w:rsidR="00AD13B8" w:rsidRPr="000F5FFB" w:rsidRDefault="00AD13B8" w:rsidP="00AD13B8">
            <w:pPr>
              <w:tabs>
                <w:tab w:val="left" w:pos="2520"/>
              </w:tabs>
              <w:rPr>
                <w:rFonts w:eastAsia="SimSun"/>
                <w:szCs w:val="24"/>
              </w:rPr>
            </w:pPr>
          </w:p>
        </w:tc>
        <w:tc>
          <w:tcPr>
            <w:tcW w:w="4678" w:type="dxa"/>
            <w:tcBorders>
              <w:top w:val="single" w:sz="4" w:space="0" w:color="000000"/>
              <w:left w:val="single" w:sz="4" w:space="0" w:color="000000"/>
              <w:bottom w:val="single" w:sz="4" w:space="0" w:color="000000"/>
            </w:tcBorders>
            <w:shd w:val="clear" w:color="auto" w:fill="auto"/>
          </w:tcPr>
          <w:p w14:paraId="5591AE2A" w14:textId="77777777" w:rsidR="00AD13B8" w:rsidRPr="000F5FFB" w:rsidRDefault="00AD13B8" w:rsidP="005B3B2D">
            <w:pPr>
              <w:snapToGrid w:val="0"/>
              <w:spacing w:line="100" w:lineRule="atLeast"/>
              <w:jc w:val="both"/>
            </w:pPr>
            <w:r>
              <w:t>о</w:t>
            </w:r>
            <w:r w:rsidRPr="000F5FFB">
              <w:t>существление деятельности, связанной с выращиванием ягодных, овощных, бахчевых или иных сельскохозяйственных культур и картофеля.</w:t>
            </w:r>
          </w:p>
          <w:p w14:paraId="5A8DFE2B" w14:textId="77777777" w:rsidR="005B3B2D" w:rsidRDefault="00AD13B8" w:rsidP="005B3B2D">
            <w:pPr>
              <w:snapToGrid w:val="0"/>
              <w:spacing w:line="100" w:lineRule="atLeast"/>
              <w:jc w:val="both"/>
            </w:pPr>
            <w:r w:rsidRPr="000F5FFB">
              <w:t xml:space="preserve">Хозяйственные постройки, не являющиеся объектами недвижимости, </w:t>
            </w:r>
          </w:p>
          <w:p w14:paraId="50D36835" w14:textId="145C9A61" w:rsidR="00AD13B8" w:rsidRPr="003562BD" w:rsidRDefault="00AD13B8" w:rsidP="005B3B2D">
            <w:pPr>
              <w:snapToGrid w:val="0"/>
              <w:spacing w:line="100" w:lineRule="atLeast"/>
              <w:jc w:val="both"/>
            </w:pPr>
            <w:r w:rsidRPr="000F5FFB">
              <w:t>предназначенные для хранения инвентаря и урожая сельскохозяйственных культур.</w:t>
            </w:r>
          </w:p>
        </w:tc>
        <w:tc>
          <w:tcPr>
            <w:tcW w:w="7229" w:type="dxa"/>
            <w:tcBorders>
              <w:left w:val="single" w:sz="4" w:space="0" w:color="000000"/>
              <w:bottom w:val="single" w:sz="4" w:space="0" w:color="000000"/>
              <w:right w:val="single" w:sz="4" w:space="0" w:color="000000"/>
            </w:tcBorders>
            <w:shd w:val="clear" w:color="auto" w:fill="auto"/>
          </w:tcPr>
          <w:p w14:paraId="195453D9" w14:textId="77777777" w:rsidR="00AD13B8" w:rsidRDefault="00AD13B8" w:rsidP="00AD13B8">
            <w:pPr>
              <w:snapToGrid w:val="0"/>
              <w:spacing w:line="100" w:lineRule="atLeast"/>
              <w:rPr>
                <w:rFonts w:ascii="Times New Roman CYR" w:eastAsia="Times New Roman CYR" w:hAnsi="Times New Roman CYR" w:cs="Times New Roman CYR"/>
                <w:lang w:eastAsia="ar-SA"/>
              </w:rPr>
            </w:pPr>
            <w:r>
              <w:rPr>
                <w:rFonts w:ascii="Times New Roman CYR" w:eastAsia="Times New Roman CYR" w:hAnsi="Times New Roman CYR" w:cs="Times New Roman CYR"/>
                <w:lang w:eastAsia="ar-SA"/>
              </w:rPr>
              <w:t xml:space="preserve">- </w:t>
            </w:r>
            <w:r w:rsidRPr="000F5FFB">
              <w:rPr>
                <w:rFonts w:ascii="Times New Roman CYR" w:eastAsia="Times New Roman CYR" w:hAnsi="Times New Roman CYR" w:cs="Times New Roman CYR"/>
                <w:lang w:eastAsia="ar-SA"/>
              </w:rPr>
              <w:t xml:space="preserve">минимальная/максимальная площадь земельных участков </w:t>
            </w:r>
          </w:p>
          <w:p w14:paraId="5951A91F" w14:textId="7515C1F1" w:rsidR="00AD13B8" w:rsidRDefault="00AD13B8" w:rsidP="00AD13B8">
            <w:pPr>
              <w:snapToGrid w:val="0"/>
              <w:spacing w:line="100" w:lineRule="atLeast"/>
              <w:rPr>
                <w:rFonts w:ascii="Times New Roman CYR" w:eastAsia="Times New Roman CYR" w:hAnsi="Times New Roman CYR" w:cs="Times New Roman CYR"/>
                <w:lang w:eastAsia="ar-SA"/>
              </w:rPr>
            </w:pPr>
            <w:r w:rsidRPr="000F5FFB">
              <w:rPr>
                <w:rFonts w:ascii="Times New Roman CYR" w:eastAsia="Times New Roman CYR" w:hAnsi="Times New Roman CYR" w:cs="Times New Roman CYR"/>
                <w:lang w:eastAsia="ar-SA"/>
              </w:rPr>
              <w:t xml:space="preserve">– </w:t>
            </w:r>
            <w:r w:rsidR="005B219D" w:rsidRPr="005B219D">
              <w:rPr>
                <w:rFonts w:ascii="Times New Roman CYR" w:eastAsia="Times New Roman CYR" w:hAnsi="Times New Roman CYR" w:cs="Times New Roman CYR"/>
                <w:b/>
                <w:lang w:eastAsia="ar-SA"/>
              </w:rPr>
              <w:t>600-1500</w:t>
            </w:r>
            <w:r w:rsidRPr="000F5FFB">
              <w:rPr>
                <w:rFonts w:ascii="Times New Roman CYR" w:eastAsia="Times New Roman CYR" w:hAnsi="Times New Roman CYR" w:cs="Times New Roman CYR"/>
                <w:b/>
                <w:lang w:eastAsia="ar-SA"/>
              </w:rPr>
              <w:t>/</w:t>
            </w:r>
            <w:r w:rsidR="00B25CBF">
              <w:rPr>
                <w:rFonts w:ascii="Times New Roman CYR" w:eastAsia="Times New Roman CYR" w:hAnsi="Times New Roman CYR" w:cs="Times New Roman CYR"/>
                <w:b/>
                <w:lang w:eastAsia="ar-SA"/>
              </w:rPr>
              <w:t>10 0</w:t>
            </w:r>
            <w:r w:rsidRPr="000F5FFB">
              <w:rPr>
                <w:rFonts w:ascii="Times New Roman CYR" w:eastAsia="Times New Roman CYR" w:hAnsi="Times New Roman CYR" w:cs="Times New Roman CYR"/>
                <w:b/>
                <w:lang w:eastAsia="ar-SA"/>
              </w:rPr>
              <w:t>000 </w:t>
            </w:r>
            <w:r w:rsidR="00C463ED" w:rsidRPr="000F5FFB">
              <w:rPr>
                <w:rFonts w:ascii="Times New Roman CYR" w:eastAsia="Times New Roman CYR" w:hAnsi="Times New Roman CYR" w:cs="Times New Roman CYR"/>
                <w:b/>
                <w:lang w:eastAsia="ar-SA"/>
              </w:rPr>
              <w:t>кв. м</w:t>
            </w:r>
            <w:r w:rsidRPr="000F5FFB">
              <w:rPr>
                <w:rFonts w:ascii="Times New Roman CYR" w:eastAsia="Times New Roman CYR" w:hAnsi="Times New Roman CYR" w:cs="Times New Roman CYR"/>
                <w:lang w:eastAsia="ar-SA"/>
              </w:rPr>
              <w:t>;</w:t>
            </w:r>
          </w:p>
          <w:p w14:paraId="2CD1EB5F" w14:textId="712A0A86" w:rsidR="00AD13B8" w:rsidRDefault="00AD13B8" w:rsidP="00AD13B8">
            <w:pPr>
              <w:snapToGrid w:val="0"/>
              <w:spacing w:line="100" w:lineRule="atLeast"/>
              <w:rPr>
                <w:rFonts w:ascii="Times New Roman CYR" w:eastAsia="Times New Roman CYR" w:hAnsi="Times New Roman CYR" w:cs="Times New Roman CYR"/>
                <w:lang w:eastAsia="ar-SA"/>
              </w:rPr>
            </w:pPr>
            <w:r>
              <w:rPr>
                <w:rFonts w:ascii="Times New Roman CYR" w:eastAsia="Times New Roman CYR" w:hAnsi="Times New Roman CYR" w:cs="Times New Roman CYR"/>
                <w:lang w:eastAsia="ar-SA"/>
              </w:rPr>
              <w:t xml:space="preserve">- </w:t>
            </w:r>
            <w:r w:rsidRPr="000F5FFB">
              <w:rPr>
                <w:rFonts w:ascii="Times New Roman CYR" w:eastAsia="Times New Roman CYR" w:hAnsi="Times New Roman CYR" w:cs="Times New Roman CYR"/>
                <w:lang w:eastAsia="ar-SA"/>
              </w:rPr>
              <w:t xml:space="preserve">максимальное количество надземных этажей зданий – </w:t>
            </w:r>
            <w:r w:rsidRPr="000F5FFB">
              <w:rPr>
                <w:rFonts w:ascii="Times New Roman CYR" w:eastAsia="Times New Roman CYR" w:hAnsi="Times New Roman CYR" w:cs="Times New Roman CYR"/>
                <w:b/>
                <w:lang w:eastAsia="ar-SA"/>
              </w:rPr>
              <w:t>1</w:t>
            </w:r>
            <w:r w:rsidRPr="000F5FFB">
              <w:rPr>
                <w:rFonts w:ascii="Times New Roman CYR" w:eastAsia="Times New Roman CYR" w:hAnsi="Times New Roman CYR" w:cs="Times New Roman CYR"/>
                <w:lang w:eastAsia="ar-SA"/>
              </w:rPr>
              <w:t xml:space="preserve"> этаж;</w:t>
            </w:r>
          </w:p>
          <w:p w14:paraId="74E2A499" w14:textId="6285FF43" w:rsidR="00B25CBF" w:rsidRPr="00B25CBF" w:rsidRDefault="00B25CBF" w:rsidP="00AD13B8">
            <w:pPr>
              <w:snapToGrid w:val="0"/>
              <w:spacing w:line="100" w:lineRule="atLeast"/>
              <w:rPr>
                <w:rFonts w:ascii="Times New Roman CYR" w:eastAsia="Times New Roman CYR" w:hAnsi="Times New Roman CYR" w:cs="Times New Roman CYR"/>
                <w:lang w:eastAsia="ar-SA"/>
              </w:rPr>
            </w:pPr>
            <w:r w:rsidRPr="00B25CBF">
              <w:rPr>
                <w:rFonts w:ascii="Times New Roman CYR" w:eastAsia="Times New Roman CYR" w:hAnsi="Times New Roman CYR" w:cs="Times New Roman CYR"/>
                <w:lang w:eastAsia="ar-SA"/>
              </w:rPr>
              <w:t>- максимальная высота строения на уровне конька кровли -6 м;</w:t>
            </w:r>
          </w:p>
          <w:p w14:paraId="6A291649" w14:textId="77777777" w:rsidR="00AD13B8" w:rsidRDefault="00AD13B8" w:rsidP="00AD13B8">
            <w:pPr>
              <w:overflowPunct w:val="0"/>
              <w:autoSpaceDE w:val="0"/>
              <w:snapToGrid w:val="0"/>
              <w:jc w:val="both"/>
              <w:rPr>
                <w:rFonts w:ascii="Times New Roman CYR" w:eastAsia="Times New Roman CYR" w:hAnsi="Times New Roman CYR" w:cs="Times New Roman CYR"/>
                <w:lang w:eastAsia="ar-SA"/>
              </w:rPr>
            </w:pPr>
            <w:r>
              <w:rPr>
                <w:rFonts w:ascii="Times New Roman CYR" w:eastAsia="Times New Roman CYR" w:hAnsi="Times New Roman CYR" w:cs="Times New Roman CYR"/>
                <w:lang w:eastAsia="ar-SA"/>
              </w:rPr>
              <w:t xml:space="preserve">- </w:t>
            </w:r>
            <w:r w:rsidRPr="000F5FFB">
              <w:rPr>
                <w:rFonts w:ascii="Times New Roman CYR" w:eastAsia="Times New Roman CYR" w:hAnsi="Times New Roman CYR" w:cs="Times New Roman CYR"/>
                <w:lang w:eastAsia="ar-SA"/>
              </w:rPr>
              <w:t xml:space="preserve">минимальный отступ строений от границы земельного участка </w:t>
            </w:r>
          </w:p>
          <w:p w14:paraId="0C3F5E93" w14:textId="01A320AC" w:rsidR="00AD13B8" w:rsidRPr="000F5FFB" w:rsidRDefault="00AD13B8" w:rsidP="00AD13B8">
            <w:pPr>
              <w:overflowPunct w:val="0"/>
              <w:autoSpaceDE w:val="0"/>
              <w:snapToGrid w:val="0"/>
              <w:jc w:val="both"/>
              <w:rPr>
                <w:rFonts w:ascii="Times New Roman CYR" w:eastAsia="Times New Roman CYR" w:hAnsi="Times New Roman CYR" w:cs="Times New Roman CYR"/>
                <w:lang w:eastAsia="ar-SA"/>
              </w:rPr>
            </w:pPr>
            <w:r w:rsidRPr="000F5FFB">
              <w:rPr>
                <w:rFonts w:ascii="Times New Roman CYR" w:eastAsia="Times New Roman CYR" w:hAnsi="Times New Roman CYR" w:cs="Times New Roman CYR"/>
                <w:lang w:eastAsia="ar-SA"/>
              </w:rPr>
              <w:noBreakHyphen/>
              <w:t xml:space="preserve"> </w:t>
            </w:r>
            <w:r w:rsidRPr="000F5FFB">
              <w:rPr>
                <w:rFonts w:ascii="Times New Roman CYR" w:eastAsia="Times New Roman CYR" w:hAnsi="Times New Roman CYR" w:cs="Times New Roman CYR"/>
                <w:b/>
                <w:lang w:eastAsia="ar-SA"/>
              </w:rPr>
              <w:t>1</w:t>
            </w:r>
            <w:r w:rsidRPr="000F5FFB">
              <w:rPr>
                <w:rFonts w:ascii="Times New Roman CYR" w:eastAsia="Times New Roman CYR" w:hAnsi="Times New Roman CYR" w:cs="Times New Roman CYR"/>
                <w:lang w:eastAsia="ar-SA"/>
              </w:rPr>
              <w:t xml:space="preserve"> м; </w:t>
            </w:r>
          </w:p>
          <w:p w14:paraId="761BF6AE" w14:textId="77777777" w:rsidR="00AD13B8" w:rsidRPr="000F5FFB" w:rsidRDefault="00AD13B8" w:rsidP="00AD13B8">
            <w:pPr>
              <w:snapToGrid w:val="0"/>
              <w:spacing w:line="100" w:lineRule="atLeast"/>
              <w:rPr>
                <w:rFonts w:ascii="Times New Roman CYR" w:eastAsia="Times New Roman CYR" w:hAnsi="Times New Roman CYR" w:cs="Times New Roman CYR"/>
                <w:lang w:eastAsia="ar-SA"/>
              </w:rPr>
            </w:pPr>
            <w:r>
              <w:rPr>
                <w:rFonts w:ascii="Times New Roman CYR" w:eastAsia="Times New Roman CYR" w:hAnsi="Times New Roman CYR" w:cs="Times New Roman CYR"/>
                <w:lang w:eastAsia="ar-SA"/>
              </w:rPr>
              <w:t xml:space="preserve">- </w:t>
            </w:r>
            <w:r w:rsidRPr="000F5FFB">
              <w:rPr>
                <w:rFonts w:ascii="Times New Roman CYR" w:eastAsia="Times New Roman CYR" w:hAnsi="Times New Roman CYR" w:cs="Times New Roman CYR"/>
                <w:lang w:eastAsia="ar-SA"/>
              </w:rPr>
              <w:t xml:space="preserve">максимальный процент застройки земельного участка – </w:t>
            </w:r>
            <w:r w:rsidRPr="000F5FFB">
              <w:rPr>
                <w:rFonts w:ascii="Times New Roman CYR" w:eastAsia="Times New Roman CYR" w:hAnsi="Times New Roman CYR" w:cs="Times New Roman CYR"/>
                <w:b/>
                <w:lang w:eastAsia="ar-SA"/>
              </w:rPr>
              <w:t>10 %</w:t>
            </w:r>
            <w:r w:rsidRPr="000F5FFB">
              <w:rPr>
                <w:rFonts w:ascii="Times New Roman CYR" w:eastAsia="Times New Roman CYR" w:hAnsi="Times New Roman CYR" w:cs="Times New Roman CYR"/>
                <w:lang w:eastAsia="ar-SA"/>
              </w:rPr>
              <w:t>.</w:t>
            </w:r>
          </w:p>
          <w:p w14:paraId="3BD6218F" w14:textId="77777777" w:rsidR="00C463ED" w:rsidRPr="000F5FFB" w:rsidRDefault="00C463ED" w:rsidP="00C463ED">
            <w:pPr>
              <w:jc w:val="both"/>
              <w:rPr>
                <w:rFonts w:eastAsia="SimSun"/>
                <w:szCs w:val="24"/>
                <w:lang w:eastAsia="zh-CN"/>
              </w:rPr>
            </w:pPr>
            <w:r w:rsidRPr="000F5FFB">
              <w:rPr>
                <w:rFonts w:eastAsia="Times New Roman"/>
                <w:szCs w:val="24"/>
                <w:lang w:eastAsia="ar-SA"/>
              </w:rPr>
              <w:t>Застройка участков не допускается, м</w:t>
            </w:r>
            <w:r w:rsidRPr="000F5FFB">
              <w:rPr>
                <w:rFonts w:eastAsia="SimSun"/>
                <w:szCs w:val="24"/>
                <w:lang w:eastAsia="zh-CN"/>
              </w:rPr>
              <w:t xml:space="preserve">инимальные отступы от границ участка в целях определения мест допустимого </w:t>
            </w:r>
            <w:r w:rsidRPr="000F5FFB">
              <w:rPr>
                <w:rFonts w:eastAsia="Times New Roman"/>
                <w:szCs w:val="24"/>
                <w:lang w:eastAsia="ar-SA"/>
              </w:rPr>
              <w:t xml:space="preserve">размещения зданий, строений сооружений, максимальный процент застройки, максимальная этажность и максимальная </w:t>
            </w:r>
            <w:r w:rsidRPr="000F5FFB">
              <w:rPr>
                <w:rFonts w:eastAsia="SimSun"/>
                <w:szCs w:val="24"/>
                <w:lang w:eastAsia="zh-CN"/>
              </w:rPr>
              <w:t>высота зданий, строений, сооружений от уровня земли</w:t>
            </w:r>
            <w:r w:rsidRPr="000F5FFB">
              <w:rPr>
                <w:rFonts w:eastAsia="Times New Roman"/>
                <w:szCs w:val="24"/>
                <w:lang w:eastAsia="ar-SA"/>
              </w:rPr>
              <w:t xml:space="preserve"> не предусматриваются.</w:t>
            </w:r>
          </w:p>
          <w:p w14:paraId="2DA798CB" w14:textId="20D231FC" w:rsidR="00AD13B8" w:rsidRPr="000F5FFB" w:rsidRDefault="00C463ED" w:rsidP="00C463ED">
            <w:pPr>
              <w:jc w:val="both"/>
              <w:rPr>
                <w:rFonts w:eastAsia="SimSun"/>
                <w:szCs w:val="24"/>
              </w:rPr>
            </w:pPr>
            <w:r>
              <w:rPr>
                <w:rFonts w:eastAsia="SimSun"/>
                <w:b/>
                <w:i/>
                <w:szCs w:val="24"/>
              </w:rPr>
              <w:t>Право</w:t>
            </w:r>
            <w:r w:rsidRPr="00CD2A11">
              <w:rPr>
                <w:rFonts w:eastAsia="SimSun"/>
                <w:b/>
                <w:i/>
                <w:szCs w:val="24"/>
              </w:rPr>
              <w:t xml:space="preserve"> </w:t>
            </w:r>
            <w:r>
              <w:rPr>
                <w:rFonts w:eastAsia="SimSun"/>
                <w:b/>
                <w:i/>
                <w:szCs w:val="24"/>
              </w:rPr>
              <w:t xml:space="preserve">пользования земельными участками в целях сельскохозяйственного использования прекращается  с  момента принятия решения об изменении категории использования с «Земли сельскохозяйственного назначения»  на </w:t>
            </w:r>
            <w:r>
              <w:rPr>
                <w:rFonts w:eastAsia="SimSun"/>
                <w:b/>
                <w:i/>
                <w:szCs w:val="24"/>
              </w:rPr>
              <w:lastRenderedPageBreak/>
              <w:t>«</w:t>
            </w:r>
            <w:r w:rsidRPr="00AF123C">
              <w:rPr>
                <w:b/>
                <w: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Pr>
                <w:b/>
                <w:i/>
              </w:rPr>
              <w:t>»</w:t>
            </w:r>
            <w:r>
              <w:rPr>
                <w:rFonts w:eastAsia="SimSun"/>
                <w:b/>
                <w:i/>
                <w:szCs w:val="24"/>
              </w:rPr>
              <w:t>.</w:t>
            </w:r>
          </w:p>
        </w:tc>
      </w:tr>
    </w:tbl>
    <w:p w14:paraId="604CA7A8" w14:textId="77777777" w:rsidR="00BA51DD" w:rsidRPr="000F5FFB" w:rsidRDefault="00BA51DD" w:rsidP="00BA51DD">
      <w:pPr>
        <w:widowControl w:val="0"/>
        <w:spacing w:after="0" w:line="240" w:lineRule="auto"/>
        <w:ind w:firstLine="709"/>
        <w:jc w:val="both"/>
        <w:rPr>
          <w:rFonts w:eastAsia="Times New Roman" w:cs="Times New Roman"/>
          <w:b/>
          <w:iCs/>
          <w:szCs w:val="24"/>
          <w:lang w:eastAsia="zh-CN"/>
        </w:rPr>
      </w:pPr>
    </w:p>
    <w:p w14:paraId="77C8BF48" w14:textId="77777777" w:rsidR="00BA51DD" w:rsidRPr="000F5FFB" w:rsidRDefault="00BA51DD" w:rsidP="00BA51DD">
      <w:pPr>
        <w:widowControl w:val="0"/>
        <w:spacing w:after="0" w:line="240" w:lineRule="auto"/>
        <w:ind w:firstLine="709"/>
        <w:jc w:val="both"/>
        <w:rPr>
          <w:rFonts w:eastAsia="Times New Roman" w:cs="Times New Roman"/>
          <w:b/>
          <w:iCs/>
          <w:szCs w:val="24"/>
          <w:lang w:eastAsia="zh-CN"/>
        </w:rPr>
      </w:pPr>
      <w:r w:rsidRPr="000F5FFB">
        <w:rPr>
          <w:rFonts w:eastAsia="Times New Roman" w:cs="Times New Roman"/>
          <w:b/>
          <w:iCs/>
          <w:szCs w:val="24"/>
          <w:lang w:eastAsia="zh-CN"/>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B5F1288" w14:textId="77777777" w:rsidR="00BA51DD" w:rsidRPr="000F5FFB" w:rsidRDefault="00BA51DD" w:rsidP="00BA51DD">
      <w:pPr>
        <w:widowControl w:val="0"/>
        <w:spacing w:after="0" w:line="240" w:lineRule="auto"/>
        <w:ind w:firstLine="709"/>
        <w:jc w:val="both"/>
        <w:rPr>
          <w:rFonts w:eastAsia="Times New Roman" w:cs="Times New Roman"/>
          <w:b/>
          <w:iCs/>
          <w:szCs w:val="24"/>
          <w:lang w:eastAsia="zh-CN"/>
        </w:rPr>
      </w:pPr>
    </w:p>
    <w:tbl>
      <w:tblPr>
        <w:tblStyle w:val="afc"/>
        <w:tblW w:w="14737" w:type="dxa"/>
        <w:tblLook w:val="04A0" w:firstRow="1" w:lastRow="0" w:firstColumn="1" w:lastColumn="0" w:noHBand="0" w:noVBand="1"/>
      </w:tblPr>
      <w:tblGrid>
        <w:gridCol w:w="2830"/>
        <w:gridCol w:w="4678"/>
        <w:gridCol w:w="7229"/>
      </w:tblGrid>
      <w:tr w:rsidR="00BA51DD" w:rsidRPr="000F5FFB" w14:paraId="3A6DE6CD" w14:textId="77777777" w:rsidTr="00AD13B8">
        <w:tc>
          <w:tcPr>
            <w:tcW w:w="2830" w:type="dxa"/>
          </w:tcPr>
          <w:p w14:paraId="3956E278" w14:textId="77777777" w:rsidR="00BA51DD" w:rsidRPr="000F5FFB" w:rsidRDefault="00BA51DD" w:rsidP="00FC189F">
            <w:pPr>
              <w:jc w:val="both"/>
              <w:rPr>
                <w:b/>
                <w:szCs w:val="24"/>
              </w:rPr>
            </w:pPr>
            <w:r w:rsidRPr="000F5FFB">
              <w:rPr>
                <w:b/>
                <w:szCs w:val="24"/>
              </w:rPr>
              <w:t>Виды разрешенного использования земельных участков</w:t>
            </w:r>
          </w:p>
        </w:tc>
        <w:tc>
          <w:tcPr>
            <w:tcW w:w="4678" w:type="dxa"/>
          </w:tcPr>
          <w:p w14:paraId="553AE132" w14:textId="77777777" w:rsidR="00BA51DD" w:rsidRPr="000F5FFB" w:rsidRDefault="00BA51DD" w:rsidP="00FC189F">
            <w:pPr>
              <w:jc w:val="both"/>
              <w:rPr>
                <w:b/>
                <w:szCs w:val="24"/>
              </w:rPr>
            </w:pPr>
            <w:r w:rsidRPr="000F5FFB">
              <w:rPr>
                <w:b/>
                <w:szCs w:val="24"/>
              </w:rPr>
              <w:t>Описание вида разрешенного использования земельного участка</w:t>
            </w:r>
          </w:p>
        </w:tc>
        <w:tc>
          <w:tcPr>
            <w:tcW w:w="7229" w:type="dxa"/>
          </w:tcPr>
          <w:p w14:paraId="4EDE1F91" w14:textId="77777777" w:rsidR="00BA51DD" w:rsidRPr="000F5FFB" w:rsidRDefault="00BA51DD" w:rsidP="00FC189F">
            <w:pPr>
              <w:jc w:val="both"/>
              <w:rPr>
                <w:b/>
                <w:szCs w:val="24"/>
              </w:rPr>
            </w:pPr>
            <w:r w:rsidRPr="000F5FFB">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51DD" w:rsidRPr="000F5FFB" w14:paraId="76F1DB90" w14:textId="77777777" w:rsidTr="00AD13B8">
        <w:tc>
          <w:tcPr>
            <w:tcW w:w="2830" w:type="dxa"/>
            <w:tcBorders>
              <w:top w:val="single" w:sz="8" w:space="0" w:color="000000"/>
              <w:left w:val="single" w:sz="8" w:space="0" w:color="000000"/>
              <w:bottom w:val="single" w:sz="8" w:space="0" w:color="000000"/>
            </w:tcBorders>
            <w:shd w:val="clear" w:color="auto" w:fill="auto"/>
          </w:tcPr>
          <w:p w14:paraId="68D21DDE" w14:textId="77777777" w:rsidR="00BA51DD" w:rsidRPr="000F5FFB" w:rsidRDefault="00BA51DD" w:rsidP="00FC189F">
            <w:pPr>
              <w:widowControl w:val="0"/>
              <w:rPr>
                <w:rFonts w:eastAsia="SimSun"/>
                <w:szCs w:val="24"/>
              </w:rPr>
            </w:pPr>
            <w:r w:rsidRPr="000F5FFB">
              <w:rPr>
                <w:rFonts w:eastAsia="SimSun"/>
                <w:szCs w:val="24"/>
              </w:rPr>
              <w:t>[</w:t>
            </w:r>
            <w:r w:rsidRPr="000F5FFB">
              <w:rPr>
                <w:szCs w:val="24"/>
              </w:rPr>
              <w:t>4.9.1.4</w:t>
            </w:r>
            <w:r w:rsidRPr="000F5FFB">
              <w:rPr>
                <w:rFonts w:eastAsia="SimSun"/>
                <w:szCs w:val="24"/>
              </w:rPr>
              <w:t>] - Ремонт автомобилей</w:t>
            </w:r>
          </w:p>
        </w:tc>
        <w:tc>
          <w:tcPr>
            <w:tcW w:w="4678" w:type="dxa"/>
            <w:tcBorders>
              <w:top w:val="single" w:sz="8" w:space="0" w:color="000000"/>
              <w:left w:val="single" w:sz="8" w:space="0" w:color="000000"/>
              <w:bottom w:val="single" w:sz="8" w:space="0" w:color="000000"/>
              <w:right w:val="single" w:sz="4" w:space="0" w:color="000000"/>
            </w:tcBorders>
            <w:shd w:val="clear" w:color="auto" w:fill="auto"/>
          </w:tcPr>
          <w:p w14:paraId="5FD0C801" w14:textId="77777777" w:rsidR="00BA51DD" w:rsidRPr="000F5FFB" w:rsidRDefault="00BA51DD" w:rsidP="00FC189F">
            <w:pPr>
              <w:jc w:val="both"/>
              <w:rPr>
                <w:szCs w:val="24"/>
              </w:rPr>
            </w:pPr>
            <w:r w:rsidRPr="000F5FFB">
              <w:rPr>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7229" w:type="dxa"/>
            <w:tcBorders>
              <w:left w:val="single" w:sz="4" w:space="0" w:color="000000"/>
              <w:right w:val="single" w:sz="4" w:space="0" w:color="000000"/>
            </w:tcBorders>
            <w:shd w:val="clear" w:color="auto" w:fill="auto"/>
          </w:tcPr>
          <w:p w14:paraId="5166EE7C" w14:textId="77777777" w:rsidR="0021733B" w:rsidRPr="000F5FFB" w:rsidRDefault="0021733B" w:rsidP="0021733B">
            <w:pPr>
              <w:tabs>
                <w:tab w:val="left" w:pos="1134"/>
              </w:tabs>
              <w:jc w:val="both"/>
              <w:rPr>
                <w:rFonts w:eastAsia="SimSun"/>
                <w:szCs w:val="24"/>
              </w:rPr>
            </w:pPr>
            <w:r w:rsidRPr="000F5FFB">
              <w:rPr>
                <w:rFonts w:eastAsia="SimSun"/>
                <w:szCs w:val="24"/>
              </w:rPr>
              <w:t xml:space="preserve">- минимальная/максимальная площадь земельных участков - </w:t>
            </w:r>
            <w:r w:rsidRPr="000F5FFB">
              <w:rPr>
                <w:rFonts w:eastAsia="SimSun"/>
                <w:b/>
                <w:szCs w:val="24"/>
              </w:rPr>
              <w:t>100/10000 кв. м;</w:t>
            </w:r>
          </w:p>
          <w:p w14:paraId="74D7E64F" w14:textId="77777777" w:rsidR="0021733B" w:rsidRPr="000F5FFB" w:rsidRDefault="0021733B" w:rsidP="0021733B">
            <w:pPr>
              <w:jc w:val="both"/>
              <w:rPr>
                <w:rFonts w:eastAsia="SimSun"/>
                <w:szCs w:val="24"/>
              </w:rPr>
            </w:pPr>
            <w:r w:rsidRPr="000F5FFB">
              <w:rPr>
                <w:rFonts w:eastAsia="SimSun"/>
                <w:szCs w:val="24"/>
              </w:rPr>
              <w:t xml:space="preserve">- минимальная ширина земельных участков вдоль фронта улицы (проезда) – </w:t>
            </w:r>
            <w:r w:rsidRPr="000F5FFB">
              <w:rPr>
                <w:rFonts w:eastAsia="SimSun"/>
                <w:b/>
                <w:szCs w:val="24"/>
              </w:rPr>
              <w:t>10 м;</w:t>
            </w:r>
          </w:p>
          <w:p w14:paraId="19AB5325" w14:textId="77777777" w:rsidR="0021733B" w:rsidRPr="000F5FFB" w:rsidRDefault="0021733B" w:rsidP="0021733B">
            <w:pPr>
              <w:jc w:val="both"/>
              <w:rPr>
                <w:rFonts w:eastAsia="SimSun"/>
                <w:szCs w:val="24"/>
              </w:rPr>
            </w:pPr>
            <w:r w:rsidRPr="000F5FFB">
              <w:rPr>
                <w:rFonts w:eastAsia="SimSun"/>
                <w:szCs w:val="24"/>
              </w:rPr>
              <w:t xml:space="preserve">- максимальное количество надземных этажей зданий – </w:t>
            </w:r>
            <w:r w:rsidRPr="000F5FFB">
              <w:rPr>
                <w:rFonts w:eastAsia="SimSun"/>
                <w:b/>
                <w:szCs w:val="24"/>
              </w:rPr>
              <w:t>2 этажа</w:t>
            </w:r>
            <w:r w:rsidRPr="000F5FFB">
              <w:rPr>
                <w:rFonts w:eastAsia="SimSun"/>
                <w:szCs w:val="24"/>
              </w:rPr>
              <w:t>;</w:t>
            </w:r>
          </w:p>
          <w:p w14:paraId="5CA18263" w14:textId="77777777" w:rsidR="0021733B" w:rsidRPr="000F5FFB" w:rsidRDefault="0021733B" w:rsidP="0021733B">
            <w:pPr>
              <w:jc w:val="both"/>
              <w:rPr>
                <w:rFonts w:eastAsia="SimSun"/>
                <w:szCs w:val="24"/>
              </w:rPr>
            </w:pPr>
            <w:r w:rsidRPr="000F5FFB">
              <w:rPr>
                <w:rFonts w:eastAsia="SimSun"/>
                <w:szCs w:val="24"/>
              </w:rPr>
              <w:t xml:space="preserve">- максимальная высота зданий, строений, сооружений от уровня земли - </w:t>
            </w:r>
            <w:r w:rsidRPr="000F5FFB">
              <w:rPr>
                <w:rFonts w:eastAsia="SimSun"/>
                <w:b/>
                <w:szCs w:val="24"/>
              </w:rPr>
              <w:t>12 м;</w:t>
            </w:r>
          </w:p>
          <w:p w14:paraId="3B1408E6" w14:textId="77777777" w:rsidR="0021733B" w:rsidRPr="000F5FFB" w:rsidRDefault="0021733B" w:rsidP="0021733B">
            <w:pPr>
              <w:jc w:val="both"/>
              <w:rPr>
                <w:szCs w:val="24"/>
              </w:rPr>
            </w:pPr>
            <w:r w:rsidRPr="000F5FFB">
              <w:rPr>
                <w:rFonts w:eastAsia="SimSun"/>
                <w:szCs w:val="24"/>
              </w:rPr>
              <w:t xml:space="preserve">- максимальный процент застройки в границах земельного участка </w:t>
            </w:r>
            <w:r w:rsidRPr="000F5FFB">
              <w:rPr>
                <w:rFonts w:eastAsia="SimSun"/>
                <w:b/>
                <w:szCs w:val="24"/>
              </w:rPr>
              <w:t>– 60%;</w:t>
            </w:r>
            <w:r w:rsidRPr="000F5FFB">
              <w:rPr>
                <w:szCs w:val="24"/>
              </w:rPr>
              <w:t xml:space="preserve"> </w:t>
            </w:r>
          </w:p>
          <w:p w14:paraId="0AA63FD7" w14:textId="77777777" w:rsidR="0021733B" w:rsidRPr="000F5FFB" w:rsidRDefault="0021733B" w:rsidP="0021733B">
            <w:pPr>
              <w:jc w:val="both"/>
              <w:rPr>
                <w:szCs w:val="24"/>
              </w:rPr>
            </w:pPr>
            <w:r w:rsidRPr="000F5FFB">
              <w:rPr>
                <w:szCs w:val="24"/>
              </w:rPr>
              <w:t>- максимальный процент застройки подземной части – не регламентируется;</w:t>
            </w:r>
          </w:p>
          <w:p w14:paraId="26EBDE3E" w14:textId="77777777" w:rsidR="0021733B" w:rsidRPr="000F5FFB" w:rsidRDefault="0021733B" w:rsidP="0021733B">
            <w:pPr>
              <w:jc w:val="both"/>
              <w:rPr>
                <w:szCs w:val="24"/>
              </w:rPr>
            </w:pPr>
            <w:r w:rsidRPr="000F5FFB">
              <w:rPr>
                <w:szCs w:val="24"/>
              </w:rPr>
              <w:t xml:space="preserve">- минимальные отступы от границ земельных участков - </w:t>
            </w:r>
            <w:r w:rsidRPr="000F5FFB">
              <w:rPr>
                <w:b/>
                <w:szCs w:val="24"/>
              </w:rPr>
              <w:t>3 м;</w:t>
            </w:r>
          </w:p>
          <w:p w14:paraId="6795BFF4" w14:textId="41B9C0C6" w:rsidR="00BA51DD" w:rsidRPr="000F5FFB" w:rsidRDefault="0021733B" w:rsidP="0021733B">
            <w:pPr>
              <w:jc w:val="both"/>
              <w:rPr>
                <w:rFonts w:eastAsia="SimSun"/>
                <w:szCs w:val="24"/>
              </w:rPr>
            </w:pPr>
            <w:r w:rsidRPr="000F5FFB">
              <w:rPr>
                <w:szCs w:val="24"/>
              </w:rPr>
              <w:t xml:space="preserve">- минимальный отступ от красной линии улиц/проездов - </w:t>
            </w:r>
            <w:r w:rsidRPr="000F5FFB">
              <w:rPr>
                <w:b/>
                <w:szCs w:val="24"/>
              </w:rPr>
              <w:t>5 м.</w:t>
            </w:r>
          </w:p>
        </w:tc>
      </w:tr>
    </w:tbl>
    <w:p w14:paraId="58ED8719" w14:textId="77777777" w:rsidR="00BA51DD" w:rsidRDefault="00BA51DD" w:rsidP="00BA51DD">
      <w:pPr>
        <w:spacing w:after="0" w:line="240" w:lineRule="auto"/>
        <w:jc w:val="center"/>
        <w:rPr>
          <w:rFonts w:eastAsia="SimSun" w:cs="Times New Roman"/>
          <w:b/>
          <w:szCs w:val="24"/>
          <w:lang w:eastAsia="zh-CN"/>
        </w:rPr>
      </w:pPr>
    </w:p>
    <w:p w14:paraId="428705A6" w14:textId="77777777" w:rsidR="00B5262D" w:rsidRDefault="00B5262D">
      <w:pPr>
        <w:rPr>
          <w:rFonts w:eastAsia="SimSun" w:cs="Times New Roman"/>
          <w:b/>
          <w:szCs w:val="24"/>
          <w:lang w:eastAsia="zh-CN"/>
        </w:rPr>
      </w:pPr>
      <w:r>
        <w:rPr>
          <w:rFonts w:eastAsia="SimSun" w:cs="Times New Roman"/>
          <w:b/>
          <w:szCs w:val="24"/>
          <w:lang w:eastAsia="zh-CN"/>
        </w:rPr>
        <w:br w:type="page"/>
      </w:r>
    </w:p>
    <w:p w14:paraId="68662F23" w14:textId="77777777" w:rsidR="006265EF" w:rsidRPr="000F5FFB" w:rsidRDefault="006265EF" w:rsidP="006265EF">
      <w:pPr>
        <w:spacing w:after="0" w:line="240" w:lineRule="auto"/>
        <w:jc w:val="center"/>
        <w:rPr>
          <w:rFonts w:eastAsia="SimSun" w:cs="Times New Roman"/>
          <w:b/>
          <w:szCs w:val="24"/>
          <w:lang w:eastAsia="zh-CN"/>
        </w:rPr>
      </w:pPr>
      <w:r w:rsidRPr="000F5FFB">
        <w:rPr>
          <w:rFonts w:eastAsia="SimSun" w:cs="Times New Roman"/>
          <w:b/>
          <w:szCs w:val="24"/>
          <w:lang w:eastAsia="zh-CN"/>
        </w:rPr>
        <w:lastRenderedPageBreak/>
        <w:t>Вспомогательные виды разрешенного использования земельных участков и объектов капитального строительства,</w:t>
      </w:r>
    </w:p>
    <w:p w14:paraId="332B4AA6" w14:textId="77777777" w:rsidR="006265EF" w:rsidRPr="000F5FFB" w:rsidRDefault="006265EF" w:rsidP="006265EF">
      <w:pPr>
        <w:widowControl w:val="0"/>
        <w:spacing w:after="0" w:line="240" w:lineRule="auto"/>
        <w:ind w:firstLine="680"/>
        <w:jc w:val="center"/>
        <w:rPr>
          <w:rFonts w:eastAsia="SimSun" w:cs="Times New Roman"/>
          <w:b/>
          <w:szCs w:val="24"/>
          <w:lang w:eastAsia="zh-CN"/>
        </w:rPr>
      </w:pPr>
      <w:r w:rsidRPr="000F5FFB">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14:paraId="1EDBA297" w14:textId="77777777" w:rsidR="006265EF" w:rsidRDefault="006265EF" w:rsidP="006265EF">
      <w:pPr>
        <w:keepLines/>
        <w:widowControl w:val="0"/>
        <w:spacing w:after="0" w:line="240" w:lineRule="auto"/>
        <w:ind w:firstLine="680"/>
        <w:jc w:val="both"/>
        <w:rPr>
          <w:sz w:val="22"/>
          <w:u w:val="single"/>
        </w:rPr>
      </w:pPr>
      <w:r w:rsidRPr="006F3C07">
        <w:rPr>
          <w:sz w:val="22"/>
          <w:u w:val="single"/>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6AF93DFD" w14:textId="77777777" w:rsidR="006265EF" w:rsidRDefault="006265EF" w:rsidP="006265EF">
      <w:pPr>
        <w:keepLines/>
        <w:widowControl w:val="0"/>
        <w:spacing w:after="0" w:line="240" w:lineRule="auto"/>
        <w:ind w:firstLine="680"/>
        <w:jc w:val="both"/>
        <w:rPr>
          <w:sz w:val="22"/>
          <w:u w:val="single"/>
        </w:rPr>
      </w:pPr>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12"/>
        <w:gridCol w:w="10030"/>
      </w:tblGrid>
      <w:tr w:rsidR="006265EF" w:rsidRPr="006265EF" w14:paraId="7C2072F8" w14:textId="77777777" w:rsidTr="000A6DEA">
        <w:trPr>
          <w:trHeight w:val="552"/>
          <w:tblHeader/>
        </w:trPr>
        <w:tc>
          <w:tcPr>
            <w:tcW w:w="4712" w:type="dxa"/>
            <w:vAlign w:val="center"/>
          </w:tcPr>
          <w:p w14:paraId="76CC0985" w14:textId="77777777" w:rsidR="006265EF" w:rsidRPr="006265EF" w:rsidRDefault="006265EF" w:rsidP="000A6DEA">
            <w:pPr>
              <w:spacing w:after="0" w:line="240" w:lineRule="auto"/>
              <w:ind w:firstLine="680"/>
              <w:jc w:val="center"/>
              <w:rPr>
                <w:b/>
                <w:szCs w:val="24"/>
              </w:rPr>
            </w:pPr>
            <w:r w:rsidRPr="006265EF">
              <w:rPr>
                <w:b/>
                <w:szCs w:val="24"/>
              </w:rPr>
              <w:t>ВИДЫ РАЗРЕШЕННОГО ИСПОЛЬЗОВАНИЯ</w:t>
            </w:r>
          </w:p>
        </w:tc>
        <w:tc>
          <w:tcPr>
            <w:tcW w:w="10030" w:type="dxa"/>
            <w:vAlign w:val="center"/>
          </w:tcPr>
          <w:p w14:paraId="0C9621D7" w14:textId="77777777" w:rsidR="006265EF" w:rsidRPr="006265EF" w:rsidRDefault="006265EF" w:rsidP="000A6DEA">
            <w:pPr>
              <w:spacing w:after="0" w:line="240" w:lineRule="auto"/>
              <w:ind w:firstLine="680"/>
              <w:jc w:val="center"/>
              <w:rPr>
                <w:b/>
                <w:szCs w:val="24"/>
              </w:rPr>
            </w:pPr>
            <w:r w:rsidRPr="006265EF">
              <w:rPr>
                <w:b/>
                <w:szCs w:val="24"/>
              </w:rPr>
              <w:t xml:space="preserve">ПРЕДЕЛЬНЫЕ ПАРАМЕТРЫ </w:t>
            </w:r>
          </w:p>
          <w:p w14:paraId="769CE595" w14:textId="77777777" w:rsidR="006265EF" w:rsidRPr="006265EF" w:rsidRDefault="006265EF" w:rsidP="000A6DEA">
            <w:pPr>
              <w:spacing w:after="0" w:line="240" w:lineRule="auto"/>
              <w:ind w:firstLine="680"/>
              <w:jc w:val="center"/>
              <w:rPr>
                <w:b/>
                <w:szCs w:val="24"/>
              </w:rPr>
            </w:pPr>
            <w:r w:rsidRPr="006265EF">
              <w:rPr>
                <w:b/>
                <w:szCs w:val="24"/>
              </w:rPr>
              <w:t>РАЗРЕШЕННОГО СТРОИТЕЛЬСТВА</w:t>
            </w:r>
          </w:p>
        </w:tc>
      </w:tr>
      <w:tr w:rsidR="006265EF" w:rsidRPr="006265EF" w14:paraId="41CF9D6F" w14:textId="77777777" w:rsidTr="000A6DEA">
        <w:trPr>
          <w:trHeight w:val="552"/>
        </w:trPr>
        <w:tc>
          <w:tcPr>
            <w:tcW w:w="4712" w:type="dxa"/>
            <w:vAlign w:val="center"/>
          </w:tcPr>
          <w:p w14:paraId="03E79F64" w14:textId="77777777" w:rsidR="006265EF" w:rsidRPr="006265EF" w:rsidRDefault="006265EF" w:rsidP="000A6DEA">
            <w:pPr>
              <w:widowControl w:val="0"/>
              <w:suppressAutoHyphens/>
              <w:spacing w:after="0" w:line="240" w:lineRule="auto"/>
              <w:ind w:firstLine="680"/>
              <w:rPr>
                <w:szCs w:val="24"/>
                <w:lang w:eastAsia="ar-SA"/>
              </w:rPr>
            </w:pPr>
            <w:r w:rsidRPr="006265EF">
              <w:rPr>
                <w:szCs w:val="24"/>
                <w:lang w:eastAsia="ar-SA"/>
              </w:rPr>
              <w:t xml:space="preserve">Не капитальные здания, строения и сооружения для осуществления розничной и оптовой торговли сельхозпродукцией   </w:t>
            </w:r>
          </w:p>
          <w:p w14:paraId="67DA6637" w14:textId="77777777" w:rsidR="006265EF" w:rsidRPr="006265EF" w:rsidRDefault="006265EF" w:rsidP="000A6DEA">
            <w:pPr>
              <w:spacing w:after="0" w:line="240" w:lineRule="auto"/>
              <w:ind w:firstLine="680"/>
              <w:rPr>
                <w:szCs w:val="24"/>
              </w:rPr>
            </w:pPr>
          </w:p>
        </w:tc>
        <w:tc>
          <w:tcPr>
            <w:tcW w:w="10030" w:type="dxa"/>
            <w:vAlign w:val="center"/>
          </w:tcPr>
          <w:p w14:paraId="4090303C" w14:textId="77777777" w:rsidR="006265EF" w:rsidRPr="006265EF" w:rsidRDefault="006265EF" w:rsidP="000A6DEA">
            <w:pPr>
              <w:spacing w:after="0" w:line="240" w:lineRule="auto"/>
              <w:ind w:firstLine="680"/>
              <w:rPr>
                <w:szCs w:val="24"/>
              </w:rPr>
            </w:pPr>
            <w:r w:rsidRPr="006265EF">
              <w:rPr>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4AC13BA5" w14:textId="77777777" w:rsidR="006265EF" w:rsidRDefault="006265EF" w:rsidP="000A6DEA">
            <w:pPr>
              <w:spacing w:after="0" w:line="240" w:lineRule="auto"/>
              <w:ind w:firstLine="680"/>
              <w:rPr>
                <w:szCs w:val="24"/>
              </w:rPr>
            </w:pPr>
            <w:r w:rsidRPr="006265EF">
              <w:rPr>
                <w:szCs w:val="24"/>
              </w:rPr>
              <w:t xml:space="preserve">-минимальные отступы от границ земельного участка 1 м, отступ от красной линии </w:t>
            </w:r>
          </w:p>
          <w:p w14:paraId="769748FB" w14:textId="2B0DC813" w:rsidR="006265EF" w:rsidRPr="006265EF" w:rsidRDefault="006265EF" w:rsidP="000A6DEA">
            <w:pPr>
              <w:spacing w:after="0" w:line="240" w:lineRule="auto"/>
              <w:ind w:firstLine="680"/>
              <w:rPr>
                <w:szCs w:val="24"/>
              </w:rPr>
            </w:pPr>
            <w:r w:rsidRPr="006265EF">
              <w:rPr>
                <w:szCs w:val="24"/>
              </w:rPr>
              <w:t>– 5м.;</w:t>
            </w:r>
          </w:p>
          <w:p w14:paraId="24D7C790" w14:textId="77777777" w:rsidR="006265EF" w:rsidRPr="006265EF" w:rsidRDefault="006265EF" w:rsidP="000A6DEA">
            <w:pPr>
              <w:spacing w:after="0" w:line="240" w:lineRule="auto"/>
              <w:ind w:firstLine="680"/>
              <w:rPr>
                <w:szCs w:val="24"/>
              </w:rPr>
            </w:pPr>
            <w:r w:rsidRPr="006265EF">
              <w:rPr>
                <w:szCs w:val="24"/>
              </w:rPr>
              <w:t>-максимальная высота объектов – 6 м;</w:t>
            </w:r>
          </w:p>
          <w:p w14:paraId="050F94E4" w14:textId="77777777" w:rsidR="006265EF" w:rsidRPr="006265EF" w:rsidRDefault="006265EF" w:rsidP="000A6DEA">
            <w:pPr>
              <w:spacing w:after="0" w:line="240" w:lineRule="auto"/>
              <w:ind w:firstLine="680"/>
              <w:rPr>
                <w:szCs w:val="24"/>
              </w:rPr>
            </w:pPr>
            <w:r w:rsidRPr="006265EF">
              <w:rPr>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6265EF" w:rsidRPr="006265EF" w14:paraId="02D6623F" w14:textId="77777777" w:rsidTr="000A6DEA">
        <w:trPr>
          <w:trHeight w:val="218"/>
        </w:trPr>
        <w:tc>
          <w:tcPr>
            <w:tcW w:w="4712" w:type="dxa"/>
            <w:vAlign w:val="center"/>
          </w:tcPr>
          <w:p w14:paraId="54D7846A" w14:textId="77777777" w:rsidR="006265EF" w:rsidRPr="006265EF" w:rsidRDefault="006265EF" w:rsidP="000A6DEA">
            <w:pPr>
              <w:spacing w:after="0" w:line="240" w:lineRule="auto"/>
              <w:ind w:firstLine="680"/>
              <w:rPr>
                <w:szCs w:val="24"/>
                <w:lang w:eastAsia="ar-SA"/>
              </w:rPr>
            </w:pPr>
            <w:r w:rsidRPr="006265EF">
              <w:rPr>
                <w:szCs w:val="24"/>
                <w:lang w:eastAsia="ar-SA"/>
              </w:rPr>
              <w:t>Площадки для хранения техники и временного хранения сельскохозяйственной продукции</w:t>
            </w:r>
          </w:p>
          <w:p w14:paraId="6AFFAF38" w14:textId="77777777" w:rsidR="006265EF" w:rsidRPr="006265EF" w:rsidRDefault="006265EF" w:rsidP="000A6DEA">
            <w:pPr>
              <w:widowControl w:val="0"/>
              <w:suppressAutoHyphens/>
              <w:spacing w:after="0" w:line="240" w:lineRule="auto"/>
              <w:ind w:firstLine="680"/>
              <w:rPr>
                <w:szCs w:val="24"/>
                <w:lang w:eastAsia="ar-SA"/>
              </w:rPr>
            </w:pPr>
          </w:p>
        </w:tc>
        <w:tc>
          <w:tcPr>
            <w:tcW w:w="10030" w:type="dxa"/>
            <w:vAlign w:val="center"/>
          </w:tcPr>
          <w:p w14:paraId="6DF1F9F1" w14:textId="77777777" w:rsidR="006265EF" w:rsidRPr="006265EF" w:rsidRDefault="006265EF" w:rsidP="000A6DEA">
            <w:pPr>
              <w:spacing w:after="0" w:line="240" w:lineRule="auto"/>
              <w:ind w:firstLine="680"/>
              <w:rPr>
                <w:szCs w:val="24"/>
              </w:rPr>
            </w:pPr>
            <w:r w:rsidRPr="006265EF">
              <w:rPr>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770E8377" w14:textId="77777777" w:rsidR="006265EF" w:rsidRPr="006265EF" w:rsidRDefault="006265EF" w:rsidP="000A6DEA">
            <w:pPr>
              <w:spacing w:after="0" w:line="240" w:lineRule="auto"/>
              <w:ind w:firstLine="680"/>
              <w:rPr>
                <w:szCs w:val="24"/>
              </w:rPr>
            </w:pPr>
            <w:r w:rsidRPr="006265EF">
              <w:rPr>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6265EF" w:rsidRPr="006265EF" w14:paraId="69DBB151" w14:textId="77777777" w:rsidTr="000A6DEA">
        <w:trPr>
          <w:trHeight w:val="2325"/>
        </w:trPr>
        <w:tc>
          <w:tcPr>
            <w:tcW w:w="4712" w:type="dxa"/>
          </w:tcPr>
          <w:p w14:paraId="7583C1A8" w14:textId="77777777" w:rsidR="006265EF" w:rsidRPr="006265EF" w:rsidRDefault="006265EF" w:rsidP="000A6DEA">
            <w:pPr>
              <w:autoSpaceDE w:val="0"/>
              <w:autoSpaceDN w:val="0"/>
              <w:adjustRightInd w:val="0"/>
              <w:spacing w:after="0" w:line="240" w:lineRule="auto"/>
              <w:ind w:firstLine="680"/>
              <w:rPr>
                <w:rFonts w:eastAsia="SimSun"/>
                <w:szCs w:val="24"/>
                <w:lang w:eastAsia="zh-CN"/>
              </w:rPr>
            </w:pPr>
            <w:r w:rsidRPr="006265EF">
              <w:rPr>
                <w:rFonts w:eastAsia="SimSun"/>
                <w:szCs w:val="24"/>
                <w:lang w:eastAsia="zh-CN"/>
              </w:rPr>
              <w:t>Автостоянки для парковки автомобилей посетителей.</w:t>
            </w:r>
          </w:p>
        </w:tc>
        <w:tc>
          <w:tcPr>
            <w:tcW w:w="10030" w:type="dxa"/>
          </w:tcPr>
          <w:p w14:paraId="5AA941C5" w14:textId="77777777" w:rsidR="006265EF" w:rsidRPr="006265EF" w:rsidRDefault="006265EF" w:rsidP="000A6DEA">
            <w:pPr>
              <w:spacing w:after="0" w:line="240" w:lineRule="auto"/>
              <w:ind w:firstLine="680"/>
              <w:rPr>
                <w:rFonts w:cs="Times New Roman"/>
                <w:szCs w:val="24"/>
              </w:rPr>
            </w:pPr>
            <w:r w:rsidRPr="006265EF">
              <w:rPr>
                <w:szCs w:val="24"/>
              </w:rPr>
              <w:t xml:space="preserve">Минимальная/максимальная площадь земельных участков – принимать в соответствии с основным видом </w:t>
            </w:r>
            <w:r w:rsidRPr="006265EF">
              <w:rPr>
                <w:rFonts w:cs="Times New Roman"/>
                <w:szCs w:val="24"/>
              </w:rPr>
              <w:t>разрешенного использования земельного участка.</w:t>
            </w:r>
          </w:p>
          <w:p w14:paraId="2A4CF729" w14:textId="77777777" w:rsidR="006265EF" w:rsidRPr="006265EF" w:rsidRDefault="006265EF" w:rsidP="000A6DEA">
            <w:pPr>
              <w:autoSpaceDE w:val="0"/>
              <w:autoSpaceDN w:val="0"/>
              <w:adjustRightInd w:val="0"/>
              <w:spacing w:after="0" w:line="240" w:lineRule="auto"/>
              <w:ind w:firstLine="680"/>
              <w:rPr>
                <w:rFonts w:cs="Times New Roman"/>
                <w:szCs w:val="24"/>
              </w:rPr>
            </w:pPr>
            <w:r w:rsidRPr="006265EF">
              <w:rPr>
                <w:rFonts w:cs="Times New Roman"/>
                <w:szCs w:val="24"/>
              </w:rPr>
              <w:t>Размеры земельных участков автостоянок на одно место должны быть:</w:t>
            </w:r>
          </w:p>
          <w:p w14:paraId="65B2BC81" w14:textId="77777777" w:rsidR="006265EF" w:rsidRPr="006265EF" w:rsidRDefault="006265EF" w:rsidP="000A6DEA">
            <w:pPr>
              <w:autoSpaceDE w:val="0"/>
              <w:autoSpaceDN w:val="0"/>
              <w:adjustRightInd w:val="0"/>
              <w:spacing w:after="0" w:line="240" w:lineRule="auto"/>
              <w:ind w:firstLine="680"/>
              <w:rPr>
                <w:rFonts w:cs="Times New Roman"/>
                <w:szCs w:val="24"/>
              </w:rPr>
            </w:pPr>
            <w:r w:rsidRPr="006265EF">
              <w:rPr>
                <w:rFonts w:cs="Times New Roman"/>
                <w:szCs w:val="24"/>
              </w:rPr>
              <w:t>для легковых автомобилей - 25 кв. м;</w:t>
            </w:r>
          </w:p>
          <w:p w14:paraId="14F68E30" w14:textId="77777777" w:rsidR="006265EF" w:rsidRPr="006265EF" w:rsidRDefault="006265EF" w:rsidP="000A6DEA">
            <w:pPr>
              <w:autoSpaceDE w:val="0"/>
              <w:autoSpaceDN w:val="0"/>
              <w:adjustRightInd w:val="0"/>
              <w:spacing w:after="0" w:line="240" w:lineRule="auto"/>
              <w:ind w:firstLine="680"/>
              <w:rPr>
                <w:rFonts w:cs="Times New Roman"/>
                <w:szCs w:val="24"/>
              </w:rPr>
            </w:pPr>
            <w:r w:rsidRPr="006265EF">
              <w:rPr>
                <w:rFonts w:cs="Times New Roman"/>
                <w:szCs w:val="24"/>
              </w:rPr>
              <w:t>для автобусов - 40 кв. м;</w:t>
            </w:r>
          </w:p>
          <w:p w14:paraId="51B97B70" w14:textId="77777777" w:rsidR="006265EF" w:rsidRPr="006265EF" w:rsidRDefault="006265EF" w:rsidP="000A6DEA">
            <w:pPr>
              <w:autoSpaceDE w:val="0"/>
              <w:autoSpaceDN w:val="0"/>
              <w:adjustRightInd w:val="0"/>
              <w:spacing w:after="0" w:line="240" w:lineRule="auto"/>
              <w:ind w:firstLine="680"/>
              <w:rPr>
                <w:rFonts w:cs="Times New Roman"/>
                <w:szCs w:val="24"/>
              </w:rPr>
            </w:pPr>
            <w:r w:rsidRPr="006265EF">
              <w:rPr>
                <w:rFonts w:cs="Times New Roman"/>
                <w:szCs w:val="24"/>
              </w:rPr>
              <w:t>для велосипедов - 0,9 кв. м.</w:t>
            </w:r>
          </w:p>
          <w:p w14:paraId="53C153C6" w14:textId="77777777" w:rsidR="006265EF" w:rsidRPr="006265EF" w:rsidRDefault="006265EF" w:rsidP="000A6DEA">
            <w:pPr>
              <w:autoSpaceDE w:val="0"/>
              <w:autoSpaceDN w:val="0"/>
              <w:adjustRightInd w:val="0"/>
              <w:spacing w:after="0" w:line="240" w:lineRule="auto"/>
              <w:ind w:firstLine="680"/>
              <w:rPr>
                <w:rFonts w:cs="Times New Roman"/>
                <w:szCs w:val="24"/>
              </w:rPr>
            </w:pPr>
            <w:r w:rsidRPr="006265EF">
              <w:rPr>
                <w:rFonts w:cs="Times New Roman"/>
                <w:szCs w:val="24"/>
              </w:rPr>
              <w:t>На открытых автостоянках около объектов аграрного комплекса, общественно-деловой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3AB7B5D6" w14:textId="77777777" w:rsidR="006265EF" w:rsidRPr="006265EF" w:rsidRDefault="006265EF" w:rsidP="000A6DEA">
            <w:pPr>
              <w:autoSpaceDE w:val="0"/>
              <w:autoSpaceDN w:val="0"/>
              <w:adjustRightInd w:val="0"/>
              <w:spacing w:after="0" w:line="240" w:lineRule="auto"/>
              <w:ind w:firstLine="680"/>
              <w:rPr>
                <w:rFonts w:cs="Times New Roman"/>
                <w:szCs w:val="24"/>
              </w:rPr>
            </w:pPr>
            <w:r w:rsidRPr="006265EF">
              <w:rPr>
                <w:rFonts w:eastAsia="SimSun" w:cs="Times New Roman"/>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34C7A397" w14:textId="77777777" w:rsidR="006265EF" w:rsidRPr="006265EF" w:rsidRDefault="006265EF" w:rsidP="000A6DEA">
            <w:pPr>
              <w:pStyle w:val="aff0"/>
              <w:ind w:firstLine="680"/>
              <w:rPr>
                <w:rFonts w:eastAsia="SimSun"/>
                <w:sz w:val="24"/>
                <w:szCs w:val="24"/>
                <w:lang w:eastAsia="zh-CN"/>
              </w:rPr>
            </w:pPr>
            <w:r w:rsidRPr="006265EF">
              <w:rPr>
                <w:rFonts w:ascii="Times New Roman" w:eastAsia="SimSun" w:hAnsi="Times New Roman"/>
                <w:sz w:val="24"/>
                <w:szCs w:val="24"/>
                <w:lang w:eastAsia="zh-CN"/>
              </w:rPr>
              <w:lastRenderedPageBreak/>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6265EF" w:rsidRPr="006265EF" w14:paraId="44BA41DB" w14:textId="77777777" w:rsidTr="000A6DEA">
        <w:trPr>
          <w:trHeight w:val="1078"/>
        </w:trPr>
        <w:tc>
          <w:tcPr>
            <w:tcW w:w="4712" w:type="dxa"/>
          </w:tcPr>
          <w:p w14:paraId="2C2E6BFC" w14:textId="77777777" w:rsidR="006265EF" w:rsidRPr="006265EF" w:rsidRDefault="006265EF" w:rsidP="000A6DEA">
            <w:pPr>
              <w:spacing w:after="0" w:line="240" w:lineRule="auto"/>
              <w:ind w:firstLine="680"/>
              <w:rPr>
                <w:szCs w:val="24"/>
              </w:rPr>
            </w:pPr>
            <w:r w:rsidRPr="006265EF">
              <w:rPr>
                <w:szCs w:val="24"/>
              </w:rPr>
              <w:lastRenderedPageBreak/>
              <w:t>Площадки для мусоросборников.</w:t>
            </w:r>
          </w:p>
        </w:tc>
        <w:tc>
          <w:tcPr>
            <w:tcW w:w="10030" w:type="dxa"/>
          </w:tcPr>
          <w:p w14:paraId="0BF16A2F" w14:textId="77777777" w:rsidR="006265EF" w:rsidRPr="006265EF" w:rsidRDefault="006265EF" w:rsidP="000A6DEA">
            <w:pPr>
              <w:spacing w:after="0" w:line="240" w:lineRule="auto"/>
              <w:ind w:firstLine="680"/>
              <w:rPr>
                <w:szCs w:val="24"/>
              </w:rPr>
            </w:pPr>
            <w:r w:rsidRPr="006265EF">
              <w:rPr>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47833310" w14:textId="77777777" w:rsidR="006265EF" w:rsidRPr="006265EF" w:rsidRDefault="006265EF" w:rsidP="000A6DEA">
            <w:pPr>
              <w:spacing w:after="0" w:line="240" w:lineRule="auto"/>
              <w:ind w:firstLine="680"/>
              <w:rPr>
                <w:szCs w:val="24"/>
              </w:rPr>
            </w:pPr>
            <w:r w:rsidRPr="006265EF">
              <w:rPr>
                <w:szCs w:val="24"/>
              </w:rPr>
              <w:t>Максимальная площадь земельных участков – в 3 раза превышающая площадь мусоросборников;</w:t>
            </w:r>
          </w:p>
          <w:p w14:paraId="0F4ACA2D" w14:textId="77777777" w:rsidR="006265EF" w:rsidRPr="006265EF" w:rsidRDefault="006265EF" w:rsidP="000A6DEA">
            <w:pPr>
              <w:spacing w:after="0" w:line="240" w:lineRule="auto"/>
              <w:ind w:firstLine="680"/>
              <w:rPr>
                <w:szCs w:val="24"/>
              </w:rPr>
            </w:pPr>
            <w:r w:rsidRPr="006265EF">
              <w:rPr>
                <w:szCs w:val="24"/>
              </w:rPr>
              <w:t>расстояние от площадок для мусоросборников до производственных и вспомогательных помещений не менее - 30 м.</w:t>
            </w:r>
          </w:p>
          <w:p w14:paraId="433AE043" w14:textId="77777777" w:rsidR="006265EF" w:rsidRPr="006265EF" w:rsidRDefault="006265EF" w:rsidP="000A6DEA">
            <w:pPr>
              <w:spacing w:after="0" w:line="240" w:lineRule="auto"/>
              <w:ind w:firstLine="680"/>
              <w:rPr>
                <w:szCs w:val="24"/>
              </w:rPr>
            </w:pPr>
            <w:r w:rsidRPr="006265EF">
              <w:rPr>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6265EF" w:rsidRPr="006265EF" w14:paraId="565C0690" w14:textId="77777777" w:rsidTr="000A6DEA">
        <w:trPr>
          <w:trHeight w:val="502"/>
        </w:trPr>
        <w:tc>
          <w:tcPr>
            <w:tcW w:w="4712" w:type="dxa"/>
          </w:tcPr>
          <w:p w14:paraId="387D4E65" w14:textId="77777777" w:rsidR="006265EF" w:rsidRPr="006265EF" w:rsidRDefault="006265EF" w:rsidP="000A6DEA">
            <w:pPr>
              <w:spacing w:after="0" w:line="240" w:lineRule="auto"/>
              <w:ind w:firstLine="680"/>
              <w:rPr>
                <w:szCs w:val="24"/>
              </w:rPr>
            </w:pPr>
            <w:r w:rsidRPr="006265EF">
              <w:rPr>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030" w:type="dxa"/>
          </w:tcPr>
          <w:p w14:paraId="3A353862" w14:textId="77777777" w:rsidR="006265EF" w:rsidRPr="006265EF" w:rsidRDefault="006265EF" w:rsidP="000A6DEA">
            <w:pPr>
              <w:spacing w:after="0" w:line="240" w:lineRule="auto"/>
              <w:ind w:firstLine="680"/>
              <w:rPr>
                <w:szCs w:val="24"/>
              </w:rPr>
            </w:pPr>
            <w:r w:rsidRPr="006265EF">
              <w:rPr>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26C0CA37" w14:textId="77777777" w:rsidR="006265EF" w:rsidRPr="006265EF" w:rsidRDefault="006265EF" w:rsidP="000A6DEA">
            <w:pPr>
              <w:autoSpaceDE w:val="0"/>
              <w:autoSpaceDN w:val="0"/>
              <w:adjustRightInd w:val="0"/>
              <w:spacing w:after="0" w:line="240" w:lineRule="auto"/>
              <w:ind w:firstLine="680"/>
              <w:rPr>
                <w:rFonts w:eastAsia="Calibri"/>
                <w:szCs w:val="24"/>
              </w:rPr>
            </w:pPr>
            <w:r w:rsidRPr="006265EF">
              <w:rPr>
                <w:szCs w:val="24"/>
              </w:rPr>
              <w:t xml:space="preserve">Расстояние от </w:t>
            </w:r>
            <w:r w:rsidRPr="006265EF">
              <w:rPr>
                <w:rFonts w:eastAsia="Calibri"/>
                <w:szCs w:val="24"/>
              </w:rPr>
              <w:t>фундаментов зданий и сооружений:</w:t>
            </w:r>
          </w:p>
          <w:p w14:paraId="4D1A65D0" w14:textId="77777777" w:rsidR="006265EF" w:rsidRPr="006265EF" w:rsidRDefault="006265EF" w:rsidP="000A6DEA">
            <w:pPr>
              <w:autoSpaceDE w:val="0"/>
              <w:autoSpaceDN w:val="0"/>
              <w:adjustRightInd w:val="0"/>
              <w:spacing w:after="0" w:line="240" w:lineRule="auto"/>
              <w:ind w:firstLine="680"/>
              <w:rPr>
                <w:rFonts w:eastAsia="Calibri"/>
                <w:szCs w:val="24"/>
              </w:rPr>
            </w:pPr>
            <w:r w:rsidRPr="006265EF">
              <w:rPr>
                <w:rFonts w:eastAsia="Calibri"/>
                <w:szCs w:val="24"/>
              </w:rPr>
              <w:t>- водопровод и напорная канализация -5 м,</w:t>
            </w:r>
          </w:p>
          <w:p w14:paraId="08C0C17F" w14:textId="77777777" w:rsidR="006265EF" w:rsidRPr="006265EF" w:rsidRDefault="006265EF" w:rsidP="000A6DEA">
            <w:pPr>
              <w:autoSpaceDE w:val="0"/>
              <w:autoSpaceDN w:val="0"/>
              <w:adjustRightInd w:val="0"/>
              <w:spacing w:after="0" w:line="240" w:lineRule="auto"/>
              <w:ind w:firstLine="680"/>
              <w:rPr>
                <w:rFonts w:eastAsia="Calibri"/>
                <w:szCs w:val="24"/>
              </w:rPr>
            </w:pPr>
            <w:r w:rsidRPr="006265EF">
              <w:rPr>
                <w:rFonts w:eastAsia="Calibri"/>
                <w:szCs w:val="24"/>
              </w:rPr>
              <w:t>- самотечная канализация (бытовая и дождевая)-3м.</w:t>
            </w:r>
          </w:p>
          <w:p w14:paraId="65CBCBF3" w14:textId="77777777" w:rsidR="006265EF" w:rsidRPr="006265EF" w:rsidRDefault="006265EF" w:rsidP="000A6DEA">
            <w:pPr>
              <w:spacing w:after="0" w:line="240" w:lineRule="auto"/>
              <w:ind w:firstLine="680"/>
              <w:rPr>
                <w:szCs w:val="24"/>
              </w:rPr>
            </w:pPr>
            <w:r w:rsidRPr="006265EF">
              <w:rPr>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14:paraId="4021DCE7" w14:textId="77777777" w:rsidR="00AD13B8" w:rsidRDefault="00AD13B8" w:rsidP="00AD13B8">
      <w:pPr>
        <w:spacing w:after="0" w:line="240" w:lineRule="auto"/>
        <w:ind w:firstLine="680"/>
        <w:rPr>
          <w:szCs w:val="24"/>
        </w:rPr>
      </w:pPr>
    </w:p>
    <w:p w14:paraId="6E246973" w14:textId="77777777" w:rsidR="00AD13B8" w:rsidRPr="002A2B1E" w:rsidRDefault="00AD13B8" w:rsidP="00430C8D">
      <w:pPr>
        <w:spacing w:after="0" w:line="240" w:lineRule="auto"/>
        <w:ind w:firstLine="680"/>
        <w:jc w:val="both"/>
        <w:rPr>
          <w:szCs w:val="24"/>
          <w:u w:val="single"/>
        </w:rPr>
      </w:pPr>
      <w:r w:rsidRPr="002A2B1E">
        <w:rPr>
          <w:szCs w:val="24"/>
          <w:u w:val="single"/>
        </w:rPr>
        <w:t>Примечание:</w:t>
      </w:r>
    </w:p>
    <w:p w14:paraId="05EE5153" w14:textId="77777777" w:rsidR="00AD13B8" w:rsidRPr="00783AE7" w:rsidRDefault="00AD13B8" w:rsidP="00430C8D">
      <w:pPr>
        <w:spacing w:after="0" w:line="240" w:lineRule="auto"/>
        <w:ind w:firstLine="680"/>
        <w:jc w:val="both"/>
      </w:pPr>
      <w:r w:rsidRPr="00783AE7">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w:t>
      </w:r>
      <w:r w:rsidRPr="00783AE7">
        <w:lastRenderedPageBreak/>
        <w:t xml:space="preserve">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22B28A09" w14:textId="77777777" w:rsidR="00AD13B8" w:rsidRPr="00783AE7" w:rsidRDefault="00AD13B8" w:rsidP="00430C8D">
      <w:pPr>
        <w:spacing w:after="0" w:line="240" w:lineRule="auto"/>
        <w:ind w:firstLine="680"/>
        <w:jc w:val="both"/>
      </w:pPr>
      <w:r w:rsidRPr="00783AE7">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36664D8B" w14:textId="77777777" w:rsidR="00AD13B8" w:rsidRPr="00783AE7" w:rsidRDefault="00AD13B8" w:rsidP="00430C8D">
      <w:pPr>
        <w:spacing w:after="0" w:line="240" w:lineRule="auto"/>
        <w:ind w:firstLine="680"/>
        <w:jc w:val="both"/>
      </w:pPr>
      <w:r w:rsidRPr="00783AE7">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14:paraId="224E724A" w14:textId="1DD304C0" w:rsidR="00BA51DD" w:rsidRDefault="00BA51DD" w:rsidP="00430C8D">
      <w:pPr>
        <w:jc w:val="both"/>
        <w:rPr>
          <w:rFonts w:eastAsia="SimSun" w:cs="Times New Roman"/>
          <w:b/>
          <w:bCs/>
          <w:iCs/>
          <w:sz w:val="32"/>
          <w:szCs w:val="26"/>
          <w:lang w:eastAsia="zh-CN"/>
        </w:rPr>
      </w:pPr>
    </w:p>
    <w:p w14:paraId="4369FD1C" w14:textId="2B649F21" w:rsidR="00BA51DD" w:rsidRDefault="00BA51DD" w:rsidP="00430C8D">
      <w:pPr>
        <w:jc w:val="both"/>
        <w:rPr>
          <w:rFonts w:eastAsia="SimSun" w:cs="Times New Roman"/>
          <w:b/>
          <w:bCs/>
          <w:iCs/>
          <w:sz w:val="32"/>
          <w:szCs w:val="26"/>
          <w:lang w:eastAsia="zh-CN"/>
        </w:rPr>
      </w:pPr>
      <w:r>
        <w:rPr>
          <w:rFonts w:eastAsia="SimSun" w:cs="Times New Roman"/>
          <w:b/>
          <w:bCs/>
          <w:iCs/>
          <w:sz w:val="32"/>
          <w:szCs w:val="26"/>
          <w:lang w:eastAsia="zh-CN"/>
        </w:rPr>
        <w:br w:type="page"/>
      </w:r>
    </w:p>
    <w:p w14:paraId="0990C821" w14:textId="74A969D8" w:rsidR="005369BB" w:rsidRPr="000F5FFB" w:rsidRDefault="00386D7E" w:rsidP="005E1E07">
      <w:pPr>
        <w:pStyle w:val="5"/>
      </w:pPr>
      <w:bookmarkStart w:id="648" w:name="_Toc111809495"/>
      <w:r w:rsidRPr="000F5FFB">
        <w:lastRenderedPageBreak/>
        <w:t>ЗОНЫ СПЕЦИАЛЬНОГО НАЗНАЧЕНИЯ</w:t>
      </w:r>
      <w:bookmarkEnd w:id="642"/>
      <w:bookmarkEnd w:id="643"/>
      <w:bookmarkEnd w:id="648"/>
    </w:p>
    <w:p w14:paraId="2E23D6DA" w14:textId="77777777" w:rsidR="005369BB" w:rsidRPr="000F5FFB" w:rsidRDefault="005369BB" w:rsidP="005369BB">
      <w:pPr>
        <w:spacing w:after="0" w:line="240" w:lineRule="auto"/>
        <w:ind w:firstLine="709"/>
        <w:jc w:val="both"/>
        <w:rPr>
          <w:rFonts w:eastAsia="SimSun" w:cs="Times New Roman"/>
          <w:szCs w:val="24"/>
          <w:u w:val="single"/>
          <w:lang w:eastAsia="zh-CN"/>
        </w:rPr>
      </w:pPr>
    </w:p>
    <w:p w14:paraId="2FF62EA8" w14:textId="77777777" w:rsidR="008968AB" w:rsidRPr="000F5FFB" w:rsidRDefault="008968AB" w:rsidP="005369BB">
      <w:pPr>
        <w:spacing w:after="0" w:line="240" w:lineRule="auto"/>
        <w:ind w:firstLine="709"/>
        <w:jc w:val="both"/>
        <w:rPr>
          <w:rFonts w:eastAsia="SimSun" w:cs="Times New Roman"/>
          <w:szCs w:val="24"/>
          <w:u w:val="single"/>
          <w:lang w:eastAsia="zh-CN"/>
        </w:rPr>
      </w:pPr>
    </w:p>
    <w:p w14:paraId="1268A51F" w14:textId="0695D365" w:rsidR="005369BB" w:rsidRDefault="005369BB" w:rsidP="00AC7EF5">
      <w:pPr>
        <w:pStyle w:val="6"/>
        <w:spacing w:before="0" w:line="240" w:lineRule="auto"/>
        <w:ind w:firstLine="680"/>
        <w:rPr>
          <w:rFonts w:eastAsia="SimSun"/>
          <w:lang w:eastAsia="zh-CN"/>
        </w:rPr>
      </w:pPr>
      <w:bookmarkStart w:id="649" w:name="_Toc80690836"/>
      <w:bookmarkStart w:id="650" w:name="_Toc100154461"/>
      <w:bookmarkStart w:id="651" w:name="_Toc111809496"/>
      <w:r w:rsidRPr="000F5FFB">
        <w:rPr>
          <w:rFonts w:eastAsia="SimSun"/>
          <w:lang w:eastAsia="zh-CN"/>
        </w:rPr>
        <w:t>СН-1. Зона кладбищ</w:t>
      </w:r>
      <w:bookmarkEnd w:id="649"/>
      <w:bookmarkEnd w:id="650"/>
      <w:bookmarkEnd w:id="651"/>
    </w:p>
    <w:p w14:paraId="3CDB7F91" w14:textId="77777777" w:rsidR="00AC7EF5" w:rsidRPr="00AC7EF5" w:rsidRDefault="00AC7EF5" w:rsidP="00AC7EF5">
      <w:pPr>
        <w:spacing w:after="0" w:line="240" w:lineRule="auto"/>
        <w:ind w:firstLine="680"/>
        <w:rPr>
          <w:lang w:eastAsia="zh-CN"/>
        </w:rPr>
      </w:pPr>
    </w:p>
    <w:p w14:paraId="398266B1" w14:textId="77777777" w:rsidR="005A4D9B" w:rsidRDefault="005A4D9B" w:rsidP="00AC7EF5">
      <w:pPr>
        <w:spacing w:after="0" w:line="240" w:lineRule="auto"/>
        <w:ind w:firstLine="680"/>
        <w:rPr>
          <w:i/>
          <w:iCs/>
          <w:szCs w:val="24"/>
        </w:rPr>
      </w:pPr>
      <w:r w:rsidRPr="000367B5">
        <w:rPr>
          <w:i/>
          <w:iCs/>
          <w:szCs w:val="24"/>
        </w:rPr>
        <w:t>Зона СН-1 выделена для обеспечения правовых условий использования участков кладбищ. Размещение зданий и сооружений разрешается с эксплуатацией источников водоснабжения и очистных сооружений в соответствии с приведенным ниже списком только после получения специальных согласований.</w:t>
      </w:r>
    </w:p>
    <w:p w14:paraId="6F1FFEE4" w14:textId="77777777" w:rsidR="005A4D9B" w:rsidRPr="005A4D9B" w:rsidRDefault="005A4D9B" w:rsidP="00AC7EF5">
      <w:pPr>
        <w:spacing w:after="0" w:line="240" w:lineRule="auto"/>
        <w:ind w:firstLine="680"/>
        <w:rPr>
          <w:lang w:eastAsia="zh-CN"/>
        </w:rPr>
      </w:pPr>
    </w:p>
    <w:p w14:paraId="539351AE" w14:textId="77777777" w:rsidR="005369BB" w:rsidRPr="000F5FFB" w:rsidRDefault="005369BB" w:rsidP="005369BB">
      <w:pPr>
        <w:widowControl w:val="0"/>
        <w:spacing w:after="0" w:line="240" w:lineRule="auto"/>
        <w:ind w:firstLine="709"/>
        <w:jc w:val="center"/>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w:t>
      </w:r>
    </w:p>
    <w:p w14:paraId="55B15B9F" w14:textId="77777777" w:rsidR="005369BB" w:rsidRPr="000F5FFB" w:rsidRDefault="005369BB" w:rsidP="005369BB">
      <w:pPr>
        <w:widowControl w:val="0"/>
        <w:spacing w:after="0" w:line="240" w:lineRule="auto"/>
        <w:ind w:firstLine="709"/>
        <w:jc w:val="center"/>
        <w:rPr>
          <w:rFonts w:eastAsia="Times New Roman" w:cs="Times New Roman"/>
          <w:b/>
          <w:szCs w:val="24"/>
          <w:lang w:eastAsia="zh-CN"/>
        </w:rPr>
      </w:pPr>
      <w:r w:rsidRPr="000F5FFB">
        <w:rPr>
          <w:rFonts w:eastAsia="Times New Roman" w:cs="Times New Roman"/>
          <w:b/>
          <w:szCs w:val="24"/>
          <w:lang w:eastAsia="zh-CN"/>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014D3AF" w14:textId="77777777" w:rsidR="005369BB" w:rsidRPr="000F5FFB" w:rsidRDefault="005369BB" w:rsidP="005369BB">
      <w:pPr>
        <w:widowControl w:val="0"/>
        <w:spacing w:after="0" w:line="240" w:lineRule="auto"/>
        <w:ind w:firstLine="709"/>
        <w:jc w:val="center"/>
      </w:pPr>
    </w:p>
    <w:tbl>
      <w:tblPr>
        <w:tblStyle w:val="afc"/>
        <w:tblW w:w="14596" w:type="dxa"/>
        <w:tblLook w:val="04A0" w:firstRow="1" w:lastRow="0" w:firstColumn="1" w:lastColumn="0" w:noHBand="0" w:noVBand="1"/>
      </w:tblPr>
      <w:tblGrid>
        <w:gridCol w:w="2830"/>
        <w:gridCol w:w="4678"/>
        <w:gridCol w:w="7088"/>
      </w:tblGrid>
      <w:tr w:rsidR="005369BB" w:rsidRPr="000F5FFB" w14:paraId="60C426D5" w14:textId="77777777" w:rsidTr="005A4D9B">
        <w:tc>
          <w:tcPr>
            <w:tcW w:w="2830" w:type="dxa"/>
          </w:tcPr>
          <w:p w14:paraId="0A0989CA" w14:textId="77777777" w:rsidR="005369BB" w:rsidRPr="000F5FFB" w:rsidRDefault="005369BB" w:rsidP="00512A57">
            <w:pPr>
              <w:jc w:val="both"/>
              <w:rPr>
                <w:b/>
                <w:szCs w:val="24"/>
              </w:rPr>
            </w:pPr>
            <w:r w:rsidRPr="000F5FFB">
              <w:rPr>
                <w:b/>
                <w:szCs w:val="24"/>
              </w:rPr>
              <w:t>Виды разрешенного использования земельных участков</w:t>
            </w:r>
          </w:p>
        </w:tc>
        <w:tc>
          <w:tcPr>
            <w:tcW w:w="4678" w:type="dxa"/>
          </w:tcPr>
          <w:p w14:paraId="2AF7BA1D" w14:textId="77777777" w:rsidR="005369BB" w:rsidRPr="000F5FFB" w:rsidRDefault="005369BB" w:rsidP="00512A57">
            <w:pPr>
              <w:jc w:val="both"/>
              <w:rPr>
                <w:b/>
                <w:szCs w:val="24"/>
              </w:rPr>
            </w:pPr>
            <w:r w:rsidRPr="000F5FFB">
              <w:rPr>
                <w:b/>
                <w:szCs w:val="24"/>
              </w:rPr>
              <w:t>Описание вида разрешенного использования земельного участка</w:t>
            </w:r>
          </w:p>
        </w:tc>
        <w:tc>
          <w:tcPr>
            <w:tcW w:w="7088" w:type="dxa"/>
          </w:tcPr>
          <w:p w14:paraId="7CABB90E" w14:textId="77777777" w:rsidR="005369BB" w:rsidRPr="000F5FFB" w:rsidRDefault="005369BB" w:rsidP="00512A57">
            <w:pPr>
              <w:jc w:val="both"/>
              <w:rPr>
                <w:b/>
                <w:szCs w:val="24"/>
              </w:rPr>
            </w:pPr>
            <w:r w:rsidRPr="000F5FFB">
              <w:rPr>
                <w:b/>
                <w:szCs w:val="24"/>
              </w:rPr>
              <w:t xml:space="preserve">Предельные (минимальные и (или) максимальные) размеры земельных участков и предельные параметры разрешенного строительства, </w:t>
            </w:r>
          </w:p>
          <w:p w14:paraId="62E75C13" w14:textId="77777777" w:rsidR="005369BB" w:rsidRPr="000F5FFB" w:rsidRDefault="005369BB" w:rsidP="00512A57">
            <w:pPr>
              <w:jc w:val="both"/>
              <w:rPr>
                <w:b/>
                <w:szCs w:val="24"/>
              </w:rPr>
            </w:pPr>
            <w:r w:rsidRPr="000F5FFB">
              <w:rPr>
                <w:b/>
                <w:szCs w:val="24"/>
              </w:rPr>
              <w:t>реконструкции объектов капитального строительства</w:t>
            </w:r>
          </w:p>
        </w:tc>
      </w:tr>
      <w:tr w:rsidR="00312EF5" w:rsidRPr="000F5FFB" w14:paraId="007973A7" w14:textId="77777777" w:rsidTr="005A4D9B">
        <w:tc>
          <w:tcPr>
            <w:tcW w:w="2830" w:type="dxa"/>
          </w:tcPr>
          <w:p w14:paraId="458CDD09" w14:textId="77777777" w:rsidR="00312EF5" w:rsidRPr="000F5FFB" w:rsidRDefault="00312EF5" w:rsidP="00312EF5">
            <w:pPr>
              <w:pStyle w:val="afa"/>
              <w:jc w:val="left"/>
              <w:rPr>
                <w:rFonts w:ascii="Times New Roman" w:hAnsi="Times New Roman" w:cs="Times New Roman"/>
                <w:sz w:val="24"/>
                <w:szCs w:val="24"/>
              </w:rPr>
            </w:pPr>
            <w:r w:rsidRPr="000F5FFB">
              <w:rPr>
                <w:rFonts w:ascii="Times New Roman" w:eastAsia="SimSun" w:hAnsi="Times New Roman" w:cs="Times New Roman"/>
                <w:sz w:val="24"/>
                <w:szCs w:val="24"/>
              </w:rPr>
              <w:t>[</w:t>
            </w:r>
            <w:r w:rsidRPr="000F5FFB">
              <w:rPr>
                <w:rFonts w:ascii="Times New Roman" w:hAnsi="Times New Roman" w:cs="Times New Roman"/>
                <w:sz w:val="24"/>
                <w:szCs w:val="24"/>
              </w:rPr>
              <w:t>9.3</w:t>
            </w:r>
            <w:r w:rsidRPr="000F5FFB">
              <w:rPr>
                <w:rFonts w:ascii="Times New Roman" w:eastAsia="SimSun" w:hAnsi="Times New Roman" w:cs="Times New Roman"/>
                <w:sz w:val="24"/>
                <w:szCs w:val="24"/>
              </w:rPr>
              <w:t xml:space="preserve">] - </w:t>
            </w:r>
            <w:r w:rsidRPr="000F5FFB">
              <w:rPr>
                <w:rFonts w:ascii="Times New Roman" w:hAnsi="Times New Roman" w:cs="Times New Roman"/>
                <w:sz w:val="24"/>
                <w:szCs w:val="24"/>
              </w:rPr>
              <w:t>Историко-культурная деятельность</w:t>
            </w:r>
          </w:p>
          <w:p w14:paraId="55E113B4" w14:textId="77777777" w:rsidR="00312EF5" w:rsidRPr="000F5FFB" w:rsidRDefault="00312EF5" w:rsidP="00312EF5">
            <w:pPr>
              <w:jc w:val="both"/>
              <w:rPr>
                <w:b/>
                <w:szCs w:val="24"/>
              </w:rPr>
            </w:pPr>
          </w:p>
        </w:tc>
        <w:tc>
          <w:tcPr>
            <w:tcW w:w="4678" w:type="dxa"/>
          </w:tcPr>
          <w:p w14:paraId="36BDB104" w14:textId="48087BE2" w:rsidR="00312EF5" w:rsidRPr="000F5FFB" w:rsidRDefault="00312EF5" w:rsidP="00312EF5">
            <w:pPr>
              <w:jc w:val="both"/>
              <w:rPr>
                <w:b/>
                <w:szCs w:val="24"/>
              </w:rPr>
            </w:pPr>
            <w:r w:rsidRPr="000F5FFB">
              <w:rPr>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88" w:type="dxa"/>
          </w:tcPr>
          <w:p w14:paraId="0885703C" w14:textId="77777777" w:rsidR="00312EF5" w:rsidRDefault="00312EF5" w:rsidP="00312EF5">
            <w:pPr>
              <w:jc w:val="both"/>
              <w:rPr>
                <w:rFonts w:eastAsia="SimSun"/>
                <w:szCs w:val="24"/>
              </w:rPr>
            </w:pPr>
            <w:r w:rsidRPr="000F5FFB">
              <w:rPr>
                <w:rFonts w:eastAsia="SimSun"/>
                <w:szCs w:val="24"/>
              </w:rPr>
              <w:t xml:space="preserve">- минимальная/максимальная площадь земельных участков </w:t>
            </w:r>
          </w:p>
          <w:p w14:paraId="022F6D31" w14:textId="6A8B7FBF" w:rsidR="00312EF5" w:rsidRPr="000F5FFB" w:rsidRDefault="00312EF5" w:rsidP="00312EF5">
            <w:pPr>
              <w:jc w:val="both"/>
              <w:rPr>
                <w:szCs w:val="24"/>
              </w:rPr>
            </w:pPr>
            <w:r w:rsidRPr="000F5FFB">
              <w:rPr>
                <w:rFonts w:eastAsia="SimSun"/>
                <w:szCs w:val="24"/>
              </w:rPr>
              <w:t xml:space="preserve">– </w:t>
            </w:r>
            <w:r w:rsidRPr="000F5FFB">
              <w:rPr>
                <w:rFonts w:eastAsia="SimSun"/>
                <w:b/>
                <w:szCs w:val="24"/>
              </w:rPr>
              <w:t>10/</w:t>
            </w:r>
            <w:r w:rsidR="00B25CBF">
              <w:rPr>
                <w:rFonts w:eastAsia="SimSun"/>
                <w:b/>
                <w:szCs w:val="24"/>
              </w:rPr>
              <w:t xml:space="preserve">5 </w:t>
            </w:r>
            <w:r w:rsidRPr="000F5FFB">
              <w:rPr>
                <w:rFonts w:eastAsia="SimSun"/>
                <w:b/>
                <w:szCs w:val="24"/>
              </w:rPr>
              <w:t>0000 кв. м;</w:t>
            </w:r>
          </w:p>
          <w:p w14:paraId="707C9789" w14:textId="77777777" w:rsidR="00312EF5" w:rsidRPr="000F5FFB" w:rsidRDefault="00312EF5" w:rsidP="00312EF5">
            <w:pPr>
              <w:tabs>
                <w:tab w:val="left" w:pos="2520"/>
              </w:tabs>
              <w:jc w:val="both"/>
              <w:rPr>
                <w:szCs w:val="24"/>
              </w:rPr>
            </w:pPr>
            <w:r w:rsidRPr="000F5FFB">
              <w:rPr>
                <w:szCs w:val="24"/>
              </w:rPr>
              <w:t>- регламенты не распространяются.</w:t>
            </w:r>
          </w:p>
          <w:p w14:paraId="263CAB04" w14:textId="76CE5F73" w:rsidR="00312EF5" w:rsidRPr="000F5FFB" w:rsidRDefault="00312EF5" w:rsidP="00312EF5">
            <w:pPr>
              <w:jc w:val="both"/>
              <w:rPr>
                <w:b/>
                <w:szCs w:val="24"/>
              </w:rPr>
            </w:pPr>
            <w:r w:rsidRPr="000F5FFB">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312EF5" w:rsidRPr="000F5FFB" w14:paraId="6516F105" w14:textId="77777777" w:rsidTr="005A4D9B">
        <w:tc>
          <w:tcPr>
            <w:tcW w:w="2830" w:type="dxa"/>
          </w:tcPr>
          <w:p w14:paraId="1131F4FF" w14:textId="444A58B5" w:rsidR="00312EF5" w:rsidRPr="000F5FFB" w:rsidRDefault="00312EF5" w:rsidP="00312EF5">
            <w:pPr>
              <w:rPr>
                <w:rFonts w:eastAsia="SimSun"/>
                <w:szCs w:val="24"/>
                <w:lang w:eastAsia="zh-CN"/>
              </w:rPr>
            </w:pPr>
            <w:r w:rsidRPr="000F5FFB">
              <w:rPr>
                <w:rFonts w:eastAsia="SimSun"/>
                <w:szCs w:val="24"/>
              </w:rPr>
              <w:t>[12.0.1] – Улично-дорожная сеть</w:t>
            </w:r>
          </w:p>
        </w:tc>
        <w:tc>
          <w:tcPr>
            <w:tcW w:w="4678" w:type="dxa"/>
          </w:tcPr>
          <w:p w14:paraId="7339F2CA" w14:textId="77777777" w:rsidR="00312EF5" w:rsidRPr="000F5FFB" w:rsidRDefault="00312EF5" w:rsidP="00312EF5">
            <w:pPr>
              <w:pStyle w:val="afa"/>
              <w:rPr>
                <w:rFonts w:ascii="Times New Roman" w:eastAsia="SimSun" w:hAnsi="Times New Roman" w:cs="Times New Roman"/>
                <w:sz w:val="24"/>
                <w:szCs w:val="24"/>
              </w:rPr>
            </w:pPr>
            <w:r w:rsidRPr="000F5FFB">
              <w:rPr>
                <w:rFonts w:ascii="Times New Roman" w:eastAsia="SimSun" w:hAnsi="Times New Roman" w:cs="Times New Roman"/>
                <w:sz w:val="24"/>
                <w:szCs w:val="24"/>
              </w:rPr>
              <w:t xml:space="preserve">размещение объектов улично-дорожной сети: автомобильных дорог, трамвайных </w:t>
            </w:r>
            <w:r w:rsidRPr="000F5FFB">
              <w:rPr>
                <w:rFonts w:ascii="Times New Roman" w:eastAsia="SimSun" w:hAnsi="Times New Roman" w:cs="Times New Roman"/>
                <w:sz w:val="24"/>
                <w:szCs w:val="24"/>
              </w:rPr>
              <w:lastRenderedPageBreak/>
              <w:t>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449094B5" w14:textId="112423D3" w:rsidR="00312EF5" w:rsidRPr="000F5FFB" w:rsidRDefault="00312EF5" w:rsidP="00312EF5">
            <w:pPr>
              <w:jc w:val="both"/>
              <w:rPr>
                <w:rFonts w:eastAsia="SimSun"/>
                <w:szCs w:val="24"/>
                <w:lang w:eastAsia="zh-CN"/>
              </w:rPr>
            </w:pPr>
            <w:r w:rsidRPr="000F5FFB">
              <w:rPr>
                <w:rFonts w:eastAsia="SimSun"/>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8" w:type="dxa"/>
          </w:tcPr>
          <w:p w14:paraId="327F139F" w14:textId="77777777" w:rsidR="00312EF5" w:rsidRPr="000F5FFB" w:rsidRDefault="00312EF5" w:rsidP="00312EF5">
            <w:pPr>
              <w:jc w:val="both"/>
              <w:rPr>
                <w:szCs w:val="24"/>
              </w:rPr>
            </w:pPr>
            <w:r w:rsidRPr="000F5FFB">
              <w:rPr>
                <w:rFonts w:eastAsia="SimSun"/>
                <w:szCs w:val="24"/>
              </w:rPr>
              <w:lastRenderedPageBreak/>
              <w:t>- минимальная/максимальная площадь земельных участков не устанавливается;</w:t>
            </w:r>
          </w:p>
          <w:p w14:paraId="5020768E" w14:textId="77777777" w:rsidR="00312EF5" w:rsidRPr="000F5FFB" w:rsidRDefault="00312EF5" w:rsidP="00312EF5">
            <w:pPr>
              <w:jc w:val="both"/>
              <w:rPr>
                <w:szCs w:val="24"/>
              </w:rPr>
            </w:pPr>
            <w:r w:rsidRPr="000F5FFB">
              <w:rPr>
                <w:szCs w:val="24"/>
              </w:rPr>
              <w:lastRenderedPageBreak/>
              <w:t>- регламенты не распространяются;</w:t>
            </w:r>
          </w:p>
          <w:p w14:paraId="79A5B4D3" w14:textId="0870FD7B" w:rsidR="00312EF5" w:rsidRPr="002D1DEB" w:rsidRDefault="00312EF5" w:rsidP="00312EF5">
            <w:pPr>
              <w:rPr>
                <w:szCs w:val="24"/>
              </w:rPr>
            </w:pPr>
            <w:r w:rsidRPr="000F5FFB">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312EF5" w:rsidRPr="000F5FFB" w14:paraId="71B6FAD3" w14:textId="77777777" w:rsidTr="005A4D9B">
        <w:tc>
          <w:tcPr>
            <w:tcW w:w="2830" w:type="dxa"/>
          </w:tcPr>
          <w:p w14:paraId="14E7D6E0" w14:textId="71B90DA1" w:rsidR="00312EF5" w:rsidRPr="000F5FFB" w:rsidRDefault="00312EF5" w:rsidP="00312EF5">
            <w:pPr>
              <w:rPr>
                <w:rFonts w:eastAsia="SimSun"/>
                <w:szCs w:val="24"/>
                <w:lang w:eastAsia="zh-CN"/>
              </w:rPr>
            </w:pPr>
            <w:r w:rsidRPr="000F5FFB">
              <w:rPr>
                <w:rFonts w:eastAsia="SimSun"/>
                <w:szCs w:val="24"/>
              </w:rPr>
              <w:lastRenderedPageBreak/>
              <w:t>[12.0.2] – Благоустройство территории</w:t>
            </w:r>
          </w:p>
        </w:tc>
        <w:tc>
          <w:tcPr>
            <w:tcW w:w="4678" w:type="dxa"/>
          </w:tcPr>
          <w:p w14:paraId="1D2B1164" w14:textId="634CD14C" w:rsidR="00312EF5" w:rsidRPr="000F5FFB" w:rsidRDefault="00312EF5" w:rsidP="00312EF5">
            <w:pPr>
              <w:jc w:val="both"/>
              <w:rPr>
                <w:rFonts w:eastAsia="SimSun"/>
                <w:szCs w:val="24"/>
                <w:lang w:eastAsia="zh-CN"/>
              </w:rPr>
            </w:pPr>
            <w:r w:rsidRPr="000F5FFB">
              <w:rPr>
                <w:rFonts w:eastAsia="SimSun"/>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8" w:type="dxa"/>
          </w:tcPr>
          <w:p w14:paraId="15063B89" w14:textId="77777777" w:rsidR="00312EF5" w:rsidRPr="000F5FFB" w:rsidRDefault="00312EF5" w:rsidP="00312EF5">
            <w:pPr>
              <w:jc w:val="both"/>
              <w:rPr>
                <w:szCs w:val="24"/>
              </w:rPr>
            </w:pPr>
            <w:r w:rsidRPr="000F5FFB">
              <w:rPr>
                <w:rFonts w:eastAsia="SimSun"/>
                <w:szCs w:val="24"/>
              </w:rPr>
              <w:t>- минимальная/максимальная площадь земельных участков не устанавливается;</w:t>
            </w:r>
          </w:p>
          <w:p w14:paraId="2B26B1F7" w14:textId="77777777" w:rsidR="00312EF5" w:rsidRPr="000F5FFB" w:rsidRDefault="00312EF5" w:rsidP="00312EF5">
            <w:pPr>
              <w:jc w:val="both"/>
              <w:rPr>
                <w:szCs w:val="24"/>
              </w:rPr>
            </w:pPr>
            <w:r w:rsidRPr="000F5FFB">
              <w:rPr>
                <w:szCs w:val="24"/>
              </w:rPr>
              <w:t>- регламенты не распространяются;</w:t>
            </w:r>
          </w:p>
          <w:p w14:paraId="1846DDC8" w14:textId="0686173E" w:rsidR="00312EF5" w:rsidRPr="002D1DEB" w:rsidRDefault="00312EF5" w:rsidP="00312EF5">
            <w:pPr>
              <w:rPr>
                <w:szCs w:val="24"/>
              </w:rPr>
            </w:pPr>
            <w:r w:rsidRPr="000F5FFB">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5369BB" w:rsidRPr="000F5FFB" w14:paraId="31A7C159" w14:textId="77777777" w:rsidTr="005A4D9B">
        <w:tc>
          <w:tcPr>
            <w:tcW w:w="2830" w:type="dxa"/>
          </w:tcPr>
          <w:p w14:paraId="6012A2BA" w14:textId="77777777" w:rsidR="005369BB" w:rsidRPr="000F5FFB" w:rsidRDefault="005369BB" w:rsidP="00A009AD">
            <w:pPr>
              <w:rPr>
                <w:rFonts w:eastAsia="SimSun"/>
                <w:szCs w:val="24"/>
                <w:lang w:eastAsia="zh-CN"/>
              </w:rPr>
            </w:pPr>
            <w:r w:rsidRPr="000F5FFB">
              <w:rPr>
                <w:rFonts w:eastAsia="SimSun"/>
                <w:szCs w:val="24"/>
                <w:lang w:eastAsia="zh-CN"/>
              </w:rPr>
              <w:t>[</w:t>
            </w:r>
            <w:r w:rsidRPr="000F5FFB">
              <w:rPr>
                <w:szCs w:val="24"/>
                <w:lang w:eastAsia="zh-CN"/>
              </w:rPr>
              <w:t>12.1</w:t>
            </w:r>
            <w:r w:rsidRPr="000F5FFB">
              <w:rPr>
                <w:rFonts w:eastAsia="SimSun"/>
                <w:szCs w:val="24"/>
                <w:lang w:eastAsia="zh-CN"/>
              </w:rPr>
              <w:t>] - Ритуальная деятельность</w:t>
            </w:r>
          </w:p>
          <w:p w14:paraId="45F9A23F" w14:textId="77777777" w:rsidR="005369BB" w:rsidRPr="000F5FFB" w:rsidRDefault="005369BB" w:rsidP="00A009AD">
            <w:pPr>
              <w:widowControl w:val="0"/>
              <w:rPr>
                <w:szCs w:val="24"/>
              </w:rPr>
            </w:pPr>
          </w:p>
        </w:tc>
        <w:tc>
          <w:tcPr>
            <w:tcW w:w="4678" w:type="dxa"/>
          </w:tcPr>
          <w:p w14:paraId="14D21B36" w14:textId="77777777" w:rsidR="005369BB" w:rsidRPr="000F5FFB" w:rsidRDefault="005369BB" w:rsidP="00512A57">
            <w:pPr>
              <w:jc w:val="both"/>
              <w:rPr>
                <w:rFonts w:eastAsia="SimSun"/>
                <w:szCs w:val="24"/>
                <w:lang w:eastAsia="zh-CN"/>
              </w:rPr>
            </w:pPr>
            <w:r w:rsidRPr="000F5FFB">
              <w:rPr>
                <w:rFonts w:eastAsia="SimSun"/>
                <w:szCs w:val="24"/>
                <w:lang w:eastAsia="zh-CN"/>
              </w:rPr>
              <w:t>размещение кладбищ, крематориев и мест захоронения;</w:t>
            </w:r>
          </w:p>
          <w:p w14:paraId="5B6AB5AA" w14:textId="77777777" w:rsidR="005369BB" w:rsidRPr="000F5FFB" w:rsidRDefault="005369BB" w:rsidP="00512A57">
            <w:pPr>
              <w:jc w:val="both"/>
              <w:rPr>
                <w:rFonts w:eastAsia="SimSun"/>
                <w:szCs w:val="24"/>
                <w:lang w:eastAsia="zh-CN"/>
              </w:rPr>
            </w:pPr>
            <w:r w:rsidRPr="000F5FFB">
              <w:rPr>
                <w:rFonts w:eastAsia="SimSun"/>
                <w:szCs w:val="24"/>
                <w:lang w:eastAsia="zh-CN"/>
              </w:rPr>
              <w:t>размещение соответствующих культовых сооружений;</w:t>
            </w:r>
          </w:p>
          <w:p w14:paraId="27C82CCD" w14:textId="77777777" w:rsidR="005369BB" w:rsidRPr="000F5FFB" w:rsidRDefault="005369BB" w:rsidP="00512A57">
            <w:pPr>
              <w:jc w:val="both"/>
              <w:rPr>
                <w:rFonts w:eastAsia="SimSun"/>
                <w:szCs w:val="24"/>
                <w:lang w:eastAsia="zh-CN"/>
              </w:rPr>
            </w:pPr>
            <w:r w:rsidRPr="000F5FFB">
              <w:rPr>
                <w:rFonts w:eastAsia="SimSun"/>
                <w:szCs w:val="24"/>
                <w:lang w:eastAsia="zh-CN"/>
              </w:rPr>
              <w:t>осуществление деятельности по производству продукции ритуально-обрядового назначения</w:t>
            </w:r>
          </w:p>
        </w:tc>
        <w:tc>
          <w:tcPr>
            <w:tcW w:w="7088" w:type="dxa"/>
          </w:tcPr>
          <w:p w14:paraId="7CFB019F" w14:textId="77777777" w:rsidR="00095339" w:rsidRDefault="00AB6FCE" w:rsidP="00AB6FCE">
            <w:pPr>
              <w:rPr>
                <w:szCs w:val="24"/>
              </w:rPr>
            </w:pPr>
            <w:r w:rsidRPr="002D1DEB">
              <w:rPr>
                <w:szCs w:val="24"/>
              </w:rPr>
              <w:t>- минимальная/максимальная площадь земельного участка</w:t>
            </w:r>
          </w:p>
          <w:p w14:paraId="685E0175" w14:textId="06015A8A" w:rsidR="00AB6FCE" w:rsidRPr="002D1DEB" w:rsidRDefault="00AB6FCE" w:rsidP="00AB6FCE">
            <w:pPr>
              <w:rPr>
                <w:szCs w:val="24"/>
              </w:rPr>
            </w:pPr>
            <w:r w:rsidRPr="002D1DEB">
              <w:rPr>
                <w:szCs w:val="24"/>
              </w:rPr>
              <w:t xml:space="preserve">–  </w:t>
            </w:r>
            <w:r w:rsidRPr="002D1DEB">
              <w:rPr>
                <w:b/>
                <w:szCs w:val="24"/>
              </w:rPr>
              <w:t>50/400000</w:t>
            </w:r>
            <w:r w:rsidRPr="002D1DEB">
              <w:rPr>
                <w:szCs w:val="24"/>
              </w:rPr>
              <w:t xml:space="preserve"> кв. м;</w:t>
            </w:r>
          </w:p>
          <w:p w14:paraId="70AEA776" w14:textId="77777777" w:rsidR="00CA12FD" w:rsidRDefault="00AB6FCE" w:rsidP="00AB6FCE">
            <w:pPr>
              <w:keepLines/>
              <w:overflowPunct w:val="0"/>
              <w:autoSpaceDE w:val="0"/>
              <w:autoSpaceDN w:val="0"/>
              <w:adjustRightInd w:val="0"/>
              <w:rPr>
                <w:rFonts w:eastAsia="SimSun"/>
                <w:szCs w:val="24"/>
                <w:lang w:eastAsia="zh-CN"/>
              </w:rPr>
            </w:pPr>
            <w:r w:rsidRPr="002D1DEB">
              <w:rPr>
                <w:rFonts w:eastAsia="SimSun"/>
                <w:szCs w:val="24"/>
                <w:lang w:eastAsia="zh-CN"/>
              </w:rPr>
              <w:t xml:space="preserve">- минимальные отступы от границ участка - </w:t>
            </w:r>
            <w:r w:rsidRPr="002D1DEB">
              <w:rPr>
                <w:rFonts w:eastAsia="SimSun"/>
                <w:b/>
                <w:szCs w:val="24"/>
                <w:lang w:eastAsia="zh-CN"/>
              </w:rPr>
              <w:t>6 м.</w:t>
            </w:r>
            <w:r w:rsidRPr="002D1DEB">
              <w:rPr>
                <w:rFonts w:eastAsia="SimSun"/>
                <w:szCs w:val="24"/>
                <w:lang w:eastAsia="zh-CN"/>
              </w:rPr>
              <w:t xml:space="preserve">, </w:t>
            </w:r>
          </w:p>
          <w:p w14:paraId="796ACBB4" w14:textId="3394DB52" w:rsidR="00AB6FCE" w:rsidRPr="002D1DEB" w:rsidRDefault="00AB6FCE" w:rsidP="00AB6FCE">
            <w:pPr>
              <w:keepLines/>
              <w:overflowPunct w:val="0"/>
              <w:autoSpaceDE w:val="0"/>
              <w:autoSpaceDN w:val="0"/>
              <w:adjustRightInd w:val="0"/>
              <w:rPr>
                <w:rFonts w:eastAsia="SimSun"/>
                <w:szCs w:val="24"/>
                <w:lang w:eastAsia="zh-CN"/>
              </w:rPr>
            </w:pPr>
            <w:r w:rsidRPr="002D1DEB">
              <w:rPr>
                <w:rFonts w:eastAsia="SimSun"/>
                <w:szCs w:val="24"/>
                <w:lang w:eastAsia="zh-CN"/>
              </w:rPr>
              <w:t xml:space="preserve">до хозяйственных построек - </w:t>
            </w:r>
            <w:r w:rsidRPr="002D1DEB">
              <w:rPr>
                <w:rFonts w:eastAsia="SimSun"/>
                <w:b/>
                <w:szCs w:val="24"/>
                <w:lang w:eastAsia="zh-CN"/>
              </w:rPr>
              <w:t>1 м</w:t>
            </w:r>
            <w:r w:rsidRPr="002D1DEB">
              <w:rPr>
                <w:rFonts w:eastAsia="SimSun"/>
                <w:szCs w:val="24"/>
                <w:lang w:eastAsia="zh-CN"/>
              </w:rPr>
              <w:t>., с учетом соблюдения требований технических регламентов.</w:t>
            </w:r>
          </w:p>
          <w:p w14:paraId="1115AF4E" w14:textId="50750CB9" w:rsidR="00AB6FCE" w:rsidRPr="002D1DEB" w:rsidRDefault="00AB6FCE" w:rsidP="00AB6FCE">
            <w:pPr>
              <w:rPr>
                <w:szCs w:val="24"/>
              </w:rPr>
            </w:pPr>
            <w:r w:rsidRPr="002D1DEB">
              <w:rPr>
                <w:szCs w:val="24"/>
              </w:rPr>
              <w:t xml:space="preserve">- максимальное количество этажей </w:t>
            </w:r>
            <w:r w:rsidRPr="002D1DEB">
              <w:rPr>
                <w:rFonts w:eastAsia="SimSun"/>
                <w:szCs w:val="24"/>
                <w:lang w:eastAsia="zh-CN"/>
              </w:rPr>
              <w:t>зданий</w:t>
            </w:r>
            <w:r w:rsidRPr="002D1DEB">
              <w:rPr>
                <w:szCs w:val="24"/>
              </w:rPr>
              <w:t xml:space="preserve"> </w:t>
            </w:r>
            <w:r w:rsidR="00095339" w:rsidRPr="002D1DEB">
              <w:rPr>
                <w:szCs w:val="24"/>
              </w:rPr>
              <w:t xml:space="preserve">– </w:t>
            </w:r>
            <w:r w:rsidR="00095339" w:rsidRPr="002D1DEB">
              <w:rPr>
                <w:b/>
                <w:szCs w:val="24"/>
              </w:rPr>
              <w:t>1</w:t>
            </w:r>
            <w:r w:rsidRPr="002D1DEB">
              <w:rPr>
                <w:b/>
                <w:szCs w:val="24"/>
              </w:rPr>
              <w:t xml:space="preserve"> этаж</w:t>
            </w:r>
            <w:r w:rsidRPr="002D1DEB">
              <w:rPr>
                <w:szCs w:val="24"/>
              </w:rPr>
              <w:t>;</w:t>
            </w:r>
          </w:p>
          <w:p w14:paraId="07F30101" w14:textId="09688C16" w:rsidR="00AB6FCE" w:rsidRPr="002D1DEB" w:rsidRDefault="00AB6FCE" w:rsidP="00AB6FCE">
            <w:pPr>
              <w:rPr>
                <w:szCs w:val="24"/>
              </w:rPr>
            </w:pPr>
            <w:r w:rsidRPr="002D1DEB">
              <w:rPr>
                <w:szCs w:val="24"/>
              </w:rPr>
              <w:t xml:space="preserve">- </w:t>
            </w:r>
            <w:r w:rsidR="00AC7EF5" w:rsidRPr="002D1DEB">
              <w:rPr>
                <w:szCs w:val="24"/>
              </w:rPr>
              <w:t>высота объектов</w:t>
            </w:r>
            <w:r w:rsidRPr="002D1DEB">
              <w:rPr>
                <w:szCs w:val="24"/>
              </w:rPr>
              <w:t xml:space="preserve">, </w:t>
            </w:r>
            <w:r w:rsidR="00095339" w:rsidRPr="002D1DEB">
              <w:rPr>
                <w:szCs w:val="24"/>
              </w:rPr>
              <w:t>связанных с</w:t>
            </w:r>
            <w:r w:rsidRPr="002D1DEB">
              <w:rPr>
                <w:szCs w:val="24"/>
              </w:rPr>
              <w:t xml:space="preserve"> </w:t>
            </w:r>
            <w:r w:rsidR="00B25CBF" w:rsidRPr="002D1DEB">
              <w:rPr>
                <w:szCs w:val="24"/>
              </w:rPr>
              <w:t>отправлением культа</w:t>
            </w:r>
            <w:r w:rsidRPr="002D1DEB">
              <w:rPr>
                <w:szCs w:val="24"/>
              </w:rPr>
              <w:t xml:space="preserve"> – </w:t>
            </w:r>
            <w:r w:rsidRPr="002D1DEB">
              <w:rPr>
                <w:b/>
                <w:szCs w:val="24"/>
              </w:rPr>
              <w:t>до 17 м.</w:t>
            </w:r>
          </w:p>
          <w:p w14:paraId="34EC1513" w14:textId="77777777" w:rsidR="00B5262D" w:rsidRDefault="00AB6FCE" w:rsidP="00AB6FCE">
            <w:pPr>
              <w:rPr>
                <w:szCs w:val="24"/>
              </w:rPr>
            </w:pPr>
            <w:r w:rsidRPr="002D1DEB">
              <w:rPr>
                <w:szCs w:val="24"/>
              </w:rPr>
              <w:t xml:space="preserve">- высота этажа </w:t>
            </w:r>
            <w:r w:rsidR="00AC7EF5" w:rsidRPr="002D1DEB">
              <w:rPr>
                <w:szCs w:val="24"/>
              </w:rPr>
              <w:t>объектов, не</w:t>
            </w:r>
            <w:r w:rsidRPr="002D1DEB">
              <w:rPr>
                <w:szCs w:val="24"/>
              </w:rPr>
              <w:t xml:space="preserve"> </w:t>
            </w:r>
            <w:r w:rsidR="00095339" w:rsidRPr="002D1DEB">
              <w:rPr>
                <w:szCs w:val="24"/>
              </w:rPr>
              <w:t>связанных с</w:t>
            </w:r>
            <w:r w:rsidRPr="002D1DEB">
              <w:rPr>
                <w:szCs w:val="24"/>
              </w:rPr>
              <w:t xml:space="preserve"> </w:t>
            </w:r>
            <w:r w:rsidR="00B25CBF" w:rsidRPr="002D1DEB">
              <w:rPr>
                <w:szCs w:val="24"/>
              </w:rPr>
              <w:t>отправлением культа</w:t>
            </w:r>
            <w:r w:rsidRPr="002D1DEB">
              <w:rPr>
                <w:szCs w:val="24"/>
              </w:rPr>
              <w:t xml:space="preserve"> </w:t>
            </w:r>
          </w:p>
          <w:p w14:paraId="107A49A6" w14:textId="50F07CAF" w:rsidR="00AB6FCE" w:rsidRPr="002D1DEB" w:rsidRDefault="00AB6FCE" w:rsidP="00AB6FCE">
            <w:pPr>
              <w:rPr>
                <w:szCs w:val="24"/>
              </w:rPr>
            </w:pPr>
            <w:r w:rsidRPr="002D1DEB">
              <w:rPr>
                <w:szCs w:val="24"/>
              </w:rPr>
              <w:t xml:space="preserve">– </w:t>
            </w:r>
            <w:r w:rsidRPr="002D1DEB">
              <w:rPr>
                <w:b/>
                <w:szCs w:val="24"/>
              </w:rPr>
              <w:t>до 6 м</w:t>
            </w:r>
            <w:r w:rsidRPr="002D1DEB">
              <w:rPr>
                <w:szCs w:val="24"/>
              </w:rPr>
              <w:t>.</w:t>
            </w:r>
          </w:p>
          <w:p w14:paraId="3E682751" w14:textId="77777777" w:rsidR="00AB6FCE" w:rsidRPr="002D1DEB" w:rsidRDefault="00AB6FCE" w:rsidP="00AB6FCE">
            <w:pPr>
              <w:rPr>
                <w:rFonts w:eastAsia="SimSun"/>
                <w:b/>
                <w:szCs w:val="24"/>
                <w:lang w:eastAsia="zh-CN"/>
              </w:rPr>
            </w:pPr>
            <w:r w:rsidRPr="002D1DEB">
              <w:rPr>
                <w:rFonts w:eastAsia="SimSun"/>
                <w:szCs w:val="24"/>
                <w:lang w:eastAsia="zh-CN"/>
              </w:rPr>
              <w:t xml:space="preserve">- максимальный процент застройки в границах земельного участка </w:t>
            </w:r>
            <w:r w:rsidRPr="002D1DEB">
              <w:rPr>
                <w:rFonts w:eastAsia="SimSun"/>
                <w:szCs w:val="24"/>
                <w:lang w:eastAsia="zh-CN"/>
              </w:rPr>
              <w:lastRenderedPageBreak/>
              <w:t xml:space="preserve">– </w:t>
            </w:r>
            <w:r w:rsidRPr="002D1DEB">
              <w:rPr>
                <w:rFonts w:eastAsia="SimSun"/>
                <w:b/>
                <w:szCs w:val="24"/>
                <w:lang w:eastAsia="zh-CN"/>
              </w:rPr>
              <w:t>60%</w:t>
            </w:r>
          </w:p>
          <w:p w14:paraId="5DFC431E" w14:textId="3CB9293D" w:rsidR="005369BB" w:rsidRPr="000F5FFB" w:rsidRDefault="00AB6FCE" w:rsidP="00AB6FCE">
            <w:pPr>
              <w:jc w:val="both"/>
              <w:rPr>
                <w:b/>
                <w:szCs w:val="24"/>
              </w:rPr>
            </w:pPr>
            <w:r w:rsidRPr="002D1DEB">
              <w:rPr>
                <w:rFonts w:eastAsia="SimSun"/>
                <w:szCs w:val="24"/>
                <w:lang w:eastAsia="zh-CN"/>
              </w:rPr>
              <w:t xml:space="preserve">- минимальный процент озеленения - </w:t>
            </w:r>
            <w:r w:rsidRPr="002D1DEB">
              <w:rPr>
                <w:rFonts w:eastAsia="SimSun"/>
                <w:b/>
                <w:szCs w:val="24"/>
                <w:lang w:eastAsia="zh-CN"/>
              </w:rPr>
              <w:t>15%</w:t>
            </w:r>
            <w:r w:rsidRPr="002D1DEB">
              <w:rPr>
                <w:rFonts w:eastAsia="SimSun"/>
                <w:szCs w:val="24"/>
                <w:lang w:eastAsia="zh-CN"/>
              </w:rPr>
              <w:t xml:space="preserve"> от общей площади земельного участка.</w:t>
            </w:r>
          </w:p>
        </w:tc>
      </w:tr>
    </w:tbl>
    <w:p w14:paraId="637B4C23" w14:textId="77777777" w:rsidR="00312EF5" w:rsidRDefault="00312EF5" w:rsidP="00345953">
      <w:pPr>
        <w:rPr>
          <w:rFonts w:eastAsia="Times New Roman" w:cs="Times New Roman"/>
          <w:b/>
          <w:iCs/>
          <w:szCs w:val="24"/>
          <w:lang w:eastAsia="zh-CN"/>
        </w:rPr>
      </w:pPr>
    </w:p>
    <w:p w14:paraId="3B628FA0" w14:textId="7C910BB6" w:rsidR="005369BB" w:rsidRPr="000F5FFB" w:rsidRDefault="005369BB" w:rsidP="00312EF5">
      <w:pPr>
        <w:jc w:val="center"/>
        <w:rPr>
          <w:rFonts w:eastAsia="Times New Roman" w:cs="Times New Roman"/>
          <w:b/>
          <w:iCs/>
          <w:szCs w:val="24"/>
          <w:lang w:eastAsia="zh-CN"/>
        </w:rPr>
      </w:pPr>
      <w:r w:rsidRPr="000F5FFB">
        <w:rPr>
          <w:rFonts w:eastAsia="Times New Roman" w:cs="Times New Roman"/>
          <w:b/>
          <w:iCs/>
          <w:szCs w:val="24"/>
          <w:lang w:eastAsia="zh-CN"/>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F2CCE28" w14:textId="77777777" w:rsidR="005369BB" w:rsidRPr="000F5FFB" w:rsidRDefault="005369BB" w:rsidP="005369BB">
      <w:pPr>
        <w:widowControl w:val="0"/>
        <w:spacing w:after="0" w:line="240" w:lineRule="auto"/>
        <w:ind w:firstLine="709"/>
        <w:jc w:val="both"/>
        <w:rPr>
          <w:rFonts w:eastAsia="Times New Roman" w:cs="Times New Roman"/>
          <w:b/>
          <w:iCs/>
          <w:szCs w:val="24"/>
          <w:lang w:eastAsia="zh-CN"/>
        </w:rPr>
      </w:pPr>
    </w:p>
    <w:tbl>
      <w:tblPr>
        <w:tblStyle w:val="afc"/>
        <w:tblW w:w="14596" w:type="dxa"/>
        <w:tblLook w:val="04A0" w:firstRow="1" w:lastRow="0" w:firstColumn="1" w:lastColumn="0" w:noHBand="0" w:noVBand="1"/>
      </w:tblPr>
      <w:tblGrid>
        <w:gridCol w:w="2830"/>
        <w:gridCol w:w="4678"/>
        <w:gridCol w:w="7088"/>
      </w:tblGrid>
      <w:tr w:rsidR="005369BB" w:rsidRPr="000F5FFB" w14:paraId="46A0E2C6" w14:textId="77777777" w:rsidTr="005A4D9B">
        <w:tc>
          <w:tcPr>
            <w:tcW w:w="2830" w:type="dxa"/>
          </w:tcPr>
          <w:p w14:paraId="04EDB6FE" w14:textId="77777777" w:rsidR="005369BB" w:rsidRPr="000F5FFB" w:rsidRDefault="005369BB" w:rsidP="00512A57">
            <w:pPr>
              <w:jc w:val="both"/>
              <w:rPr>
                <w:b/>
                <w:szCs w:val="24"/>
              </w:rPr>
            </w:pPr>
            <w:r w:rsidRPr="000F5FFB">
              <w:rPr>
                <w:b/>
                <w:szCs w:val="24"/>
              </w:rPr>
              <w:t>Виды разрешенного использования земельных участков</w:t>
            </w:r>
          </w:p>
        </w:tc>
        <w:tc>
          <w:tcPr>
            <w:tcW w:w="4678" w:type="dxa"/>
          </w:tcPr>
          <w:p w14:paraId="2E91D550" w14:textId="77777777" w:rsidR="005369BB" w:rsidRPr="000F5FFB" w:rsidRDefault="005369BB" w:rsidP="00512A57">
            <w:pPr>
              <w:jc w:val="both"/>
              <w:rPr>
                <w:b/>
                <w:szCs w:val="24"/>
              </w:rPr>
            </w:pPr>
            <w:r w:rsidRPr="000F5FFB">
              <w:rPr>
                <w:b/>
                <w:szCs w:val="24"/>
              </w:rPr>
              <w:t>Описание вида разрешенного использования земельного участка</w:t>
            </w:r>
          </w:p>
        </w:tc>
        <w:tc>
          <w:tcPr>
            <w:tcW w:w="7088" w:type="dxa"/>
          </w:tcPr>
          <w:p w14:paraId="2BB129E4" w14:textId="77777777" w:rsidR="005369BB" w:rsidRPr="000F5FFB" w:rsidRDefault="005369BB" w:rsidP="00512A57">
            <w:pPr>
              <w:jc w:val="both"/>
              <w:rPr>
                <w:b/>
                <w:szCs w:val="24"/>
              </w:rPr>
            </w:pPr>
            <w:r w:rsidRPr="000F5FFB">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369BB" w:rsidRPr="000F5FFB" w14:paraId="4702B478" w14:textId="77777777" w:rsidTr="005A4D9B">
        <w:tc>
          <w:tcPr>
            <w:tcW w:w="2830" w:type="dxa"/>
          </w:tcPr>
          <w:p w14:paraId="12F45D33" w14:textId="367A3F21" w:rsidR="005369BB" w:rsidRPr="000F5FFB" w:rsidRDefault="00312EF5" w:rsidP="00312EF5">
            <w:pPr>
              <w:keepLines/>
              <w:widowControl w:val="0"/>
              <w:jc w:val="center"/>
              <w:rPr>
                <w:rFonts w:eastAsia="SimSun"/>
                <w:szCs w:val="24"/>
              </w:rPr>
            </w:pPr>
            <w:r>
              <w:rPr>
                <w:rFonts w:eastAsia="SimSun"/>
                <w:szCs w:val="24"/>
              </w:rPr>
              <w:t>-</w:t>
            </w:r>
          </w:p>
        </w:tc>
        <w:tc>
          <w:tcPr>
            <w:tcW w:w="4678" w:type="dxa"/>
          </w:tcPr>
          <w:p w14:paraId="43A82F9D" w14:textId="0AD4A923" w:rsidR="005369BB" w:rsidRPr="000F5FFB" w:rsidRDefault="00312EF5" w:rsidP="00312EF5">
            <w:pPr>
              <w:jc w:val="center"/>
              <w:rPr>
                <w:szCs w:val="24"/>
              </w:rPr>
            </w:pPr>
            <w:r>
              <w:rPr>
                <w:szCs w:val="24"/>
              </w:rPr>
              <w:t>-</w:t>
            </w:r>
          </w:p>
        </w:tc>
        <w:tc>
          <w:tcPr>
            <w:tcW w:w="7088" w:type="dxa"/>
          </w:tcPr>
          <w:p w14:paraId="4532C029" w14:textId="1B695685" w:rsidR="005369BB" w:rsidRPr="000F5FFB" w:rsidRDefault="00312EF5" w:rsidP="00312EF5">
            <w:pPr>
              <w:jc w:val="center"/>
              <w:rPr>
                <w:szCs w:val="24"/>
              </w:rPr>
            </w:pPr>
            <w:r>
              <w:rPr>
                <w:szCs w:val="24"/>
              </w:rPr>
              <w:t>-</w:t>
            </w:r>
          </w:p>
        </w:tc>
      </w:tr>
    </w:tbl>
    <w:p w14:paraId="4DD235B0" w14:textId="77777777" w:rsidR="005369BB" w:rsidRPr="000F5FFB" w:rsidRDefault="005369BB" w:rsidP="005369BB">
      <w:pPr>
        <w:spacing w:line="240" w:lineRule="auto"/>
        <w:ind w:firstLine="709"/>
      </w:pPr>
    </w:p>
    <w:p w14:paraId="287DDF59" w14:textId="77777777" w:rsidR="006265EF" w:rsidRPr="000F5FFB" w:rsidRDefault="006265EF" w:rsidP="006265EF">
      <w:pPr>
        <w:widowControl w:val="0"/>
        <w:spacing w:after="0" w:line="240" w:lineRule="auto"/>
        <w:ind w:firstLine="709"/>
        <w:jc w:val="center"/>
        <w:rPr>
          <w:rFonts w:eastAsia="SimSun" w:cs="Times New Roman"/>
          <w:b/>
          <w:szCs w:val="24"/>
          <w:lang w:eastAsia="zh-CN"/>
        </w:rPr>
      </w:pPr>
      <w:r w:rsidRPr="000F5FFB">
        <w:rPr>
          <w:rFonts w:eastAsia="SimSun" w:cs="Times New Roman"/>
          <w:b/>
          <w:szCs w:val="24"/>
          <w:lang w:eastAsia="zh-CN"/>
        </w:rPr>
        <w:t>Вспомогательные виды разрешенного использования земельных участков и объектов капитального строительства,</w:t>
      </w:r>
    </w:p>
    <w:p w14:paraId="7FEE33C4" w14:textId="77777777" w:rsidR="006265EF" w:rsidRPr="000F5FFB" w:rsidRDefault="006265EF" w:rsidP="006265EF">
      <w:pPr>
        <w:widowControl w:val="0"/>
        <w:spacing w:after="0" w:line="240" w:lineRule="auto"/>
        <w:ind w:firstLine="709"/>
        <w:jc w:val="center"/>
        <w:rPr>
          <w:rFonts w:eastAsia="SimSun" w:cs="Times New Roman"/>
          <w:b/>
          <w:szCs w:val="24"/>
          <w:lang w:eastAsia="zh-CN"/>
        </w:rPr>
      </w:pPr>
      <w:r w:rsidRPr="000F5FFB">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14:paraId="7044EF9E" w14:textId="77777777" w:rsidR="006265EF" w:rsidRPr="00CA12FD" w:rsidRDefault="006265EF" w:rsidP="006265EF">
      <w:pPr>
        <w:keepLines/>
        <w:widowControl w:val="0"/>
        <w:spacing w:after="0" w:line="240" w:lineRule="auto"/>
        <w:ind w:firstLine="680"/>
        <w:jc w:val="both"/>
        <w:rPr>
          <w:rFonts w:cs="Times New Roman"/>
          <w:sz w:val="22"/>
          <w:u w:val="single"/>
        </w:rPr>
      </w:pPr>
      <w:r w:rsidRPr="00CA12FD">
        <w:rPr>
          <w:rFonts w:cs="Times New Roman"/>
          <w:sz w:val="22"/>
          <w:u w:val="single"/>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1FA985B3" w14:textId="77777777" w:rsidR="006265EF" w:rsidRPr="00CA12FD" w:rsidRDefault="006265EF" w:rsidP="006265EF">
      <w:pPr>
        <w:spacing w:after="0" w:line="240" w:lineRule="auto"/>
        <w:ind w:firstLine="680"/>
        <w:jc w:val="both"/>
        <w:rPr>
          <w:rFonts w:cs="Times New Roman"/>
          <w:szCs w:val="24"/>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10802"/>
      </w:tblGrid>
      <w:tr w:rsidR="006265EF" w:rsidRPr="006265EF" w14:paraId="666EC649" w14:textId="77777777" w:rsidTr="000A6DEA">
        <w:trPr>
          <w:trHeight w:val="20"/>
          <w:tblHeader/>
        </w:trPr>
        <w:tc>
          <w:tcPr>
            <w:tcW w:w="3794" w:type="dxa"/>
            <w:vAlign w:val="center"/>
          </w:tcPr>
          <w:p w14:paraId="457ADCE6" w14:textId="77777777" w:rsidR="006265EF" w:rsidRPr="006265EF" w:rsidRDefault="006265EF" w:rsidP="000A6DEA">
            <w:pPr>
              <w:spacing w:after="0" w:line="240" w:lineRule="auto"/>
              <w:ind w:firstLine="680"/>
              <w:jc w:val="center"/>
              <w:rPr>
                <w:rFonts w:cs="Times New Roman"/>
                <w:b/>
                <w:szCs w:val="24"/>
              </w:rPr>
            </w:pPr>
            <w:r w:rsidRPr="006265EF">
              <w:rPr>
                <w:rFonts w:cs="Times New Roman"/>
                <w:b/>
                <w:szCs w:val="24"/>
              </w:rPr>
              <w:t>ВИДЫ РАЗРЕШЕННОГО ИСПОЛЬЗОВАНИЯ</w:t>
            </w:r>
          </w:p>
        </w:tc>
        <w:tc>
          <w:tcPr>
            <w:tcW w:w="10802" w:type="dxa"/>
            <w:vAlign w:val="center"/>
          </w:tcPr>
          <w:p w14:paraId="1579383A" w14:textId="77777777" w:rsidR="006265EF" w:rsidRPr="006265EF" w:rsidRDefault="006265EF" w:rsidP="000A6DEA">
            <w:pPr>
              <w:spacing w:after="0" w:line="240" w:lineRule="auto"/>
              <w:ind w:firstLine="680"/>
              <w:jc w:val="center"/>
              <w:rPr>
                <w:rFonts w:cs="Times New Roman"/>
                <w:b/>
                <w:szCs w:val="24"/>
              </w:rPr>
            </w:pPr>
            <w:r w:rsidRPr="006265EF">
              <w:rPr>
                <w:rFonts w:cs="Times New Roman"/>
                <w:b/>
                <w:szCs w:val="24"/>
              </w:rPr>
              <w:t>ПРЕДЕЛЬНЫЕ ПАРАМЕТРЫ РАЗРЕШЕННОГО СТРОИТЕЛЬСТВА</w:t>
            </w:r>
          </w:p>
        </w:tc>
      </w:tr>
      <w:tr w:rsidR="006265EF" w:rsidRPr="006265EF" w14:paraId="7DC904B1" w14:textId="77777777" w:rsidTr="000A6DEA">
        <w:trPr>
          <w:trHeight w:val="20"/>
          <w:tblHeader/>
        </w:trPr>
        <w:tc>
          <w:tcPr>
            <w:tcW w:w="3794" w:type="dxa"/>
            <w:vAlign w:val="center"/>
          </w:tcPr>
          <w:p w14:paraId="42B9C7B8" w14:textId="77777777" w:rsidR="006265EF" w:rsidRPr="006265EF" w:rsidRDefault="006265EF" w:rsidP="000A6DEA">
            <w:pPr>
              <w:spacing w:after="0" w:line="240" w:lineRule="auto"/>
              <w:ind w:firstLine="680"/>
              <w:jc w:val="both"/>
              <w:rPr>
                <w:rFonts w:cs="Times New Roman"/>
                <w:szCs w:val="24"/>
              </w:rPr>
            </w:pPr>
          </w:p>
        </w:tc>
        <w:tc>
          <w:tcPr>
            <w:tcW w:w="10802" w:type="dxa"/>
            <w:vAlign w:val="center"/>
          </w:tcPr>
          <w:p w14:paraId="6C2FB894" w14:textId="77777777" w:rsidR="006265EF" w:rsidRPr="006265EF" w:rsidRDefault="006265EF" w:rsidP="000A6DEA">
            <w:pPr>
              <w:spacing w:after="0" w:line="240" w:lineRule="auto"/>
              <w:ind w:firstLine="680"/>
              <w:jc w:val="both"/>
              <w:rPr>
                <w:rFonts w:cs="Times New Roman"/>
                <w:szCs w:val="24"/>
              </w:rPr>
            </w:pPr>
          </w:p>
        </w:tc>
      </w:tr>
      <w:tr w:rsidR="006265EF" w:rsidRPr="006265EF" w14:paraId="4ABF8BCD" w14:textId="77777777" w:rsidTr="000A6DEA">
        <w:trPr>
          <w:trHeight w:val="20"/>
        </w:trPr>
        <w:tc>
          <w:tcPr>
            <w:tcW w:w="3794" w:type="dxa"/>
          </w:tcPr>
          <w:p w14:paraId="23C5EF1E" w14:textId="77777777" w:rsidR="006265EF" w:rsidRPr="006265EF" w:rsidRDefault="006265EF" w:rsidP="000A6DEA">
            <w:pPr>
              <w:spacing w:after="0" w:line="240" w:lineRule="auto"/>
              <w:ind w:firstLine="680"/>
              <w:jc w:val="both"/>
              <w:rPr>
                <w:rFonts w:cs="Times New Roman"/>
                <w:szCs w:val="24"/>
              </w:rPr>
            </w:pPr>
            <w:r w:rsidRPr="006265EF">
              <w:rPr>
                <w:rFonts w:cs="Times New Roman"/>
                <w:szCs w:val="24"/>
              </w:rPr>
              <w:t>Площадки для сбора твердых бытовых отходов.</w:t>
            </w:r>
          </w:p>
        </w:tc>
        <w:tc>
          <w:tcPr>
            <w:tcW w:w="10802" w:type="dxa"/>
          </w:tcPr>
          <w:p w14:paraId="7B730C44" w14:textId="77777777" w:rsidR="006265EF" w:rsidRPr="006265EF" w:rsidRDefault="006265EF" w:rsidP="000A6DEA">
            <w:pPr>
              <w:spacing w:after="0" w:line="240" w:lineRule="auto"/>
              <w:ind w:firstLine="680"/>
              <w:rPr>
                <w:rFonts w:cs="Times New Roman"/>
                <w:szCs w:val="24"/>
              </w:rPr>
            </w:pPr>
            <w:r w:rsidRPr="006265EF">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07AA79A7" w14:textId="77777777" w:rsidR="006265EF" w:rsidRPr="006265EF" w:rsidRDefault="006265EF" w:rsidP="000A6DEA">
            <w:pPr>
              <w:spacing w:after="0" w:line="240" w:lineRule="auto"/>
              <w:ind w:firstLine="680"/>
              <w:jc w:val="both"/>
              <w:rPr>
                <w:rFonts w:cs="Times New Roman"/>
                <w:szCs w:val="24"/>
              </w:rPr>
            </w:pPr>
            <w:r w:rsidRPr="006265EF">
              <w:rPr>
                <w:rFonts w:cs="Times New Roman"/>
                <w:szCs w:val="24"/>
              </w:rPr>
              <w:t>Общее количество контейнеров не более 5 шт.</w:t>
            </w:r>
          </w:p>
          <w:p w14:paraId="3209B357" w14:textId="77777777" w:rsidR="006265EF" w:rsidRPr="006265EF" w:rsidRDefault="006265EF" w:rsidP="000A6DEA">
            <w:pPr>
              <w:spacing w:after="0" w:line="240" w:lineRule="auto"/>
              <w:ind w:firstLine="680"/>
              <w:jc w:val="both"/>
              <w:rPr>
                <w:rFonts w:cs="Times New Roman"/>
                <w:szCs w:val="24"/>
              </w:rPr>
            </w:pPr>
            <w:r w:rsidRPr="006265EF">
              <w:rPr>
                <w:rFonts w:cs="Times New Roman"/>
                <w:szCs w:val="24"/>
              </w:rPr>
              <w:t>Высота - не более 2 м.</w:t>
            </w:r>
          </w:p>
          <w:p w14:paraId="3931E8DF" w14:textId="77777777" w:rsidR="006265EF" w:rsidRPr="006265EF" w:rsidRDefault="006265EF" w:rsidP="000A6DEA">
            <w:pPr>
              <w:spacing w:after="0" w:line="240" w:lineRule="auto"/>
              <w:ind w:firstLine="680"/>
              <w:jc w:val="both"/>
              <w:rPr>
                <w:rFonts w:cs="Times New Roman"/>
                <w:szCs w:val="24"/>
              </w:rPr>
            </w:pPr>
            <w:r w:rsidRPr="006265EF">
              <w:rPr>
                <w:rFonts w:cs="Times New Roman"/>
                <w:szCs w:val="24"/>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6265EF" w:rsidRPr="006265EF" w14:paraId="54428C5D" w14:textId="77777777" w:rsidTr="000A6DEA">
        <w:trPr>
          <w:trHeight w:val="20"/>
        </w:trPr>
        <w:tc>
          <w:tcPr>
            <w:tcW w:w="3794" w:type="dxa"/>
          </w:tcPr>
          <w:p w14:paraId="31631AAE" w14:textId="77777777" w:rsidR="006265EF" w:rsidRPr="006265EF" w:rsidRDefault="006265EF" w:rsidP="000A6DEA">
            <w:pPr>
              <w:spacing w:after="0" w:line="240" w:lineRule="auto"/>
              <w:ind w:firstLine="680"/>
              <w:jc w:val="both"/>
              <w:rPr>
                <w:rFonts w:cs="Times New Roman"/>
                <w:szCs w:val="24"/>
              </w:rPr>
            </w:pPr>
            <w:r w:rsidRPr="006265EF">
              <w:rPr>
                <w:rFonts w:cs="Times New Roman"/>
                <w:szCs w:val="24"/>
              </w:rPr>
              <w:t xml:space="preserve">Объекты инженерно-технического обеспечения и линейные объекты вспомогательного инженерного </w:t>
            </w:r>
            <w:r w:rsidRPr="006265EF">
              <w:rPr>
                <w:rFonts w:cs="Times New Roman"/>
                <w:szCs w:val="24"/>
              </w:rPr>
              <w:lastRenderedPageBreak/>
              <w:t>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802" w:type="dxa"/>
          </w:tcPr>
          <w:p w14:paraId="42034B92" w14:textId="77777777" w:rsidR="006265EF" w:rsidRPr="006265EF" w:rsidRDefault="006265EF" w:rsidP="000A6DEA">
            <w:pPr>
              <w:spacing w:after="0" w:line="240" w:lineRule="auto"/>
              <w:ind w:firstLine="680"/>
              <w:rPr>
                <w:rFonts w:cs="Times New Roman"/>
                <w:szCs w:val="24"/>
              </w:rPr>
            </w:pPr>
            <w:r w:rsidRPr="006265EF">
              <w:rPr>
                <w:rFonts w:cs="Times New Roman"/>
                <w:szCs w:val="24"/>
              </w:rPr>
              <w:lastRenderedPageBreak/>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1376E906" w14:textId="77777777" w:rsidR="006265EF" w:rsidRPr="006265EF" w:rsidRDefault="006265EF" w:rsidP="000A6DEA">
            <w:pPr>
              <w:autoSpaceDE w:val="0"/>
              <w:autoSpaceDN w:val="0"/>
              <w:adjustRightInd w:val="0"/>
              <w:spacing w:after="0" w:line="240" w:lineRule="auto"/>
              <w:ind w:firstLine="680"/>
              <w:rPr>
                <w:rFonts w:eastAsia="Calibri" w:cs="Times New Roman"/>
                <w:szCs w:val="24"/>
              </w:rPr>
            </w:pPr>
            <w:r w:rsidRPr="006265EF">
              <w:rPr>
                <w:rFonts w:cs="Times New Roman"/>
                <w:szCs w:val="24"/>
              </w:rPr>
              <w:t xml:space="preserve">Расстояние от </w:t>
            </w:r>
            <w:r w:rsidRPr="006265EF">
              <w:rPr>
                <w:rFonts w:eastAsia="Calibri" w:cs="Times New Roman"/>
                <w:szCs w:val="24"/>
              </w:rPr>
              <w:t>фундаментов зданий и сооружений:</w:t>
            </w:r>
          </w:p>
          <w:p w14:paraId="53D63B82" w14:textId="77777777" w:rsidR="006265EF" w:rsidRPr="006265EF" w:rsidRDefault="006265EF" w:rsidP="000A6DEA">
            <w:pPr>
              <w:autoSpaceDE w:val="0"/>
              <w:autoSpaceDN w:val="0"/>
              <w:adjustRightInd w:val="0"/>
              <w:spacing w:after="0" w:line="240" w:lineRule="auto"/>
              <w:ind w:firstLine="680"/>
              <w:rPr>
                <w:rFonts w:eastAsia="Calibri" w:cs="Times New Roman"/>
                <w:szCs w:val="24"/>
              </w:rPr>
            </w:pPr>
            <w:r w:rsidRPr="006265EF">
              <w:rPr>
                <w:rFonts w:eastAsia="Calibri" w:cs="Times New Roman"/>
                <w:szCs w:val="24"/>
              </w:rPr>
              <w:t>- водопровод и напорная канализация -</w:t>
            </w:r>
            <w:r w:rsidRPr="006265EF">
              <w:rPr>
                <w:rFonts w:eastAsia="Calibri" w:cs="Times New Roman"/>
                <w:b/>
                <w:szCs w:val="24"/>
              </w:rPr>
              <w:t>5</w:t>
            </w:r>
            <w:r w:rsidRPr="006265EF">
              <w:rPr>
                <w:rFonts w:eastAsia="Calibri" w:cs="Times New Roman"/>
                <w:szCs w:val="24"/>
              </w:rPr>
              <w:t xml:space="preserve"> м,</w:t>
            </w:r>
          </w:p>
          <w:p w14:paraId="5CB5CA22" w14:textId="77777777" w:rsidR="006265EF" w:rsidRPr="006265EF" w:rsidRDefault="006265EF" w:rsidP="000A6DEA">
            <w:pPr>
              <w:autoSpaceDE w:val="0"/>
              <w:autoSpaceDN w:val="0"/>
              <w:adjustRightInd w:val="0"/>
              <w:spacing w:after="0" w:line="240" w:lineRule="auto"/>
              <w:ind w:firstLine="680"/>
              <w:rPr>
                <w:rFonts w:eastAsia="Calibri" w:cs="Times New Roman"/>
                <w:szCs w:val="24"/>
              </w:rPr>
            </w:pPr>
            <w:r w:rsidRPr="006265EF">
              <w:rPr>
                <w:rFonts w:eastAsia="Calibri" w:cs="Times New Roman"/>
                <w:szCs w:val="24"/>
              </w:rPr>
              <w:lastRenderedPageBreak/>
              <w:t>- самотечная канализация (бытовая и дождевая)-</w:t>
            </w:r>
            <w:r w:rsidRPr="006265EF">
              <w:rPr>
                <w:rFonts w:eastAsia="Calibri" w:cs="Times New Roman"/>
                <w:b/>
                <w:szCs w:val="24"/>
              </w:rPr>
              <w:t>3</w:t>
            </w:r>
            <w:r w:rsidRPr="006265EF">
              <w:rPr>
                <w:rFonts w:eastAsia="Calibri" w:cs="Times New Roman"/>
                <w:szCs w:val="24"/>
              </w:rPr>
              <w:t>м.</w:t>
            </w:r>
          </w:p>
          <w:p w14:paraId="4518675F" w14:textId="77777777" w:rsidR="006265EF" w:rsidRPr="006265EF" w:rsidRDefault="006265EF" w:rsidP="000A6DEA">
            <w:pPr>
              <w:spacing w:after="0" w:line="240" w:lineRule="auto"/>
              <w:ind w:firstLine="680"/>
              <w:jc w:val="both"/>
              <w:rPr>
                <w:rFonts w:cs="Times New Roman"/>
                <w:szCs w:val="24"/>
              </w:rPr>
            </w:pPr>
            <w:r w:rsidRPr="006265EF">
              <w:rPr>
                <w:rFonts w:cs="Times New Roman"/>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6265EF" w:rsidRPr="006265EF" w14:paraId="081720BE" w14:textId="77777777" w:rsidTr="000A6DEA">
        <w:trPr>
          <w:trHeight w:val="20"/>
        </w:trPr>
        <w:tc>
          <w:tcPr>
            <w:tcW w:w="3794" w:type="dxa"/>
          </w:tcPr>
          <w:p w14:paraId="180FB85C" w14:textId="77777777" w:rsidR="006265EF" w:rsidRPr="006265EF" w:rsidRDefault="006265EF" w:rsidP="000A6DEA">
            <w:pPr>
              <w:spacing w:after="0" w:line="240" w:lineRule="auto"/>
              <w:ind w:firstLine="680"/>
              <w:rPr>
                <w:rFonts w:cs="Times New Roman"/>
                <w:szCs w:val="24"/>
              </w:rPr>
            </w:pPr>
            <w:r w:rsidRPr="006265EF">
              <w:rPr>
                <w:rFonts w:cs="Times New Roman"/>
                <w:szCs w:val="24"/>
              </w:rPr>
              <w:lastRenderedPageBreak/>
              <w:t>Общественные туалеты</w:t>
            </w:r>
          </w:p>
          <w:p w14:paraId="2E205C77" w14:textId="77777777" w:rsidR="006265EF" w:rsidRPr="006265EF" w:rsidRDefault="006265EF" w:rsidP="000A6DEA">
            <w:pPr>
              <w:spacing w:after="0" w:line="240" w:lineRule="auto"/>
              <w:ind w:firstLine="680"/>
              <w:jc w:val="both"/>
              <w:rPr>
                <w:rFonts w:cs="Times New Roman"/>
                <w:szCs w:val="24"/>
              </w:rPr>
            </w:pPr>
          </w:p>
        </w:tc>
        <w:tc>
          <w:tcPr>
            <w:tcW w:w="10802" w:type="dxa"/>
          </w:tcPr>
          <w:p w14:paraId="2A88202B" w14:textId="77777777" w:rsidR="006265EF" w:rsidRPr="006265EF" w:rsidRDefault="006265EF" w:rsidP="000A6DEA">
            <w:pPr>
              <w:spacing w:after="0" w:line="240" w:lineRule="auto"/>
              <w:ind w:firstLine="680"/>
              <w:rPr>
                <w:rFonts w:cs="Times New Roman"/>
                <w:szCs w:val="24"/>
              </w:rPr>
            </w:pPr>
            <w:r w:rsidRPr="006265EF">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4346CA6B" w14:textId="77777777" w:rsidR="006265EF" w:rsidRPr="006265EF" w:rsidRDefault="006265EF" w:rsidP="000A6DEA">
            <w:pPr>
              <w:spacing w:after="0" w:line="240" w:lineRule="auto"/>
              <w:ind w:firstLine="680"/>
              <w:jc w:val="both"/>
              <w:rPr>
                <w:rFonts w:cs="Times New Roman"/>
                <w:szCs w:val="24"/>
              </w:rPr>
            </w:pPr>
            <w:r w:rsidRPr="006265EF">
              <w:rPr>
                <w:rFonts w:eastAsia="SimSun" w:cs="Times New Roman"/>
                <w:szCs w:val="24"/>
                <w:lang w:eastAsia="zh-CN"/>
              </w:rPr>
              <w:t>Минимальное расстояние от туалета, при отсутствии централизованной канализации, до источника водоснабжения (колодца) - не менее 25 м.</w:t>
            </w:r>
          </w:p>
          <w:p w14:paraId="0DD03893" w14:textId="77777777" w:rsidR="006265EF" w:rsidRPr="006265EF" w:rsidRDefault="006265EF" w:rsidP="000A6DEA">
            <w:pPr>
              <w:spacing w:after="0" w:line="240" w:lineRule="auto"/>
              <w:ind w:firstLine="680"/>
              <w:jc w:val="both"/>
              <w:rPr>
                <w:rFonts w:cs="Times New Roman"/>
                <w:szCs w:val="24"/>
              </w:rPr>
            </w:pPr>
            <w:r w:rsidRPr="006265EF">
              <w:rPr>
                <w:rFonts w:cs="Times New Roman"/>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6265EF" w:rsidRPr="006265EF" w14:paraId="020C9E56" w14:textId="77777777" w:rsidTr="000A6DEA">
        <w:trPr>
          <w:trHeight w:val="20"/>
        </w:trPr>
        <w:tc>
          <w:tcPr>
            <w:tcW w:w="3794" w:type="dxa"/>
          </w:tcPr>
          <w:p w14:paraId="7A4FDB7B" w14:textId="77777777" w:rsidR="006265EF" w:rsidRPr="006265EF" w:rsidRDefault="006265EF" w:rsidP="000A6DEA">
            <w:pPr>
              <w:autoSpaceDE w:val="0"/>
              <w:autoSpaceDN w:val="0"/>
              <w:adjustRightInd w:val="0"/>
              <w:spacing w:after="0" w:line="240" w:lineRule="auto"/>
              <w:ind w:firstLine="680"/>
              <w:jc w:val="both"/>
              <w:rPr>
                <w:rFonts w:eastAsia="SimSun" w:cs="Times New Roman"/>
                <w:szCs w:val="24"/>
                <w:lang w:eastAsia="zh-CN"/>
              </w:rPr>
            </w:pPr>
            <w:r w:rsidRPr="006265EF">
              <w:rPr>
                <w:rFonts w:eastAsia="SimSun" w:cs="Times New Roman"/>
                <w:szCs w:val="24"/>
                <w:lang w:eastAsia="zh-CN"/>
              </w:rPr>
              <w:t>Автостоянки для парковки автомобилей посетителей.</w:t>
            </w:r>
          </w:p>
        </w:tc>
        <w:tc>
          <w:tcPr>
            <w:tcW w:w="10802" w:type="dxa"/>
          </w:tcPr>
          <w:p w14:paraId="64A4024E" w14:textId="77777777" w:rsidR="006265EF" w:rsidRPr="006265EF" w:rsidRDefault="006265EF" w:rsidP="000A6DEA">
            <w:pPr>
              <w:spacing w:after="0" w:line="240" w:lineRule="auto"/>
              <w:ind w:firstLine="680"/>
              <w:rPr>
                <w:rFonts w:cs="Times New Roman"/>
                <w:szCs w:val="24"/>
              </w:rPr>
            </w:pPr>
            <w:r w:rsidRPr="006265EF">
              <w:rPr>
                <w:rFonts w:eastAsia="SimSun" w:cs="Times New Roman"/>
                <w:szCs w:val="24"/>
                <w:lang w:eastAsia="zh-CN"/>
              </w:rPr>
              <w:t xml:space="preserve">Минимальная/максимальная площадь земельных участков – </w:t>
            </w:r>
            <w:r w:rsidRPr="006265EF">
              <w:rPr>
                <w:rFonts w:cs="Times New Roman"/>
                <w:szCs w:val="24"/>
              </w:rPr>
              <w:t>принимать в соответствии с основным видом разрешенного использования земельного участка.</w:t>
            </w:r>
          </w:p>
          <w:p w14:paraId="02F957A9" w14:textId="77777777" w:rsidR="006265EF" w:rsidRPr="006265EF" w:rsidRDefault="006265EF" w:rsidP="000A6DEA">
            <w:pPr>
              <w:autoSpaceDE w:val="0"/>
              <w:autoSpaceDN w:val="0"/>
              <w:adjustRightInd w:val="0"/>
              <w:spacing w:after="0" w:line="240" w:lineRule="auto"/>
              <w:ind w:firstLine="680"/>
              <w:jc w:val="both"/>
              <w:rPr>
                <w:rFonts w:cs="Times New Roman"/>
                <w:szCs w:val="24"/>
              </w:rPr>
            </w:pPr>
            <w:r w:rsidRPr="006265EF">
              <w:rPr>
                <w:rFonts w:cs="Times New Roman"/>
                <w:szCs w:val="24"/>
              </w:rPr>
              <w:t>Размеры земельных участков автостоянок на одно место должны быть:</w:t>
            </w:r>
          </w:p>
          <w:p w14:paraId="32A4A265" w14:textId="77777777" w:rsidR="006265EF" w:rsidRPr="006265EF" w:rsidRDefault="006265EF" w:rsidP="000A6DEA">
            <w:pPr>
              <w:autoSpaceDE w:val="0"/>
              <w:autoSpaceDN w:val="0"/>
              <w:adjustRightInd w:val="0"/>
              <w:spacing w:after="0" w:line="240" w:lineRule="auto"/>
              <w:ind w:firstLine="680"/>
              <w:jc w:val="both"/>
              <w:rPr>
                <w:rFonts w:cs="Times New Roman"/>
                <w:szCs w:val="24"/>
              </w:rPr>
            </w:pPr>
            <w:r w:rsidRPr="006265EF">
              <w:rPr>
                <w:rFonts w:cs="Times New Roman"/>
                <w:szCs w:val="24"/>
              </w:rPr>
              <w:t>для легковых автомобилей - 25 кв. м;</w:t>
            </w:r>
          </w:p>
          <w:p w14:paraId="70F6D8C7" w14:textId="77777777" w:rsidR="006265EF" w:rsidRPr="006265EF" w:rsidRDefault="006265EF" w:rsidP="000A6DEA">
            <w:pPr>
              <w:autoSpaceDE w:val="0"/>
              <w:autoSpaceDN w:val="0"/>
              <w:adjustRightInd w:val="0"/>
              <w:spacing w:after="0" w:line="240" w:lineRule="auto"/>
              <w:ind w:firstLine="680"/>
              <w:jc w:val="both"/>
              <w:rPr>
                <w:rFonts w:cs="Times New Roman"/>
                <w:szCs w:val="24"/>
              </w:rPr>
            </w:pPr>
            <w:r w:rsidRPr="006265EF">
              <w:rPr>
                <w:rFonts w:cs="Times New Roman"/>
                <w:szCs w:val="24"/>
              </w:rPr>
              <w:t>для автобусов - 40 кв. м;</w:t>
            </w:r>
          </w:p>
          <w:p w14:paraId="48E74433" w14:textId="77777777" w:rsidR="006265EF" w:rsidRPr="006265EF" w:rsidRDefault="006265EF" w:rsidP="000A6DEA">
            <w:pPr>
              <w:autoSpaceDE w:val="0"/>
              <w:autoSpaceDN w:val="0"/>
              <w:adjustRightInd w:val="0"/>
              <w:spacing w:after="0" w:line="240" w:lineRule="auto"/>
              <w:ind w:firstLine="680"/>
              <w:jc w:val="both"/>
              <w:rPr>
                <w:rFonts w:cs="Times New Roman"/>
                <w:szCs w:val="24"/>
              </w:rPr>
            </w:pPr>
            <w:r w:rsidRPr="006265EF">
              <w:rPr>
                <w:rFonts w:cs="Times New Roman"/>
                <w:szCs w:val="24"/>
              </w:rPr>
              <w:t>для велосипедов - 0,9 кв. м.</w:t>
            </w:r>
          </w:p>
          <w:p w14:paraId="6B3046BF" w14:textId="77777777" w:rsidR="006265EF" w:rsidRPr="006265EF" w:rsidRDefault="006265EF" w:rsidP="000A6DEA">
            <w:pPr>
              <w:autoSpaceDE w:val="0"/>
              <w:autoSpaceDN w:val="0"/>
              <w:adjustRightInd w:val="0"/>
              <w:spacing w:after="0" w:line="240" w:lineRule="auto"/>
              <w:ind w:firstLine="680"/>
              <w:jc w:val="both"/>
              <w:rPr>
                <w:rFonts w:cs="Times New Roman"/>
                <w:szCs w:val="24"/>
              </w:rPr>
            </w:pPr>
            <w:r w:rsidRPr="006265EF">
              <w:rPr>
                <w:rFonts w:cs="Times New Roman"/>
                <w:szCs w:val="24"/>
              </w:rPr>
              <w:t>На открытых автостоянках около объектов социальной инфраструктуры, объектов ритуальной деятельности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3616EEA5" w14:textId="77777777" w:rsidR="006265EF" w:rsidRPr="006265EF" w:rsidRDefault="006265EF" w:rsidP="000A6DEA">
            <w:pPr>
              <w:autoSpaceDE w:val="0"/>
              <w:autoSpaceDN w:val="0"/>
              <w:adjustRightInd w:val="0"/>
              <w:spacing w:after="0" w:line="240" w:lineRule="auto"/>
              <w:ind w:firstLine="680"/>
              <w:jc w:val="both"/>
              <w:rPr>
                <w:rFonts w:cs="Times New Roman"/>
                <w:szCs w:val="24"/>
              </w:rPr>
            </w:pPr>
            <w:r w:rsidRPr="006265EF">
              <w:rPr>
                <w:rFonts w:eastAsia="SimSun" w:cs="Times New Roman"/>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28CE0117" w14:textId="77777777" w:rsidR="006265EF" w:rsidRPr="006265EF" w:rsidRDefault="006265EF" w:rsidP="000A6DEA">
            <w:pPr>
              <w:pStyle w:val="aff0"/>
              <w:ind w:firstLine="680"/>
              <w:jc w:val="both"/>
              <w:rPr>
                <w:rFonts w:ascii="Times New Roman" w:eastAsia="SimSun" w:hAnsi="Times New Roman"/>
                <w:sz w:val="24"/>
                <w:szCs w:val="24"/>
                <w:lang w:eastAsia="zh-CN"/>
              </w:rPr>
            </w:pPr>
            <w:r w:rsidRPr="006265EF">
              <w:rPr>
                <w:rFonts w:ascii="Times New Roman" w:eastAsia="SimSun" w:hAnsi="Times New Roman"/>
                <w:sz w:val="24"/>
                <w:szCs w:val="24"/>
                <w:lang w:eastAsia="zh-CN"/>
              </w:rPr>
              <w:t xml:space="preserve">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w:t>
            </w:r>
            <w:r w:rsidRPr="006265EF">
              <w:rPr>
                <w:rFonts w:ascii="Times New Roman" w:eastAsia="SimSun" w:hAnsi="Times New Roman"/>
                <w:sz w:val="24"/>
                <w:szCs w:val="24"/>
                <w:lang w:eastAsia="zh-CN"/>
              </w:rPr>
              <w:lastRenderedPageBreak/>
              <w:t>линейных объектов регламенты не устанавливаются.</w:t>
            </w:r>
          </w:p>
        </w:tc>
      </w:tr>
      <w:tr w:rsidR="006265EF" w:rsidRPr="006265EF" w14:paraId="7731D103" w14:textId="77777777" w:rsidTr="000A6DEA">
        <w:trPr>
          <w:trHeight w:val="20"/>
        </w:trPr>
        <w:tc>
          <w:tcPr>
            <w:tcW w:w="3794" w:type="dxa"/>
            <w:vAlign w:val="center"/>
          </w:tcPr>
          <w:p w14:paraId="3922E797" w14:textId="77777777" w:rsidR="006265EF" w:rsidRPr="006265EF" w:rsidRDefault="006265EF" w:rsidP="000A6DEA">
            <w:pPr>
              <w:widowControl w:val="0"/>
              <w:suppressAutoHyphens/>
              <w:spacing w:after="0" w:line="240" w:lineRule="auto"/>
              <w:ind w:firstLine="680"/>
              <w:jc w:val="both"/>
              <w:rPr>
                <w:rFonts w:cs="Times New Roman"/>
                <w:szCs w:val="24"/>
                <w:lang w:eastAsia="ar-SA"/>
              </w:rPr>
            </w:pPr>
            <w:r w:rsidRPr="006265EF">
              <w:rPr>
                <w:rFonts w:cs="Times New Roman"/>
                <w:szCs w:val="24"/>
                <w:lang w:eastAsia="ar-SA"/>
              </w:rPr>
              <w:lastRenderedPageBreak/>
              <w:t xml:space="preserve">Не капитальные здания, строения и сооружения для осуществления </w:t>
            </w:r>
            <w:r w:rsidRPr="006265EF">
              <w:rPr>
                <w:rFonts w:cs="Times New Roman"/>
                <w:szCs w:val="24"/>
              </w:rPr>
              <w:t>продажи сопутствующих товаров, помещения для обслуживающего персонала.</w:t>
            </w:r>
          </w:p>
          <w:p w14:paraId="0B1B54FE" w14:textId="77777777" w:rsidR="006265EF" w:rsidRPr="006265EF" w:rsidRDefault="006265EF" w:rsidP="000A6DEA">
            <w:pPr>
              <w:spacing w:after="0" w:line="240" w:lineRule="auto"/>
              <w:ind w:firstLine="680"/>
              <w:jc w:val="both"/>
              <w:rPr>
                <w:rFonts w:cs="Times New Roman"/>
                <w:szCs w:val="24"/>
              </w:rPr>
            </w:pPr>
          </w:p>
        </w:tc>
        <w:tc>
          <w:tcPr>
            <w:tcW w:w="10802" w:type="dxa"/>
            <w:vAlign w:val="center"/>
          </w:tcPr>
          <w:p w14:paraId="3298432E" w14:textId="77777777" w:rsidR="006265EF" w:rsidRPr="006265EF" w:rsidRDefault="006265EF" w:rsidP="000A6DEA">
            <w:pPr>
              <w:spacing w:after="0" w:line="240" w:lineRule="auto"/>
              <w:ind w:firstLine="680"/>
              <w:rPr>
                <w:rFonts w:cs="Times New Roman"/>
                <w:szCs w:val="24"/>
              </w:rPr>
            </w:pPr>
            <w:r w:rsidRPr="006265EF">
              <w:rPr>
                <w:rFonts w:cs="Times New Roman"/>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16560A50" w14:textId="77777777" w:rsidR="006265EF" w:rsidRPr="006265EF" w:rsidRDefault="006265EF" w:rsidP="000A6DEA">
            <w:pPr>
              <w:spacing w:after="0" w:line="240" w:lineRule="auto"/>
              <w:ind w:firstLine="680"/>
              <w:rPr>
                <w:rFonts w:cs="Times New Roman"/>
                <w:szCs w:val="24"/>
              </w:rPr>
            </w:pPr>
            <w:r w:rsidRPr="006265EF">
              <w:rPr>
                <w:rFonts w:cs="Times New Roman"/>
                <w:szCs w:val="24"/>
              </w:rPr>
              <w:t>-минимальные отступы от границ земельного участка 1 м, отступ от красной линии – 6 м.;</w:t>
            </w:r>
          </w:p>
          <w:p w14:paraId="7DD6674A" w14:textId="77777777" w:rsidR="006265EF" w:rsidRPr="006265EF" w:rsidRDefault="006265EF" w:rsidP="000A6DEA">
            <w:pPr>
              <w:spacing w:after="0" w:line="240" w:lineRule="auto"/>
              <w:ind w:firstLine="680"/>
              <w:rPr>
                <w:rFonts w:cs="Times New Roman"/>
                <w:szCs w:val="24"/>
              </w:rPr>
            </w:pPr>
            <w:r w:rsidRPr="006265EF">
              <w:rPr>
                <w:rFonts w:cs="Times New Roman"/>
                <w:szCs w:val="24"/>
              </w:rPr>
              <w:t>-максимальная высота объектов – 6 м;</w:t>
            </w:r>
          </w:p>
          <w:p w14:paraId="254585FC" w14:textId="77777777" w:rsidR="006265EF" w:rsidRPr="006265EF" w:rsidRDefault="006265EF" w:rsidP="000A6DEA">
            <w:pPr>
              <w:spacing w:after="0" w:line="240" w:lineRule="auto"/>
              <w:ind w:firstLine="680"/>
              <w:jc w:val="both"/>
              <w:rPr>
                <w:rFonts w:cs="Times New Roman"/>
                <w:szCs w:val="24"/>
              </w:rPr>
            </w:pPr>
            <w:r w:rsidRPr="006265EF">
              <w:rPr>
                <w:rFonts w:cs="Times New Roman"/>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bl>
    <w:p w14:paraId="1CEB16A0" w14:textId="77777777" w:rsidR="00CA12FD" w:rsidRPr="00CA12FD" w:rsidRDefault="00CA12FD" w:rsidP="00CA12FD">
      <w:pPr>
        <w:spacing w:after="0" w:line="240" w:lineRule="auto"/>
        <w:ind w:firstLine="680"/>
        <w:jc w:val="both"/>
        <w:rPr>
          <w:rFonts w:cs="Times New Roman"/>
          <w:b/>
          <w:sz w:val="22"/>
        </w:rPr>
      </w:pPr>
    </w:p>
    <w:p w14:paraId="01CFC4DB" w14:textId="77777777" w:rsidR="00CA12FD" w:rsidRPr="00CA12FD" w:rsidRDefault="00CA12FD" w:rsidP="00430C8D">
      <w:pPr>
        <w:spacing w:after="0" w:line="240" w:lineRule="auto"/>
        <w:ind w:firstLine="680"/>
        <w:jc w:val="both"/>
        <w:rPr>
          <w:rFonts w:cs="Times New Roman"/>
        </w:rPr>
      </w:pPr>
      <w:r w:rsidRPr="00CA12FD">
        <w:rPr>
          <w:rFonts w:eastAsia="SimSun" w:cs="Times New Roman"/>
          <w:szCs w:val="24"/>
          <w:u w:val="single"/>
          <w:lang w:eastAsia="zh-CN"/>
        </w:rPr>
        <w:t>Примечание:</w:t>
      </w:r>
    </w:p>
    <w:p w14:paraId="1ABFB909"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Размещение, расширение и реконструкция кладбищ, зданий и сооружений похоронного назначения осуществляются в соответствии с действующими санитарными правилами и нормами.</w:t>
      </w:r>
    </w:p>
    <w:p w14:paraId="482A5FF2"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Не разрешается размещать кладбища на территориях:</w:t>
      </w:r>
    </w:p>
    <w:p w14:paraId="1CAF90F2"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 первого и второго поясов зон санитарной охраны источников централизованного водоснабжения и минеральных источников;</w:t>
      </w:r>
    </w:p>
    <w:p w14:paraId="16585913"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 первой зоны санитарной охраны курортов;</w:t>
      </w:r>
    </w:p>
    <w:p w14:paraId="565DFA7A"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 с выходом на поверхность закарстованных, сильнотрещиноватых пород и в местах выклинивания водоносных горизонтов;</w:t>
      </w:r>
    </w:p>
    <w:p w14:paraId="6E5F0C95"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 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 участках;</w:t>
      </w:r>
    </w:p>
    <w:p w14:paraId="4F72B068"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 по берегам озер, рек и других открытых водоемов, используемых населением для хозяйственно-бытовых нужд, купания и культурно-оздоровительных целей.</w:t>
      </w:r>
    </w:p>
    <w:p w14:paraId="7DE65E6B"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 xml:space="preserve"> Выбор земельного участка под размещение кладбища производится на основе санитарно-эпидемиологической оценки следующих факторов:</w:t>
      </w:r>
    </w:p>
    <w:p w14:paraId="09C12A82"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1) санитарно-эпидемиологической обстановки;</w:t>
      </w:r>
    </w:p>
    <w:p w14:paraId="5288659D"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2) градостроительного назначения и ландшафтного зонирования территории;</w:t>
      </w:r>
    </w:p>
    <w:p w14:paraId="55AF0E34"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3) геологических, гидрогеологических и гидрогеохимических данных;</w:t>
      </w:r>
    </w:p>
    <w:p w14:paraId="37C0B662"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4) почвенно-географических и способности почв и почвогрунтов к самоочищению;</w:t>
      </w:r>
    </w:p>
    <w:p w14:paraId="7721B11A"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5) эрозионного потенциала и миграции загрязнений;</w:t>
      </w:r>
    </w:p>
    <w:p w14:paraId="62943B0A"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6) транспортной доступности.</w:t>
      </w:r>
    </w:p>
    <w:p w14:paraId="6BA9CD91"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Участок, отводимый под кладбище, должен удовлетворять следующим требованиям:</w:t>
      </w:r>
    </w:p>
    <w:p w14:paraId="6C4012D5"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 иметь уклон в сторону, противоположную населенному пункту, открытым водоемам,</w:t>
      </w:r>
    </w:p>
    <w:p w14:paraId="711F6997"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 не затопляться при паводках;</w:t>
      </w:r>
    </w:p>
    <w:p w14:paraId="5D22BB91"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lastRenderedPageBreak/>
        <w:t>- иметь уровень стояния грунтовых вод не менее чем в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14:paraId="1882914E"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 иметь сухую, пористую почву (супесчаную, песчаную) на глубине 1,5 м и ниже с влажностью почвы в пределах 6 - 18 процентов;</w:t>
      </w:r>
    </w:p>
    <w:p w14:paraId="640D18D4"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располагаться с подветренной стороны по отношению к жилой территории.</w:t>
      </w:r>
    </w:p>
    <w:p w14:paraId="657E5F65"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Устройство кладбища осуществляется в соответствии с утвержденным проектом.</w:t>
      </w:r>
    </w:p>
    <w:p w14:paraId="3C1E927D"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 xml:space="preserve">Размер земельного участка для кладбища определяется с учетом количества жителей конкретного поселения, но не может превышать 40 гектаров. </w:t>
      </w:r>
    </w:p>
    <w:p w14:paraId="7BE6955B"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Размер участка земли на территориях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w:t>
      </w:r>
    </w:p>
    <w:p w14:paraId="57FCBCFE"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Вновь создаваемые места погребения должны размещаться на расстоянии не менее 300 м от границ селитебной территории.</w:t>
      </w:r>
    </w:p>
    <w:p w14:paraId="15EB3CB6"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Кладбища с погребением путем предания тела (останков) умершего земле (захоронение в могилу, склеп) размещают на расстоянии:</w:t>
      </w:r>
    </w:p>
    <w:p w14:paraId="7C84BCD3"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1) от жилых, общественных зданий, спортивно-оздоровительных и санаторно-курортных зон:</w:t>
      </w:r>
    </w:p>
    <w:p w14:paraId="0B4CD906" w14:textId="77777777" w:rsidR="00CA12FD" w:rsidRPr="00CA12FD" w:rsidRDefault="00CA12FD" w:rsidP="00430C8D">
      <w:pPr>
        <w:spacing w:after="0" w:line="240" w:lineRule="auto"/>
        <w:ind w:firstLine="680"/>
        <w:jc w:val="both"/>
        <w:rPr>
          <w:rFonts w:cs="Times New Roman"/>
          <w:szCs w:val="24"/>
        </w:rPr>
      </w:pPr>
      <w:r w:rsidRPr="00CA12FD">
        <w:rPr>
          <w:rFonts w:eastAsia="SimSun" w:cs="Times New Roman"/>
          <w:szCs w:val="24"/>
          <w:lang w:eastAsia="zh-CN"/>
        </w:rPr>
        <w:t xml:space="preserve">- 500 м. – для </w:t>
      </w:r>
      <w:r w:rsidRPr="00CA12FD">
        <w:rPr>
          <w:rFonts w:cs="Times New Roman"/>
          <w:szCs w:val="24"/>
        </w:rPr>
        <w:t>кладбищ площадью от 20 до 40 га;</w:t>
      </w:r>
    </w:p>
    <w:p w14:paraId="1E2E8416" w14:textId="77777777" w:rsidR="00CA12FD" w:rsidRPr="00CA12FD" w:rsidRDefault="00CA12FD" w:rsidP="00430C8D">
      <w:pPr>
        <w:spacing w:after="0" w:line="240" w:lineRule="auto"/>
        <w:ind w:firstLine="680"/>
        <w:jc w:val="both"/>
        <w:rPr>
          <w:rFonts w:cs="Times New Roman"/>
          <w:szCs w:val="24"/>
        </w:rPr>
      </w:pPr>
      <w:r w:rsidRPr="00CA12FD">
        <w:rPr>
          <w:rFonts w:cs="Times New Roman"/>
          <w:szCs w:val="24"/>
        </w:rPr>
        <w:t>- 300 м. – для кладбищ площадью от 10 до 20 га;</w:t>
      </w:r>
    </w:p>
    <w:p w14:paraId="798E0FB6"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cs="Times New Roman"/>
          <w:szCs w:val="24"/>
        </w:rPr>
        <w:t>- 100 м. – для кладбищ площадью 10 и менее га;</w:t>
      </w:r>
    </w:p>
    <w:p w14:paraId="59FDC382"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- 50 м - для сельских, закрытых кладбищ и мемориальных комплексов, кладбищ с погребением после кремации;</w:t>
      </w:r>
    </w:p>
    <w:p w14:paraId="77423EF2"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 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w:t>
      </w:r>
    </w:p>
    <w:p w14:paraId="4375B942"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14:paraId="1650EFD2"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14:paraId="3A0D12C5"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14:paraId="2295F459"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На участках кладбищ, крематориев,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14:paraId="6DCBB992"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14:paraId="3B9AFB91"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14:paraId="43B1C84F"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Размер санитарно-защитных зон после переноса кладбищ, а также закрытых кладбищ для новых погребений остается неизменным.</w:t>
      </w:r>
    </w:p>
    <w:p w14:paraId="165E685A"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lastRenderedPageBreak/>
        <w:t>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14:paraId="3ED5FC84"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p w14:paraId="32453A28"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100 м.</w:t>
      </w:r>
    </w:p>
    <w:p w14:paraId="24D4E115" w14:textId="77777777" w:rsidR="00CA12FD" w:rsidRPr="00CA12FD" w:rsidRDefault="00CA12FD" w:rsidP="00430C8D">
      <w:pPr>
        <w:spacing w:after="0" w:line="240" w:lineRule="auto"/>
        <w:ind w:firstLine="680"/>
        <w:jc w:val="both"/>
        <w:rPr>
          <w:rFonts w:eastAsia="SimSun" w:cs="Times New Roman"/>
          <w:szCs w:val="24"/>
          <w:lang w:eastAsia="zh-CN"/>
        </w:rPr>
      </w:pPr>
      <w:r w:rsidRPr="00CA12FD">
        <w:rPr>
          <w:rFonts w:eastAsia="SimSun" w:cs="Times New Roman"/>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02555224" w14:textId="77777777" w:rsidR="005369BB" w:rsidRPr="000F5FFB" w:rsidRDefault="005369BB" w:rsidP="005369BB">
      <w:pPr>
        <w:spacing w:after="0" w:line="240" w:lineRule="auto"/>
        <w:ind w:firstLine="709"/>
        <w:jc w:val="both"/>
        <w:rPr>
          <w:rFonts w:eastAsia="SimSun" w:cs="Times New Roman"/>
          <w:bCs/>
          <w:caps/>
          <w:szCs w:val="24"/>
          <w:lang w:eastAsia="zh-CN"/>
        </w:rPr>
      </w:pPr>
    </w:p>
    <w:p w14:paraId="1E3CEA80" w14:textId="777C9769" w:rsidR="008B6725" w:rsidRDefault="008B6725" w:rsidP="005369BB">
      <w:pPr>
        <w:spacing w:after="0" w:line="240" w:lineRule="auto"/>
        <w:ind w:firstLine="709"/>
        <w:jc w:val="both"/>
        <w:rPr>
          <w:rFonts w:eastAsia="SimSun" w:cs="Times New Roman"/>
          <w:bCs/>
          <w:caps/>
          <w:szCs w:val="24"/>
          <w:lang w:eastAsia="zh-CN"/>
        </w:rPr>
      </w:pPr>
    </w:p>
    <w:p w14:paraId="01C987C4" w14:textId="2B6A1DFB" w:rsidR="006A06F1" w:rsidRDefault="006A06F1" w:rsidP="005369BB">
      <w:pPr>
        <w:spacing w:after="0" w:line="240" w:lineRule="auto"/>
        <w:ind w:firstLine="709"/>
        <w:jc w:val="both"/>
        <w:rPr>
          <w:rFonts w:eastAsia="SimSun" w:cs="Times New Roman"/>
          <w:bCs/>
          <w:caps/>
          <w:szCs w:val="24"/>
          <w:lang w:eastAsia="zh-CN"/>
        </w:rPr>
      </w:pPr>
    </w:p>
    <w:p w14:paraId="210CED5F" w14:textId="3328E5A3" w:rsidR="006A06F1" w:rsidRDefault="006A06F1">
      <w:pPr>
        <w:rPr>
          <w:rFonts w:eastAsia="SimSun" w:cs="Times New Roman"/>
          <w:bCs/>
          <w:caps/>
          <w:szCs w:val="24"/>
          <w:lang w:eastAsia="zh-CN"/>
        </w:rPr>
      </w:pPr>
    </w:p>
    <w:p w14:paraId="3A29C7C1" w14:textId="77777777" w:rsidR="005E1E07" w:rsidRDefault="005E1E07">
      <w:pPr>
        <w:rPr>
          <w:rFonts w:eastAsia="SimSun" w:cstheme="majorBidi"/>
          <w:b/>
          <w:sz w:val="32"/>
          <w:u w:val="single"/>
          <w:lang w:eastAsia="zh-CN"/>
        </w:rPr>
      </w:pPr>
      <w:bookmarkStart w:id="652" w:name="_Toc100154462"/>
      <w:r>
        <w:rPr>
          <w:rFonts w:eastAsia="SimSun"/>
          <w:lang w:eastAsia="zh-CN"/>
        </w:rPr>
        <w:br w:type="page"/>
      </w:r>
    </w:p>
    <w:p w14:paraId="799BE5A9" w14:textId="4F563B32" w:rsidR="006A06F1" w:rsidRDefault="006A06F1" w:rsidP="006A06F1">
      <w:pPr>
        <w:pStyle w:val="6"/>
        <w:rPr>
          <w:rFonts w:eastAsia="SimSun"/>
          <w:lang w:eastAsia="zh-CN"/>
        </w:rPr>
      </w:pPr>
      <w:bookmarkStart w:id="653" w:name="_Toc111809497"/>
      <w:r w:rsidRPr="000F5FFB">
        <w:rPr>
          <w:rFonts w:eastAsia="SimSun"/>
          <w:lang w:eastAsia="zh-CN"/>
        </w:rPr>
        <w:lastRenderedPageBreak/>
        <w:t>ИВ-1. Зона озеленения специального назначения</w:t>
      </w:r>
      <w:bookmarkEnd w:id="652"/>
      <w:bookmarkEnd w:id="653"/>
    </w:p>
    <w:p w14:paraId="7A4E0AEF" w14:textId="77777777" w:rsidR="00AC7EF5" w:rsidRPr="00AC7EF5" w:rsidRDefault="00AC7EF5" w:rsidP="00AC7EF5">
      <w:pPr>
        <w:spacing w:after="0" w:line="240" w:lineRule="auto"/>
        <w:ind w:firstLine="680"/>
        <w:rPr>
          <w:lang w:eastAsia="zh-CN"/>
        </w:rPr>
      </w:pPr>
    </w:p>
    <w:p w14:paraId="53F95690" w14:textId="61FDF51F" w:rsidR="00AC7EF5" w:rsidRDefault="00B25CBF" w:rsidP="00AC7EF5">
      <w:pPr>
        <w:spacing w:after="0" w:line="240" w:lineRule="auto"/>
        <w:ind w:firstLine="680"/>
        <w:rPr>
          <w:i/>
          <w:iCs/>
          <w:szCs w:val="24"/>
        </w:rPr>
      </w:pPr>
      <w:r w:rsidRPr="000367B5">
        <w:rPr>
          <w:i/>
          <w:iCs/>
          <w:szCs w:val="24"/>
        </w:rPr>
        <w:t>Зона ИВ-1 предназначена для организации и благоустройства</w:t>
      </w:r>
      <w:r>
        <w:rPr>
          <w:i/>
          <w:iCs/>
          <w:szCs w:val="24"/>
        </w:rPr>
        <w:t xml:space="preserve">, </w:t>
      </w:r>
      <w:r w:rsidRPr="000367B5">
        <w:rPr>
          <w:i/>
          <w:iCs/>
          <w:szCs w:val="24"/>
        </w:rPr>
        <w:t xml:space="preserve">озеленения </w:t>
      </w:r>
      <w:r w:rsidRPr="00B25CBF">
        <w:rPr>
          <w:i/>
          <w:iCs/>
          <w:szCs w:val="24"/>
        </w:rPr>
        <w:t xml:space="preserve">территорий прилегающих к </w:t>
      </w:r>
      <w:r w:rsidRPr="000367B5">
        <w:rPr>
          <w:i/>
          <w:iCs/>
          <w:szCs w:val="24"/>
        </w:rPr>
        <w:t>водны</w:t>
      </w:r>
      <w:r>
        <w:rPr>
          <w:i/>
          <w:iCs/>
          <w:szCs w:val="24"/>
        </w:rPr>
        <w:t>м</w:t>
      </w:r>
      <w:r w:rsidRPr="000367B5">
        <w:rPr>
          <w:i/>
          <w:iCs/>
          <w:szCs w:val="24"/>
        </w:rPr>
        <w:t xml:space="preserve"> объект</w:t>
      </w:r>
      <w:r>
        <w:rPr>
          <w:i/>
          <w:iCs/>
          <w:szCs w:val="24"/>
        </w:rPr>
        <w:t>ам</w:t>
      </w:r>
    </w:p>
    <w:p w14:paraId="2B351C68" w14:textId="77777777" w:rsidR="00B25CBF" w:rsidRPr="000367B5" w:rsidRDefault="00B25CBF" w:rsidP="00AC7EF5">
      <w:pPr>
        <w:spacing w:after="0" w:line="240" w:lineRule="auto"/>
        <w:ind w:firstLine="680"/>
        <w:rPr>
          <w:i/>
          <w:iCs/>
          <w:szCs w:val="24"/>
        </w:rPr>
      </w:pPr>
    </w:p>
    <w:p w14:paraId="5CB11E98" w14:textId="77777777" w:rsidR="006A06F1" w:rsidRPr="000F5FFB" w:rsidRDefault="006A06F1" w:rsidP="006A06F1">
      <w:pPr>
        <w:widowControl w:val="0"/>
        <w:spacing w:after="0" w:line="240" w:lineRule="auto"/>
        <w:ind w:firstLine="709"/>
        <w:jc w:val="center"/>
        <w:rPr>
          <w:rFonts w:eastAsia="Times New Roman" w:cs="Times New Roman"/>
          <w:b/>
          <w:szCs w:val="24"/>
          <w:lang w:eastAsia="zh-CN"/>
        </w:rPr>
      </w:pPr>
      <w:r w:rsidRPr="000F5FFB">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w:t>
      </w:r>
    </w:p>
    <w:p w14:paraId="11EF8F3A" w14:textId="77777777" w:rsidR="006A06F1" w:rsidRPr="000F5FFB" w:rsidRDefault="006A06F1" w:rsidP="006A06F1">
      <w:pPr>
        <w:widowControl w:val="0"/>
        <w:spacing w:after="0" w:line="240" w:lineRule="auto"/>
        <w:ind w:firstLine="709"/>
        <w:jc w:val="center"/>
        <w:rPr>
          <w:rFonts w:eastAsia="Times New Roman" w:cs="Times New Roman"/>
          <w:b/>
          <w:szCs w:val="24"/>
          <w:lang w:eastAsia="zh-CN"/>
        </w:rPr>
      </w:pPr>
      <w:r w:rsidRPr="000F5FFB">
        <w:rPr>
          <w:rFonts w:eastAsia="Times New Roman" w:cs="Times New Roman"/>
          <w:b/>
          <w:szCs w:val="24"/>
          <w:lang w:eastAsia="zh-CN"/>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E566E07" w14:textId="77777777" w:rsidR="006A06F1" w:rsidRPr="000F5FFB" w:rsidRDefault="006A06F1" w:rsidP="006A06F1">
      <w:pPr>
        <w:widowControl w:val="0"/>
        <w:spacing w:after="0" w:line="240" w:lineRule="auto"/>
        <w:ind w:firstLine="709"/>
        <w:jc w:val="center"/>
      </w:pPr>
    </w:p>
    <w:tbl>
      <w:tblPr>
        <w:tblStyle w:val="afc"/>
        <w:tblW w:w="14596" w:type="dxa"/>
        <w:tblLook w:val="04A0" w:firstRow="1" w:lastRow="0" w:firstColumn="1" w:lastColumn="0" w:noHBand="0" w:noVBand="1"/>
      </w:tblPr>
      <w:tblGrid>
        <w:gridCol w:w="2830"/>
        <w:gridCol w:w="4678"/>
        <w:gridCol w:w="7088"/>
      </w:tblGrid>
      <w:tr w:rsidR="006A06F1" w:rsidRPr="000F5FFB" w14:paraId="1094398D" w14:textId="77777777" w:rsidTr="00E44FA9">
        <w:tc>
          <w:tcPr>
            <w:tcW w:w="2830" w:type="dxa"/>
          </w:tcPr>
          <w:p w14:paraId="44C7C0BC" w14:textId="77777777" w:rsidR="006A06F1" w:rsidRPr="000F5FFB" w:rsidRDefault="006A06F1" w:rsidP="00A4226D">
            <w:pPr>
              <w:jc w:val="both"/>
              <w:rPr>
                <w:b/>
                <w:szCs w:val="24"/>
              </w:rPr>
            </w:pPr>
            <w:r w:rsidRPr="000F5FFB">
              <w:rPr>
                <w:b/>
                <w:szCs w:val="24"/>
              </w:rPr>
              <w:t>Виды разрешенного использования земельных участков</w:t>
            </w:r>
          </w:p>
        </w:tc>
        <w:tc>
          <w:tcPr>
            <w:tcW w:w="4678" w:type="dxa"/>
          </w:tcPr>
          <w:p w14:paraId="3E39BCFF" w14:textId="77777777" w:rsidR="006A06F1" w:rsidRPr="000F5FFB" w:rsidRDefault="006A06F1" w:rsidP="00A4226D">
            <w:pPr>
              <w:jc w:val="both"/>
              <w:rPr>
                <w:b/>
                <w:szCs w:val="24"/>
              </w:rPr>
            </w:pPr>
            <w:r w:rsidRPr="000F5FFB">
              <w:rPr>
                <w:b/>
                <w:szCs w:val="24"/>
              </w:rPr>
              <w:t>Описание вида разрешенного использования земельного участка</w:t>
            </w:r>
          </w:p>
        </w:tc>
        <w:tc>
          <w:tcPr>
            <w:tcW w:w="7088" w:type="dxa"/>
          </w:tcPr>
          <w:p w14:paraId="48144E2A" w14:textId="77777777" w:rsidR="006A06F1" w:rsidRPr="000F5FFB" w:rsidRDefault="006A06F1" w:rsidP="00A4226D">
            <w:pPr>
              <w:jc w:val="both"/>
              <w:rPr>
                <w:b/>
                <w:szCs w:val="24"/>
              </w:rPr>
            </w:pPr>
            <w:r w:rsidRPr="000F5FFB">
              <w:rPr>
                <w:b/>
                <w:szCs w:val="24"/>
              </w:rPr>
              <w:t xml:space="preserve">Предельные (минимальные и (или) максимальные) размеры земельных участков и предельные параметры разрешенного строительства, </w:t>
            </w:r>
          </w:p>
          <w:p w14:paraId="4E077EB1" w14:textId="77777777" w:rsidR="006A06F1" w:rsidRPr="000F5FFB" w:rsidRDefault="006A06F1" w:rsidP="00A4226D">
            <w:pPr>
              <w:jc w:val="both"/>
              <w:rPr>
                <w:b/>
                <w:szCs w:val="24"/>
              </w:rPr>
            </w:pPr>
            <w:r w:rsidRPr="000F5FFB">
              <w:rPr>
                <w:b/>
                <w:szCs w:val="24"/>
              </w:rPr>
              <w:t>реконструкции объектов капитального строительства</w:t>
            </w:r>
          </w:p>
        </w:tc>
      </w:tr>
      <w:tr w:rsidR="006A06F1" w:rsidRPr="000F5FFB" w14:paraId="0929F290" w14:textId="77777777" w:rsidTr="00E44FA9">
        <w:tc>
          <w:tcPr>
            <w:tcW w:w="2830" w:type="dxa"/>
          </w:tcPr>
          <w:p w14:paraId="3804ADA5" w14:textId="77777777" w:rsidR="006A06F1" w:rsidRPr="000F5FFB" w:rsidRDefault="006A06F1" w:rsidP="00A4226D">
            <w:pPr>
              <w:widowControl w:val="0"/>
              <w:rPr>
                <w:szCs w:val="24"/>
              </w:rPr>
            </w:pPr>
            <w:r w:rsidRPr="000F5FFB">
              <w:rPr>
                <w:rFonts w:eastAsia="SimSun"/>
                <w:szCs w:val="24"/>
                <w:lang w:eastAsia="zh-CN"/>
              </w:rPr>
              <w:t>[9.1] - Охрана природных территорий</w:t>
            </w:r>
          </w:p>
        </w:tc>
        <w:tc>
          <w:tcPr>
            <w:tcW w:w="4678" w:type="dxa"/>
          </w:tcPr>
          <w:p w14:paraId="26867613" w14:textId="57882C19" w:rsidR="006A06F1" w:rsidRPr="000F5FFB" w:rsidRDefault="006A06F1" w:rsidP="00A4226D">
            <w:pPr>
              <w:widowControl w:val="0"/>
              <w:jc w:val="both"/>
              <w:rPr>
                <w:rFonts w:eastAsia="SimSun"/>
                <w:szCs w:val="24"/>
                <w:lang w:eastAsia="zh-CN"/>
              </w:rPr>
            </w:pPr>
            <w:r w:rsidRPr="000F5FFB">
              <w:rPr>
                <w:rFonts w:eastAsia="SimSun"/>
                <w:szCs w:val="24"/>
                <w:lang w:eastAsia="zh-C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7088" w:type="dxa"/>
          </w:tcPr>
          <w:p w14:paraId="08BC1E86" w14:textId="77777777" w:rsidR="00095339" w:rsidRDefault="006A06F1" w:rsidP="00A4226D">
            <w:pPr>
              <w:jc w:val="both"/>
              <w:rPr>
                <w:rFonts w:eastAsia="SimSun"/>
                <w:szCs w:val="24"/>
                <w:lang w:eastAsia="zh-CN"/>
              </w:rPr>
            </w:pPr>
            <w:r w:rsidRPr="000F5FFB">
              <w:rPr>
                <w:rFonts w:eastAsia="SimSun"/>
                <w:szCs w:val="24"/>
                <w:lang w:eastAsia="zh-CN"/>
              </w:rPr>
              <w:t xml:space="preserve">- минимальная/максимальная площадь земельных участков </w:t>
            </w:r>
          </w:p>
          <w:p w14:paraId="0F6C764C" w14:textId="66B191B5" w:rsidR="006A06F1" w:rsidRPr="000F5FFB" w:rsidRDefault="006A06F1" w:rsidP="00A4226D">
            <w:pPr>
              <w:jc w:val="both"/>
              <w:rPr>
                <w:rFonts w:eastAsia="SimSun"/>
                <w:szCs w:val="24"/>
                <w:lang w:eastAsia="zh-CN"/>
              </w:rPr>
            </w:pPr>
            <w:r w:rsidRPr="000F5FFB">
              <w:rPr>
                <w:rFonts w:eastAsia="SimSun"/>
                <w:szCs w:val="24"/>
                <w:lang w:eastAsia="zh-CN"/>
              </w:rPr>
              <w:t xml:space="preserve">- </w:t>
            </w:r>
            <w:r w:rsidRPr="000F5FFB">
              <w:rPr>
                <w:rFonts w:eastAsia="SimSun"/>
                <w:b/>
                <w:szCs w:val="24"/>
                <w:lang w:eastAsia="zh-CN"/>
              </w:rPr>
              <w:t>1 /</w:t>
            </w:r>
            <w:r w:rsidRPr="000F5FFB">
              <w:rPr>
                <w:b/>
                <w:bCs/>
                <w:szCs w:val="24"/>
              </w:rPr>
              <w:t>100</w:t>
            </w:r>
            <w:r w:rsidR="00B25CBF">
              <w:rPr>
                <w:b/>
                <w:bCs/>
                <w:szCs w:val="24"/>
              </w:rPr>
              <w:t xml:space="preserve"> </w:t>
            </w:r>
            <w:r w:rsidRPr="000F5FFB">
              <w:rPr>
                <w:b/>
                <w:bCs/>
                <w:szCs w:val="24"/>
              </w:rPr>
              <w:t>0000 кв. м;</w:t>
            </w:r>
          </w:p>
          <w:p w14:paraId="4F02E859" w14:textId="77777777" w:rsidR="006A06F1" w:rsidRPr="000F5FFB" w:rsidRDefault="006A06F1" w:rsidP="00A4226D">
            <w:pPr>
              <w:jc w:val="both"/>
              <w:rPr>
                <w:rFonts w:eastAsia="SimSun"/>
                <w:b/>
                <w:szCs w:val="24"/>
                <w:lang w:eastAsia="zh-CN"/>
              </w:rPr>
            </w:pPr>
            <w:r w:rsidRPr="000F5FFB">
              <w:rPr>
                <w:rFonts w:eastAsia="SimSun"/>
                <w:szCs w:val="24"/>
                <w:lang w:eastAsia="zh-CN"/>
              </w:rPr>
              <w:t xml:space="preserve">- минимальная ширина земельных участков вдоль фронта улицы (проезда) – </w:t>
            </w:r>
            <w:r w:rsidRPr="000F5FFB">
              <w:rPr>
                <w:rFonts w:eastAsia="SimSun"/>
                <w:b/>
                <w:szCs w:val="24"/>
                <w:lang w:eastAsia="zh-CN"/>
              </w:rPr>
              <w:t xml:space="preserve">1 м; </w:t>
            </w:r>
          </w:p>
          <w:p w14:paraId="3D9874A6" w14:textId="77777777" w:rsidR="006A06F1" w:rsidRPr="000F5FFB" w:rsidRDefault="006A06F1" w:rsidP="00A4226D">
            <w:pPr>
              <w:jc w:val="both"/>
              <w:rPr>
                <w:rFonts w:eastAsia="SimSun"/>
                <w:szCs w:val="24"/>
                <w:lang w:eastAsia="zh-CN"/>
              </w:rPr>
            </w:pPr>
            <w:r w:rsidRPr="000F5FFB">
              <w:rPr>
                <w:rFonts w:eastAsia="Times New Roman"/>
                <w:szCs w:val="24"/>
                <w:lang w:eastAsia="ar-SA"/>
              </w:rPr>
              <w:t>Застройка участков не допускается, м</w:t>
            </w:r>
            <w:r w:rsidRPr="000F5FFB">
              <w:rPr>
                <w:rFonts w:eastAsia="SimSun"/>
                <w:szCs w:val="24"/>
                <w:lang w:eastAsia="zh-CN"/>
              </w:rPr>
              <w:t xml:space="preserve">инимальные отступы от границ участка в целях определения мест допустимого </w:t>
            </w:r>
            <w:r w:rsidRPr="000F5FFB">
              <w:rPr>
                <w:rFonts w:eastAsia="Times New Roman"/>
                <w:szCs w:val="24"/>
                <w:lang w:eastAsia="ar-SA"/>
              </w:rPr>
              <w:t xml:space="preserve">размещения зданий, строений сооружений, максимальный процент застройки, максимальная этажность и максимальная </w:t>
            </w:r>
            <w:r w:rsidRPr="000F5FFB">
              <w:rPr>
                <w:rFonts w:eastAsia="SimSun"/>
                <w:szCs w:val="24"/>
                <w:lang w:eastAsia="zh-CN"/>
              </w:rPr>
              <w:t>высота зданий, строений, сооружений от уровня земли</w:t>
            </w:r>
            <w:r w:rsidRPr="000F5FFB">
              <w:rPr>
                <w:rFonts w:eastAsia="Times New Roman"/>
                <w:szCs w:val="24"/>
                <w:lang w:eastAsia="ar-SA"/>
              </w:rPr>
              <w:t xml:space="preserve"> не предусматриваются.</w:t>
            </w:r>
          </w:p>
          <w:p w14:paraId="1CBFE7BD" w14:textId="77777777" w:rsidR="006A06F1" w:rsidRPr="000F5FFB" w:rsidRDefault="006A06F1" w:rsidP="00A4226D">
            <w:pPr>
              <w:jc w:val="both"/>
              <w:rPr>
                <w:szCs w:val="24"/>
              </w:rPr>
            </w:pPr>
          </w:p>
        </w:tc>
      </w:tr>
      <w:tr w:rsidR="00FC2044" w:rsidRPr="00FC2044" w14:paraId="23233913" w14:textId="77777777" w:rsidTr="00E44FA9">
        <w:tc>
          <w:tcPr>
            <w:tcW w:w="2830" w:type="dxa"/>
            <w:tcBorders>
              <w:top w:val="single" w:sz="4" w:space="0" w:color="000000"/>
              <w:left w:val="single" w:sz="4" w:space="0" w:color="000000"/>
              <w:bottom w:val="single" w:sz="4" w:space="0" w:color="000000"/>
            </w:tcBorders>
            <w:shd w:val="clear" w:color="auto" w:fill="auto"/>
          </w:tcPr>
          <w:p w14:paraId="182F54EC" w14:textId="77777777" w:rsidR="00FC2044" w:rsidRPr="009B7FC1" w:rsidRDefault="00FC2044" w:rsidP="00FC2044">
            <w:pPr>
              <w:pStyle w:val="afa"/>
              <w:jc w:val="left"/>
              <w:rPr>
                <w:rFonts w:ascii="Times New Roman" w:hAnsi="Times New Roman" w:cs="Times New Roman"/>
                <w:sz w:val="24"/>
                <w:szCs w:val="24"/>
              </w:rPr>
            </w:pPr>
            <w:r w:rsidRPr="009B7FC1">
              <w:rPr>
                <w:rFonts w:ascii="Times New Roman" w:eastAsia="SimSun" w:hAnsi="Times New Roman" w:cs="Times New Roman"/>
                <w:sz w:val="24"/>
                <w:szCs w:val="24"/>
              </w:rPr>
              <w:t xml:space="preserve">[11.3] - </w:t>
            </w:r>
            <w:r w:rsidRPr="009B7FC1">
              <w:rPr>
                <w:rFonts w:ascii="Times New Roman" w:hAnsi="Times New Roman" w:cs="Times New Roman"/>
                <w:sz w:val="24"/>
                <w:szCs w:val="24"/>
              </w:rPr>
              <w:t>Гидротехнические сооружения</w:t>
            </w:r>
          </w:p>
          <w:p w14:paraId="498C1C0D" w14:textId="77777777" w:rsidR="00FC2044" w:rsidRPr="00FC2044" w:rsidRDefault="00FC2044" w:rsidP="00FC2044">
            <w:pPr>
              <w:tabs>
                <w:tab w:val="left" w:pos="2520"/>
              </w:tabs>
              <w:rPr>
                <w:rFonts w:eastAsia="SimSun"/>
                <w:szCs w:val="24"/>
              </w:rPr>
            </w:pPr>
          </w:p>
        </w:tc>
        <w:tc>
          <w:tcPr>
            <w:tcW w:w="4678" w:type="dxa"/>
            <w:tcBorders>
              <w:top w:val="single" w:sz="4" w:space="0" w:color="000000"/>
              <w:left w:val="single" w:sz="4" w:space="0" w:color="000000"/>
              <w:bottom w:val="single" w:sz="4" w:space="0" w:color="000000"/>
            </w:tcBorders>
            <w:shd w:val="clear" w:color="auto" w:fill="auto"/>
          </w:tcPr>
          <w:p w14:paraId="1F1D0C58" w14:textId="6AD9919C" w:rsidR="00FC2044" w:rsidRPr="00FC2044" w:rsidRDefault="00FC2044" w:rsidP="00FC2044">
            <w:pPr>
              <w:pStyle w:val="afa"/>
              <w:rPr>
                <w:rFonts w:ascii="Times New Roman" w:eastAsia="SimSun" w:hAnsi="Times New Roman" w:cs="Times New Roman"/>
                <w:sz w:val="24"/>
                <w:szCs w:val="24"/>
              </w:rPr>
            </w:pPr>
            <w:r w:rsidRPr="00FC2044">
              <w:rPr>
                <w:rFonts w:ascii="Times New Roman" w:hAnsi="Times New Roman" w:cs="Times New Roman"/>
                <w:sz w:val="24"/>
                <w:szCs w:val="24"/>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7567F079" w14:textId="77777777" w:rsidR="00095339" w:rsidRDefault="00FC2044" w:rsidP="00FC2044">
            <w:pPr>
              <w:ind w:firstLine="34"/>
              <w:rPr>
                <w:szCs w:val="24"/>
              </w:rPr>
            </w:pPr>
            <w:r w:rsidRPr="00FC2044">
              <w:rPr>
                <w:szCs w:val="24"/>
              </w:rPr>
              <w:t xml:space="preserve">- минимальная/максимальная площадь земельного участка </w:t>
            </w:r>
          </w:p>
          <w:p w14:paraId="37B4107F" w14:textId="33EBBABF" w:rsidR="00FC2044" w:rsidRPr="00FC2044" w:rsidRDefault="00FC2044" w:rsidP="00FC2044">
            <w:pPr>
              <w:ind w:firstLine="34"/>
              <w:rPr>
                <w:szCs w:val="24"/>
              </w:rPr>
            </w:pPr>
            <w:r w:rsidRPr="00FC2044">
              <w:rPr>
                <w:szCs w:val="24"/>
              </w:rPr>
              <w:t xml:space="preserve">- </w:t>
            </w:r>
            <w:r w:rsidRPr="00FC2044">
              <w:rPr>
                <w:b/>
                <w:szCs w:val="24"/>
              </w:rPr>
              <w:t>50/100 0000 кв.м;</w:t>
            </w:r>
          </w:p>
          <w:p w14:paraId="11E9B7AC" w14:textId="7B03E235" w:rsidR="00FC2044" w:rsidRPr="00FC2044" w:rsidRDefault="00FC2044" w:rsidP="00FC2044">
            <w:pPr>
              <w:ind w:firstLine="34"/>
              <w:rPr>
                <w:szCs w:val="24"/>
              </w:rPr>
            </w:pPr>
            <w:r w:rsidRPr="00FC2044">
              <w:rPr>
                <w:szCs w:val="24"/>
              </w:rPr>
              <w:t>-</w:t>
            </w:r>
            <w:r w:rsidR="00095339">
              <w:rPr>
                <w:szCs w:val="24"/>
              </w:rPr>
              <w:t xml:space="preserve"> </w:t>
            </w:r>
            <w:r w:rsidRPr="00FC2044">
              <w:rPr>
                <w:szCs w:val="24"/>
              </w:rPr>
              <w:t>минимальные отступы от границ земельных участков -</w:t>
            </w:r>
            <w:r w:rsidRPr="00FC2044">
              <w:rPr>
                <w:b/>
                <w:szCs w:val="24"/>
              </w:rPr>
              <w:t>1 м</w:t>
            </w:r>
            <w:r w:rsidRPr="00FC2044">
              <w:rPr>
                <w:szCs w:val="24"/>
              </w:rPr>
              <w:t>;</w:t>
            </w:r>
          </w:p>
          <w:p w14:paraId="4E380BAA" w14:textId="495FCB37" w:rsidR="00FC2044" w:rsidRPr="00FC2044" w:rsidRDefault="00FC2044" w:rsidP="00FC2044">
            <w:pPr>
              <w:ind w:firstLine="34"/>
              <w:rPr>
                <w:szCs w:val="24"/>
              </w:rPr>
            </w:pPr>
            <w:r w:rsidRPr="00FC2044">
              <w:rPr>
                <w:szCs w:val="24"/>
              </w:rPr>
              <w:t>-</w:t>
            </w:r>
            <w:r w:rsidR="00095339">
              <w:rPr>
                <w:szCs w:val="24"/>
              </w:rPr>
              <w:t xml:space="preserve"> </w:t>
            </w:r>
            <w:r w:rsidRPr="00FC2044">
              <w:rPr>
                <w:szCs w:val="24"/>
              </w:rPr>
              <w:t xml:space="preserve">максимальное количество этажей - </w:t>
            </w:r>
            <w:r w:rsidRPr="00FC2044">
              <w:rPr>
                <w:b/>
                <w:szCs w:val="24"/>
              </w:rPr>
              <w:t>1 этаж</w:t>
            </w:r>
            <w:r w:rsidRPr="00FC2044">
              <w:rPr>
                <w:szCs w:val="24"/>
              </w:rPr>
              <w:t>;</w:t>
            </w:r>
          </w:p>
          <w:p w14:paraId="0EE38486" w14:textId="5F09F44D" w:rsidR="00095339" w:rsidRDefault="00FC2044" w:rsidP="00FC2044">
            <w:pPr>
              <w:ind w:firstLine="34"/>
              <w:rPr>
                <w:szCs w:val="24"/>
              </w:rPr>
            </w:pPr>
            <w:r w:rsidRPr="00FC2044">
              <w:rPr>
                <w:szCs w:val="24"/>
              </w:rPr>
              <w:t>-</w:t>
            </w:r>
            <w:r w:rsidR="00095339">
              <w:rPr>
                <w:szCs w:val="24"/>
              </w:rPr>
              <w:t xml:space="preserve"> </w:t>
            </w:r>
            <w:r w:rsidRPr="00FC2044">
              <w:rPr>
                <w:szCs w:val="24"/>
              </w:rPr>
              <w:t>максимальная высота объектов капитального строительства</w:t>
            </w:r>
          </w:p>
          <w:p w14:paraId="57244BDA" w14:textId="2F814FEA" w:rsidR="00FC2044" w:rsidRPr="00FC2044" w:rsidRDefault="00FC2044" w:rsidP="00FC2044">
            <w:pPr>
              <w:ind w:firstLine="34"/>
              <w:rPr>
                <w:szCs w:val="24"/>
              </w:rPr>
            </w:pPr>
            <w:r w:rsidRPr="00FC2044">
              <w:rPr>
                <w:szCs w:val="24"/>
              </w:rPr>
              <w:t xml:space="preserve"> -</w:t>
            </w:r>
            <w:r w:rsidRPr="00FC2044">
              <w:rPr>
                <w:b/>
                <w:szCs w:val="24"/>
              </w:rPr>
              <w:t xml:space="preserve"> 12</w:t>
            </w:r>
            <w:r w:rsidRPr="00FC2044">
              <w:rPr>
                <w:szCs w:val="24"/>
              </w:rPr>
              <w:t xml:space="preserve"> м;</w:t>
            </w:r>
          </w:p>
          <w:p w14:paraId="267ED4E5" w14:textId="77777777" w:rsidR="00FC2044" w:rsidRPr="00FC2044" w:rsidRDefault="00FC2044" w:rsidP="00FC2044">
            <w:pPr>
              <w:ind w:firstLine="34"/>
              <w:rPr>
                <w:szCs w:val="24"/>
              </w:rPr>
            </w:pPr>
            <w:r w:rsidRPr="00FC2044">
              <w:rPr>
                <w:szCs w:val="24"/>
              </w:rPr>
              <w:t>-максимальный процент застройки в границах земельного участка -</w:t>
            </w:r>
            <w:r w:rsidRPr="00FC2044">
              <w:rPr>
                <w:b/>
                <w:szCs w:val="24"/>
              </w:rPr>
              <w:t>90%;</w:t>
            </w:r>
          </w:p>
          <w:p w14:paraId="386F5BD8" w14:textId="6ABA21D7" w:rsidR="00FC2044" w:rsidRPr="00FC2044" w:rsidRDefault="00FC2044" w:rsidP="00FC2044">
            <w:pPr>
              <w:jc w:val="both"/>
              <w:rPr>
                <w:rFonts w:eastAsia="SimSun"/>
                <w:szCs w:val="24"/>
              </w:rPr>
            </w:pPr>
            <w:r w:rsidRPr="00FC2044">
              <w:rPr>
                <w:szCs w:val="24"/>
              </w:rPr>
              <w:t>-минимальный процент озеленения - не нормируется.</w:t>
            </w:r>
          </w:p>
        </w:tc>
      </w:tr>
      <w:tr w:rsidR="006A06F1" w:rsidRPr="000F5FFB" w14:paraId="4D24A84E" w14:textId="77777777" w:rsidTr="00E44FA9">
        <w:tc>
          <w:tcPr>
            <w:tcW w:w="2830" w:type="dxa"/>
            <w:tcBorders>
              <w:top w:val="single" w:sz="4" w:space="0" w:color="000000"/>
              <w:left w:val="single" w:sz="4" w:space="0" w:color="000000"/>
              <w:bottom w:val="single" w:sz="4" w:space="0" w:color="000000"/>
            </w:tcBorders>
            <w:shd w:val="clear" w:color="auto" w:fill="auto"/>
          </w:tcPr>
          <w:p w14:paraId="6AD00C0A" w14:textId="77777777" w:rsidR="006A06F1" w:rsidRPr="000F5FFB" w:rsidRDefault="006A06F1" w:rsidP="00A4226D">
            <w:pPr>
              <w:tabs>
                <w:tab w:val="left" w:pos="2520"/>
              </w:tabs>
              <w:rPr>
                <w:rFonts w:eastAsia="SimSun"/>
                <w:szCs w:val="24"/>
              </w:rPr>
            </w:pPr>
            <w:r w:rsidRPr="000F5FFB">
              <w:rPr>
                <w:rFonts w:eastAsia="SimSun"/>
                <w:szCs w:val="24"/>
              </w:rPr>
              <w:lastRenderedPageBreak/>
              <w:t>[12.0.1] – Улично-дорожная сеть</w:t>
            </w:r>
          </w:p>
        </w:tc>
        <w:tc>
          <w:tcPr>
            <w:tcW w:w="4678" w:type="dxa"/>
            <w:tcBorders>
              <w:top w:val="single" w:sz="4" w:space="0" w:color="000000"/>
              <w:left w:val="single" w:sz="4" w:space="0" w:color="000000"/>
              <w:bottom w:val="single" w:sz="4" w:space="0" w:color="000000"/>
            </w:tcBorders>
            <w:shd w:val="clear" w:color="auto" w:fill="auto"/>
          </w:tcPr>
          <w:p w14:paraId="4A6AC67B" w14:textId="77777777" w:rsidR="006A06F1" w:rsidRPr="000F5FFB" w:rsidRDefault="006A06F1" w:rsidP="00A4226D">
            <w:pPr>
              <w:pStyle w:val="afa"/>
              <w:rPr>
                <w:rFonts w:ascii="Times New Roman" w:eastAsia="SimSun" w:hAnsi="Times New Roman" w:cs="Times New Roman"/>
                <w:sz w:val="24"/>
                <w:szCs w:val="24"/>
              </w:rPr>
            </w:pPr>
            <w:r w:rsidRPr="000F5FFB">
              <w:rPr>
                <w:rFonts w:ascii="Times New Roman" w:eastAsia="SimSu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7D4D376B" w14:textId="77777777" w:rsidR="006A06F1" w:rsidRPr="000F5FFB" w:rsidRDefault="006A06F1" w:rsidP="00A4226D">
            <w:pPr>
              <w:pStyle w:val="afa"/>
              <w:rPr>
                <w:rFonts w:ascii="Times New Roman" w:eastAsia="SimSun" w:hAnsi="Times New Roman" w:cs="Times New Roman"/>
                <w:sz w:val="24"/>
                <w:szCs w:val="24"/>
              </w:rPr>
            </w:pPr>
            <w:r w:rsidRPr="000F5FFB">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165402CD" w14:textId="33EEFC42" w:rsidR="006A06F1" w:rsidRPr="000F5FFB" w:rsidRDefault="006A06F1" w:rsidP="00A4226D">
            <w:pPr>
              <w:jc w:val="both"/>
              <w:rPr>
                <w:szCs w:val="24"/>
              </w:rPr>
            </w:pPr>
            <w:r w:rsidRPr="000F5FFB">
              <w:rPr>
                <w:rFonts w:eastAsia="SimSun"/>
                <w:szCs w:val="24"/>
              </w:rPr>
              <w:t>- минимальная/максимальная площадь земельных участков не устанавливается;</w:t>
            </w:r>
          </w:p>
          <w:p w14:paraId="2FFC40ED" w14:textId="77777777" w:rsidR="006A06F1" w:rsidRPr="000F5FFB" w:rsidRDefault="006A06F1" w:rsidP="00A4226D">
            <w:pPr>
              <w:jc w:val="both"/>
              <w:rPr>
                <w:szCs w:val="24"/>
              </w:rPr>
            </w:pPr>
            <w:r w:rsidRPr="000F5FFB">
              <w:rPr>
                <w:szCs w:val="24"/>
              </w:rPr>
              <w:t>- регламенты не распространяются;</w:t>
            </w:r>
          </w:p>
          <w:p w14:paraId="7B537E63" w14:textId="77777777" w:rsidR="006A06F1" w:rsidRPr="000F5FFB" w:rsidRDefault="006A06F1" w:rsidP="00A4226D">
            <w:pPr>
              <w:jc w:val="both"/>
              <w:rPr>
                <w:rFonts w:eastAsia="SimSun"/>
                <w:szCs w:val="24"/>
              </w:rPr>
            </w:pPr>
            <w:r w:rsidRPr="000F5FFB">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6A06F1" w:rsidRPr="000F5FFB" w14:paraId="05281461" w14:textId="77777777" w:rsidTr="00E44FA9">
        <w:tc>
          <w:tcPr>
            <w:tcW w:w="2830" w:type="dxa"/>
            <w:tcBorders>
              <w:top w:val="single" w:sz="4" w:space="0" w:color="000000"/>
              <w:left w:val="single" w:sz="4" w:space="0" w:color="000000"/>
              <w:bottom w:val="single" w:sz="4" w:space="0" w:color="000000"/>
            </w:tcBorders>
            <w:shd w:val="clear" w:color="auto" w:fill="auto"/>
          </w:tcPr>
          <w:p w14:paraId="12599A6C" w14:textId="77777777" w:rsidR="006A06F1" w:rsidRPr="000F5FFB" w:rsidRDefault="006A06F1" w:rsidP="00A4226D">
            <w:pPr>
              <w:tabs>
                <w:tab w:val="left" w:pos="2520"/>
              </w:tabs>
              <w:rPr>
                <w:rFonts w:eastAsia="SimSun"/>
                <w:szCs w:val="24"/>
              </w:rPr>
            </w:pPr>
            <w:r w:rsidRPr="000F5FFB">
              <w:rPr>
                <w:rFonts w:eastAsia="SimSun"/>
                <w:szCs w:val="24"/>
              </w:rPr>
              <w:t>[12.0.2] – Благоустройство территории</w:t>
            </w:r>
          </w:p>
        </w:tc>
        <w:tc>
          <w:tcPr>
            <w:tcW w:w="4678" w:type="dxa"/>
            <w:tcBorders>
              <w:top w:val="single" w:sz="4" w:space="0" w:color="000000"/>
              <w:left w:val="single" w:sz="4" w:space="0" w:color="000000"/>
              <w:bottom w:val="single" w:sz="4" w:space="0" w:color="000000"/>
            </w:tcBorders>
            <w:shd w:val="clear" w:color="auto" w:fill="auto"/>
          </w:tcPr>
          <w:p w14:paraId="1285CBCC" w14:textId="77777777" w:rsidR="006A06F1" w:rsidRPr="000F5FFB" w:rsidRDefault="006A06F1" w:rsidP="00A4226D">
            <w:pPr>
              <w:pStyle w:val="afa"/>
              <w:rPr>
                <w:rFonts w:ascii="Times New Roman" w:eastAsia="SimSun" w:hAnsi="Times New Roman" w:cs="Times New Roman"/>
                <w:sz w:val="24"/>
                <w:szCs w:val="24"/>
              </w:rPr>
            </w:pPr>
            <w:r w:rsidRPr="000F5FFB">
              <w:rPr>
                <w:rFonts w:ascii="Times New Roman" w:eastAsia="SimSu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14:paraId="31E80B2E" w14:textId="7362E4C3" w:rsidR="006A06F1" w:rsidRPr="000F5FFB" w:rsidRDefault="006A06F1" w:rsidP="00A4226D">
            <w:pPr>
              <w:jc w:val="both"/>
              <w:rPr>
                <w:szCs w:val="24"/>
              </w:rPr>
            </w:pPr>
            <w:r w:rsidRPr="000F5FFB">
              <w:rPr>
                <w:rFonts w:eastAsia="SimSun"/>
                <w:szCs w:val="24"/>
              </w:rPr>
              <w:t>- минимальная/максимальная площадь земельных участков не устанавливается;</w:t>
            </w:r>
          </w:p>
          <w:p w14:paraId="2E01B4C9" w14:textId="77777777" w:rsidR="006A06F1" w:rsidRPr="000F5FFB" w:rsidRDefault="006A06F1" w:rsidP="00A4226D">
            <w:pPr>
              <w:jc w:val="both"/>
              <w:rPr>
                <w:szCs w:val="24"/>
              </w:rPr>
            </w:pPr>
            <w:r w:rsidRPr="000F5FFB">
              <w:rPr>
                <w:szCs w:val="24"/>
              </w:rPr>
              <w:t>- регламенты не распространяются;</w:t>
            </w:r>
          </w:p>
          <w:p w14:paraId="12814B07" w14:textId="77777777" w:rsidR="006A06F1" w:rsidRPr="000F5FFB" w:rsidRDefault="006A06F1" w:rsidP="00A4226D">
            <w:pPr>
              <w:jc w:val="both"/>
              <w:rPr>
                <w:rFonts w:eastAsia="SimSun"/>
                <w:szCs w:val="24"/>
              </w:rPr>
            </w:pPr>
            <w:r w:rsidRPr="000F5FFB">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bl>
    <w:p w14:paraId="6DA26FA1" w14:textId="77777777" w:rsidR="006A06F1" w:rsidRPr="000F5FFB" w:rsidRDefault="006A06F1" w:rsidP="006A06F1">
      <w:pPr>
        <w:widowControl w:val="0"/>
        <w:spacing w:after="0" w:line="240" w:lineRule="auto"/>
        <w:ind w:firstLine="709"/>
        <w:jc w:val="both"/>
        <w:rPr>
          <w:rFonts w:eastAsia="Times New Roman" w:cs="Times New Roman"/>
          <w:b/>
          <w:i/>
          <w:iCs/>
          <w:szCs w:val="24"/>
          <w:lang w:eastAsia="zh-CN"/>
        </w:rPr>
      </w:pPr>
    </w:p>
    <w:p w14:paraId="7B9FE6BC" w14:textId="77777777" w:rsidR="00F75849" w:rsidRDefault="00F75849">
      <w:pPr>
        <w:rPr>
          <w:rFonts w:eastAsia="Times New Roman" w:cs="Times New Roman"/>
          <w:b/>
          <w:iCs/>
          <w:szCs w:val="24"/>
          <w:lang w:eastAsia="zh-CN"/>
        </w:rPr>
      </w:pPr>
      <w:r>
        <w:rPr>
          <w:rFonts w:eastAsia="Times New Roman" w:cs="Times New Roman"/>
          <w:b/>
          <w:iCs/>
          <w:szCs w:val="24"/>
          <w:lang w:eastAsia="zh-CN"/>
        </w:rPr>
        <w:br w:type="page"/>
      </w:r>
    </w:p>
    <w:p w14:paraId="0BA15BA4" w14:textId="3FF6D6EC" w:rsidR="006A06F1" w:rsidRPr="000F5FFB" w:rsidRDefault="006A06F1" w:rsidP="006A06F1">
      <w:pPr>
        <w:widowControl w:val="0"/>
        <w:spacing w:after="0" w:line="240" w:lineRule="auto"/>
        <w:ind w:firstLine="709"/>
        <w:jc w:val="center"/>
        <w:rPr>
          <w:rFonts w:eastAsia="Times New Roman" w:cs="Times New Roman"/>
          <w:b/>
          <w:iCs/>
          <w:szCs w:val="24"/>
          <w:lang w:eastAsia="zh-CN"/>
        </w:rPr>
      </w:pPr>
      <w:r w:rsidRPr="000F5FFB">
        <w:rPr>
          <w:rFonts w:eastAsia="Times New Roman" w:cs="Times New Roman"/>
          <w:b/>
          <w:iCs/>
          <w:szCs w:val="24"/>
          <w:lang w:eastAsia="zh-CN"/>
        </w:rPr>
        <w:lastRenderedPageBreak/>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84568A3" w14:textId="77777777" w:rsidR="006A06F1" w:rsidRPr="000F5FFB" w:rsidRDefault="006A06F1" w:rsidP="006A06F1">
      <w:pPr>
        <w:widowControl w:val="0"/>
        <w:spacing w:after="0" w:line="240" w:lineRule="auto"/>
        <w:ind w:firstLine="709"/>
        <w:jc w:val="center"/>
        <w:rPr>
          <w:rFonts w:eastAsia="Times New Roman" w:cs="Times New Roman"/>
          <w:b/>
          <w:iCs/>
          <w:szCs w:val="24"/>
          <w:lang w:eastAsia="zh-CN"/>
        </w:rPr>
      </w:pPr>
    </w:p>
    <w:tbl>
      <w:tblPr>
        <w:tblStyle w:val="afc"/>
        <w:tblW w:w="14596" w:type="dxa"/>
        <w:tblLook w:val="04A0" w:firstRow="1" w:lastRow="0" w:firstColumn="1" w:lastColumn="0" w:noHBand="0" w:noVBand="1"/>
      </w:tblPr>
      <w:tblGrid>
        <w:gridCol w:w="2830"/>
        <w:gridCol w:w="3261"/>
        <w:gridCol w:w="8505"/>
      </w:tblGrid>
      <w:tr w:rsidR="006A06F1" w:rsidRPr="000F5FFB" w14:paraId="0B1FD5A4" w14:textId="77777777" w:rsidTr="004A502F">
        <w:tc>
          <w:tcPr>
            <w:tcW w:w="2830" w:type="dxa"/>
          </w:tcPr>
          <w:p w14:paraId="29CC08B0" w14:textId="77777777" w:rsidR="006A06F1" w:rsidRPr="000F5FFB" w:rsidRDefault="006A06F1" w:rsidP="00A4226D">
            <w:pPr>
              <w:jc w:val="both"/>
              <w:rPr>
                <w:b/>
                <w:szCs w:val="24"/>
              </w:rPr>
            </w:pPr>
            <w:r w:rsidRPr="000F5FFB">
              <w:rPr>
                <w:b/>
                <w:szCs w:val="24"/>
              </w:rPr>
              <w:t>Виды разрешенного использования земельных участков</w:t>
            </w:r>
          </w:p>
        </w:tc>
        <w:tc>
          <w:tcPr>
            <w:tcW w:w="3261" w:type="dxa"/>
          </w:tcPr>
          <w:p w14:paraId="137608C1" w14:textId="77777777" w:rsidR="006A06F1" w:rsidRPr="000F5FFB" w:rsidRDefault="006A06F1" w:rsidP="00A4226D">
            <w:pPr>
              <w:jc w:val="both"/>
              <w:rPr>
                <w:b/>
                <w:szCs w:val="24"/>
              </w:rPr>
            </w:pPr>
            <w:r w:rsidRPr="000F5FFB">
              <w:rPr>
                <w:b/>
                <w:szCs w:val="24"/>
              </w:rPr>
              <w:t>Описание вида разрешенного использования земельного участка</w:t>
            </w:r>
          </w:p>
        </w:tc>
        <w:tc>
          <w:tcPr>
            <w:tcW w:w="8505" w:type="dxa"/>
          </w:tcPr>
          <w:p w14:paraId="323A8C29" w14:textId="77777777" w:rsidR="006A06F1" w:rsidRPr="000F5FFB" w:rsidRDefault="006A06F1" w:rsidP="00A4226D">
            <w:pPr>
              <w:jc w:val="both"/>
              <w:rPr>
                <w:b/>
                <w:szCs w:val="24"/>
              </w:rPr>
            </w:pPr>
            <w:r w:rsidRPr="000F5FFB">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A06F1" w:rsidRPr="000F5FFB" w14:paraId="191E5118" w14:textId="77777777" w:rsidTr="004A502F">
        <w:tc>
          <w:tcPr>
            <w:tcW w:w="2830" w:type="dxa"/>
          </w:tcPr>
          <w:p w14:paraId="5F53B8C3" w14:textId="347BB3D1" w:rsidR="006A06F1" w:rsidRPr="000F5FFB" w:rsidRDefault="004E62A8" w:rsidP="00A4226D">
            <w:pPr>
              <w:autoSpaceDE w:val="0"/>
              <w:autoSpaceDN w:val="0"/>
              <w:adjustRightInd w:val="0"/>
              <w:jc w:val="center"/>
              <w:rPr>
                <w:rFonts w:eastAsia="SimSun"/>
                <w:szCs w:val="24"/>
                <w:lang w:eastAsia="zh-CN"/>
              </w:rPr>
            </w:pPr>
            <w:r>
              <w:rPr>
                <w:rFonts w:eastAsia="SimSun"/>
                <w:szCs w:val="24"/>
                <w:lang w:eastAsia="zh-CN"/>
              </w:rPr>
              <w:t>-</w:t>
            </w:r>
          </w:p>
        </w:tc>
        <w:tc>
          <w:tcPr>
            <w:tcW w:w="3261" w:type="dxa"/>
          </w:tcPr>
          <w:p w14:paraId="29E3F5EB" w14:textId="77777777" w:rsidR="006A06F1" w:rsidRPr="000F5FFB" w:rsidRDefault="006A06F1" w:rsidP="00A4226D">
            <w:pPr>
              <w:autoSpaceDE w:val="0"/>
              <w:autoSpaceDN w:val="0"/>
              <w:adjustRightInd w:val="0"/>
              <w:jc w:val="center"/>
              <w:rPr>
                <w:rFonts w:eastAsia="SimSun"/>
                <w:szCs w:val="24"/>
                <w:lang w:eastAsia="zh-CN"/>
              </w:rPr>
            </w:pPr>
            <w:r w:rsidRPr="000F5FFB">
              <w:rPr>
                <w:rFonts w:eastAsia="SimSun"/>
                <w:szCs w:val="24"/>
                <w:lang w:eastAsia="zh-CN"/>
              </w:rPr>
              <w:t>-</w:t>
            </w:r>
          </w:p>
        </w:tc>
        <w:tc>
          <w:tcPr>
            <w:tcW w:w="8505" w:type="dxa"/>
          </w:tcPr>
          <w:p w14:paraId="295E137C" w14:textId="77777777" w:rsidR="006A06F1" w:rsidRPr="000F5FFB" w:rsidRDefault="006A06F1" w:rsidP="00A4226D">
            <w:pPr>
              <w:jc w:val="center"/>
              <w:rPr>
                <w:szCs w:val="24"/>
              </w:rPr>
            </w:pPr>
            <w:r w:rsidRPr="000F5FFB">
              <w:rPr>
                <w:szCs w:val="24"/>
              </w:rPr>
              <w:t>-</w:t>
            </w:r>
          </w:p>
        </w:tc>
      </w:tr>
    </w:tbl>
    <w:p w14:paraId="30A37518" w14:textId="5FF14906" w:rsidR="005E1E07" w:rsidRDefault="005E1E07">
      <w:pPr>
        <w:rPr>
          <w:rFonts w:eastAsia="SimSun" w:cs="Times New Roman"/>
          <w:b/>
          <w:szCs w:val="24"/>
          <w:lang w:eastAsia="zh-CN"/>
        </w:rPr>
      </w:pPr>
    </w:p>
    <w:p w14:paraId="74E4A61A" w14:textId="77777777" w:rsidR="006265EF" w:rsidRPr="000F5FFB" w:rsidRDefault="006265EF" w:rsidP="006265EF">
      <w:pPr>
        <w:widowControl w:val="0"/>
        <w:spacing w:after="0" w:line="240" w:lineRule="auto"/>
        <w:jc w:val="center"/>
        <w:rPr>
          <w:rFonts w:eastAsia="SimSun" w:cs="Times New Roman"/>
          <w:b/>
          <w:szCs w:val="24"/>
          <w:lang w:eastAsia="zh-CN"/>
        </w:rPr>
      </w:pPr>
      <w:r w:rsidRPr="000F5FFB">
        <w:rPr>
          <w:rFonts w:eastAsia="SimSun" w:cs="Times New Roman"/>
          <w:b/>
          <w:szCs w:val="24"/>
          <w:lang w:eastAsia="zh-CN"/>
        </w:rPr>
        <w:t>Вспомогательные виды разрешенного использования земельных участков и объектов капитального строительства,</w:t>
      </w:r>
    </w:p>
    <w:p w14:paraId="02C52C29" w14:textId="77777777" w:rsidR="006265EF" w:rsidRPr="000F5FFB" w:rsidRDefault="006265EF" w:rsidP="006265EF">
      <w:pPr>
        <w:widowControl w:val="0"/>
        <w:spacing w:after="0" w:line="240" w:lineRule="auto"/>
        <w:jc w:val="center"/>
        <w:rPr>
          <w:rFonts w:eastAsia="SimSun" w:cs="Times New Roman"/>
          <w:b/>
          <w:szCs w:val="24"/>
          <w:lang w:eastAsia="zh-CN"/>
        </w:rPr>
      </w:pPr>
      <w:r w:rsidRPr="000F5FFB">
        <w:rPr>
          <w:rFonts w:eastAsia="SimSun" w:cs="Times New Roman"/>
          <w:b/>
          <w:szCs w:val="24"/>
          <w:lang w:eastAsia="zh-CN"/>
        </w:rPr>
        <w:t>предельные параметры разрешенного строительства, реконструкции объектов капитального строительства</w:t>
      </w:r>
    </w:p>
    <w:p w14:paraId="613BC5FB" w14:textId="77777777" w:rsidR="006265EF" w:rsidRDefault="006265EF" w:rsidP="006265EF">
      <w:pPr>
        <w:keepLines/>
        <w:widowControl w:val="0"/>
        <w:spacing w:after="0" w:line="240" w:lineRule="auto"/>
        <w:jc w:val="both"/>
        <w:rPr>
          <w:sz w:val="22"/>
          <w:u w:val="single"/>
        </w:rPr>
      </w:pPr>
      <w:r w:rsidRPr="006F3C07">
        <w:rPr>
          <w:sz w:val="22"/>
          <w:u w:val="single"/>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4D272B04" w14:textId="77777777" w:rsidR="006265EF" w:rsidRPr="006F3C07" w:rsidRDefault="006265EF" w:rsidP="006265EF">
      <w:pPr>
        <w:keepLines/>
        <w:widowControl w:val="0"/>
        <w:spacing w:after="0" w:line="240" w:lineRule="auto"/>
        <w:jc w:val="both"/>
        <w:rPr>
          <w:sz w:val="22"/>
          <w:u w:val="single"/>
        </w:rPr>
      </w:pP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9668"/>
      </w:tblGrid>
      <w:tr w:rsidR="006265EF" w:rsidRPr="00FD49E6" w14:paraId="711C3509" w14:textId="77777777" w:rsidTr="000A6DEA">
        <w:trPr>
          <w:trHeight w:val="20"/>
          <w:tblHeader/>
        </w:trPr>
        <w:tc>
          <w:tcPr>
            <w:tcW w:w="4820" w:type="dxa"/>
            <w:vAlign w:val="center"/>
          </w:tcPr>
          <w:p w14:paraId="72AA1A75" w14:textId="77777777" w:rsidR="006265EF" w:rsidRPr="00FD49E6" w:rsidRDefault="006265EF" w:rsidP="000A6DEA">
            <w:pPr>
              <w:spacing w:after="0" w:line="240" w:lineRule="auto"/>
              <w:ind w:firstLine="680"/>
              <w:jc w:val="center"/>
              <w:rPr>
                <w:b/>
                <w:szCs w:val="24"/>
              </w:rPr>
            </w:pPr>
            <w:r w:rsidRPr="00FD49E6">
              <w:rPr>
                <w:b/>
                <w:szCs w:val="24"/>
              </w:rPr>
              <w:t>ВИДЫ РАЗРЕШЕННОГО ИСПОЛЬЗОВАНИЯ</w:t>
            </w:r>
          </w:p>
        </w:tc>
        <w:tc>
          <w:tcPr>
            <w:tcW w:w="9668" w:type="dxa"/>
            <w:vAlign w:val="center"/>
          </w:tcPr>
          <w:p w14:paraId="02C5EAD3" w14:textId="77777777" w:rsidR="006265EF" w:rsidRPr="00FD49E6" w:rsidRDefault="006265EF" w:rsidP="000A6DEA">
            <w:pPr>
              <w:spacing w:after="0" w:line="240" w:lineRule="auto"/>
              <w:ind w:firstLine="680"/>
              <w:jc w:val="center"/>
              <w:rPr>
                <w:b/>
                <w:szCs w:val="24"/>
              </w:rPr>
            </w:pPr>
            <w:r w:rsidRPr="00FD49E6">
              <w:rPr>
                <w:b/>
                <w:szCs w:val="24"/>
              </w:rPr>
              <w:t>ПРЕДЕЛЬНЫЕ ПАРАМЕТРЫ</w:t>
            </w:r>
          </w:p>
          <w:p w14:paraId="7DCE5EEA" w14:textId="77777777" w:rsidR="006265EF" w:rsidRPr="00FD49E6" w:rsidRDefault="006265EF" w:rsidP="000A6DEA">
            <w:pPr>
              <w:spacing w:after="0" w:line="240" w:lineRule="auto"/>
              <w:ind w:firstLine="680"/>
              <w:jc w:val="center"/>
              <w:rPr>
                <w:b/>
                <w:szCs w:val="24"/>
              </w:rPr>
            </w:pPr>
            <w:r w:rsidRPr="00FD49E6">
              <w:rPr>
                <w:b/>
                <w:szCs w:val="24"/>
              </w:rPr>
              <w:t xml:space="preserve"> РАЗРЕШЕННОГО СТРОИТЕЛЬСТВА</w:t>
            </w:r>
          </w:p>
        </w:tc>
      </w:tr>
      <w:tr w:rsidR="006265EF" w:rsidRPr="00FD49E6" w14:paraId="0A329E6E" w14:textId="77777777" w:rsidTr="000A6DEA">
        <w:trPr>
          <w:trHeight w:val="20"/>
        </w:trPr>
        <w:tc>
          <w:tcPr>
            <w:tcW w:w="4820" w:type="dxa"/>
          </w:tcPr>
          <w:p w14:paraId="622B9F1E" w14:textId="77777777" w:rsidR="006265EF" w:rsidRPr="009B7FC1" w:rsidRDefault="006265EF" w:rsidP="000A6DEA">
            <w:pPr>
              <w:rPr>
                <w:rFonts w:cs="Times New Roman"/>
                <w:szCs w:val="24"/>
              </w:rPr>
            </w:pPr>
            <w:r w:rsidRPr="009B7FC1">
              <w:rPr>
                <w:rFonts w:eastAsia="SimSun" w:cs="Times New Roman"/>
                <w:szCs w:val="24"/>
              </w:rPr>
              <w:t>Предоставление коммунальных услуг</w:t>
            </w:r>
          </w:p>
          <w:p w14:paraId="3E841DB0" w14:textId="77777777" w:rsidR="006265EF" w:rsidRPr="009B7FC1" w:rsidRDefault="006265EF" w:rsidP="000A6DEA">
            <w:pPr>
              <w:autoSpaceDE w:val="0"/>
              <w:autoSpaceDN w:val="0"/>
              <w:adjustRightInd w:val="0"/>
              <w:spacing w:after="0" w:line="240" w:lineRule="auto"/>
              <w:ind w:firstLine="680"/>
              <w:rPr>
                <w:rFonts w:eastAsia="SimSun" w:cs="Times New Roman"/>
                <w:szCs w:val="24"/>
                <w:lang w:eastAsia="zh-CN"/>
              </w:rPr>
            </w:pPr>
          </w:p>
        </w:tc>
        <w:tc>
          <w:tcPr>
            <w:tcW w:w="9668" w:type="dxa"/>
          </w:tcPr>
          <w:p w14:paraId="6D73AFF8" w14:textId="77777777" w:rsidR="006265EF" w:rsidRPr="009B7FC1" w:rsidRDefault="006265EF" w:rsidP="000A6DEA">
            <w:pPr>
              <w:pStyle w:val="aff0"/>
              <w:ind w:firstLine="680"/>
              <w:rPr>
                <w:rFonts w:ascii="Times New Roman" w:eastAsia="SimSun" w:hAnsi="Times New Roman"/>
                <w:sz w:val="24"/>
                <w:szCs w:val="24"/>
                <w:lang w:eastAsia="zh-CN"/>
              </w:rPr>
            </w:pPr>
            <w:r w:rsidRPr="009B7FC1">
              <w:rPr>
                <w:rFonts w:ascii="Times New Roman" w:eastAsia="SimSun" w:hAnsi="Times New Roman"/>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14:paraId="2B6E526A" w14:textId="77777777" w:rsidR="00B25CBF" w:rsidRDefault="00B25CBF" w:rsidP="00B25CBF">
      <w:pPr>
        <w:spacing w:after="0" w:line="240" w:lineRule="auto"/>
        <w:ind w:firstLine="680"/>
        <w:rPr>
          <w:szCs w:val="24"/>
        </w:rPr>
      </w:pPr>
    </w:p>
    <w:p w14:paraId="5834ABC2" w14:textId="2CCC0F29" w:rsidR="00B25CBF" w:rsidRPr="00FD49E6" w:rsidRDefault="00B25CBF" w:rsidP="00B25CBF">
      <w:pPr>
        <w:spacing w:after="0" w:line="240" w:lineRule="auto"/>
        <w:ind w:firstLine="680"/>
        <w:rPr>
          <w:szCs w:val="24"/>
        </w:rPr>
      </w:pPr>
      <w:r w:rsidRPr="00FD49E6">
        <w:rPr>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14:paraId="197FDC44" w14:textId="77777777" w:rsidR="00095339" w:rsidRDefault="00095339" w:rsidP="004A502F">
      <w:pPr>
        <w:spacing w:after="0" w:line="240" w:lineRule="auto"/>
        <w:ind w:firstLine="680"/>
        <w:rPr>
          <w:rFonts w:eastAsia="SimSun"/>
          <w:szCs w:val="24"/>
          <w:u w:val="single"/>
          <w:lang w:eastAsia="zh-CN"/>
        </w:rPr>
      </w:pPr>
    </w:p>
    <w:p w14:paraId="7B6229C6" w14:textId="77777777" w:rsidR="00DE6AE1" w:rsidRPr="000F5FFB" w:rsidRDefault="00DE6AE1" w:rsidP="0092178D">
      <w:pPr>
        <w:spacing w:line="240" w:lineRule="auto"/>
        <w:ind w:firstLine="709"/>
        <w:jc w:val="both"/>
        <w:sectPr w:rsidR="00DE6AE1" w:rsidRPr="000F5FFB" w:rsidSect="001C3C15">
          <w:pgSz w:w="16838" w:h="11906" w:orient="landscape"/>
          <w:pgMar w:top="1560" w:right="1134" w:bottom="567" w:left="1134" w:header="709" w:footer="709" w:gutter="0"/>
          <w:cols w:space="708"/>
          <w:docGrid w:linePitch="360"/>
        </w:sectPr>
      </w:pPr>
    </w:p>
    <w:p w14:paraId="453CB060" w14:textId="4070C0EE" w:rsidR="00883A80" w:rsidRDefault="00883A80" w:rsidP="00B5262D">
      <w:pPr>
        <w:pStyle w:val="1"/>
        <w:ind w:firstLine="680"/>
      </w:pPr>
      <w:bookmarkStart w:id="654" w:name="_Toc111809498"/>
      <w:r w:rsidRPr="00883A80">
        <w:lastRenderedPageBreak/>
        <w:t>Часть IV. ЗАКЛЮЧИТЕЛЬНЫЕ ПОЛОЖЕНИЯ.</w:t>
      </w:r>
      <w:bookmarkEnd w:id="654"/>
    </w:p>
    <w:p w14:paraId="40A64FFD" w14:textId="77777777" w:rsidR="00883A80" w:rsidRPr="00883A80" w:rsidRDefault="00883A80" w:rsidP="00B5262D">
      <w:pPr>
        <w:ind w:firstLine="680"/>
        <w:rPr>
          <w:lang w:eastAsia="zh-CN"/>
        </w:rPr>
      </w:pPr>
    </w:p>
    <w:p w14:paraId="2848D3AB" w14:textId="0D88694F" w:rsidR="00110585" w:rsidRPr="00110585" w:rsidRDefault="00110585" w:rsidP="00B5262D">
      <w:pPr>
        <w:pStyle w:val="4"/>
        <w:ind w:firstLine="680"/>
        <w:jc w:val="both"/>
      </w:pPr>
      <w:bookmarkStart w:id="655" w:name="_Toc111809499"/>
      <w:r w:rsidRPr="00110585">
        <w:t xml:space="preserve">Статья </w:t>
      </w:r>
      <w:r w:rsidR="00373C0C">
        <w:t>45</w:t>
      </w:r>
      <w:r w:rsidRPr="00110585">
        <w:t>. Обеспечение доступности объектов социальной инфраструктуры для инвалидов и других маломобильных групп населения.</w:t>
      </w:r>
      <w:bookmarkEnd w:id="655"/>
    </w:p>
    <w:p w14:paraId="0CED04DE" w14:textId="77777777" w:rsidR="00110585" w:rsidRPr="00110585" w:rsidRDefault="00110585" w:rsidP="00B5262D">
      <w:pPr>
        <w:spacing w:after="0" w:line="240" w:lineRule="auto"/>
        <w:ind w:firstLine="680"/>
        <w:jc w:val="both"/>
        <w:rPr>
          <w:szCs w:val="24"/>
        </w:rPr>
      </w:pPr>
    </w:p>
    <w:p w14:paraId="7BE05F88" w14:textId="77777777" w:rsidR="00110585" w:rsidRPr="00110585" w:rsidRDefault="00110585" w:rsidP="00B5262D">
      <w:pPr>
        <w:spacing w:after="0" w:line="240" w:lineRule="auto"/>
        <w:ind w:firstLine="680"/>
        <w:jc w:val="both"/>
        <w:rPr>
          <w:szCs w:val="24"/>
        </w:rPr>
      </w:pPr>
      <w:r w:rsidRPr="00110585">
        <w:rPr>
          <w:szCs w:val="24"/>
        </w:rPr>
        <w:t>При планировке и застройке поселений необходимо обеспечивать доступность объектов социальной инфраструктуры для инвалидов и других маломобильных групп населения.</w:t>
      </w:r>
    </w:p>
    <w:p w14:paraId="69BDEF05" w14:textId="77777777" w:rsidR="00110585" w:rsidRPr="00110585" w:rsidRDefault="00110585" w:rsidP="00B5262D">
      <w:pPr>
        <w:spacing w:after="0" w:line="240" w:lineRule="auto"/>
        <w:ind w:firstLine="680"/>
        <w:jc w:val="both"/>
        <w:rPr>
          <w:szCs w:val="24"/>
        </w:rPr>
      </w:pPr>
      <w:r w:rsidRPr="00110585">
        <w:rPr>
          <w:szCs w:val="24"/>
        </w:rPr>
        <w:t xml:space="preserve">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Задания на проектирование объектов социальной инфраструктуры согласовываются в установленном порядке с органами социальной защиты населения Краснодарского края. </w:t>
      </w:r>
    </w:p>
    <w:p w14:paraId="36879485" w14:textId="77777777" w:rsidR="00110585" w:rsidRPr="00110585" w:rsidRDefault="00110585" w:rsidP="00B5262D">
      <w:pPr>
        <w:spacing w:after="0" w:line="240" w:lineRule="auto"/>
        <w:ind w:firstLine="680"/>
        <w:jc w:val="both"/>
        <w:rPr>
          <w:szCs w:val="24"/>
        </w:rPr>
      </w:pPr>
      <w:r w:rsidRPr="00110585">
        <w:rPr>
          <w:szCs w:val="24"/>
        </w:rPr>
        <w:t>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другие);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(парикмахерские, прачечные,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и рекреационного назначения, аллеи и пешеходные дорожки; 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w:t>
      </w:r>
    </w:p>
    <w:p w14:paraId="0A5975E8" w14:textId="77777777" w:rsidR="00110585" w:rsidRPr="00110585" w:rsidRDefault="00110585" w:rsidP="00B5262D">
      <w:pPr>
        <w:spacing w:after="0" w:line="240" w:lineRule="auto"/>
        <w:ind w:firstLine="680"/>
        <w:jc w:val="both"/>
        <w:rPr>
          <w:szCs w:val="24"/>
        </w:rPr>
      </w:pPr>
      <w:r w:rsidRPr="00110585">
        <w:rPr>
          <w:szCs w:val="24"/>
        </w:rPr>
        <w:t>Проектные решения объектов, доступных для маломобильных групп населения, должны обеспечивать:</w:t>
      </w:r>
    </w:p>
    <w:p w14:paraId="250CF29D" w14:textId="77777777" w:rsidR="00110585" w:rsidRPr="00110585" w:rsidRDefault="00110585" w:rsidP="00B5262D">
      <w:pPr>
        <w:spacing w:after="0" w:line="240" w:lineRule="auto"/>
        <w:ind w:firstLine="680"/>
        <w:jc w:val="both"/>
        <w:rPr>
          <w:szCs w:val="24"/>
        </w:rPr>
      </w:pPr>
      <w:r w:rsidRPr="00110585">
        <w:rPr>
          <w:szCs w:val="24"/>
        </w:rPr>
        <w:t>- досягаемость мест целевого посещения и беспрепятственность перемещения внутри зданий и сооружений;</w:t>
      </w:r>
    </w:p>
    <w:p w14:paraId="7CC446C0" w14:textId="77777777" w:rsidR="00110585" w:rsidRPr="00110585" w:rsidRDefault="00110585" w:rsidP="00B5262D">
      <w:pPr>
        <w:spacing w:after="0" w:line="240" w:lineRule="auto"/>
        <w:ind w:firstLine="680"/>
        <w:jc w:val="both"/>
        <w:rPr>
          <w:szCs w:val="24"/>
        </w:rPr>
      </w:pPr>
      <w:r w:rsidRPr="00110585">
        <w:rPr>
          <w:szCs w:val="24"/>
        </w:rPr>
        <w:t>- безопасность путей движения (в том числе эвакуационных), а также мест проживания, обслуживания и приложения труда;</w:t>
      </w:r>
    </w:p>
    <w:p w14:paraId="10DB2C2A" w14:textId="77777777" w:rsidR="00110585" w:rsidRPr="00110585" w:rsidRDefault="00110585" w:rsidP="00B5262D">
      <w:pPr>
        <w:spacing w:after="0" w:line="240" w:lineRule="auto"/>
        <w:ind w:firstLine="680"/>
        <w:jc w:val="both"/>
        <w:rPr>
          <w:szCs w:val="24"/>
        </w:rPr>
      </w:pPr>
      <w:r w:rsidRPr="00110585">
        <w:rPr>
          <w:szCs w:val="24"/>
        </w:rPr>
        <w:t>- 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p>
    <w:p w14:paraId="4339F6D6" w14:textId="77777777" w:rsidR="00110585" w:rsidRPr="00110585" w:rsidRDefault="00110585" w:rsidP="00B5262D">
      <w:pPr>
        <w:spacing w:after="0" w:line="240" w:lineRule="auto"/>
        <w:ind w:firstLine="680"/>
        <w:jc w:val="both"/>
        <w:rPr>
          <w:szCs w:val="24"/>
        </w:rPr>
      </w:pPr>
      <w:r w:rsidRPr="00110585">
        <w:rPr>
          <w:szCs w:val="24"/>
        </w:rPr>
        <w:t>- удобство и комфорт среды жизнедеятельности.</w:t>
      </w:r>
    </w:p>
    <w:p w14:paraId="21BF56B2" w14:textId="77777777" w:rsidR="00110585" w:rsidRPr="00110585" w:rsidRDefault="00110585" w:rsidP="00B5262D">
      <w:pPr>
        <w:spacing w:after="0" w:line="240" w:lineRule="auto"/>
        <w:ind w:firstLine="680"/>
        <w:jc w:val="both"/>
        <w:rPr>
          <w:szCs w:val="24"/>
        </w:rPr>
      </w:pPr>
      <w:r w:rsidRPr="00110585">
        <w:rPr>
          <w:szCs w:val="24"/>
        </w:rPr>
        <w:t>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14:paraId="446DB42B" w14:textId="77777777" w:rsidR="00110585" w:rsidRPr="00110585" w:rsidRDefault="00110585" w:rsidP="00B5262D">
      <w:pPr>
        <w:spacing w:after="0" w:line="240" w:lineRule="auto"/>
        <w:ind w:firstLine="680"/>
        <w:jc w:val="both"/>
        <w:rPr>
          <w:szCs w:val="24"/>
        </w:rPr>
      </w:pPr>
      <w:r w:rsidRPr="00110585">
        <w:rPr>
          <w:szCs w:val="24"/>
        </w:rPr>
        <w:t>Требования к зданиям, сооружениям и объектам социальной инфраструктуры</w:t>
      </w:r>
    </w:p>
    <w:p w14:paraId="3FA5B6BA" w14:textId="77777777" w:rsidR="00110585" w:rsidRPr="00110585" w:rsidRDefault="00110585" w:rsidP="00B5262D">
      <w:pPr>
        <w:spacing w:after="0" w:line="240" w:lineRule="auto"/>
        <w:ind w:firstLine="680"/>
        <w:jc w:val="both"/>
        <w:rPr>
          <w:szCs w:val="24"/>
        </w:rPr>
      </w:pPr>
      <w:r w:rsidRPr="00110585">
        <w:rPr>
          <w:szCs w:val="24"/>
        </w:rPr>
        <w:t>Объекты социальной инфраструктуры должны оснащаться следующими специальными приспособлениями и оборудованием:</w:t>
      </w:r>
    </w:p>
    <w:p w14:paraId="535FE6FE" w14:textId="77777777" w:rsidR="00110585" w:rsidRPr="00110585" w:rsidRDefault="00110585" w:rsidP="00B5262D">
      <w:pPr>
        <w:spacing w:after="0" w:line="240" w:lineRule="auto"/>
        <w:ind w:firstLine="680"/>
        <w:jc w:val="both"/>
        <w:rPr>
          <w:szCs w:val="24"/>
        </w:rPr>
      </w:pPr>
      <w:r w:rsidRPr="00110585">
        <w:rPr>
          <w:szCs w:val="24"/>
        </w:rPr>
        <w:t>- визуальной и звуковой информацией, включая специальные знаки у строящихся, ремонтируемых объектов;</w:t>
      </w:r>
    </w:p>
    <w:p w14:paraId="212D8DEB" w14:textId="77777777" w:rsidR="00110585" w:rsidRPr="00110585" w:rsidRDefault="00110585" w:rsidP="00B5262D">
      <w:pPr>
        <w:spacing w:after="0" w:line="240" w:lineRule="auto"/>
        <w:ind w:firstLine="680"/>
        <w:jc w:val="both"/>
        <w:rPr>
          <w:szCs w:val="24"/>
        </w:rPr>
      </w:pPr>
      <w:r w:rsidRPr="00110585">
        <w:rPr>
          <w:szCs w:val="24"/>
        </w:rPr>
        <w:t>- телефонами-автоматами или иными средствами связи, доступными для инвалидов;</w:t>
      </w:r>
    </w:p>
    <w:p w14:paraId="6BAA3C92" w14:textId="77777777" w:rsidR="00110585" w:rsidRPr="00110585" w:rsidRDefault="00110585" w:rsidP="00B5262D">
      <w:pPr>
        <w:spacing w:after="0" w:line="240" w:lineRule="auto"/>
        <w:ind w:firstLine="680"/>
        <w:jc w:val="both"/>
        <w:rPr>
          <w:szCs w:val="24"/>
        </w:rPr>
      </w:pPr>
      <w:r w:rsidRPr="00110585">
        <w:rPr>
          <w:szCs w:val="24"/>
        </w:rPr>
        <w:lastRenderedPageBreak/>
        <w:t>- санитарно-гигиеническими помещениями, доступными для инвалидов и других маломобильных групп населения;</w:t>
      </w:r>
    </w:p>
    <w:p w14:paraId="7CE2A2D3" w14:textId="77777777" w:rsidR="00110585" w:rsidRPr="00110585" w:rsidRDefault="00110585" w:rsidP="00B5262D">
      <w:pPr>
        <w:spacing w:after="0" w:line="240" w:lineRule="auto"/>
        <w:ind w:firstLine="680"/>
        <w:jc w:val="both"/>
        <w:rPr>
          <w:szCs w:val="24"/>
        </w:rPr>
      </w:pPr>
      <w:r w:rsidRPr="00110585">
        <w:rPr>
          <w:szCs w:val="24"/>
        </w:rPr>
        <w:t>- пандусами и поручнями у лестниц при входах в здания;</w:t>
      </w:r>
    </w:p>
    <w:p w14:paraId="1D8D672D" w14:textId="77777777" w:rsidR="00110585" w:rsidRPr="00110585" w:rsidRDefault="00110585" w:rsidP="00B5262D">
      <w:pPr>
        <w:spacing w:after="0" w:line="240" w:lineRule="auto"/>
        <w:ind w:firstLine="680"/>
        <w:jc w:val="both"/>
        <w:rPr>
          <w:szCs w:val="24"/>
        </w:rPr>
      </w:pPr>
      <w:r w:rsidRPr="00110585">
        <w:rPr>
          <w:szCs w:val="24"/>
        </w:rPr>
        <w:t>- пологими спусками у тротуаров в местах наземных переходов улиц, дорог, магистралей и остановок транспорта общего пользования;</w:t>
      </w:r>
    </w:p>
    <w:p w14:paraId="54BBD9D3" w14:textId="77777777" w:rsidR="00110585" w:rsidRPr="00110585" w:rsidRDefault="00110585" w:rsidP="00B5262D">
      <w:pPr>
        <w:spacing w:after="0" w:line="240" w:lineRule="auto"/>
        <w:ind w:firstLine="680"/>
        <w:jc w:val="both"/>
        <w:rPr>
          <w:szCs w:val="24"/>
        </w:rPr>
      </w:pPr>
      <w:r w:rsidRPr="00110585">
        <w:rPr>
          <w:szCs w:val="24"/>
        </w:rPr>
        <w:t>- специальными указателями маршрутов движения инвалидов по территории вокзалов, парков и других рекреационных зон;</w:t>
      </w:r>
    </w:p>
    <w:p w14:paraId="45A0617F" w14:textId="77777777" w:rsidR="00110585" w:rsidRPr="00110585" w:rsidRDefault="00110585" w:rsidP="00B5262D">
      <w:pPr>
        <w:spacing w:after="0" w:line="240" w:lineRule="auto"/>
        <w:ind w:firstLine="680"/>
        <w:jc w:val="both"/>
        <w:rPr>
          <w:szCs w:val="24"/>
        </w:rPr>
      </w:pPr>
      <w:r w:rsidRPr="00110585">
        <w:rPr>
          <w:szCs w:val="24"/>
        </w:rPr>
        <w:t>- пандусами и поручнями у лестниц привокзальных площадей, платформ, остановок маршрутных транспортных средств и мест посадки и высадки пассажиров;</w:t>
      </w:r>
    </w:p>
    <w:p w14:paraId="34C929EB" w14:textId="77777777" w:rsidR="00110585" w:rsidRPr="00110585" w:rsidRDefault="00110585" w:rsidP="00B5262D">
      <w:pPr>
        <w:spacing w:after="0" w:line="240" w:lineRule="auto"/>
        <w:ind w:firstLine="680"/>
        <w:jc w:val="both"/>
        <w:rPr>
          <w:szCs w:val="24"/>
        </w:rPr>
      </w:pPr>
      <w:r w:rsidRPr="00110585">
        <w:rPr>
          <w:szCs w:val="24"/>
        </w:rPr>
        <w:t>-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14:paraId="2459DB9D" w14:textId="77777777" w:rsidR="00110585" w:rsidRPr="00110585" w:rsidRDefault="00110585" w:rsidP="00B5262D">
      <w:pPr>
        <w:spacing w:after="0" w:line="240" w:lineRule="auto"/>
        <w:ind w:firstLine="680"/>
        <w:jc w:val="both"/>
        <w:rPr>
          <w:szCs w:val="24"/>
        </w:rPr>
      </w:pPr>
      <w:r w:rsidRPr="00110585">
        <w:rPr>
          <w:szCs w:val="24"/>
        </w:rPr>
        <w:t>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поселении, районах, микрорайонах.</w:t>
      </w:r>
    </w:p>
    <w:p w14:paraId="264AD534" w14:textId="77777777" w:rsidR="00110585" w:rsidRPr="00110585" w:rsidRDefault="00110585" w:rsidP="00B5262D">
      <w:pPr>
        <w:spacing w:after="0" w:line="240" w:lineRule="auto"/>
        <w:ind w:firstLine="680"/>
        <w:jc w:val="both"/>
        <w:rPr>
          <w:szCs w:val="24"/>
        </w:rPr>
      </w:pPr>
      <w:r w:rsidRPr="00110585">
        <w:rPr>
          <w:szCs w:val="24"/>
        </w:rPr>
        <w:t>Территориальные центры социального обслуживания граждан пожилого возраста и инвалидов согласно ГОСТ Р 52495-2005 должны быть следующих типов:</w:t>
      </w:r>
    </w:p>
    <w:p w14:paraId="1FE1E417" w14:textId="77777777" w:rsidR="00110585" w:rsidRPr="00110585" w:rsidRDefault="00110585" w:rsidP="00B5262D">
      <w:pPr>
        <w:spacing w:after="0" w:line="240" w:lineRule="auto"/>
        <w:ind w:firstLine="680"/>
        <w:jc w:val="both"/>
        <w:rPr>
          <w:szCs w:val="24"/>
        </w:rPr>
      </w:pPr>
      <w:r w:rsidRPr="00110585">
        <w:rPr>
          <w:szCs w:val="24"/>
        </w:rPr>
        <w:t>- 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круглосуточного пребывания;</w:t>
      </w:r>
    </w:p>
    <w:p w14:paraId="37F802AC" w14:textId="77777777" w:rsidR="00110585" w:rsidRPr="00110585" w:rsidRDefault="00110585" w:rsidP="00B5262D">
      <w:pPr>
        <w:spacing w:after="0" w:line="240" w:lineRule="auto"/>
        <w:ind w:firstLine="680"/>
        <w:jc w:val="both"/>
        <w:rPr>
          <w:szCs w:val="24"/>
        </w:rPr>
      </w:pPr>
      <w:r w:rsidRPr="00110585">
        <w:rPr>
          <w:szCs w:val="24"/>
        </w:rPr>
        <w:t>- полустационарное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пребывания в учреждении в течение определенного времени суток;</w:t>
      </w:r>
    </w:p>
    <w:p w14:paraId="408B62CA" w14:textId="77777777" w:rsidR="00110585" w:rsidRPr="00110585" w:rsidRDefault="00110585" w:rsidP="00B5262D">
      <w:pPr>
        <w:spacing w:after="0" w:line="240" w:lineRule="auto"/>
        <w:ind w:firstLine="680"/>
        <w:jc w:val="both"/>
        <w:rPr>
          <w:szCs w:val="24"/>
        </w:rPr>
      </w:pPr>
      <w:r w:rsidRPr="00110585">
        <w:rPr>
          <w:szCs w:val="24"/>
        </w:rPr>
        <w:t>- нестационарное учреждение социального обслуживания - учреждение социального обслуживания, обеспечивающее предоставление социальных услуг клиентам в нестационарных условиях, без их проживания в указанном учреждении или отделении учреждения;</w:t>
      </w:r>
    </w:p>
    <w:p w14:paraId="3E59C536" w14:textId="77777777" w:rsidR="00110585" w:rsidRPr="00110585" w:rsidRDefault="00110585" w:rsidP="00B5262D">
      <w:pPr>
        <w:spacing w:after="0" w:line="240" w:lineRule="auto"/>
        <w:ind w:firstLine="680"/>
        <w:jc w:val="both"/>
        <w:rPr>
          <w:szCs w:val="24"/>
        </w:rPr>
      </w:pPr>
      <w:r w:rsidRPr="00110585">
        <w:rPr>
          <w:szCs w:val="24"/>
        </w:rPr>
        <w:t>- учреждение социального обслуживания на дому - учреждение социального обслуживания, обеспечивающее предоставление социальных услуг клиентам по месту проживания.</w:t>
      </w:r>
    </w:p>
    <w:p w14:paraId="14EF7CB1" w14:textId="77777777" w:rsidR="00110585" w:rsidRPr="00110585" w:rsidRDefault="00110585" w:rsidP="00B5262D">
      <w:pPr>
        <w:spacing w:after="0" w:line="240" w:lineRule="auto"/>
        <w:ind w:firstLine="680"/>
        <w:jc w:val="both"/>
        <w:rPr>
          <w:szCs w:val="24"/>
        </w:rPr>
      </w:pPr>
      <w:r w:rsidRPr="00110585">
        <w:rPr>
          <w:szCs w:val="24"/>
        </w:rPr>
        <w:t>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w:t>
      </w:r>
    </w:p>
    <w:p w14:paraId="428F3E22" w14:textId="77777777" w:rsidR="00110585" w:rsidRPr="00110585" w:rsidRDefault="00110585" w:rsidP="00B5262D">
      <w:pPr>
        <w:spacing w:after="0" w:line="240" w:lineRule="auto"/>
        <w:ind w:firstLine="680"/>
        <w:jc w:val="both"/>
        <w:rPr>
          <w:szCs w:val="24"/>
        </w:rPr>
      </w:pPr>
      <w:r w:rsidRPr="00110585">
        <w:rPr>
          <w:szCs w:val="24"/>
        </w:rPr>
        <w:t>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не пожароопасных материалов.</w:t>
      </w:r>
    </w:p>
    <w:p w14:paraId="0C4F8229" w14:textId="77777777" w:rsidR="00110585" w:rsidRPr="00110585" w:rsidRDefault="00110585" w:rsidP="00B5262D">
      <w:pPr>
        <w:spacing w:after="0" w:line="240" w:lineRule="auto"/>
        <w:ind w:firstLine="680"/>
        <w:jc w:val="both"/>
        <w:rPr>
          <w:szCs w:val="24"/>
        </w:rPr>
      </w:pPr>
      <w:r w:rsidRPr="00110585">
        <w:rPr>
          <w:szCs w:val="24"/>
        </w:rPr>
        <w:t>Требования к параметрам проездов и проходов, обеспечивающих доступ инвалидов и маломобильных лиц.</w:t>
      </w:r>
    </w:p>
    <w:p w14:paraId="61411045" w14:textId="77777777" w:rsidR="00110585" w:rsidRPr="00110585" w:rsidRDefault="00110585" w:rsidP="00B5262D">
      <w:pPr>
        <w:spacing w:after="0" w:line="240" w:lineRule="auto"/>
        <w:ind w:firstLine="680"/>
        <w:jc w:val="both"/>
        <w:rPr>
          <w:szCs w:val="24"/>
        </w:rPr>
      </w:pPr>
      <w:r w:rsidRPr="00110585">
        <w:rPr>
          <w:szCs w:val="24"/>
        </w:rPr>
        <w:t>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транспорта.</w:t>
      </w:r>
    </w:p>
    <w:p w14:paraId="181A1BCF" w14:textId="77777777" w:rsidR="00110585" w:rsidRPr="00110585" w:rsidRDefault="00110585" w:rsidP="00B5262D">
      <w:pPr>
        <w:spacing w:after="0" w:line="240" w:lineRule="auto"/>
        <w:ind w:firstLine="680"/>
        <w:jc w:val="both"/>
        <w:rPr>
          <w:szCs w:val="24"/>
        </w:rPr>
      </w:pPr>
      <w:r w:rsidRPr="00110585">
        <w:rPr>
          <w:szCs w:val="24"/>
        </w:rPr>
        <w:t>Ограждения участков должны обеспечивать возможность опорного движения маломобильных групп населения через проходы и вдоль них.</w:t>
      </w:r>
    </w:p>
    <w:p w14:paraId="3CA98787" w14:textId="77777777" w:rsidR="00110585" w:rsidRPr="00110585" w:rsidRDefault="00110585" w:rsidP="00B5262D">
      <w:pPr>
        <w:spacing w:after="0" w:line="240" w:lineRule="auto"/>
        <w:ind w:firstLine="680"/>
        <w:jc w:val="both"/>
        <w:rPr>
          <w:szCs w:val="24"/>
        </w:rPr>
      </w:pPr>
      <w:r w:rsidRPr="00110585">
        <w:rPr>
          <w:szCs w:val="24"/>
        </w:rPr>
        <w:t>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w:t>
      </w:r>
    </w:p>
    <w:p w14:paraId="4EC109C7" w14:textId="77777777" w:rsidR="00110585" w:rsidRPr="00110585" w:rsidRDefault="00110585" w:rsidP="00B5262D">
      <w:pPr>
        <w:spacing w:after="0" w:line="240" w:lineRule="auto"/>
        <w:ind w:firstLine="680"/>
        <w:jc w:val="both"/>
        <w:rPr>
          <w:szCs w:val="24"/>
        </w:rPr>
      </w:pPr>
      <w:r w:rsidRPr="00110585">
        <w:rPr>
          <w:szCs w:val="24"/>
        </w:rPr>
        <w:t>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w:t>
      </w:r>
    </w:p>
    <w:p w14:paraId="5EA0F8EC" w14:textId="77777777" w:rsidR="00110585" w:rsidRPr="00110585" w:rsidRDefault="00110585" w:rsidP="00B5262D">
      <w:pPr>
        <w:spacing w:after="0" w:line="240" w:lineRule="auto"/>
        <w:ind w:firstLine="680"/>
        <w:jc w:val="both"/>
        <w:rPr>
          <w:szCs w:val="24"/>
        </w:rPr>
      </w:pPr>
      <w:r w:rsidRPr="00110585">
        <w:rPr>
          <w:szCs w:val="24"/>
        </w:rPr>
        <w:lastRenderedPageBreak/>
        <w:t>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x 1,6 м через каждые 60 - 100 м пути для обеспечения возможности разъезда инвалидов на креслах-колясках.</w:t>
      </w:r>
    </w:p>
    <w:p w14:paraId="607A6992" w14:textId="77777777" w:rsidR="00110585" w:rsidRPr="00110585" w:rsidRDefault="00110585" w:rsidP="00B5262D">
      <w:pPr>
        <w:spacing w:after="0" w:line="240" w:lineRule="auto"/>
        <w:ind w:firstLine="680"/>
        <w:jc w:val="both"/>
        <w:rPr>
          <w:szCs w:val="24"/>
        </w:rPr>
      </w:pPr>
      <w:r w:rsidRPr="00110585">
        <w:rPr>
          <w:szCs w:val="24"/>
        </w:rPr>
        <w:t>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14:paraId="5330FF32" w14:textId="77777777" w:rsidR="00110585" w:rsidRPr="00110585" w:rsidRDefault="00110585" w:rsidP="00B5262D">
      <w:pPr>
        <w:spacing w:after="0" w:line="240" w:lineRule="auto"/>
        <w:ind w:firstLine="680"/>
        <w:jc w:val="both"/>
        <w:rPr>
          <w:szCs w:val="24"/>
        </w:rPr>
      </w:pPr>
      <w:r w:rsidRPr="00110585">
        <w:rPr>
          <w:szCs w:val="24"/>
        </w:rPr>
        <w:t>Уклоны пути движения для проезда инвалидов на креслах-колясках не должны превышать:</w:t>
      </w:r>
    </w:p>
    <w:p w14:paraId="19BB165B" w14:textId="77777777" w:rsidR="00110585" w:rsidRPr="00110585" w:rsidRDefault="00110585" w:rsidP="00B5262D">
      <w:pPr>
        <w:spacing w:after="0" w:line="240" w:lineRule="auto"/>
        <w:ind w:firstLine="680"/>
        <w:jc w:val="both"/>
        <w:rPr>
          <w:szCs w:val="24"/>
        </w:rPr>
      </w:pPr>
      <w:r w:rsidRPr="00110585">
        <w:rPr>
          <w:szCs w:val="24"/>
        </w:rPr>
        <w:t>продольный - 5 процентов;</w:t>
      </w:r>
    </w:p>
    <w:p w14:paraId="395557D5" w14:textId="77777777" w:rsidR="00110585" w:rsidRPr="00110585" w:rsidRDefault="00110585" w:rsidP="00B5262D">
      <w:pPr>
        <w:spacing w:after="0" w:line="240" w:lineRule="auto"/>
        <w:ind w:firstLine="680"/>
        <w:jc w:val="both"/>
        <w:rPr>
          <w:szCs w:val="24"/>
        </w:rPr>
      </w:pPr>
      <w:r w:rsidRPr="00110585">
        <w:rPr>
          <w:szCs w:val="24"/>
        </w:rPr>
        <w:t>поперечный - 1 - 2 процента.</w:t>
      </w:r>
    </w:p>
    <w:p w14:paraId="1A1757C1" w14:textId="77777777" w:rsidR="00110585" w:rsidRPr="00110585" w:rsidRDefault="00110585" w:rsidP="00B5262D">
      <w:pPr>
        <w:spacing w:after="0" w:line="240" w:lineRule="auto"/>
        <w:ind w:firstLine="680"/>
        <w:jc w:val="both"/>
        <w:rPr>
          <w:szCs w:val="24"/>
        </w:rPr>
      </w:pPr>
      <w:r w:rsidRPr="00110585">
        <w:rPr>
          <w:szCs w:val="24"/>
        </w:rPr>
        <w:t>При устройстве съездов с тротуара около здания и в затесненных местах допускается увеличивать продольный уклон до 10 процентов на протяжении не более 10 м.</w:t>
      </w:r>
    </w:p>
    <w:p w14:paraId="0C8E44A2" w14:textId="77777777" w:rsidR="00110585" w:rsidRPr="00110585" w:rsidRDefault="00110585" w:rsidP="00B5262D">
      <w:pPr>
        <w:spacing w:after="0" w:line="240" w:lineRule="auto"/>
        <w:ind w:firstLine="680"/>
        <w:jc w:val="both"/>
        <w:rPr>
          <w:szCs w:val="24"/>
        </w:rPr>
      </w:pPr>
      <w:r w:rsidRPr="00110585">
        <w:rPr>
          <w:szCs w:val="24"/>
        </w:rPr>
        <w:t>Высота бордюров по краям пешеходных путей должна быть не менее 0,05 м.</w:t>
      </w:r>
    </w:p>
    <w:p w14:paraId="48EBB333" w14:textId="77777777" w:rsidR="00110585" w:rsidRPr="00110585" w:rsidRDefault="00110585" w:rsidP="00B5262D">
      <w:pPr>
        <w:spacing w:after="0" w:line="240" w:lineRule="auto"/>
        <w:ind w:firstLine="680"/>
        <w:jc w:val="both"/>
        <w:rPr>
          <w:szCs w:val="24"/>
        </w:rPr>
      </w:pPr>
      <w:r w:rsidRPr="00110585">
        <w:rPr>
          <w:szCs w:val="24"/>
        </w:rPr>
        <w:t>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w:t>
      </w:r>
    </w:p>
    <w:p w14:paraId="154675C9" w14:textId="77777777" w:rsidR="00110585" w:rsidRPr="00110585" w:rsidRDefault="00110585" w:rsidP="00B5262D">
      <w:pPr>
        <w:spacing w:after="0" w:line="240" w:lineRule="auto"/>
        <w:ind w:firstLine="680"/>
        <w:jc w:val="both"/>
        <w:rPr>
          <w:szCs w:val="24"/>
        </w:rPr>
      </w:pPr>
      <w:r w:rsidRPr="00110585">
        <w:rPr>
          <w:szCs w:val="24"/>
        </w:rPr>
        <w:t>При невозможности организации отдельного наземного прохода для инвалидов и других маломобильных групп населения подземные и надземные переходы следует оборудовать пандусами и подъемными устройствами.</w:t>
      </w:r>
    </w:p>
    <w:p w14:paraId="4B2153B8" w14:textId="77777777" w:rsidR="00110585" w:rsidRPr="00110585" w:rsidRDefault="00110585" w:rsidP="00B5262D">
      <w:pPr>
        <w:spacing w:after="0" w:line="240" w:lineRule="auto"/>
        <w:ind w:firstLine="680"/>
        <w:jc w:val="both"/>
        <w:rPr>
          <w:szCs w:val="24"/>
        </w:rPr>
      </w:pPr>
      <w:r w:rsidRPr="00110585">
        <w:rPr>
          <w:szCs w:val="24"/>
        </w:rP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w:t>
      </w:r>
    </w:p>
    <w:p w14:paraId="5895A06B" w14:textId="77777777" w:rsidR="00110585" w:rsidRPr="00110585" w:rsidRDefault="00110585" w:rsidP="00B5262D">
      <w:pPr>
        <w:spacing w:after="0" w:line="240" w:lineRule="auto"/>
        <w:ind w:firstLine="680"/>
        <w:jc w:val="both"/>
        <w:rPr>
          <w:szCs w:val="24"/>
        </w:rPr>
      </w:pPr>
      <w:r w:rsidRPr="00110585">
        <w:rPr>
          <w:szCs w:val="24"/>
        </w:rPr>
        <w:t>Примечание.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14:paraId="7F381C42" w14:textId="77777777" w:rsidR="00110585" w:rsidRPr="00110585" w:rsidRDefault="00110585" w:rsidP="00B5262D">
      <w:pPr>
        <w:spacing w:after="0" w:line="240" w:lineRule="auto"/>
        <w:ind w:firstLine="680"/>
        <w:jc w:val="both"/>
        <w:rPr>
          <w:szCs w:val="24"/>
        </w:rPr>
      </w:pPr>
      <w:r w:rsidRPr="00110585">
        <w:rPr>
          <w:szCs w:val="24"/>
        </w:rPr>
        <w:t>Для открытых лестниц на перепадах рельефа рекомендуется принимать ширину проступей не менее 0,4 м, высоту подъемов ступеней - не более 0,12 м.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 процентов.</w:t>
      </w:r>
    </w:p>
    <w:p w14:paraId="26A105B1" w14:textId="77777777" w:rsidR="00110585" w:rsidRPr="00110585" w:rsidRDefault="00110585" w:rsidP="00B5262D">
      <w:pPr>
        <w:spacing w:after="0" w:line="240" w:lineRule="auto"/>
        <w:ind w:firstLine="680"/>
        <w:jc w:val="both"/>
        <w:rPr>
          <w:szCs w:val="24"/>
        </w:rPr>
      </w:pPr>
      <w:r w:rsidRPr="00110585">
        <w:rPr>
          <w:szCs w:val="24"/>
        </w:rPr>
        <w:t>Лестницы должны дублироваться пандусами, а при необходимости - другими средствами подъема.</w:t>
      </w:r>
    </w:p>
    <w:p w14:paraId="0A641891" w14:textId="77777777" w:rsidR="00110585" w:rsidRPr="00110585" w:rsidRDefault="00110585" w:rsidP="00B5262D">
      <w:pPr>
        <w:spacing w:after="0" w:line="240" w:lineRule="auto"/>
        <w:ind w:firstLine="680"/>
        <w:jc w:val="both"/>
        <w:rPr>
          <w:szCs w:val="24"/>
        </w:rPr>
      </w:pPr>
      <w:r w:rsidRPr="00110585">
        <w:rPr>
          <w:szCs w:val="24"/>
        </w:rPr>
        <w:t>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w:t>
      </w:r>
    </w:p>
    <w:p w14:paraId="3D0F2E2B" w14:textId="77777777" w:rsidR="00110585" w:rsidRPr="00110585" w:rsidRDefault="00110585" w:rsidP="00B5262D">
      <w:pPr>
        <w:spacing w:after="0" w:line="240" w:lineRule="auto"/>
        <w:ind w:firstLine="680"/>
        <w:jc w:val="both"/>
        <w:rPr>
          <w:szCs w:val="24"/>
        </w:rPr>
      </w:pPr>
      <w:r w:rsidRPr="00110585">
        <w:rPr>
          <w:szCs w:val="24"/>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14:paraId="0A6B0A01" w14:textId="77777777" w:rsidR="00110585" w:rsidRPr="00110585" w:rsidRDefault="00110585" w:rsidP="00B5262D">
      <w:pPr>
        <w:spacing w:after="0" w:line="240" w:lineRule="auto"/>
        <w:ind w:firstLine="680"/>
        <w:jc w:val="both"/>
        <w:rPr>
          <w:szCs w:val="24"/>
        </w:rPr>
      </w:pPr>
      <w:r w:rsidRPr="00110585">
        <w:rPr>
          <w:szCs w:val="24"/>
        </w:rPr>
        <w:t xml:space="preserve">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 м, край которых должен находиться от </w:t>
      </w:r>
      <w:r w:rsidRPr="00110585">
        <w:rPr>
          <w:szCs w:val="24"/>
        </w:rPr>
        <w:lastRenderedPageBreak/>
        <w:t>установленного оборудования на расстоянии 0,7 - 0,8 м. Формы и края подвесного оборудования должны быть скруглены.</w:t>
      </w:r>
    </w:p>
    <w:p w14:paraId="476B8ECC" w14:textId="77777777" w:rsidR="00110585" w:rsidRPr="00110585" w:rsidRDefault="00110585" w:rsidP="00B5262D">
      <w:pPr>
        <w:spacing w:after="0" w:line="240" w:lineRule="auto"/>
        <w:ind w:firstLine="680"/>
        <w:jc w:val="both"/>
        <w:rPr>
          <w:szCs w:val="24"/>
        </w:rPr>
      </w:pPr>
      <w:r w:rsidRPr="00110585">
        <w:rPr>
          <w:szCs w:val="24"/>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 около учреждений, специализирующихся на лечении спинальных больных, и восстановлении опорно-двигательных функций, - не менее 20 процентов мест.</w:t>
      </w:r>
    </w:p>
    <w:p w14:paraId="0451F810" w14:textId="77777777" w:rsidR="00110585" w:rsidRPr="00110585" w:rsidRDefault="00110585" w:rsidP="00B5262D">
      <w:pPr>
        <w:spacing w:after="0" w:line="240" w:lineRule="auto"/>
        <w:ind w:firstLine="680"/>
        <w:jc w:val="both"/>
        <w:rPr>
          <w:szCs w:val="24"/>
        </w:rPr>
      </w:pPr>
      <w:r w:rsidRPr="00110585">
        <w:rPr>
          <w:szCs w:val="24"/>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w:t>
      </w:r>
    </w:p>
    <w:p w14:paraId="57A62A05" w14:textId="77777777" w:rsidR="00110585" w:rsidRPr="00110585" w:rsidRDefault="00110585" w:rsidP="00B5262D">
      <w:pPr>
        <w:spacing w:after="0" w:line="240" w:lineRule="auto"/>
        <w:ind w:firstLine="680"/>
        <w:jc w:val="both"/>
        <w:rPr>
          <w:szCs w:val="24"/>
        </w:rPr>
      </w:pPr>
      <w:r w:rsidRPr="00110585">
        <w:rPr>
          <w:szCs w:val="24"/>
        </w:rPr>
        <w:t>Места парковки оснащаются знаками, применяемыми в международной практике.</w:t>
      </w:r>
    </w:p>
    <w:p w14:paraId="4BF0FDF1" w14:textId="77777777" w:rsidR="00F75849" w:rsidRDefault="00110585" w:rsidP="00B5262D">
      <w:pPr>
        <w:spacing w:after="0" w:line="240" w:lineRule="auto"/>
        <w:ind w:firstLine="680"/>
        <w:jc w:val="both"/>
        <w:rPr>
          <w:szCs w:val="24"/>
        </w:rPr>
      </w:pPr>
      <w:r w:rsidRPr="00110585">
        <w:rPr>
          <w:szCs w:val="24"/>
        </w:rPr>
        <w:t xml:space="preserve">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w:t>
      </w:r>
    </w:p>
    <w:p w14:paraId="1CA6E21A" w14:textId="4063B3AE" w:rsidR="00110585" w:rsidRPr="00110585" w:rsidRDefault="00110585" w:rsidP="00F75849">
      <w:pPr>
        <w:spacing w:after="0" w:line="240" w:lineRule="auto"/>
        <w:jc w:val="both"/>
        <w:rPr>
          <w:szCs w:val="24"/>
        </w:rPr>
      </w:pPr>
      <w:r w:rsidRPr="00110585">
        <w:rPr>
          <w:szCs w:val="24"/>
        </w:rPr>
        <w:t>100 м.</w:t>
      </w:r>
    </w:p>
    <w:p w14:paraId="493CC295" w14:textId="77777777" w:rsidR="00110585" w:rsidRPr="00110585" w:rsidRDefault="00110585" w:rsidP="00B5262D">
      <w:pPr>
        <w:spacing w:after="0" w:line="240" w:lineRule="auto"/>
        <w:ind w:firstLine="680"/>
        <w:jc w:val="both"/>
        <w:rPr>
          <w:szCs w:val="24"/>
        </w:rPr>
      </w:pPr>
      <w:r w:rsidRPr="00110585">
        <w:rPr>
          <w:szCs w:val="24"/>
        </w:rPr>
        <w:t>Площадки и места отдыха следует размещать смежно вне габаритов путей движения мест отдыха и ожидания.</w:t>
      </w:r>
    </w:p>
    <w:p w14:paraId="3B019E61" w14:textId="77777777" w:rsidR="00110585" w:rsidRPr="00110585" w:rsidRDefault="00110585" w:rsidP="00B5262D">
      <w:pPr>
        <w:spacing w:after="0" w:line="240" w:lineRule="auto"/>
        <w:ind w:firstLine="680"/>
        <w:jc w:val="both"/>
        <w:rPr>
          <w:szCs w:val="24"/>
        </w:rPr>
      </w:pPr>
      <w:r w:rsidRPr="00110585">
        <w:rPr>
          <w:szCs w:val="24"/>
        </w:rPr>
        <w:t>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p>
    <w:p w14:paraId="4825B752" w14:textId="77777777" w:rsidR="00110585" w:rsidRPr="00110585" w:rsidRDefault="00110585" w:rsidP="00B5262D">
      <w:pPr>
        <w:spacing w:after="0" w:line="240" w:lineRule="auto"/>
        <w:ind w:firstLine="680"/>
        <w:jc w:val="both"/>
        <w:rPr>
          <w:szCs w:val="24"/>
        </w:rPr>
      </w:pPr>
      <w:r w:rsidRPr="00110585">
        <w:rPr>
          <w:szCs w:val="24"/>
        </w:rPr>
        <w:t>Для озеленения участков объектов, посещаемых инвалидами и маломобильными группами населения, следует применять не травмирующие древесно-кустарниковые породы.</w:t>
      </w:r>
    </w:p>
    <w:p w14:paraId="69F69496" w14:textId="77777777" w:rsidR="00110585" w:rsidRPr="00110585" w:rsidRDefault="00110585" w:rsidP="00B5262D">
      <w:pPr>
        <w:spacing w:after="0" w:line="240" w:lineRule="auto"/>
        <w:ind w:firstLine="680"/>
        <w:jc w:val="both"/>
        <w:rPr>
          <w:szCs w:val="24"/>
        </w:rPr>
      </w:pPr>
      <w:r w:rsidRPr="00110585">
        <w:rPr>
          <w:szCs w:val="24"/>
        </w:rPr>
        <w:t>Следует предусматривать линейную посадку деревьев и кустарников для формирования кромок путей пешеходного движения.</w:t>
      </w:r>
    </w:p>
    <w:p w14:paraId="33AF297E" w14:textId="77777777" w:rsidR="00110585" w:rsidRPr="00110585" w:rsidRDefault="00110585" w:rsidP="00B5262D">
      <w:pPr>
        <w:spacing w:after="0" w:line="240" w:lineRule="auto"/>
        <w:ind w:firstLine="680"/>
        <w:jc w:val="both"/>
        <w:rPr>
          <w:szCs w:val="24"/>
        </w:rPr>
      </w:pPr>
      <w:r w:rsidRPr="00110585">
        <w:rPr>
          <w:szCs w:val="24"/>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w:t>
      </w:r>
    </w:p>
    <w:p w14:paraId="61D788EF" w14:textId="77777777" w:rsidR="00110585" w:rsidRPr="00110585" w:rsidRDefault="00110585" w:rsidP="00B5262D">
      <w:pPr>
        <w:spacing w:after="0" w:line="240" w:lineRule="auto"/>
        <w:ind w:firstLine="680"/>
        <w:jc w:val="both"/>
        <w:rPr>
          <w:szCs w:val="24"/>
        </w:rPr>
      </w:pPr>
      <w:r w:rsidRPr="00110585">
        <w:rPr>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14:paraId="24AD2193" w14:textId="77777777" w:rsidR="00110585" w:rsidRPr="00110585" w:rsidRDefault="00110585" w:rsidP="00B5262D">
      <w:pPr>
        <w:spacing w:after="0" w:line="240" w:lineRule="auto"/>
        <w:ind w:firstLine="680"/>
        <w:jc w:val="both"/>
        <w:rPr>
          <w:szCs w:val="24"/>
        </w:rPr>
      </w:pPr>
    </w:p>
    <w:p w14:paraId="20EDDBB2" w14:textId="71BA02D6" w:rsidR="00110585" w:rsidRDefault="00110585" w:rsidP="00B5262D">
      <w:pPr>
        <w:pStyle w:val="4"/>
        <w:ind w:firstLine="680"/>
        <w:jc w:val="both"/>
      </w:pPr>
      <w:bookmarkStart w:id="656" w:name="_Toc111809500"/>
      <w:r w:rsidRPr="00110585">
        <w:t xml:space="preserve">Статья </w:t>
      </w:r>
      <w:r w:rsidR="00373C0C">
        <w:t>46</w:t>
      </w:r>
      <w:r w:rsidRPr="00110585">
        <w:t>. Требования к содержанию зданий, фасадов, вывесок, рекламным и выносным конструкциям.</w:t>
      </w:r>
      <w:bookmarkEnd w:id="656"/>
    </w:p>
    <w:p w14:paraId="2A42C31B" w14:textId="77777777" w:rsidR="005F367D" w:rsidRPr="005F367D" w:rsidRDefault="005F367D" w:rsidP="00B5262D">
      <w:pPr>
        <w:spacing w:after="0" w:line="240" w:lineRule="auto"/>
        <w:ind w:firstLine="680"/>
        <w:jc w:val="both"/>
        <w:rPr>
          <w:lang w:eastAsia="zh-CN"/>
        </w:rPr>
      </w:pPr>
    </w:p>
    <w:p w14:paraId="60120697" w14:textId="6878086A" w:rsidR="00110585" w:rsidRPr="00110585" w:rsidRDefault="00110585" w:rsidP="00B5262D">
      <w:pPr>
        <w:spacing w:after="0" w:line="240" w:lineRule="auto"/>
        <w:ind w:firstLine="680"/>
        <w:jc w:val="both"/>
        <w:rPr>
          <w:szCs w:val="24"/>
        </w:rPr>
      </w:pPr>
      <w:r w:rsidRPr="00110585">
        <w:rPr>
          <w:szCs w:val="24"/>
        </w:rPr>
        <w:t xml:space="preserve">В соответствии с п.3. ст. 25, Федерального закона от 17.11.1995 N 169-ФЗ (ред. от 19.07.2011) "Об архитектурной деятельности в Российской Федерации», </w:t>
      </w:r>
      <w:r w:rsidR="00125038" w:rsidRPr="00110585">
        <w:rPr>
          <w:szCs w:val="24"/>
        </w:rPr>
        <w:t>запрещается изменение</w:t>
      </w:r>
      <w:r w:rsidRPr="00110585">
        <w:rPr>
          <w:szCs w:val="24"/>
        </w:rPr>
        <w:t xml:space="preserve"> архитектурного объекта без соответствующего разрешения на строительство.</w:t>
      </w:r>
    </w:p>
    <w:p w14:paraId="2E93C146" w14:textId="77777777" w:rsidR="00110585" w:rsidRPr="00110585" w:rsidRDefault="00110585" w:rsidP="00B5262D">
      <w:pPr>
        <w:spacing w:after="0" w:line="240" w:lineRule="auto"/>
        <w:ind w:firstLine="680"/>
        <w:jc w:val="both"/>
        <w:rPr>
          <w:szCs w:val="24"/>
        </w:rPr>
      </w:pPr>
      <w:r w:rsidRPr="00110585">
        <w:rPr>
          <w:szCs w:val="24"/>
        </w:rPr>
        <w:t>Проектирование оформления и оборудования зданий и сооружений должно включать: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p>
    <w:p w14:paraId="756A5BEA" w14:textId="1A6D121C" w:rsidR="00110585" w:rsidRPr="00110585" w:rsidRDefault="00110585" w:rsidP="00B5262D">
      <w:pPr>
        <w:spacing w:after="0" w:line="240" w:lineRule="auto"/>
        <w:ind w:firstLine="680"/>
        <w:jc w:val="both"/>
        <w:rPr>
          <w:szCs w:val="24"/>
        </w:rPr>
      </w:pPr>
      <w:r w:rsidRPr="00110585">
        <w:rPr>
          <w:szCs w:val="24"/>
        </w:rPr>
        <w:t xml:space="preserve">Колористическое решение зданий и сооружений должно проектироваться с учетом концепции общего цветового решения застройки улиц и территорий муниципального образования </w:t>
      </w:r>
      <w:r w:rsidR="008776A7">
        <w:rPr>
          <w:szCs w:val="24"/>
        </w:rPr>
        <w:t>Шедокс</w:t>
      </w:r>
      <w:r w:rsidRPr="00110585">
        <w:rPr>
          <w:szCs w:val="24"/>
        </w:rPr>
        <w:t>кое сельское поселение.</w:t>
      </w:r>
    </w:p>
    <w:p w14:paraId="0C5516C6" w14:textId="77777777" w:rsidR="00110585" w:rsidRPr="00110585" w:rsidRDefault="00110585" w:rsidP="00B5262D">
      <w:pPr>
        <w:spacing w:after="0" w:line="240" w:lineRule="auto"/>
        <w:ind w:firstLine="680"/>
        <w:jc w:val="both"/>
        <w:rPr>
          <w:szCs w:val="24"/>
        </w:rPr>
      </w:pPr>
      <w:r w:rsidRPr="00110585">
        <w:rPr>
          <w:szCs w:val="24"/>
        </w:rPr>
        <w:t>Размещение спутниковых антенн, наружных блоков систем кондиционирования и вентиляции, иного оборудования на зданиях, расположенных вдоль магистральных улиц муниципального образования, должно предусматриваться со стороны дворовых фасадов (за исключением случаев, когда отсутствует техническая возможность размещения указанных объектов со стороны дворовых фасадов).</w:t>
      </w:r>
    </w:p>
    <w:p w14:paraId="375759A9" w14:textId="77777777" w:rsidR="00110585" w:rsidRPr="00110585" w:rsidRDefault="00110585" w:rsidP="00B5262D">
      <w:pPr>
        <w:spacing w:after="0" w:line="240" w:lineRule="auto"/>
        <w:ind w:firstLine="680"/>
        <w:jc w:val="both"/>
        <w:rPr>
          <w:szCs w:val="24"/>
        </w:rPr>
      </w:pPr>
      <w:r w:rsidRPr="00110585">
        <w:rPr>
          <w:szCs w:val="24"/>
        </w:rPr>
        <w:t>На зданиях и сооружениях муниципального образования должны быть размещены: указатель наименования улицы (площади, проспекта, проезда, переулка), указатель номера дома и корпуса (строения), указатели номера подъезда и номеров квартир, международный символ доступности объекта для инвалидов, указатель пожарного гидранта, указатели камер магистрали и колодцев водопроводной сети, указатель городской канализации, указатель сооружений подземного газопровода, а также другие указатели расположения объектов городского хозяйства, различные сигнальные устройства допускается размещать на фасадах здания при условии сохранения отделки фасада.</w:t>
      </w:r>
    </w:p>
    <w:p w14:paraId="2D1776EC" w14:textId="77777777" w:rsidR="00110585" w:rsidRPr="00110585" w:rsidRDefault="00110585" w:rsidP="00B5262D">
      <w:pPr>
        <w:spacing w:after="0" w:line="240" w:lineRule="auto"/>
        <w:ind w:firstLine="680"/>
        <w:jc w:val="both"/>
        <w:rPr>
          <w:szCs w:val="24"/>
        </w:rPr>
      </w:pPr>
      <w:r w:rsidRPr="00110585">
        <w:rPr>
          <w:szCs w:val="24"/>
        </w:rPr>
        <w:t>Для обеспечения поверхностного водоотвода от зданий и сооружений по их периметру производится устройство отмостки с надежной гидроизоляцией. Уклон отмостки рекомендуется принимать не менее 10 промилле в сторону от здания. Ширину отмостки для зданий и сооружений рекомендуется принимать 0,8 - 1,2 м, в сложных геологических условиях (грунты с карстами) - 1,5 - 3 м. В случае примыкания здания к пешеходным коммуникациям, роль отмостки обычно выполняет тротуар с твердым видом покрытия.</w:t>
      </w:r>
    </w:p>
    <w:p w14:paraId="7839FCFE" w14:textId="77777777" w:rsidR="00110585" w:rsidRPr="00110585" w:rsidRDefault="00110585" w:rsidP="00B5262D">
      <w:pPr>
        <w:spacing w:after="0" w:line="240" w:lineRule="auto"/>
        <w:ind w:firstLine="680"/>
        <w:jc w:val="both"/>
        <w:rPr>
          <w:szCs w:val="24"/>
        </w:rPr>
      </w:pPr>
      <w:r w:rsidRPr="00110585">
        <w:rPr>
          <w:szCs w:val="24"/>
        </w:rPr>
        <w:t>При организации стока воды со скатных крыш через водосточные трубы рекомендуется:</w:t>
      </w:r>
    </w:p>
    <w:p w14:paraId="63ABA47E" w14:textId="77777777" w:rsidR="00110585" w:rsidRPr="00110585" w:rsidRDefault="00110585" w:rsidP="00B5262D">
      <w:pPr>
        <w:spacing w:after="0" w:line="240" w:lineRule="auto"/>
        <w:ind w:firstLine="680"/>
        <w:jc w:val="both"/>
        <w:rPr>
          <w:szCs w:val="24"/>
        </w:rPr>
      </w:pPr>
      <w:r w:rsidRPr="00110585">
        <w:rPr>
          <w:szCs w:val="24"/>
        </w:rPr>
        <w:t>не нарушать поверхность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14:paraId="4AD2584E" w14:textId="77777777" w:rsidR="00110585" w:rsidRPr="00110585" w:rsidRDefault="00110585" w:rsidP="00B5262D">
      <w:pPr>
        <w:spacing w:after="0" w:line="240" w:lineRule="auto"/>
        <w:ind w:firstLine="680"/>
        <w:jc w:val="both"/>
        <w:rPr>
          <w:szCs w:val="24"/>
        </w:rPr>
      </w:pPr>
      <w:r w:rsidRPr="00110585">
        <w:rPr>
          <w:szCs w:val="24"/>
        </w:rPr>
        <w:t>не допускать высоты свободного падения воды из выходного отверстия трубы более 200 мм;</w:t>
      </w:r>
    </w:p>
    <w:p w14:paraId="02927CB6" w14:textId="77777777" w:rsidR="00110585" w:rsidRPr="00110585" w:rsidRDefault="00110585" w:rsidP="00B5262D">
      <w:pPr>
        <w:spacing w:after="0" w:line="240" w:lineRule="auto"/>
        <w:ind w:firstLine="680"/>
        <w:jc w:val="both"/>
        <w:rPr>
          <w:szCs w:val="24"/>
        </w:rPr>
      </w:pPr>
      <w:r w:rsidRPr="00110585">
        <w:rPr>
          <w:szCs w:val="24"/>
        </w:rPr>
        <w:t>предусматривать в местах стока воды из трубы на основные пешеходные коммуникации наличие водоотводного канала либо твердого покрытия с уклоном не менее 5 промилле в направлении водоотводных лотков, либо - устройство лотков в покрытии;</w:t>
      </w:r>
    </w:p>
    <w:p w14:paraId="48C6F376" w14:textId="77777777" w:rsidR="00110585" w:rsidRPr="00110585" w:rsidRDefault="00110585" w:rsidP="00B5262D">
      <w:pPr>
        <w:spacing w:after="0" w:line="240" w:lineRule="auto"/>
        <w:ind w:firstLine="680"/>
        <w:jc w:val="both"/>
        <w:rPr>
          <w:szCs w:val="24"/>
        </w:rPr>
      </w:pPr>
      <w:r w:rsidRPr="00110585">
        <w:rPr>
          <w:szCs w:val="24"/>
        </w:rPr>
        <w:t>предусматривать устройство дренажа в местах стока воды из трубы на газон или иные мягкие виды покрытия.</w:t>
      </w:r>
    </w:p>
    <w:p w14:paraId="1376C931" w14:textId="77777777" w:rsidR="00110585" w:rsidRPr="00110585" w:rsidRDefault="00110585" w:rsidP="00B5262D">
      <w:pPr>
        <w:spacing w:after="0" w:line="240" w:lineRule="auto"/>
        <w:ind w:firstLine="680"/>
        <w:jc w:val="both"/>
        <w:rPr>
          <w:szCs w:val="24"/>
        </w:rPr>
      </w:pPr>
      <w:r w:rsidRPr="00110585">
        <w:rPr>
          <w:szCs w:val="24"/>
        </w:rPr>
        <w:t>Входные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14:paraId="4F1126AE" w14:textId="77777777" w:rsidR="00110585" w:rsidRPr="00110585" w:rsidRDefault="00110585" w:rsidP="00B5262D">
      <w:pPr>
        <w:spacing w:after="0" w:line="240" w:lineRule="auto"/>
        <w:ind w:firstLine="680"/>
        <w:jc w:val="both"/>
        <w:rPr>
          <w:szCs w:val="24"/>
        </w:rPr>
      </w:pPr>
      <w:r w:rsidRPr="00110585">
        <w:rPr>
          <w:szCs w:val="24"/>
        </w:rPr>
        <w:t>При входных группах должны быть предусмотрены площадки с твердыми видами покрытия, скамьями и возможными приемами озеленения. Организация площадок при входах может быть предусмотрена как в границах земельного участка, на котором расположен многоквартирный дом, так и на прилегающих к входным группам территориям общего пользования.</w:t>
      </w:r>
    </w:p>
    <w:p w14:paraId="6005BECB" w14:textId="77777777" w:rsidR="00110585" w:rsidRPr="00110585" w:rsidRDefault="00110585" w:rsidP="00B5262D">
      <w:pPr>
        <w:spacing w:after="0" w:line="240" w:lineRule="auto"/>
        <w:ind w:firstLine="680"/>
        <w:jc w:val="both"/>
        <w:rPr>
          <w:szCs w:val="24"/>
        </w:rPr>
      </w:pPr>
      <w:r w:rsidRPr="00110585">
        <w:rPr>
          <w:szCs w:val="24"/>
        </w:rPr>
        <w:t>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необходимо выносить на прилегающий тротуар не более чем на 0,5 м.</w:t>
      </w:r>
    </w:p>
    <w:p w14:paraId="57756CED" w14:textId="2730F999" w:rsidR="00110585" w:rsidRPr="00110585" w:rsidRDefault="00110585" w:rsidP="00B5262D">
      <w:pPr>
        <w:spacing w:after="0" w:line="240" w:lineRule="auto"/>
        <w:ind w:firstLine="680"/>
        <w:jc w:val="both"/>
        <w:rPr>
          <w:szCs w:val="24"/>
        </w:rPr>
      </w:pPr>
      <w:r w:rsidRPr="00110585">
        <w:rPr>
          <w:szCs w:val="24"/>
        </w:rPr>
        <w:t xml:space="preserve">Проектирование оформления и внешнего оборудования, строящихся и реконструируемых зданий, строений и сооружений, а также конструкций постоянных ограждений осуществляется по согласованию с органом администрации </w:t>
      </w:r>
      <w:r w:rsidR="008776A7">
        <w:rPr>
          <w:szCs w:val="24"/>
        </w:rPr>
        <w:t>Шедокс</w:t>
      </w:r>
      <w:r w:rsidRPr="00110585">
        <w:rPr>
          <w:szCs w:val="24"/>
        </w:rPr>
        <w:t>кого сельского поселения, уполномоченным в области  архитектуры и градостроительства и должно обеспечивать формирование на территории муниципального образования архитектурно-выразительного и эмоционально привлекательного пространства, а именно:</w:t>
      </w:r>
    </w:p>
    <w:p w14:paraId="4EE0B19D" w14:textId="77777777" w:rsidR="00110585" w:rsidRPr="00110585" w:rsidRDefault="00110585" w:rsidP="00B5262D">
      <w:pPr>
        <w:spacing w:after="0" w:line="240" w:lineRule="auto"/>
        <w:ind w:firstLine="680"/>
        <w:jc w:val="both"/>
        <w:rPr>
          <w:szCs w:val="24"/>
        </w:rPr>
      </w:pPr>
      <w:r w:rsidRPr="00110585">
        <w:rPr>
          <w:szCs w:val="24"/>
        </w:rPr>
        <w:t>применение архитектурных решений соразмерно открытому пространству окружающей среды;</w:t>
      </w:r>
    </w:p>
    <w:p w14:paraId="1D0AB4FF" w14:textId="77777777" w:rsidR="00110585" w:rsidRPr="00110585" w:rsidRDefault="00110585" w:rsidP="00B5262D">
      <w:pPr>
        <w:spacing w:after="0" w:line="240" w:lineRule="auto"/>
        <w:ind w:firstLine="680"/>
        <w:jc w:val="both"/>
        <w:rPr>
          <w:szCs w:val="24"/>
        </w:rPr>
      </w:pPr>
      <w:r w:rsidRPr="00110585">
        <w:rPr>
          <w:szCs w:val="24"/>
        </w:rPr>
        <w:t>формирование ансамблевой застройки;</w:t>
      </w:r>
    </w:p>
    <w:p w14:paraId="3ECE4FC3" w14:textId="77777777" w:rsidR="00110585" w:rsidRPr="00110585" w:rsidRDefault="00110585" w:rsidP="00B5262D">
      <w:pPr>
        <w:spacing w:after="0" w:line="240" w:lineRule="auto"/>
        <w:ind w:firstLine="680"/>
        <w:jc w:val="both"/>
        <w:rPr>
          <w:szCs w:val="24"/>
        </w:rPr>
      </w:pPr>
      <w:r w:rsidRPr="00110585">
        <w:rPr>
          <w:szCs w:val="24"/>
        </w:rPr>
        <w:t>колористическое решение и допустимые к применению отделочные материалы внешних поверхностей объекта, в том числе крыши;</w:t>
      </w:r>
    </w:p>
    <w:p w14:paraId="0BD6BD5E" w14:textId="77777777" w:rsidR="00110585" w:rsidRPr="00110585" w:rsidRDefault="00110585" w:rsidP="00B5262D">
      <w:pPr>
        <w:spacing w:after="0" w:line="240" w:lineRule="auto"/>
        <w:ind w:firstLine="680"/>
        <w:jc w:val="both"/>
        <w:rPr>
          <w:szCs w:val="24"/>
        </w:rPr>
      </w:pPr>
      <w:r w:rsidRPr="00110585">
        <w:rPr>
          <w:szCs w:val="24"/>
        </w:rPr>
        <w:t>эстетичный внешний вид конструктивных элементов здания (входные группы, цоколи и др.), размещение антенн, иных наружных объектов и линий коммуникации, водосточных труб, отмосток, домовых знаков;</w:t>
      </w:r>
    </w:p>
    <w:p w14:paraId="482B643D" w14:textId="77777777" w:rsidR="00110585" w:rsidRPr="00110585" w:rsidRDefault="00110585" w:rsidP="00B5262D">
      <w:pPr>
        <w:spacing w:after="0" w:line="240" w:lineRule="auto"/>
        <w:ind w:firstLine="680"/>
        <w:jc w:val="both"/>
        <w:rPr>
          <w:szCs w:val="24"/>
        </w:rPr>
      </w:pPr>
      <w:r w:rsidRPr="00110585">
        <w:rPr>
          <w:szCs w:val="24"/>
        </w:rPr>
        <w:t>внедрение в существующие ансамбли, имеющие архитектурные и градостроительные дефекты, новых зданий и сооружений, компенсирующих отсутствие или избыток доминант, декора, стилевого единства;</w:t>
      </w:r>
    </w:p>
    <w:p w14:paraId="43B14EA1" w14:textId="77777777" w:rsidR="00110585" w:rsidRPr="00110585" w:rsidRDefault="00110585" w:rsidP="00B5262D">
      <w:pPr>
        <w:spacing w:after="0" w:line="240" w:lineRule="auto"/>
        <w:ind w:firstLine="680"/>
        <w:jc w:val="both"/>
        <w:rPr>
          <w:szCs w:val="24"/>
        </w:rPr>
      </w:pPr>
      <w:r w:rsidRPr="00110585">
        <w:rPr>
          <w:szCs w:val="24"/>
        </w:rPr>
        <w:t>применение технологических решений по вертикальному озеленению.</w:t>
      </w:r>
    </w:p>
    <w:p w14:paraId="0422417F" w14:textId="77777777" w:rsidR="00110585" w:rsidRPr="00110585" w:rsidRDefault="00110585" w:rsidP="00B5262D">
      <w:pPr>
        <w:spacing w:after="0" w:line="240" w:lineRule="auto"/>
        <w:ind w:firstLine="680"/>
        <w:jc w:val="both"/>
        <w:rPr>
          <w:szCs w:val="24"/>
        </w:rPr>
      </w:pPr>
      <w:r w:rsidRPr="00110585">
        <w:rPr>
          <w:szCs w:val="24"/>
        </w:rPr>
        <w:t>Физические и юридические лица, осуществляющие проектирование, строительство, реконструкцию или ремонт зданий и строений, а также постоянных ограждений обязаны соблюдать требования, указанные в настоящих Правилах.</w:t>
      </w:r>
    </w:p>
    <w:p w14:paraId="313751CC" w14:textId="5A473A90" w:rsidR="00110585" w:rsidRPr="00110585" w:rsidRDefault="00110585" w:rsidP="00B5262D">
      <w:pPr>
        <w:spacing w:after="0" w:line="240" w:lineRule="auto"/>
        <w:ind w:firstLine="680"/>
        <w:jc w:val="both"/>
        <w:rPr>
          <w:szCs w:val="24"/>
        </w:rPr>
      </w:pPr>
      <w:r w:rsidRPr="00110585">
        <w:rPr>
          <w:szCs w:val="24"/>
        </w:rPr>
        <w:t xml:space="preserve">Колористическое решение зданий, строений и сооружений </w:t>
      </w:r>
      <w:r w:rsidR="00125038" w:rsidRPr="00110585">
        <w:rPr>
          <w:szCs w:val="24"/>
        </w:rPr>
        <w:t>расположенных на</w:t>
      </w:r>
      <w:r w:rsidRPr="00110585">
        <w:rPr>
          <w:szCs w:val="24"/>
        </w:rPr>
        <w:t xml:space="preserve"> гостевых маршрутах поселения должно осуществляться с учётом общего цветового решения и в соответствии с «Архитектурно-градостроительной концепцией развития сети придорожного обслуживания в Краснодарском крае» и «Проектом концепции развития дорожного сервиса в Краснодарском крае».</w:t>
      </w:r>
    </w:p>
    <w:p w14:paraId="3249BC7A" w14:textId="77777777" w:rsidR="00110585" w:rsidRPr="00110585" w:rsidRDefault="00110585" w:rsidP="00B5262D">
      <w:pPr>
        <w:spacing w:after="0" w:line="240" w:lineRule="auto"/>
        <w:ind w:firstLine="680"/>
        <w:jc w:val="both"/>
        <w:rPr>
          <w:szCs w:val="24"/>
        </w:rPr>
      </w:pPr>
      <w:r w:rsidRPr="00110585">
        <w:rPr>
          <w:szCs w:val="24"/>
        </w:rPr>
        <w:tab/>
        <w:t>В проектных решениях отделку фасадов зданий, строений и сооружений объектов сети придорожного обслуживания, так же размещаемых в общественно–деловых зонах принимать по цветовому решению в соответствии с каталогом цветов по RAL CLASSIC:</w:t>
      </w:r>
    </w:p>
    <w:p w14:paraId="51D06518" w14:textId="77777777" w:rsidR="00110585" w:rsidRPr="00110585" w:rsidRDefault="00110585" w:rsidP="00B5262D">
      <w:pPr>
        <w:spacing w:after="0" w:line="240" w:lineRule="auto"/>
        <w:ind w:firstLine="680"/>
        <w:jc w:val="both"/>
        <w:rPr>
          <w:szCs w:val="24"/>
        </w:rPr>
      </w:pPr>
      <w:r w:rsidRPr="00110585">
        <w:rPr>
          <w:szCs w:val="24"/>
        </w:rPr>
        <w:t>1)</w:t>
      </w:r>
      <w:r w:rsidRPr="00110585">
        <w:rPr>
          <w:szCs w:val="24"/>
        </w:rPr>
        <w:tab/>
        <w:t>кровли:</w:t>
      </w:r>
    </w:p>
    <w:p w14:paraId="42C31C37" w14:textId="77777777" w:rsidR="00110585" w:rsidRPr="00110585" w:rsidRDefault="00110585" w:rsidP="00B5262D">
      <w:pPr>
        <w:spacing w:after="0" w:line="240" w:lineRule="auto"/>
        <w:ind w:firstLine="680"/>
        <w:jc w:val="both"/>
        <w:rPr>
          <w:szCs w:val="24"/>
        </w:rPr>
      </w:pPr>
      <w:r w:rsidRPr="00110585">
        <w:rPr>
          <w:szCs w:val="24"/>
        </w:rPr>
        <w:t xml:space="preserve">          3004-фиолетовый красный</w:t>
      </w:r>
    </w:p>
    <w:p w14:paraId="521E434B" w14:textId="77777777" w:rsidR="00110585" w:rsidRPr="00110585" w:rsidRDefault="00110585" w:rsidP="00B5262D">
      <w:pPr>
        <w:spacing w:after="0" w:line="240" w:lineRule="auto"/>
        <w:ind w:firstLine="680"/>
        <w:jc w:val="both"/>
        <w:rPr>
          <w:szCs w:val="24"/>
        </w:rPr>
      </w:pPr>
      <w:r w:rsidRPr="00110585">
        <w:rPr>
          <w:szCs w:val="24"/>
        </w:rPr>
        <w:t xml:space="preserve">          3005 - винно-красный,</w:t>
      </w:r>
    </w:p>
    <w:p w14:paraId="6E0881DD" w14:textId="77777777" w:rsidR="00110585" w:rsidRPr="00110585" w:rsidRDefault="00110585" w:rsidP="00B5262D">
      <w:pPr>
        <w:spacing w:after="0" w:line="240" w:lineRule="auto"/>
        <w:ind w:firstLine="680"/>
        <w:jc w:val="both"/>
        <w:rPr>
          <w:szCs w:val="24"/>
        </w:rPr>
      </w:pPr>
      <w:r w:rsidRPr="00110585">
        <w:rPr>
          <w:szCs w:val="24"/>
        </w:rPr>
        <w:t xml:space="preserve">          3016- красный коралл</w:t>
      </w:r>
    </w:p>
    <w:p w14:paraId="576AF185" w14:textId="77777777" w:rsidR="00110585" w:rsidRPr="00110585" w:rsidRDefault="00110585" w:rsidP="00B5262D">
      <w:pPr>
        <w:spacing w:after="0" w:line="240" w:lineRule="auto"/>
        <w:ind w:firstLine="680"/>
        <w:jc w:val="both"/>
        <w:rPr>
          <w:szCs w:val="24"/>
        </w:rPr>
      </w:pPr>
      <w:r w:rsidRPr="00110585">
        <w:rPr>
          <w:szCs w:val="24"/>
        </w:rPr>
        <w:t xml:space="preserve">           8011 - орехово-коричневый,</w:t>
      </w:r>
    </w:p>
    <w:p w14:paraId="3CC06D6F" w14:textId="77777777" w:rsidR="00110585" w:rsidRPr="00110585" w:rsidRDefault="00110585" w:rsidP="00B5262D">
      <w:pPr>
        <w:spacing w:after="0" w:line="240" w:lineRule="auto"/>
        <w:ind w:firstLine="680"/>
        <w:jc w:val="both"/>
        <w:rPr>
          <w:szCs w:val="24"/>
        </w:rPr>
      </w:pPr>
      <w:r w:rsidRPr="00110585">
        <w:rPr>
          <w:szCs w:val="24"/>
        </w:rPr>
        <w:t xml:space="preserve">           8025-бледный коричневый</w:t>
      </w:r>
    </w:p>
    <w:p w14:paraId="3D33074D" w14:textId="77777777" w:rsidR="00110585" w:rsidRPr="00110585" w:rsidRDefault="00110585" w:rsidP="00B5262D">
      <w:pPr>
        <w:spacing w:after="0" w:line="240" w:lineRule="auto"/>
        <w:ind w:firstLine="680"/>
        <w:jc w:val="both"/>
        <w:rPr>
          <w:szCs w:val="24"/>
        </w:rPr>
      </w:pPr>
      <w:r w:rsidRPr="00110585">
        <w:rPr>
          <w:szCs w:val="24"/>
        </w:rPr>
        <w:t xml:space="preserve">           2) стены:</w:t>
      </w:r>
    </w:p>
    <w:p w14:paraId="69ABF5DA" w14:textId="77777777" w:rsidR="00110585" w:rsidRPr="00110585" w:rsidRDefault="00110585" w:rsidP="00B5262D">
      <w:pPr>
        <w:spacing w:after="0" w:line="240" w:lineRule="auto"/>
        <w:ind w:firstLine="680"/>
        <w:jc w:val="both"/>
        <w:rPr>
          <w:szCs w:val="24"/>
        </w:rPr>
      </w:pPr>
      <w:r w:rsidRPr="00110585">
        <w:rPr>
          <w:szCs w:val="24"/>
        </w:rPr>
        <w:t xml:space="preserve">           3012- бежево-красный</w:t>
      </w:r>
    </w:p>
    <w:p w14:paraId="0503A715" w14:textId="77777777" w:rsidR="00110585" w:rsidRPr="00110585" w:rsidRDefault="00110585" w:rsidP="00B5262D">
      <w:pPr>
        <w:spacing w:after="0" w:line="240" w:lineRule="auto"/>
        <w:ind w:firstLine="680"/>
        <w:jc w:val="both"/>
        <w:rPr>
          <w:szCs w:val="24"/>
        </w:rPr>
      </w:pPr>
      <w:r w:rsidRPr="00110585">
        <w:rPr>
          <w:szCs w:val="24"/>
        </w:rPr>
        <w:t xml:space="preserve">           1014 - слоновая кость,</w:t>
      </w:r>
    </w:p>
    <w:p w14:paraId="782D7FE8" w14:textId="77777777" w:rsidR="00110585" w:rsidRPr="00110585" w:rsidRDefault="00110585" w:rsidP="00B5262D">
      <w:pPr>
        <w:spacing w:after="0" w:line="240" w:lineRule="auto"/>
        <w:ind w:firstLine="680"/>
        <w:jc w:val="both"/>
        <w:rPr>
          <w:szCs w:val="24"/>
        </w:rPr>
      </w:pPr>
      <w:r w:rsidRPr="00110585">
        <w:rPr>
          <w:szCs w:val="24"/>
        </w:rPr>
        <w:t xml:space="preserve">           1013 - белая устрица,</w:t>
      </w:r>
    </w:p>
    <w:p w14:paraId="0490D8BA" w14:textId="77777777" w:rsidR="00110585" w:rsidRPr="00110585" w:rsidRDefault="00110585" w:rsidP="00B5262D">
      <w:pPr>
        <w:spacing w:after="0" w:line="240" w:lineRule="auto"/>
        <w:ind w:firstLine="680"/>
        <w:jc w:val="both"/>
        <w:rPr>
          <w:szCs w:val="24"/>
        </w:rPr>
      </w:pPr>
      <w:r w:rsidRPr="00110585">
        <w:rPr>
          <w:szCs w:val="24"/>
        </w:rPr>
        <w:t xml:space="preserve">           1000- зелено-бежевый</w:t>
      </w:r>
    </w:p>
    <w:p w14:paraId="43D70B59" w14:textId="77777777" w:rsidR="00110585" w:rsidRPr="00110585" w:rsidRDefault="00110585" w:rsidP="00B5262D">
      <w:pPr>
        <w:spacing w:after="0" w:line="240" w:lineRule="auto"/>
        <w:ind w:firstLine="680"/>
        <w:jc w:val="both"/>
        <w:rPr>
          <w:szCs w:val="24"/>
        </w:rPr>
      </w:pPr>
      <w:r w:rsidRPr="00110585">
        <w:rPr>
          <w:szCs w:val="24"/>
        </w:rPr>
        <w:t xml:space="preserve">           1001- бежевый</w:t>
      </w:r>
    </w:p>
    <w:p w14:paraId="2BDB1C84" w14:textId="77777777" w:rsidR="00110585" w:rsidRPr="00110585" w:rsidRDefault="00110585" w:rsidP="00B5262D">
      <w:pPr>
        <w:spacing w:after="0" w:line="240" w:lineRule="auto"/>
        <w:ind w:firstLine="680"/>
        <w:jc w:val="both"/>
        <w:rPr>
          <w:szCs w:val="24"/>
        </w:rPr>
      </w:pPr>
      <w:r w:rsidRPr="00110585">
        <w:rPr>
          <w:szCs w:val="24"/>
        </w:rPr>
        <w:t xml:space="preserve">           9002- серо-белый</w:t>
      </w:r>
    </w:p>
    <w:p w14:paraId="0FE1BCDD" w14:textId="77777777" w:rsidR="00110585" w:rsidRPr="00110585" w:rsidRDefault="00110585" w:rsidP="00B5262D">
      <w:pPr>
        <w:spacing w:after="0" w:line="240" w:lineRule="auto"/>
        <w:ind w:firstLine="680"/>
        <w:jc w:val="both"/>
        <w:rPr>
          <w:szCs w:val="24"/>
        </w:rPr>
      </w:pPr>
      <w:r w:rsidRPr="00110585">
        <w:rPr>
          <w:szCs w:val="24"/>
        </w:rPr>
        <w:t xml:space="preserve">          3) цоколи:</w:t>
      </w:r>
    </w:p>
    <w:p w14:paraId="621713A5" w14:textId="77777777" w:rsidR="00110585" w:rsidRPr="00110585" w:rsidRDefault="00110585" w:rsidP="00B5262D">
      <w:pPr>
        <w:spacing w:after="0" w:line="240" w:lineRule="auto"/>
        <w:ind w:firstLine="680"/>
        <w:jc w:val="both"/>
        <w:rPr>
          <w:szCs w:val="24"/>
        </w:rPr>
      </w:pPr>
      <w:r w:rsidRPr="00110585">
        <w:rPr>
          <w:szCs w:val="24"/>
        </w:rPr>
        <w:t xml:space="preserve">          7035- серый графит</w:t>
      </w:r>
    </w:p>
    <w:p w14:paraId="2A5984F9" w14:textId="77777777" w:rsidR="00110585" w:rsidRPr="00110585" w:rsidRDefault="00110585" w:rsidP="00B5262D">
      <w:pPr>
        <w:spacing w:after="0" w:line="240" w:lineRule="auto"/>
        <w:ind w:firstLine="680"/>
        <w:jc w:val="both"/>
        <w:rPr>
          <w:szCs w:val="24"/>
        </w:rPr>
      </w:pPr>
      <w:r w:rsidRPr="00110585">
        <w:rPr>
          <w:szCs w:val="24"/>
        </w:rPr>
        <w:t xml:space="preserve">          7036- серая платина</w:t>
      </w:r>
    </w:p>
    <w:p w14:paraId="474F0ABD" w14:textId="77777777" w:rsidR="00110585" w:rsidRPr="00110585" w:rsidRDefault="00110585" w:rsidP="00B5262D">
      <w:pPr>
        <w:spacing w:after="0" w:line="240" w:lineRule="auto"/>
        <w:ind w:firstLine="680"/>
        <w:jc w:val="both"/>
        <w:rPr>
          <w:szCs w:val="24"/>
        </w:rPr>
      </w:pPr>
      <w:r w:rsidRPr="00110585">
        <w:rPr>
          <w:szCs w:val="24"/>
        </w:rPr>
        <w:t xml:space="preserve">          7030- серый камень</w:t>
      </w:r>
    </w:p>
    <w:p w14:paraId="3E5BDD09" w14:textId="77777777" w:rsidR="00110585" w:rsidRPr="00110585" w:rsidRDefault="00110585" w:rsidP="00B5262D">
      <w:pPr>
        <w:spacing w:after="0" w:line="240" w:lineRule="auto"/>
        <w:ind w:firstLine="680"/>
        <w:jc w:val="both"/>
        <w:rPr>
          <w:szCs w:val="24"/>
        </w:rPr>
      </w:pPr>
      <w:r w:rsidRPr="00110585">
        <w:rPr>
          <w:szCs w:val="24"/>
        </w:rPr>
        <w:t xml:space="preserve">          7042- серый глубокий </w:t>
      </w:r>
    </w:p>
    <w:p w14:paraId="653B7D15" w14:textId="77777777" w:rsidR="00110585" w:rsidRPr="00110585" w:rsidRDefault="00110585" w:rsidP="00B5262D">
      <w:pPr>
        <w:spacing w:after="0" w:line="240" w:lineRule="auto"/>
        <w:ind w:firstLine="680"/>
        <w:jc w:val="both"/>
        <w:rPr>
          <w:szCs w:val="24"/>
        </w:rPr>
      </w:pPr>
      <w:r w:rsidRPr="00110585">
        <w:rPr>
          <w:szCs w:val="24"/>
        </w:rPr>
        <w:t xml:space="preserve">           9006- белый алюминий</w:t>
      </w:r>
    </w:p>
    <w:p w14:paraId="363A6E2A" w14:textId="77777777" w:rsidR="00110585" w:rsidRPr="00110585" w:rsidRDefault="00110585" w:rsidP="00B5262D">
      <w:pPr>
        <w:spacing w:after="0" w:line="240" w:lineRule="auto"/>
        <w:ind w:firstLine="680"/>
        <w:jc w:val="both"/>
        <w:rPr>
          <w:szCs w:val="24"/>
        </w:rPr>
      </w:pPr>
      <w:r w:rsidRPr="00110585">
        <w:rPr>
          <w:szCs w:val="24"/>
        </w:rPr>
        <w:t xml:space="preserve">           9007- серый алюминий</w:t>
      </w:r>
    </w:p>
    <w:p w14:paraId="7AA10B6F" w14:textId="77777777" w:rsidR="00110585" w:rsidRPr="00110585" w:rsidRDefault="00110585" w:rsidP="00B5262D">
      <w:pPr>
        <w:spacing w:after="0" w:line="240" w:lineRule="auto"/>
        <w:ind w:firstLine="680"/>
        <w:jc w:val="both"/>
        <w:rPr>
          <w:szCs w:val="24"/>
        </w:rPr>
      </w:pPr>
      <w:r w:rsidRPr="00110585">
        <w:rPr>
          <w:szCs w:val="24"/>
        </w:rPr>
        <w:t xml:space="preserve">          4) колоны:</w:t>
      </w:r>
    </w:p>
    <w:p w14:paraId="0F409AC9" w14:textId="77777777" w:rsidR="00110585" w:rsidRPr="00110585" w:rsidRDefault="00110585" w:rsidP="00B5262D">
      <w:pPr>
        <w:spacing w:after="0" w:line="240" w:lineRule="auto"/>
        <w:ind w:firstLine="680"/>
        <w:jc w:val="both"/>
        <w:rPr>
          <w:szCs w:val="24"/>
        </w:rPr>
      </w:pPr>
      <w:r w:rsidRPr="00110585">
        <w:rPr>
          <w:szCs w:val="24"/>
        </w:rPr>
        <w:t xml:space="preserve">           9011- черный графит</w:t>
      </w:r>
    </w:p>
    <w:p w14:paraId="3C7ED56E" w14:textId="77777777" w:rsidR="00110585" w:rsidRPr="00110585" w:rsidRDefault="00110585" w:rsidP="00B5262D">
      <w:pPr>
        <w:spacing w:after="0" w:line="240" w:lineRule="auto"/>
        <w:ind w:firstLine="680"/>
        <w:jc w:val="both"/>
        <w:rPr>
          <w:szCs w:val="24"/>
        </w:rPr>
      </w:pPr>
      <w:r w:rsidRPr="00110585">
        <w:rPr>
          <w:szCs w:val="24"/>
        </w:rPr>
        <w:t xml:space="preserve">           9006- белый алюминий</w:t>
      </w:r>
    </w:p>
    <w:p w14:paraId="68CEB094" w14:textId="77777777" w:rsidR="00110585" w:rsidRPr="00110585" w:rsidRDefault="00110585" w:rsidP="00B5262D">
      <w:pPr>
        <w:spacing w:after="0" w:line="240" w:lineRule="auto"/>
        <w:ind w:firstLine="680"/>
        <w:jc w:val="both"/>
        <w:rPr>
          <w:szCs w:val="24"/>
        </w:rPr>
      </w:pPr>
      <w:r w:rsidRPr="00110585">
        <w:rPr>
          <w:szCs w:val="24"/>
        </w:rPr>
        <w:t xml:space="preserve">           9007- серый алюминий</w:t>
      </w:r>
    </w:p>
    <w:p w14:paraId="5C5912E1" w14:textId="77777777" w:rsidR="00110585" w:rsidRPr="00110585" w:rsidRDefault="00110585" w:rsidP="00B5262D">
      <w:pPr>
        <w:spacing w:after="0" w:line="240" w:lineRule="auto"/>
        <w:ind w:firstLine="680"/>
        <w:jc w:val="both"/>
        <w:rPr>
          <w:szCs w:val="24"/>
        </w:rPr>
      </w:pPr>
      <w:r w:rsidRPr="00110585">
        <w:rPr>
          <w:szCs w:val="24"/>
        </w:rPr>
        <w:t xml:space="preserve">           5) рамы оконных и дверных проемов, откосы оконных и дверных   </w:t>
      </w:r>
    </w:p>
    <w:p w14:paraId="603617E7" w14:textId="77777777" w:rsidR="00110585" w:rsidRPr="00110585" w:rsidRDefault="00110585" w:rsidP="00B5262D">
      <w:pPr>
        <w:spacing w:after="0" w:line="240" w:lineRule="auto"/>
        <w:ind w:firstLine="680"/>
        <w:jc w:val="both"/>
        <w:rPr>
          <w:szCs w:val="24"/>
        </w:rPr>
      </w:pPr>
      <w:r w:rsidRPr="00110585">
        <w:rPr>
          <w:szCs w:val="24"/>
        </w:rPr>
        <w:t xml:space="preserve">           проемов, ограждения балконов:</w:t>
      </w:r>
    </w:p>
    <w:p w14:paraId="163FF4C7" w14:textId="77777777" w:rsidR="00110585" w:rsidRPr="00110585" w:rsidRDefault="00110585" w:rsidP="00B5262D">
      <w:pPr>
        <w:spacing w:after="0" w:line="240" w:lineRule="auto"/>
        <w:ind w:firstLine="680"/>
        <w:jc w:val="both"/>
        <w:rPr>
          <w:szCs w:val="24"/>
        </w:rPr>
      </w:pPr>
      <w:r w:rsidRPr="00110585">
        <w:rPr>
          <w:szCs w:val="24"/>
        </w:rPr>
        <w:t xml:space="preserve">           9016- белый яркий</w:t>
      </w:r>
    </w:p>
    <w:p w14:paraId="2E9E3370" w14:textId="7474F83F" w:rsidR="00110585" w:rsidRPr="00110585" w:rsidRDefault="00110585" w:rsidP="00B5262D">
      <w:pPr>
        <w:spacing w:after="0" w:line="240" w:lineRule="auto"/>
        <w:ind w:firstLine="680"/>
        <w:jc w:val="both"/>
        <w:rPr>
          <w:szCs w:val="24"/>
        </w:rPr>
      </w:pPr>
      <w:r w:rsidRPr="00110585">
        <w:rPr>
          <w:szCs w:val="24"/>
        </w:rPr>
        <w:t xml:space="preserve">Для объектов, </w:t>
      </w:r>
      <w:r w:rsidR="00CE0480" w:rsidRPr="00110585">
        <w:rPr>
          <w:szCs w:val="24"/>
        </w:rPr>
        <w:t>располагаемых вне</w:t>
      </w:r>
      <w:r w:rsidRPr="00110585">
        <w:rPr>
          <w:szCs w:val="24"/>
        </w:rPr>
        <w:t xml:space="preserve"> гостевых маршрутов на территории поселения цветовые решения фасадов принимать по цветовому решению в соответствии с каталогом цветов по RAL CLASSIC:</w:t>
      </w:r>
    </w:p>
    <w:p w14:paraId="06280B8F" w14:textId="77777777" w:rsidR="00110585" w:rsidRPr="00110585" w:rsidRDefault="00110585" w:rsidP="00B5262D">
      <w:pPr>
        <w:spacing w:after="0" w:line="240" w:lineRule="auto"/>
        <w:ind w:firstLine="680"/>
        <w:jc w:val="both"/>
        <w:rPr>
          <w:szCs w:val="24"/>
        </w:rPr>
      </w:pPr>
      <w:r w:rsidRPr="00110585">
        <w:rPr>
          <w:szCs w:val="24"/>
        </w:rPr>
        <w:tab/>
        <w:t xml:space="preserve">1) стены: </w:t>
      </w:r>
    </w:p>
    <w:p w14:paraId="49502572" w14:textId="77777777" w:rsidR="00110585" w:rsidRPr="00110585" w:rsidRDefault="00110585" w:rsidP="00B5262D">
      <w:pPr>
        <w:spacing w:after="0" w:line="240" w:lineRule="auto"/>
        <w:ind w:firstLine="680"/>
        <w:jc w:val="both"/>
        <w:rPr>
          <w:szCs w:val="24"/>
        </w:rPr>
      </w:pPr>
      <w:r w:rsidRPr="00110585">
        <w:rPr>
          <w:szCs w:val="24"/>
        </w:rPr>
        <w:tab/>
        <w:t>1013 - белая устрица,</w:t>
      </w:r>
    </w:p>
    <w:p w14:paraId="22B95E9B" w14:textId="77777777" w:rsidR="00110585" w:rsidRPr="00110585" w:rsidRDefault="00110585" w:rsidP="00B5262D">
      <w:pPr>
        <w:spacing w:after="0" w:line="240" w:lineRule="auto"/>
        <w:ind w:firstLine="680"/>
        <w:jc w:val="both"/>
        <w:rPr>
          <w:szCs w:val="24"/>
        </w:rPr>
      </w:pPr>
      <w:r w:rsidRPr="00110585">
        <w:rPr>
          <w:szCs w:val="24"/>
        </w:rPr>
        <w:tab/>
        <w:t>1014 - слоновая кость,</w:t>
      </w:r>
    </w:p>
    <w:p w14:paraId="3C6F3221" w14:textId="77777777" w:rsidR="00110585" w:rsidRPr="00110585" w:rsidRDefault="00110585" w:rsidP="00B5262D">
      <w:pPr>
        <w:spacing w:after="0" w:line="240" w:lineRule="auto"/>
        <w:ind w:firstLine="680"/>
        <w:jc w:val="both"/>
        <w:rPr>
          <w:szCs w:val="24"/>
        </w:rPr>
      </w:pPr>
      <w:r w:rsidRPr="00110585">
        <w:rPr>
          <w:szCs w:val="24"/>
        </w:rPr>
        <w:tab/>
        <w:t>1015 - светлая слоновая кость,</w:t>
      </w:r>
    </w:p>
    <w:p w14:paraId="10E30351" w14:textId="77777777" w:rsidR="00110585" w:rsidRPr="00110585" w:rsidRDefault="00110585" w:rsidP="00B5262D">
      <w:pPr>
        <w:spacing w:after="0" w:line="240" w:lineRule="auto"/>
        <w:ind w:firstLine="680"/>
        <w:jc w:val="both"/>
        <w:rPr>
          <w:szCs w:val="24"/>
        </w:rPr>
      </w:pPr>
      <w:r w:rsidRPr="00110585">
        <w:rPr>
          <w:szCs w:val="24"/>
        </w:rPr>
        <w:tab/>
        <w:t xml:space="preserve">9003 - сигнальный белый, </w:t>
      </w:r>
    </w:p>
    <w:p w14:paraId="70030068" w14:textId="77777777" w:rsidR="00110585" w:rsidRPr="00110585" w:rsidRDefault="00110585" w:rsidP="00B5262D">
      <w:pPr>
        <w:spacing w:after="0" w:line="240" w:lineRule="auto"/>
        <w:ind w:firstLine="680"/>
        <w:jc w:val="both"/>
        <w:rPr>
          <w:szCs w:val="24"/>
        </w:rPr>
      </w:pPr>
      <w:r w:rsidRPr="00110585">
        <w:rPr>
          <w:szCs w:val="24"/>
        </w:rPr>
        <w:tab/>
        <w:t>9002 - светло-серый,</w:t>
      </w:r>
    </w:p>
    <w:p w14:paraId="3E3388A6" w14:textId="77777777" w:rsidR="00110585" w:rsidRPr="00110585" w:rsidRDefault="00110585" w:rsidP="00B5262D">
      <w:pPr>
        <w:spacing w:after="0" w:line="240" w:lineRule="auto"/>
        <w:ind w:firstLine="680"/>
        <w:jc w:val="both"/>
        <w:rPr>
          <w:szCs w:val="24"/>
        </w:rPr>
      </w:pPr>
      <w:r w:rsidRPr="00110585">
        <w:rPr>
          <w:szCs w:val="24"/>
        </w:rPr>
        <w:tab/>
        <w:t>9001 - кремово-белый,</w:t>
      </w:r>
    </w:p>
    <w:p w14:paraId="5A0E0D50" w14:textId="77777777" w:rsidR="00110585" w:rsidRPr="00110585" w:rsidRDefault="00110585" w:rsidP="00B5262D">
      <w:pPr>
        <w:spacing w:after="0" w:line="240" w:lineRule="auto"/>
        <w:ind w:firstLine="680"/>
        <w:jc w:val="both"/>
        <w:rPr>
          <w:szCs w:val="24"/>
        </w:rPr>
      </w:pPr>
      <w:r w:rsidRPr="00110585">
        <w:rPr>
          <w:szCs w:val="24"/>
        </w:rPr>
        <w:tab/>
        <w:t>7034 - жёлто-серый,</w:t>
      </w:r>
    </w:p>
    <w:p w14:paraId="68219B10" w14:textId="77777777" w:rsidR="00110585" w:rsidRPr="00110585" w:rsidRDefault="00110585" w:rsidP="00B5262D">
      <w:pPr>
        <w:spacing w:after="0" w:line="240" w:lineRule="auto"/>
        <w:ind w:firstLine="680"/>
        <w:jc w:val="both"/>
        <w:rPr>
          <w:szCs w:val="24"/>
        </w:rPr>
      </w:pPr>
      <w:r w:rsidRPr="00110585">
        <w:rPr>
          <w:szCs w:val="24"/>
        </w:rPr>
        <w:tab/>
        <w:t>7033 - цементно-белый,</w:t>
      </w:r>
    </w:p>
    <w:p w14:paraId="6C46AF51" w14:textId="77777777" w:rsidR="00110585" w:rsidRPr="00110585" w:rsidRDefault="00110585" w:rsidP="00B5262D">
      <w:pPr>
        <w:spacing w:after="0" w:line="240" w:lineRule="auto"/>
        <w:ind w:firstLine="680"/>
        <w:jc w:val="both"/>
        <w:rPr>
          <w:szCs w:val="24"/>
        </w:rPr>
      </w:pPr>
      <w:r w:rsidRPr="00110585">
        <w:rPr>
          <w:szCs w:val="24"/>
        </w:rPr>
        <w:tab/>
        <w:t>7032 - галечно-белый,</w:t>
      </w:r>
    </w:p>
    <w:p w14:paraId="6EC0B5F4" w14:textId="77777777" w:rsidR="00110585" w:rsidRPr="00110585" w:rsidRDefault="00110585" w:rsidP="00B5262D">
      <w:pPr>
        <w:spacing w:after="0" w:line="240" w:lineRule="auto"/>
        <w:ind w:firstLine="680"/>
        <w:jc w:val="both"/>
        <w:rPr>
          <w:szCs w:val="24"/>
        </w:rPr>
      </w:pPr>
      <w:r w:rsidRPr="00110585">
        <w:rPr>
          <w:szCs w:val="24"/>
        </w:rPr>
        <w:tab/>
        <w:t>7001 - серебристо-серый,</w:t>
      </w:r>
    </w:p>
    <w:p w14:paraId="72113179" w14:textId="77777777" w:rsidR="00110585" w:rsidRPr="00110585" w:rsidRDefault="00110585" w:rsidP="00B5262D">
      <w:pPr>
        <w:spacing w:after="0" w:line="240" w:lineRule="auto"/>
        <w:ind w:firstLine="680"/>
        <w:jc w:val="both"/>
        <w:rPr>
          <w:szCs w:val="24"/>
        </w:rPr>
      </w:pPr>
      <w:r w:rsidRPr="00110585">
        <w:rPr>
          <w:szCs w:val="24"/>
        </w:rPr>
        <w:tab/>
        <w:t>7002 - оливково-серый,</w:t>
      </w:r>
    </w:p>
    <w:p w14:paraId="18A3D516" w14:textId="77777777" w:rsidR="00110585" w:rsidRPr="00110585" w:rsidRDefault="00110585" w:rsidP="00B5262D">
      <w:pPr>
        <w:spacing w:after="0" w:line="240" w:lineRule="auto"/>
        <w:ind w:firstLine="680"/>
        <w:jc w:val="both"/>
        <w:rPr>
          <w:szCs w:val="24"/>
        </w:rPr>
      </w:pPr>
      <w:r w:rsidRPr="00110585">
        <w:rPr>
          <w:szCs w:val="24"/>
        </w:rPr>
        <w:tab/>
        <w:t>7003 - серый мох,</w:t>
      </w:r>
    </w:p>
    <w:p w14:paraId="603276A5" w14:textId="77777777" w:rsidR="00110585" w:rsidRPr="00110585" w:rsidRDefault="00110585" w:rsidP="00B5262D">
      <w:pPr>
        <w:spacing w:after="0" w:line="240" w:lineRule="auto"/>
        <w:ind w:firstLine="680"/>
        <w:jc w:val="both"/>
        <w:rPr>
          <w:szCs w:val="24"/>
        </w:rPr>
      </w:pPr>
      <w:r w:rsidRPr="00110585">
        <w:rPr>
          <w:szCs w:val="24"/>
        </w:rPr>
        <w:tab/>
        <w:t>7004 - сигнально-серый;</w:t>
      </w:r>
    </w:p>
    <w:p w14:paraId="0AFE86FD" w14:textId="77777777" w:rsidR="00110585" w:rsidRPr="00110585" w:rsidRDefault="00110585" w:rsidP="00B5262D">
      <w:pPr>
        <w:spacing w:after="0" w:line="240" w:lineRule="auto"/>
        <w:ind w:firstLine="680"/>
        <w:jc w:val="both"/>
        <w:rPr>
          <w:szCs w:val="24"/>
        </w:rPr>
      </w:pPr>
      <w:r w:rsidRPr="00110585">
        <w:rPr>
          <w:szCs w:val="24"/>
        </w:rPr>
        <w:tab/>
        <w:t>2) выступающие части фасада – белый;</w:t>
      </w:r>
    </w:p>
    <w:p w14:paraId="618D52BA" w14:textId="77777777" w:rsidR="00110585" w:rsidRPr="00110585" w:rsidRDefault="00110585" w:rsidP="00B5262D">
      <w:pPr>
        <w:spacing w:after="0" w:line="240" w:lineRule="auto"/>
        <w:ind w:firstLine="680"/>
        <w:jc w:val="both"/>
        <w:rPr>
          <w:szCs w:val="24"/>
        </w:rPr>
      </w:pPr>
      <w:r w:rsidRPr="00110585">
        <w:rPr>
          <w:szCs w:val="24"/>
        </w:rPr>
        <w:tab/>
        <w:t>3) цоколь:</w:t>
      </w:r>
    </w:p>
    <w:p w14:paraId="05AB99F7" w14:textId="77777777" w:rsidR="00110585" w:rsidRPr="00110585" w:rsidRDefault="00110585" w:rsidP="00B5262D">
      <w:pPr>
        <w:spacing w:after="0" w:line="240" w:lineRule="auto"/>
        <w:ind w:firstLine="680"/>
        <w:jc w:val="both"/>
        <w:rPr>
          <w:szCs w:val="24"/>
        </w:rPr>
      </w:pPr>
      <w:r w:rsidRPr="00110585">
        <w:rPr>
          <w:szCs w:val="24"/>
        </w:rPr>
        <w:tab/>
        <w:t>7036 - платиново-серый,</w:t>
      </w:r>
    </w:p>
    <w:p w14:paraId="233E5DE4" w14:textId="77777777" w:rsidR="00110585" w:rsidRPr="00110585" w:rsidRDefault="00110585" w:rsidP="00B5262D">
      <w:pPr>
        <w:spacing w:after="0" w:line="240" w:lineRule="auto"/>
        <w:ind w:firstLine="680"/>
        <w:jc w:val="both"/>
        <w:rPr>
          <w:szCs w:val="24"/>
        </w:rPr>
      </w:pPr>
      <w:r w:rsidRPr="00110585">
        <w:rPr>
          <w:szCs w:val="24"/>
        </w:rPr>
        <w:tab/>
        <w:t>7037 - пыльно-серый,</w:t>
      </w:r>
    </w:p>
    <w:p w14:paraId="2AA4C068" w14:textId="77777777" w:rsidR="00110585" w:rsidRPr="00110585" w:rsidRDefault="00110585" w:rsidP="00B5262D">
      <w:pPr>
        <w:spacing w:after="0" w:line="240" w:lineRule="auto"/>
        <w:ind w:firstLine="680"/>
        <w:jc w:val="both"/>
        <w:rPr>
          <w:szCs w:val="24"/>
        </w:rPr>
      </w:pPr>
      <w:r w:rsidRPr="00110585">
        <w:rPr>
          <w:szCs w:val="24"/>
        </w:rPr>
        <w:tab/>
        <w:t>7038 - агатовый серый,</w:t>
      </w:r>
    </w:p>
    <w:p w14:paraId="0D7621B0" w14:textId="77777777" w:rsidR="00110585" w:rsidRPr="00110585" w:rsidRDefault="00110585" w:rsidP="00B5262D">
      <w:pPr>
        <w:spacing w:after="0" w:line="240" w:lineRule="auto"/>
        <w:ind w:firstLine="680"/>
        <w:jc w:val="both"/>
        <w:rPr>
          <w:szCs w:val="24"/>
        </w:rPr>
      </w:pPr>
      <w:r w:rsidRPr="00110585">
        <w:rPr>
          <w:szCs w:val="24"/>
        </w:rPr>
        <w:tab/>
        <w:t>7039 - кварцевый серый,</w:t>
      </w:r>
    </w:p>
    <w:p w14:paraId="07F7107E" w14:textId="77777777" w:rsidR="00110585" w:rsidRPr="00110585" w:rsidRDefault="00110585" w:rsidP="00B5262D">
      <w:pPr>
        <w:spacing w:after="0" w:line="240" w:lineRule="auto"/>
        <w:ind w:firstLine="680"/>
        <w:jc w:val="both"/>
        <w:rPr>
          <w:szCs w:val="24"/>
        </w:rPr>
      </w:pPr>
      <w:r w:rsidRPr="00110585">
        <w:rPr>
          <w:szCs w:val="24"/>
        </w:rPr>
        <w:tab/>
        <w:t>7040 - серое окно,</w:t>
      </w:r>
    </w:p>
    <w:p w14:paraId="2C40640D" w14:textId="77777777" w:rsidR="00110585" w:rsidRPr="00110585" w:rsidRDefault="00110585" w:rsidP="00B5262D">
      <w:pPr>
        <w:spacing w:after="0" w:line="240" w:lineRule="auto"/>
        <w:ind w:firstLine="680"/>
        <w:jc w:val="both"/>
        <w:rPr>
          <w:szCs w:val="24"/>
        </w:rPr>
      </w:pPr>
      <w:r w:rsidRPr="00110585">
        <w:rPr>
          <w:szCs w:val="24"/>
        </w:rPr>
        <w:tab/>
        <w:t>7001 - серебристо-серый,</w:t>
      </w:r>
    </w:p>
    <w:p w14:paraId="3D4B1BFE" w14:textId="77777777" w:rsidR="00110585" w:rsidRPr="00110585" w:rsidRDefault="00110585" w:rsidP="00B5262D">
      <w:pPr>
        <w:spacing w:after="0" w:line="240" w:lineRule="auto"/>
        <w:ind w:firstLine="680"/>
        <w:jc w:val="both"/>
        <w:rPr>
          <w:szCs w:val="24"/>
        </w:rPr>
      </w:pPr>
      <w:r w:rsidRPr="00110585">
        <w:rPr>
          <w:szCs w:val="24"/>
        </w:rPr>
        <w:tab/>
        <w:t>7002 - оливково-серый,</w:t>
      </w:r>
    </w:p>
    <w:p w14:paraId="057DADE1" w14:textId="77777777" w:rsidR="00110585" w:rsidRPr="00110585" w:rsidRDefault="00110585" w:rsidP="00B5262D">
      <w:pPr>
        <w:spacing w:after="0" w:line="240" w:lineRule="auto"/>
        <w:ind w:firstLine="680"/>
        <w:jc w:val="both"/>
        <w:rPr>
          <w:szCs w:val="24"/>
        </w:rPr>
      </w:pPr>
      <w:r w:rsidRPr="00110585">
        <w:rPr>
          <w:szCs w:val="24"/>
        </w:rPr>
        <w:tab/>
        <w:t>7003 - серый мох,</w:t>
      </w:r>
    </w:p>
    <w:p w14:paraId="4184329B" w14:textId="77777777" w:rsidR="00110585" w:rsidRPr="00110585" w:rsidRDefault="00110585" w:rsidP="00B5262D">
      <w:pPr>
        <w:spacing w:after="0" w:line="240" w:lineRule="auto"/>
        <w:ind w:firstLine="680"/>
        <w:jc w:val="both"/>
        <w:rPr>
          <w:szCs w:val="24"/>
        </w:rPr>
      </w:pPr>
      <w:r w:rsidRPr="00110585">
        <w:rPr>
          <w:szCs w:val="24"/>
        </w:rPr>
        <w:tab/>
        <w:t>7004 - сигнальный серый,</w:t>
      </w:r>
    </w:p>
    <w:p w14:paraId="0796420C" w14:textId="77777777" w:rsidR="00110585" w:rsidRPr="00110585" w:rsidRDefault="00110585" w:rsidP="00B5262D">
      <w:pPr>
        <w:spacing w:after="0" w:line="240" w:lineRule="auto"/>
        <w:ind w:firstLine="680"/>
        <w:jc w:val="both"/>
        <w:rPr>
          <w:szCs w:val="24"/>
        </w:rPr>
      </w:pPr>
      <w:r w:rsidRPr="00110585">
        <w:rPr>
          <w:szCs w:val="24"/>
        </w:rPr>
        <w:tab/>
        <w:t>7032 - галечный серый,</w:t>
      </w:r>
    </w:p>
    <w:p w14:paraId="2A7082C1" w14:textId="77777777" w:rsidR="00110585" w:rsidRPr="00110585" w:rsidRDefault="00110585" w:rsidP="00B5262D">
      <w:pPr>
        <w:spacing w:after="0" w:line="240" w:lineRule="auto"/>
        <w:ind w:firstLine="680"/>
        <w:jc w:val="both"/>
        <w:rPr>
          <w:szCs w:val="24"/>
        </w:rPr>
      </w:pPr>
      <w:r w:rsidRPr="00110585">
        <w:rPr>
          <w:szCs w:val="24"/>
        </w:rPr>
        <w:tab/>
        <w:t>7033 - цементно-серый,</w:t>
      </w:r>
    </w:p>
    <w:p w14:paraId="3954E906" w14:textId="77777777" w:rsidR="00110585" w:rsidRPr="00110585" w:rsidRDefault="00110585" w:rsidP="00B5262D">
      <w:pPr>
        <w:spacing w:after="0" w:line="240" w:lineRule="auto"/>
        <w:ind w:firstLine="680"/>
        <w:jc w:val="both"/>
        <w:rPr>
          <w:szCs w:val="24"/>
        </w:rPr>
      </w:pPr>
      <w:r w:rsidRPr="00110585">
        <w:rPr>
          <w:szCs w:val="24"/>
        </w:rPr>
        <w:tab/>
        <w:t>7034 - жёлто-серый,</w:t>
      </w:r>
    </w:p>
    <w:p w14:paraId="097C6CE4" w14:textId="77777777" w:rsidR="00110585" w:rsidRPr="00110585" w:rsidRDefault="00110585" w:rsidP="00B5262D">
      <w:pPr>
        <w:spacing w:after="0" w:line="240" w:lineRule="auto"/>
        <w:ind w:firstLine="680"/>
        <w:jc w:val="both"/>
        <w:rPr>
          <w:szCs w:val="24"/>
        </w:rPr>
      </w:pPr>
      <w:r w:rsidRPr="00110585">
        <w:rPr>
          <w:szCs w:val="24"/>
        </w:rPr>
        <w:tab/>
        <w:t>7035 - светло-серый;</w:t>
      </w:r>
    </w:p>
    <w:p w14:paraId="056A14EA" w14:textId="77777777" w:rsidR="00110585" w:rsidRPr="00110585" w:rsidRDefault="00110585" w:rsidP="00B5262D">
      <w:pPr>
        <w:spacing w:after="0" w:line="240" w:lineRule="auto"/>
        <w:ind w:firstLine="680"/>
        <w:jc w:val="both"/>
        <w:rPr>
          <w:szCs w:val="24"/>
        </w:rPr>
      </w:pPr>
      <w:r w:rsidRPr="00110585">
        <w:rPr>
          <w:szCs w:val="24"/>
        </w:rPr>
        <w:tab/>
        <w:t>4) кровля:</w:t>
      </w:r>
    </w:p>
    <w:p w14:paraId="51B0FD52" w14:textId="77777777" w:rsidR="00110585" w:rsidRPr="00110585" w:rsidRDefault="00110585" w:rsidP="00B5262D">
      <w:pPr>
        <w:spacing w:after="0" w:line="240" w:lineRule="auto"/>
        <w:ind w:firstLine="680"/>
        <w:jc w:val="both"/>
        <w:rPr>
          <w:szCs w:val="24"/>
        </w:rPr>
      </w:pPr>
      <w:r w:rsidRPr="00110585">
        <w:rPr>
          <w:szCs w:val="24"/>
        </w:rPr>
        <w:tab/>
        <w:t>3005 - винно-красный,</w:t>
      </w:r>
    </w:p>
    <w:p w14:paraId="0DF301FE" w14:textId="77777777" w:rsidR="00110585" w:rsidRPr="00110585" w:rsidRDefault="00110585" w:rsidP="00B5262D">
      <w:pPr>
        <w:spacing w:after="0" w:line="240" w:lineRule="auto"/>
        <w:ind w:firstLine="680"/>
        <w:jc w:val="both"/>
        <w:rPr>
          <w:szCs w:val="24"/>
        </w:rPr>
      </w:pPr>
      <w:r w:rsidRPr="00110585">
        <w:rPr>
          <w:szCs w:val="24"/>
        </w:rPr>
        <w:tab/>
        <w:t>3007 - тёмно-красный,</w:t>
      </w:r>
    </w:p>
    <w:p w14:paraId="3EA02086" w14:textId="77777777" w:rsidR="00110585" w:rsidRPr="00110585" w:rsidRDefault="00110585" w:rsidP="00B5262D">
      <w:pPr>
        <w:spacing w:after="0" w:line="240" w:lineRule="auto"/>
        <w:ind w:firstLine="680"/>
        <w:jc w:val="both"/>
        <w:rPr>
          <w:szCs w:val="24"/>
        </w:rPr>
      </w:pPr>
      <w:r w:rsidRPr="00110585">
        <w:rPr>
          <w:szCs w:val="24"/>
        </w:rPr>
        <w:tab/>
        <w:t>3009 - оксид красный,</w:t>
      </w:r>
    </w:p>
    <w:p w14:paraId="200C97D0" w14:textId="77777777" w:rsidR="00110585" w:rsidRPr="00110585" w:rsidRDefault="00110585" w:rsidP="00B5262D">
      <w:pPr>
        <w:spacing w:after="0" w:line="240" w:lineRule="auto"/>
        <w:ind w:firstLine="680"/>
        <w:jc w:val="both"/>
        <w:rPr>
          <w:szCs w:val="24"/>
        </w:rPr>
      </w:pPr>
      <w:r w:rsidRPr="00110585">
        <w:rPr>
          <w:szCs w:val="24"/>
        </w:rPr>
        <w:tab/>
        <w:t>7004 - сигнальный серый,</w:t>
      </w:r>
    </w:p>
    <w:p w14:paraId="1E28C5F4" w14:textId="77777777" w:rsidR="00110585" w:rsidRPr="00110585" w:rsidRDefault="00110585" w:rsidP="00B5262D">
      <w:pPr>
        <w:spacing w:after="0" w:line="240" w:lineRule="auto"/>
        <w:ind w:firstLine="680"/>
        <w:jc w:val="both"/>
        <w:rPr>
          <w:szCs w:val="24"/>
        </w:rPr>
      </w:pPr>
      <w:r w:rsidRPr="00110585">
        <w:rPr>
          <w:szCs w:val="24"/>
        </w:rPr>
        <w:tab/>
        <w:t>8004 - медно-коричневый,</w:t>
      </w:r>
    </w:p>
    <w:p w14:paraId="1D3EEEBF" w14:textId="77777777" w:rsidR="00110585" w:rsidRPr="00110585" w:rsidRDefault="00110585" w:rsidP="00B5262D">
      <w:pPr>
        <w:spacing w:after="0" w:line="240" w:lineRule="auto"/>
        <w:ind w:firstLine="680"/>
        <w:jc w:val="both"/>
        <w:rPr>
          <w:szCs w:val="24"/>
        </w:rPr>
      </w:pPr>
      <w:r w:rsidRPr="00110585">
        <w:rPr>
          <w:szCs w:val="24"/>
        </w:rPr>
        <w:tab/>
        <w:t>8007 - палево-коричневый,</w:t>
      </w:r>
    </w:p>
    <w:p w14:paraId="1259C558" w14:textId="77777777" w:rsidR="00110585" w:rsidRPr="00110585" w:rsidRDefault="00110585" w:rsidP="00B5262D">
      <w:pPr>
        <w:spacing w:after="0" w:line="240" w:lineRule="auto"/>
        <w:ind w:firstLine="680"/>
        <w:jc w:val="both"/>
        <w:rPr>
          <w:szCs w:val="24"/>
        </w:rPr>
      </w:pPr>
      <w:r w:rsidRPr="00110585">
        <w:rPr>
          <w:szCs w:val="24"/>
        </w:rPr>
        <w:tab/>
        <w:t>8000 - зелёно-коричневый,</w:t>
      </w:r>
    </w:p>
    <w:p w14:paraId="18F47E0A" w14:textId="77777777" w:rsidR="00110585" w:rsidRPr="00110585" w:rsidRDefault="00110585" w:rsidP="00B5262D">
      <w:pPr>
        <w:spacing w:after="0" w:line="240" w:lineRule="auto"/>
        <w:ind w:firstLine="680"/>
        <w:jc w:val="both"/>
        <w:rPr>
          <w:szCs w:val="24"/>
        </w:rPr>
      </w:pPr>
      <w:r w:rsidRPr="00110585">
        <w:rPr>
          <w:szCs w:val="24"/>
        </w:rPr>
        <w:tab/>
        <w:t>8011 - орехово-коричневый,</w:t>
      </w:r>
    </w:p>
    <w:p w14:paraId="7693FA87" w14:textId="77777777" w:rsidR="00110585" w:rsidRPr="00110585" w:rsidRDefault="00110585" w:rsidP="00B5262D">
      <w:pPr>
        <w:spacing w:after="0" w:line="240" w:lineRule="auto"/>
        <w:ind w:firstLine="680"/>
        <w:jc w:val="both"/>
        <w:rPr>
          <w:szCs w:val="24"/>
        </w:rPr>
      </w:pPr>
      <w:r w:rsidRPr="00110585">
        <w:rPr>
          <w:szCs w:val="24"/>
        </w:rPr>
        <w:tab/>
        <w:t>8014 - сепия коричневая,</w:t>
      </w:r>
    </w:p>
    <w:p w14:paraId="25FF1663" w14:textId="77777777" w:rsidR="00110585" w:rsidRPr="00110585" w:rsidRDefault="00110585" w:rsidP="00B5262D">
      <w:pPr>
        <w:spacing w:after="0" w:line="240" w:lineRule="auto"/>
        <w:ind w:firstLine="680"/>
        <w:jc w:val="both"/>
        <w:rPr>
          <w:szCs w:val="24"/>
        </w:rPr>
      </w:pPr>
      <w:r w:rsidRPr="00110585">
        <w:rPr>
          <w:szCs w:val="24"/>
        </w:rPr>
        <w:tab/>
        <w:t>8028 - терракотовый.</w:t>
      </w:r>
    </w:p>
    <w:p w14:paraId="460AABDB" w14:textId="77777777" w:rsidR="00110585" w:rsidRPr="00110585" w:rsidRDefault="00110585" w:rsidP="00B5262D">
      <w:pPr>
        <w:spacing w:after="0" w:line="240" w:lineRule="auto"/>
        <w:ind w:firstLine="680"/>
        <w:jc w:val="both"/>
        <w:rPr>
          <w:szCs w:val="24"/>
        </w:rPr>
      </w:pPr>
      <w:r w:rsidRPr="00110585">
        <w:rPr>
          <w:szCs w:val="24"/>
        </w:rPr>
        <w:tab/>
        <w:t>Цветовое решение кровли: светло-серый, тёмно-зелёный применять в зонах сложившейся застройки, где указанные цветовые решения имеются.</w:t>
      </w:r>
    </w:p>
    <w:p w14:paraId="226FCCDF" w14:textId="77777777" w:rsidR="00110585" w:rsidRPr="00110585" w:rsidRDefault="00110585" w:rsidP="00B5262D">
      <w:pPr>
        <w:spacing w:after="0" w:line="240" w:lineRule="auto"/>
        <w:ind w:firstLine="680"/>
        <w:jc w:val="both"/>
        <w:rPr>
          <w:szCs w:val="24"/>
        </w:rPr>
      </w:pPr>
      <w:r w:rsidRPr="00110585">
        <w:rPr>
          <w:szCs w:val="24"/>
        </w:rPr>
        <w:tab/>
        <w:t>При ремонте, изменении архитектурного решения главных фасадов зданий, строений и сооружений, устранение диссонирующих элементов, упорядочение архитектурного решения и габаритов оконных и дверных проёмов, остекления, водосточных труб производить по цветовому решению в соответствии с каталогом цветов по RAL CLASSIC:</w:t>
      </w:r>
    </w:p>
    <w:p w14:paraId="36135876" w14:textId="77777777" w:rsidR="00110585" w:rsidRPr="00110585" w:rsidRDefault="00110585" w:rsidP="00B5262D">
      <w:pPr>
        <w:spacing w:after="0" w:line="240" w:lineRule="auto"/>
        <w:ind w:firstLine="680"/>
        <w:jc w:val="both"/>
        <w:rPr>
          <w:szCs w:val="24"/>
        </w:rPr>
      </w:pPr>
      <w:r w:rsidRPr="00110585">
        <w:rPr>
          <w:szCs w:val="24"/>
        </w:rPr>
        <w:tab/>
        <w:t>1) оконные рамы:</w:t>
      </w:r>
    </w:p>
    <w:p w14:paraId="1F356B5B" w14:textId="77777777" w:rsidR="00110585" w:rsidRPr="00110585" w:rsidRDefault="00110585" w:rsidP="00B5262D">
      <w:pPr>
        <w:spacing w:after="0" w:line="240" w:lineRule="auto"/>
        <w:ind w:firstLine="680"/>
        <w:jc w:val="both"/>
        <w:rPr>
          <w:szCs w:val="24"/>
        </w:rPr>
      </w:pPr>
      <w:r w:rsidRPr="00110585">
        <w:rPr>
          <w:szCs w:val="24"/>
        </w:rPr>
        <w:tab/>
        <w:t>9010 - белый,</w:t>
      </w:r>
    </w:p>
    <w:p w14:paraId="5F643648" w14:textId="77777777" w:rsidR="00110585" w:rsidRPr="00110585" w:rsidRDefault="00110585" w:rsidP="00B5262D">
      <w:pPr>
        <w:spacing w:after="0" w:line="240" w:lineRule="auto"/>
        <w:ind w:firstLine="680"/>
        <w:jc w:val="both"/>
        <w:rPr>
          <w:szCs w:val="24"/>
        </w:rPr>
      </w:pPr>
      <w:r w:rsidRPr="00110585">
        <w:rPr>
          <w:szCs w:val="24"/>
        </w:rPr>
        <w:tab/>
        <w:t>8001 - охра коричневая,</w:t>
      </w:r>
    </w:p>
    <w:p w14:paraId="22835926" w14:textId="77777777" w:rsidR="00110585" w:rsidRPr="00110585" w:rsidRDefault="00110585" w:rsidP="00B5262D">
      <w:pPr>
        <w:spacing w:after="0" w:line="240" w:lineRule="auto"/>
        <w:ind w:firstLine="680"/>
        <w:jc w:val="both"/>
        <w:rPr>
          <w:szCs w:val="24"/>
        </w:rPr>
      </w:pPr>
      <w:r w:rsidRPr="00110585">
        <w:rPr>
          <w:szCs w:val="24"/>
        </w:rPr>
        <w:tab/>
        <w:t>8002 - сигнальный коричневый,</w:t>
      </w:r>
    </w:p>
    <w:p w14:paraId="23FFDD59" w14:textId="77777777" w:rsidR="00110585" w:rsidRPr="00110585" w:rsidRDefault="00110585" w:rsidP="00B5262D">
      <w:pPr>
        <w:spacing w:after="0" w:line="240" w:lineRule="auto"/>
        <w:ind w:firstLine="680"/>
        <w:jc w:val="both"/>
        <w:rPr>
          <w:szCs w:val="24"/>
        </w:rPr>
      </w:pPr>
      <w:r w:rsidRPr="00110585">
        <w:rPr>
          <w:szCs w:val="24"/>
        </w:rPr>
        <w:tab/>
        <w:t>8003 - глиняный коричневый,</w:t>
      </w:r>
    </w:p>
    <w:p w14:paraId="29DB714E" w14:textId="77777777" w:rsidR="00110585" w:rsidRPr="00110585" w:rsidRDefault="00110585" w:rsidP="00B5262D">
      <w:pPr>
        <w:spacing w:after="0" w:line="240" w:lineRule="auto"/>
        <w:ind w:firstLine="680"/>
        <w:jc w:val="both"/>
        <w:rPr>
          <w:szCs w:val="24"/>
        </w:rPr>
      </w:pPr>
      <w:r w:rsidRPr="00110585">
        <w:rPr>
          <w:szCs w:val="24"/>
        </w:rPr>
        <w:tab/>
        <w:t>7047 - телегрей 4,</w:t>
      </w:r>
    </w:p>
    <w:p w14:paraId="62968C3C" w14:textId="77777777" w:rsidR="00110585" w:rsidRPr="00110585" w:rsidRDefault="00110585" w:rsidP="00B5262D">
      <w:pPr>
        <w:spacing w:after="0" w:line="240" w:lineRule="auto"/>
        <w:ind w:firstLine="680"/>
        <w:jc w:val="both"/>
        <w:rPr>
          <w:szCs w:val="24"/>
        </w:rPr>
      </w:pPr>
      <w:r w:rsidRPr="00110585">
        <w:rPr>
          <w:szCs w:val="24"/>
        </w:rPr>
        <w:tab/>
        <w:t>8007 - палево-коричневый,</w:t>
      </w:r>
    </w:p>
    <w:p w14:paraId="448EBDE7" w14:textId="77777777" w:rsidR="00110585" w:rsidRPr="00110585" w:rsidRDefault="00110585" w:rsidP="00B5262D">
      <w:pPr>
        <w:spacing w:after="0" w:line="240" w:lineRule="auto"/>
        <w:ind w:firstLine="680"/>
        <w:jc w:val="both"/>
        <w:rPr>
          <w:szCs w:val="24"/>
        </w:rPr>
      </w:pPr>
      <w:r w:rsidRPr="00110585">
        <w:rPr>
          <w:szCs w:val="24"/>
        </w:rPr>
        <w:tab/>
        <w:t>8008 - оливково-коричневый;</w:t>
      </w:r>
    </w:p>
    <w:p w14:paraId="3318142C" w14:textId="77777777" w:rsidR="00110585" w:rsidRPr="00110585" w:rsidRDefault="00110585" w:rsidP="00B5262D">
      <w:pPr>
        <w:spacing w:after="0" w:line="240" w:lineRule="auto"/>
        <w:ind w:firstLine="680"/>
        <w:jc w:val="both"/>
        <w:rPr>
          <w:szCs w:val="24"/>
        </w:rPr>
      </w:pPr>
      <w:r w:rsidRPr="00110585">
        <w:rPr>
          <w:szCs w:val="24"/>
        </w:rPr>
        <w:tab/>
        <w:t>2) тонирование стекла:</w:t>
      </w:r>
    </w:p>
    <w:p w14:paraId="3DCA99E0" w14:textId="77777777" w:rsidR="00110585" w:rsidRPr="00110585" w:rsidRDefault="00110585" w:rsidP="00B5262D">
      <w:pPr>
        <w:spacing w:after="0" w:line="240" w:lineRule="auto"/>
        <w:ind w:firstLine="680"/>
        <w:jc w:val="both"/>
        <w:rPr>
          <w:szCs w:val="24"/>
        </w:rPr>
      </w:pPr>
      <w:r w:rsidRPr="00110585">
        <w:rPr>
          <w:szCs w:val="24"/>
        </w:rPr>
        <w:tab/>
        <w:t>9006 - бело-алюминиевый,</w:t>
      </w:r>
    </w:p>
    <w:p w14:paraId="207E0191" w14:textId="77777777" w:rsidR="00110585" w:rsidRPr="00110585" w:rsidRDefault="00110585" w:rsidP="00B5262D">
      <w:pPr>
        <w:spacing w:after="0" w:line="240" w:lineRule="auto"/>
        <w:ind w:firstLine="680"/>
        <w:jc w:val="both"/>
        <w:rPr>
          <w:szCs w:val="24"/>
        </w:rPr>
      </w:pPr>
      <w:r w:rsidRPr="00110585">
        <w:rPr>
          <w:szCs w:val="24"/>
        </w:rPr>
        <w:tab/>
        <w:t>9018 - папирусно-белый,</w:t>
      </w:r>
    </w:p>
    <w:p w14:paraId="1D0ECD54" w14:textId="77777777" w:rsidR="00110585" w:rsidRPr="00110585" w:rsidRDefault="00110585" w:rsidP="00B5262D">
      <w:pPr>
        <w:spacing w:after="0" w:line="240" w:lineRule="auto"/>
        <w:ind w:firstLine="680"/>
        <w:jc w:val="both"/>
        <w:rPr>
          <w:szCs w:val="24"/>
        </w:rPr>
      </w:pPr>
      <w:r w:rsidRPr="00110585">
        <w:rPr>
          <w:szCs w:val="24"/>
        </w:rPr>
        <w:tab/>
        <w:t>1035 - перламутрово-бежевый,</w:t>
      </w:r>
    </w:p>
    <w:p w14:paraId="5BE7C517" w14:textId="77777777" w:rsidR="00110585" w:rsidRPr="00110585" w:rsidRDefault="00110585" w:rsidP="00B5262D">
      <w:pPr>
        <w:spacing w:after="0" w:line="240" w:lineRule="auto"/>
        <w:ind w:firstLine="680"/>
        <w:jc w:val="both"/>
        <w:rPr>
          <w:szCs w:val="24"/>
        </w:rPr>
      </w:pPr>
      <w:r w:rsidRPr="00110585">
        <w:rPr>
          <w:szCs w:val="24"/>
        </w:rPr>
        <w:tab/>
        <w:t>1036 - перламутрово-золотой;</w:t>
      </w:r>
    </w:p>
    <w:p w14:paraId="6580D852" w14:textId="77777777" w:rsidR="00110585" w:rsidRPr="00110585" w:rsidRDefault="00110585" w:rsidP="00B5262D">
      <w:pPr>
        <w:spacing w:after="0" w:line="240" w:lineRule="auto"/>
        <w:ind w:firstLine="680"/>
        <w:jc w:val="both"/>
        <w:rPr>
          <w:szCs w:val="24"/>
        </w:rPr>
      </w:pPr>
      <w:r w:rsidRPr="00110585">
        <w:rPr>
          <w:szCs w:val="24"/>
        </w:rPr>
        <w:tab/>
        <w:t>3) водосточные трубы, желоба (под цвет кровли):</w:t>
      </w:r>
    </w:p>
    <w:p w14:paraId="1AF7C13F" w14:textId="77777777" w:rsidR="00110585" w:rsidRPr="00110585" w:rsidRDefault="00110585" w:rsidP="00B5262D">
      <w:pPr>
        <w:spacing w:after="0" w:line="240" w:lineRule="auto"/>
        <w:ind w:firstLine="680"/>
        <w:jc w:val="both"/>
        <w:rPr>
          <w:szCs w:val="24"/>
        </w:rPr>
      </w:pPr>
      <w:r w:rsidRPr="00110585">
        <w:rPr>
          <w:szCs w:val="24"/>
        </w:rPr>
        <w:tab/>
        <w:t>9010 - белый,</w:t>
      </w:r>
    </w:p>
    <w:p w14:paraId="2DBD403D" w14:textId="77777777" w:rsidR="00110585" w:rsidRPr="00110585" w:rsidRDefault="00110585" w:rsidP="00B5262D">
      <w:pPr>
        <w:spacing w:after="0" w:line="240" w:lineRule="auto"/>
        <w:ind w:firstLine="680"/>
        <w:jc w:val="both"/>
        <w:rPr>
          <w:szCs w:val="24"/>
        </w:rPr>
      </w:pPr>
      <w:r w:rsidRPr="00110585">
        <w:rPr>
          <w:szCs w:val="24"/>
        </w:rPr>
        <w:tab/>
        <w:t>3005 - винно-красный,</w:t>
      </w:r>
    </w:p>
    <w:p w14:paraId="50564065" w14:textId="77777777" w:rsidR="00110585" w:rsidRPr="00110585" w:rsidRDefault="00110585" w:rsidP="00B5262D">
      <w:pPr>
        <w:spacing w:after="0" w:line="240" w:lineRule="auto"/>
        <w:ind w:firstLine="680"/>
        <w:jc w:val="both"/>
        <w:rPr>
          <w:szCs w:val="24"/>
        </w:rPr>
      </w:pPr>
      <w:r w:rsidRPr="00110585">
        <w:rPr>
          <w:szCs w:val="24"/>
        </w:rPr>
        <w:tab/>
        <w:t>3007 - тёмно-красный,</w:t>
      </w:r>
    </w:p>
    <w:p w14:paraId="17F15389" w14:textId="77777777" w:rsidR="00110585" w:rsidRPr="00110585" w:rsidRDefault="00110585" w:rsidP="00B5262D">
      <w:pPr>
        <w:spacing w:after="0" w:line="240" w:lineRule="auto"/>
        <w:ind w:firstLine="680"/>
        <w:jc w:val="both"/>
        <w:rPr>
          <w:szCs w:val="24"/>
        </w:rPr>
      </w:pPr>
      <w:r w:rsidRPr="00110585">
        <w:rPr>
          <w:szCs w:val="24"/>
        </w:rPr>
        <w:tab/>
        <w:t>3009 - оксид красный,</w:t>
      </w:r>
    </w:p>
    <w:p w14:paraId="201E7761" w14:textId="77777777" w:rsidR="00110585" w:rsidRPr="00110585" w:rsidRDefault="00110585" w:rsidP="00B5262D">
      <w:pPr>
        <w:spacing w:after="0" w:line="240" w:lineRule="auto"/>
        <w:ind w:firstLine="680"/>
        <w:jc w:val="both"/>
        <w:rPr>
          <w:szCs w:val="24"/>
        </w:rPr>
      </w:pPr>
      <w:r w:rsidRPr="00110585">
        <w:rPr>
          <w:szCs w:val="24"/>
        </w:rPr>
        <w:tab/>
        <w:t>8004 - медно-коричневый,</w:t>
      </w:r>
    </w:p>
    <w:p w14:paraId="4BD67817" w14:textId="77777777" w:rsidR="00110585" w:rsidRPr="00110585" w:rsidRDefault="00110585" w:rsidP="00B5262D">
      <w:pPr>
        <w:spacing w:after="0" w:line="240" w:lineRule="auto"/>
        <w:ind w:firstLine="680"/>
        <w:jc w:val="both"/>
        <w:rPr>
          <w:szCs w:val="24"/>
        </w:rPr>
      </w:pPr>
      <w:r w:rsidRPr="00110585">
        <w:rPr>
          <w:szCs w:val="24"/>
        </w:rPr>
        <w:tab/>
        <w:t>8007 - палево-коричневый,</w:t>
      </w:r>
    </w:p>
    <w:p w14:paraId="7DC9D881" w14:textId="77777777" w:rsidR="00110585" w:rsidRPr="00110585" w:rsidRDefault="00110585" w:rsidP="00B5262D">
      <w:pPr>
        <w:spacing w:after="0" w:line="240" w:lineRule="auto"/>
        <w:ind w:firstLine="680"/>
        <w:jc w:val="both"/>
        <w:rPr>
          <w:szCs w:val="24"/>
        </w:rPr>
      </w:pPr>
      <w:r w:rsidRPr="00110585">
        <w:rPr>
          <w:szCs w:val="24"/>
        </w:rPr>
        <w:tab/>
        <w:t>8008 - оливково-коричневый,</w:t>
      </w:r>
    </w:p>
    <w:p w14:paraId="4383B803" w14:textId="77777777" w:rsidR="00110585" w:rsidRPr="00110585" w:rsidRDefault="00110585" w:rsidP="00B5262D">
      <w:pPr>
        <w:spacing w:after="0" w:line="240" w:lineRule="auto"/>
        <w:ind w:firstLine="680"/>
        <w:jc w:val="both"/>
        <w:rPr>
          <w:szCs w:val="24"/>
        </w:rPr>
      </w:pPr>
      <w:r w:rsidRPr="00110585">
        <w:rPr>
          <w:szCs w:val="24"/>
        </w:rPr>
        <w:tab/>
        <w:t>8011 - орехово-коричневый.</w:t>
      </w:r>
    </w:p>
    <w:p w14:paraId="2F371B57" w14:textId="77777777" w:rsidR="00110585" w:rsidRPr="00110585" w:rsidRDefault="00110585" w:rsidP="00B5262D">
      <w:pPr>
        <w:spacing w:after="0" w:line="240" w:lineRule="auto"/>
        <w:ind w:firstLine="680"/>
        <w:jc w:val="both"/>
        <w:rPr>
          <w:szCs w:val="24"/>
        </w:rPr>
      </w:pPr>
      <w:r w:rsidRPr="00110585">
        <w:rPr>
          <w:szCs w:val="24"/>
        </w:rPr>
        <w:tab/>
        <w:t>На главных фасадах зданий, строений и сооружений предусматривать адресные аншлаги по цветовому решению в соответствии с каталогом цветов по RAL CLASSIC:</w:t>
      </w:r>
    </w:p>
    <w:p w14:paraId="7020A0AF" w14:textId="77777777" w:rsidR="00110585" w:rsidRPr="00110585" w:rsidRDefault="00110585" w:rsidP="00B5262D">
      <w:pPr>
        <w:spacing w:after="0" w:line="240" w:lineRule="auto"/>
        <w:ind w:firstLine="680"/>
        <w:jc w:val="both"/>
        <w:rPr>
          <w:szCs w:val="24"/>
        </w:rPr>
      </w:pPr>
      <w:r w:rsidRPr="00110585">
        <w:rPr>
          <w:szCs w:val="24"/>
        </w:rPr>
        <w:tab/>
        <w:t>6004 - сине-зелёный (фон),</w:t>
      </w:r>
    </w:p>
    <w:p w14:paraId="2EC14FBD" w14:textId="77777777" w:rsidR="00110585" w:rsidRPr="00110585" w:rsidRDefault="00110585" w:rsidP="00B5262D">
      <w:pPr>
        <w:spacing w:after="0" w:line="240" w:lineRule="auto"/>
        <w:ind w:firstLine="680"/>
        <w:jc w:val="both"/>
        <w:rPr>
          <w:szCs w:val="24"/>
        </w:rPr>
      </w:pPr>
      <w:r w:rsidRPr="00110585">
        <w:rPr>
          <w:szCs w:val="24"/>
        </w:rPr>
        <w:tab/>
        <w:t>5020 - океанская синь (фон),</w:t>
      </w:r>
    </w:p>
    <w:p w14:paraId="491CCA5F" w14:textId="77777777" w:rsidR="00110585" w:rsidRPr="00110585" w:rsidRDefault="00110585" w:rsidP="00B5262D">
      <w:pPr>
        <w:spacing w:after="0" w:line="240" w:lineRule="auto"/>
        <w:ind w:firstLine="680"/>
        <w:jc w:val="both"/>
        <w:rPr>
          <w:szCs w:val="24"/>
        </w:rPr>
      </w:pPr>
      <w:r w:rsidRPr="00110585">
        <w:rPr>
          <w:szCs w:val="24"/>
        </w:rPr>
        <w:tab/>
        <w:t>9010 - белый (буквы, цифры, рамки).</w:t>
      </w:r>
    </w:p>
    <w:p w14:paraId="708C67A4" w14:textId="77777777" w:rsidR="00110585" w:rsidRPr="00110585" w:rsidRDefault="00110585" w:rsidP="00B5262D">
      <w:pPr>
        <w:spacing w:after="0" w:line="240" w:lineRule="auto"/>
        <w:ind w:firstLine="680"/>
        <w:jc w:val="both"/>
        <w:rPr>
          <w:szCs w:val="24"/>
        </w:rPr>
      </w:pPr>
      <w:r w:rsidRPr="00110585">
        <w:rPr>
          <w:szCs w:val="24"/>
        </w:rPr>
        <w:t>На фасадах зданий, строений и сооружений размещать вывески (фон, буквы, рамки) по цветовому решению в соответствии с каталогом цветов по RAL CLASSIC:</w:t>
      </w:r>
    </w:p>
    <w:p w14:paraId="5570E335" w14:textId="77777777" w:rsidR="00110585" w:rsidRPr="00110585" w:rsidRDefault="00110585" w:rsidP="00B5262D">
      <w:pPr>
        <w:spacing w:after="0" w:line="240" w:lineRule="auto"/>
        <w:ind w:firstLine="680"/>
        <w:jc w:val="both"/>
        <w:rPr>
          <w:szCs w:val="24"/>
        </w:rPr>
      </w:pPr>
      <w:r w:rsidRPr="00110585">
        <w:rPr>
          <w:szCs w:val="24"/>
        </w:rPr>
        <w:tab/>
        <w:t>1035 - перламутрово-бежевый,</w:t>
      </w:r>
    </w:p>
    <w:p w14:paraId="66C93FFE" w14:textId="77777777" w:rsidR="00110585" w:rsidRPr="00110585" w:rsidRDefault="00110585" w:rsidP="00B5262D">
      <w:pPr>
        <w:spacing w:after="0" w:line="240" w:lineRule="auto"/>
        <w:ind w:firstLine="680"/>
        <w:jc w:val="both"/>
        <w:rPr>
          <w:szCs w:val="24"/>
        </w:rPr>
      </w:pPr>
      <w:r w:rsidRPr="00110585">
        <w:rPr>
          <w:szCs w:val="24"/>
        </w:rPr>
        <w:tab/>
        <w:t>1036 - перламутрово-золотой,</w:t>
      </w:r>
    </w:p>
    <w:p w14:paraId="51A8E803" w14:textId="77777777" w:rsidR="00110585" w:rsidRPr="00110585" w:rsidRDefault="00110585" w:rsidP="00B5262D">
      <w:pPr>
        <w:spacing w:after="0" w:line="240" w:lineRule="auto"/>
        <w:ind w:firstLine="680"/>
        <w:jc w:val="both"/>
        <w:rPr>
          <w:szCs w:val="24"/>
        </w:rPr>
      </w:pPr>
      <w:r w:rsidRPr="00110585">
        <w:rPr>
          <w:szCs w:val="24"/>
        </w:rPr>
        <w:tab/>
        <w:t>2013 - перламутрово-оранжевый,</w:t>
      </w:r>
    </w:p>
    <w:p w14:paraId="57D994C7" w14:textId="77777777" w:rsidR="00110585" w:rsidRPr="00110585" w:rsidRDefault="00110585" w:rsidP="00B5262D">
      <w:pPr>
        <w:spacing w:after="0" w:line="240" w:lineRule="auto"/>
        <w:ind w:firstLine="680"/>
        <w:jc w:val="both"/>
        <w:rPr>
          <w:szCs w:val="24"/>
        </w:rPr>
      </w:pPr>
      <w:r w:rsidRPr="00110585">
        <w:rPr>
          <w:szCs w:val="24"/>
        </w:rPr>
        <w:tab/>
        <w:t>3032 - перламутрово-рубиновый,</w:t>
      </w:r>
    </w:p>
    <w:p w14:paraId="512D8064" w14:textId="77777777" w:rsidR="00110585" w:rsidRPr="00110585" w:rsidRDefault="00110585" w:rsidP="00B5262D">
      <w:pPr>
        <w:spacing w:after="0" w:line="240" w:lineRule="auto"/>
        <w:ind w:firstLine="680"/>
        <w:jc w:val="both"/>
        <w:rPr>
          <w:szCs w:val="24"/>
        </w:rPr>
      </w:pPr>
      <w:r w:rsidRPr="00110585">
        <w:rPr>
          <w:szCs w:val="24"/>
        </w:rPr>
        <w:tab/>
        <w:t>9010 - белый.</w:t>
      </w:r>
    </w:p>
    <w:p w14:paraId="59A35DF5" w14:textId="77777777" w:rsidR="00110585" w:rsidRPr="00110585" w:rsidRDefault="00110585" w:rsidP="00B5262D">
      <w:pPr>
        <w:spacing w:after="0" w:line="240" w:lineRule="auto"/>
        <w:ind w:firstLine="680"/>
        <w:jc w:val="both"/>
        <w:rPr>
          <w:szCs w:val="24"/>
        </w:rPr>
      </w:pPr>
      <w:r w:rsidRPr="00110585">
        <w:rPr>
          <w:szCs w:val="24"/>
        </w:rPr>
        <w:t>Колористика конструкций ограждений, малых архитектурных форм (урны, скамейки, парковые диваны и т.д.) не должна диссонировать с фасадами зданий, строений и сооружений и цветовым решением в соответствии с каталогом цветов по RAL CLASSIC:</w:t>
      </w:r>
    </w:p>
    <w:p w14:paraId="6B5873D7" w14:textId="77777777" w:rsidR="00110585" w:rsidRPr="00110585" w:rsidRDefault="00110585" w:rsidP="00B5262D">
      <w:pPr>
        <w:spacing w:after="0" w:line="240" w:lineRule="auto"/>
        <w:ind w:firstLine="680"/>
        <w:jc w:val="both"/>
        <w:rPr>
          <w:szCs w:val="24"/>
        </w:rPr>
      </w:pPr>
      <w:r w:rsidRPr="00110585">
        <w:rPr>
          <w:szCs w:val="24"/>
        </w:rPr>
        <w:tab/>
        <w:t>урны, рамы, объявления:</w:t>
      </w:r>
    </w:p>
    <w:p w14:paraId="3B60F844" w14:textId="77777777" w:rsidR="00110585" w:rsidRPr="00110585" w:rsidRDefault="00110585" w:rsidP="00B5262D">
      <w:pPr>
        <w:spacing w:after="0" w:line="240" w:lineRule="auto"/>
        <w:ind w:firstLine="680"/>
        <w:jc w:val="both"/>
        <w:rPr>
          <w:szCs w:val="24"/>
        </w:rPr>
      </w:pPr>
      <w:r w:rsidRPr="00110585">
        <w:rPr>
          <w:szCs w:val="24"/>
        </w:rPr>
        <w:tab/>
        <w:t>6004 - сине-зелёный,</w:t>
      </w:r>
    </w:p>
    <w:p w14:paraId="1221179B" w14:textId="77777777" w:rsidR="00110585" w:rsidRPr="00110585" w:rsidRDefault="00110585" w:rsidP="00B5262D">
      <w:pPr>
        <w:spacing w:after="0" w:line="240" w:lineRule="auto"/>
        <w:ind w:firstLine="680"/>
        <w:jc w:val="both"/>
        <w:rPr>
          <w:szCs w:val="24"/>
        </w:rPr>
      </w:pPr>
      <w:r w:rsidRPr="00110585">
        <w:rPr>
          <w:szCs w:val="24"/>
        </w:rPr>
        <w:t xml:space="preserve">  8004 - медно-коричневый,</w:t>
      </w:r>
    </w:p>
    <w:p w14:paraId="1A93530D" w14:textId="77777777" w:rsidR="00110585" w:rsidRPr="00110585" w:rsidRDefault="00110585" w:rsidP="00B5262D">
      <w:pPr>
        <w:spacing w:after="0" w:line="240" w:lineRule="auto"/>
        <w:ind w:firstLine="680"/>
        <w:jc w:val="both"/>
        <w:rPr>
          <w:szCs w:val="24"/>
        </w:rPr>
      </w:pPr>
      <w:r w:rsidRPr="00110585">
        <w:rPr>
          <w:szCs w:val="24"/>
        </w:rPr>
        <w:tab/>
        <w:t>9005 - чёрный чугун,</w:t>
      </w:r>
    </w:p>
    <w:p w14:paraId="20E5E6FA" w14:textId="77777777" w:rsidR="00110585" w:rsidRPr="00110585" w:rsidRDefault="00110585" w:rsidP="00B5262D">
      <w:pPr>
        <w:spacing w:after="0" w:line="240" w:lineRule="auto"/>
        <w:ind w:firstLine="680"/>
        <w:jc w:val="both"/>
        <w:rPr>
          <w:szCs w:val="24"/>
        </w:rPr>
      </w:pPr>
      <w:r w:rsidRPr="00110585">
        <w:rPr>
          <w:szCs w:val="24"/>
        </w:rPr>
        <w:tab/>
        <w:t>1036 - перламутрово-золотой (детали, вензель).</w:t>
      </w:r>
    </w:p>
    <w:p w14:paraId="2EDAC2B6" w14:textId="7842ABAF" w:rsidR="00110585" w:rsidRPr="00110585" w:rsidRDefault="00110585" w:rsidP="00B5262D">
      <w:pPr>
        <w:spacing w:after="0" w:line="240" w:lineRule="auto"/>
        <w:ind w:firstLine="680"/>
        <w:jc w:val="both"/>
        <w:rPr>
          <w:szCs w:val="24"/>
        </w:rPr>
      </w:pPr>
      <w:r w:rsidRPr="00110585">
        <w:rPr>
          <w:szCs w:val="24"/>
        </w:rPr>
        <w:tab/>
        <w:t xml:space="preserve">Иные колористические решения фасадов зданий, строений и сооружений, ограждений и малых архитектурных форм допускается применять при условии согласования с администрацией </w:t>
      </w:r>
      <w:r w:rsidR="008776A7">
        <w:rPr>
          <w:szCs w:val="24"/>
        </w:rPr>
        <w:t>Шедокс</w:t>
      </w:r>
      <w:r w:rsidRPr="00110585">
        <w:rPr>
          <w:szCs w:val="24"/>
        </w:rPr>
        <w:t>кого сельского поселения.</w:t>
      </w:r>
    </w:p>
    <w:p w14:paraId="196C9B4F" w14:textId="77777777" w:rsidR="00110585" w:rsidRPr="00110585" w:rsidRDefault="00110585" w:rsidP="00B5262D">
      <w:pPr>
        <w:spacing w:after="0" w:line="240" w:lineRule="auto"/>
        <w:ind w:firstLine="680"/>
        <w:jc w:val="both"/>
        <w:rPr>
          <w:szCs w:val="24"/>
        </w:rPr>
      </w:pPr>
      <w:r w:rsidRPr="00110585">
        <w:rPr>
          <w:szCs w:val="24"/>
        </w:rPr>
        <w:t>Вывески.</w:t>
      </w:r>
    </w:p>
    <w:p w14:paraId="768EDB58" w14:textId="01E83988" w:rsidR="00110585" w:rsidRPr="00110585" w:rsidRDefault="00110585" w:rsidP="00B5262D">
      <w:pPr>
        <w:spacing w:after="0" w:line="240" w:lineRule="auto"/>
        <w:ind w:firstLine="680"/>
        <w:jc w:val="both"/>
        <w:rPr>
          <w:szCs w:val="24"/>
        </w:rPr>
      </w:pPr>
      <w:r w:rsidRPr="00110585">
        <w:rPr>
          <w:szCs w:val="24"/>
        </w:rPr>
        <w:t xml:space="preserve">Дизайн-проект размещения вывески подлежит согласованию с администрацией </w:t>
      </w:r>
      <w:r w:rsidR="008776A7">
        <w:rPr>
          <w:szCs w:val="24"/>
        </w:rPr>
        <w:t>Шедокс</w:t>
      </w:r>
      <w:r w:rsidRPr="00110585">
        <w:rPr>
          <w:szCs w:val="24"/>
        </w:rPr>
        <w:t>кого сельского поселения.</w:t>
      </w:r>
    </w:p>
    <w:p w14:paraId="6181C144" w14:textId="77777777" w:rsidR="00110585" w:rsidRPr="00110585" w:rsidRDefault="00110585" w:rsidP="00B5262D">
      <w:pPr>
        <w:spacing w:after="0" w:line="240" w:lineRule="auto"/>
        <w:ind w:firstLine="680"/>
        <w:jc w:val="both"/>
        <w:rPr>
          <w:szCs w:val="24"/>
        </w:rPr>
      </w:pPr>
      <w:r w:rsidRPr="00110585">
        <w:rPr>
          <w:szCs w:val="24"/>
        </w:rPr>
        <w:t>Запрещается:</w:t>
      </w:r>
    </w:p>
    <w:p w14:paraId="49E0491C" w14:textId="77777777" w:rsidR="00110585" w:rsidRPr="00110585" w:rsidRDefault="00110585" w:rsidP="00B5262D">
      <w:pPr>
        <w:spacing w:after="0" w:line="240" w:lineRule="auto"/>
        <w:ind w:firstLine="680"/>
        <w:jc w:val="both"/>
        <w:rPr>
          <w:szCs w:val="24"/>
        </w:rPr>
      </w:pPr>
      <w:r w:rsidRPr="00110585">
        <w:rPr>
          <w:szCs w:val="24"/>
        </w:rPr>
        <w:t>нарушение геометрических параметров вывесок.</w:t>
      </w:r>
    </w:p>
    <w:p w14:paraId="3C61973B" w14:textId="1A42453A" w:rsidR="00110585" w:rsidRPr="00110585" w:rsidRDefault="00110585" w:rsidP="00B5262D">
      <w:pPr>
        <w:spacing w:after="0" w:line="240" w:lineRule="auto"/>
        <w:ind w:firstLine="680"/>
        <w:jc w:val="both"/>
        <w:rPr>
          <w:szCs w:val="24"/>
        </w:rPr>
      </w:pPr>
      <w:r w:rsidRPr="00110585">
        <w:rPr>
          <w:szCs w:val="24"/>
        </w:rPr>
        <w:t xml:space="preserve">размещение информационных </w:t>
      </w:r>
      <w:r w:rsidR="00CE0480" w:rsidRPr="00110585">
        <w:rPr>
          <w:szCs w:val="24"/>
        </w:rPr>
        <w:t>конструкций (</w:t>
      </w:r>
      <w:r w:rsidRPr="00110585">
        <w:rPr>
          <w:szCs w:val="24"/>
        </w:rPr>
        <w:t>вывесок) на крышах зданий , строений, сооружений, являющихся объектами культурного наследия, а так же на объектов построенных до 1952 года включительно;</w:t>
      </w:r>
    </w:p>
    <w:p w14:paraId="06F38708" w14:textId="77777777" w:rsidR="00110585" w:rsidRPr="00110585" w:rsidRDefault="00110585" w:rsidP="00B5262D">
      <w:pPr>
        <w:spacing w:after="0" w:line="240" w:lineRule="auto"/>
        <w:ind w:firstLine="680"/>
        <w:jc w:val="both"/>
        <w:rPr>
          <w:szCs w:val="24"/>
        </w:rPr>
      </w:pPr>
      <w:r w:rsidRPr="00110585">
        <w:rPr>
          <w:szCs w:val="24"/>
        </w:rPr>
        <w:t>размещение вывесок на козырьке;</w:t>
      </w:r>
    </w:p>
    <w:p w14:paraId="478FF427" w14:textId="77777777" w:rsidR="00110585" w:rsidRPr="00110585" w:rsidRDefault="00110585" w:rsidP="00B5262D">
      <w:pPr>
        <w:spacing w:after="0" w:line="240" w:lineRule="auto"/>
        <w:ind w:firstLine="680"/>
        <w:jc w:val="both"/>
        <w:rPr>
          <w:szCs w:val="24"/>
        </w:rPr>
      </w:pPr>
      <w:r w:rsidRPr="00110585">
        <w:rPr>
          <w:szCs w:val="24"/>
        </w:rPr>
        <w:t>полное перекрытие оконных и дверных проемов, а также витражей и витрин;</w:t>
      </w:r>
    </w:p>
    <w:p w14:paraId="7896697C" w14:textId="77777777" w:rsidR="00110585" w:rsidRPr="00110585" w:rsidRDefault="00110585" w:rsidP="00B5262D">
      <w:pPr>
        <w:spacing w:after="0" w:line="240" w:lineRule="auto"/>
        <w:ind w:firstLine="680"/>
        <w:jc w:val="both"/>
        <w:rPr>
          <w:szCs w:val="24"/>
        </w:rPr>
      </w:pPr>
      <w:r w:rsidRPr="00110585">
        <w:rPr>
          <w:szCs w:val="24"/>
        </w:rPr>
        <w:t>размещение вывесок в границах жилых помещений, в том числе на глухих торцах фасада;</w:t>
      </w:r>
    </w:p>
    <w:p w14:paraId="3D59BAC6" w14:textId="77777777" w:rsidR="00110585" w:rsidRPr="00110585" w:rsidRDefault="00110585" w:rsidP="00B5262D">
      <w:pPr>
        <w:spacing w:after="0" w:line="240" w:lineRule="auto"/>
        <w:ind w:firstLine="680"/>
        <w:jc w:val="both"/>
        <w:rPr>
          <w:szCs w:val="24"/>
        </w:rPr>
      </w:pPr>
      <w:r w:rsidRPr="00110585">
        <w:rPr>
          <w:szCs w:val="24"/>
        </w:rPr>
        <w:t>размещение вывесок на кровлях, лоджиях и балконах;</w:t>
      </w:r>
    </w:p>
    <w:p w14:paraId="365F1A2B" w14:textId="77777777" w:rsidR="00110585" w:rsidRPr="00110585" w:rsidRDefault="00110585" w:rsidP="00B5262D">
      <w:pPr>
        <w:spacing w:after="0" w:line="240" w:lineRule="auto"/>
        <w:ind w:firstLine="680"/>
        <w:jc w:val="both"/>
        <w:rPr>
          <w:szCs w:val="24"/>
        </w:rPr>
      </w:pPr>
      <w:r w:rsidRPr="00110585">
        <w:rPr>
          <w:szCs w:val="24"/>
        </w:rPr>
        <w:t>размещение вывесок на архитектурных деталях фасадов;</w:t>
      </w:r>
    </w:p>
    <w:p w14:paraId="797BAE19" w14:textId="77777777" w:rsidR="00110585" w:rsidRPr="00110585" w:rsidRDefault="00110585" w:rsidP="00B5262D">
      <w:pPr>
        <w:spacing w:after="0" w:line="240" w:lineRule="auto"/>
        <w:ind w:firstLine="680"/>
        <w:jc w:val="both"/>
        <w:rPr>
          <w:szCs w:val="24"/>
        </w:rPr>
      </w:pPr>
      <w:r w:rsidRPr="00110585">
        <w:rPr>
          <w:szCs w:val="24"/>
        </w:rPr>
        <w:t>перекрытие указателей наименований улиц и номеров домов;</w:t>
      </w:r>
    </w:p>
    <w:p w14:paraId="18D2E40E" w14:textId="77777777" w:rsidR="00110585" w:rsidRPr="00110585" w:rsidRDefault="00110585" w:rsidP="00B5262D">
      <w:pPr>
        <w:spacing w:after="0" w:line="240" w:lineRule="auto"/>
        <w:ind w:firstLine="680"/>
        <w:jc w:val="both"/>
        <w:rPr>
          <w:szCs w:val="24"/>
        </w:rPr>
      </w:pPr>
      <w:r w:rsidRPr="00110585">
        <w:rPr>
          <w:szCs w:val="24"/>
        </w:rPr>
        <w:t>окраска и покрытие декоративными пленками поверхности остекленных витрин, замена остекленных витрин световыми коробами;</w:t>
      </w:r>
    </w:p>
    <w:p w14:paraId="6D83A102" w14:textId="77777777" w:rsidR="00110585" w:rsidRPr="00110585" w:rsidRDefault="00110585" w:rsidP="00B5262D">
      <w:pPr>
        <w:spacing w:after="0" w:line="240" w:lineRule="auto"/>
        <w:ind w:firstLine="680"/>
        <w:jc w:val="both"/>
        <w:rPr>
          <w:szCs w:val="24"/>
        </w:rPr>
      </w:pPr>
      <w:r w:rsidRPr="00110585">
        <w:rPr>
          <w:szCs w:val="24"/>
        </w:rPr>
        <w:t>размещение консольных вывесок на расстоянии менее 10 м друг от друга;</w:t>
      </w:r>
    </w:p>
    <w:p w14:paraId="6DC4C535" w14:textId="246AB106" w:rsidR="00110585" w:rsidRPr="00110585" w:rsidRDefault="00CE0480" w:rsidP="00B5262D">
      <w:pPr>
        <w:spacing w:after="0" w:line="240" w:lineRule="auto"/>
        <w:ind w:firstLine="680"/>
        <w:jc w:val="both"/>
        <w:rPr>
          <w:szCs w:val="24"/>
        </w:rPr>
      </w:pPr>
      <w:r w:rsidRPr="00110585">
        <w:rPr>
          <w:szCs w:val="24"/>
        </w:rPr>
        <w:t>устройство в</w:t>
      </w:r>
      <w:r w:rsidR="00110585" w:rsidRPr="00110585">
        <w:rPr>
          <w:szCs w:val="24"/>
        </w:rPr>
        <w:t xml:space="preserve"> витрине конструкций электронных носителей - экранов на всю высоту и (или) длину остекления витрины;</w:t>
      </w:r>
    </w:p>
    <w:p w14:paraId="30CE6948" w14:textId="645D51BB" w:rsidR="00110585" w:rsidRPr="00110585" w:rsidRDefault="00110585" w:rsidP="00B5262D">
      <w:pPr>
        <w:spacing w:after="0" w:line="240" w:lineRule="auto"/>
        <w:ind w:firstLine="680"/>
        <w:jc w:val="both"/>
        <w:rPr>
          <w:szCs w:val="24"/>
        </w:rPr>
      </w:pPr>
      <w:r w:rsidRPr="00110585">
        <w:rPr>
          <w:szCs w:val="24"/>
        </w:rPr>
        <w:t xml:space="preserve">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w:t>
      </w:r>
      <w:r w:rsidR="00CE0480" w:rsidRPr="00110585">
        <w:rPr>
          <w:szCs w:val="24"/>
        </w:rPr>
        <w:t>строка и</w:t>
      </w:r>
      <w:r w:rsidRPr="00110585">
        <w:rPr>
          <w:szCs w:val="24"/>
        </w:rPr>
        <w:t xml:space="preserve">  т. д.) (за исключением вывесок размещаемых в витрине).</w:t>
      </w:r>
    </w:p>
    <w:p w14:paraId="79A9BFB3" w14:textId="77777777" w:rsidR="00110585" w:rsidRPr="00110585" w:rsidRDefault="00110585" w:rsidP="00B5262D">
      <w:pPr>
        <w:spacing w:after="0" w:line="240" w:lineRule="auto"/>
        <w:ind w:firstLine="680"/>
        <w:jc w:val="both"/>
        <w:rPr>
          <w:szCs w:val="24"/>
        </w:rPr>
      </w:pPr>
      <w:r w:rsidRPr="00110585">
        <w:rPr>
          <w:szCs w:val="24"/>
        </w:rPr>
        <w:t>размещение вывесок на ограждающих конструкциях (заборах. шлагбаумах и т.д.);</w:t>
      </w:r>
    </w:p>
    <w:p w14:paraId="002C4059" w14:textId="77777777" w:rsidR="00110585" w:rsidRPr="00110585" w:rsidRDefault="00110585" w:rsidP="00B5262D">
      <w:pPr>
        <w:spacing w:after="0" w:line="240" w:lineRule="auto"/>
        <w:ind w:firstLine="680"/>
        <w:jc w:val="both"/>
        <w:rPr>
          <w:szCs w:val="24"/>
        </w:rPr>
      </w:pPr>
      <w:r w:rsidRPr="00110585">
        <w:rPr>
          <w:szCs w:val="24"/>
        </w:rPr>
        <w:t>размещение вывесок в виде отдельно стоящих сборно-разборных (складных) конструкций – штендеров.</w:t>
      </w:r>
    </w:p>
    <w:p w14:paraId="3CAD55CC" w14:textId="77777777" w:rsidR="00110585" w:rsidRPr="00110585" w:rsidRDefault="00110585" w:rsidP="00B5262D">
      <w:pPr>
        <w:spacing w:after="0" w:line="240" w:lineRule="auto"/>
        <w:ind w:firstLine="680"/>
        <w:jc w:val="both"/>
        <w:rPr>
          <w:szCs w:val="24"/>
        </w:rPr>
      </w:pPr>
      <w:r w:rsidRPr="00110585">
        <w:rPr>
          <w:szCs w:val="24"/>
        </w:rPr>
        <w:t>Рекламные конструкции.</w:t>
      </w:r>
    </w:p>
    <w:p w14:paraId="60C1472E" w14:textId="55A36B26" w:rsidR="00110585" w:rsidRPr="00110585" w:rsidRDefault="00110585" w:rsidP="00B5262D">
      <w:pPr>
        <w:spacing w:after="0" w:line="240" w:lineRule="auto"/>
        <w:ind w:firstLine="680"/>
        <w:jc w:val="both"/>
        <w:rPr>
          <w:szCs w:val="24"/>
        </w:rPr>
      </w:pPr>
      <w:r w:rsidRPr="00110585">
        <w:rPr>
          <w:szCs w:val="24"/>
        </w:rPr>
        <w:t xml:space="preserve">Размещение рекламных конструкций на территории </w:t>
      </w:r>
      <w:r w:rsidR="008776A7">
        <w:rPr>
          <w:szCs w:val="24"/>
        </w:rPr>
        <w:t>Шедокс</w:t>
      </w:r>
      <w:r w:rsidRPr="00110585">
        <w:rPr>
          <w:szCs w:val="24"/>
        </w:rPr>
        <w:t>кого сельского поселения должно производиться в соответствии с приказом Росстата от 09.02.2016 года №84-ст. «Об утверждении изменения к национальному стандарту» (вместе с «Изменением №3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14:paraId="71D4904A" w14:textId="6ACF023B" w:rsidR="00110585" w:rsidRPr="00110585" w:rsidRDefault="00110585" w:rsidP="00B5262D">
      <w:pPr>
        <w:spacing w:after="0" w:line="240" w:lineRule="auto"/>
        <w:ind w:firstLine="680"/>
        <w:jc w:val="both"/>
        <w:rPr>
          <w:szCs w:val="24"/>
        </w:rPr>
      </w:pPr>
      <w:r w:rsidRPr="00110585">
        <w:rPr>
          <w:szCs w:val="24"/>
        </w:rPr>
        <w:t xml:space="preserve">На территории </w:t>
      </w:r>
      <w:r w:rsidR="008776A7">
        <w:rPr>
          <w:szCs w:val="24"/>
        </w:rPr>
        <w:t>Шедокс</w:t>
      </w:r>
      <w:r w:rsidRPr="00110585">
        <w:rPr>
          <w:szCs w:val="24"/>
        </w:rPr>
        <w:t>кого сельского поселения установка и эксплуатация рекламных конструкций без разрешения запрещена.</w:t>
      </w:r>
    </w:p>
    <w:p w14:paraId="02B06C42" w14:textId="5C5A8A7B" w:rsidR="00110585" w:rsidRPr="00110585" w:rsidRDefault="00110585" w:rsidP="00B5262D">
      <w:pPr>
        <w:spacing w:after="0" w:line="240" w:lineRule="auto"/>
        <w:ind w:firstLine="680"/>
        <w:jc w:val="both"/>
        <w:rPr>
          <w:szCs w:val="24"/>
        </w:rPr>
      </w:pPr>
      <w:r w:rsidRPr="00110585">
        <w:rPr>
          <w:szCs w:val="24"/>
        </w:rPr>
        <w:t xml:space="preserve">Запрещается размещать на тротуарах, пешеходных дорожках, парковках автотранспорта и иных территориях общего пользования </w:t>
      </w:r>
      <w:r w:rsidR="008776A7">
        <w:rPr>
          <w:szCs w:val="24"/>
        </w:rPr>
        <w:t>Шедокс</w:t>
      </w:r>
      <w:r w:rsidRPr="00110585">
        <w:rPr>
          <w:szCs w:val="24"/>
        </w:rPr>
        <w:t>кого сельского поселения выносные конструкции (в том числе штендеры), содержащие рекламную и иную информацию или указывающие на местонахождение объекта.</w:t>
      </w:r>
    </w:p>
    <w:p w14:paraId="4535DFBE" w14:textId="77777777" w:rsidR="00110585" w:rsidRPr="00110585" w:rsidRDefault="00110585" w:rsidP="00B5262D">
      <w:pPr>
        <w:spacing w:after="0" w:line="240" w:lineRule="auto"/>
        <w:ind w:firstLine="680"/>
        <w:jc w:val="both"/>
        <w:rPr>
          <w:szCs w:val="24"/>
        </w:rPr>
      </w:pPr>
      <w:r w:rsidRPr="00110585">
        <w:rPr>
          <w:szCs w:val="24"/>
        </w:rPr>
        <w:t>Для размещения сведений информационного характера о наименовании, виде деятельности в целях информирования потребителей (третьих лиц) собственник или иной законный владелец помещений вправе разместить только одну настенную вывеску на одном фасаде здания в одной плоскости и на единой линии с другими настенными вывесками на данном здании в одном цветовом решении.</w:t>
      </w:r>
    </w:p>
    <w:p w14:paraId="3ED5459B" w14:textId="77777777" w:rsidR="00110585" w:rsidRPr="00110585" w:rsidRDefault="00110585" w:rsidP="00B5262D">
      <w:pPr>
        <w:spacing w:after="0" w:line="240" w:lineRule="auto"/>
        <w:ind w:firstLine="680"/>
        <w:jc w:val="both"/>
        <w:rPr>
          <w:szCs w:val="24"/>
        </w:rPr>
      </w:pPr>
      <w:r w:rsidRPr="00110585">
        <w:rPr>
          <w:szCs w:val="24"/>
        </w:rPr>
        <w:t>Расположение вывески должно соответствовать параметрам занимаемого помещения. Вывеска размещается над входом либо над окнами, между 1 и 2 этажами (если занимаемый этаж - первый).</w:t>
      </w:r>
    </w:p>
    <w:p w14:paraId="16DC2407" w14:textId="77777777" w:rsidR="00110585" w:rsidRPr="00110585" w:rsidRDefault="00110585" w:rsidP="00B5262D">
      <w:pPr>
        <w:spacing w:after="0" w:line="240" w:lineRule="auto"/>
        <w:ind w:firstLine="680"/>
        <w:jc w:val="both"/>
        <w:rPr>
          <w:szCs w:val="24"/>
        </w:rPr>
      </w:pPr>
      <w:r w:rsidRPr="00110585">
        <w:rPr>
          <w:szCs w:val="24"/>
        </w:rPr>
        <w:t>Окраска и покрытие декоративными пленками всей поверхности остекления фасада, замена остекления фасада световыми коробами, содержащими сведения информационного характера, не допускаются.</w:t>
      </w:r>
    </w:p>
    <w:p w14:paraId="165ED66B" w14:textId="77777777" w:rsidR="00110585" w:rsidRPr="00110585" w:rsidRDefault="00110585" w:rsidP="00B5262D">
      <w:pPr>
        <w:spacing w:after="0" w:line="240" w:lineRule="auto"/>
        <w:ind w:firstLine="680"/>
        <w:jc w:val="both"/>
        <w:rPr>
          <w:szCs w:val="24"/>
        </w:rPr>
      </w:pPr>
      <w:r w:rsidRPr="00110585">
        <w:rPr>
          <w:szCs w:val="24"/>
        </w:rPr>
        <w:t>Максимальная площадь всех вывесок на одном здании, строении, сооружении не может превышать:</w:t>
      </w:r>
    </w:p>
    <w:p w14:paraId="4F549159" w14:textId="77777777" w:rsidR="00110585" w:rsidRPr="00110585" w:rsidRDefault="00110585" w:rsidP="00B5262D">
      <w:pPr>
        <w:spacing w:after="0" w:line="240" w:lineRule="auto"/>
        <w:ind w:firstLine="680"/>
        <w:jc w:val="both"/>
        <w:rPr>
          <w:szCs w:val="24"/>
        </w:rPr>
      </w:pPr>
      <w:r w:rsidRPr="00110585">
        <w:rPr>
          <w:szCs w:val="24"/>
        </w:rPr>
        <w:t>10% от общей площади фасада здания, строения, сооружения, в случае если площадь такого фасада менее 50 кв. м.;</w:t>
      </w:r>
    </w:p>
    <w:p w14:paraId="7A58F24C" w14:textId="77777777" w:rsidR="00110585" w:rsidRPr="00110585" w:rsidRDefault="00110585" w:rsidP="00B5262D">
      <w:pPr>
        <w:spacing w:after="0" w:line="240" w:lineRule="auto"/>
        <w:ind w:firstLine="680"/>
        <w:jc w:val="both"/>
        <w:rPr>
          <w:szCs w:val="24"/>
        </w:rPr>
      </w:pPr>
      <w:r w:rsidRPr="00110585">
        <w:rPr>
          <w:szCs w:val="24"/>
        </w:rPr>
        <w:t>5 - 10% от общей площади фасада здания, строения, сооружения, в случае если площадь такого фасада составляет от 50 до 100 кв. м;</w:t>
      </w:r>
    </w:p>
    <w:p w14:paraId="41544E30" w14:textId="77777777" w:rsidR="00110585" w:rsidRPr="00110585" w:rsidRDefault="00110585" w:rsidP="00B5262D">
      <w:pPr>
        <w:spacing w:after="0" w:line="240" w:lineRule="auto"/>
        <w:ind w:firstLine="680"/>
        <w:jc w:val="both"/>
        <w:rPr>
          <w:szCs w:val="24"/>
        </w:rPr>
      </w:pPr>
      <w:r w:rsidRPr="00110585">
        <w:rPr>
          <w:szCs w:val="24"/>
        </w:rPr>
        <w:t>3 - 5% от общей площади фасада здания, строения, сооружения, в случае если площадь такого фасада составляет более 100 кв. м.</w:t>
      </w:r>
    </w:p>
    <w:p w14:paraId="5A485596" w14:textId="77777777" w:rsidR="00110585" w:rsidRPr="00110585" w:rsidRDefault="00110585" w:rsidP="00B5262D">
      <w:pPr>
        <w:spacing w:after="0" w:line="240" w:lineRule="auto"/>
        <w:ind w:firstLine="680"/>
        <w:jc w:val="both"/>
        <w:rPr>
          <w:szCs w:val="24"/>
        </w:rPr>
      </w:pPr>
      <w:r w:rsidRPr="00110585">
        <w:rPr>
          <w:szCs w:val="24"/>
        </w:rPr>
        <w:t>Требования к размещению рекламных конструкций.</w:t>
      </w:r>
    </w:p>
    <w:p w14:paraId="240846A4" w14:textId="77777777" w:rsidR="00110585" w:rsidRPr="00110585" w:rsidRDefault="00110585" w:rsidP="00B5262D">
      <w:pPr>
        <w:spacing w:after="0" w:line="240" w:lineRule="auto"/>
        <w:ind w:firstLine="680"/>
        <w:jc w:val="both"/>
        <w:rPr>
          <w:szCs w:val="24"/>
        </w:rPr>
      </w:pPr>
      <w:r w:rsidRPr="00110585">
        <w:rPr>
          <w:szCs w:val="24"/>
        </w:rPr>
        <w:t>Рекламные конструкции должны эксплуатироваться в соответствии с требованиями технической, а в случае необходимости и проектной документации на соответствующие рекламные конструкции в соответствии с законодательством Российской Федерации.</w:t>
      </w:r>
    </w:p>
    <w:p w14:paraId="6C8AD1AD" w14:textId="77777777" w:rsidR="00110585" w:rsidRPr="00110585" w:rsidRDefault="00110585" w:rsidP="00B5262D">
      <w:pPr>
        <w:spacing w:after="0" w:line="240" w:lineRule="auto"/>
        <w:ind w:firstLine="680"/>
        <w:jc w:val="both"/>
        <w:rPr>
          <w:szCs w:val="24"/>
        </w:rPr>
      </w:pPr>
      <w:r w:rsidRPr="00110585">
        <w:rPr>
          <w:szCs w:val="24"/>
        </w:rPr>
        <w:t>Рекламные конструкции должны содержаться в надлежащем состоянии.</w:t>
      </w:r>
    </w:p>
    <w:p w14:paraId="249ABA5B" w14:textId="77777777" w:rsidR="00110585" w:rsidRPr="00110585" w:rsidRDefault="00110585" w:rsidP="00B5262D">
      <w:pPr>
        <w:spacing w:after="0" w:line="240" w:lineRule="auto"/>
        <w:ind w:firstLine="680"/>
        <w:jc w:val="both"/>
        <w:rPr>
          <w:szCs w:val="24"/>
        </w:rPr>
      </w:pPr>
      <w:r w:rsidRPr="00110585">
        <w:rPr>
          <w:szCs w:val="24"/>
        </w:rPr>
        <w:t>Надлежащее состояние рекламных конструкций подразумевает:</w:t>
      </w:r>
    </w:p>
    <w:p w14:paraId="5EEC0D19" w14:textId="77777777" w:rsidR="00110585" w:rsidRPr="00110585" w:rsidRDefault="00110585" w:rsidP="00B5262D">
      <w:pPr>
        <w:spacing w:after="0" w:line="240" w:lineRule="auto"/>
        <w:ind w:firstLine="680"/>
        <w:jc w:val="both"/>
        <w:rPr>
          <w:szCs w:val="24"/>
        </w:rPr>
      </w:pPr>
      <w:r w:rsidRPr="00110585">
        <w:rPr>
          <w:szCs w:val="24"/>
        </w:rPr>
        <w:t>целостность рекламных конструкций;</w:t>
      </w:r>
    </w:p>
    <w:p w14:paraId="20BF6255" w14:textId="77777777" w:rsidR="00110585" w:rsidRPr="00110585" w:rsidRDefault="00110585" w:rsidP="00B5262D">
      <w:pPr>
        <w:spacing w:after="0" w:line="240" w:lineRule="auto"/>
        <w:ind w:firstLine="680"/>
        <w:jc w:val="both"/>
        <w:rPr>
          <w:szCs w:val="24"/>
        </w:rPr>
      </w:pPr>
      <w:r w:rsidRPr="00110585">
        <w:rPr>
          <w:szCs w:val="24"/>
        </w:rPr>
        <w:t>недопущение факта отсутствия рекламной информации на рекламной конструкции;</w:t>
      </w:r>
    </w:p>
    <w:p w14:paraId="692C2015" w14:textId="77777777" w:rsidR="00110585" w:rsidRPr="00110585" w:rsidRDefault="00110585" w:rsidP="00B5262D">
      <w:pPr>
        <w:spacing w:after="0" w:line="240" w:lineRule="auto"/>
        <w:ind w:firstLine="680"/>
        <w:jc w:val="both"/>
        <w:rPr>
          <w:szCs w:val="24"/>
        </w:rPr>
      </w:pPr>
      <w:r w:rsidRPr="00110585">
        <w:rPr>
          <w:szCs w:val="24"/>
        </w:rPr>
        <w:t>отсутствие механических повреждений;</w:t>
      </w:r>
    </w:p>
    <w:p w14:paraId="5CD7B139" w14:textId="77777777" w:rsidR="00110585" w:rsidRPr="00110585" w:rsidRDefault="00110585" w:rsidP="00B5262D">
      <w:pPr>
        <w:spacing w:after="0" w:line="240" w:lineRule="auto"/>
        <w:ind w:firstLine="680"/>
        <w:jc w:val="both"/>
        <w:rPr>
          <w:szCs w:val="24"/>
        </w:rPr>
      </w:pPr>
      <w:r w:rsidRPr="00110585">
        <w:rPr>
          <w:szCs w:val="24"/>
        </w:rPr>
        <w:t>отсутствие порывов рекламных полотен;</w:t>
      </w:r>
    </w:p>
    <w:p w14:paraId="59B6D19D" w14:textId="77777777" w:rsidR="00110585" w:rsidRPr="00110585" w:rsidRDefault="00110585" w:rsidP="00B5262D">
      <w:pPr>
        <w:spacing w:after="0" w:line="240" w:lineRule="auto"/>
        <w:ind w:firstLine="680"/>
        <w:jc w:val="both"/>
        <w:rPr>
          <w:szCs w:val="24"/>
        </w:rPr>
      </w:pPr>
      <w:r w:rsidRPr="00110585">
        <w:rPr>
          <w:szCs w:val="24"/>
        </w:rPr>
        <w:t>наличие покрашенного каркаса;</w:t>
      </w:r>
    </w:p>
    <w:p w14:paraId="5594622E" w14:textId="77777777" w:rsidR="00110585" w:rsidRPr="00110585" w:rsidRDefault="00110585" w:rsidP="00B5262D">
      <w:pPr>
        <w:spacing w:after="0" w:line="240" w:lineRule="auto"/>
        <w:ind w:firstLine="680"/>
        <w:jc w:val="both"/>
        <w:rPr>
          <w:szCs w:val="24"/>
        </w:rPr>
      </w:pPr>
      <w:r w:rsidRPr="00110585">
        <w:rPr>
          <w:szCs w:val="24"/>
        </w:rPr>
        <w:t>отсутствие ржавчины, коррозии и грязи на всех частях и элементах рекламных конструкций;</w:t>
      </w:r>
    </w:p>
    <w:p w14:paraId="38875900" w14:textId="77777777" w:rsidR="00110585" w:rsidRPr="00110585" w:rsidRDefault="00110585" w:rsidP="00B5262D">
      <w:pPr>
        <w:spacing w:after="0" w:line="240" w:lineRule="auto"/>
        <w:ind w:firstLine="680"/>
        <w:jc w:val="both"/>
        <w:rPr>
          <w:szCs w:val="24"/>
        </w:rPr>
      </w:pPr>
      <w:r w:rsidRPr="00110585">
        <w:rPr>
          <w:szCs w:val="24"/>
        </w:rPr>
        <w:t>отсутствие на всех частях и элементах рекламных конструкций наклеенных объявлений, посторонних надписей, изображений и других информационных сообщений;</w:t>
      </w:r>
    </w:p>
    <w:p w14:paraId="3B6E2A1F" w14:textId="77777777" w:rsidR="00110585" w:rsidRPr="00110585" w:rsidRDefault="00110585" w:rsidP="00B5262D">
      <w:pPr>
        <w:spacing w:after="0" w:line="240" w:lineRule="auto"/>
        <w:ind w:firstLine="680"/>
        <w:jc w:val="both"/>
        <w:rPr>
          <w:szCs w:val="24"/>
        </w:rPr>
      </w:pPr>
      <w:r w:rsidRPr="00110585">
        <w:rPr>
          <w:szCs w:val="24"/>
        </w:rPr>
        <w:t>подсвет рекламных конструкций (в зависимости от типа и вида рекламных конструкций) в темное время суток в соответствии с графиком работы уличного освещения.</w:t>
      </w:r>
    </w:p>
    <w:p w14:paraId="0C52A7EE" w14:textId="77777777" w:rsidR="00110585" w:rsidRPr="00110585" w:rsidRDefault="00110585" w:rsidP="00B5262D">
      <w:pPr>
        <w:spacing w:after="0" w:line="240" w:lineRule="auto"/>
        <w:ind w:firstLine="680"/>
        <w:jc w:val="both"/>
        <w:rPr>
          <w:szCs w:val="24"/>
        </w:rPr>
      </w:pPr>
      <w:r w:rsidRPr="00110585">
        <w:rPr>
          <w:szCs w:val="24"/>
        </w:rPr>
        <w:t>Владелец рекламной конструкции обязан мыть и очищать от загрязнений принадлежащие ему рекламные конструкции по мере необходимости, но не реже:</w:t>
      </w:r>
    </w:p>
    <w:p w14:paraId="5A00FF92" w14:textId="77777777" w:rsidR="00110585" w:rsidRPr="00110585" w:rsidRDefault="00110585" w:rsidP="00B5262D">
      <w:pPr>
        <w:spacing w:after="0" w:line="240" w:lineRule="auto"/>
        <w:ind w:firstLine="680"/>
        <w:jc w:val="both"/>
        <w:rPr>
          <w:szCs w:val="24"/>
        </w:rPr>
      </w:pPr>
      <w:r w:rsidRPr="00110585">
        <w:rPr>
          <w:szCs w:val="24"/>
        </w:rPr>
        <w:t>двух раз в неделю - рекламные конструкции на остановочных павильонах и площадках ожидания общественного транспорта;</w:t>
      </w:r>
    </w:p>
    <w:p w14:paraId="73596106" w14:textId="77777777" w:rsidR="00110585" w:rsidRPr="00110585" w:rsidRDefault="00110585" w:rsidP="00B5262D">
      <w:pPr>
        <w:spacing w:after="0" w:line="240" w:lineRule="auto"/>
        <w:ind w:firstLine="680"/>
        <w:jc w:val="both"/>
        <w:rPr>
          <w:szCs w:val="24"/>
        </w:rPr>
      </w:pPr>
      <w:r w:rsidRPr="00110585">
        <w:rPr>
          <w:szCs w:val="24"/>
        </w:rPr>
        <w:t>двух раз в месяц - другие конструкции малого формата (указатели с рекламными модулями, афишные стенды, афишные стенды в виде тумбы, тумбы, пиллары, пилоны);</w:t>
      </w:r>
    </w:p>
    <w:p w14:paraId="46EC0CFA" w14:textId="77777777" w:rsidR="00110585" w:rsidRPr="00110585" w:rsidRDefault="00110585" w:rsidP="00B5262D">
      <w:pPr>
        <w:spacing w:after="0" w:line="240" w:lineRule="auto"/>
        <w:ind w:firstLine="680"/>
        <w:jc w:val="both"/>
        <w:rPr>
          <w:szCs w:val="24"/>
        </w:rPr>
      </w:pPr>
      <w:r w:rsidRPr="00110585">
        <w:rPr>
          <w:szCs w:val="24"/>
        </w:rPr>
        <w:t>одного раза в месяц - конструкции среднего формата (сити-борды);</w:t>
      </w:r>
    </w:p>
    <w:p w14:paraId="68BABEF1" w14:textId="77777777" w:rsidR="00110585" w:rsidRPr="00110585" w:rsidRDefault="00110585" w:rsidP="00B5262D">
      <w:pPr>
        <w:spacing w:after="0" w:line="240" w:lineRule="auto"/>
        <w:ind w:firstLine="680"/>
        <w:jc w:val="both"/>
        <w:rPr>
          <w:szCs w:val="24"/>
        </w:rPr>
      </w:pPr>
      <w:r w:rsidRPr="00110585">
        <w:rPr>
          <w:szCs w:val="24"/>
        </w:rPr>
        <w:t>одного раза в квартал - для прочих рекламных конструкций.</w:t>
      </w:r>
    </w:p>
    <w:p w14:paraId="5F3C0182" w14:textId="77777777" w:rsidR="00110585" w:rsidRPr="00110585" w:rsidRDefault="00110585" w:rsidP="00B5262D">
      <w:pPr>
        <w:spacing w:after="0" w:line="240" w:lineRule="auto"/>
        <w:ind w:firstLine="680"/>
        <w:jc w:val="both"/>
        <w:rPr>
          <w:szCs w:val="24"/>
        </w:rPr>
      </w:pPr>
      <w:r w:rsidRPr="00110585">
        <w:rPr>
          <w:szCs w:val="24"/>
        </w:rPr>
        <w:t>Устранение повреждений рекламных изображений на рекламных конструкциях осуществляется владельцами рекламных конструкций в течение одного календарного дня со дня выявления указанных фактов.</w:t>
      </w:r>
    </w:p>
    <w:p w14:paraId="1C12CFE4" w14:textId="77777777" w:rsidR="00110585" w:rsidRPr="00110585" w:rsidRDefault="00110585" w:rsidP="00B5262D">
      <w:pPr>
        <w:spacing w:after="0" w:line="240" w:lineRule="auto"/>
        <w:ind w:firstLine="680"/>
        <w:jc w:val="both"/>
        <w:rPr>
          <w:szCs w:val="24"/>
        </w:rPr>
      </w:pPr>
      <w:r w:rsidRPr="00110585">
        <w:rPr>
          <w:szCs w:val="24"/>
        </w:rPr>
        <w:t>В случае необходимости приведения рекламных конструкций в надлежащий вид владельцы рекламных конструкций обязаны выполнить их очистку и покраску в течение двух календарных дней со дня выявления указанных фактов, о чем владельцы рекламных конструкций уведомляются с использованием телефонной связи, факсимильной связи или с использованием электронной почты.</w:t>
      </w:r>
    </w:p>
    <w:p w14:paraId="18BE1461" w14:textId="77777777" w:rsidR="00110585" w:rsidRPr="00110585" w:rsidRDefault="00110585" w:rsidP="00B5262D">
      <w:pPr>
        <w:spacing w:after="0" w:line="240" w:lineRule="auto"/>
        <w:ind w:firstLine="680"/>
        <w:jc w:val="both"/>
        <w:rPr>
          <w:szCs w:val="24"/>
        </w:rPr>
      </w:pPr>
      <w:r w:rsidRPr="00110585">
        <w:rPr>
          <w:szCs w:val="24"/>
        </w:rPr>
        <w:t>Запрещается наклеивание и развешивание на зданиях, заборах, павильонах пассажирского транспорта, опорах освещения, деревьях каких-либо объявлений и других информационных сообщений.</w:t>
      </w:r>
    </w:p>
    <w:p w14:paraId="4F2089B4" w14:textId="77777777" w:rsidR="00110585" w:rsidRPr="00110585" w:rsidRDefault="00110585" w:rsidP="00B5262D">
      <w:pPr>
        <w:spacing w:after="0" w:line="240" w:lineRule="auto"/>
        <w:ind w:firstLine="680"/>
        <w:jc w:val="both"/>
        <w:rPr>
          <w:szCs w:val="24"/>
        </w:rPr>
      </w:pPr>
      <w:r w:rsidRPr="00110585">
        <w:rPr>
          <w:szCs w:val="24"/>
        </w:rPr>
        <w:t>Размещение афиш, плакатов, листовок, объявлений производится исключительно в отведенных для этих целей местах (щитах, тумбах и т.п.) по согласованию с администрацией поселения.</w:t>
      </w:r>
    </w:p>
    <w:p w14:paraId="2E4FAEA2" w14:textId="77777777" w:rsidR="00110585" w:rsidRPr="00110585" w:rsidRDefault="00110585" w:rsidP="00B5262D">
      <w:pPr>
        <w:spacing w:after="0" w:line="240" w:lineRule="auto"/>
        <w:ind w:firstLine="680"/>
        <w:jc w:val="both"/>
        <w:rPr>
          <w:szCs w:val="24"/>
        </w:rPr>
      </w:pPr>
      <w:r w:rsidRPr="00110585">
        <w:rPr>
          <w:szCs w:val="24"/>
        </w:rPr>
        <w:t>Организация работ по удалению самовольно размещаемых рекламных и иных объявлений, надписей и изображений со всех объектов (фасадов зданий и сооружений, магазинов, опор контактной сети и наружного освещения и т.п.) возлагается на балансодержателей или арендаторов указанных объектов.</w:t>
      </w:r>
    </w:p>
    <w:p w14:paraId="7CF94F81" w14:textId="77777777" w:rsidR="00110585" w:rsidRPr="00110585" w:rsidRDefault="00110585" w:rsidP="00B5262D">
      <w:pPr>
        <w:spacing w:after="0" w:line="240" w:lineRule="auto"/>
        <w:ind w:firstLine="680"/>
        <w:jc w:val="both"/>
        <w:rPr>
          <w:szCs w:val="24"/>
        </w:rPr>
      </w:pPr>
      <w:r w:rsidRPr="00110585">
        <w:rPr>
          <w:szCs w:val="24"/>
        </w:rPr>
        <w:t>Выносные щитовые конструкции (штендеры).</w:t>
      </w:r>
    </w:p>
    <w:p w14:paraId="036BF962" w14:textId="2B34D958" w:rsidR="00110585" w:rsidRPr="00110585" w:rsidRDefault="00110585" w:rsidP="00B5262D">
      <w:pPr>
        <w:spacing w:after="0" w:line="240" w:lineRule="auto"/>
        <w:ind w:firstLine="680"/>
        <w:jc w:val="both"/>
        <w:rPr>
          <w:szCs w:val="24"/>
        </w:rPr>
      </w:pPr>
      <w:r w:rsidRPr="00110585">
        <w:rPr>
          <w:szCs w:val="24"/>
        </w:rPr>
        <w:t xml:space="preserve">Штендеры не являются рекламными конструкциями. Для размещения штендера при входе в организацию не требуется получать разрешения органа местного самоуправления муниципального района так как к рекламным конструкциям, размещение которых регламентируется Законом о рекламе, относятся технические средства стабильного территориального размещения, к которым не относятся выносные штендеры. Однако в случае, если штендер располагается стационарно (то есть прочно </w:t>
      </w:r>
      <w:r w:rsidR="00CE0480" w:rsidRPr="00110585">
        <w:rPr>
          <w:szCs w:val="24"/>
        </w:rPr>
        <w:t>связан с</w:t>
      </w:r>
      <w:r w:rsidRPr="00110585">
        <w:rPr>
          <w:szCs w:val="24"/>
        </w:rPr>
        <w:t xml:space="preserve"> землей, зданиями, объектами недвижимого имущества и не предназначен для перемещения), он может быть признан рекламной конструкцией и его размещение должно будет осуществляться с учетом требований закона о рекламе.</w:t>
      </w:r>
    </w:p>
    <w:p w14:paraId="604ADF45" w14:textId="77777777" w:rsidR="00110585" w:rsidRPr="00110585" w:rsidRDefault="00110585" w:rsidP="00B5262D">
      <w:pPr>
        <w:spacing w:after="0" w:line="240" w:lineRule="auto"/>
        <w:ind w:firstLine="680"/>
        <w:jc w:val="both"/>
        <w:rPr>
          <w:szCs w:val="24"/>
        </w:rPr>
      </w:pPr>
      <w:r w:rsidRPr="00110585">
        <w:rPr>
          <w:szCs w:val="24"/>
        </w:rPr>
        <w:t>В соответствии с правилами благоустройства поселений к сооружениям внешнего населенных пунктов, являющихся объектами муниципальной собственности, относятся, в том числе, городские дороги, тротуары, пешеходные и велосипедные дорожки. Размещение рекламно- информационных элементов осуществляется по согласованию с органом местного самоуправления поселения в соответствии с правилами</w:t>
      </w:r>
    </w:p>
    <w:p w14:paraId="33643C86" w14:textId="6E25E5D2" w:rsidR="00110585" w:rsidRPr="00110585" w:rsidRDefault="00110585" w:rsidP="00B5262D">
      <w:pPr>
        <w:spacing w:after="0" w:line="240" w:lineRule="auto"/>
        <w:ind w:firstLine="680"/>
        <w:jc w:val="both"/>
        <w:rPr>
          <w:szCs w:val="24"/>
        </w:rPr>
      </w:pPr>
      <w:r w:rsidRPr="00110585">
        <w:rPr>
          <w:szCs w:val="24"/>
        </w:rPr>
        <w:t xml:space="preserve">благоустройства и санитарного содержания территории населенных пунктов </w:t>
      </w:r>
      <w:r w:rsidR="008776A7">
        <w:rPr>
          <w:szCs w:val="24"/>
        </w:rPr>
        <w:t>Шедокс</w:t>
      </w:r>
      <w:r w:rsidRPr="00110585">
        <w:rPr>
          <w:szCs w:val="24"/>
        </w:rPr>
        <w:t xml:space="preserve">кого сельского поселения. </w:t>
      </w:r>
    </w:p>
    <w:p w14:paraId="2772AE15" w14:textId="2582D61E" w:rsidR="00110585" w:rsidRPr="00110585" w:rsidRDefault="00110585" w:rsidP="00B5262D">
      <w:pPr>
        <w:spacing w:after="0" w:line="240" w:lineRule="auto"/>
        <w:ind w:firstLine="680"/>
        <w:jc w:val="both"/>
        <w:rPr>
          <w:szCs w:val="24"/>
        </w:rPr>
      </w:pPr>
      <w:r w:rsidRPr="00110585">
        <w:rPr>
          <w:szCs w:val="24"/>
        </w:rPr>
        <w:t>Выносные щитовые конструкции (штендеры) должны быть двусторонними, не должны иметь собственного подсвета, площадь одной стороны не должна превышать 1,5кв. м.</w:t>
      </w:r>
    </w:p>
    <w:p w14:paraId="758D2774" w14:textId="77777777" w:rsidR="00110585" w:rsidRPr="00110585" w:rsidRDefault="00110585" w:rsidP="00B5262D">
      <w:pPr>
        <w:spacing w:after="0" w:line="240" w:lineRule="auto"/>
        <w:ind w:firstLine="680"/>
        <w:jc w:val="both"/>
        <w:rPr>
          <w:szCs w:val="24"/>
        </w:rPr>
      </w:pPr>
      <w:r w:rsidRPr="00110585">
        <w:rPr>
          <w:szCs w:val="24"/>
        </w:rPr>
        <w:t>Штендеры устанавливаются в часы работы предприятий и организаций в пешеходных зонах и на тротуарах в пределах 5 м от входа в предприятие, организацию.</w:t>
      </w:r>
    </w:p>
    <w:p w14:paraId="432F8673" w14:textId="77777777" w:rsidR="00110585" w:rsidRPr="00110585" w:rsidRDefault="00110585" w:rsidP="00B5262D">
      <w:pPr>
        <w:spacing w:after="0" w:line="240" w:lineRule="auto"/>
        <w:ind w:firstLine="680"/>
        <w:jc w:val="both"/>
        <w:rPr>
          <w:szCs w:val="24"/>
        </w:rPr>
      </w:pPr>
      <w:r w:rsidRPr="00110585">
        <w:rPr>
          <w:szCs w:val="24"/>
        </w:rPr>
        <w:t>Запрещается установка и эксплуатация штендеров, мешающих проходу пешеходов, при ширине тротуара менее 3 м, а также ориентированных на восприятие с проезжей части.</w:t>
      </w:r>
    </w:p>
    <w:p w14:paraId="1145C69E" w14:textId="77777777" w:rsidR="00110585" w:rsidRPr="00110585" w:rsidRDefault="00110585" w:rsidP="00B5262D">
      <w:pPr>
        <w:spacing w:after="0" w:line="240" w:lineRule="auto"/>
        <w:ind w:firstLine="680"/>
        <w:jc w:val="both"/>
        <w:rPr>
          <w:szCs w:val="24"/>
        </w:rPr>
      </w:pPr>
      <w:r w:rsidRPr="00110585">
        <w:rPr>
          <w:szCs w:val="24"/>
        </w:rPr>
        <w:t>Не допускается установка и эксплуатация более двух штендеров у входа в предприятие, организацию, а также использование штендеров в качестве дополнительной рекламной конструкции при наличии хорошо просматриваемых с тротуара вывески и витрин (за исключением предприятий общественного питания).</w:t>
      </w:r>
    </w:p>
    <w:p w14:paraId="3CE150E6" w14:textId="16D3C868" w:rsidR="00110585" w:rsidRPr="00110585" w:rsidRDefault="00110585" w:rsidP="00B5262D">
      <w:pPr>
        <w:spacing w:after="0" w:line="240" w:lineRule="auto"/>
        <w:ind w:firstLine="680"/>
        <w:jc w:val="both"/>
        <w:rPr>
          <w:szCs w:val="24"/>
        </w:rPr>
      </w:pPr>
      <w:r w:rsidRPr="00110585">
        <w:rPr>
          <w:szCs w:val="24"/>
        </w:rPr>
        <w:t xml:space="preserve">Правила благоустройства и озеленения </w:t>
      </w:r>
      <w:r w:rsidR="008776A7">
        <w:rPr>
          <w:szCs w:val="24"/>
        </w:rPr>
        <w:t>Шедокс</w:t>
      </w:r>
      <w:r w:rsidRPr="00110585">
        <w:rPr>
          <w:szCs w:val="24"/>
        </w:rPr>
        <w:t>кого сельского поселения.</w:t>
      </w:r>
    </w:p>
    <w:p w14:paraId="548405CC" w14:textId="4C28297F" w:rsidR="00110585" w:rsidRPr="00110585" w:rsidRDefault="00110585" w:rsidP="00B5262D">
      <w:pPr>
        <w:spacing w:after="0" w:line="240" w:lineRule="auto"/>
        <w:ind w:firstLine="680"/>
        <w:jc w:val="both"/>
        <w:rPr>
          <w:szCs w:val="24"/>
        </w:rPr>
      </w:pPr>
      <w:r w:rsidRPr="00110585">
        <w:rPr>
          <w:szCs w:val="24"/>
        </w:rPr>
        <w:t>1. Благоустройство и озеленение территорий</w:t>
      </w:r>
    </w:p>
    <w:p w14:paraId="67DF3B73" w14:textId="77777777" w:rsidR="00110585" w:rsidRPr="00110585" w:rsidRDefault="00110585" w:rsidP="00B5262D">
      <w:pPr>
        <w:spacing w:after="0" w:line="240" w:lineRule="auto"/>
        <w:ind w:firstLine="680"/>
        <w:jc w:val="both"/>
        <w:rPr>
          <w:szCs w:val="24"/>
        </w:rPr>
      </w:pPr>
      <w:r w:rsidRPr="00110585">
        <w:rPr>
          <w:szCs w:val="24"/>
        </w:rPr>
        <w:t>Озеленение – территория с газонным покрытием (травяной покров, создаваемый посевом семян специально подобранных трав) и высаженными деревьями (лиственный посадочный материал от 10 лет диаметром ствола от 4 см на высоте 1 м от корневой системы) из расчета 1 дерево на 20 кв.м.</w:t>
      </w:r>
    </w:p>
    <w:p w14:paraId="79F88A88" w14:textId="77777777" w:rsidR="00110585" w:rsidRPr="00110585" w:rsidRDefault="00110585" w:rsidP="00B5262D">
      <w:pPr>
        <w:spacing w:after="0" w:line="240" w:lineRule="auto"/>
        <w:ind w:firstLine="680"/>
        <w:jc w:val="both"/>
        <w:rPr>
          <w:szCs w:val="24"/>
        </w:rPr>
      </w:pPr>
      <w:r w:rsidRPr="00110585">
        <w:rPr>
          <w:szCs w:val="24"/>
        </w:rPr>
        <w:t>Кроме газона и деревьев, на территории озеленения могут быть высажены многолетние кустарниковые растения, а также прочие декоративные растения, не предоставляющие угрозу жизнедеятельности человека.</w:t>
      </w:r>
    </w:p>
    <w:p w14:paraId="4EE788DA" w14:textId="77777777" w:rsidR="00110585" w:rsidRPr="00110585" w:rsidRDefault="00110585" w:rsidP="00B5262D">
      <w:pPr>
        <w:spacing w:after="0" w:line="240" w:lineRule="auto"/>
        <w:ind w:firstLine="680"/>
        <w:jc w:val="both"/>
        <w:rPr>
          <w:szCs w:val="24"/>
        </w:rPr>
      </w:pPr>
      <w:r w:rsidRPr="00110585">
        <w:rPr>
          <w:szCs w:val="24"/>
        </w:rPr>
        <w:t>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решетки (георешетки).</w:t>
      </w:r>
    </w:p>
    <w:p w14:paraId="237A005E" w14:textId="309F7EBD" w:rsidR="00110585" w:rsidRPr="00110585" w:rsidRDefault="00110585" w:rsidP="00B5262D">
      <w:pPr>
        <w:spacing w:after="0" w:line="240" w:lineRule="auto"/>
        <w:ind w:firstLine="680"/>
        <w:jc w:val="both"/>
        <w:rPr>
          <w:szCs w:val="24"/>
        </w:rPr>
      </w:pPr>
      <w:r w:rsidRPr="00110585">
        <w:rPr>
          <w:szCs w:val="24"/>
        </w:rPr>
        <w:t xml:space="preserve">Местоположение и границы озелененных территорий определяются генеральным планом </w:t>
      </w:r>
      <w:r w:rsidR="008776A7">
        <w:rPr>
          <w:szCs w:val="24"/>
        </w:rPr>
        <w:t>Шедокс</w:t>
      </w:r>
      <w:r w:rsidRPr="00110585">
        <w:rPr>
          <w:szCs w:val="24"/>
        </w:rPr>
        <w:t xml:space="preserve">кого сельского поселения и Правилами землепользования и застройки </w:t>
      </w:r>
      <w:r w:rsidR="008776A7">
        <w:rPr>
          <w:szCs w:val="24"/>
        </w:rPr>
        <w:t>Шедокс</w:t>
      </w:r>
      <w:r w:rsidRPr="00110585">
        <w:rPr>
          <w:szCs w:val="24"/>
        </w:rPr>
        <w:t>кого сельского поселения Мостовского района.</w:t>
      </w:r>
    </w:p>
    <w:p w14:paraId="1A6CE294" w14:textId="03617B3F" w:rsidR="00110585" w:rsidRPr="00110585" w:rsidRDefault="00110585" w:rsidP="00B5262D">
      <w:pPr>
        <w:spacing w:after="0" w:line="240" w:lineRule="auto"/>
        <w:ind w:firstLine="680"/>
        <w:jc w:val="both"/>
        <w:rPr>
          <w:szCs w:val="24"/>
        </w:rPr>
      </w:pPr>
      <w:r w:rsidRPr="00110585">
        <w:rPr>
          <w:szCs w:val="24"/>
        </w:rPr>
        <w:t xml:space="preserve">Создание и содержание зеленых насаждений за счет средств местного бюджета (бюджета </w:t>
      </w:r>
      <w:r w:rsidR="008776A7">
        <w:rPr>
          <w:szCs w:val="24"/>
        </w:rPr>
        <w:t>Шедокс</w:t>
      </w:r>
      <w:r w:rsidRPr="00110585">
        <w:rPr>
          <w:szCs w:val="24"/>
        </w:rPr>
        <w:t>кого сельского поселения) осуществляется специализированными организациями на основании муниципальных контрактов, заключаемых в соответствии с действующим законодательством.</w:t>
      </w:r>
    </w:p>
    <w:p w14:paraId="5E3D05BB" w14:textId="77777777" w:rsidR="00110585" w:rsidRPr="00110585" w:rsidRDefault="00110585" w:rsidP="00B5262D">
      <w:pPr>
        <w:spacing w:after="0" w:line="240" w:lineRule="auto"/>
        <w:ind w:firstLine="680"/>
        <w:jc w:val="both"/>
        <w:rPr>
          <w:szCs w:val="24"/>
        </w:rPr>
      </w:pPr>
      <w:r w:rsidRPr="00110585">
        <w:rPr>
          <w:szCs w:val="24"/>
        </w:rPr>
        <w:t xml:space="preserve">Основными типами насаждений и озеленения могут являться: массивы, группы, солитеры, живые изгороди, кулисы, боскеты, шпалеры, газоны, цветники, различные виды посадок (аллейные, рядовые, букетные и др.) </w:t>
      </w:r>
    </w:p>
    <w:p w14:paraId="6611B916" w14:textId="20D35D14" w:rsidR="00110585" w:rsidRPr="00110585" w:rsidRDefault="00110585" w:rsidP="00B5262D">
      <w:pPr>
        <w:spacing w:after="0" w:line="240" w:lineRule="auto"/>
        <w:ind w:firstLine="680"/>
        <w:jc w:val="both"/>
        <w:rPr>
          <w:szCs w:val="24"/>
        </w:rPr>
      </w:pPr>
      <w:r w:rsidRPr="00110585">
        <w:rPr>
          <w:szCs w:val="24"/>
        </w:rPr>
        <w:t xml:space="preserve">На территории </w:t>
      </w:r>
      <w:r w:rsidR="008776A7">
        <w:rPr>
          <w:szCs w:val="24"/>
        </w:rPr>
        <w:t>Шедокс</w:t>
      </w:r>
      <w:r w:rsidRPr="00110585">
        <w:rPr>
          <w:szCs w:val="24"/>
        </w:rPr>
        <w:t>кого сельского поселения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обычно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14:paraId="50F67F3F" w14:textId="7BF99642" w:rsidR="00110585" w:rsidRPr="00110585" w:rsidRDefault="00110585" w:rsidP="00B5262D">
      <w:pPr>
        <w:spacing w:after="0" w:line="240" w:lineRule="auto"/>
        <w:ind w:firstLine="680"/>
        <w:jc w:val="both"/>
        <w:rPr>
          <w:szCs w:val="24"/>
        </w:rPr>
      </w:pPr>
      <w:r w:rsidRPr="00110585">
        <w:rPr>
          <w:szCs w:val="24"/>
        </w:rPr>
        <w:t xml:space="preserve">Работы по созданию новых зеленых насаждений, а также капитальный ремонт и реконструкция объектов ландшафтной архитектуры должны проводиться только по проектам, согласованным с администрацией </w:t>
      </w:r>
      <w:r w:rsidR="008776A7">
        <w:rPr>
          <w:szCs w:val="24"/>
        </w:rPr>
        <w:t>Шедокс</w:t>
      </w:r>
      <w:r w:rsidRPr="00110585">
        <w:rPr>
          <w:szCs w:val="24"/>
        </w:rPr>
        <w:t>кого сельского поселения.</w:t>
      </w:r>
    </w:p>
    <w:p w14:paraId="1B7C7033" w14:textId="5A61EDF1" w:rsidR="00110585" w:rsidRPr="00110585" w:rsidRDefault="00110585" w:rsidP="00B5262D">
      <w:pPr>
        <w:spacing w:after="0" w:line="240" w:lineRule="auto"/>
        <w:ind w:firstLine="680"/>
        <w:jc w:val="both"/>
        <w:rPr>
          <w:szCs w:val="24"/>
        </w:rPr>
      </w:pPr>
      <w:r w:rsidRPr="00110585">
        <w:rPr>
          <w:szCs w:val="24"/>
        </w:rPr>
        <w:t xml:space="preserve">Порядок согласования проектов, указанных в настоящих Правил, проведения работ по созданию и содержанию зеленых насаждений устанавливается администрацией </w:t>
      </w:r>
      <w:r w:rsidR="008776A7">
        <w:rPr>
          <w:szCs w:val="24"/>
        </w:rPr>
        <w:t>Шедокс</w:t>
      </w:r>
      <w:r w:rsidRPr="00110585">
        <w:rPr>
          <w:szCs w:val="24"/>
        </w:rPr>
        <w:t>кого сельского поселения.</w:t>
      </w:r>
    </w:p>
    <w:p w14:paraId="0FE925FA" w14:textId="77777777" w:rsidR="00110585" w:rsidRPr="00110585" w:rsidRDefault="00110585" w:rsidP="00B5262D">
      <w:pPr>
        <w:spacing w:after="0" w:line="240" w:lineRule="auto"/>
        <w:ind w:firstLine="680"/>
        <w:jc w:val="both"/>
        <w:rPr>
          <w:szCs w:val="24"/>
        </w:rPr>
      </w:pPr>
      <w:r w:rsidRPr="00110585">
        <w:rPr>
          <w:szCs w:val="24"/>
        </w:rPr>
        <w:t>При проектировании озеленения следует учитывать: минимальные расстояния посадок деревьев и кустарников до инженерных сетей, зданий и сооружений, размеры комов, ям и траншей для посадки насаждений.</w:t>
      </w:r>
    </w:p>
    <w:p w14:paraId="7E62AC4D" w14:textId="77777777" w:rsidR="00110585" w:rsidRPr="00110585" w:rsidRDefault="00110585" w:rsidP="00B5262D">
      <w:pPr>
        <w:spacing w:after="0" w:line="240" w:lineRule="auto"/>
        <w:ind w:firstLine="680"/>
        <w:jc w:val="both"/>
        <w:rPr>
          <w:szCs w:val="24"/>
        </w:rPr>
      </w:pPr>
      <w:r w:rsidRPr="00110585">
        <w:rPr>
          <w:szCs w:val="24"/>
        </w:rPr>
        <w:t>Следует соблюдать максимальное количество насаждений на различных территориях населенного пункта,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14:paraId="2A7906ED" w14:textId="5A3A1228" w:rsidR="00110585" w:rsidRPr="00110585" w:rsidRDefault="00110585" w:rsidP="00B5262D">
      <w:pPr>
        <w:spacing w:after="0" w:line="240" w:lineRule="auto"/>
        <w:ind w:firstLine="680"/>
        <w:jc w:val="both"/>
        <w:rPr>
          <w:szCs w:val="24"/>
        </w:rPr>
      </w:pPr>
      <w:r w:rsidRPr="00110585">
        <w:rPr>
          <w:szCs w:val="24"/>
        </w:rPr>
        <w:t xml:space="preserve">Проектирование озеленения и формирование системы зеленых насаждений на территории </w:t>
      </w:r>
      <w:r w:rsidR="008776A7">
        <w:rPr>
          <w:szCs w:val="24"/>
        </w:rPr>
        <w:t>Шедокс</w:t>
      </w:r>
      <w:r w:rsidRPr="00110585">
        <w:rPr>
          <w:szCs w:val="24"/>
        </w:rPr>
        <w:t>кого сельского поселения следует вести с учетом факторов потери (в той или иной степени) способности сельских экосистем к саморегуляции.</w:t>
      </w:r>
    </w:p>
    <w:p w14:paraId="000B7CCE" w14:textId="77777777" w:rsidR="00110585" w:rsidRPr="00110585" w:rsidRDefault="00110585" w:rsidP="00B5262D">
      <w:pPr>
        <w:spacing w:after="0" w:line="240" w:lineRule="auto"/>
        <w:ind w:firstLine="680"/>
        <w:jc w:val="both"/>
        <w:rPr>
          <w:szCs w:val="24"/>
        </w:rPr>
      </w:pPr>
      <w:r w:rsidRPr="00110585">
        <w:rPr>
          <w:szCs w:val="24"/>
        </w:rPr>
        <w:t>Для обеспечения жизнеспособности насаждений и озеленяемых территорий населенного пункта обычно необходимо:</w:t>
      </w:r>
    </w:p>
    <w:p w14:paraId="53BFA1FB" w14:textId="77777777" w:rsidR="00110585" w:rsidRPr="00110585" w:rsidRDefault="00110585" w:rsidP="00B5262D">
      <w:pPr>
        <w:spacing w:after="0" w:line="240" w:lineRule="auto"/>
        <w:ind w:firstLine="680"/>
        <w:jc w:val="both"/>
        <w:rPr>
          <w:szCs w:val="24"/>
        </w:rPr>
      </w:pPr>
      <w:r w:rsidRPr="00110585">
        <w:rPr>
          <w:szCs w:val="24"/>
        </w:rPr>
        <w:t>- 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14:paraId="79B60E65" w14:textId="77777777" w:rsidR="00110585" w:rsidRPr="00110585" w:rsidRDefault="00110585" w:rsidP="00B5262D">
      <w:pPr>
        <w:spacing w:after="0" w:line="240" w:lineRule="auto"/>
        <w:ind w:firstLine="680"/>
        <w:jc w:val="both"/>
        <w:rPr>
          <w:szCs w:val="24"/>
        </w:rPr>
      </w:pPr>
      <w:r w:rsidRPr="00110585">
        <w:rPr>
          <w:szCs w:val="24"/>
        </w:rPr>
        <w:t>- учитывать степень техногенных нагрузок от прилегающих территорий;</w:t>
      </w:r>
    </w:p>
    <w:p w14:paraId="58533BF7" w14:textId="77777777" w:rsidR="00110585" w:rsidRPr="00110585" w:rsidRDefault="00110585" w:rsidP="00B5262D">
      <w:pPr>
        <w:spacing w:after="0" w:line="240" w:lineRule="auto"/>
        <w:ind w:firstLine="680"/>
        <w:jc w:val="both"/>
        <w:rPr>
          <w:szCs w:val="24"/>
        </w:rPr>
      </w:pPr>
      <w:r w:rsidRPr="00110585">
        <w:rPr>
          <w:szCs w:val="24"/>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14:paraId="0C305590" w14:textId="77777777" w:rsidR="00110585" w:rsidRPr="00110585" w:rsidRDefault="00110585" w:rsidP="00B5262D">
      <w:pPr>
        <w:spacing w:after="0" w:line="240" w:lineRule="auto"/>
        <w:ind w:firstLine="680"/>
        <w:jc w:val="both"/>
        <w:rPr>
          <w:szCs w:val="24"/>
        </w:rPr>
      </w:pPr>
      <w:r w:rsidRPr="00110585">
        <w:rPr>
          <w:szCs w:val="24"/>
        </w:rPr>
        <w:t>На территории поселения следует проводить исследования состава почвы (грунтов) на физико-химическую, санитарно-эпидемиологическую и радиологическую безопасность, предусматривать ее рекультивацию в случае превышения допустимых параметров загрязнения.</w:t>
      </w:r>
    </w:p>
    <w:p w14:paraId="354F3F31" w14:textId="77777777" w:rsidR="00110585" w:rsidRPr="00110585" w:rsidRDefault="00110585" w:rsidP="00B5262D">
      <w:pPr>
        <w:spacing w:after="0" w:line="240" w:lineRule="auto"/>
        <w:ind w:firstLine="680"/>
        <w:jc w:val="both"/>
        <w:rPr>
          <w:szCs w:val="24"/>
        </w:rPr>
      </w:pPr>
      <w:r w:rsidRPr="00110585">
        <w:rPr>
          <w:szCs w:val="24"/>
        </w:rPr>
        <w:t>При озеленении территории общественных пространств и объектов рекреации, в том числе с использованием крышного и вертикального озеленения, следует предусматривать устройство газонов, автоматических систем полива и, цветочное оформление. Обязательное цветочное оформление следует вводить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14:paraId="3C381863" w14:textId="77777777" w:rsidR="00110585" w:rsidRPr="00110585" w:rsidRDefault="00110585" w:rsidP="00B5262D">
      <w:pPr>
        <w:spacing w:after="0" w:line="240" w:lineRule="auto"/>
        <w:ind w:firstLine="680"/>
        <w:jc w:val="both"/>
        <w:rPr>
          <w:szCs w:val="24"/>
        </w:rPr>
      </w:pPr>
      <w:r w:rsidRPr="00110585">
        <w:rPr>
          <w:szCs w:val="24"/>
        </w:rPr>
        <w:t>При воздействии неблагоприятных техногенных и климатических факторов на различные территории населенного пункта следует формировать защитные насаждения; при воздействии нескольких факторов нужно выбирать ведущий по интенсивности и (или) наиболее значимый для функционального назначения территории.</w:t>
      </w:r>
    </w:p>
    <w:p w14:paraId="4F0C62C8" w14:textId="77777777" w:rsidR="00110585" w:rsidRPr="00110585" w:rsidRDefault="00110585" w:rsidP="00B5262D">
      <w:pPr>
        <w:spacing w:after="0" w:line="240" w:lineRule="auto"/>
        <w:ind w:firstLine="680"/>
        <w:jc w:val="both"/>
        <w:rPr>
          <w:szCs w:val="24"/>
        </w:rPr>
      </w:pPr>
      <w:r w:rsidRPr="00110585">
        <w:rPr>
          <w:szCs w:val="24"/>
        </w:rPr>
        <w:t>Для защиты от ветра используются зеленые насаждения ажурной конструкции с вертикальной сомкнутостью полога 60 - 70%.</w:t>
      </w:r>
    </w:p>
    <w:p w14:paraId="2936842D" w14:textId="77777777" w:rsidR="00110585" w:rsidRPr="00110585" w:rsidRDefault="00110585" w:rsidP="00B5262D">
      <w:pPr>
        <w:spacing w:after="0" w:line="240" w:lineRule="auto"/>
        <w:ind w:firstLine="680"/>
        <w:jc w:val="both"/>
        <w:rPr>
          <w:szCs w:val="24"/>
        </w:rPr>
      </w:pPr>
      <w:r w:rsidRPr="00110585">
        <w:rPr>
          <w:szCs w:val="24"/>
        </w:rPr>
        <w:t xml:space="preserve">Шумозащитные насаждения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подкроновое пространство следует заполнять рядами кустарника. </w:t>
      </w:r>
    </w:p>
    <w:p w14:paraId="2B796CF1" w14:textId="77777777" w:rsidR="00110585" w:rsidRPr="00110585" w:rsidRDefault="00110585" w:rsidP="00B5262D">
      <w:pPr>
        <w:spacing w:after="0" w:line="240" w:lineRule="auto"/>
        <w:ind w:firstLine="680"/>
        <w:jc w:val="both"/>
        <w:rPr>
          <w:szCs w:val="24"/>
        </w:rPr>
      </w:pPr>
      <w:r w:rsidRPr="00110585">
        <w:rPr>
          <w:szCs w:val="24"/>
        </w:rPr>
        <w:t>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14:paraId="6C553509" w14:textId="77777777" w:rsidR="00110585" w:rsidRPr="00110585" w:rsidRDefault="00110585" w:rsidP="00B5262D">
      <w:pPr>
        <w:spacing w:after="0" w:line="240" w:lineRule="auto"/>
        <w:ind w:firstLine="680"/>
        <w:jc w:val="both"/>
        <w:rPr>
          <w:szCs w:val="24"/>
        </w:rPr>
      </w:pPr>
      <w:r w:rsidRPr="00110585">
        <w:rPr>
          <w:szCs w:val="24"/>
        </w:rPr>
        <w:t>Крышное и вертикальное озеленение.</w:t>
      </w:r>
    </w:p>
    <w:p w14:paraId="1BE09228" w14:textId="77777777" w:rsidR="00110585" w:rsidRPr="00110585" w:rsidRDefault="00110585" w:rsidP="00B5262D">
      <w:pPr>
        <w:spacing w:after="0" w:line="240" w:lineRule="auto"/>
        <w:ind w:firstLine="680"/>
        <w:jc w:val="both"/>
        <w:rPr>
          <w:szCs w:val="24"/>
        </w:rPr>
      </w:pPr>
      <w:r w:rsidRPr="00110585">
        <w:rPr>
          <w:szCs w:val="24"/>
        </w:rPr>
        <w:t>Стационарное крышное озеленение может быть предусмотрено при проектировании новых, реконструкции и капитальном ремонте существующих зданий и сооружений, имеющих неэксплуатируемую крышу с уклоном не более 45 градусов. Предпочтение следует отдавать зданиям и сооружениям с горизонтальной или малоуклонной (уклон не более 3%) крышей.</w:t>
      </w:r>
    </w:p>
    <w:p w14:paraId="1153D3FD" w14:textId="77777777" w:rsidR="00110585" w:rsidRPr="00110585" w:rsidRDefault="00110585" w:rsidP="00B5262D">
      <w:pPr>
        <w:spacing w:after="0" w:line="240" w:lineRule="auto"/>
        <w:ind w:firstLine="680"/>
        <w:jc w:val="both"/>
        <w:rPr>
          <w:szCs w:val="24"/>
        </w:rPr>
      </w:pPr>
      <w:r w:rsidRPr="00110585">
        <w:rPr>
          <w:szCs w:val="24"/>
        </w:rPr>
        <w:t>Мобильное или смешанное (стационарное и мобильное) крышное озеленение может предусматриваться при проектировании новых, реконструкции и капитальном ремонте существующих зданий и сооружений любого назначения, имеющих эксплуатируемую крышу с архитектурно-ландшафтными объектами.</w:t>
      </w:r>
    </w:p>
    <w:p w14:paraId="57F84103" w14:textId="77777777" w:rsidR="00110585" w:rsidRPr="00110585" w:rsidRDefault="00110585" w:rsidP="00B5262D">
      <w:pPr>
        <w:spacing w:after="0" w:line="240" w:lineRule="auto"/>
        <w:ind w:firstLine="680"/>
        <w:jc w:val="both"/>
        <w:rPr>
          <w:szCs w:val="24"/>
        </w:rPr>
      </w:pPr>
      <w:r w:rsidRPr="00110585">
        <w:rPr>
          <w:szCs w:val="24"/>
        </w:rPr>
        <w:t>При реконструкции и капитальном ремонте зданий и сооружений возможность устройства крышного озеленения определять расчетом прочности, устойчивости и деформативности существующих несущих конструкций.</w:t>
      </w:r>
    </w:p>
    <w:p w14:paraId="69E30174" w14:textId="77777777" w:rsidR="00110585" w:rsidRPr="00110585" w:rsidRDefault="00110585" w:rsidP="00B5262D">
      <w:pPr>
        <w:spacing w:after="0" w:line="240" w:lineRule="auto"/>
        <w:ind w:firstLine="680"/>
        <w:jc w:val="both"/>
        <w:rPr>
          <w:szCs w:val="24"/>
        </w:rPr>
      </w:pPr>
      <w:r w:rsidRPr="00110585">
        <w:rPr>
          <w:szCs w:val="24"/>
        </w:rPr>
        <w:t>При недостаточной несущей способности конструкций реконструируемого или капитально ремонтируемого объекта может быть предусмотрено их усиление, целесообразность которого следует подтверждать технико-экономическим обоснованием.</w:t>
      </w:r>
    </w:p>
    <w:p w14:paraId="44BBB886" w14:textId="77777777" w:rsidR="00110585" w:rsidRPr="00110585" w:rsidRDefault="00110585" w:rsidP="00B5262D">
      <w:pPr>
        <w:spacing w:after="0" w:line="240" w:lineRule="auto"/>
        <w:ind w:firstLine="680"/>
        <w:jc w:val="both"/>
        <w:rPr>
          <w:szCs w:val="24"/>
        </w:rPr>
      </w:pPr>
      <w:r w:rsidRPr="00110585">
        <w:rPr>
          <w:szCs w:val="24"/>
        </w:rPr>
        <w:t>Расчетную нагрузку от системы озеленения следует определять с учетом веса растений, почвенного субстрата, дренажа, противокорневой защиты кровли, впитавшейся в грунт дождевой или поливочной воды и других элементов покрытия.</w:t>
      </w:r>
    </w:p>
    <w:p w14:paraId="70A2D068" w14:textId="77777777" w:rsidR="00110585" w:rsidRPr="00110585" w:rsidRDefault="00110585" w:rsidP="00B5262D">
      <w:pPr>
        <w:spacing w:after="0" w:line="240" w:lineRule="auto"/>
        <w:ind w:firstLine="680"/>
        <w:jc w:val="both"/>
        <w:rPr>
          <w:szCs w:val="24"/>
        </w:rPr>
      </w:pPr>
      <w:r w:rsidRPr="00110585">
        <w:rPr>
          <w:szCs w:val="24"/>
        </w:rPr>
        <w:t>Вес крышного озеленения, не требующего ухода, не должен превышать 70 кг/кв. м, а озеленения с постоянным уходом - 800 кг/кв. м.»;</w:t>
      </w:r>
    </w:p>
    <w:p w14:paraId="31221CEB" w14:textId="77777777" w:rsidR="00110585" w:rsidRPr="00110585" w:rsidRDefault="00110585" w:rsidP="00B5262D">
      <w:pPr>
        <w:spacing w:after="0" w:line="240" w:lineRule="auto"/>
        <w:ind w:firstLine="680"/>
        <w:jc w:val="both"/>
        <w:rPr>
          <w:szCs w:val="24"/>
        </w:rPr>
      </w:pPr>
      <w:r w:rsidRPr="00110585">
        <w:rPr>
          <w:szCs w:val="24"/>
        </w:rPr>
        <w:t xml:space="preserve">Стационарное, мобильное и смешанное вертикальное озеленение может предусматриваться при разработке проектов строительства, реконструкции и капитального ремонта зданий и сооружений любого назначения, их фрагментов, если эти здания и сооружения имеют фасады или широкие (шириной не менее 5 м) плоскости наружных стен без проемов. </w:t>
      </w:r>
    </w:p>
    <w:p w14:paraId="04BC3605" w14:textId="77777777" w:rsidR="00110585" w:rsidRPr="00110585" w:rsidRDefault="00110585" w:rsidP="00B5262D">
      <w:pPr>
        <w:spacing w:after="0" w:line="240" w:lineRule="auto"/>
        <w:ind w:firstLine="680"/>
        <w:jc w:val="both"/>
        <w:rPr>
          <w:szCs w:val="24"/>
        </w:rPr>
      </w:pPr>
      <w:r w:rsidRPr="00110585">
        <w:rPr>
          <w:szCs w:val="24"/>
        </w:rPr>
        <w:t>Высоту вертикального озеленения необходимо ограничивать тремя этажами.</w:t>
      </w:r>
    </w:p>
    <w:p w14:paraId="43711EB4" w14:textId="77777777" w:rsidR="00110585" w:rsidRPr="00110585" w:rsidRDefault="00110585" w:rsidP="00B5262D">
      <w:pPr>
        <w:spacing w:after="0" w:line="240" w:lineRule="auto"/>
        <w:ind w:firstLine="680"/>
        <w:jc w:val="both"/>
        <w:rPr>
          <w:szCs w:val="24"/>
        </w:rPr>
      </w:pPr>
      <w:r w:rsidRPr="00110585">
        <w:rPr>
          <w:szCs w:val="24"/>
        </w:rPr>
        <w:t>При проектировании строительства и реконструкции зданий и сооружений с горизонтальными или малоуклонными крышами на территориях населенного пункта со сложившейся высокоплотной застройкой может быть предусмотрено обязательное устройство крышного и вертикального озеленения.</w:t>
      </w:r>
    </w:p>
    <w:p w14:paraId="65B3C4C4" w14:textId="77777777" w:rsidR="00110585" w:rsidRPr="00110585" w:rsidRDefault="00110585" w:rsidP="00B5262D">
      <w:pPr>
        <w:spacing w:after="0" w:line="240" w:lineRule="auto"/>
        <w:ind w:firstLine="680"/>
        <w:jc w:val="both"/>
        <w:rPr>
          <w:szCs w:val="24"/>
        </w:rPr>
      </w:pPr>
      <w:r w:rsidRPr="00110585">
        <w:rPr>
          <w:szCs w:val="24"/>
        </w:rPr>
        <w:t>Крышное и вертикальное озеленение, как правило, не должно носить компенсационный характер. Исключение может составлять крышное озеленение подземных сооружений, кровля которых располагается на отметке участка, а также кустарники и деревья, посаженные в опоры-колодцы зданий или сооружений с глубиной развития корневой системы растения не менее 3 м.</w:t>
      </w:r>
    </w:p>
    <w:p w14:paraId="3C908A31" w14:textId="77777777" w:rsidR="00110585" w:rsidRPr="00110585" w:rsidRDefault="00110585" w:rsidP="00B5262D">
      <w:pPr>
        <w:spacing w:after="0" w:line="240" w:lineRule="auto"/>
        <w:ind w:firstLine="680"/>
        <w:jc w:val="both"/>
        <w:rPr>
          <w:szCs w:val="24"/>
        </w:rPr>
      </w:pPr>
      <w:r w:rsidRPr="00110585">
        <w:rPr>
          <w:szCs w:val="24"/>
        </w:rPr>
        <w:t>Площадь крышного озеленения не следует включать в показатель территории зеленых насаждений при подсчете баланса территории участка проектируемого объекта.</w:t>
      </w:r>
    </w:p>
    <w:p w14:paraId="10123E5D" w14:textId="77777777" w:rsidR="00110585" w:rsidRPr="00110585" w:rsidRDefault="00110585" w:rsidP="00B5262D">
      <w:pPr>
        <w:spacing w:after="0" w:line="240" w:lineRule="auto"/>
        <w:ind w:firstLine="680"/>
        <w:jc w:val="both"/>
        <w:rPr>
          <w:szCs w:val="24"/>
        </w:rPr>
      </w:pPr>
      <w:r w:rsidRPr="00110585">
        <w:rPr>
          <w:szCs w:val="24"/>
        </w:rPr>
        <w:t>Площадь наружных поверхностей зданий и сооружений, подготовленных для вертикального озеленения, следует указывать в разделе "Благоустройство" проектов строительства, реконструкции и капитального ремонта зданий и сооружений, а также проектов благоустройства участков зданий и сооружений.</w:t>
      </w:r>
    </w:p>
    <w:p w14:paraId="26EF30FB" w14:textId="77777777" w:rsidR="00110585" w:rsidRPr="00110585" w:rsidRDefault="00110585" w:rsidP="00B5262D">
      <w:pPr>
        <w:spacing w:after="0" w:line="240" w:lineRule="auto"/>
        <w:ind w:firstLine="680"/>
        <w:jc w:val="both"/>
        <w:rPr>
          <w:szCs w:val="24"/>
        </w:rPr>
      </w:pPr>
      <w:r w:rsidRPr="00110585">
        <w:rPr>
          <w:szCs w:val="24"/>
        </w:rPr>
        <w:t>При проектировании крышного и вертикального озеленения следует предусматривать обеспечение безопасности крепления и использования грунтового покрытия, контейнеров, вазонов и пр., водоотвод в теплое время года, гидро- и пароизоляция конструкций и помещений, теплозащитные качества наружных ограждений здания или сооружения, на которых размещены указанные виды озеленения.</w:t>
      </w:r>
    </w:p>
    <w:p w14:paraId="4136D3B1" w14:textId="77777777" w:rsidR="00110585" w:rsidRPr="00110585" w:rsidRDefault="00110585" w:rsidP="00B5262D">
      <w:pPr>
        <w:spacing w:after="0" w:line="240" w:lineRule="auto"/>
        <w:ind w:firstLine="680"/>
        <w:jc w:val="both"/>
        <w:rPr>
          <w:szCs w:val="24"/>
        </w:rPr>
      </w:pPr>
      <w:r w:rsidRPr="00110585">
        <w:rPr>
          <w:szCs w:val="24"/>
        </w:rPr>
        <w:t>В целях предотвращения повреждения растениями отделки фасадов зданий и сооружений при их вертикальном озеленении на фасадных поверхностях следует надежно закреплять конструкции в виде решеток, систем вертикальных стержней или тросов, точечных консолей-опор для кашпо и т.п.</w:t>
      </w:r>
    </w:p>
    <w:p w14:paraId="6F640437" w14:textId="77777777" w:rsidR="00110585" w:rsidRPr="00110585" w:rsidRDefault="00110585" w:rsidP="00B5262D">
      <w:pPr>
        <w:spacing w:after="0" w:line="240" w:lineRule="auto"/>
        <w:ind w:firstLine="680"/>
        <w:jc w:val="both"/>
        <w:rPr>
          <w:szCs w:val="24"/>
        </w:rPr>
      </w:pPr>
      <w:r w:rsidRPr="00110585">
        <w:rPr>
          <w:szCs w:val="24"/>
        </w:rPr>
        <w:t>При размещении таких конструкций необходимо учитывать обеспечение наличия воздушного зазора между растениями и фасадом. Величина воздушного зазора в зависимости от вида используемых растений должна быть не менее 20 см.</w:t>
      </w:r>
    </w:p>
    <w:p w14:paraId="6B02A6CB" w14:textId="77777777" w:rsidR="00110585" w:rsidRPr="00110585" w:rsidRDefault="00110585" w:rsidP="00B5262D">
      <w:pPr>
        <w:spacing w:after="0" w:line="240" w:lineRule="auto"/>
        <w:ind w:firstLine="680"/>
        <w:jc w:val="both"/>
        <w:rPr>
          <w:szCs w:val="24"/>
        </w:rPr>
      </w:pPr>
      <w:r w:rsidRPr="00110585">
        <w:rPr>
          <w:szCs w:val="24"/>
        </w:rPr>
        <w:t>Устройство крышного и вертикального озеленения на зданиях и сооружениях, как правило, не должно приводить к нарушению предъявляемых к ним противопожарных требований.</w:t>
      </w:r>
    </w:p>
    <w:p w14:paraId="5FC59A7A" w14:textId="77777777" w:rsidR="00110585" w:rsidRPr="00110585" w:rsidRDefault="00110585" w:rsidP="00B5262D">
      <w:pPr>
        <w:spacing w:after="0" w:line="240" w:lineRule="auto"/>
        <w:ind w:firstLine="680"/>
        <w:jc w:val="both"/>
        <w:rPr>
          <w:szCs w:val="24"/>
        </w:rPr>
      </w:pPr>
      <w:r w:rsidRPr="00110585">
        <w:rPr>
          <w:szCs w:val="24"/>
        </w:rPr>
        <w:t>Стационарное озеленение на неэксплуатируемых крышах может предусматриваться на зданиях и сооружениях, отметка крыши которых не превышает отметку отмостки более чем на 65 м. Практически озеленение неэксплуатируемых крыш применяется в тех случаях, когда их отметка не превышает отметку отмостки более чем на 18 метров.</w:t>
      </w:r>
    </w:p>
    <w:p w14:paraId="3AC42757" w14:textId="77777777" w:rsidR="00110585" w:rsidRPr="00110585" w:rsidRDefault="00110585" w:rsidP="00B5262D">
      <w:pPr>
        <w:spacing w:after="0" w:line="240" w:lineRule="auto"/>
        <w:ind w:firstLine="680"/>
        <w:jc w:val="both"/>
        <w:rPr>
          <w:szCs w:val="24"/>
        </w:rPr>
      </w:pPr>
      <w:r w:rsidRPr="00110585">
        <w:rPr>
          <w:szCs w:val="24"/>
        </w:rPr>
        <w:t>Архитектурно-ландшафтные объекты на эксплуатируемой крыше должны располагаться на высоте не более 50 м над территорией, прилегающей к зданию или сооружению.</w:t>
      </w:r>
    </w:p>
    <w:p w14:paraId="12261976" w14:textId="77777777" w:rsidR="00110585" w:rsidRPr="00110585" w:rsidRDefault="00110585" w:rsidP="00B5262D">
      <w:pPr>
        <w:spacing w:after="0" w:line="240" w:lineRule="auto"/>
        <w:ind w:firstLine="680"/>
        <w:jc w:val="both"/>
        <w:rPr>
          <w:szCs w:val="24"/>
        </w:rPr>
      </w:pPr>
      <w:r w:rsidRPr="00110585">
        <w:rPr>
          <w:szCs w:val="24"/>
        </w:rPr>
        <w:t>Следует учитывать, что устройство озелененных и благоустроенных объектов на крышах складских и производственных зданий с помещениями категории "А" и "Б" по взрывопожарной и пожарной опасности, а также на зданиях с крышными котельными не допускается.</w:t>
      </w:r>
    </w:p>
    <w:p w14:paraId="5AAB8A13" w14:textId="77777777" w:rsidR="00110585" w:rsidRPr="00110585" w:rsidRDefault="00110585" w:rsidP="00B5262D">
      <w:pPr>
        <w:spacing w:after="0" w:line="240" w:lineRule="auto"/>
        <w:ind w:firstLine="680"/>
        <w:jc w:val="both"/>
        <w:rPr>
          <w:szCs w:val="24"/>
        </w:rPr>
      </w:pPr>
      <w:r w:rsidRPr="00110585">
        <w:rPr>
          <w:szCs w:val="24"/>
        </w:rPr>
        <w:t>Архитектурно-ландшафтные объекты и здания, на крышах которых они размещаются, следует оборудовать автоматической противопожарной защитой.</w:t>
      </w:r>
    </w:p>
    <w:p w14:paraId="01DCDC50" w14:textId="77777777" w:rsidR="00110585" w:rsidRPr="00110585" w:rsidRDefault="00110585" w:rsidP="00B5262D">
      <w:pPr>
        <w:spacing w:after="0" w:line="240" w:lineRule="auto"/>
        <w:ind w:firstLine="680"/>
        <w:jc w:val="both"/>
        <w:rPr>
          <w:szCs w:val="24"/>
        </w:rPr>
      </w:pPr>
      <w:r w:rsidRPr="00110585">
        <w:rPr>
          <w:szCs w:val="24"/>
        </w:rPr>
        <w:t>Конструкции, применяемые для вертикального озеленения, должны выполнять из долговечных и огнестойких материалов. В случае использования в них древесины ее предварительно необходимо пропитывать антипиренами. В местах крепления конструкции к фасаду следует обеспечивать сохранность наружных ограждений озеленяемого объекта.</w:t>
      </w:r>
    </w:p>
    <w:p w14:paraId="10FCA1A3" w14:textId="77777777" w:rsidR="00110585" w:rsidRPr="00110585" w:rsidRDefault="00110585" w:rsidP="00B5262D">
      <w:pPr>
        <w:spacing w:after="0" w:line="240" w:lineRule="auto"/>
        <w:ind w:firstLine="680"/>
        <w:jc w:val="both"/>
        <w:rPr>
          <w:szCs w:val="24"/>
        </w:rPr>
      </w:pPr>
      <w:r w:rsidRPr="00110585">
        <w:rPr>
          <w:szCs w:val="24"/>
        </w:rPr>
        <w:t>Отвод избыточной дождевой и поливочной воды на озелененных крышах осуществляется с использованием предусмотренного в здании или сооружении водостока. Участки кровли, по которым производится отвод избыточной воды, выполняются с уклоном к водоотводящим устройствам не менее 2%.</w:t>
      </w:r>
    </w:p>
    <w:p w14:paraId="46D1A303" w14:textId="77777777" w:rsidR="00110585" w:rsidRPr="00110585" w:rsidRDefault="00110585" w:rsidP="00B5262D">
      <w:pPr>
        <w:spacing w:after="0" w:line="240" w:lineRule="auto"/>
        <w:ind w:firstLine="680"/>
        <w:jc w:val="both"/>
        <w:rPr>
          <w:szCs w:val="24"/>
        </w:rPr>
      </w:pPr>
      <w:r w:rsidRPr="00110585">
        <w:rPr>
          <w:szCs w:val="24"/>
        </w:rPr>
        <w:t>При размещении на крыше здания или сооружения озелененных рекреационных площадок, садов, кафе и других ландшафтно-архитектурных объектов расстояние между ними и выпусками вентиляции, не имеющими фильтров для очистки отработанного воздуха, устанавливаются не менее 15 м. Роль контурного ограждения указанных объектов может выполнять металлический или железобетонный парапет высотой не менее 1 м. На металлических парапетах устанавливаются сетчатое металлическое ограждение.</w:t>
      </w:r>
    </w:p>
    <w:p w14:paraId="73678ECA" w14:textId="77777777" w:rsidR="00110585" w:rsidRPr="00110585" w:rsidRDefault="00110585" w:rsidP="00B5262D">
      <w:pPr>
        <w:spacing w:after="0" w:line="240" w:lineRule="auto"/>
        <w:ind w:firstLine="680"/>
        <w:jc w:val="both"/>
        <w:rPr>
          <w:szCs w:val="24"/>
        </w:rPr>
      </w:pPr>
      <w:r w:rsidRPr="00110585">
        <w:rPr>
          <w:szCs w:val="24"/>
        </w:rPr>
        <w:t>При устройстве стационарного газонного озеленения (рулонного или сеянного в почвенный субстрат) на крышах стилобатов разница отметок верха газона и низа окон основного здания, выходящих в сторону стилобата, устанавливают не менее 1 м. При невозможности выполнения этого требования на реконструируемых или ремонтируемых объектах газон на крыше стилобата может выполняться с отступом шириной не менее 1 м от наружной стены здания.</w:t>
      </w:r>
    </w:p>
    <w:p w14:paraId="66DDE061" w14:textId="77777777" w:rsidR="00110585" w:rsidRPr="00110585" w:rsidRDefault="00110585" w:rsidP="00B5262D">
      <w:pPr>
        <w:spacing w:after="0" w:line="240" w:lineRule="auto"/>
        <w:ind w:firstLine="680"/>
        <w:jc w:val="both"/>
        <w:rPr>
          <w:szCs w:val="24"/>
        </w:rPr>
      </w:pPr>
      <w:r w:rsidRPr="00110585">
        <w:rPr>
          <w:szCs w:val="24"/>
        </w:rPr>
        <w:t>Создание и содержание зеленых насаждений.</w:t>
      </w:r>
    </w:p>
    <w:p w14:paraId="68F5D2F6" w14:textId="6532C229" w:rsidR="00110585" w:rsidRPr="00110585" w:rsidRDefault="00110585" w:rsidP="00B5262D">
      <w:pPr>
        <w:spacing w:after="0" w:line="240" w:lineRule="auto"/>
        <w:ind w:firstLine="680"/>
        <w:jc w:val="both"/>
        <w:rPr>
          <w:szCs w:val="24"/>
        </w:rPr>
      </w:pPr>
      <w:r w:rsidRPr="00110585">
        <w:rPr>
          <w:szCs w:val="24"/>
        </w:rPr>
        <w:t xml:space="preserve">Строительство, реконструкция, капитальный ремонт объектов капитального строительства на территории </w:t>
      </w:r>
      <w:r w:rsidR="008776A7">
        <w:rPr>
          <w:szCs w:val="24"/>
        </w:rPr>
        <w:t>Шедокс</w:t>
      </w:r>
      <w:r w:rsidRPr="00110585">
        <w:rPr>
          <w:szCs w:val="24"/>
        </w:rPr>
        <w:t>кого сельского поселения должны включать комплекс работ по созданию, реконструкции, капитальному ремонту объектов озеленения, полную или частичную замену либо восстановление существующих зеленых насаждений с полным комплексом подготовительных работ.</w:t>
      </w:r>
    </w:p>
    <w:p w14:paraId="39AB0C85" w14:textId="77777777" w:rsidR="00110585" w:rsidRPr="00110585" w:rsidRDefault="00110585" w:rsidP="00B5262D">
      <w:pPr>
        <w:spacing w:after="0" w:line="240" w:lineRule="auto"/>
        <w:ind w:firstLine="680"/>
        <w:jc w:val="both"/>
        <w:rPr>
          <w:szCs w:val="24"/>
        </w:rPr>
      </w:pPr>
      <w:r w:rsidRPr="00110585">
        <w:rPr>
          <w:szCs w:val="24"/>
        </w:rPr>
        <w:t>Предприятия, организации, учреждения любых форм собственности обязаны при составлении проектов застройки, прокладки дорог, тротуаров и других сооружений заносить на генеральные планы точную съемку имеющихся на участке деревьев и кустарников, а при их отсутствии делать об этом пояснение в плане.</w:t>
      </w:r>
    </w:p>
    <w:p w14:paraId="720C2C65" w14:textId="77777777" w:rsidR="00110585" w:rsidRPr="00110585" w:rsidRDefault="00110585" w:rsidP="00B5262D">
      <w:pPr>
        <w:spacing w:after="0" w:line="240" w:lineRule="auto"/>
        <w:ind w:firstLine="680"/>
        <w:jc w:val="both"/>
        <w:rPr>
          <w:szCs w:val="24"/>
        </w:rPr>
      </w:pPr>
      <w:r w:rsidRPr="00110585">
        <w:rPr>
          <w:szCs w:val="24"/>
        </w:rPr>
        <w:t>Озеленение застраиваемых территорий выполняется в ближайший благоприятный агротехнический период, следующий за моментом ввода объекта в эксплуатацию.</w:t>
      </w:r>
    </w:p>
    <w:p w14:paraId="581015FA" w14:textId="77777777" w:rsidR="00110585" w:rsidRPr="00110585" w:rsidRDefault="00110585" w:rsidP="00B5262D">
      <w:pPr>
        <w:spacing w:after="0" w:line="240" w:lineRule="auto"/>
        <w:ind w:firstLine="680"/>
        <w:jc w:val="both"/>
        <w:rPr>
          <w:szCs w:val="24"/>
        </w:rPr>
      </w:pPr>
      <w:r w:rsidRPr="00110585">
        <w:rPr>
          <w:szCs w:val="24"/>
        </w:rPr>
        <w:t>Посадка деревьев и кустарников, посев трав и цветов производится:</w:t>
      </w:r>
    </w:p>
    <w:p w14:paraId="7C27F840" w14:textId="77777777" w:rsidR="00110585" w:rsidRPr="00110585" w:rsidRDefault="00110585" w:rsidP="00B5262D">
      <w:pPr>
        <w:spacing w:after="0" w:line="240" w:lineRule="auto"/>
        <w:ind w:firstLine="680"/>
        <w:jc w:val="both"/>
        <w:rPr>
          <w:szCs w:val="24"/>
        </w:rPr>
      </w:pPr>
      <w:r w:rsidRPr="00110585">
        <w:rPr>
          <w:szCs w:val="24"/>
        </w:rPr>
        <w:t xml:space="preserve"> при строительстве, реконструкции, капитальном ремонте объектов капитального строительства;</w:t>
      </w:r>
    </w:p>
    <w:p w14:paraId="246BA6B0" w14:textId="77777777" w:rsidR="00110585" w:rsidRPr="00110585" w:rsidRDefault="00110585" w:rsidP="00B5262D">
      <w:pPr>
        <w:spacing w:after="0" w:line="240" w:lineRule="auto"/>
        <w:ind w:firstLine="680"/>
        <w:jc w:val="both"/>
        <w:rPr>
          <w:szCs w:val="24"/>
        </w:rPr>
      </w:pPr>
      <w:r w:rsidRPr="00110585">
        <w:rPr>
          <w:szCs w:val="24"/>
        </w:rPr>
        <w:t xml:space="preserve"> при проведении работ по озеленению территорий, не связанных со строительством, реконструкцией, капитальным ремонтом объектов капитального строительства.</w:t>
      </w:r>
    </w:p>
    <w:p w14:paraId="50E67618" w14:textId="77777777" w:rsidR="00110585" w:rsidRPr="00110585" w:rsidRDefault="00110585" w:rsidP="00B5262D">
      <w:pPr>
        <w:spacing w:after="0" w:line="240" w:lineRule="auto"/>
        <w:ind w:firstLine="680"/>
        <w:jc w:val="both"/>
        <w:rPr>
          <w:szCs w:val="24"/>
        </w:rPr>
      </w:pPr>
      <w:r w:rsidRPr="00110585">
        <w:rPr>
          <w:szCs w:val="24"/>
        </w:rPr>
        <w:t>Текущее содержание зеленых насаждений возлагается:</w:t>
      </w:r>
    </w:p>
    <w:p w14:paraId="344D4D7D" w14:textId="77777777" w:rsidR="00110585" w:rsidRPr="00110585" w:rsidRDefault="00110585" w:rsidP="00B5262D">
      <w:pPr>
        <w:spacing w:after="0" w:line="240" w:lineRule="auto"/>
        <w:ind w:firstLine="680"/>
        <w:jc w:val="both"/>
        <w:rPr>
          <w:szCs w:val="24"/>
        </w:rPr>
      </w:pPr>
      <w:r w:rsidRPr="00110585">
        <w:rPr>
          <w:szCs w:val="24"/>
        </w:rPr>
        <w:t>1) содержание зеленых насаждений скверов, бульваров, парков, разделительных полос и других объектов зеленого хозяйства (за исключением находящихся на балансе предприятий и других организаций, которые выполняют эти работы самостоятельно) возлагается на предприятия и организации на договорной основе;</w:t>
      </w:r>
    </w:p>
    <w:p w14:paraId="14A274ED" w14:textId="77777777" w:rsidR="00110585" w:rsidRPr="00110585" w:rsidRDefault="00110585" w:rsidP="00B5262D">
      <w:pPr>
        <w:spacing w:after="0" w:line="240" w:lineRule="auto"/>
        <w:ind w:firstLine="680"/>
        <w:jc w:val="both"/>
        <w:rPr>
          <w:szCs w:val="24"/>
        </w:rPr>
      </w:pPr>
      <w:r w:rsidRPr="00110585">
        <w:rPr>
          <w:szCs w:val="24"/>
        </w:rPr>
        <w:t>2) содержание зеленых насаждений на закрепленных территориях возлагается на соответствующие юридические и физические лица;</w:t>
      </w:r>
    </w:p>
    <w:p w14:paraId="376C6AA3" w14:textId="379D5516" w:rsidR="00110585" w:rsidRPr="00110585" w:rsidRDefault="00110585" w:rsidP="00B5262D">
      <w:pPr>
        <w:spacing w:after="0" w:line="240" w:lineRule="auto"/>
        <w:ind w:firstLine="680"/>
        <w:jc w:val="both"/>
        <w:rPr>
          <w:szCs w:val="24"/>
        </w:rPr>
      </w:pPr>
      <w:r w:rsidRPr="00110585">
        <w:rPr>
          <w:szCs w:val="24"/>
        </w:rPr>
        <w:t xml:space="preserve">3) содержание зеленых насаждений на земельных участках, находящихся в муниципальной собственности муниципального образования </w:t>
      </w:r>
      <w:r w:rsidR="008776A7">
        <w:rPr>
          <w:szCs w:val="24"/>
        </w:rPr>
        <w:t>Шедокс</w:t>
      </w:r>
      <w:r w:rsidRPr="00110585">
        <w:rPr>
          <w:szCs w:val="24"/>
        </w:rPr>
        <w:t xml:space="preserve">кого сельского поселения и переданных во владение и (или) пользование </w:t>
      </w:r>
      <w:r w:rsidR="00CE0480" w:rsidRPr="00110585">
        <w:rPr>
          <w:szCs w:val="24"/>
        </w:rPr>
        <w:t>на пользователей</w:t>
      </w:r>
      <w:r w:rsidRPr="00110585">
        <w:rPr>
          <w:szCs w:val="24"/>
        </w:rPr>
        <w:t xml:space="preserve"> указанных земельных участков.</w:t>
      </w:r>
    </w:p>
    <w:p w14:paraId="5543AE14" w14:textId="77777777" w:rsidR="00110585" w:rsidRPr="00110585" w:rsidRDefault="00110585" w:rsidP="00B5262D">
      <w:pPr>
        <w:spacing w:after="0" w:line="240" w:lineRule="auto"/>
        <w:ind w:firstLine="680"/>
        <w:jc w:val="both"/>
        <w:rPr>
          <w:szCs w:val="24"/>
        </w:rPr>
      </w:pPr>
      <w:r w:rsidRPr="00110585">
        <w:rPr>
          <w:szCs w:val="24"/>
        </w:rPr>
        <w:t>вырубка сухих, аварийных и потерявших декоративный вид деревьев и кустарников с корчевкой пней;</w:t>
      </w:r>
    </w:p>
    <w:p w14:paraId="207A1E51" w14:textId="77777777" w:rsidR="00110585" w:rsidRPr="00110585" w:rsidRDefault="00110585" w:rsidP="00B5262D">
      <w:pPr>
        <w:spacing w:after="0" w:line="240" w:lineRule="auto"/>
        <w:ind w:firstLine="680"/>
        <w:jc w:val="both"/>
        <w:rPr>
          <w:szCs w:val="24"/>
        </w:rPr>
      </w:pPr>
      <w:r w:rsidRPr="00110585">
        <w:rPr>
          <w:szCs w:val="24"/>
        </w:rPr>
        <w:t>подготовка посадочных мест с заменой растительного грунта и внесением органических и минеральных удобрений, посадка деревьев и кустарников, устройство новых цветников;</w:t>
      </w:r>
    </w:p>
    <w:p w14:paraId="07E9D63B" w14:textId="77777777" w:rsidR="00110585" w:rsidRPr="00110585" w:rsidRDefault="00110585" w:rsidP="00B5262D">
      <w:pPr>
        <w:spacing w:after="0" w:line="240" w:lineRule="auto"/>
        <w:ind w:firstLine="680"/>
        <w:jc w:val="both"/>
        <w:rPr>
          <w:szCs w:val="24"/>
        </w:rPr>
      </w:pPr>
      <w:r w:rsidRPr="00110585">
        <w:rPr>
          <w:szCs w:val="24"/>
        </w:rPr>
        <w:t>устройство газонов с подсыпкой растительной земли и посевом газонных трав;</w:t>
      </w:r>
    </w:p>
    <w:p w14:paraId="30CC4FE1" w14:textId="77777777" w:rsidR="00110585" w:rsidRPr="00110585" w:rsidRDefault="00110585" w:rsidP="00B5262D">
      <w:pPr>
        <w:spacing w:after="0" w:line="240" w:lineRule="auto"/>
        <w:ind w:firstLine="680"/>
        <w:jc w:val="both"/>
        <w:rPr>
          <w:szCs w:val="24"/>
        </w:rPr>
      </w:pPr>
      <w:r w:rsidRPr="00110585">
        <w:rPr>
          <w:szCs w:val="24"/>
        </w:rPr>
        <w:t>подсев газонов в отдельных местах и подсадка однолетних и многолетних цветочных растений в цветниках; санитарная обрезка растений, удаление поросли, очистка стволов от дикорастущих лиан, стрижка и кронирование живой изгороди, лечение ран; выкапывание, очистка, сортировка луковиц, клубнелуковиц, корневищ;</w:t>
      </w:r>
    </w:p>
    <w:p w14:paraId="2921384A" w14:textId="77777777" w:rsidR="00110585" w:rsidRPr="00110585" w:rsidRDefault="00110585" w:rsidP="00B5262D">
      <w:pPr>
        <w:spacing w:after="0" w:line="240" w:lineRule="auto"/>
        <w:ind w:firstLine="680"/>
        <w:jc w:val="both"/>
        <w:rPr>
          <w:szCs w:val="24"/>
        </w:rPr>
      </w:pPr>
      <w:r w:rsidRPr="00110585">
        <w:rPr>
          <w:szCs w:val="24"/>
        </w:rPr>
        <w:t>работы по уходу за деревьями и кустарниками, цветниками - подкормка, полив, рыхление, прополка, защита растений, утепление корневой системы, связывание и развязывание кустов неморозостойких пород, укрытие и покрытие теплолюбивых растений;</w:t>
      </w:r>
    </w:p>
    <w:p w14:paraId="7A7948A5" w14:textId="77777777" w:rsidR="00110585" w:rsidRPr="00110585" w:rsidRDefault="00110585" w:rsidP="00B5262D">
      <w:pPr>
        <w:spacing w:after="0" w:line="240" w:lineRule="auto"/>
        <w:ind w:firstLine="680"/>
        <w:jc w:val="both"/>
        <w:rPr>
          <w:szCs w:val="24"/>
        </w:rPr>
      </w:pPr>
      <w:r w:rsidRPr="00110585">
        <w:rPr>
          <w:szCs w:val="24"/>
        </w:rPr>
        <w:t>работы по уходу за газонами - прочесывание, рыхление, подкормка, полив, прополка, сбор мусора, опавших листьев, землевание, обрезка растительности у бортов газона, выкашивание травостоя, обработка ядохимикатами и гербицидами зеленых насаждений;</w:t>
      </w:r>
    </w:p>
    <w:p w14:paraId="19E4D303" w14:textId="77777777" w:rsidR="00110585" w:rsidRPr="00110585" w:rsidRDefault="00110585" w:rsidP="00B5262D">
      <w:pPr>
        <w:spacing w:after="0" w:line="240" w:lineRule="auto"/>
        <w:ind w:firstLine="680"/>
        <w:jc w:val="both"/>
        <w:rPr>
          <w:szCs w:val="24"/>
        </w:rPr>
      </w:pPr>
      <w:r w:rsidRPr="00110585">
        <w:rPr>
          <w:szCs w:val="24"/>
        </w:rPr>
        <w:t>поднятие и укладка металлических решеток на лунках деревьев; прочистка и промывка газонного борта;</w:t>
      </w:r>
    </w:p>
    <w:p w14:paraId="7A7FD14F" w14:textId="77777777" w:rsidR="00110585" w:rsidRPr="00110585" w:rsidRDefault="00110585" w:rsidP="00B5262D">
      <w:pPr>
        <w:spacing w:after="0" w:line="240" w:lineRule="auto"/>
        <w:ind w:firstLine="680"/>
        <w:jc w:val="both"/>
        <w:rPr>
          <w:szCs w:val="24"/>
        </w:rPr>
      </w:pPr>
      <w:r w:rsidRPr="00110585">
        <w:rPr>
          <w:szCs w:val="24"/>
        </w:rPr>
        <w:t>работы по уходу за цветниками - посев семян, посадка рассады и луковиц, полив, рыхление, прополка, подкормка, защита растений, сбор мусора и другие сопутствующие работы;</w:t>
      </w:r>
    </w:p>
    <w:p w14:paraId="148DBEE2" w14:textId="77777777" w:rsidR="00110585" w:rsidRPr="00110585" w:rsidRDefault="00110585" w:rsidP="00B5262D">
      <w:pPr>
        <w:spacing w:after="0" w:line="240" w:lineRule="auto"/>
        <w:ind w:firstLine="680"/>
        <w:jc w:val="both"/>
        <w:rPr>
          <w:szCs w:val="24"/>
        </w:rPr>
      </w:pPr>
      <w:r w:rsidRPr="00110585">
        <w:rPr>
          <w:szCs w:val="24"/>
        </w:rPr>
        <w:t>работы по уходу за цветочными вазами.</w:t>
      </w:r>
    </w:p>
    <w:p w14:paraId="1CE0AF42" w14:textId="77777777" w:rsidR="00110585" w:rsidRPr="00110585" w:rsidRDefault="00110585" w:rsidP="00B5262D">
      <w:pPr>
        <w:spacing w:after="0" w:line="240" w:lineRule="auto"/>
        <w:ind w:firstLine="680"/>
        <w:jc w:val="both"/>
        <w:rPr>
          <w:szCs w:val="24"/>
        </w:rPr>
      </w:pPr>
      <w:r w:rsidRPr="00110585">
        <w:rPr>
          <w:szCs w:val="24"/>
        </w:rPr>
        <w:t xml:space="preserve">Собственники, арендаторы земельных участков, землепользователи и землевладельцы обеспечивают надлежащее содержание и защиту находящихся на земельных участках зеленых насаждений и несут ответственность согласно законодательству об охране окружающей среды. </w:t>
      </w:r>
    </w:p>
    <w:p w14:paraId="72B03191" w14:textId="77777777" w:rsidR="00110585" w:rsidRPr="00110585" w:rsidRDefault="00110585" w:rsidP="00B5262D">
      <w:pPr>
        <w:spacing w:after="0" w:line="240" w:lineRule="auto"/>
        <w:ind w:firstLine="680"/>
        <w:jc w:val="both"/>
        <w:rPr>
          <w:szCs w:val="24"/>
        </w:rPr>
      </w:pPr>
      <w:r w:rsidRPr="00110585">
        <w:rPr>
          <w:szCs w:val="24"/>
        </w:rPr>
        <w:t>Запрещается:</w:t>
      </w:r>
    </w:p>
    <w:p w14:paraId="6C6A8986" w14:textId="77777777" w:rsidR="00110585" w:rsidRPr="00110585" w:rsidRDefault="00110585" w:rsidP="00B5262D">
      <w:pPr>
        <w:spacing w:after="0" w:line="240" w:lineRule="auto"/>
        <w:ind w:firstLine="680"/>
        <w:jc w:val="both"/>
        <w:rPr>
          <w:szCs w:val="24"/>
        </w:rPr>
      </w:pPr>
      <w:r w:rsidRPr="00110585">
        <w:rPr>
          <w:szCs w:val="24"/>
        </w:rPr>
        <w:t>повреждение и уничтожение зеленых насаждений, за исключением случаев, установленных федеральным законодательством, законом Краснодарского края и настоящими Правилами;</w:t>
      </w:r>
    </w:p>
    <w:p w14:paraId="4E2AD1A4" w14:textId="77777777" w:rsidR="00110585" w:rsidRPr="00110585" w:rsidRDefault="00110585" w:rsidP="00B5262D">
      <w:pPr>
        <w:spacing w:after="0" w:line="240" w:lineRule="auto"/>
        <w:ind w:firstLine="680"/>
        <w:jc w:val="both"/>
        <w:rPr>
          <w:szCs w:val="24"/>
        </w:rPr>
      </w:pPr>
      <w:r w:rsidRPr="00110585">
        <w:rPr>
          <w:szCs w:val="24"/>
        </w:rPr>
        <w:t>хозяйственная и иная деятельность на территориях, занятых зелеными насаждениями, оказывающая на них негативное воздействие и препятствующая выполнению зелеными насаждениями средообразующих, рекреационных, санитарно-гигиенических и экологических функций, за исключением случаев, установленных федеральным законодательством, законодательством Краснодарского края и настоящими Правилами.</w:t>
      </w:r>
    </w:p>
    <w:p w14:paraId="5BB95313" w14:textId="5A17EADE" w:rsidR="00110585" w:rsidRPr="00110585" w:rsidRDefault="00110585" w:rsidP="00B5262D">
      <w:pPr>
        <w:spacing w:after="0" w:line="240" w:lineRule="auto"/>
        <w:ind w:firstLine="680"/>
        <w:jc w:val="both"/>
        <w:rPr>
          <w:szCs w:val="24"/>
        </w:rPr>
      </w:pPr>
      <w:r w:rsidRPr="00110585">
        <w:rPr>
          <w:szCs w:val="24"/>
        </w:rPr>
        <w:t xml:space="preserve">Планирование хозяйственной и иной деятельности на территориях, занятых зелеными насаждениями, должно предусматривать проведение мероприятий по сохранению зеленых насаждений в соответствии с градостроительными, санитарными и экологическими нормами и правилами. Перед вырубкой (уничтожением) зеленых насаждений субъект хозяйственной и иной деятельности должен получить порубочный билет и внести плату за проведение компенсационного озеленения при уничтожении зеленых насаждений на территории </w:t>
      </w:r>
      <w:r w:rsidR="008776A7">
        <w:rPr>
          <w:szCs w:val="24"/>
        </w:rPr>
        <w:t>Шедокс</w:t>
      </w:r>
      <w:r w:rsidRPr="00110585">
        <w:rPr>
          <w:szCs w:val="24"/>
        </w:rPr>
        <w:t>кого сельского поселения (далее - плата), которая исчисляется в порядке, прилагаемом к закону Краснодарского края от 23 апреля 2013 г. №2695-КЗ "Об охране зеленых насаждений в Краснодарском крае". При несанкционированной вырубке (уничтожении) зеленых насаждений плата рассчитывается в пятикратном размере.</w:t>
      </w:r>
    </w:p>
    <w:p w14:paraId="6FB4D937" w14:textId="77777777" w:rsidR="00110585" w:rsidRPr="00110585" w:rsidRDefault="00110585" w:rsidP="00B5262D">
      <w:pPr>
        <w:spacing w:after="0" w:line="240" w:lineRule="auto"/>
        <w:ind w:firstLine="680"/>
        <w:jc w:val="both"/>
        <w:rPr>
          <w:szCs w:val="24"/>
        </w:rPr>
      </w:pPr>
      <w:r w:rsidRPr="00110585">
        <w:rPr>
          <w:szCs w:val="24"/>
        </w:rPr>
        <w:t>При несанкционированном повреждении деревьев и кустарников (в том числе при обрезке) плата рассчитывается в двукратном размере при повреждении до 30 процентов (включительно) зеленого насаждения, в пятикратном размере - при повреждении более 30 процентов зеленого насаждения.</w:t>
      </w:r>
    </w:p>
    <w:p w14:paraId="07FE009B" w14:textId="502792B3" w:rsidR="00110585" w:rsidRPr="00110585" w:rsidRDefault="00110585" w:rsidP="00B5262D">
      <w:pPr>
        <w:spacing w:after="0" w:line="240" w:lineRule="auto"/>
        <w:ind w:firstLine="680"/>
        <w:jc w:val="both"/>
        <w:rPr>
          <w:szCs w:val="24"/>
        </w:rPr>
      </w:pPr>
      <w:r w:rsidRPr="00110585">
        <w:rPr>
          <w:szCs w:val="24"/>
        </w:rPr>
        <w:t xml:space="preserve">Порядок проведения и приемки работ по созданию и содержанию зеленых насаждений устанавливается администрацией </w:t>
      </w:r>
      <w:r w:rsidR="008776A7">
        <w:rPr>
          <w:szCs w:val="24"/>
        </w:rPr>
        <w:t>Шедокс</w:t>
      </w:r>
      <w:r w:rsidRPr="00110585">
        <w:rPr>
          <w:szCs w:val="24"/>
        </w:rPr>
        <w:t>кого сельского поселения.</w:t>
      </w:r>
    </w:p>
    <w:p w14:paraId="3669E3E5" w14:textId="77777777" w:rsidR="00110585" w:rsidRPr="00110585" w:rsidRDefault="00110585" w:rsidP="00B5262D">
      <w:pPr>
        <w:spacing w:after="0" w:line="240" w:lineRule="auto"/>
        <w:ind w:firstLine="680"/>
        <w:jc w:val="both"/>
        <w:rPr>
          <w:szCs w:val="24"/>
        </w:rPr>
      </w:pPr>
      <w:r w:rsidRPr="00110585">
        <w:rPr>
          <w:szCs w:val="24"/>
        </w:rPr>
        <w:t>Охрана зеленых насаждений.</w:t>
      </w:r>
    </w:p>
    <w:p w14:paraId="17589AC4" w14:textId="77777777" w:rsidR="00110585" w:rsidRPr="00110585" w:rsidRDefault="00110585" w:rsidP="00B5262D">
      <w:pPr>
        <w:spacing w:after="0" w:line="240" w:lineRule="auto"/>
        <w:ind w:firstLine="680"/>
        <w:jc w:val="both"/>
        <w:rPr>
          <w:szCs w:val="24"/>
        </w:rPr>
      </w:pPr>
      <w:r w:rsidRPr="00110585">
        <w:rPr>
          <w:szCs w:val="24"/>
        </w:rPr>
        <w:t>На озелененных территориях запрещается:</w:t>
      </w:r>
    </w:p>
    <w:p w14:paraId="3D360B20" w14:textId="77777777" w:rsidR="00110585" w:rsidRPr="00110585" w:rsidRDefault="00110585" w:rsidP="00B5262D">
      <w:pPr>
        <w:spacing w:after="0" w:line="240" w:lineRule="auto"/>
        <w:ind w:firstLine="680"/>
        <w:jc w:val="both"/>
        <w:rPr>
          <w:szCs w:val="24"/>
        </w:rPr>
      </w:pPr>
      <w:r w:rsidRPr="00110585">
        <w:rPr>
          <w:szCs w:val="24"/>
        </w:rPr>
        <w:t>ходить и лежать на газонах и в молодых лесных посадках;</w:t>
      </w:r>
    </w:p>
    <w:p w14:paraId="5D558DC2" w14:textId="77777777" w:rsidR="00110585" w:rsidRPr="00110585" w:rsidRDefault="00110585" w:rsidP="00B5262D">
      <w:pPr>
        <w:spacing w:after="0" w:line="240" w:lineRule="auto"/>
        <w:ind w:firstLine="680"/>
        <w:jc w:val="both"/>
        <w:rPr>
          <w:szCs w:val="24"/>
        </w:rPr>
      </w:pPr>
      <w:r w:rsidRPr="00110585">
        <w:rPr>
          <w:szCs w:val="24"/>
        </w:rPr>
        <w:t>самовольно вырубать деревья и кустарники;</w:t>
      </w:r>
    </w:p>
    <w:p w14:paraId="362C4217" w14:textId="77777777" w:rsidR="00110585" w:rsidRPr="00110585" w:rsidRDefault="00110585" w:rsidP="00B5262D">
      <w:pPr>
        <w:spacing w:after="0" w:line="240" w:lineRule="auto"/>
        <w:ind w:firstLine="680"/>
        <w:jc w:val="both"/>
        <w:rPr>
          <w:szCs w:val="24"/>
        </w:rPr>
      </w:pPr>
      <w:r w:rsidRPr="00110585">
        <w:rPr>
          <w:szCs w:val="24"/>
        </w:rPr>
        <w:t>ломать деревья, кустарники, сучья и ветви, срывать листья и цветы, сбивать и собирать плоды;</w:t>
      </w:r>
    </w:p>
    <w:p w14:paraId="5AF0346F" w14:textId="77777777" w:rsidR="00110585" w:rsidRPr="00110585" w:rsidRDefault="00110585" w:rsidP="00B5262D">
      <w:pPr>
        <w:spacing w:after="0" w:line="240" w:lineRule="auto"/>
        <w:ind w:firstLine="680"/>
        <w:jc w:val="both"/>
        <w:rPr>
          <w:szCs w:val="24"/>
        </w:rPr>
      </w:pPr>
      <w:r w:rsidRPr="00110585">
        <w:rPr>
          <w:szCs w:val="24"/>
        </w:rPr>
        <w:t>разбивать палатки и разводить костры;</w:t>
      </w:r>
    </w:p>
    <w:p w14:paraId="4C187C7C" w14:textId="77777777" w:rsidR="00110585" w:rsidRPr="00110585" w:rsidRDefault="00110585" w:rsidP="00B5262D">
      <w:pPr>
        <w:spacing w:after="0" w:line="240" w:lineRule="auto"/>
        <w:ind w:firstLine="680"/>
        <w:jc w:val="both"/>
        <w:rPr>
          <w:szCs w:val="24"/>
        </w:rPr>
      </w:pPr>
      <w:r w:rsidRPr="00110585">
        <w:rPr>
          <w:szCs w:val="24"/>
        </w:rPr>
        <w:t>засорять газоны, цветники, дорожки и водоемы;</w:t>
      </w:r>
    </w:p>
    <w:p w14:paraId="626C8C0B" w14:textId="77777777" w:rsidR="00110585" w:rsidRPr="00110585" w:rsidRDefault="00110585" w:rsidP="00B5262D">
      <w:pPr>
        <w:spacing w:after="0" w:line="240" w:lineRule="auto"/>
        <w:ind w:firstLine="680"/>
        <w:jc w:val="both"/>
        <w:rPr>
          <w:szCs w:val="24"/>
        </w:rPr>
      </w:pPr>
      <w:r w:rsidRPr="00110585">
        <w:rPr>
          <w:szCs w:val="24"/>
        </w:rPr>
        <w:t>портить скульптуры, скамейки, ограды;</w:t>
      </w:r>
    </w:p>
    <w:p w14:paraId="79456A85" w14:textId="77777777" w:rsidR="00110585" w:rsidRPr="00110585" w:rsidRDefault="00110585" w:rsidP="00B5262D">
      <w:pPr>
        <w:spacing w:after="0" w:line="240" w:lineRule="auto"/>
        <w:ind w:firstLine="680"/>
        <w:jc w:val="both"/>
        <w:rPr>
          <w:szCs w:val="24"/>
        </w:rPr>
      </w:pPr>
      <w:r w:rsidRPr="00110585">
        <w:rPr>
          <w:szCs w:val="24"/>
        </w:rPr>
        <w:t>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14:paraId="77145910" w14:textId="77777777" w:rsidR="00110585" w:rsidRPr="00110585" w:rsidRDefault="00110585" w:rsidP="00B5262D">
      <w:pPr>
        <w:spacing w:after="0" w:line="240" w:lineRule="auto"/>
        <w:ind w:firstLine="680"/>
        <w:jc w:val="both"/>
        <w:rPr>
          <w:szCs w:val="24"/>
        </w:rPr>
      </w:pPr>
      <w:r w:rsidRPr="00110585">
        <w:rPr>
          <w:szCs w:val="24"/>
        </w:rPr>
        <w:t>ездить на велосипедах, мотоциклах, лошадях, тракторах и автомашинах;</w:t>
      </w:r>
    </w:p>
    <w:p w14:paraId="62A9B89E" w14:textId="77777777" w:rsidR="00110585" w:rsidRPr="00110585" w:rsidRDefault="00110585" w:rsidP="00B5262D">
      <w:pPr>
        <w:spacing w:after="0" w:line="240" w:lineRule="auto"/>
        <w:ind w:firstLine="680"/>
        <w:jc w:val="both"/>
        <w:rPr>
          <w:szCs w:val="24"/>
        </w:rPr>
      </w:pPr>
      <w:r w:rsidRPr="00110585">
        <w:rPr>
          <w:szCs w:val="24"/>
        </w:rPr>
        <w:t>мыть автотранспортные средства, стирать белье, а также купать животных в водоемах, расположенных на территории зеленых насаждений;</w:t>
      </w:r>
    </w:p>
    <w:p w14:paraId="241C5E57" w14:textId="77777777" w:rsidR="00110585" w:rsidRPr="00110585" w:rsidRDefault="00110585" w:rsidP="00B5262D">
      <w:pPr>
        <w:spacing w:after="0" w:line="240" w:lineRule="auto"/>
        <w:ind w:firstLine="680"/>
        <w:jc w:val="both"/>
        <w:rPr>
          <w:szCs w:val="24"/>
        </w:rPr>
      </w:pPr>
      <w:r w:rsidRPr="00110585">
        <w:rPr>
          <w:szCs w:val="24"/>
        </w:rPr>
        <w:t>парковать автотранспортные средства на газонах;</w:t>
      </w:r>
    </w:p>
    <w:p w14:paraId="6F5BFA62" w14:textId="77777777" w:rsidR="00110585" w:rsidRPr="00110585" w:rsidRDefault="00110585" w:rsidP="00B5262D">
      <w:pPr>
        <w:spacing w:after="0" w:line="240" w:lineRule="auto"/>
        <w:ind w:firstLine="680"/>
        <w:jc w:val="both"/>
        <w:rPr>
          <w:szCs w:val="24"/>
        </w:rPr>
      </w:pPr>
      <w:r w:rsidRPr="00110585">
        <w:rPr>
          <w:szCs w:val="24"/>
        </w:rPr>
        <w:t>пасти скот;</w:t>
      </w:r>
    </w:p>
    <w:p w14:paraId="36A16615" w14:textId="77777777" w:rsidR="00110585" w:rsidRPr="00110585" w:rsidRDefault="00110585" w:rsidP="00B5262D">
      <w:pPr>
        <w:spacing w:after="0" w:line="240" w:lineRule="auto"/>
        <w:ind w:firstLine="680"/>
        <w:jc w:val="both"/>
        <w:rPr>
          <w:szCs w:val="24"/>
        </w:rPr>
      </w:pPr>
      <w:r w:rsidRPr="00110585">
        <w:rPr>
          <w:szCs w:val="24"/>
        </w:rPr>
        <w:t>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14:paraId="68D5FD6E" w14:textId="77777777" w:rsidR="00110585" w:rsidRPr="00110585" w:rsidRDefault="00110585" w:rsidP="00B5262D">
      <w:pPr>
        <w:spacing w:after="0" w:line="240" w:lineRule="auto"/>
        <w:ind w:firstLine="680"/>
        <w:jc w:val="both"/>
        <w:rPr>
          <w:szCs w:val="24"/>
        </w:rPr>
      </w:pPr>
      <w:r w:rsidRPr="00110585">
        <w:rPr>
          <w:szCs w:val="24"/>
        </w:rPr>
        <w:t>производить строительные и ремонтные работы без ограждений насаждений щитами, гарантирующими защиту их от повреждений;</w:t>
      </w:r>
    </w:p>
    <w:p w14:paraId="746861F0" w14:textId="77777777" w:rsidR="00110585" w:rsidRPr="00110585" w:rsidRDefault="00110585" w:rsidP="00B5262D">
      <w:pPr>
        <w:spacing w:after="0" w:line="240" w:lineRule="auto"/>
        <w:ind w:firstLine="680"/>
        <w:jc w:val="both"/>
        <w:rPr>
          <w:szCs w:val="24"/>
        </w:rPr>
      </w:pPr>
      <w:r w:rsidRPr="00110585">
        <w:rPr>
          <w:szCs w:val="24"/>
        </w:rPr>
        <w:t>обнажать корни деревьев на расстоянии ближе 1,5 м от ствола и засыпать шейки деревьев землей или строительным мусором;</w:t>
      </w:r>
    </w:p>
    <w:p w14:paraId="6382337D" w14:textId="77777777" w:rsidR="00110585" w:rsidRPr="00110585" w:rsidRDefault="00110585" w:rsidP="00B5262D">
      <w:pPr>
        <w:spacing w:after="0" w:line="240" w:lineRule="auto"/>
        <w:ind w:firstLine="680"/>
        <w:jc w:val="both"/>
        <w:rPr>
          <w:szCs w:val="24"/>
        </w:rPr>
      </w:pPr>
      <w:r w:rsidRPr="00110585">
        <w:rPr>
          <w:szCs w:val="24"/>
        </w:rPr>
        <w:t>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14:paraId="14FE33A1" w14:textId="77777777" w:rsidR="00110585" w:rsidRPr="00110585" w:rsidRDefault="00110585" w:rsidP="00B5262D">
      <w:pPr>
        <w:spacing w:after="0" w:line="240" w:lineRule="auto"/>
        <w:ind w:firstLine="680"/>
        <w:jc w:val="both"/>
        <w:rPr>
          <w:szCs w:val="24"/>
        </w:rPr>
      </w:pPr>
      <w:r w:rsidRPr="00110585">
        <w:rPr>
          <w:szCs w:val="24"/>
        </w:rPr>
        <w:t>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14:paraId="770F6C92" w14:textId="77777777" w:rsidR="00110585" w:rsidRPr="00110585" w:rsidRDefault="00110585" w:rsidP="00B5262D">
      <w:pPr>
        <w:spacing w:after="0" w:line="240" w:lineRule="auto"/>
        <w:ind w:firstLine="680"/>
        <w:jc w:val="both"/>
        <w:rPr>
          <w:szCs w:val="24"/>
        </w:rPr>
      </w:pPr>
      <w:r w:rsidRPr="00110585">
        <w:rPr>
          <w:szCs w:val="24"/>
        </w:rPr>
        <w:t>добывать растительную землю, песок и производить другие раскопки;</w:t>
      </w:r>
    </w:p>
    <w:p w14:paraId="25C50903" w14:textId="77777777" w:rsidR="00110585" w:rsidRPr="00110585" w:rsidRDefault="00110585" w:rsidP="00B5262D">
      <w:pPr>
        <w:spacing w:after="0" w:line="240" w:lineRule="auto"/>
        <w:ind w:firstLine="680"/>
        <w:jc w:val="both"/>
        <w:rPr>
          <w:szCs w:val="24"/>
        </w:rPr>
      </w:pPr>
      <w:r w:rsidRPr="00110585">
        <w:rPr>
          <w:szCs w:val="24"/>
        </w:rPr>
        <w:t>выгуливать и отпускать с поводка собак в парках, лесопарках, скверах и иных территориях зеленых насаждений;</w:t>
      </w:r>
    </w:p>
    <w:p w14:paraId="12F78831" w14:textId="77777777" w:rsidR="00110585" w:rsidRPr="00110585" w:rsidRDefault="00110585" w:rsidP="00B5262D">
      <w:pPr>
        <w:spacing w:after="0" w:line="240" w:lineRule="auto"/>
        <w:ind w:firstLine="680"/>
        <w:jc w:val="both"/>
        <w:rPr>
          <w:szCs w:val="24"/>
        </w:rPr>
      </w:pPr>
      <w:r w:rsidRPr="00110585">
        <w:rPr>
          <w:szCs w:val="24"/>
        </w:rPr>
        <w:t>сжигать листву и мусор.</w:t>
      </w:r>
    </w:p>
    <w:p w14:paraId="3D3079F2" w14:textId="0D335DA7" w:rsidR="00110585" w:rsidRPr="00110585" w:rsidRDefault="00110585" w:rsidP="00B5262D">
      <w:pPr>
        <w:spacing w:after="0" w:line="240" w:lineRule="auto"/>
        <w:ind w:firstLine="680"/>
        <w:jc w:val="both"/>
        <w:rPr>
          <w:szCs w:val="24"/>
        </w:rPr>
      </w:pPr>
      <w:r w:rsidRPr="00110585">
        <w:rPr>
          <w:szCs w:val="24"/>
        </w:rPr>
        <w:t xml:space="preserve">Не допускается касание ветвей деревьев токонесущих проводов. Своевременную обрезку ветвей и спиливание деревьев в охранных </w:t>
      </w:r>
      <w:r w:rsidR="00CE0480" w:rsidRPr="00110585">
        <w:rPr>
          <w:szCs w:val="24"/>
        </w:rPr>
        <w:t>зонах воздушных</w:t>
      </w:r>
      <w:r w:rsidRPr="00110585">
        <w:rPr>
          <w:szCs w:val="24"/>
        </w:rPr>
        <w:t xml:space="preserve"> электролиний осуществляет </w:t>
      </w:r>
      <w:r w:rsidR="00F75849" w:rsidRPr="00110585">
        <w:rPr>
          <w:szCs w:val="24"/>
        </w:rPr>
        <w:t>специализированная организация</w:t>
      </w:r>
      <w:r w:rsidRPr="00110585">
        <w:rPr>
          <w:szCs w:val="24"/>
        </w:rPr>
        <w:t>, эксплуатирующая воздушные линии либо её собственники. Обрезка производится по графику, согласованному с администрацией поселения.</w:t>
      </w:r>
    </w:p>
    <w:p w14:paraId="07C310F5" w14:textId="77777777" w:rsidR="00110585" w:rsidRPr="00110585" w:rsidRDefault="00110585" w:rsidP="00B5262D">
      <w:pPr>
        <w:spacing w:after="0" w:line="240" w:lineRule="auto"/>
        <w:ind w:firstLine="680"/>
        <w:jc w:val="both"/>
        <w:rPr>
          <w:szCs w:val="24"/>
        </w:rPr>
      </w:pPr>
      <w:r w:rsidRPr="00110585">
        <w:rPr>
          <w:szCs w:val="24"/>
        </w:rPr>
        <w:t>Оформление порубочного билета.</w:t>
      </w:r>
    </w:p>
    <w:p w14:paraId="616E4AE3" w14:textId="595B25B7" w:rsidR="00110585" w:rsidRPr="00110585" w:rsidRDefault="00110585" w:rsidP="00B5262D">
      <w:pPr>
        <w:spacing w:after="0" w:line="240" w:lineRule="auto"/>
        <w:ind w:firstLine="680"/>
        <w:jc w:val="both"/>
        <w:rPr>
          <w:szCs w:val="24"/>
        </w:rPr>
      </w:pPr>
      <w:r w:rsidRPr="00110585">
        <w:rPr>
          <w:szCs w:val="24"/>
        </w:rPr>
        <w:t xml:space="preserve">Лица, осуществляющие хозяйственную и иную деятельность на территории </w:t>
      </w:r>
      <w:r w:rsidR="008776A7">
        <w:rPr>
          <w:szCs w:val="24"/>
        </w:rPr>
        <w:t>Шедокс</w:t>
      </w:r>
      <w:r w:rsidRPr="00110585">
        <w:rPr>
          <w:szCs w:val="24"/>
        </w:rPr>
        <w:t xml:space="preserve">кого сельского поселения, для которой требуется вырубка (уничтожение) зеленых насаждений, для получения порубочного билета подают в администрацию </w:t>
      </w:r>
      <w:r w:rsidR="008776A7">
        <w:rPr>
          <w:szCs w:val="24"/>
        </w:rPr>
        <w:t>Шедокс</w:t>
      </w:r>
      <w:r w:rsidRPr="00110585">
        <w:rPr>
          <w:szCs w:val="24"/>
        </w:rPr>
        <w:t>кого сельского поселения заявление о необходимости выдачи порубочного билета. В заявлении указывается основание необходимости вырубки (уничтожения) зеленых насаждений.</w:t>
      </w:r>
    </w:p>
    <w:p w14:paraId="5F3BD608" w14:textId="77777777" w:rsidR="00110585" w:rsidRPr="00110585" w:rsidRDefault="00110585" w:rsidP="00B5262D">
      <w:pPr>
        <w:spacing w:after="0" w:line="240" w:lineRule="auto"/>
        <w:ind w:firstLine="680"/>
        <w:jc w:val="both"/>
        <w:rPr>
          <w:szCs w:val="24"/>
        </w:rPr>
      </w:pPr>
      <w:r w:rsidRPr="00110585">
        <w:rPr>
          <w:szCs w:val="24"/>
        </w:rPr>
        <w:t>К заявлению прилагается:</w:t>
      </w:r>
    </w:p>
    <w:p w14:paraId="158EDC82" w14:textId="77777777" w:rsidR="00110585" w:rsidRPr="00110585" w:rsidRDefault="00110585" w:rsidP="00B5262D">
      <w:pPr>
        <w:spacing w:after="0" w:line="240" w:lineRule="auto"/>
        <w:ind w:firstLine="680"/>
        <w:jc w:val="both"/>
        <w:rPr>
          <w:szCs w:val="24"/>
        </w:rPr>
      </w:pPr>
      <w:r w:rsidRPr="00110585">
        <w:rPr>
          <w:szCs w:val="24"/>
        </w:rPr>
        <w:t>информация о сроке выполнения работ;</w:t>
      </w:r>
    </w:p>
    <w:p w14:paraId="24AE1469" w14:textId="77777777" w:rsidR="00110585" w:rsidRPr="00110585" w:rsidRDefault="00110585" w:rsidP="00B5262D">
      <w:pPr>
        <w:spacing w:after="0" w:line="240" w:lineRule="auto"/>
        <w:ind w:firstLine="680"/>
        <w:jc w:val="both"/>
        <w:rPr>
          <w:szCs w:val="24"/>
        </w:rPr>
      </w:pPr>
      <w:r w:rsidRPr="00110585">
        <w:rPr>
          <w:szCs w:val="24"/>
        </w:rPr>
        <w:t>банковские реквизиты заявителя;</w:t>
      </w:r>
    </w:p>
    <w:p w14:paraId="4551C7ED" w14:textId="77777777" w:rsidR="00110585" w:rsidRPr="00110585" w:rsidRDefault="00110585" w:rsidP="00B5262D">
      <w:pPr>
        <w:spacing w:after="0" w:line="240" w:lineRule="auto"/>
        <w:ind w:firstLine="680"/>
        <w:jc w:val="both"/>
        <w:rPr>
          <w:szCs w:val="24"/>
        </w:rPr>
      </w:pPr>
      <w:r w:rsidRPr="00110585">
        <w:rPr>
          <w:szCs w:val="24"/>
        </w:rPr>
        <w:t>документы, подтверждающие необходимость производства работ, требующих вырубки (уничтожения) зеленых насаждений на определенном земельном участке.</w:t>
      </w:r>
    </w:p>
    <w:p w14:paraId="6D6FA962" w14:textId="02E280BD" w:rsidR="00110585" w:rsidRPr="00110585" w:rsidRDefault="00110585" w:rsidP="00B5262D">
      <w:pPr>
        <w:spacing w:after="0" w:line="240" w:lineRule="auto"/>
        <w:ind w:firstLine="680"/>
        <w:jc w:val="both"/>
        <w:rPr>
          <w:szCs w:val="24"/>
        </w:rPr>
      </w:pPr>
      <w:r w:rsidRPr="00110585">
        <w:rPr>
          <w:szCs w:val="24"/>
        </w:rPr>
        <w:t xml:space="preserve">Администрация </w:t>
      </w:r>
      <w:r w:rsidR="008776A7">
        <w:rPr>
          <w:szCs w:val="24"/>
        </w:rPr>
        <w:t>Шедокс</w:t>
      </w:r>
      <w:r w:rsidRPr="00110585">
        <w:rPr>
          <w:szCs w:val="24"/>
        </w:rPr>
        <w:t>кого сельского поселения в течение 15 рабочих дней со дня подачи заявления запрашивает (в случае необходимости) дополнительные документы в рамках межведомственного информационного взаимодействия и производит расчет размера платы в соответствии с Порядком исчисления платы за проведение компенсационного озеленения при уничтожении зеленых насаждений на территории поселения, установленным Законом Краснодарского края.</w:t>
      </w:r>
    </w:p>
    <w:p w14:paraId="6FC21015" w14:textId="0BDD8246" w:rsidR="00110585" w:rsidRPr="00110585" w:rsidRDefault="00110585" w:rsidP="00B5262D">
      <w:pPr>
        <w:spacing w:after="0" w:line="240" w:lineRule="auto"/>
        <w:ind w:firstLine="680"/>
        <w:jc w:val="both"/>
        <w:rPr>
          <w:szCs w:val="24"/>
        </w:rPr>
      </w:pPr>
      <w:r w:rsidRPr="00110585">
        <w:rPr>
          <w:szCs w:val="24"/>
        </w:rPr>
        <w:t xml:space="preserve">Для расчета размера платы администрация </w:t>
      </w:r>
      <w:r w:rsidR="008776A7">
        <w:rPr>
          <w:szCs w:val="24"/>
        </w:rPr>
        <w:t>Шедокс</w:t>
      </w:r>
      <w:r w:rsidRPr="00110585">
        <w:rPr>
          <w:szCs w:val="24"/>
        </w:rPr>
        <w:t>кого сельского поселения может составлять и утверждать перечень дополнительных древесных пород по их ценности на основании классификации, представленной в Законе Краснодарского края.</w:t>
      </w:r>
    </w:p>
    <w:p w14:paraId="02EFDCA9" w14:textId="5CF0F402" w:rsidR="00110585" w:rsidRPr="00110585" w:rsidRDefault="00110585" w:rsidP="00B5262D">
      <w:pPr>
        <w:spacing w:after="0" w:line="240" w:lineRule="auto"/>
        <w:ind w:firstLine="680"/>
        <w:jc w:val="both"/>
        <w:rPr>
          <w:szCs w:val="24"/>
        </w:rPr>
      </w:pPr>
      <w:r w:rsidRPr="00110585">
        <w:rPr>
          <w:szCs w:val="24"/>
        </w:rPr>
        <w:t xml:space="preserve">Администрация </w:t>
      </w:r>
      <w:r w:rsidR="008776A7">
        <w:rPr>
          <w:szCs w:val="24"/>
        </w:rPr>
        <w:t>Шедокс</w:t>
      </w:r>
      <w:r w:rsidRPr="00110585">
        <w:rPr>
          <w:szCs w:val="24"/>
        </w:rPr>
        <w:t xml:space="preserve">кого сельского поселения в соответствии с актом обследования по установленной форме, а также после внесения платы выдает заявителю порубочный билет в течение трех дней. Форма акта обследования разрабатывается и утверждается администрацией </w:t>
      </w:r>
      <w:r w:rsidR="008776A7">
        <w:rPr>
          <w:szCs w:val="24"/>
        </w:rPr>
        <w:t>Шедокс</w:t>
      </w:r>
      <w:r w:rsidRPr="00110585">
        <w:rPr>
          <w:szCs w:val="24"/>
        </w:rPr>
        <w:t xml:space="preserve">кого сельского поселения. Администрация </w:t>
      </w:r>
      <w:r w:rsidR="008776A7">
        <w:rPr>
          <w:szCs w:val="24"/>
        </w:rPr>
        <w:t>Шедокс</w:t>
      </w:r>
      <w:r w:rsidRPr="00110585">
        <w:rPr>
          <w:szCs w:val="24"/>
        </w:rPr>
        <w:t>кого сельского поселения ведет учет оформленных порубочных билетов.</w:t>
      </w:r>
    </w:p>
    <w:p w14:paraId="46F0E994" w14:textId="5089D8AD" w:rsidR="00110585" w:rsidRPr="00110585" w:rsidRDefault="00110585" w:rsidP="00B5262D">
      <w:pPr>
        <w:spacing w:after="0" w:line="240" w:lineRule="auto"/>
        <w:ind w:firstLine="680"/>
        <w:jc w:val="both"/>
        <w:rPr>
          <w:szCs w:val="24"/>
        </w:rPr>
      </w:pPr>
      <w:r w:rsidRPr="00110585">
        <w:rPr>
          <w:szCs w:val="24"/>
        </w:rPr>
        <w:t xml:space="preserve">Плата вносится на единый счет местного бюджета (бюджета </w:t>
      </w:r>
      <w:r w:rsidR="008776A7">
        <w:rPr>
          <w:szCs w:val="24"/>
        </w:rPr>
        <w:t>Шедокс</w:t>
      </w:r>
      <w:r w:rsidRPr="00110585">
        <w:rPr>
          <w:szCs w:val="24"/>
        </w:rPr>
        <w:t>кого сельского поселения) с указанием назначения платежа.</w:t>
      </w:r>
    </w:p>
    <w:p w14:paraId="233DB6B9" w14:textId="77777777" w:rsidR="00110585" w:rsidRPr="00110585" w:rsidRDefault="00110585" w:rsidP="00B5262D">
      <w:pPr>
        <w:spacing w:after="0" w:line="240" w:lineRule="auto"/>
        <w:ind w:firstLine="680"/>
        <w:jc w:val="both"/>
        <w:rPr>
          <w:szCs w:val="24"/>
        </w:rPr>
      </w:pPr>
      <w:r w:rsidRPr="00110585">
        <w:rPr>
          <w:szCs w:val="24"/>
        </w:rPr>
        <w:t>Если вырубка (уничтожение) зеленых насаждений производится на земельном участке, отнесенном к территориальной зоне сельскохозяйственного использования и предоставленном в пользование гражданину или юридическому лицу для сельскохозяйственного производства, субъект хозяйственной деятельности освобождается от обязанности платы.</w:t>
      </w:r>
    </w:p>
    <w:p w14:paraId="1197AD87" w14:textId="77777777" w:rsidR="00110585" w:rsidRPr="00110585" w:rsidRDefault="00110585" w:rsidP="00B5262D">
      <w:pPr>
        <w:spacing w:after="0" w:line="240" w:lineRule="auto"/>
        <w:ind w:firstLine="680"/>
        <w:jc w:val="both"/>
        <w:rPr>
          <w:szCs w:val="24"/>
        </w:rPr>
      </w:pPr>
      <w:r w:rsidRPr="00110585">
        <w:rPr>
          <w:szCs w:val="24"/>
        </w:rPr>
        <w:t>Процедура оформления порубочного билета осуществляется бесплатно.</w:t>
      </w:r>
    </w:p>
    <w:p w14:paraId="02E8D11D" w14:textId="77777777" w:rsidR="00110585" w:rsidRPr="00110585" w:rsidRDefault="00110585" w:rsidP="00B5262D">
      <w:pPr>
        <w:spacing w:after="0" w:line="240" w:lineRule="auto"/>
        <w:ind w:firstLine="680"/>
        <w:jc w:val="both"/>
        <w:rPr>
          <w:szCs w:val="24"/>
        </w:rPr>
      </w:pPr>
      <w:r w:rsidRPr="00110585">
        <w:rPr>
          <w:szCs w:val="24"/>
        </w:rPr>
        <w:t>Для устранения аварийных и других чрезвычайных ситуаций обрезка, вырубка (уничтожение) зеленых насаждений может производиться без оформления порубочного билета, который должен быть оформлен в течение пяти дней со дня окончания произведенных работ.</w:t>
      </w:r>
    </w:p>
    <w:p w14:paraId="38AAFA6F" w14:textId="77777777" w:rsidR="00110585" w:rsidRPr="00110585" w:rsidRDefault="00110585" w:rsidP="00B5262D">
      <w:pPr>
        <w:spacing w:after="0" w:line="240" w:lineRule="auto"/>
        <w:ind w:firstLine="680"/>
        <w:jc w:val="both"/>
        <w:rPr>
          <w:szCs w:val="24"/>
        </w:rPr>
      </w:pPr>
      <w:r w:rsidRPr="00110585">
        <w:rPr>
          <w:szCs w:val="24"/>
        </w:rPr>
        <w:t>Если уничтожение зеленых насаждений связано с вырубкой аварийно-опасных деревьев, сухостойных деревьев и кустарников, с осуществлением мероприятий по предупреждению и ликвидации аварийных и других чрезвычайных ситуаций, субъект хозяйственной и иной деятельности освобождается от обязанности платы.</w:t>
      </w:r>
    </w:p>
    <w:p w14:paraId="1256574F" w14:textId="77777777" w:rsidR="00110585" w:rsidRPr="00110585" w:rsidRDefault="00110585" w:rsidP="00B5262D">
      <w:pPr>
        <w:spacing w:after="0" w:line="240" w:lineRule="auto"/>
        <w:ind w:firstLine="680"/>
        <w:jc w:val="both"/>
        <w:rPr>
          <w:szCs w:val="24"/>
        </w:rPr>
      </w:pPr>
      <w:r w:rsidRPr="00110585">
        <w:rPr>
          <w:szCs w:val="24"/>
        </w:rPr>
        <w:t>В случае необходимости проведения уходных работ за зелеными насаждениями на земельных участках, расположенных на особо охраняемой природной территории, собственники земельных участков, землепользователи, землевладельцы и арендаторы земельных участков согласовывают проведение указанных работ с уполномоченным органом, в ведении которого находится особо охраняемая природная территория.</w:t>
      </w:r>
    </w:p>
    <w:p w14:paraId="15603A28" w14:textId="77777777" w:rsidR="00110585" w:rsidRPr="00110585" w:rsidRDefault="00110585" w:rsidP="00B5262D">
      <w:pPr>
        <w:spacing w:after="0" w:line="240" w:lineRule="auto"/>
        <w:ind w:firstLine="680"/>
        <w:jc w:val="both"/>
        <w:rPr>
          <w:szCs w:val="24"/>
        </w:rPr>
      </w:pPr>
      <w:r w:rsidRPr="00110585">
        <w:rPr>
          <w:szCs w:val="24"/>
        </w:rPr>
        <w:t>Обо всех производимых работах по устранению и ликвидации аварийных и других чрезвычайных ситуаций организации, осуществляющие обрезку, вырубку (уничтожение) зеленых насаждений, обязаны проинформировать местную администрацию поселения, городского округа.</w:t>
      </w:r>
    </w:p>
    <w:p w14:paraId="27A3DCCF" w14:textId="77777777" w:rsidR="00110585" w:rsidRPr="00110585" w:rsidRDefault="00110585" w:rsidP="00B5262D">
      <w:pPr>
        <w:spacing w:after="0" w:line="240" w:lineRule="auto"/>
        <w:ind w:firstLine="680"/>
        <w:jc w:val="both"/>
        <w:rPr>
          <w:szCs w:val="24"/>
        </w:rPr>
      </w:pPr>
      <w:r w:rsidRPr="00110585">
        <w:rPr>
          <w:szCs w:val="24"/>
        </w:rPr>
        <w:t>Основанием для санитарной рубки не являющихся сухостойными деревьев и кустарников является акт их обследования местной администрацией поселения, городского округа с привлечением специалиста, обладающего необходимыми профессиональными знаниями.</w:t>
      </w:r>
    </w:p>
    <w:p w14:paraId="545AC797" w14:textId="77777777" w:rsidR="00110585" w:rsidRPr="00110585" w:rsidRDefault="00110585" w:rsidP="00B5262D">
      <w:pPr>
        <w:spacing w:after="0" w:line="240" w:lineRule="auto"/>
        <w:ind w:firstLine="680"/>
        <w:jc w:val="both"/>
        <w:rPr>
          <w:szCs w:val="24"/>
        </w:rPr>
      </w:pPr>
      <w:r w:rsidRPr="00110585">
        <w:rPr>
          <w:szCs w:val="24"/>
        </w:rPr>
        <w:t>Если вырубка (уничтожение) или повреждение зеленых насаждений связаны с санитарной рубкой, санитарной, омолаживающей или формовочной обрезкой, субъект хозяйственной и иной деятельности освобождается от обязанности платы.</w:t>
      </w:r>
    </w:p>
    <w:p w14:paraId="39A7D641" w14:textId="77777777" w:rsidR="00110585" w:rsidRPr="00110585" w:rsidRDefault="00110585" w:rsidP="00B5262D">
      <w:pPr>
        <w:spacing w:after="0" w:line="240" w:lineRule="auto"/>
        <w:ind w:firstLine="680"/>
        <w:jc w:val="both"/>
        <w:rPr>
          <w:szCs w:val="24"/>
        </w:rPr>
      </w:pPr>
      <w:r w:rsidRPr="00110585">
        <w:rPr>
          <w:szCs w:val="24"/>
        </w:rPr>
        <w:t>Акты обследования зеленых насаждений, которые подлежат санитарной рубке, санитарной, омолаживающей или формовочной обрезке, являются общедоступными и публикуются на официальных сайтах органов местного самоуправления в информационно-телекоммуникационной сети "Интернет".</w:t>
      </w:r>
    </w:p>
    <w:p w14:paraId="76D352C0" w14:textId="64AC7C94" w:rsidR="00110585" w:rsidRPr="00110585" w:rsidRDefault="00110585" w:rsidP="00B5262D">
      <w:pPr>
        <w:spacing w:after="0" w:line="240" w:lineRule="auto"/>
        <w:ind w:firstLine="680"/>
        <w:jc w:val="both"/>
        <w:rPr>
          <w:szCs w:val="24"/>
        </w:rPr>
      </w:pPr>
      <w:r w:rsidRPr="00110585">
        <w:rPr>
          <w:szCs w:val="24"/>
        </w:rPr>
        <w:t xml:space="preserve">Информирование жителей о проведении работ по санитарной рубке, санитарной, омолаживающей или формовочной обрезке, вырубке (уничтожению) зеленых насаждений осуществляется путем установки информационного щита, соответствующего требованиям, утверждаемым администрацией </w:t>
      </w:r>
      <w:r w:rsidR="008776A7">
        <w:rPr>
          <w:szCs w:val="24"/>
        </w:rPr>
        <w:t>Шедокс</w:t>
      </w:r>
      <w:r w:rsidRPr="00110585">
        <w:rPr>
          <w:szCs w:val="24"/>
        </w:rPr>
        <w:t>кого сельского поселения.</w:t>
      </w:r>
    </w:p>
    <w:p w14:paraId="241A9978" w14:textId="77777777" w:rsidR="00110585" w:rsidRPr="00110585" w:rsidRDefault="00110585" w:rsidP="00B5262D">
      <w:pPr>
        <w:spacing w:after="0" w:line="240" w:lineRule="auto"/>
        <w:ind w:firstLine="680"/>
        <w:jc w:val="both"/>
        <w:rPr>
          <w:szCs w:val="24"/>
        </w:rPr>
      </w:pPr>
      <w:r w:rsidRPr="00110585">
        <w:rPr>
          <w:szCs w:val="24"/>
        </w:rPr>
        <w:t>Проведение работ по санитарной рубке, санитарной, омолаживающей или формовочной обрезке зеленых насаждений без установки информационного щита, не допускается.</w:t>
      </w:r>
    </w:p>
    <w:p w14:paraId="2B7E650A" w14:textId="77777777" w:rsidR="00110585" w:rsidRPr="00110585" w:rsidRDefault="00110585" w:rsidP="00B5262D">
      <w:pPr>
        <w:spacing w:after="0" w:line="240" w:lineRule="auto"/>
        <w:ind w:firstLine="680"/>
        <w:jc w:val="both"/>
        <w:rPr>
          <w:szCs w:val="24"/>
        </w:rPr>
      </w:pPr>
      <w:r w:rsidRPr="00110585">
        <w:rPr>
          <w:szCs w:val="24"/>
        </w:rPr>
        <w:t>Основаниями для отказа в выдаче порубочного билета служат:</w:t>
      </w:r>
    </w:p>
    <w:p w14:paraId="2AF6FF4F" w14:textId="77777777" w:rsidR="00110585" w:rsidRPr="00110585" w:rsidRDefault="00110585" w:rsidP="00B5262D">
      <w:pPr>
        <w:spacing w:after="0" w:line="240" w:lineRule="auto"/>
        <w:ind w:firstLine="680"/>
        <w:jc w:val="both"/>
        <w:rPr>
          <w:szCs w:val="24"/>
        </w:rPr>
      </w:pPr>
      <w:r w:rsidRPr="00110585">
        <w:rPr>
          <w:szCs w:val="24"/>
        </w:rPr>
        <w:t>неполный состав сведений в заявлении и представленных документах;</w:t>
      </w:r>
    </w:p>
    <w:p w14:paraId="60AD48E6" w14:textId="77777777" w:rsidR="00110585" w:rsidRPr="00110585" w:rsidRDefault="00110585" w:rsidP="00B5262D">
      <w:pPr>
        <w:spacing w:after="0" w:line="240" w:lineRule="auto"/>
        <w:ind w:firstLine="680"/>
        <w:jc w:val="both"/>
        <w:rPr>
          <w:szCs w:val="24"/>
        </w:rPr>
      </w:pPr>
      <w:r w:rsidRPr="00110585">
        <w:rPr>
          <w:szCs w:val="24"/>
        </w:rPr>
        <w:t>наличие недостоверных данных в представленных документах;</w:t>
      </w:r>
    </w:p>
    <w:p w14:paraId="72D2792B" w14:textId="77777777" w:rsidR="00110585" w:rsidRPr="00110585" w:rsidRDefault="00110585" w:rsidP="00B5262D">
      <w:pPr>
        <w:spacing w:after="0" w:line="240" w:lineRule="auto"/>
        <w:ind w:firstLine="680"/>
        <w:jc w:val="both"/>
        <w:rPr>
          <w:szCs w:val="24"/>
        </w:rPr>
      </w:pPr>
      <w:r w:rsidRPr="00110585">
        <w:rPr>
          <w:szCs w:val="24"/>
        </w:rPr>
        <w:t>особый статус зеленых насаждений, предполагаемых для вырубки (уничтожения):</w:t>
      </w:r>
    </w:p>
    <w:p w14:paraId="0F7F49C1" w14:textId="77777777" w:rsidR="00110585" w:rsidRPr="00110585" w:rsidRDefault="00110585" w:rsidP="00B5262D">
      <w:pPr>
        <w:spacing w:after="0" w:line="240" w:lineRule="auto"/>
        <w:ind w:firstLine="680"/>
        <w:jc w:val="both"/>
        <w:rPr>
          <w:szCs w:val="24"/>
        </w:rPr>
      </w:pPr>
      <w:r w:rsidRPr="00110585">
        <w:rPr>
          <w:szCs w:val="24"/>
        </w:rPr>
        <w:t>1) объекты растительного мира, занесенные в Красную книгу Российской Федерации и (или) Красную книгу Краснодарского края, произрастающие в естественных условиях;</w:t>
      </w:r>
    </w:p>
    <w:p w14:paraId="213D3094" w14:textId="77777777" w:rsidR="00110585" w:rsidRPr="00110585" w:rsidRDefault="00110585" w:rsidP="00B5262D">
      <w:pPr>
        <w:spacing w:after="0" w:line="240" w:lineRule="auto"/>
        <w:ind w:firstLine="680"/>
        <w:jc w:val="both"/>
        <w:rPr>
          <w:szCs w:val="24"/>
        </w:rPr>
      </w:pPr>
      <w:r w:rsidRPr="00110585">
        <w:rPr>
          <w:szCs w:val="24"/>
        </w:rPr>
        <w:t>2) памятники историко-культурного наследия;</w:t>
      </w:r>
    </w:p>
    <w:p w14:paraId="437D71D6" w14:textId="77777777" w:rsidR="00110585" w:rsidRPr="00110585" w:rsidRDefault="00110585" w:rsidP="00B5262D">
      <w:pPr>
        <w:spacing w:after="0" w:line="240" w:lineRule="auto"/>
        <w:ind w:firstLine="680"/>
        <w:jc w:val="both"/>
        <w:rPr>
          <w:szCs w:val="24"/>
        </w:rPr>
      </w:pPr>
      <w:r w:rsidRPr="00110585">
        <w:rPr>
          <w:szCs w:val="24"/>
        </w:rPr>
        <w:t>3) деревья, кустарники, лианы, имеющие историческую и эстетическую ценность как неотъемлемые элементы ландшафта;</w:t>
      </w:r>
    </w:p>
    <w:p w14:paraId="3E84F0F0" w14:textId="77777777" w:rsidR="00110585" w:rsidRPr="00110585" w:rsidRDefault="00110585" w:rsidP="00B5262D">
      <w:pPr>
        <w:spacing w:after="0" w:line="240" w:lineRule="auto"/>
        <w:ind w:firstLine="680"/>
        <w:jc w:val="both"/>
        <w:rPr>
          <w:szCs w:val="24"/>
        </w:rPr>
      </w:pPr>
      <w:r w:rsidRPr="00110585">
        <w:rPr>
          <w:szCs w:val="24"/>
        </w:rPr>
        <w:t>отрицательное заключение комиссии по обследованию зеленых насаждений.</w:t>
      </w:r>
    </w:p>
    <w:p w14:paraId="0D1C0AFF" w14:textId="77777777" w:rsidR="00110585" w:rsidRPr="00110585" w:rsidRDefault="00110585" w:rsidP="00B5262D">
      <w:pPr>
        <w:spacing w:after="0" w:line="240" w:lineRule="auto"/>
        <w:ind w:firstLine="680"/>
        <w:jc w:val="both"/>
        <w:rPr>
          <w:szCs w:val="24"/>
        </w:rPr>
      </w:pPr>
      <w:r w:rsidRPr="00110585">
        <w:rPr>
          <w:szCs w:val="24"/>
        </w:rPr>
        <w:t xml:space="preserve">Уведомление об отказе в выдаче порубочного билета направляется заявителю в письменной форме в трехдневный срок после принятия такого решения с указанием причин отказа. </w:t>
      </w:r>
    </w:p>
    <w:p w14:paraId="07DE8A05" w14:textId="13F76F6B" w:rsidR="00110585" w:rsidRPr="00110585" w:rsidRDefault="00110585" w:rsidP="00B5262D">
      <w:pPr>
        <w:spacing w:after="0" w:line="240" w:lineRule="auto"/>
        <w:ind w:firstLine="680"/>
        <w:jc w:val="both"/>
        <w:rPr>
          <w:szCs w:val="24"/>
        </w:rPr>
      </w:pPr>
      <w:r w:rsidRPr="00110585">
        <w:rPr>
          <w:szCs w:val="24"/>
        </w:rPr>
        <w:t xml:space="preserve">Порядок выдачи и учета порубочных билетов, форма порубочного билета утверждаются администрацией </w:t>
      </w:r>
      <w:r w:rsidR="008776A7">
        <w:rPr>
          <w:szCs w:val="24"/>
        </w:rPr>
        <w:t>Шедокс</w:t>
      </w:r>
      <w:r w:rsidRPr="00110585">
        <w:rPr>
          <w:szCs w:val="24"/>
        </w:rPr>
        <w:t>кого сельского поселения.</w:t>
      </w:r>
    </w:p>
    <w:p w14:paraId="7F6189D3" w14:textId="77777777" w:rsidR="00110585" w:rsidRPr="00110585" w:rsidRDefault="00110585" w:rsidP="00B5262D">
      <w:pPr>
        <w:spacing w:after="0" w:line="240" w:lineRule="auto"/>
        <w:ind w:firstLine="680"/>
        <w:jc w:val="both"/>
        <w:rPr>
          <w:szCs w:val="24"/>
        </w:rPr>
      </w:pPr>
      <w:r w:rsidRPr="00110585">
        <w:rPr>
          <w:szCs w:val="24"/>
        </w:rPr>
        <w:t>Компенсационное озеленение.</w:t>
      </w:r>
    </w:p>
    <w:p w14:paraId="5BF163B4" w14:textId="663DDD63" w:rsidR="00110585" w:rsidRPr="00110585" w:rsidRDefault="00110585" w:rsidP="00B5262D">
      <w:pPr>
        <w:spacing w:after="0" w:line="240" w:lineRule="auto"/>
        <w:ind w:firstLine="680"/>
        <w:jc w:val="both"/>
        <w:rPr>
          <w:szCs w:val="24"/>
        </w:rPr>
      </w:pPr>
      <w:r w:rsidRPr="00110585">
        <w:rPr>
          <w:szCs w:val="24"/>
        </w:rPr>
        <w:t xml:space="preserve">Компенсационное озеленение производится администрацией </w:t>
      </w:r>
      <w:r w:rsidR="008776A7">
        <w:rPr>
          <w:szCs w:val="24"/>
        </w:rPr>
        <w:t>Шедокс</w:t>
      </w:r>
      <w:r w:rsidRPr="00110585">
        <w:rPr>
          <w:szCs w:val="24"/>
        </w:rPr>
        <w:t>кого сельского поселения.</w:t>
      </w:r>
    </w:p>
    <w:p w14:paraId="568ADA90" w14:textId="77777777" w:rsidR="00110585" w:rsidRPr="00110585" w:rsidRDefault="00110585" w:rsidP="00B5262D">
      <w:pPr>
        <w:spacing w:after="0" w:line="240" w:lineRule="auto"/>
        <w:ind w:firstLine="680"/>
        <w:jc w:val="both"/>
        <w:rPr>
          <w:szCs w:val="24"/>
        </w:rPr>
      </w:pPr>
      <w:r w:rsidRPr="00110585">
        <w:rPr>
          <w:szCs w:val="24"/>
        </w:rPr>
        <w:t xml:space="preserve">В случае уничтожения зеленых насаждений компенсационное озеленение производится на том же участке земли, где они были уничтожены, причем количество единиц растений и занимаемая ими площадь не должны быть уменьшены, либо компенсационное озеленение производится на другом участке земли, но на территориях тех административно-территориальных единиц (населенных пунктов, сельских, поселковых, станичных округов, внутригородских районов, внутригородских округов), где были уничтожены зеленые насаждения. В этом случае озеленение производится в двойном размере как по количеству единиц растительности, так и по площади. </w:t>
      </w:r>
    </w:p>
    <w:p w14:paraId="27EFAEEA" w14:textId="1A9C3FD9" w:rsidR="00110585" w:rsidRPr="00110585" w:rsidRDefault="00110585" w:rsidP="00B5262D">
      <w:pPr>
        <w:spacing w:after="0" w:line="240" w:lineRule="auto"/>
        <w:ind w:firstLine="680"/>
        <w:jc w:val="both"/>
        <w:rPr>
          <w:szCs w:val="24"/>
        </w:rPr>
      </w:pPr>
      <w:r w:rsidRPr="00110585">
        <w:rPr>
          <w:szCs w:val="24"/>
        </w:rPr>
        <w:t xml:space="preserve">При формировании администрацией </w:t>
      </w:r>
      <w:r w:rsidR="008776A7">
        <w:rPr>
          <w:szCs w:val="24"/>
        </w:rPr>
        <w:t>Шедокс</w:t>
      </w:r>
      <w:r w:rsidRPr="00110585">
        <w:rPr>
          <w:szCs w:val="24"/>
        </w:rPr>
        <w:t xml:space="preserve">кого сельского поселения земельных участков под индивидуальное жилищное строительство, занятых зелеными насаждениями, компенсационное озеленение производится в количестве, равном количеству зеленых насаждений, находящихся на указанных участках, за счет средств местного бюджета. (бюджета </w:t>
      </w:r>
      <w:r w:rsidR="008776A7">
        <w:rPr>
          <w:szCs w:val="24"/>
        </w:rPr>
        <w:t>Шедокс</w:t>
      </w:r>
      <w:r w:rsidRPr="00110585">
        <w:rPr>
          <w:szCs w:val="24"/>
        </w:rPr>
        <w:t>кого сельского поселения).</w:t>
      </w:r>
    </w:p>
    <w:p w14:paraId="3116105D" w14:textId="77777777" w:rsidR="00110585" w:rsidRPr="00110585" w:rsidRDefault="00110585" w:rsidP="00B5262D">
      <w:pPr>
        <w:spacing w:after="0" w:line="240" w:lineRule="auto"/>
        <w:ind w:firstLine="680"/>
        <w:jc w:val="both"/>
        <w:rPr>
          <w:szCs w:val="24"/>
        </w:rPr>
      </w:pPr>
      <w:r w:rsidRPr="00110585">
        <w:rPr>
          <w:szCs w:val="24"/>
        </w:rPr>
        <w:t xml:space="preserve">Компенсационное озеленение производится в ближайший сезон, подходящий для посадки (посева) зеленых насаждений, но не позднее одного года со дня уничтожения зеленых насаждений. </w:t>
      </w:r>
    </w:p>
    <w:p w14:paraId="367E92F5" w14:textId="797196B9" w:rsidR="00110585" w:rsidRPr="00110585" w:rsidRDefault="00110585" w:rsidP="00B5262D">
      <w:pPr>
        <w:spacing w:after="0" w:line="240" w:lineRule="auto"/>
        <w:ind w:firstLine="680"/>
        <w:jc w:val="both"/>
        <w:rPr>
          <w:szCs w:val="24"/>
        </w:rPr>
      </w:pPr>
      <w:r w:rsidRPr="00110585">
        <w:rPr>
          <w:szCs w:val="24"/>
        </w:rPr>
        <w:t xml:space="preserve">Видовой состав и возраст зеленых насаждений, высаживаемых на территории </w:t>
      </w:r>
      <w:r w:rsidR="008776A7">
        <w:rPr>
          <w:szCs w:val="24"/>
        </w:rPr>
        <w:t>Шедокс</w:t>
      </w:r>
      <w:r w:rsidRPr="00110585">
        <w:rPr>
          <w:szCs w:val="24"/>
        </w:rPr>
        <w:t xml:space="preserve">кого сельского поселения в порядке компенсационного озеленения, устанавливаются администрацией </w:t>
      </w:r>
      <w:r w:rsidR="008776A7">
        <w:rPr>
          <w:szCs w:val="24"/>
        </w:rPr>
        <w:t>Шедокс</w:t>
      </w:r>
      <w:r w:rsidRPr="00110585">
        <w:rPr>
          <w:szCs w:val="24"/>
        </w:rPr>
        <w:t>кого сельского поселения.</w:t>
      </w:r>
    </w:p>
    <w:p w14:paraId="30D88C4F" w14:textId="77777777" w:rsidR="00110585" w:rsidRPr="00110585" w:rsidRDefault="00110585" w:rsidP="00B5262D">
      <w:pPr>
        <w:spacing w:after="0" w:line="240" w:lineRule="auto"/>
        <w:ind w:firstLine="680"/>
        <w:jc w:val="both"/>
        <w:rPr>
          <w:szCs w:val="24"/>
        </w:rPr>
      </w:pPr>
      <w:r w:rsidRPr="00110585">
        <w:rPr>
          <w:szCs w:val="24"/>
        </w:rPr>
        <w:t>Параметры посадочного материала должны быть не менее:</w:t>
      </w:r>
    </w:p>
    <w:p w14:paraId="7E8B7B3A" w14:textId="77777777" w:rsidR="00110585" w:rsidRPr="00110585" w:rsidRDefault="00110585" w:rsidP="00B5262D">
      <w:pPr>
        <w:spacing w:after="0" w:line="240" w:lineRule="auto"/>
        <w:ind w:firstLine="680"/>
        <w:jc w:val="both"/>
        <w:rPr>
          <w:szCs w:val="24"/>
        </w:rPr>
      </w:pPr>
      <w:r w:rsidRPr="00110585">
        <w:rPr>
          <w:szCs w:val="24"/>
        </w:rPr>
        <w:t>1) у субтропических ценных растений высота - 1,5 - 2 м, ком земли - 1,0 x 0,8 м;</w:t>
      </w:r>
    </w:p>
    <w:p w14:paraId="480359AE" w14:textId="77777777" w:rsidR="00110585" w:rsidRPr="00110585" w:rsidRDefault="00110585" w:rsidP="00B5262D">
      <w:pPr>
        <w:spacing w:after="0" w:line="240" w:lineRule="auto"/>
        <w:ind w:firstLine="680"/>
        <w:jc w:val="both"/>
        <w:rPr>
          <w:szCs w:val="24"/>
        </w:rPr>
      </w:pPr>
      <w:r w:rsidRPr="00110585">
        <w:rPr>
          <w:szCs w:val="24"/>
        </w:rPr>
        <w:t>2) у субтропических растений длина окружности ствола - 8 - 10 см, высота - 2 - 3 м, ком земли - 0,5 х 0,4 м;</w:t>
      </w:r>
    </w:p>
    <w:p w14:paraId="43943A8F" w14:textId="77777777" w:rsidR="00110585" w:rsidRPr="00110585" w:rsidRDefault="00110585" w:rsidP="00B5262D">
      <w:pPr>
        <w:spacing w:after="0" w:line="240" w:lineRule="auto"/>
        <w:ind w:firstLine="680"/>
        <w:jc w:val="both"/>
        <w:rPr>
          <w:szCs w:val="24"/>
        </w:rPr>
      </w:pPr>
      <w:r w:rsidRPr="00110585">
        <w:rPr>
          <w:szCs w:val="24"/>
        </w:rPr>
        <w:t>3) у деревьев хвойных высота - 1,5 - 1,7 м, ком земли - 0,8 х 0,6 м;</w:t>
      </w:r>
    </w:p>
    <w:p w14:paraId="28974B54" w14:textId="77777777" w:rsidR="00110585" w:rsidRPr="00110585" w:rsidRDefault="00110585" w:rsidP="00B5262D">
      <w:pPr>
        <w:spacing w:after="0" w:line="240" w:lineRule="auto"/>
        <w:ind w:firstLine="680"/>
        <w:jc w:val="both"/>
        <w:rPr>
          <w:szCs w:val="24"/>
        </w:rPr>
      </w:pPr>
      <w:r w:rsidRPr="00110585">
        <w:rPr>
          <w:szCs w:val="24"/>
        </w:rPr>
        <w:t>4) у деревьев лиственных 1-й группы длина окружности ствола - 8 - 10 см, ком земли - 0,5 х 0,4 м;</w:t>
      </w:r>
    </w:p>
    <w:p w14:paraId="4F31A504" w14:textId="77777777" w:rsidR="00110585" w:rsidRPr="00110585" w:rsidRDefault="00110585" w:rsidP="00B5262D">
      <w:pPr>
        <w:spacing w:after="0" w:line="240" w:lineRule="auto"/>
        <w:ind w:firstLine="680"/>
        <w:jc w:val="both"/>
        <w:rPr>
          <w:szCs w:val="24"/>
        </w:rPr>
      </w:pPr>
      <w:r w:rsidRPr="00110585">
        <w:rPr>
          <w:szCs w:val="24"/>
        </w:rPr>
        <w:t>5) у деревьев лиственных 2-й группы длина окружности ствола - 8 - 10 см, ком земли - 0,5 х 0,4 м;</w:t>
      </w:r>
    </w:p>
    <w:p w14:paraId="3E945994" w14:textId="77777777" w:rsidR="00110585" w:rsidRPr="00110585" w:rsidRDefault="00110585" w:rsidP="00B5262D">
      <w:pPr>
        <w:spacing w:after="0" w:line="240" w:lineRule="auto"/>
        <w:ind w:firstLine="680"/>
        <w:jc w:val="both"/>
        <w:rPr>
          <w:szCs w:val="24"/>
        </w:rPr>
      </w:pPr>
      <w:r w:rsidRPr="00110585">
        <w:rPr>
          <w:szCs w:val="24"/>
        </w:rPr>
        <w:t>6) у деревьев лиственных 3-й группы длина окружности ствола - 8 - 10 см, ком земли - 0,5 х 0,4 м;</w:t>
      </w:r>
    </w:p>
    <w:p w14:paraId="5C3D5569" w14:textId="77777777" w:rsidR="00110585" w:rsidRPr="00110585" w:rsidRDefault="00110585" w:rsidP="00B5262D">
      <w:pPr>
        <w:spacing w:after="0" w:line="240" w:lineRule="auto"/>
        <w:ind w:firstLine="680"/>
        <w:jc w:val="both"/>
        <w:rPr>
          <w:szCs w:val="24"/>
        </w:rPr>
      </w:pPr>
      <w:r w:rsidRPr="00110585">
        <w:rPr>
          <w:szCs w:val="24"/>
        </w:rPr>
        <w:t>7) у кустарников высота - 0,3 м.</w:t>
      </w:r>
    </w:p>
    <w:p w14:paraId="38028466" w14:textId="77777777" w:rsidR="00110585" w:rsidRPr="00110585" w:rsidRDefault="00110585" w:rsidP="00B5262D">
      <w:pPr>
        <w:spacing w:after="0" w:line="240" w:lineRule="auto"/>
        <w:ind w:firstLine="680"/>
        <w:jc w:val="both"/>
        <w:rPr>
          <w:szCs w:val="24"/>
        </w:rPr>
      </w:pPr>
      <w:r w:rsidRPr="00110585">
        <w:rPr>
          <w:szCs w:val="24"/>
        </w:rPr>
        <w:t>Длина окружности ствола измеряется на высоте 1,3 - 1,5 м.</w:t>
      </w:r>
    </w:p>
    <w:p w14:paraId="539DFC12" w14:textId="2153AB09" w:rsidR="00110585" w:rsidRPr="00110585" w:rsidRDefault="00110585" w:rsidP="00B5262D">
      <w:pPr>
        <w:spacing w:after="0" w:line="240" w:lineRule="auto"/>
        <w:ind w:firstLine="680"/>
        <w:jc w:val="both"/>
        <w:rPr>
          <w:szCs w:val="24"/>
        </w:rPr>
      </w:pPr>
      <w:r w:rsidRPr="00110585">
        <w:rPr>
          <w:szCs w:val="24"/>
        </w:rPr>
        <w:t xml:space="preserve"> Создание зеленых насаждений на территориях новых микрорайонов в </w:t>
      </w:r>
      <w:r w:rsidR="008776A7">
        <w:rPr>
          <w:szCs w:val="24"/>
        </w:rPr>
        <w:t>Шедокс</w:t>
      </w:r>
      <w:r w:rsidRPr="00110585">
        <w:rPr>
          <w:szCs w:val="24"/>
        </w:rPr>
        <w:t>ком сельском поселении не может рассматриваться как компенсационное озеленение.</w:t>
      </w:r>
    </w:p>
    <w:p w14:paraId="6EDC0F29" w14:textId="77777777" w:rsidR="00110585" w:rsidRPr="00110585" w:rsidRDefault="00110585" w:rsidP="00B5262D">
      <w:pPr>
        <w:spacing w:after="0" w:line="240" w:lineRule="auto"/>
        <w:ind w:firstLine="680"/>
        <w:jc w:val="both"/>
        <w:rPr>
          <w:szCs w:val="24"/>
        </w:rPr>
      </w:pPr>
      <w:r w:rsidRPr="00110585">
        <w:rPr>
          <w:szCs w:val="24"/>
        </w:rPr>
        <w:t>Учет зеленых насаждений.</w:t>
      </w:r>
    </w:p>
    <w:p w14:paraId="0B3E82D2" w14:textId="77777777" w:rsidR="00110585" w:rsidRPr="00110585" w:rsidRDefault="00110585" w:rsidP="00B5262D">
      <w:pPr>
        <w:spacing w:after="0" w:line="240" w:lineRule="auto"/>
        <w:ind w:firstLine="680"/>
        <w:jc w:val="both"/>
        <w:rPr>
          <w:szCs w:val="24"/>
        </w:rPr>
      </w:pPr>
      <w:r w:rsidRPr="00110585">
        <w:rPr>
          <w:szCs w:val="24"/>
        </w:rPr>
        <w:t>Учет зеленых насаждений ведется в целях:</w:t>
      </w:r>
    </w:p>
    <w:p w14:paraId="782D6D8E" w14:textId="77777777" w:rsidR="00110585" w:rsidRPr="00110585" w:rsidRDefault="00110585" w:rsidP="00B5262D">
      <w:pPr>
        <w:spacing w:after="0" w:line="240" w:lineRule="auto"/>
        <w:ind w:firstLine="680"/>
        <w:jc w:val="both"/>
        <w:rPr>
          <w:szCs w:val="24"/>
        </w:rPr>
      </w:pPr>
      <w:r w:rsidRPr="00110585">
        <w:rPr>
          <w:szCs w:val="24"/>
        </w:rPr>
        <w:t>эффективного содержания и охраны зеленых насаждений;</w:t>
      </w:r>
    </w:p>
    <w:p w14:paraId="01D0D46E" w14:textId="77777777" w:rsidR="00110585" w:rsidRPr="00110585" w:rsidRDefault="00110585" w:rsidP="00B5262D">
      <w:pPr>
        <w:spacing w:after="0" w:line="240" w:lineRule="auto"/>
        <w:ind w:firstLine="680"/>
        <w:jc w:val="both"/>
        <w:rPr>
          <w:szCs w:val="24"/>
        </w:rPr>
      </w:pPr>
      <w:r w:rsidRPr="00110585">
        <w:rPr>
          <w:szCs w:val="24"/>
        </w:rPr>
        <w:t>определения обеспеченности поселений, городских округов зелеными насаждениями;</w:t>
      </w:r>
    </w:p>
    <w:p w14:paraId="43722C8B" w14:textId="77777777" w:rsidR="00110585" w:rsidRPr="00110585" w:rsidRDefault="00110585" w:rsidP="00B5262D">
      <w:pPr>
        <w:spacing w:after="0" w:line="240" w:lineRule="auto"/>
        <w:ind w:firstLine="680"/>
        <w:jc w:val="both"/>
        <w:rPr>
          <w:szCs w:val="24"/>
        </w:rPr>
      </w:pPr>
      <w:r w:rsidRPr="00110585">
        <w:rPr>
          <w:szCs w:val="24"/>
        </w:rPr>
        <w:t>осуществления контроля за состоянием и использованием зеленых насаждений;</w:t>
      </w:r>
    </w:p>
    <w:p w14:paraId="0E23AD43" w14:textId="77777777" w:rsidR="00110585" w:rsidRPr="00110585" w:rsidRDefault="00110585" w:rsidP="00B5262D">
      <w:pPr>
        <w:spacing w:after="0" w:line="240" w:lineRule="auto"/>
        <w:ind w:firstLine="680"/>
        <w:jc w:val="both"/>
        <w:rPr>
          <w:szCs w:val="24"/>
        </w:rPr>
      </w:pPr>
      <w:r w:rsidRPr="00110585">
        <w:rPr>
          <w:szCs w:val="24"/>
        </w:rPr>
        <w:t>своевременного выявления аварийно-опасных деревьев, сухостойных деревьев и кустарников, принятия решений об их вырубке;</w:t>
      </w:r>
    </w:p>
    <w:p w14:paraId="09BAA8E0" w14:textId="77777777" w:rsidR="00110585" w:rsidRPr="00110585" w:rsidRDefault="00110585" w:rsidP="00B5262D">
      <w:pPr>
        <w:spacing w:after="0" w:line="240" w:lineRule="auto"/>
        <w:ind w:firstLine="680"/>
        <w:jc w:val="both"/>
        <w:rPr>
          <w:szCs w:val="24"/>
        </w:rPr>
      </w:pPr>
      <w:r w:rsidRPr="00110585">
        <w:rPr>
          <w:szCs w:val="24"/>
        </w:rPr>
        <w:t>определения ущерба, нанесенного зеленым насаждениям;</w:t>
      </w:r>
    </w:p>
    <w:p w14:paraId="58ED626E" w14:textId="77777777" w:rsidR="00110585" w:rsidRPr="00110585" w:rsidRDefault="00110585" w:rsidP="00B5262D">
      <w:pPr>
        <w:spacing w:after="0" w:line="240" w:lineRule="auto"/>
        <w:ind w:firstLine="680"/>
        <w:jc w:val="both"/>
        <w:rPr>
          <w:szCs w:val="24"/>
        </w:rPr>
      </w:pPr>
      <w:r w:rsidRPr="00110585">
        <w:rPr>
          <w:szCs w:val="24"/>
        </w:rPr>
        <w:t>сбора информации, необходимой для расчета размера средств, составляющих компенсационную стоимость зеленых насаждений, а также объема компенсационного озеленения.</w:t>
      </w:r>
    </w:p>
    <w:p w14:paraId="25E5F3A0" w14:textId="77777777" w:rsidR="00110585" w:rsidRPr="00110585" w:rsidRDefault="00110585" w:rsidP="00B5262D">
      <w:pPr>
        <w:spacing w:after="0" w:line="240" w:lineRule="auto"/>
        <w:ind w:firstLine="680"/>
        <w:jc w:val="both"/>
        <w:rPr>
          <w:szCs w:val="24"/>
        </w:rPr>
      </w:pPr>
      <w:r w:rsidRPr="00110585">
        <w:rPr>
          <w:szCs w:val="24"/>
        </w:rPr>
        <w:t>Учет зеленых насаждений ведется на основании данных инвентаризации.</w:t>
      </w:r>
    </w:p>
    <w:p w14:paraId="01BFF68E" w14:textId="77777777" w:rsidR="00110585" w:rsidRPr="00110585" w:rsidRDefault="00110585" w:rsidP="00B5262D">
      <w:pPr>
        <w:spacing w:after="0" w:line="240" w:lineRule="auto"/>
        <w:ind w:firstLine="680"/>
        <w:jc w:val="both"/>
        <w:rPr>
          <w:szCs w:val="24"/>
        </w:rPr>
      </w:pPr>
      <w:r w:rsidRPr="00110585">
        <w:rPr>
          <w:szCs w:val="24"/>
        </w:rPr>
        <w:t>Администрация муниципального образования Мостовский район ведет реестр озелененных территорий, в том числе расположенных в границах особо охраняемых природных территорий регионального и местного значения, который содержит информацию:</w:t>
      </w:r>
    </w:p>
    <w:p w14:paraId="3C624641" w14:textId="77777777" w:rsidR="00110585" w:rsidRPr="00110585" w:rsidRDefault="00110585" w:rsidP="00B5262D">
      <w:pPr>
        <w:spacing w:after="0" w:line="240" w:lineRule="auto"/>
        <w:ind w:firstLine="680"/>
        <w:jc w:val="both"/>
        <w:rPr>
          <w:szCs w:val="24"/>
        </w:rPr>
      </w:pPr>
      <w:r w:rsidRPr="00110585">
        <w:rPr>
          <w:szCs w:val="24"/>
        </w:rPr>
        <w:t>о расположении земельных участков, занятых зелеными насаждениями;</w:t>
      </w:r>
    </w:p>
    <w:p w14:paraId="212E0CF3" w14:textId="77777777" w:rsidR="00110585" w:rsidRPr="00110585" w:rsidRDefault="00110585" w:rsidP="00B5262D">
      <w:pPr>
        <w:spacing w:after="0" w:line="240" w:lineRule="auto"/>
        <w:ind w:firstLine="680"/>
        <w:jc w:val="both"/>
        <w:rPr>
          <w:szCs w:val="24"/>
        </w:rPr>
      </w:pPr>
      <w:r w:rsidRPr="00110585">
        <w:rPr>
          <w:szCs w:val="24"/>
        </w:rPr>
        <w:t>об их площади;</w:t>
      </w:r>
    </w:p>
    <w:p w14:paraId="7EB38EE1" w14:textId="77777777" w:rsidR="00110585" w:rsidRPr="00110585" w:rsidRDefault="00110585" w:rsidP="00B5262D">
      <w:pPr>
        <w:spacing w:after="0" w:line="240" w:lineRule="auto"/>
        <w:ind w:firstLine="680"/>
        <w:jc w:val="both"/>
        <w:rPr>
          <w:szCs w:val="24"/>
        </w:rPr>
      </w:pPr>
      <w:r w:rsidRPr="00110585">
        <w:rPr>
          <w:szCs w:val="24"/>
        </w:rPr>
        <w:t>о целевом назначении таких земельных участков;</w:t>
      </w:r>
    </w:p>
    <w:p w14:paraId="497D4E51" w14:textId="77777777" w:rsidR="00110585" w:rsidRPr="00110585" w:rsidRDefault="00110585" w:rsidP="00B5262D">
      <w:pPr>
        <w:spacing w:after="0" w:line="240" w:lineRule="auto"/>
        <w:ind w:firstLine="680"/>
        <w:jc w:val="both"/>
        <w:rPr>
          <w:szCs w:val="24"/>
        </w:rPr>
      </w:pPr>
      <w:r w:rsidRPr="00110585">
        <w:rPr>
          <w:szCs w:val="24"/>
        </w:rPr>
        <w:t>об имущественных правах;</w:t>
      </w:r>
    </w:p>
    <w:p w14:paraId="67324793" w14:textId="77777777" w:rsidR="00110585" w:rsidRPr="00110585" w:rsidRDefault="00110585" w:rsidP="00B5262D">
      <w:pPr>
        <w:spacing w:after="0" w:line="240" w:lineRule="auto"/>
        <w:ind w:firstLine="680"/>
        <w:jc w:val="both"/>
        <w:rPr>
          <w:szCs w:val="24"/>
        </w:rPr>
      </w:pPr>
      <w:r w:rsidRPr="00110585">
        <w:rPr>
          <w:szCs w:val="24"/>
        </w:rPr>
        <w:t>о виде озелененной территории, ее наименовании (парк, сад, сквер, бульвар, аллея);</w:t>
      </w:r>
    </w:p>
    <w:p w14:paraId="0EF0BD8E" w14:textId="77777777" w:rsidR="00110585" w:rsidRPr="00110585" w:rsidRDefault="00110585" w:rsidP="00B5262D">
      <w:pPr>
        <w:spacing w:after="0" w:line="240" w:lineRule="auto"/>
        <w:ind w:firstLine="680"/>
        <w:jc w:val="both"/>
        <w:rPr>
          <w:szCs w:val="24"/>
        </w:rPr>
      </w:pPr>
      <w:r w:rsidRPr="00110585">
        <w:rPr>
          <w:szCs w:val="24"/>
        </w:rPr>
        <w:t>о характеристике зеленых насаждений: количестве деревьев, видовом составе, возрасте, жизненной форме, природоохранном статусе;</w:t>
      </w:r>
    </w:p>
    <w:p w14:paraId="44A49A52" w14:textId="77777777" w:rsidR="00110585" w:rsidRPr="00110585" w:rsidRDefault="00110585" w:rsidP="00B5262D">
      <w:pPr>
        <w:spacing w:after="0" w:line="240" w:lineRule="auto"/>
        <w:ind w:firstLine="680"/>
        <w:jc w:val="both"/>
        <w:rPr>
          <w:szCs w:val="24"/>
        </w:rPr>
      </w:pPr>
      <w:r w:rsidRPr="00110585">
        <w:rPr>
          <w:szCs w:val="24"/>
        </w:rPr>
        <w:t>о выданных порубочных билетах.</w:t>
      </w:r>
    </w:p>
    <w:p w14:paraId="79C11C4B" w14:textId="77777777" w:rsidR="00110585" w:rsidRPr="00110585" w:rsidRDefault="00110585" w:rsidP="00B5262D">
      <w:pPr>
        <w:spacing w:after="0" w:line="240" w:lineRule="auto"/>
        <w:ind w:firstLine="680"/>
        <w:jc w:val="both"/>
        <w:rPr>
          <w:szCs w:val="24"/>
        </w:rPr>
      </w:pPr>
      <w:r w:rsidRPr="00110585">
        <w:rPr>
          <w:szCs w:val="24"/>
        </w:rPr>
        <w:t>Порядок осуществления инвентаризации и ведения реестра озелененных территорий разрабатывается и утверждается администрацией муниципального образования Мостовский район.</w:t>
      </w:r>
    </w:p>
    <w:p w14:paraId="006767A8" w14:textId="77777777" w:rsidR="00110585" w:rsidRPr="00110585" w:rsidRDefault="00110585" w:rsidP="00B5262D">
      <w:pPr>
        <w:spacing w:after="0" w:line="240" w:lineRule="auto"/>
        <w:ind w:firstLine="680"/>
        <w:jc w:val="both"/>
        <w:rPr>
          <w:szCs w:val="24"/>
        </w:rPr>
      </w:pPr>
      <w:r w:rsidRPr="00110585">
        <w:rPr>
          <w:szCs w:val="24"/>
        </w:rPr>
        <w:t>Реестр озелененных территорий размещается на официальном сайте администрации муниципального образования Мостовский район в информационно-телекоммуникационной сети "Интернет".</w:t>
      </w:r>
    </w:p>
    <w:p w14:paraId="1A0035A1" w14:textId="77777777" w:rsidR="00110585" w:rsidRPr="00110585" w:rsidRDefault="00110585" w:rsidP="00B5262D">
      <w:pPr>
        <w:spacing w:after="0" w:line="240" w:lineRule="auto"/>
        <w:ind w:firstLine="680"/>
        <w:jc w:val="both"/>
        <w:rPr>
          <w:szCs w:val="24"/>
        </w:rPr>
      </w:pPr>
      <w:r w:rsidRPr="00110585">
        <w:rPr>
          <w:szCs w:val="24"/>
        </w:rPr>
        <w:t>Права граждан и общественных объединений в сфере создания, воспроизводства, содержания, охраны, использования и учета зеленых насаждений</w:t>
      </w:r>
    </w:p>
    <w:p w14:paraId="151631AA" w14:textId="77777777" w:rsidR="00110585" w:rsidRPr="00110585" w:rsidRDefault="00110585" w:rsidP="00B5262D">
      <w:pPr>
        <w:spacing w:after="0" w:line="240" w:lineRule="auto"/>
        <w:ind w:firstLine="680"/>
        <w:jc w:val="both"/>
        <w:rPr>
          <w:szCs w:val="24"/>
        </w:rPr>
      </w:pPr>
      <w:r w:rsidRPr="00110585">
        <w:rPr>
          <w:szCs w:val="24"/>
        </w:rPr>
        <w:t>В сфере создания, воспроизводства, содержания, охраны, использования и учета зеленых насаждений граждане и общественные объединения имеют право:</w:t>
      </w:r>
    </w:p>
    <w:p w14:paraId="0F7C163E" w14:textId="77777777" w:rsidR="00110585" w:rsidRPr="00110585" w:rsidRDefault="00110585" w:rsidP="00B5262D">
      <w:pPr>
        <w:spacing w:after="0" w:line="240" w:lineRule="auto"/>
        <w:ind w:firstLine="680"/>
        <w:jc w:val="both"/>
        <w:rPr>
          <w:szCs w:val="24"/>
        </w:rPr>
      </w:pPr>
      <w:r w:rsidRPr="00110585">
        <w:rPr>
          <w:szCs w:val="24"/>
        </w:rPr>
        <w:t>оказывать содействие органам местного самоуправления поселений, городских округов в решении вопросов создания, воспроизводства, содержания, охраны, использования и учета зеленых насаждений;</w:t>
      </w:r>
    </w:p>
    <w:p w14:paraId="266DF923" w14:textId="77777777" w:rsidR="00110585" w:rsidRPr="00110585" w:rsidRDefault="00110585" w:rsidP="00B5262D">
      <w:pPr>
        <w:spacing w:after="0" w:line="240" w:lineRule="auto"/>
        <w:ind w:firstLine="680"/>
        <w:jc w:val="both"/>
        <w:rPr>
          <w:szCs w:val="24"/>
        </w:rPr>
      </w:pPr>
      <w:r w:rsidRPr="00110585">
        <w:rPr>
          <w:szCs w:val="24"/>
        </w:rPr>
        <w:t>осуществлять общественный контроль за состоянием зеленых насаждений;</w:t>
      </w:r>
    </w:p>
    <w:p w14:paraId="63FB6A9E" w14:textId="77777777" w:rsidR="00110585" w:rsidRPr="00110585" w:rsidRDefault="00110585" w:rsidP="00B5262D">
      <w:pPr>
        <w:spacing w:after="0" w:line="240" w:lineRule="auto"/>
        <w:ind w:firstLine="680"/>
        <w:jc w:val="both"/>
        <w:rPr>
          <w:szCs w:val="24"/>
        </w:rPr>
      </w:pPr>
      <w:r w:rsidRPr="00110585">
        <w:rPr>
          <w:szCs w:val="24"/>
        </w:rPr>
        <w:t>обращаться в органы местного самоуправления поселений, городских округов с сообщениями о фактах уничтожения или повреждения зеленых насаждений;</w:t>
      </w:r>
    </w:p>
    <w:p w14:paraId="3F361693" w14:textId="77777777" w:rsidR="00110585" w:rsidRPr="00110585" w:rsidRDefault="00110585" w:rsidP="00B5262D">
      <w:pPr>
        <w:spacing w:after="0" w:line="240" w:lineRule="auto"/>
        <w:ind w:firstLine="680"/>
        <w:jc w:val="both"/>
        <w:rPr>
          <w:szCs w:val="24"/>
        </w:rPr>
      </w:pPr>
      <w:r w:rsidRPr="00110585">
        <w:rPr>
          <w:szCs w:val="24"/>
        </w:rPr>
        <w:t>направлять в органы местного самоуправления поселений, городских округов предложения по рациональному использованию, защите зеленых насаждений, сохранению и увеличению их биологического разнообразия;</w:t>
      </w:r>
    </w:p>
    <w:p w14:paraId="190CE3D1" w14:textId="77777777" w:rsidR="00110585" w:rsidRPr="00110585" w:rsidRDefault="00110585" w:rsidP="00B5262D">
      <w:pPr>
        <w:spacing w:after="0" w:line="240" w:lineRule="auto"/>
        <w:ind w:firstLine="680"/>
        <w:jc w:val="both"/>
        <w:rPr>
          <w:szCs w:val="24"/>
        </w:rPr>
      </w:pPr>
      <w:r w:rsidRPr="00110585">
        <w:rPr>
          <w:szCs w:val="24"/>
        </w:rPr>
        <w:t>получать от органов местного самоуправления поселений, городских округов достоверную информацию о планируемых и ведущихся работах на территориях, занятых зелеными насаждениями, а также об учете зеленых насаждений;</w:t>
      </w:r>
    </w:p>
    <w:p w14:paraId="1E8C774F" w14:textId="77777777" w:rsidR="00110585" w:rsidRPr="00110585" w:rsidRDefault="00110585" w:rsidP="00B5262D">
      <w:pPr>
        <w:spacing w:after="0" w:line="240" w:lineRule="auto"/>
        <w:ind w:firstLine="680"/>
        <w:jc w:val="both"/>
        <w:rPr>
          <w:szCs w:val="24"/>
        </w:rPr>
      </w:pPr>
      <w:r w:rsidRPr="00110585">
        <w:rPr>
          <w:szCs w:val="24"/>
        </w:rPr>
        <w:t>создавать фонды и оказывать финансовую помощь для содержания зеленых насаждений;</w:t>
      </w:r>
    </w:p>
    <w:p w14:paraId="0DC9D5E3" w14:textId="77777777" w:rsidR="00110585" w:rsidRPr="00110585" w:rsidRDefault="00110585" w:rsidP="00B5262D">
      <w:pPr>
        <w:spacing w:after="0" w:line="240" w:lineRule="auto"/>
        <w:ind w:firstLine="680"/>
        <w:jc w:val="both"/>
        <w:rPr>
          <w:szCs w:val="24"/>
        </w:rPr>
      </w:pPr>
      <w:r w:rsidRPr="00110585">
        <w:rPr>
          <w:szCs w:val="24"/>
        </w:rPr>
        <w:t>участвовать в процессе подготовки и принятия решений в области градостроительной деятельности, оказывающих воздействие на зеленые насаждения.</w:t>
      </w:r>
    </w:p>
    <w:p w14:paraId="131F242F" w14:textId="77777777" w:rsidR="00110585" w:rsidRPr="00110585" w:rsidRDefault="00110585" w:rsidP="00B5262D">
      <w:pPr>
        <w:spacing w:after="0" w:line="240" w:lineRule="auto"/>
        <w:ind w:firstLine="680"/>
        <w:jc w:val="both"/>
        <w:rPr>
          <w:szCs w:val="24"/>
        </w:rPr>
      </w:pPr>
      <w:r w:rsidRPr="00110585">
        <w:rPr>
          <w:szCs w:val="24"/>
        </w:rPr>
        <w:t>Нарушение Правил благоустройства территорий, организации уборки и обеспечения чистоты и порядка и порядок её наложения влечет за собой ответственность юридических, должностных лиц и граждан, предусмотренную законодательством Российской Федерации и законодательством Краснодарского края.</w:t>
      </w:r>
    </w:p>
    <w:p w14:paraId="2CBBD3D3" w14:textId="77777777" w:rsidR="00110585" w:rsidRPr="00110585" w:rsidRDefault="00110585" w:rsidP="00B5262D">
      <w:pPr>
        <w:spacing w:after="0" w:line="240" w:lineRule="auto"/>
        <w:ind w:firstLine="680"/>
        <w:jc w:val="both"/>
        <w:rPr>
          <w:szCs w:val="24"/>
        </w:rPr>
      </w:pPr>
      <w:r w:rsidRPr="00110585">
        <w:rPr>
          <w:szCs w:val="24"/>
        </w:rPr>
        <w:t>2. Элементы благоустройства и дизайна материально-пространственной среды</w:t>
      </w:r>
    </w:p>
    <w:p w14:paraId="3CBA1AB2" w14:textId="77777777" w:rsidR="00110585" w:rsidRPr="00110585" w:rsidRDefault="00110585" w:rsidP="00B5262D">
      <w:pPr>
        <w:spacing w:after="0" w:line="240" w:lineRule="auto"/>
        <w:ind w:firstLine="680"/>
        <w:jc w:val="both"/>
        <w:rPr>
          <w:szCs w:val="24"/>
        </w:rPr>
      </w:pPr>
      <w:r w:rsidRPr="00110585">
        <w:rPr>
          <w:szCs w:val="24"/>
        </w:rPr>
        <w:t>К стационарным элементам благоустройства относятся:</w:t>
      </w:r>
    </w:p>
    <w:p w14:paraId="4A9EFEB9" w14:textId="5BD3FA4E" w:rsidR="00110585" w:rsidRPr="00110585" w:rsidRDefault="00110585" w:rsidP="00B5262D">
      <w:pPr>
        <w:spacing w:after="0" w:line="240" w:lineRule="auto"/>
        <w:ind w:firstLine="680"/>
        <w:jc w:val="both"/>
        <w:rPr>
          <w:szCs w:val="24"/>
        </w:rPr>
      </w:pPr>
      <w:r w:rsidRPr="00110585">
        <w:rPr>
          <w:szCs w:val="24"/>
        </w:rPr>
        <w:t xml:space="preserve">Малые архитектурные формы - элементы монументально-декоративного оформления, водные устройства, садово-парковая мебель, коммунально-бытовое и техническое </w:t>
      </w:r>
      <w:r w:rsidR="00CE0480" w:rsidRPr="00110585">
        <w:rPr>
          <w:szCs w:val="24"/>
        </w:rPr>
        <w:t>оборудование.</w:t>
      </w:r>
    </w:p>
    <w:p w14:paraId="509ED3CD" w14:textId="77777777" w:rsidR="00110585" w:rsidRPr="00110585" w:rsidRDefault="00110585" w:rsidP="00B5262D">
      <w:pPr>
        <w:spacing w:after="0" w:line="240" w:lineRule="auto"/>
        <w:ind w:firstLine="680"/>
        <w:jc w:val="both"/>
        <w:rPr>
          <w:szCs w:val="24"/>
        </w:rPr>
      </w:pPr>
      <w:r w:rsidRPr="00110585">
        <w:rPr>
          <w:szCs w:val="24"/>
        </w:rPr>
        <w:t>Произведения монументально-декоративного искусства - скульптуры, декоративные композиции, обелиски, стелы, произведения монументальной живописи.</w:t>
      </w:r>
    </w:p>
    <w:p w14:paraId="78303C15" w14:textId="77777777" w:rsidR="00110585" w:rsidRPr="00110585" w:rsidRDefault="00110585" w:rsidP="00B5262D">
      <w:pPr>
        <w:spacing w:after="0" w:line="240" w:lineRule="auto"/>
        <w:ind w:firstLine="680"/>
        <w:jc w:val="both"/>
        <w:rPr>
          <w:szCs w:val="24"/>
        </w:rPr>
      </w:pPr>
      <w:r w:rsidRPr="00110585">
        <w:rPr>
          <w:szCs w:val="24"/>
        </w:rPr>
        <w:t>Знаки адресации - аншлаги (указатели наименований улиц, площадей, набережных, мостов), номерные знаки домов, информационные стенды, щиты со схемами адресации застройки кварталов, микрорайонов.</w:t>
      </w:r>
    </w:p>
    <w:p w14:paraId="6D7DDEF2" w14:textId="77777777" w:rsidR="00110585" w:rsidRPr="00110585" w:rsidRDefault="00110585" w:rsidP="00B5262D">
      <w:pPr>
        <w:spacing w:after="0" w:line="240" w:lineRule="auto"/>
        <w:ind w:firstLine="680"/>
        <w:jc w:val="both"/>
        <w:rPr>
          <w:szCs w:val="24"/>
        </w:rPr>
      </w:pPr>
      <w:r w:rsidRPr="00110585">
        <w:rPr>
          <w:szCs w:val="24"/>
        </w:rPr>
        <w:t>Памятные доски (знаки).</w:t>
      </w:r>
    </w:p>
    <w:p w14:paraId="10DEEAB8" w14:textId="77777777" w:rsidR="00110585" w:rsidRPr="00110585" w:rsidRDefault="00110585" w:rsidP="00B5262D">
      <w:pPr>
        <w:spacing w:after="0" w:line="240" w:lineRule="auto"/>
        <w:ind w:firstLine="680"/>
        <w:jc w:val="both"/>
        <w:rPr>
          <w:szCs w:val="24"/>
        </w:rPr>
      </w:pPr>
      <w:r w:rsidRPr="00110585">
        <w:rPr>
          <w:szCs w:val="24"/>
        </w:rPr>
        <w:t>Рекламно-информационные элементы.</w:t>
      </w:r>
    </w:p>
    <w:p w14:paraId="52DF519C" w14:textId="77777777" w:rsidR="00110585" w:rsidRPr="00110585" w:rsidRDefault="00110585" w:rsidP="00B5262D">
      <w:pPr>
        <w:spacing w:after="0" w:line="240" w:lineRule="auto"/>
        <w:ind w:firstLine="680"/>
        <w:jc w:val="both"/>
        <w:rPr>
          <w:szCs w:val="24"/>
        </w:rPr>
      </w:pPr>
      <w:r w:rsidRPr="00110585">
        <w:rPr>
          <w:szCs w:val="24"/>
        </w:rPr>
        <w:t>Знаки охраны памятников истории и культуры, зон особо охраняемых территорий.</w:t>
      </w:r>
    </w:p>
    <w:p w14:paraId="5C4AB36C" w14:textId="77777777" w:rsidR="00110585" w:rsidRPr="00110585" w:rsidRDefault="00110585" w:rsidP="00B5262D">
      <w:pPr>
        <w:spacing w:after="0" w:line="240" w:lineRule="auto"/>
        <w:ind w:firstLine="680"/>
        <w:jc w:val="both"/>
        <w:rPr>
          <w:szCs w:val="24"/>
        </w:rPr>
      </w:pPr>
      <w:r w:rsidRPr="00110585">
        <w:rPr>
          <w:szCs w:val="24"/>
        </w:rPr>
        <w:t>Элементы праздничного оформления.</w:t>
      </w:r>
    </w:p>
    <w:p w14:paraId="38D229B3" w14:textId="77777777" w:rsidR="00110585" w:rsidRPr="00110585" w:rsidRDefault="00110585" w:rsidP="00B5262D">
      <w:pPr>
        <w:spacing w:after="0" w:line="240" w:lineRule="auto"/>
        <w:ind w:firstLine="680"/>
        <w:jc w:val="both"/>
        <w:rPr>
          <w:szCs w:val="24"/>
        </w:rPr>
      </w:pPr>
      <w:r w:rsidRPr="00110585">
        <w:rPr>
          <w:szCs w:val="24"/>
        </w:rPr>
        <w:t>Площадки благоустройства на территориях жилых кварталов (для игр детей, отдыха, спортивных занятий, хранения индивидуальных транспортных средств, выгула собак, хозяйственных нужд).</w:t>
      </w:r>
    </w:p>
    <w:p w14:paraId="71968E58" w14:textId="77777777" w:rsidR="00110585" w:rsidRPr="00110585" w:rsidRDefault="00110585" w:rsidP="00B5262D">
      <w:pPr>
        <w:spacing w:after="0" w:line="240" w:lineRule="auto"/>
        <w:ind w:firstLine="680"/>
        <w:jc w:val="both"/>
        <w:rPr>
          <w:szCs w:val="24"/>
        </w:rPr>
      </w:pPr>
      <w:r w:rsidRPr="00110585">
        <w:rPr>
          <w:szCs w:val="24"/>
        </w:rPr>
        <w:t>Зеленые насаждения.</w:t>
      </w:r>
    </w:p>
    <w:p w14:paraId="37DFA966" w14:textId="77777777" w:rsidR="00110585" w:rsidRPr="00110585" w:rsidRDefault="00110585" w:rsidP="00B5262D">
      <w:pPr>
        <w:spacing w:after="0" w:line="240" w:lineRule="auto"/>
        <w:ind w:firstLine="680"/>
        <w:jc w:val="both"/>
        <w:rPr>
          <w:szCs w:val="24"/>
        </w:rPr>
      </w:pPr>
      <w:r w:rsidRPr="00110585">
        <w:rPr>
          <w:szCs w:val="24"/>
        </w:rPr>
        <w:t>Передвижное (переносное) оборудование уличной торговли - палатки, лотки, прицепы и тому подобное относится к нестационарным мобильным элементам благоустройства.</w:t>
      </w:r>
    </w:p>
    <w:p w14:paraId="1A728965" w14:textId="77777777" w:rsidR="00110585" w:rsidRPr="00110585" w:rsidRDefault="00110585" w:rsidP="00B5262D">
      <w:pPr>
        <w:spacing w:after="0" w:line="240" w:lineRule="auto"/>
        <w:ind w:firstLine="680"/>
        <w:jc w:val="both"/>
        <w:rPr>
          <w:szCs w:val="24"/>
        </w:rPr>
      </w:pPr>
      <w:r w:rsidRPr="00110585">
        <w:rPr>
          <w:szCs w:val="24"/>
        </w:rPr>
        <w:t>Установка любых элементов благоустройства, допускается лишь после получения разрешения в установленном порядке. При этом должно быть соблюдено целевое назначение земельного участка.</w:t>
      </w:r>
    </w:p>
    <w:p w14:paraId="370DAB47" w14:textId="77777777" w:rsidR="00110585" w:rsidRPr="00110585" w:rsidRDefault="00110585" w:rsidP="00B5262D">
      <w:pPr>
        <w:spacing w:after="0" w:line="240" w:lineRule="auto"/>
        <w:ind w:firstLine="680"/>
        <w:jc w:val="both"/>
        <w:rPr>
          <w:szCs w:val="24"/>
        </w:rPr>
      </w:pPr>
      <w:r w:rsidRPr="00110585">
        <w:rPr>
          <w:szCs w:val="24"/>
        </w:rPr>
        <w:t>Порядок создания, изменения, обновления или замены элементов благоустройства, участие населения, администрации поселения в осуществлении этой деятельности определяются настоящими Правилами, муниципальными правовыми актами.</w:t>
      </w:r>
    </w:p>
    <w:p w14:paraId="2270967D" w14:textId="77777777" w:rsidR="00110585" w:rsidRPr="00110585" w:rsidRDefault="00110585" w:rsidP="00B5262D">
      <w:pPr>
        <w:spacing w:after="0" w:line="240" w:lineRule="auto"/>
        <w:ind w:firstLine="680"/>
        <w:jc w:val="both"/>
        <w:rPr>
          <w:szCs w:val="24"/>
        </w:rPr>
      </w:pPr>
      <w:r w:rsidRPr="00110585">
        <w:rPr>
          <w:szCs w:val="24"/>
        </w:rPr>
        <w:t>Наличие элементов благоустройства, являющихся неотъемлемыми компонентами объектов благоустройства, должно предусматриваться в проектной документации на создание, изменение (реконструкцию) объектов благоустройства.</w:t>
      </w:r>
    </w:p>
    <w:p w14:paraId="544A0F21" w14:textId="77777777" w:rsidR="00110585" w:rsidRPr="00110585" w:rsidRDefault="00110585" w:rsidP="00B5262D">
      <w:pPr>
        <w:spacing w:after="0" w:line="240" w:lineRule="auto"/>
        <w:ind w:firstLine="680"/>
        <w:jc w:val="both"/>
        <w:rPr>
          <w:szCs w:val="24"/>
        </w:rPr>
      </w:pPr>
      <w:r w:rsidRPr="00110585">
        <w:rPr>
          <w:szCs w:val="24"/>
        </w:rPr>
        <w:t>Стационарные элементы благоустройства должны закрепляться так, чтобы исключить возможность их поломки или перемещения вручную.</w:t>
      </w:r>
    </w:p>
    <w:p w14:paraId="38333709" w14:textId="77777777" w:rsidR="00110585" w:rsidRPr="00110585" w:rsidRDefault="00110585" w:rsidP="00B5262D">
      <w:pPr>
        <w:spacing w:after="0" w:line="240" w:lineRule="auto"/>
        <w:ind w:firstLine="680"/>
        <w:jc w:val="both"/>
        <w:rPr>
          <w:szCs w:val="24"/>
        </w:rPr>
      </w:pPr>
      <w:r w:rsidRPr="00110585">
        <w:rPr>
          <w:szCs w:val="24"/>
        </w:rPr>
        <w:t>Элементы уличного оборудования (палатки, лотки, скамьи, урны и контейнеры для мусора, телефонные будки, таксофоны, цветочницы, иные малые архитектурные формы) не должны создавать помех движению пешеходов и автотранспорта.</w:t>
      </w:r>
    </w:p>
    <w:p w14:paraId="1FD32A24" w14:textId="77777777" w:rsidR="00110585" w:rsidRPr="00110585" w:rsidRDefault="00110585" w:rsidP="00B5262D">
      <w:pPr>
        <w:spacing w:after="0" w:line="240" w:lineRule="auto"/>
        <w:ind w:firstLine="680"/>
        <w:jc w:val="both"/>
        <w:rPr>
          <w:szCs w:val="24"/>
        </w:rPr>
      </w:pPr>
      <w:r w:rsidRPr="00110585">
        <w:rPr>
          <w:szCs w:val="24"/>
        </w:rPr>
        <w:t>Передвижное (мобильное) уличное торговое оборудование должно отвечать установленным стандартам и иметь приспособления для его беспрепятственного перемещения. Запрещается использование случайных предметов в качестве передвижного торгового оборудования.</w:t>
      </w:r>
    </w:p>
    <w:p w14:paraId="030460B4" w14:textId="77777777" w:rsidR="00110585" w:rsidRPr="00110585" w:rsidRDefault="00110585" w:rsidP="00B5262D">
      <w:pPr>
        <w:spacing w:after="0" w:line="240" w:lineRule="auto"/>
        <w:ind w:firstLine="680"/>
        <w:jc w:val="both"/>
        <w:rPr>
          <w:szCs w:val="24"/>
        </w:rPr>
      </w:pPr>
      <w:r w:rsidRPr="00110585">
        <w:rPr>
          <w:szCs w:val="24"/>
        </w:rPr>
        <w:t>Малые архитектурные формы.</w:t>
      </w:r>
    </w:p>
    <w:p w14:paraId="59FE80A7" w14:textId="77777777" w:rsidR="00110585" w:rsidRPr="00110585" w:rsidRDefault="00110585" w:rsidP="00B5262D">
      <w:pPr>
        <w:spacing w:after="0" w:line="240" w:lineRule="auto"/>
        <w:ind w:firstLine="680"/>
        <w:jc w:val="both"/>
        <w:rPr>
          <w:szCs w:val="24"/>
        </w:rPr>
      </w:pPr>
      <w:r w:rsidRPr="00110585">
        <w:rPr>
          <w:szCs w:val="24"/>
        </w:rPr>
        <w:t>К малым архитектурным формам относятся: элементы монументально-декоративного оформления, водные устройства, садово-парковая мебель, коммунально-бытовое и техническое оборудование.</w:t>
      </w:r>
    </w:p>
    <w:p w14:paraId="139A6768" w14:textId="77777777" w:rsidR="00110585" w:rsidRPr="00110585" w:rsidRDefault="00110585" w:rsidP="00B5262D">
      <w:pPr>
        <w:spacing w:after="0" w:line="240" w:lineRule="auto"/>
        <w:ind w:firstLine="680"/>
        <w:jc w:val="both"/>
        <w:rPr>
          <w:szCs w:val="24"/>
        </w:rPr>
      </w:pPr>
      <w:r w:rsidRPr="00110585">
        <w:rPr>
          <w:szCs w:val="24"/>
        </w:rPr>
        <w:t>Водные устройства.</w:t>
      </w:r>
    </w:p>
    <w:p w14:paraId="257DB801" w14:textId="77777777" w:rsidR="00110585" w:rsidRPr="00110585" w:rsidRDefault="00110585" w:rsidP="00B5262D">
      <w:pPr>
        <w:spacing w:after="0" w:line="240" w:lineRule="auto"/>
        <w:ind w:firstLine="680"/>
        <w:jc w:val="both"/>
        <w:rPr>
          <w:szCs w:val="24"/>
        </w:rPr>
      </w:pPr>
      <w:r w:rsidRPr="00110585">
        <w:rPr>
          <w:szCs w:val="24"/>
        </w:rPr>
        <w:t>К водным устройствам относятся фонтаны, родники,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должны быть снабжены водосливными трубами, отводящими избыток воды в дренажную сеть и ливневую канализацию.</w:t>
      </w:r>
    </w:p>
    <w:p w14:paraId="6308D32E" w14:textId="77777777" w:rsidR="00110585" w:rsidRPr="00110585" w:rsidRDefault="00110585" w:rsidP="00B5262D">
      <w:pPr>
        <w:spacing w:after="0" w:line="240" w:lineRule="auto"/>
        <w:ind w:firstLine="680"/>
        <w:jc w:val="both"/>
        <w:rPr>
          <w:szCs w:val="24"/>
        </w:rPr>
      </w:pPr>
      <w:r w:rsidRPr="00110585">
        <w:rPr>
          <w:szCs w:val="24"/>
        </w:rPr>
        <w:t>Строительство фонтанов осуществляется на основании индивидуальных проектов.</w:t>
      </w:r>
    </w:p>
    <w:p w14:paraId="649A7D3A" w14:textId="77777777" w:rsidR="00110585" w:rsidRPr="00110585" w:rsidRDefault="00110585" w:rsidP="00B5262D">
      <w:pPr>
        <w:spacing w:after="0" w:line="240" w:lineRule="auto"/>
        <w:ind w:firstLine="680"/>
        <w:jc w:val="both"/>
        <w:rPr>
          <w:szCs w:val="24"/>
        </w:rPr>
      </w:pPr>
      <w:r w:rsidRPr="00110585">
        <w:rPr>
          <w:szCs w:val="24"/>
        </w:rPr>
        <w:t>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должно быть гладким, удобным для очистки. Рекомендуется использование приемов цветового и светового оформления.</w:t>
      </w:r>
    </w:p>
    <w:p w14:paraId="15C2FB08" w14:textId="77777777" w:rsidR="00110585" w:rsidRPr="00110585" w:rsidRDefault="00110585" w:rsidP="00B5262D">
      <w:pPr>
        <w:spacing w:after="0" w:line="240" w:lineRule="auto"/>
        <w:ind w:firstLine="680"/>
        <w:jc w:val="both"/>
        <w:rPr>
          <w:szCs w:val="24"/>
        </w:rPr>
      </w:pPr>
      <w:r w:rsidRPr="00110585">
        <w:rPr>
          <w:szCs w:val="24"/>
        </w:rPr>
        <w:t>Садово-парковая мебель.</w:t>
      </w:r>
    </w:p>
    <w:p w14:paraId="74251707" w14:textId="77777777" w:rsidR="00110585" w:rsidRPr="00110585" w:rsidRDefault="00110585" w:rsidP="00B5262D">
      <w:pPr>
        <w:spacing w:after="0" w:line="240" w:lineRule="auto"/>
        <w:ind w:firstLine="680"/>
        <w:jc w:val="both"/>
        <w:rPr>
          <w:szCs w:val="24"/>
        </w:rPr>
      </w:pPr>
      <w:r w:rsidRPr="00110585">
        <w:rPr>
          <w:szCs w:val="24"/>
        </w:rPr>
        <w:t>К садово-парковой мебели относятся: различные виды скамей отдыха, размещаемые на территории общественных пространств, рекреаций и дворов, скамей и столов, на площадках для настольных игр, летних кафе и других местах отдыха.</w:t>
      </w:r>
    </w:p>
    <w:p w14:paraId="4DF15F6D" w14:textId="77777777" w:rsidR="00110585" w:rsidRPr="00110585" w:rsidRDefault="00110585" w:rsidP="00B5262D">
      <w:pPr>
        <w:spacing w:after="0" w:line="240" w:lineRule="auto"/>
        <w:ind w:firstLine="680"/>
        <w:jc w:val="both"/>
        <w:rPr>
          <w:szCs w:val="24"/>
        </w:rPr>
      </w:pPr>
      <w:r w:rsidRPr="00110585">
        <w:rPr>
          <w:szCs w:val="24"/>
        </w:rPr>
        <w:t>Установка скамей производится на твердые виды покрытия или фундамент. В зонах отдыха, лесопарках, детских площадках допускается установка скамей на мягкие виды покрытия. При наличии фундамента не допускается выступление его части над поверхностью земли.</w:t>
      </w:r>
    </w:p>
    <w:p w14:paraId="3FE6CA6A" w14:textId="77777777" w:rsidR="00110585" w:rsidRPr="00110585" w:rsidRDefault="00110585" w:rsidP="00B5262D">
      <w:pPr>
        <w:spacing w:after="0" w:line="240" w:lineRule="auto"/>
        <w:ind w:firstLine="680"/>
        <w:jc w:val="both"/>
        <w:rPr>
          <w:szCs w:val="24"/>
        </w:rPr>
      </w:pPr>
      <w:r w:rsidRPr="00110585">
        <w:rPr>
          <w:szCs w:val="24"/>
        </w:rPr>
        <w:t>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w:t>
      </w:r>
    </w:p>
    <w:p w14:paraId="13F01AFA" w14:textId="77777777" w:rsidR="00110585" w:rsidRPr="00110585" w:rsidRDefault="00110585" w:rsidP="00B5262D">
      <w:pPr>
        <w:spacing w:after="0" w:line="240" w:lineRule="auto"/>
        <w:ind w:firstLine="680"/>
        <w:jc w:val="both"/>
        <w:rPr>
          <w:szCs w:val="24"/>
        </w:rPr>
      </w:pPr>
      <w:r w:rsidRPr="00110585">
        <w:rPr>
          <w:szCs w:val="24"/>
        </w:rPr>
        <w:t>Количество размещаемой мебели поселения определяется в зависимости от функционального назначения территории и количества посетителей на этой территории.</w:t>
      </w:r>
    </w:p>
    <w:p w14:paraId="7D47B3D2" w14:textId="77777777" w:rsidR="00110585" w:rsidRPr="00110585" w:rsidRDefault="00110585" w:rsidP="00B5262D">
      <w:pPr>
        <w:spacing w:after="0" w:line="240" w:lineRule="auto"/>
        <w:ind w:firstLine="680"/>
        <w:jc w:val="both"/>
        <w:rPr>
          <w:szCs w:val="24"/>
        </w:rPr>
      </w:pPr>
      <w:r w:rsidRPr="00110585">
        <w:rPr>
          <w:szCs w:val="24"/>
        </w:rPr>
        <w:t>Уличное коммунально-бытовое и техническое оборудование.</w:t>
      </w:r>
    </w:p>
    <w:p w14:paraId="42CA78AC" w14:textId="77777777" w:rsidR="00110585" w:rsidRPr="00110585" w:rsidRDefault="00110585" w:rsidP="00B5262D">
      <w:pPr>
        <w:spacing w:after="0" w:line="240" w:lineRule="auto"/>
        <w:ind w:firstLine="680"/>
        <w:jc w:val="both"/>
        <w:rPr>
          <w:szCs w:val="24"/>
        </w:rPr>
      </w:pPr>
      <w:r w:rsidRPr="00110585">
        <w:rPr>
          <w:szCs w:val="24"/>
        </w:rPr>
        <w:t>Уличное коммунально-бытовое оборудование - контейнеры и урны для сбора отходов и мусора.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14:paraId="6C844236" w14:textId="77777777" w:rsidR="00110585" w:rsidRPr="00110585" w:rsidRDefault="00110585" w:rsidP="00B5262D">
      <w:pPr>
        <w:spacing w:after="0" w:line="240" w:lineRule="auto"/>
        <w:ind w:firstLine="680"/>
        <w:jc w:val="both"/>
        <w:rPr>
          <w:szCs w:val="24"/>
        </w:rPr>
      </w:pPr>
      <w:r w:rsidRPr="00110585">
        <w:rPr>
          <w:szCs w:val="24"/>
        </w:rPr>
        <w:t xml:space="preserve">Для сбора бытового мусора на улицах, площадях, объектах рекреации могут применяться малогабаритные (малые) контейнеры (менее 0,5 куб. м) и (или) урны. Интервал при расстановке малых контейнеров и урн (без учета обязательной расстановки у вышеперечисленных объектов) может составлять: </w:t>
      </w:r>
    </w:p>
    <w:p w14:paraId="28ED08C1" w14:textId="77777777" w:rsidR="00110585" w:rsidRPr="00110585" w:rsidRDefault="00110585" w:rsidP="00B5262D">
      <w:pPr>
        <w:spacing w:after="0" w:line="240" w:lineRule="auto"/>
        <w:ind w:firstLine="680"/>
        <w:jc w:val="both"/>
        <w:rPr>
          <w:szCs w:val="24"/>
        </w:rPr>
      </w:pPr>
      <w:r w:rsidRPr="00110585">
        <w:rPr>
          <w:szCs w:val="24"/>
        </w:rPr>
        <w:t>на основных пешеходных коммуникациях - не более 60 м, других территориях муниципального образования - не более 100 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14:paraId="2875A6C3" w14:textId="77777777" w:rsidR="00110585" w:rsidRPr="00110585" w:rsidRDefault="00110585" w:rsidP="00B5262D">
      <w:pPr>
        <w:spacing w:after="0" w:line="240" w:lineRule="auto"/>
        <w:ind w:firstLine="680"/>
        <w:jc w:val="both"/>
        <w:rPr>
          <w:szCs w:val="24"/>
        </w:rPr>
      </w:pPr>
      <w:r w:rsidRPr="00110585">
        <w:rPr>
          <w:szCs w:val="24"/>
        </w:rPr>
        <w:t>К уличному техническому оборудованию относятся: укрытия таксофонов, почтовые ящики, автоматы по продаже воды и др., торговые палатки,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связи и т.п.).</w:t>
      </w:r>
    </w:p>
    <w:p w14:paraId="448B47BA" w14:textId="77777777" w:rsidR="00110585" w:rsidRPr="00110585" w:rsidRDefault="00110585" w:rsidP="00B5262D">
      <w:pPr>
        <w:spacing w:after="0" w:line="240" w:lineRule="auto"/>
        <w:ind w:firstLine="680"/>
        <w:jc w:val="both"/>
        <w:rPr>
          <w:szCs w:val="24"/>
        </w:rPr>
      </w:pPr>
      <w:r w:rsidRPr="00110585">
        <w:rPr>
          <w:szCs w:val="24"/>
        </w:rPr>
        <w:t>Установка уличного технического оборудования должна обеспечивать удобный подход к оборудованию и соответствовать установленным строительным нормам и правилам.</w:t>
      </w:r>
    </w:p>
    <w:p w14:paraId="2E4B8FF3" w14:textId="77777777" w:rsidR="00110585" w:rsidRPr="00110585" w:rsidRDefault="00110585" w:rsidP="00B5262D">
      <w:pPr>
        <w:spacing w:after="0" w:line="240" w:lineRule="auto"/>
        <w:ind w:firstLine="680"/>
        <w:jc w:val="both"/>
        <w:rPr>
          <w:szCs w:val="24"/>
        </w:rPr>
      </w:pPr>
      <w:r w:rsidRPr="00110585">
        <w:rPr>
          <w:szCs w:val="24"/>
        </w:rPr>
        <w:t>Оформление элементов инженерного оборудования необходимо выполнять без нарушения уровня благоустройства формируемой среды, ухудшения условий передвижения и технических условий. Малые архитектурные формы, коммунальное оборудование, индивидуальные и типовые элементы благоустройства (цветочные вазы, скамьи, урны, оборудование велосипедных стоянок, парапеты, питьевые фонтанчики и тому подобное) следует изготавливать из долговечных и безопасных для здоровья материалов.</w:t>
      </w:r>
    </w:p>
    <w:p w14:paraId="23DE2DE7" w14:textId="0D070D04" w:rsidR="00110585" w:rsidRPr="00110585" w:rsidRDefault="00110585" w:rsidP="00B5262D">
      <w:pPr>
        <w:spacing w:after="0" w:line="240" w:lineRule="auto"/>
        <w:ind w:firstLine="680"/>
        <w:jc w:val="both"/>
        <w:rPr>
          <w:szCs w:val="24"/>
        </w:rPr>
      </w:pPr>
      <w:r w:rsidRPr="00110585">
        <w:rPr>
          <w:szCs w:val="24"/>
        </w:rPr>
        <w:t xml:space="preserve">В целях благоустройства на территории </w:t>
      </w:r>
      <w:r w:rsidR="008776A7">
        <w:rPr>
          <w:szCs w:val="24"/>
        </w:rPr>
        <w:t>Шедокс</w:t>
      </w:r>
      <w:r w:rsidRPr="00110585">
        <w:rPr>
          <w:szCs w:val="24"/>
        </w:rPr>
        <w:t>кого сельского поселения предусмотрено применение различных видов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14:paraId="1D93BB7B" w14:textId="77777777" w:rsidR="00110585" w:rsidRPr="00110585" w:rsidRDefault="00110585" w:rsidP="00B5262D">
      <w:pPr>
        <w:spacing w:after="0" w:line="240" w:lineRule="auto"/>
        <w:ind w:firstLine="680"/>
        <w:jc w:val="both"/>
        <w:rPr>
          <w:szCs w:val="24"/>
        </w:rPr>
      </w:pPr>
      <w:r w:rsidRPr="00110585">
        <w:rPr>
          <w:szCs w:val="24"/>
        </w:rPr>
        <w:t>Проектирование ограждений должно производиться в зависимости от их местоположения и назначения согласно государственным стандартам Российской Федерации, каталогам сертифицированных изделий, проектам индивидуального проектирования.</w:t>
      </w:r>
    </w:p>
    <w:p w14:paraId="478C18E0" w14:textId="77777777" w:rsidR="00110585" w:rsidRPr="00110585" w:rsidRDefault="00110585" w:rsidP="00B5262D">
      <w:pPr>
        <w:spacing w:after="0" w:line="240" w:lineRule="auto"/>
        <w:ind w:firstLine="680"/>
        <w:jc w:val="both"/>
        <w:rPr>
          <w:szCs w:val="24"/>
        </w:rPr>
      </w:pPr>
      <w:r w:rsidRPr="00110585">
        <w:rPr>
          <w:szCs w:val="24"/>
        </w:rPr>
        <w:t>На территориях общественного, жилого, рекреационного назначения запрещаются проектирование и устройство глухих и железобетонных ограждений. Допускается применение декоративных металлических ограждений.</w:t>
      </w:r>
    </w:p>
    <w:p w14:paraId="64A3363E" w14:textId="77777777" w:rsidR="00110585" w:rsidRPr="00110585" w:rsidRDefault="00110585" w:rsidP="00B5262D">
      <w:pPr>
        <w:spacing w:after="0" w:line="240" w:lineRule="auto"/>
        <w:ind w:firstLine="680"/>
        <w:jc w:val="both"/>
        <w:rPr>
          <w:szCs w:val="24"/>
        </w:rPr>
      </w:pPr>
      <w:r w:rsidRPr="00110585">
        <w:rPr>
          <w:szCs w:val="24"/>
        </w:rPr>
        <w:t>Допускается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вытаптывания троп через газон. Металлическое ограждение должно размещаться на территории газона с отступом от границы примыкания порядка 0,2 - 0,3 м.</w:t>
      </w:r>
    </w:p>
    <w:p w14:paraId="6464E5CD" w14:textId="77777777" w:rsidR="00110585" w:rsidRPr="00110585" w:rsidRDefault="00110585" w:rsidP="00B5262D">
      <w:pPr>
        <w:spacing w:after="0" w:line="240" w:lineRule="auto"/>
        <w:ind w:firstLine="680"/>
        <w:jc w:val="both"/>
        <w:rPr>
          <w:szCs w:val="24"/>
        </w:rPr>
      </w:pPr>
      <w:r w:rsidRPr="00110585">
        <w:rPr>
          <w:szCs w:val="24"/>
        </w:rPr>
        <w:t>При проектировании средних и высоких видов ограждений в местах 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w:t>
      </w:r>
    </w:p>
    <w:p w14:paraId="0DD0DE4A" w14:textId="77777777" w:rsidR="00110585" w:rsidRPr="00110585" w:rsidRDefault="00110585" w:rsidP="00B5262D">
      <w:pPr>
        <w:spacing w:after="0" w:line="240" w:lineRule="auto"/>
        <w:ind w:firstLine="680"/>
        <w:jc w:val="both"/>
        <w:rPr>
          <w:szCs w:val="24"/>
        </w:rPr>
      </w:pPr>
      <w:r w:rsidRPr="00110585">
        <w:rPr>
          <w:szCs w:val="24"/>
        </w:rPr>
        <w:t>При проектировании ограждений следует соблюдать требования градостроительных и технических регламентов, а до их утверждения - требования СНиП.</w:t>
      </w:r>
    </w:p>
    <w:p w14:paraId="20EC772E" w14:textId="77777777" w:rsidR="00110585" w:rsidRPr="00110585" w:rsidRDefault="00110585" w:rsidP="00B5262D">
      <w:pPr>
        <w:spacing w:after="0" w:line="240" w:lineRule="auto"/>
        <w:ind w:firstLine="680"/>
        <w:jc w:val="both"/>
        <w:rPr>
          <w:szCs w:val="24"/>
        </w:rPr>
      </w:pPr>
      <w:r w:rsidRPr="00110585">
        <w:rPr>
          <w:szCs w:val="24"/>
        </w:rPr>
        <w:t>Ограждения (ограды) садов, парков, скверов, придомовых территорий многоквартирных жилых домов, участков индивидуальной жилой застройки, предприятий, больниц, детских учреждений, платных автостоянок, открытых торговых и спортивно-игровых комплексов, производственных предприятий должны выполняться в соответствии с проектом, согласованным органом, уполномоченным в области градостроительной деятельности.</w:t>
      </w:r>
    </w:p>
    <w:p w14:paraId="2AA4DF54" w14:textId="77777777" w:rsidR="00110585" w:rsidRPr="00110585" w:rsidRDefault="00110585" w:rsidP="00B5262D">
      <w:pPr>
        <w:spacing w:after="0" w:line="240" w:lineRule="auto"/>
        <w:ind w:firstLine="680"/>
        <w:jc w:val="both"/>
        <w:rPr>
          <w:szCs w:val="24"/>
        </w:rPr>
      </w:pPr>
      <w:r w:rsidRPr="00110585">
        <w:rPr>
          <w:szCs w:val="24"/>
        </w:rPr>
        <w:t>Строительные площадки, в том числе для реконструкции и капитального ремонта объектов капитального строительства, должны ограждаться застройщиком на период строительства сплошным (глухим) забором высотой не менее 2,0 м, выполненным по типовым проектам, согласованным с администрацией поселения, с изображением на фасадной части ограждения строительной площадки эскиза строящегося (реконструируемого) здания. Ограждения, непосредственно примыкающие к тротуарам, пешеходным дорожкам, следует обустраивать защитным козырьком.</w:t>
      </w:r>
    </w:p>
    <w:p w14:paraId="12185529" w14:textId="77777777" w:rsidR="00110585" w:rsidRPr="00110585" w:rsidRDefault="00110585" w:rsidP="00B5262D">
      <w:pPr>
        <w:spacing w:after="0" w:line="240" w:lineRule="auto"/>
        <w:ind w:firstLine="680"/>
        <w:jc w:val="both"/>
        <w:rPr>
          <w:szCs w:val="24"/>
        </w:rPr>
      </w:pPr>
      <w:r w:rsidRPr="00110585">
        <w:rPr>
          <w:szCs w:val="24"/>
        </w:rPr>
        <w:t>3. Порядок строительства, установки и содержания малых архитектурных форм, элементов внешнего благоустройства, объектов торговли, общественного питания и сферы услуг</w:t>
      </w:r>
    </w:p>
    <w:p w14:paraId="4A87CFD9" w14:textId="77777777" w:rsidR="00110585" w:rsidRPr="00110585" w:rsidRDefault="00110585" w:rsidP="00B5262D">
      <w:pPr>
        <w:spacing w:after="0" w:line="240" w:lineRule="auto"/>
        <w:ind w:firstLine="680"/>
        <w:jc w:val="both"/>
        <w:rPr>
          <w:szCs w:val="24"/>
        </w:rPr>
      </w:pPr>
      <w:r w:rsidRPr="00110585">
        <w:rPr>
          <w:szCs w:val="24"/>
        </w:rPr>
        <w:t>Монтаж, размещение и установка малых архитектурных форм и элементов внешнего благоустройства (оград, заборов, газонных ограждений, остановочных транспортных павильонов, телефонных кабин, ограждений тротуаров, детских и спортивных площадок, рекламных тумб, стендов, щитов, в том числе для газет, афиш и объявлений); подсветка зданий, памятников, реклам, фонарей уличного освещения, опорных столбов; капитальный ремонт тротуаров - допускаются лишь с согласованием с администрацией поселения.</w:t>
      </w:r>
    </w:p>
    <w:p w14:paraId="573D9C62" w14:textId="77777777" w:rsidR="00110585" w:rsidRPr="00110585" w:rsidRDefault="00110585" w:rsidP="00B5262D">
      <w:pPr>
        <w:spacing w:after="0" w:line="240" w:lineRule="auto"/>
        <w:ind w:firstLine="680"/>
        <w:jc w:val="both"/>
        <w:rPr>
          <w:szCs w:val="24"/>
        </w:rPr>
      </w:pPr>
      <w:r w:rsidRPr="00110585">
        <w:rPr>
          <w:szCs w:val="24"/>
        </w:rPr>
        <w:t>Юридическим и физическим лицам запрещено производить выносную (вывозную) или иную нестационарную торговую или иную коммерческую деятельность на улицах, площадях, стадионах и в других местах, не отведенных для этих целей в соответствии с требованиями действующего законодательства.</w:t>
      </w:r>
    </w:p>
    <w:p w14:paraId="71A552A9" w14:textId="77777777" w:rsidR="00110585" w:rsidRPr="00110585" w:rsidRDefault="00110585" w:rsidP="00B5262D">
      <w:pPr>
        <w:spacing w:after="0" w:line="240" w:lineRule="auto"/>
        <w:ind w:firstLine="680"/>
        <w:jc w:val="both"/>
        <w:rPr>
          <w:szCs w:val="24"/>
        </w:rPr>
      </w:pPr>
      <w:r w:rsidRPr="00110585">
        <w:rPr>
          <w:szCs w:val="24"/>
        </w:rPr>
        <w:t>Размещение временных объектов торговли, общественного питания и сферы услуг осуществляется в порядке и местах, установленных администрацией поселения, с соблюдением требований настоящих Правил.</w:t>
      </w:r>
    </w:p>
    <w:p w14:paraId="6E610F48" w14:textId="77777777" w:rsidR="00110585" w:rsidRPr="00110585" w:rsidRDefault="00110585" w:rsidP="00B5262D">
      <w:pPr>
        <w:spacing w:after="0" w:line="240" w:lineRule="auto"/>
        <w:ind w:firstLine="680"/>
        <w:jc w:val="both"/>
        <w:rPr>
          <w:szCs w:val="24"/>
        </w:rPr>
      </w:pPr>
      <w:r w:rsidRPr="00110585">
        <w:rPr>
          <w:szCs w:val="24"/>
        </w:rPr>
        <w:t>Документ на право размещения, установки (монтажа) малых архитектурных форм и временных объектов торговли, общественного питания и сферы услуг должен содержать графический материал с указанием точного места расположения и площади установки объекта. Элементы внешнего благоустройства и колер окраски должны соответствовать проектной документации.</w:t>
      </w:r>
    </w:p>
    <w:p w14:paraId="1C9440F5" w14:textId="77777777" w:rsidR="00110585" w:rsidRPr="00110585" w:rsidRDefault="00110585" w:rsidP="00B5262D">
      <w:pPr>
        <w:spacing w:after="0" w:line="240" w:lineRule="auto"/>
        <w:ind w:firstLine="680"/>
        <w:jc w:val="both"/>
        <w:rPr>
          <w:szCs w:val="24"/>
        </w:rPr>
      </w:pPr>
      <w:r w:rsidRPr="00110585">
        <w:rPr>
          <w:szCs w:val="24"/>
        </w:rPr>
        <w:t>Юридические и физические лица, являющиеся собственниками, владельцами, арендаторами малых архитектурных форм и временных объектов торговли, общественного питания и сферы услуг, обязаны содержать их в надлежащем санитарно-эстетическом состоянии, своевременно и (или) по требованию администрации поселения производить ремонт и окраску в соответствии с согласованной проектной документацией и (или) актом технического освидетельствования (патентными требованиями).</w:t>
      </w:r>
    </w:p>
    <w:p w14:paraId="7E8CBDF5" w14:textId="77777777" w:rsidR="00110585" w:rsidRPr="00110585" w:rsidRDefault="00110585" w:rsidP="00B5262D">
      <w:pPr>
        <w:spacing w:after="0" w:line="240" w:lineRule="auto"/>
        <w:ind w:firstLine="680"/>
        <w:jc w:val="both"/>
        <w:rPr>
          <w:szCs w:val="24"/>
        </w:rPr>
      </w:pPr>
      <w:r w:rsidRPr="00110585">
        <w:rPr>
          <w:szCs w:val="24"/>
        </w:rPr>
        <w:t>Юридические и физические лица обязаны содержать в образцовом порядке павильоны, киоски, палатки и малые архитектурные формы, производить их ремонт и окраску.</w:t>
      </w:r>
    </w:p>
    <w:p w14:paraId="786060BA" w14:textId="77777777" w:rsidR="00110585" w:rsidRPr="00110585" w:rsidRDefault="00110585" w:rsidP="00B5262D">
      <w:pPr>
        <w:spacing w:after="0" w:line="240" w:lineRule="auto"/>
        <w:ind w:firstLine="680"/>
        <w:jc w:val="both"/>
        <w:rPr>
          <w:szCs w:val="24"/>
        </w:rPr>
      </w:pPr>
      <w:r w:rsidRPr="00110585">
        <w:rPr>
          <w:szCs w:val="24"/>
        </w:rPr>
        <w:t>Окраска, побелка каменных, железобетонных или металлических оград, опор уличного освещения, временных объектов торговли, общественного питания и сферы услуг, металлических ворот, жилых, общественных и промышленных зданий производится не реже одного раза в год или по требованию представителей администрации поселения.</w:t>
      </w:r>
    </w:p>
    <w:p w14:paraId="246BC22C" w14:textId="77777777" w:rsidR="00110585" w:rsidRPr="00110585" w:rsidRDefault="00110585" w:rsidP="00B5262D">
      <w:pPr>
        <w:spacing w:after="0" w:line="240" w:lineRule="auto"/>
        <w:ind w:firstLine="680"/>
        <w:jc w:val="both"/>
        <w:rPr>
          <w:szCs w:val="24"/>
        </w:rPr>
      </w:pPr>
      <w:r w:rsidRPr="00110585">
        <w:rPr>
          <w:szCs w:val="24"/>
        </w:rPr>
        <w:t>Юридическим и физическим лицам, являющимся собственниками, владельцами, арендаторами временных объектов торговли, общественного питания и сферы услуг, рекомендуется заключить с близлежащими стационарными учреждениями и предприятиями договоры на пользование туалетами, если в непосредственной близости отсутствуют стационарные и мобильные туалеты, или за свой счет устанавливать мобильные биотуалеты.</w:t>
      </w:r>
    </w:p>
    <w:p w14:paraId="5504DC89" w14:textId="77777777" w:rsidR="00110585" w:rsidRPr="00110585" w:rsidRDefault="00110585" w:rsidP="00B5262D">
      <w:pPr>
        <w:spacing w:after="0" w:line="240" w:lineRule="auto"/>
        <w:ind w:firstLine="680"/>
        <w:jc w:val="both"/>
        <w:rPr>
          <w:szCs w:val="24"/>
        </w:rPr>
      </w:pPr>
      <w:r w:rsidRPr="00110585">
        <w:rPr>
          <w:szCs w:val="24"/>
        </w:rPr>
        <w:t>Запрещается загромождение противопожарных разрывов между временными объектами торговли, общественного питания и сферы услуг сгораемыми материалами, оборудованием, тарой и отходами, складирование тары на крышах временных коммерческих объектов.</w:t>
      </w:r>
    </w:p>
    <w:p w14:paraId="368D69B5" w14:textId="77777777" w:rsidR="00110585" w:rsidRPr="00110585" w:rsidRDefault="00110585" w:rsidP="00B5262D">
      <w:pPr>
        <w:spacing w:after="0" w:line="240" w:lineRule="auto"/>
        <w:ind w:firstLine="680"/>
        <w:jc w:val="both"/>
        <w:rPr>
          <w:szCs w:val="24"/>
        </w:rPr>
      </w:pPr>
      <w:r w:rsidRPr="00110585">
        <w:rPr>
          <w:szCs w:val="24"/>
        </w:rPr>
        <w:t>Запрещается возводить к киоскам, павильонам, палаткам и иным временным объектам различного рода постройки, козырьки, навесы, ставни, не предусмотренные согласованной проектной документацией, складировать тару и запасы товаров у киосков, палаток, павильонов, а также использовать их под складские цели.</w:t>
      </w:r>
    </w:p>
    <w:p w14:paraId="6A1D1AD8" w14:textId="79E518E2" w:rsidR="00110585" w:rsidRPr="00110585" w:rsidRDefault="00110585" w:rsidP="00B5262D">
      <w:pPr>
        <w:spacing w:after="0" w:line="240" w:lineRule="auto"/>
        <w:ind w:firstLine="680"/>
        <w:jc w:val="both"/>
        <w:rPr>
          <w:szCs w:val="24"/>
        </w:rPr>
      </w:pPr>
      <w:r w:rsidRPr="00110585">
        <w:rPr>
          <w:szCs w:val="24"/>
        </w:rPr>
        <w:t>4.Ответственность за нарушение Правил благоустройства с</w:t>
      </w:r>
      <w:r w:rsidR="00FB619A">
        <w:rPr>
          <w:szCs w:val="24"/>
        </w:rPr>
        <w:t>ела</w:t>
      </w:r>
      <w:r w:rsidRPr="00110585">
        <w:rPr>
          <w:szCs w:val="24"/>
        </w:rPr>
        <w:t xml:space="preserve"> </w:t>
      </w:r>
      <w:r w:rsidR="00CE0480">
        <w:rPr>
          <w:szCs w:val="24"/>
        </w:rPr>
        <w:t>Шедок</w:t>
      </w:r>
      <w:r w:rsidR="00CE0480" w:rsidRPr="00110585">
        <w:rPr>
          <w:szCs w:val="24"/>
        </w:rPr>
        <w:t>, Шедокского сельского</w:t>
      </w:r>
      <w:r w:rsidRPr="00110585">
        <w:rPr>
          <w:szCs w:val="24"/>
        </w:rPr>
        <w:t xml:space="preserve"> поселения и других правил.</w:t>
      </w:r>
    </w:p>
    <w:p w14:paraId="799BC55B" w14:textId="30653BE8" w:rsidR="00110585" w:rsidRPr="00110585" w:rsidRDefault="00110585" w:rsidP="00B5262D">
      <w:pPr>
        <w:spacing w:after="0" w:line="240" w:lineRule="auto"/>
        <w:ind w:firstLine="680"/>
        <w:jc w:val="both"/>
        <w:rPr>
          <w:szCs w:val="24"/>
        </w:rPr>
      </w:pPr>
      <w:r w:rsidRPr="00110585">
        <w:rPr>
          <w:szCs w:val="24"/>
        </w:rPr>
        <w:t xml:space="preserve">За нарушение настоящих Правил устанавливается дисциплинарная, административная и гражданско-правовая ответственность в соответствии с </w:t>
      </w:r>
      <w:r w:rsidR="00CE0480" w:rsidRPr="00110585">
        <w:rPr>
          <w:szCs w:val="24"/>
        </w:rPr>
        <w:t>Законодательством Российской</w:t>
      </w:r>
      <w:r w:rsidRPr="00110585">
        <w:rPr>
          <w:szCs w:val="24"/>
        </w:rPr>
        <w:t xml:space="preserve"> Федерации, Законами Краснодарского края, другими нормативно-правовыми актами.</w:t>
      </w:r>
    </w:p>
    <w:p w14:paraId="67EF1BAF" w14:textId="77777777" w:rsidR="00110585" w:rsidRPr="00110585" w:rsidRDefault="00110585" w:rsidP="00B5262D">
      <w:pPr>
        <w:spacing w:after="0" w:line="240" w:lineRule="auto"/>
        <w:ind w:firstLine="680"/>
        <w:jc w:val="both"/>
        <w:rPr>
          <w:szCs w:val="24"/>
        </w:rPr>
      </w:pPr>
      <w:r w:rsidRPr="00110585">
        <w:rPr>
          <w:szCs w:val="24"/>
        </w:rPr>
        <w:t>Юридические лица, независимо от форм собственности и ведомственной подчиненности, несут экономическую ответственность за нарушение настоящих Правил в соответствии с гражданско-правовыми договорами.</w:t>
      </w:r>
    </w:p>
    <w:p w14:paraId="5B05EA81" w14:textId="77777777" w:rsidR="00110585" w:rsidRPr="00110585" w:rsidRDefault="00110585" w:rsidP="00B5262D">
      <w:pPr>
        <w:spacing w:after="0" w:line="240" w:lineRule="auto"/>
        <w:ind w:firstLine="680"/>
        <w:jc w:val="both"/>
        <w:rPr>
          <w:szCs w:val="24"/>
        </w:rPr>
      </w:pPr>
      <w:r w:rsidRPr="00110585">
        <w:rPr>
          <w:szCs w:val="24"/>
        </w:rPr>
        <w:t>За нарушение Правил ремонта и содержания дорог и других дорожных сооружений должностные лица несут административную ответственность в соответствии с Кодексом РФ «Об административных правонарушениях».</w:t>
      </w:r>
    </w:p>
    <w:p w14:paraId="0D024037" w14:textId="2D8ED180" w:rsidR="00110585" w:rsidRPr="00110585" w:rsidRDefault="00110585" w:rsidP="00B5262D">
      <w:pPr>
        <w:spacing w:after="0" w:line="240" w:lineRule="auto"/>
        <w:ind w:firstLine="680"/>
        <w:jc w:val="both"/>
        <w:rPr>
          <w:szCs w:val="24"/>
        </w:rPr>
      </w:pPr>
      <w:r w:rsidRPr="00110585">
        <w:rPr>
          <w:szCs w:val="24"/>
        </w:rPr>
        <w:t xml:space="preserve">Юридические лица и граждане (рекламодатели, рекламопроизводители и </w:t>
      </w:r>
      <w:r w:rsidR="00CE0480" w:rsidRPr="00110585">
        <w:rPr>
          <w:szCs w:val="24"/>
        </w:rPr>
        <w:t>рекламораспространители) за</w:t>
      </w:r>
      <w:r w:rsidRPr="00110585">
        <w:rPr>
          <w:szCs w:val="24"/>
        </w:rPr>
        <w:t xml:space="preserve"> нарушение Законодательства Российской Федерации о рекламе несут гражданско-правовую ответственность  в соответствии с Федеральным Законом от 13.03.2006 года № 38-ФЗ «О рекламе».</w:t>
      </w:r>
    </w:p>
    <w:p w14:paraId="2A66404B" w14:textId="581DDAE0" w:rsidR="00110585" w:rsidRPr="00110585" w:rsidRDefault="00110585" w:rsidP="00B5262D">
      <w:pPr>
        <w:spacing w:after="0" w:line="240" w:lineRule="auto"/>
        <w:ind w:firstLine="680"/>
        <w:jc w:val="both"/>
        <w:rPr>
          <w:szCs w:val="24"/>
        </w:rPr>
      </w:pPr>
      <w:r w:rsidRPr="00110585">
        <w:rPr>
          <w:szCs w:val="24"/>
        </w:rPr>
        <w:t xml:space="preserve">Юридические лица и граждане, причинившие </w:t>
      </w:r>
      <w:r w:rsidR="005F367D" w:rsidRPr="00110585">
        <w:rPr>
          <w:szCs w:val="24"/>
        </w:rPr>
        <w:t xml:space="preserve">ущерб </w:t>
      </w:r>
      <w:r w:rsidR="00CE0480" w:rsidRPr="00110585">
        <w:rPr>
          <w:szCs w:val="24"/>
        </w:rPr>
        <w:t>водным объектам,</w:t>
      </w:r>
      <w:r w:rsidRPr="00110585">
        <w:rPr>
          <w:szCs w:val="24"/>
        </w:rPr>
        <w:t xml:space="preserve"> несут ответственность в соответствии с действующим законодательством.</w:t>
      </w:r>
    </w:p>
    <w:p w14:paraId="2FBD4D92" w14:textId="77777777" w:rsidR="00110585" w:rsidRPr="00110585" w:rsidRDefault="00110585" w:rsidP="00B5262D">
      <w:pPr>
        <w:spacing w:after="0" w:line="240" w:lineRule="auto"/>
        <w:ind w:firstLine="680"/>
        <w:jc w:val="both"/>
        <w:rPr>
          <w:szCs w:val="24"/>
        </w:rPr>
      </w:pPr>
      <w:r w:rsidRPr="00110585">
        <w:rPr>
          <w:szCs w:val="24"/>
        </w:rPr>
        <w:t>Юридические и физические лица, допустившие санитарное правонарушение, привлекаются к дисциплинарной, административной и уголовной ответственности в соответствии с действующим Законодательством.</w:t>
      </w:r>
    </w:p>
    <w:p w14:paraId="0C55A918" w14:textId="5955D1F3" w:rsidR="00110585" w:rsidRPr="00110585" w:rsidRDefault="00110585" w:rsidP="00B5262D">
      <w:pPr>
        <w:spacing w:after="0" w:line="240" w:lineRule="auto"/>
        <w:ind w:firstLine="680"/>
        <w:jc w:val="both"/>
        <w:rPr>
          <w:szCs w:val="24"/>
        </w:rPr>
      </w:pPr>
      <w:r w:rsidRPr="00110585">
        <w:rPr>
          <w:szCs w:val="24"/>
        </w:rPr>
        <w:t xml:space="preserve">К юридическим и физическим лицам применяются административные взыскания за </w:t>
      </w:r>
      <w:r w:rsidR="005F367D" w:rsidRPr="00110585">
        <w:rPr>
          <w:szCs w:val="24"/>
        </w:rPr>
        <w:t>санитарные правонарушения</w:t>
      </w:r>
      <w:r w:rsidRPr="00110585">
        <w:rPr>
          <w:szCs w:val="24"/>
        </w:rPr>
        <w:t xml:space="preserve"> в виде предупреждения или штрафа. Штрафы налагаются в размерах, предусмотренных Кодексом РФ «Об административных правонарушениях», Законом Российской Федерации «О санитарно-эпидемиологическом благополучии населения», Законом РФ «Об охране окружающей среды», Земельным Кодексом Российской Федерации, Законом Российской Федерации «О  защите прав потребителей».</w:t>
      </w:r>
    </w:p>
    <w:p w14:paraId="4D44A308" w14:textId="77777777" w:rsidR="00110585" w:rsidRPr="00110585" w:rsidRDefault="00110585" w:rsidP="00B5262D">
      <w:pPr>
        <w:spacing w:after="0" w:line="240" w:lineRule="auto"/>
        <w:ind w:firstLine="680"/>
        <w:jc w:val="both"/>
        <w:rPr>
          <w:szCs w:val="24"/>
        </w:rPr>
      </w:pPr>
      <w:r w:rsidRPr="00110585">
        <w:rPr>
          <w:szCs w:val="24"/>
        </w:rPr>
        <w:t>За совершение санитарных правонарушений, повлекших и могущих повлечь за собой возникновение массовых заболеваний, отравления или смерть людей, юридические и физические лица подлежат уголовной ответственности в соответствии с Законодательством Российской Федерации.</w:t>
      </w:r>
    </w:p>
    <w:p w14:paraId="5D2F5547" w14:textId="77777777" w:rsidR="00110585" w:rsidRPr="00110585" w:rsidRDefault="00110585" w:rsidP="00B5262D">
      <w:pPr>
        <w:spacing w:after="0" w:line="240" w:lineRule="auto"/>
        <w:ind w:firstLine="680"/>
        <w:jc w:val="both"/>
        <w:rPr>
          <w:szCs w:val="24"/>
        </w:rPr>
      </w:pPr>
      <w:r w:rsidRPr="00110585">
        <w:rPr>
          <w:szCs w:val="24"/>
        </w:rPr>
        <w:t>Применение мер административной ответственности не освобождает нарушителя от обязанности возмещения причиненного ими материального ущерба в соответствии с действующим Законодательством и устранении допущенных нарушений.</w:t>
      </w:r>
    </w:p>
    <w:p w14:paraId="7BE769CB" w14:textId="77777777" w:rsidR="00110585" w:rsidRPr="00110585" w:rsidRDefault="00110585" w:rsidP="00B5262D">
      <w:pPr>
        <w:spacing w:after="0" w:line="240" w:lineRule="auto"/>
        <w:ind w:firstLine="680"/>
        <w:jc w:val="both"/>
        <w:rPr>
          <w:szCs w:val="24"/>
        </w:rPr>
      </w:pPr>
      <w:r w:rsidRPr="00110585">
        <w:rPr>
          <w:szCs w:val="24"/>
        </w:rPr>
        <w:t>В случае, если пользователь транспортного средства, металлического гаража или их собственники, собственники строительных и других материалов, привлечены к административной ответственности за нарушение настоящих Правил и им дано предписание убрать транспортное средство, металлический гараж, строительные и другие материалы и они эти предписания не выполнили:</w:t>
      </w:r>
    </w:p>
    <w:p w14:paraId="77D28B40" w14:textId="77777777" w:rsidR="00110585" w:rsidRPr="00110585" w:rsidRDefault="00110585" w:rsidP="00B5262D">
      <w:pPr>
        <w:spacing w:after="0" w:line="240" w:lineRule="auto"/>
        <w:ind w:firstLine="680"/>
        <w:jc w:val="both"/>
        <w:rPr>
          <w:szCs w:val="24"/>
        </w:rPr>
      </w:pPr>
      <w:r w:rsidRPr="00110585">
        <w:rPr>
          <w:szCs w:val="24"/>
        </w:rPr>
        <w:t>Транспортные средства подлежат транспортировке на штрафную площадку силами ГИБДД.</w:t>
      </w:r>
    </w:p>
    <w:p w14:paraId="633515DA" w14:textId="49ED18B3" w:rsidR="00110585" w:rsidRPr="00110585" w:rsidRDefault="00110585" w:rsidP="00B5262D">
      <w:pPr>
        <w:spacing w:after="0" w:line="240" w:lineRule="auto"/>
        <w:ind w:firstLine="680"/>
        <w:jc w:val="both"/>
        <w:rPr>
          <w:szCs w:val="24"/>
        </w:rPr>
      </w:pPr>
      <w:r w:rsidRPr="00110585">
        <w:rPr>
          <w:szCs w:val="24"/>
        </w:rPr>
        <w:t xml:space="preserve">Металлические гаражи, строительные и другие материалы подлежат транспортировке </w:t>
      </w:r>
      <w:r w:rsidR="005F367D" w:rsidRPr="00110585">
        <w:rPr>
          <w:szCs w:val="24"/>
        </w:rPr>
        <w:t>на места,</w:t>
      </w:r>
      <w:r w:rsidRPr="00110585">
        <w:rPr>
          <w:szCs w:val="24"/>
        </w:rPr>
        <w:t xml:space="preserve"> определенные </w:t>
      </w:r>
      <w:r w:rsidR="005F367D" w:rsidRPr="00110585">
        <w:rPr>
          <w:szCs w:val="24"/>
        </w:rPr>
        <w:t>главой поселения</w:t>
      </w:r>
      <w:r w:rsidRPr="00110585">
        <w:rPr>
          <w:szCs w:val="24"/>
        </w:rPr>
        <w:t>.</w:t>
      </w:r>
    </w:p>
    <w:p w14:paraId="069432ED" w14:textId="77777777" w:rsidR="00110585" w:rsidRPr="00110585" w:rsidRDefault="00110585" w:rsidP="00B5262D">
      <w:pPr>
        <w:spacing w:after="0" w:line="240" w:lineRule="auto"/>
        <w:ind w:firstLine="680"/>
        <w:jc w:val="both"/>
        <w:rPr>
          <w:szCs w:val="24"/>
        </w:rPr>
      </w:pPr>
      <w:r w:rsidRPr="00110585">
        <w:rPr>
          <w:szCs w:val="24"/>
        </w:rPr>
        <w:t>5. Производство по делам об административных правонарушениях и рассмотрение дел административной комиссией</w:t>
      </w:r>
    </w:p>
    <w:p w14:paraId="7E7262B2" w14:textId="693BE695" w:rsidR="00110585" w:rsidRPr="00110585" w:rsidRDefault="00110585" w:rsidP="00B5262D">
      <w:pPr>
        <w:spacing w:after="0" w:line="240" w:lineRule="auto"/>
        <w:ind w:firstLine="680"/>
        <w:jc w:val="both"/>
        <w:rPr>
          <w:szCs w:val="24"/>
        </w:rPr>
      </w:pPr>
      <w:r w:rsidRPr="00110585">
        <w:rPr>
          <w:szCs w:val="24"/>
        </w:rPr>
        <w:t>Производство по делам об административных правонарушениях за нарушение Правил благоустройства с</w:t>
      </w:r>
      <w:r w:rsidR="00FB619A">
        <w:rPr>
          <w:szCs w:val="24"/>
        </w:rPr>
        <w:t xml:space="preserve">ела </w:t>
      </w:r>
      <w:r w:rsidR="00CE0480">
        <w:rPr>
          <w:szCs w:val="24"/>
        </w:rPr>
        <w:t>Шедок,</w:t>
      </w:r>
      <w:r w:rsidR="00CE0480" w:rsidRPr="00110585">
        <w:rPr>
          <w:szCs w:val="24"/>
        </w:rPr>
        <w:t xml:space="preserve"> Шедокского</w:t>
      </w:r>
      <w:r w:rsidRPr="00110585">
        <w:rPr>
          <w:szCs w:val="24"/>
        </w:rPr>
        <w:t xml:space="preserve"> сельского поселения осуществляется в порядке, предусмотренном Кодексом РФ «Об административных правонарушениях».</w:t>
      </w:r>
    </w:p>
    <w:p w14:paraId="05413423" w14:textId="1CF7FA00" w:rsidR="00110585" w:rsidRPr="00110585" w:rsidRDefault="00110585" w:rsidP="00B5262D">
      <w:pPr>
        <w:spacing w:after="0" w:line="240" w:lineRule="auto"/>
        <w:ind w:firstLine="680"/>
        <w:jc w:val="both"/>
        <w:rPr>
          <w:szCs w:val="24"/>
        </w:rPr>
      </w:pPr>
      <w:r w:rsidRPr="00110585">
        <w:rPr>
          <w:szCs w:val="24"/>
        </w:rPr>
        <w:t xml:space="preserve">Администрация поселения в соответствии с административным Законодательством может </w:t>
      </w:r>
      <w:r w:rsidR="005F367D" w:rsidRPr="00110585">
        <w:rPr>
          <w:szCs w:val="24"/>
        </w:rPr>
        <w:t>определять уполномоченные</w:t>
      </w:r>
      <w:r w:rsidRPr="00110585">
        <w:rPr>
          <w:szCs w:val="24"/>
        </w:rPr>
        <w:t xml:space="preserve"> органы или должностных лиц, составляющих протоколы об административных правонарушениях, за нарушение настоящих Правил.</w:t>
      </w:r>
    </w:p>
    <w:p w14:paraId="3179E4BA" w14:textId="77777777" w:rsidR="00110585" w:rsidRPr="00110585" w:rsidRDefault="00110585" w:rsidP="00B5262D">
      <w:pPr>
        <w:spacing w:after="0" w:line="240" w:lineRule="auto"/>
        <w:ind w:firstLine="680"/>
        <w:jc w:val="both"/>
        <w:rPr>
          <w:szCs w:val="24"/>
        </w:rPr>
      </w:pPr>
    </w:p>
    <w:p w14:paraId="2C488E63" w14:textId="63FC1221" w:rsidR="00110585" w:rsidRDefault="00110585" w:rsidP="00B5262D">
      <w:pPr>
        <w:pStyle w:val="4"/>
        <w:ind w:firstLine="680"/>
        <w:jc w:val="both"/>
      </w:pPr>
      <w:bookmarkStart w:id="657" w:name="_Toc111809501"/>
      <w:r w:rsidRPr="00110585">
        <w:t xml:space="preserve">Статья </w:t>
      </w:r>
      <w:r w:rsidR="00373C0C">
        <w:t>47</w:t>
      </w:r>
      <w:r w:rsidRPr="00110585">
        <w:t>.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bookmarkEnd w:id="657"/>
    </w:p>
    <w:p w14:paraId="0C4FE1BB" w14:textId="77777777" w:rsidR="005F367D" w:rsidRPr="005F367D" w:rsidRDefault="005F367D" w:rsidP="00B5262D">
      <w:pPr>
        <w:spacing w:after="0" w:line="240" w:lineRule="auto"/>
        <w:ind w:firstLine="680"/>
        <w:jc w:val="both"/>
        <w:rPr>
          <w:lang w:eastAsia="zh-CN"/>
        </w:rPr>
      </w:pPr>
    </w:p>
    <w:p w14:paraId="768B2522" w14:textId="77777777" w:rsidR="00110585" w:rsidRPr="00110585" w:rsidRDefault="00110585" w:rsidP="00B5262D">
      <w:pPr>
        <w:spacing w:after="0" w:line="240" w:lineRule="auto"/>
        <w:ind w:firstLine="680"/>
        <w:jc w:val="both"/>
        <w:rPr>
          <w:szCs w:val="24"/>
        </w:rPr>
      </w:pPr>
      <w:r w:rsidRPr="00110585">
        <w:rPr>
          <w:szCs w:val="24"/>
        </w:rPr>
        <w:t>Описание ограничений использования земельных участков и объектов капитального строительства, установленных санитарно-защитными зонами производственных и иных объектов</w:t>
      </w:r>
    </w:p>
    <w:p w14:paraId="531C79E5" w14:textId="77777777" w:rsidR="00110585" w:rsidRPr="00110585" w:rsidRDefault="00110585" w:rsidP="00B5262D">
      <w:pPr>
        <w:spacing w:after="0" w:line="240" w:lineRule="auto"/>
        <w:ind w:firstLine="680"/>
        <w:jc w:val="both"/>
        <w:rPr>
          <w:szCs w:val="24"/>
        </w:rPr>
      </w:pPr>
      <w:r w:rsidRPr="00110585">
        <w:rPr>
          <w:szCs w:val="24"/>
        </w:rPr>
        <w:t>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067D1971" w14:textId="77777777" w:rsidR="00110585" w:rsidRPr="00110585" w:rsidRDefault="00110585" w:rsidP="00B5262D">
      <w:pPr>
        <w:spacing w:after="0" w:line="240" w:lineRule="auto"/>
        <w:ind w:firstLine="680"/>
        <w:jc w:val="both"/>
        <w:rPr>
          <w:szCs w:val="24"/>
        </w:rPr>
      </w:pPr>
      <w:r w:rsidRPr="00110585">
        <w:rPr>
          <w:szCs w:val="24"/>
        </w:rPr>
        <w:t>2.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0845AFF6" w14:textId="77777777" w:rsidR="00110585" w:rsidRPr="00110585" w:rsidRDefault="00110585" w:rsidP="00B5262D">
      <w:pPr>
        <w:spacing w:after="0" w:line="240" w:lineRule="auto"/>
        <w:ind w:firstLine="680"/>
        <w:jc w:val="both"/>
        <w:rPr>
          <w:szCs w:val="24"/>
        </w:rPr>
      </w:pPr>
      <w:r w:rsidRPr="00110585">
        <w:rPr>
          <w:szCs w:val="24"/>
        </w:rPr>
        <w:t>3. Допускается размещать в границах санитарно-защитной зоны промышленного объекта или производства:</w:t>
      </w:r>
    </w:p>
    <w:p w14:paraId="747C34C6" w14:textId="77777777" w:rsidR="00110585" w:rsidRPr="00110585" w:rsidRDefault="00110585" w:rsidP="00B5262D">
      <w:pPr>
        <w:spacing w:after="0" w:line="240" w:lineRule="auto"/>
        <w:ind w:firstLine="680"/>
        <w:jc w:val="both"/>
        <w:rPr>
          <w:szCs w:val="24"/>
        </w:rPr>
      </w:pPr>
      <w:r w:rsidRPr="00110585">
        <w:rPr>
          <w:szCs w:val="24"/>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5C0189E9" w14:textId="77777777" w:rsidR="00110585" w:rsidRPr="00110585" w:rsidRDefault="00110585" w:rsidP="00B5262D">
      <w:pPr>
        <w:spacing w:after="0" w:line="240" w:lineRule="auto"/>
        <w:ind w:firstLine="680"/>
        <w:jc w:val="both"/>
        <w:rPr>
          <w:szCs w:val="24"/>
        </w:rPr>
      </w:pPr>
      <w:r w:rsidRPr="00110585">
        <w:rPr>
          <w:szCs w:val="24"/>
        </w:rPr>
        <w:t>4.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4214A4C2" w14:textId="77777777" w:rsidR="00110585" w:rsidRPr="00110585" w:rsidRDefault="00110585" w:rsidP="00B5262D">
      <w:pPr>
        <w:spacing w:after="0" w:line="240" w:lineRule="auto"/>
        <w:ind w:firstLine="680"/>
        <w:jc w:val="both"/>
        <w:rPr>
          <w:szCs w:val="24"/>
        </w:rPr>
      </w:pPr>
      <w:r w:rsidRPr="00110585">
        <w:rPr>
          <w:szCs w:val="24"/>
        </w:rPr>
        <w:t>Описание ограничений использования земельных участков и объектов капитального строительства, установленных водоохранными зонами</w:t>
      </w:r>
    </w:p>
    <w:p w14:paraId="2D017CA5" w14:textId="77777777" w:rsidR="00110585" w:rsidRPr="00110585" w:rsidRDefault="00110585" w:rsidP="00B5262D">
      <w:pPr>
        <w:spacing w:after="0" w:line="240" w:lineRule="auto"/>
        <w:ind w:firstLine="680"/>
        <w:jc w:val="both"/>
        <w:rPr>
          <w:szCs w:val="24"/>
        </w:rPr>
      </w:pPr>
      <w:r w:rsidRPr="00110585">
        <w:rPr>
          <w:szCs w:val="24"/>
        </w:rPr>
        <w:t>1. В границах водоохранных зон запрещаются:</w:t>
      </w:r>
    </w:p>
    <w:p w14:paraId="2D179B70" w14:textId="77777777" w:rsidR="00110585" w:rsidRPr="00110585" w:rsidRDefault="00110585" w:rsidP="00B5262D">
      <w:pPr>
        <w:spacing w:after="0" w:line="240" w:lineRule="auto"/>
        <w:ind w:firstLine="680"/>
        <w:jc w:val="both"/>
        <w:rPr>
          <w:szCs w:val="24"/>
        </w:rPr>
      </w:pPr>
      <w:r w:rsidRPr="00110585">
        <w:rPr>
          <w:szCs w:val="24"/>
        </w:rPr>
        <w:t>1) использование сточных вод для удобрения почв;</w:t>
      </w:r>
    </w:p>
    <w:p w14:paraId="7DB2D4D3" w14:textId="77777777" w:rsidR="00110585" w:rsidRPr="00110585" w:rsidRDefault="00110585" w:rsidP="00B5262D">
      <w:pPr>
        <w:spacing w:after="0" w:line="240" w:lineRule="auto"/>
        <w:ind w:firstLine="680"/>
        <w:jc w:val="both"/>
        <w:rPr>
          <w:szCs w:val="24"/>
        </w:rPr>
      </w:pPr>
      <w:r w:rsidRPr="00110585">
        <w:rPr>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509BAB3F" w14:textId="77777777" w:rsidR="00110585" w:rsidRPr="00110585" w:rsidRDefault="00110585" w:rsidP="00B5262D">
      <w:pPr>
        <w:spacing w:after="0" w:line="240" w:lineRule="auto"/>
        <w:ind w:firstLine="680"/>
        <w:jc w:val="both"/>
        <w:rPr>
          <w:szCs w:val="24"/>
        </w:rPr>
      </w:pPr>
      <w:r w:rsidRPr="00110585">
        <w:rPr>
          <w:szCs w:val="24"/>
        </w:rPr>
        <w:t>3) осуществление авиационных мер по борьбе с вредителями и болезнями растений;</w:t>
      </w:r>
    </w:p>
    <w:p w14:paraId="7F056ED1" w14:textId="77777777" w:rsidR="00110585" w:rsidRPr="00110585" w:rsidRDefault="00110585" w:rsidP="00B5262D">
      <w:pPr>
        <w:spacing w:after="0" w:line="240" w:lineRule="auto"/>
        <w:ind w:firstLine="680"/>
        <w:jc w:val="both"/>
        <w:rPr>
          <w:szCs w:val="24"/>
        </w:rPr>
      </w:pPr>
      <w:r w:rsidRPr="00110585">
        <w:rPr>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0E794D74" w14:textId="77777777" w:rsidR="00110585" w:rsidRPr="00110585" w:rsidRDefault="00110585" w:rsidP="00B5262D">
      <w:pPr>
        <w:spacing w:after="0" w:line="240" w:lineRule="auto"/>
        <w:ind w:firstLine="680"/>
        <w:jc w:val="both"/>
        <w:rPr>
          <w:szCs w:val="24"/>
        </w:rPr>
      </w:pPr>
      <w:r w:rsidRPr="00110585">
        <w:rPr>
          <w:szCs w:val="24"/>
        </w:rPr>
        <w:t>2.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5E9D02A0" w14:textId="77777777" w:rsidR="00110585" w:rsidRPr="00110585" w:rsidRDefault="00110585" w:rsidP="00B5262D">
      <w:pPr>
        <w:spacing w:after="0" w:line="240" w:lineRule="auto"/>
        <w:ind w:firstLine="680"/>
        <w:jc w:val="both"/>
        <w:rPr>
          <w:szCs w:val="24"/>
        </w:rPr>
      </w:pPr>
      <w:r w:rsidRPr="00110585">
        <w:rPr>
          <w:szCs w:val="24"/>
        </w:rPr>
        <w:t>3. В границах прибрежных защитных полос наряду с установленными частью 1 настоящей статьи ограничениями запрещаются:</w:t>
      </w:r>
    </w:p>
    <w:p w14:paraId="487AA9C3" w14:textId="77777777" w:rsidR="00110585" w:rsidRPr="00110585" w:rsidRDefault="00110585" w:rsidP="00B5262D">
      <w:pPr>
        <w:spacing w:after="0" w:line="240" w:lineRule="auto"/>
        <w:ind w:firstLine="680"/>
        <w:jc w:val="both"/>
        <w:rPr>
          <w:szCs w:val="24"/>
        </w:rPr>
      </w:pPr>
      <w:r w:rsidRPr="00110585">
        <w:rPr>
          <w:szCs w:val="24"/>
        </w:rPr>
        <w:t>1) распашка земель;</w:t>
      </w:r>
    </w:p>
    <w:p w14:paraId="24CF7E6D" w14:textId="77777777" w:rsidR="00110585" w:rsidRPr="00110585" w:rsidRDefault="00110585" w:rsidP="00B5262D">
      <w:pPr>
        <w:spacing w:after="0" w:line="240" w:lineRule="auto"/>
        <w:ind w:firstLine="680"/>
        <w:jc w:val="both"/>
        <w:rPr>
          <w:szCs w:val="24"/>
        </w:rPr>
      </w:pPr>
      <w:r w:rsidRPr="00110585">
        <w:rPr>
          <w:szCs w:val="24"/>
        </w:rPr>
        <w:t>2) размещение отвалов размываемых грунтов;</w:t>
      </w:r>
    </w:p>
    <w:p w14:paraId="4731D43E" w14:textId="77777777" w:rsidR="00110585" w:rsidRPr="00110585" w:rsidRDefault="00110585" w:rsidP="00B5262D">
      <w:pPr>
        <w:spacing w:after="0" w:line="240" w:lineRule="auto"/>
        <w:ind w:firstLine="680"/>
        <w:jc w:val="both"/>
        <w:rPr>
          <w:szCs w:val="24"/>
        </w:rPr>
      </w:pPr>
      <w:r w:rsidRPr="00110585">
        <w:rPr>
          <w:szCs w:val="24"/>
        </w:rPr>
        <w:t>3) выпас сельскохозяйственных животных и организация для них летних лагерей, ванн.</w:t>
      </w:r>
    </w:p>
    <w:p w14:paraId="5DA834A6" w14:textId="77777777" w:rsidR="00110585" w:rsidRPr="00110585" w:rsidRDefault="00110585" w:rsidP="00B5262D">
      <w:pPr>
        <w:spacing w:after="0" w:line="240" w:lineRule="auto"/>
        <w:ind w:firstLine="680"/>
        <w:jc w:val="both"/>
        <w:rPr>
          <w:szCs w:val="24"/>
        </w:rPr>
      </w:pPr>
      <w:r w:rsidRPr="00110585">
        <w:rPr>
          <w:szCs w:val="24"/>
        </w:rPr>
        <w:t>Описание ограничений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14:paraId="18F8B440" w14:textId="77777777" w:rsidR="00110585" w:rsidRPr="00110585" w:rsidRDefault="00110585" w:rsidP="00B5262D">
      <w:pPr>
        <w:spacing w:after="0" w:line="240" w:lineRule="auto"/>
        <w:ind w:firstLine="680"/>
        <w:jc w:val="both"/>
        <w:rPr>
          <w:szCs w:val="24"/>
        </w:rPr>
      </w:pPr>
      <w:r w:rsidRPr="00110585">
        <w:rPr>
          <w:szCs w:val="24"/>
        </w:rPr>
        <w:t>Зона санитарной охраны (далее-СЗО)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1827BCF7" w14:textId="77777777" w:rsidR="00110585" w:rsidRPr="00110585" w:rsidRDefault="00110585" w:rsidP="00B5262D">
      <w:pPr>
        <w:spacing w:after="0" w:line="240" w:lineRule="auto"/>
        <w:ind w:firstLine="680"/>
        <w:jc w:val="both"/>
        <w:rPr>
          <w:szCs w:val="24"/>
        </w:rPr>
      </w:pPr>
      <w:r w:rsidRPr="00110585">
        <w:rPr>
          <w:szCs w:val="24"/>
        </w:rPr>
        <w:t>В каждом из трех поясов, а также в пределах санитарно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14:paraId="47890EAC" w14:textId="27AFCEE4" w:rsidR="00110585" w:rsidRPr="00110585" w:rsidRDefault="00110585" w:rsidP="00B5262D">
      <w:pPr>
        <w:spacing w:after="0" w:line="240" w:lineRule="auto"/>
        <w:ind w:firstLine="680"/>
        <w:jc w:val="both"/>
        <w:rPr>
          <w:szCs w:val="24"/>
        </w:rPr>
      </w:pPr>
      <w:r w:rsidRPr="00110585">
        <w:rPr>
          <w:szCs w:val="24"/>
        </w:rPr>
        <w:t xml:space="preserve">Зоны охраны на действующих и </w:t>
      </w:r>
      <w:r w:rsidR="00CE0480" w:rsidRPr="00110585">
        <w:rPr>
          <w:szCs w:val="24"/>
        </w:rPr>
        <w:t>проектируемых источниках</w:t>
      </w:r>
      <w:r w:rsidRPr="00110585">
        <w:rPr>
          <w:szCs w:val="24"/>
        </w:rPr>
        <w:t xml:space="preserve"> питьевого водоснабжения устанавливаются согласно ст.43 Водного Кодекса Российской Федерации (от 03.03.06г. № 74 ФЗ) и Федеральному закону от 30.03.1999г. №52-ФЗ «О санитарно-эпидемиологическом благополучии населения» (п. 4 ст. 18). Источниками хозяйственно-питьевого водоснабжения населенных пунктов являются артезианские отдельно стоящие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режима) на расстоянии не менее 30 м от скважины. </w:t>
      </w:r>
    </w:p>
    <w:p w14:paraId="7004A623" w14:textId="77777777" w:rsidR="00110585" w:rsidRPr="00110585" w:rsidRDefault="00110585" w:rsidP="00B5262D">
      <w:pPr>
        <w:spacing w:after="0" w:line="240" w:lineRule="auto"/>
        <w:ind w:firstLine="680"/>
        <w:jc w:val="both"/>
        <w:rPr>
          <w:szCs w:val="24"/>
        </w:rPr>
      </w:pPr>
      <w:r w:rsidRPr="00110585">
        <w:rPr>
          <w:szCs w:val="24"/>
        </w:rPr>
        <w:t>Режимы санохраны источников питьевого водоснабжения:</w:t>
      </w:r>
    </w:p>
    <w:p w14:paraId="7D667BC1" w14:textId="77777777" w:rsidR="00110585" w:rsidRPr="00110585" w:rsidRDefault="00110585" w:rsidP="00B5262D">
      <w:pPr>
        <w:spacing w:after="0" w:line="240" w:lineRule="auto"/>
        <w:ind w:firstLine="680"/>
        <w:jc w:val="both"/>
        <w:rPr>
          <w:szCs w:val="24"/>
        </w:rPr>
      </w:pPr>
      <w:r w:rsidRPr="00110585">
        <w:rPr>
          <w:szCs w:val="24"/>
        </w:rPr>
        <w:t>Первый пояс – зона строгого режима.</w:t>
      </w:r>
    </w:p>
    <w:p w14:paraId="5FA6A2CF" w14:textId="77777777" w:rsidR="00110585" w:rsidRPr="00110585" w:rsidRDefault="00110585" w:rsidP="00B5262D">
      <w:pPr>
        <w:spacing w:after="0" w:line="240" w:lineRule="auto"/>
        <w:ind w:firstLine="680"/>
        <w:jc w:val="both"/>
        <w:rPr>
          <w:szCs w:val="24"/>
        </w:rPr>
      </w:pPr>
      <w:r w:rsidRPr="00110585">
        <w:rPr>
          <w:szCs w:val="24"/>
        </w:rPr>
        <w:t xml:space="preserve">Запрещаются все виды строительства, не имеющие непосредственного отношения к эксплуатации водозабора и водопроводных сооружений, в том числе жилых хозяйственных зданий, прокладка трубопроводов различного назначения, проживание людей в этой зоне (в том числе персонала), а также применение ядохимикатов и удобрения.  </w:t>
      </w:r>
    </w:p>
    <w:p w14:paraId="16C0B73E" w14:textId="24CD1003" w:rsidR="00110585" w:rsidRPr="00110585" w:rsidRDefault="00CE0480" w:rsidP="00B5262D">
      <w:pPr>
        <w:spacing w:after="0" w:line="240" w:lineRule="auto"/>
        <w:ind w:firstLine="680"/>
        <w:jc w:val="both"/>
        <w:rPr>
          <w:szCs w:val="24"/>
        </w:rPr>
      </w:pPr>
      <w:r w:rsidRPr="00110585">
        <w:rPr>
          <w:szCs w:val="24"/>
        </w:rPr>
        <w:t>Кроме того,</w:t>
      </w:r>
      <w:r w:rsidR="00110585" w:rsidRPr="00110585">
        <w:rPr>
          <w:szCs w:val="24"/>
        </w:rPr>
        <w:t xml:space="preserve"> на территории 1-го пояса ЗСО запрещается проживание людей, выпуск стоков, купание, водопой скота, стирка белья, применение для растений пестицидов, органических и минеральных удобрений.</w:t>
      </w:r>
    </w:p>
    <w:p w14:paraId="7A428968" w14:textId="77777777" w:rsidR="00110585" w:rsidRPr="00110585" w:rsidRDefault="00110585" w:rsidP="00B5262D">
      <w:pPr>
        <w:spacing w:after="0" w:line="240" w:lineRule="auto"/>
        <w:ind w:firstLine="680"/>
        <w:jc w:val="both"/>
        <w:rPr>
          <w:szCs w:val="24"/>
        </w:rPr>
      </w:pPr>
      <w:r w:rsidRPr="00110585">
        <w:rPr>
          <w:szCs w:val="24"/>
        </w:rPr>
        <w:t>Второй пояс – зона режима ограничений против бактериального (микробного) загрязнения.</w:t>
      </w:r>
    </w:p>
    <w:p w14:paraId="659E4A59" w14:textId="77777777" w:rsidR="00110585" w:rsidRPr="00110585" w:rsidRDefault="00110585" w:rsidP="00B5262D">
      <w:pPr>
        <w:spacing w:after="0" w:line="240" w:lineRule="auto"/>
        <w:ind w:firstLine="680"/>
        <w:jc w:val="both"/>
        <w:rPr>
          <w:szCs w:val="24"/>
        </w:rPr>
      </w:pPr>
      <w:r w:rsidRPr="00110585">
        <w:rPr>
          <w:szCs w:val="24"/>
        </w:rPr>
        <w:t>Следует учитывать:</w:t>
      </w:r>
    </w:p>
    <w:p w14:paraId="04972402" w14:textId="77777777" w:rsidR="00110585" w:rsidRPr="00110585" w:rsidRDefault="00110585" w:rsidP="00B5262D">
      <w:pPr>
        <w:spacing w:after="0" w:line="240" w:lineRule="auto"/>
        <w:ind w:firstLine="680"/>
        <w:jc w:val="both"/>
        <w:rPr>
          <w:szCs w:val="24"/>
        </w:rPr>
      </w:pPr>
      <w:r w:rsidRPr="00110585">
        <w:rPr>
          <w:szCs w:val="24"/>
        </w:rPr>
        <w:t>- все виды строительства разрешаются санитарно-эпидемиологической службой;</w:t>
      </w:r>
    </w:p>
    <w:p w14:paraId="354D14E1" w14:textId="77777777" w:rsidR="00110585" w:rsidRPr="00110585" w:rsidRDefault="00110585" w:rsidP="00B5262D">
      <w:pPr>
        <w:spacing w:after="0" w:line="240" w:lineRule="auto"/>
        <w:ind w:firstLine="680"/>
        <w:jc w:val="both"/>
        <w:rPr>
          <w:szCs w:val="24"/>
        </w:rPr>
      </w:pPr>
      <w:r w:rsidRPr="00110585">
        <w:rPr>
          <w:szCs w:val="24"/>
        </w:rPr>
        <w:t>- промышленные предприятия, населенные пункты и жилые здания должны быть благоустроены для предохранения почвы и источников водоснабжения от загрязнения, для чего должны предусматриваться: организованное водоснабжение, канализование, устройство водонепроницаемых выгребов, регулирование и организация отвода загрязненных поверхностных стоков, устройство водонепроницаемых полов в корпусах существующих животноводческих ферм;</w:t>
      </w:r>
    </w:p>
    <w:p w14:paraId="6926BF65" w14:textId="77777777" w:rsidR="00110585" w:rsidRPr="00110585" w:rsidRDefault="00110585" w:rsidP="00B5262D">
      <w:pPr>
        <w:spacing w:after="0" w:line="240" w:lineRule="auto"/>
        <w:ind w:firstLine="680"/>
        <w:jc w:val="both"/>
        <w:rPr>
          <w:szCs w:val="24"/>
        </w:rPr>
      </w:pPr>
      <w:r w:rsidRPr="00110585">
        <w:rPr>
          <w:szCs w:val="24"/>
        </w:rPr>
        <w:t>- хозяйственно-бытовые и производственные сточные воды, выпускаемые в открытые водоемы, входящие во второй пояс ЗСО, должны иметь повышенную степень очистки;</w:t>
      </w:r>
    </w:p>
    <w:p w14:paraId="0E8986B9" w14:textId="21DF6AFB" w:rsidR="00110585" w:rsidRPr="00110585" w:rsidRDefault="00110585" w:rsidP="00B5262D">
      <w:pPr>
        <w:spacing w:after="0" w:line="240" w:lineRule="auto"/>
        <w:ind w:firstLine="680"/>
        <w:jc w:val="both"/>
        <w:rPr>
          <w:szCs w:val="24"/>
        </w:rPr>
      </w:pPr>
      <w:r w:rsidRPr="00110585">
        <w:rPr>
          <w:szCs w:val="24"/>
        </w:rPr>
        <w:t xml:space="preserve">- запрещается загрязнять </w:t>
      </w:r>
      <w:r w:rsidR="00CE0480" w:rsidRPr="00110585">
        <w:rPr>
          <w:szCs w:val="24"/>
        </w:rPr>
        <w:t>водоемы и</w:t>
      </w:r>
      <w:r w:rsidRPr="00110585">
        <w:rPr>
          <w:szCs w:val="24"/>
        </w:rPr>
        <w:t xml:space="preserve"> территории сбросом нечистот, мусора, навоза, промышленных отходов и пр.</w:t>
      </w:r>
    </w:p>
    <w:p w14:paraId="4D021271" w14:textId="77777777" w:rsidR="00110585" w:rsidRPr="00110585" w:rsidRDefault="00110585" w:rsidP="00B5262D">
      <w:pPr>
        <w:spacing w:after="0" w:line="240" w:lineRule="auto"/>
        <w:ind w:firstLine="680"/>
        <w:jc w:val="both"/>
        <w:rPr>
          <w:szCs w:val="24"/>
        </w:rPr>
      </w:pPr>
      <w:r w:rsidRPr="00110585">
        <w:rPr>
          <w:szCs w:val="24"/>
        </w:rPr>
        <w:t>Третий пояс – зона режима ограничений от химического загрязнения.</w:t>
      </w:r>
    </w:p>
    <w:p w14:paraId="638A4B78" w14:textId="77777777" w:rsidR="00110585" w:rsidRPr="00110585" w:rsidRDefault="00110585" w:rsidP="00B5262D">
      <w:pPr>
        <w:spacing w:after="0" w:line="240" w:lineRule="auto"/>
        <w:ind w:firstLine="680"/>
        <w:jc w:val="both"/>
        <w:rPr>
          <w:szCs w:val="24"/>
        </w:rPr>
      </w:pPr>
      <w:r w:rsidRPr="00110585">
        <w:rPr>
          <w:szCs w:val="24"/>
        </w:rPr>
        <w:t>По 3-ему поясу (равно, как и входящим в его состав 2-ому и 1-ому поясам) предусматриваются следующие мероприятия:</w:t>
      </w:r>
    </w:p>
    <w:p w14:paraId="4B7E334E" w14:textId="77777777" w:rsidR="00110585" w:rsidRPr="00110585" w:rsidRDefault="00110585" w:rsidP="00B5262D">
      <w:pPr>
        <w:spacing w:after="0" w:line="240" w:lineRule="auto"/>
        <w:ind w:firstLine="680"/>
        <w:jc w:val="both"/>
        <w:rPr>
          <w:szCs w:val="24"/>
        </w:rPr>
      </w:pPr>
      <w:r w:rsidRPr="00110585">
        <w:rPr>
          <w:szCs w:val="24"/>
        </w:rPr>
        <w:t>- выявление, ликвидация всех бездействующих, старых или неправильно эксплуатируемых скважин, представляющих опасность загрязнения водоносного горизонта;</w:t>
      </w:r>
    </w:p>
    <w:p w14:paraId="438302B7" w14:textId="77777777" w:rsidR="00110585" w:rsidRPr="00110585" w:rsidRDefault="00110585" w:rsidP="00B5262D">
      <w:pPr>
        <w:spacing w:after="0" w:line="240" w:lineRule="auto"/>
        <w:ind w:firstLine="680"/>
        <w:jc w:val="both"/>
        <w:rPr>
          <w:szCs w:val="24"/>
        </w:rPr>
      </w:pPr>
      <w:r w:rsidRPr="00110585">
        <w:rPr>
          <w:szCs w:val="24"/>
        </w:rPr>
        <w:t>- регулирование любого нового строительства и бурения новых скважин при обязательном согласовании местными органами санитарного надзора, геологического контроля и регулирования использования и охране вод;</w:t>
      </w:r>
    </w:p>
    <w:p w14:paraId="140BF5FB" w14:textId="77777777" w:rsidR="00110585" w:rsidRPr="00110585" w:rsidRDefault="00110585" w:rsidP="00B5262D">
      <w:pPr>
        <w:spacing w:after="0" w:line="240" w:lineRule="auto"/>
        <w:ind w:firstLine="680"/>
        <w:jc w:val="both"/>
        <w:rPr>
          <w:szCs w:val="24"/>
        </w:rPr>
      </w:pPr>
      <w:r w:rsidRPr="00110585">
        <w:rPr>
          <w:szCs w:val="24"/>
        </w:rPr>
        <w:t>- запрещение закачки отработанных вод в подземные горизонты, подземного складирования твердых отходов и разработки недр, могущей привести к загрязнению водоносного горизонта;</w:t>
      </w:r>
    </w:p>
    <w:p w14:paraId="29E86D4F" w14:textId="77777777" w:rsidR="00110585" w:rsidRPr="00110585" w:rsidRDefault="00110585" w:rsidP="00B5262D">
      <w:pPr>
        <w:spacing w:after="0" w:line="240" w:lineRule="auto"/>
        <w:ind w:firstLine="680"/>
        <w:jc w:val="both"/>
        <w:rPr>
          <w:szCs w:val="24"/>
        </w:rPr>
      </w:pPr>
      <w:r w:rsidRPr="00110585">
        <w:rPr>
          <w:szCs w:val="24"/>
        </w:rPr>
        <w:t>- своевременное выполнение мероприятий по санитарной охране поверхностных водотоков, гидравлически связанных с используемым водоносным горизонтом;</w:t>
      </w:r>
    </w:p>
    <w:p w14:paraId="54B64258" w14:textId="77777777" w:rsidR="00110585" w:rsidRPr="00110585" w:rsidRDefault="00110585" w:rsidP="00B5262D">
      <w:pPr>
        <w:spacing w:after="0" w:line="240" w:lineRule="auto"/>
        <w:ind w:firstLine="680"/>
        <w:jc w:val="both"/>
        <w:rPr>
          <w:szCs w:val="24"/>
        </w:rPr>
      </w:pPr>
      <w:r w:rsidRPr="00110585">
        <w:rPr>
          <w:szCs w:val="24"/>
        </w:rPr>
        <w:t>- запрещение размещения накопителей промстоков, шламохранилищ, складов ГСМ, складов ядохимикатов и минеральных удобрений, крупных птицефабрик и животноводческих комплексов.</w:t>
      </w:r>
    </w:p>
    <w:p w14:paraId="6F1C1138" w14:textId="77777777" w:rsidR="00110585" w:rsidRPr="00110585" w:rsidRDefault="00110585" w:rsidP="00B5262D">
      <w:pPr>
        <w:spacing w:after="0" w:line="240" w:lineRule="auto"/>
        <w:ind w:firstLine="680"/>
        <w:jc w:val="both"/>
        <w:rPr>
          <w:szCs w:val="24"/>
        </w:rPr>
      </w:pPr>
      <w:r w:rsidRPr="00110585">
        <w:rPr>
          <w:szCs w:val="24"/>
        </w:rPr>
        <w:t>Восстановление и охрана водных объектов и источников питьевого водоснабжения возможны при проведении комплекса мероприятий:</w:t>
      </w:r>
    </w:p>
    <w:p w14:paraId="22CD76B9" w14:textId="77777777" w:rsidR="00110585" w:rsidRPr="00110585" w:rsidRDefault="00110585" w:rsidP="00B5262D">
      <w:pPr>
        <w:spacing w:after="0" w:line="240" w:lineRule="auto"/>
        <w:ind w:firstLine="680"/>
        <w:jc w:val="both"/>
        <w:rPr>
          <w:szCs w:val="24"/>
        </w:rPr>
      </w:pPr>
      <w:r w:rsidRPr="00110585">
        <w:rPr>
          <w:szCs w:val="24"/>
        </w:rPr>
        <w:t>- разработка проектов и организация зон санитарной охраны источников водоснабжения;</w:t>
      </w:r>
    </w:p>
    <w:p w14:paraId="3F5067E8" w14:textId="77777777" w:rsidR="00110585" w:rsidRPr="00110585" w:rsidRDefault="00110585" w:rsidP="00B5262D">
      <w:pPr>
        <w:spacing w:after="0" w:line="240" w:lineRule="auto"/>
        <w:ind w:firstLine="680"/>
        <w:jc w:val="both"/>
        <w:rPr>
          <w:szCs w:val="24"/>
        </w:rPr>
      </w:pPr>
      <w:r w:rsidRPr="00110585">
        <w:rPr>
          <w:szCs w:val="24"/>
        </w:rPr>
        <w:t>- разработка и утверждение схем комплексного использования и охраны водных объектов;</w:t>
      </w:r>
    </w:p>
    <w:p w14:paraId="0AAEFAD0" w14:textId="77777777" w:rsidR="00110585" w:rsidRPr="00110585" w:rsidRDefault="00110585" w:rsidP="00B5262D">
      <w:pPr>
        <w:spacing w:after="0" w:line="240" w:lineRule="auto"/>
        <w:ind w:firstLine="680"/>
        <w:jc w:val="both"/>
        <w:rPr>
          <w:szCs w:val="24"/>
        </w:rPr>
      </w:pPr>
      <w:r w:rsidRPr="00110585">
        <w:rPr>
          <w:szCs w:val="24"/>
        </w:rPr>
        <w:t>- разработка и установление нормативов допустимого воздействия на водные объекты и целевых показателей качества воды в водных объектах;</w:t>
      </w:r>
    </w:p>
    <w:p w14:paraId="75D8B4A2" w14:textId="77777777" w:rsidR="00110585" w:rsidRPr="00110585" w:rsidRDefault="00110585" w:rsidP="00B5262D">
      <w:pPr>
        <w:spacing w:after="0" w:line="240" w:lineRule="auto"/>
        <w:ind w:firstLine="680"/>
        <w:jc w:val="both"/>
        <w:rPr>
          <w:szCs w:val="24"/>
        </w:rPr>
      </w:pPr>
      <w:r w:rsidRPr="00110585">
        <w:rPr>
          <w:szCs w:val="24"/>
        </w:rPr>
        <w:t>- проведение комплекса мероприятий по минимизации антропогенной нагрузки на водные объекты, путем выноса производственных предприятий из водоохранных зон, осуществления мониторинга качества очистки сточных вод, предотвращение несанкционированных сбросов и неочищенных ливнестоков;</w:t>
      </w:r>
    </w:p>
    <w:p w14:paraId="1596981A" w14:textId="77777777" w:rsidR="00110585" w:rsidRPr="00110585" w:rsidRDefault="00110585" w:rsidP="00B5262D">
      <w:pPr>
        <w:spacing w:after="0" w:line="240" w:lineRule="auto"/>
        <w:ind w:firstLine="680"/>
        <w:jc w:val="both"/>
        <w:rPr>
          <w:szCs w:val="24"/>
        </w:rPr>
      </w:pPr>
      <w:r w:rsidRPr="00110585">
        <w:rPr>
          <w:szCs w:val="24"/>
        </w:rPr>
        <w:t>- реконструкция существующих очистных сооружений, строительство современных локальных очистных сооружений;</w:t>
      </w:r>
    </w:p>
    <w:p w14:paraId="4D55CAA0" w14:textId="77777777" w:rsidR="00110585" w:rsidRPr="00110585" w:rsidRDefault="00110585" w:rsidP="00B5262D">
      <w:pPr>
        <w:spacing w:after="0" w:line="240" w:lineRule="auto"/>
        <w:ind w:firstLine="680"/>
        <w:jc w:val="both"/>
        <w:rPr>
          <w:szCs w:val="24"/>
        </w:rPr>
      </w:pPr>
      <w:r w:rsidRPr="00110585">
        <w:rPr>
          <w:szCs w:val="24"/>
        </w:rPr>
        <w:t xml:space="preserve">- проведение плановых мероприятий по расчистке водоемов и берегов. </w:t>
      </w:r>
    </w:p>
    <w:p w14:paraId="6F4B4A44" w14:textId="77777777" w:rsidR="00110585" w:rsidRPr="00110585" w:rsidRDefault="00110585" w:rsidP="00B5262D">
      <w:pPr>
        <w:spacing w:after="0" w:line="240" w:lineRule="auto"/>
        <w:ind w:firstLine="680"/>
        <w:jc w:val="both"/>
        <w:rPr>
          <w:szCs w:val="24"/>
        </w:rPr>
      </w:pPr>
      <w:r w:rsidRPr="00110585">
        <w:rPr>
          <w:szCs w:val="24"/>
        </w:rPr>
        <w:t>Описание ограничений использования земельных участков и объектов капитального строительства на территории охранных коридоров транспортных и инженерных коммуникаций</w:t>
      </w:r>
    </w:p>
    <w:p w14:paraId="366D135B" w14:textId="77777777" w:rsidR="00110585" w:rsidRPr="00110585" w:rsidRDefault="00110585" w:rsidP="00B5262D">
      <w:pPr>
        <w:spacing w:after="0" w:line="240" w:lineRule="auto"/>
        <w:ind w:firstLine="680"/>
        <w:jc w:val="both"/>
        <w:rPr>
          <w:szCs w:val="24"/>
        </w:rPr>
      </w:pPr>
      <w:r w:rsidRPr="00110585">
        <w:rPr>
          <w:szCs w:val="24"/>
        </w:rPr>
        <w:t>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14:paraId="118C5F41" w14:textId="77777777" w:rsidR="00110585" w:rsidRPr="00110585" w:rsidRDefault="00110585" w:rsidP="00B5262D">
      <w:pPr>
        <w:spacing w:after="0" w:line="240" w:lineRule="auto"/>
        <w:ind w:firstLine="680"/>
        <w:jc w:val="both"/>
        <w:rPr>
          <w:szCs w:val="24"/>
        </w:rPr>
      </w:pPr>
      <w:r w:rsidRPr="00110585">
        <w:rPr>
          <w:szCs w:val="24"/>
        </w:rPr>
        <w:t>На земельных участках для строительства, эксплуатации и ремонта объектов систем газоснабжения, устанавливаются охранные зоны с особыми условиями использования таких земельных участков. Владельцы земельных участков, расположенных в указанных зонах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14:paraId="512F083E" w14:textId="77777777" w:rsidR="00110585" w:rsidRPr="00110585" w:rsidRDefault="00110585" w:rsidP="00B5262D">
      <w:pPr>
        <w:spacing w:after="0" w:line="240" w:lineRule="auto"/>
        <w:ind w:firstLine="680"/>
        <w:jc w:val="both"/>
        <w:rPr>
          <w:szCs w:val="24"/>
        </w:rPr>
      </w:pPr>
      <w:r w:rsidRPr="00110585">
        <w:rPr>
          <w:szCs w:val="24"/>
        </w:rPr>
        <w:t>В пределах придорожных полос запрещается строительство капитальных сооружений, за исключением объектов дорожной службы, объектов Государственной инспекции безопасности дорожного движения Министерства внутренних дел Российской Федерации и объектов дорожного сервиса;</w:t>
      </w:r>
    </w:p>
    <w:p w14:paraId="145C253E" w14:textId="77777777" w:rsidR="00110585" w:rsidRPr="00110585" w:rsidRDefault="00110585" w:rsidP="00B5262D">
      <w:pPr>
        <w:spacing w:after="0" w:line="240" w:lineRule="auto"/>
        <w:ind w:firstLine="680"/>
        <w:jc w:val="both"/>
        <w:rPr>
          <w:szCs w:val="24"/>
        </w:rPr>
      </w:pPr>
      <w:r w:rsidRPr="00110585">
        <w:rPr>
          <w:szCs w:val="24"/>
        </w:rPr>
        <w:t>Размещение в пределах придорожных полос объектов разрешается при соблюдении следующих условий:</w:t>
      </w:r>
    </w:p>
    <w:p w14:paraId="2E0D7286" w14:textId="77777777" w:rsidR="00110585" w:rsidRPr="00110585" w:rsidRDefault="00110585" w:rsidP="00B5262D">
      <w:pPr>
        <w:spacing w:after="0" w:line="240" w:lineRule="auto"/>
        <w:ind w:firstLine="680"/>
        <w:jc w:val="both"/>
        <w:rPr>
          <w:szCs w:val="24"/>
        </w:rPr>
      </w:pPr>
      <w:r w:rsidRPr="00110585">
        <w:rPr>
          <w:szCs w:val="24"/>
        </w:rPr>
        <w:t>а) объекты не должны ухудшать видимость на федеральной автомобильной дороге и другие условия безопасности дорожного движения и эксплуатации этой автомобильной дороги и расположенных на ней сооружений, а также создавать угрозу безопасности населения;</w:t>
      </w:r>
    </w:p>
    <w:p w14:paraId="54EF3E98" w14:textId="77777777" w:rsidR="00110585" w:rsidRPr="00110585" w:rsidRDefault="00110585" w:rsidP="00B5262D">
      <w:pPr>
        <w:spacing w:after="0" w:line="240" w:lineRule="auto"/>
        <w:ind w:firstLine="680"/>
        <w:jc w:val="both"/>
        <w:rPr>
          <w:szCs w:val="24"/>
        </w:rPr>
      </w:pPr>
      <w:r w:rsidRPr="00110585">
        <w:rPr>
          <w:szCs w:val="24"/>
        </w:rPr>
        <w:t>б) выбор места размещения объектов должны соблюдаться с учетом возможной реконструкции автомобильной дороги;</w:t>
      </w:r>
    </w:p>
    <w:p w14:paraId="794124BB" w14:textId="77777777" w:rsidR="00110585" w:rsidRPr="00110585" w:rsidRDefault="00110585" w:rsidP="00B5262D">
      <w:pPr>
        <w:spacing w:after="0" w:line="240" w:lineRule="auto"/>
        <w:ind w:firstLine="680"/>
        <w:jc w:val="both"/>
        <w:rPr>
          <w:szCs w:val="24"/>
        </w:rPr>
      </w:pPr>
      <w:r w:rsidRPr="00110585">
        <w:rPr>
          <w:szCs w:val="24"/>
        </w:rPr>
        <w:t>в)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14:paraId="532B2021" w14:textId="77777777" w:rsidR="00110585" w:rsidRPr="00110585" w:rsidRDefault="00110585" w:rsidP="00B5262D">
      <w:pPr>
        <w:spacing w:after="0" w:line="240" w:lineRule="auto"/>
        <w:ind w:firstLine="680"/>
        <w:jc w:val="both"/>
        <w:rPr>
          <w:szCs w:val="24"/>
        </w:rPr>
      </w:pPr>
      <w:r w:rsidRPr="00110585">
        <w:rPr>
          <w:szCs w:val="24"/>
        </w:rPr>
        <w:t>3) размещение объектов дорожного сервиса в пределах придорожных полос должно производиться в соответствии с нормами проектирования и строительства этих объектов, а также планами и генеральными схемами их размещения, утвержденными Федеральной дорожной службой России по согласованию с Главным управлением Государственной инспекции безопасности дорожного движения Министерства внутренних дел Российской Федерации, органами исполнительной власти субъектов Российской Федерации и органами местного самоуправления;</w:t>
      </w:r>
    </w:p>
    <w:p w14:paraId="387C781E" w14:textId="77777777" w:rsidR="00110585" w:rsidRPr="00110585" w:rsidRDefault="00110585" w:rsidP="00B5262D">
      <w:pPr>
        <w:spacing w:after="0" w:line="240" w:lineRule="auto"/>
        <w:ind w:firstLine="680"/>
        <w:jc w:val="both"/>
        <w:rPr>
          <w:szCs w:val="24"/>
        </w:rPr>
      </w:pPr>
      <w:r w:rsidRPr="00110585">
        <w:rPr>
          <w:szCs w:val="24"/>
        </w:rPr>
        <w:t xml:space="preserve">4) размещение инженерных коммуникаций в пределах придорожных полос допускается только по согласованию с дорожной службой, на которую возложено управление автомобильными дорогами. </w:t>
      </w:r>
    </w:p>
    <w:p w14:paraId="1A18E07B" w14:textId="77777777" w:rsidR="00110585" w:rsidRPr="00110585" w:rsidRDefault="00110585" w:rsidP="00B5262D">
      <w:pPr>
        <w:spacing w:after="0" w:line="240" w:lineRule="auto"/>
        <w:ind w:firstLine="680"/>
        <w:jc w:val="both"/>
        <w:rPr>
          <w:szCs w:val="24"/>
        </w:rPr>
      </w:pPr>
      <w:r w:rsidRPr="00110585">
        <w:rPr>
          <w:szCs w:val="24"/>
        </w:rPr>
        <w:t>Описание ограничений использования земельных участков и объектов капитального строительства на территории зон охраны объектов культурного наследия</w:t>
      </w:r>
    </w:p>
    <w:p w14:paraId="47689065" w14:textId="77777777" w:rsidR="00110585" w:rsidRPr="00110585" w:rsidRDefault="00110585" w:rsidP="00B5262D">
      <w:pPr>
        <w:spacing w:after="0" w:line="240" w:lineRule="auto"/>
        <w:ind w:firstLine="680"/>
        <w:jc w:val="both"/>
        <w:rPr>
          <w:szCs w:val="24"/>
        </w:rPr>
      </w:pPr>
      <w:r w:rsidRPr="00110585">
        <w:rPr>
          <w:szCs w:val="24"/>
        </w:rPr>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14:paraId="117857FF" w14:textId="77777777" w:rsidR="00110585" w:rsidRPr="00110585" w:rsidRDefault="00110585" w:rsidP="00B5262D">
      <w:pPr>
        <w:spacing w:after="0" w:line="240" w:lineRule="auto"/>
        <w:ind w:firstLine="680"/>
        <w:jc w:val="both"/>
        <w:rPr>
          <w:szCs w:val="24"/>
        </w:rPr>
      </w:pPr>
      <w:r w:rsidRPr="00110585">
        <w:rPr>
          <w:szCs w:val="24"/>
        </w:rPr>
        <w:t>Необходимый состав зон охраны объекта культурного наследия определяется проектом зон охраны объекта культурного наследия.</w:t>
      </w:r>
    </w:p>
    <w:p w14:paraId="50D49B4A" w14:textId="77777777" w:rsidR="00110585" w:rsidRPr="00110585" w:rsidRDefault="00110585" w:rsidP="00B5262D">
      <w:pPr>
        <w:spacing w:after="0" w:line="240" w:lineRule="auto"/>
        <w:ind w:firstLine="680"/>
        <w:jc w:val="both"/>
        <w:rPr>
          <w:szCs w:val="24"/>
        </w:rPr>
      </w:pPr>
      <w:r w:rsidRPr="00110585">
        <w:rPr>
          <w:szCs w:val="24"/>
        </w:rPr>
        <w:t>2.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14:paraId="075654EE" w14:textId="77777777" w:rsidR="00110585" w:rsidRPr="00110585" w:rsidRDefault="00110585" w:rsidP="00B5262D">
      <w:pPr>
        <w:spacing w:after="0" w:line="240" w:lineRule="auto"/>
        <w:ind w:firstLine="680"/>
        <w:jc w:val="both"/>
        <w:rPr>
          <w:szCs w:val="24"/>
        </w:rPr>
      </w:pPr>
      <w:r w:rsidRPr="00110585">
        <w:rPr>
          <w:szCs w:val="24"/>
        </w:rPr>
        <w:t>3.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краевым органом охраны объектов культурного наследия, вносятся в правила застройки и схемы зонирования территорий.</w:t>
      </w:r>
    </w:p>
    <w:p w14:paraId="1604E948" w14:textId="77777777" w:rsidR="00110585" w:rsidRPr="00110585" w:rsidRDefault="00110585" w:rsidP="00B5262D">
      <w:pPr>
        <w:spacing w:after="0" w:line="240" w:lineRule="auto"/>
        <w:ind w:firstLine="680"/>
        <w:jc w:val="both"/>
        <w:rPr>
          <w:szCs w:val="24"/>
        </w:rPr>
      </w:pPr>
      <w:r w:rsidRPr="00110585">
        <w:rPr>
          <w:szCs w:val="24"/>
        </w:rPr>
        <w:t>4. Проектирование и проведение работ по сохранению памятника или ансамбля и (или) их территорий, проектирование и проведение землеустроительных, земляных, строительных, мелиоративных, хозяйственных и иных работ на территории достопримечательного места, а также в зонах охраны объектов, представляющих собой историко-культурную ценность, и объектов культурного наследия осуществляются по согласованию с краевым органом охраны объектов культурного наследия.</w:t>
      </w:r>
    </w:p>
    <w:p w14:paraId="5576392F" w14:textId="77777777" w:rsidR="00110585" w:rsidRPr="00110585" w:rsidRDefault="00110585" w:rsidP="00B5262D">
      <w:pPr>
        <w:spacing w:after="0" w:line="240" w:lineRule="auto"/>
        <w:ind w:firstLine="680"/>
        <w:jc w:val="both"/>
        <w:rPr>
          <w:szCs w:val="24"/>
        </w:rPr>
      </w:pPr>
      <w:r w:rsidRPr="00110585">
        <w:rPr>
          <w:szCs w:val="24"/>
        </w:rPr>
        <w:t>5. 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 Исполнитель работ обязан проинформировать краевой орган охраны объектов культурного наследия об обнаруженном объекте.</w:t>
      </w:r>
    </w:p>
    <w:p w14:paraId="337CAB99" w14:textId="77777777" w:rsidR="00110585" w:rsidRPr="00110585" w:rsidRDefault="00110585" w:rsidP="00B5262D">
      <w:pPr>
        <w:spacing w:after="0" w:line="240" w:lineRule="auto"/>
        <w:ind w:firstLine="680"/>
        <w:jc w:val="both"/>
        <w:rPr>
          <w:szCs w:val="24"/>
        </w:rPr>
      </w:pPr>
      <w:r w:rsidRPr="00110585">
        <w:rPr>
          <w:szCs w:val="24"/>
        </w:rPr>
        <w:t>6. Работы, указанные в пункте 5 настоящей статьи, а также работы, проведение которых может ухудшить состояние объекта культурного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краевого органа охраны объектов культурного наследия либо федерального органа охраны объектов культурного наследия.</w:t>
      </w:r>
    </w:p>
    <w:p w14:paraId="50CFD928" w14:textId="77777777" w:rsidR="00110585" w:rsidRPr="00110585" w:rsidRDefault="00110585" w:rsidP="00B5262D">
      <w:pPr>
        <w:spacing w:after="0" w:line="240" w:lineRule="auto"/>
        <w:ind w:firstLine="680"/>
        <w:jc w:val="both"/>
        <w:rPr>
          <w:szCs w:val="24"/>
        </w:rPr>
      </w:pPr>
      <w:r w:rsidRPr="00110585">
        <w:rPr>
          <w:szCs w:val="24"/>
        </w:rPr>
        <w:t>7. После принятия мер по ликвидации опасности разрушения обнаруженного объекта, обладающего признаками объекта культурного наследия, или после устранения угрозы нарушения целостности и сохранности объекта культурного наследия приостановленные работы могут быть возобновлены по письменному разрешению соответствующего органа охраны объектов культурного наследия, по предписанию которого работы были приостановлены.</w:t>
      </w:r>
    </w:p>
    <w:p w14:paraId="50CAC5CC" w14:textId="77777777" w:rsidR="00110585" w:rsidRPr="00110585" w:rsidRDefault="00110585" w:rsidP="00B5262D">
      <w:pPr>
        <w:spacing w:after="0" w:line="240" w:lineRule="auto"/>
        <w:ind w:firstLine="680"/>
        <w:jc w:val="both"/>
        <w:rPr>
          <w:szCs w:val="24"/>
        </w:rPr>
      </w:pPr>
      <w:r w:rsidRPr="00110585">
        <w:rPr>
          <w:szCs w:val="24"/>
        </w:rPr>
        <w:t>8. В соответствии со ст. 34.1 Федерального закона от 25 июня 2002 № 73-ФЗ «Об объектах культурного наследия (памятниках истории и культуры) народов Российской Федерации» для объектов культурного наследия (за исключением объектов археологического наследия), не имеющих утвержденные зоны охраны, устанавливаются защитные зоны, являющиеся территориями,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0E12FD07" w14:textId="77777777" w:rsidR="00110585" w:rsidRPr="00110585" w:rsidRDefault="00110585" w:rsidP="00B5262D">
      <w:pPr>
        <w:spacing w:after="0" w:line="240" w:lineRule="auto"/>
        <w:ind w:firstLine="680"/>
        <w:jc w:val="both"/>
        <w:rPr>
          <w:szCs w:val="24"/>
        </w:rPr>
      </w:pPr>
      <w:r w:rsidRPr="00110585">
        <w:rPr>
          <w:szCs w:val="24"/>
        </w:rPr>
        <w:t>9. Границы защитной зоны объекта культурного наследия устанавливаются:</w:t>
      </w:r>
    </w:p>
    <w:p w14:paraId="0981A7D3" w14:textId="77777777" w:rsidR="00110585" w:rsidRPr="00110585" w:rsidRDefault="00110585" w:rsidP="00B5262D">
      <w:pPr>
        <w:spacing w:after="0" w:line="240" w:lineRule="auto"/>
        <w:ind w:firstLine="680"/>
        <w:jc w:val="both"/>
        <w:rPr>
          <w:szCs w:val="24"/>
        </w:rPr>
      </w:pPr>
      <w:r w:rsidRPr="00110585">
        <w:rPr>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4E0FF88F" w14:textId="77777777" w:rsidR="00110585" w:rsidRPr="00110585" w:rsidRDefault="00110585" w:rsidP="00B5262D">
      <w:pPr>
        <w:spacing w:after="0" w:line="240" w:lineRule="auto"/>
        <w:ind w:firstLine="680"/>
        <w:jc w:val="both"/>
        <w:rPr>
          <w:szCs w:val="24"/>
        </w:rPr>
      </w:pPr>
      <w:r w:rsidRPr="00110585">
        <w:rPr>
          <w:szCs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55BF548C" w14:textId="77777777" w:rsidR="00110585" w:rsidRPr="00110585" w:rsidRDefault="00110585" w:rsidP="00B5262D">
      <w:pPr>
        <w:spacing w:after="0" w:line="240" w:lineRule="auto"/>
        <w:ind w:firstLine="680"/>
        <w:jc w:val="both"/>
        <w:rPr>
          <w:szCs w:val="24"/>
        </w:rPr>
      </w:pPr>
      <w:r w:rsidRPr="00110585">
        <w:rPr>
          <w:szCs w:val="24"/>
        </w:rPr>
        <w:t>10.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281B6D75" w14:textId="77777777" w:rsidR="00110585" w:rsidRPr="00110585" w:rsidRDefault="00110585" w:rsidP="00B5262D">
      <w:pPr>
        <w:spacing w:after="0" w:line="240" w:lineRule="auto"/>
        <w:ind w:firstLine="680"/>
        <w:jc w:val="both"/>
        <w:rPr>
          <w:szCs w:val="24"/>
        </w:rPr>
      </w:pPr>
      <w:r w:rsidRPr="00110585">
        <w:rPr>
          <w:szCs w:val="24"/>
        </w:rPr>
        <w:t>11.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указанных расстояний,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3F42D8E0" w14:textId="77777777" w:rsidR="00110585" w:rsidRPr="00110585" w:rsidRDefault="00110585" w:rsidP="00B5262D">
      <w:pPr>
        <w:spacing w:after="0" w:line="240" w:lineRule="auto"/>
        <w:ind w:firstLine="680"/>
        <w:jc w:val="both"/>
        <w:rPr>
          <w:szCs w:val="24"/>
        </w:rPr>
      </w:pPr>
      <w:r w:rsidRPr="00110585">
        <w:rPr>
          <w:szCs w:val="24"/>
        </w:rPr>
        <w:t>12. Согласно ст. 5 Федерального закона от 25 июня 2002 № 73-ФЗ «Об объектах культурного наследия (памятниках истории и культуры) народов Российской Федерации»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настоящим Федеральным законом.</w:t>
      </w:r>
    </w:p>
    <w:p w14:paraId="0286EC22" w14:textId="77777777" w:rsidR="00110585" w:rsidRPr="00110585" w:rsidRDefault="00110585" w:rsidP="00B5262D">
      <w:pPr>
        <w:spacing w:after="0" w:line="240" w:lineRule="auto"/>
        <w:ind w:firstLine="680"/>
        <w:jc w:val="both"/>
        <w:rPr>
          <w:szCs w:val="24"/>
        </w:rPr>
      </w:pPr>
      <w:r w:rsidRPr="00110585">
        <w:rPr>
          <w:szCs w:val="24"/>
        </w:rPr>
        <w:t>13. Статьей 5.1 Федерального закона от 25.06.2002 № 73-ФЗ определяется ряд требований к осуществлению деятельности в границах территории объекта культурного наследия, а также устанавливается особый режим использования земельного участка, водного объекта или его части, в границах которых располагается объект археологического наследия, а именно:</w:t>
      </w:r>
    </w:p>
    <w:p w14:paraId="0D1D9744" w14:textId="77777777" w:rsidR="00110585" w:rsidRPr="00110585" w:rsidRDefault="00110585" w:rsidP="00B5262D">
      <w:pPr>
        <w:spacing w:after="0" w:line="240" w:lineRule="auto"/>
        <w:ind w:firstLine="680"/>
        <w:jc w:val="both"/>
        <w:rPr>
          <w:szCs w:val="24"/>
        </w:rPr>
      </w:pPr>
      <w:r w:rsidRPr="00110585">
        <w:rPr>
          <w:szCs w:val="24"/>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4340C70C" w14:textId="77777777" w:rsidR="00110585" w:rsidRPr="00110585" w:rsidRDefault="00110585" w:rsidP="00B5262D">
      <w:pPr>
        <w:spacing w:after="0" w:line="240" w:lineRule="auto"/>
        <w:ind w:firstLine="680"/>
        <w:jc w:val="both"/>
        <w:rPr>
          <w:szCs w:val="24"/>
        </w:rPr>
      </w:pPr>
      <w:r w:rsidRPr="00110585">
        <w:rPr>
          <w:szCs w:val="24"/>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14:paraId="272102CD" w14:textId="77777777" w:rsidR="00110585" w:rsidRPr="00110585" w:rsidRDefault="00110585" w:rsidP="00B5262D">
      <w:pPr>
        <w:spacing w:after="0" w:line="240" w:lineRule="auto"/>
        <w:ind w:firstLine="680"/>
        <w:jc w:val="both"/>
        <w:rPr>
          <w:szCs w:val="24"/>
        </w:rPr>
      </w:pPr>
      <w:r w:rsidRPr="00110585">
        <w:rPr>
          <w:szCs w:val="24"/>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14:paraId="65AB0D71" w14:textId="77777777" w:rsidR="00110585" w:rsidRPr="00110585" w:rsidRDefault="00110585" w:rsidP="00B5262D">
      <w:pPr>
        <w:spacing w:after="0" w:line="240" w:lineRule="auto"/>
        <w:ind w:firstLine="680"/>
        <w:jc w:val="both"/>
        <w:rPr>
          <w:szCs w:val="24"/>
        </w:rPr>
      </w:pPr>
    </w:p>
    <w:p w14:paraId="6E2FA39B" w14:textId="77777777" w:rsidR="00110585" w:rsidRPr="00110585" w:rsidRDefault="00110585" w:rsidP="00B5262D">
      <w:pPr>
        <w:spacing w:after="0" w:line="240" w:lineRule="auto"/>
        <w:ind w:firstLine="680"/>
        <w:jc w:val="both"/>
        <w:rPr>
          <w:szCs w:val="24"/>
        </w:rPr>
      </w:pPr>
    </w:p>
    <w:p w14:paraId="18B8C66B" w14:textId="77777777" w:rsidR="007C260C" w:rsidRPr="00F739ED" w:rsidRDefault="007C260C" w:rsidP="00B5262D">
      <w:pPr>
        <w:pStyle w:val="aff0"/>
        <w:ind w:firstLine="680"/>
        <w:rPr>
          <w:rFonts w:ascii="Times New Roman" w:hAnsi="Times New Roman"/>
          <w:b/>
          <w:bCs/>
          <w:i/>
          <w:sz w:val="24"/>
          <w:szCs w:val="24"/>
        </w:rPr>
      </w:pPr>
      <w:r w:rsidRPr="00F739ED">
        <w:rPr>
          <w:rFonts w:ascii="Times New Roman" w:eastAsia="SimSun" w:hAnsi="Times New Roman"/>
          <w:b/>
          <w:i/>
          <w:sz w:val="24"/>
          <w:szCs w:val="24"/>
          <w:lang w:eastAsia="zh-CN"/>
        </w:rPr>
        <w:t>Особенности ведения градостроительной деятельности</w:t>
      </w:r>
      <w:r w:rsidRPr="00F739ED">
        <w:rPr>
          <w:rFonts w:ascii="Times New Roman" w:eastAsia="SimSun" w:hAnsi="Times New Roman"/>
          <w:sz w:val="24"/>
          <w:szCs w:val="24"/>
          <w:lang w:eastAsia="zh-CN"/>
        </w:rPr>
        <w:t xml:space="preserve"> </w:t>
      </w:r>
      <w:r w:rsidRPr="00F739ED">
        <w:rPr>
          <w:rFonts w:ascii="Times New Roman" w:hAnsi="Times New Roman"/>
          <w:b/>
          <w:bCs/>
          <w:i/>
          <w:sz w:val="24"/>
          <w:szCs w:val="24"/>
        </w:rPr>
        <w:t>в зонах чрезвычайных ситуаций на водных объектах (затопление, подтопление).</w:t>
      </w:r>
    </w:p>
    <w:p w14:paraId="03A0C493" w14:textId="77777777" w:rsidR="007C260C" w:rsidRPr="00F739ED" w:rsidRDefault="007C260C" w:rsidP="00B5262D">
      <w:pPr>
        <w:spacing w:after="0" w:line="240" w:lineRule="auto"/>
        <w:ind w:firstLine="680"/>
        <w:jc w:val="both"/>
        <w:rPr>
          <w:lang w:eastAsia="zh-CN"/>
        </w:rPr>
      </w:pPr>
      <w:r w:rsidRPr="00F739ED">
        <w:rPr>
          <w:lang w:eastAsia="zh-CN"/>
        </w:rPr>
        <w:t>1. В целях предотвращения негативного воздействия вод на определенные территории и объекты и ликвидации его последствий осуществляются следующие мероприятия по предотвращению негативного воздействия вод и ликвидации его последствий в рамках осуществления водохозяйственных мероприятий, предусмотренных статьей 67.1 Водного Кодекса Российской Федерации:</w:t>
      </w:r>
    </w:p>
    <w:p w14:paraId="49A1FCBD" w14:textId="77777777" w:rsidR="007C260C" w:rsidRPr="00F739ED" w:rsidRDefault="007C260C" w:rsidP="00B5262D">
      <w:pPr>
        <w:spacing w:after="0" w:line="240" w:lineRule="auto"/>
        <w:ind w:firstLine="680"/>
        <w:jc w:val="both"/>
        <w:rPr>
          <w:lang w:eastAsia="zh-CN"/>
        </w:rPr>
      </w:pPr>
      <w:r w:rsidRPr="00F739ED">
        <w:rPr>
          <w:lang w:eastAsia="zh-CN"/>
        </w:rPr>
        <w:t>1) предпаводковые и послепаводковые обследования территорий, подверженных негативному воздействию вод, и водных объектов;</w:t>
      </w:r>
    </w:p>
    <w:p w14:paraId="6669C77C" w14:textId="77777777" w:rsidR="007C260C" w:rsidRPr="00F739ED" w:rsidRDefault="007C260C" w:rsidP="00B5262D">
      <w:pPr>
        <w:spacing w:after="0" w:line="240" w:lineRule="auto"/>
        <w:ind w:firstLine="680"/>
        <w:jc w:val="both"/>
        <w:rPr>
          <w:lang w:eastAsia="zh-CN"/>
        </w:rPr>
      </w:pPr>
      <w:r w:rsidRPr="00F739ED">
        <w:rPr>
          <w:lang w:eastAsia="zh-CN"/>
        </w:rPr>
        <w:t>2) ледокольные, ледорезные и иные работы по ослаблению прочности льда и ликвидации ледовых заторов;</w:t>
      </w:r>
    </w:p>
    <w:p w14:paraId="0316BE50" w14:textId="77777777" w:rsidR="007C260C" w:rsidRPr="00F739ED" w:rsidRDefault="007C260C" w:rsidP="00B5262D">
      <w:pPr>
        <w:spacing w:after="0" w:line="240" w:lineRule="auto"/>
        <w:ind w:firstLine="680"/>
        <w:jc w:val="both"/>
        <w:rPr>
          <w:lang w:eastAsia="zh-CN"/>
        </w:rPr>
      </w:pPr>
      <w:r w:rsidRPr="00F739ED">
        <w:rPr>
          <w:lang w:eastAsia="zh-CN"/>
        </w:rPr>
        <w:t>3) восстановление пропускной способности русел рек (дноуглубление и спрямление русел рек, расчистка водных объектов);</w:t>
      </w:r>
    </w:p>
    <w:p w14:paraId="1A8FA382" w14:textId="77777777" w:rsidR="007C260C" w:rsidRPr="00F739ED" w:rsidRDefault="007C260C" w:rsidP="00B5262D">
      <w:pPr>
        <w:spacing w:after="0" w:line="240" w:lineRule="auto"/>
        <w:ind w:firstLine="680"/>
        <w:jc w:val="both"/>
        <w:rPr>
          <w:lang w:eastAsia="zh-CN"/>
        </w:rPr>
      </w:pPr>
      <w:r w:rsidRPr="00F739ED">
        <w:rPr>
          <w:lang w:eastAsia="zh-CN"/>
        </w:rPr>
        <w:t>4) уполаживание берегов водных объектов, их биогенное закрепление, укрепление песчано-гравийной и каменной наброской, террасирование склонов.</w:t>
      </w:r>
    </w:p>
    <w:p w14:paraId="13807EA9" w14:textId="77777777" w:rsidR="007C260C" w:rsidRPr="00F739ED" w:rsidRDefault="007C260C" w:rsidP="00B5262D">
      <w:pPr>
        <w:spacing w:after="0" w:line="240" w:lineRule="auto"/>
        <w:ind w:firstLine="680"/>
        <w:jc w:val="both"/>
        <w:rPr>
          <w:lang w:eastAsia="zh-CN"/>
        </w:rPr>
      </w:pPr>
      <w:r w:rsidRPr="00F739ED">
        <w:rPr>
          <w:lang w:eastAsia="zh-CN"/>
        </w:rPr>
        <w:t>Зоны затопления, подтопления устанавливаются, изменяются в отношении территорий, подверженных негативному воздействию вод и не обеспеченных сооружениями и (или) методами инженерной защиты, указанными в части 4 статьи 67.1 Водного Кодекса Российской Федерации, уполномоченным Правительством Российской Федерации федеральным органом исполнительной власти с участием органов исполнительной власти субъектов Российской Федерации и органов местного самоуправления.</w:t>
      </w:r>
    </w:p>
    <w:p w14:paraId="4387C800" w14:textId="77777777" w:rsidR="007C260C" w:rsidRPr="00F739ED" w:rsidRDefault="007C260C" w:rsidP="00B5262D">
      <w:pPr>
        <w:spacing w:after="0" w:line="240" w:lineRule="auto"/>
        <w:ind w:firstLine="680"/>
        <w:jc w:val="both"/>
        <w:rPr>
          <w:lang w:eastAsia="zh-CN"/>
        </w:rPr>
      </w:pPr>
      <w:r w:rsidRPr="00F739ED">
        <w:rPr>
          <w:lang w:eastAsia="zh-CN"/>
        </w:rPr>
        <w:t>В границах зон затопления, подтопления запрещаются:</w:t>
      </w:r>
    </w:p>
    <w:p w14:paraId="4B108117" w14:textId="77777777" w:rsidR="007C260C" w:rsidRPr="00F739ED" w:rsidRDefault="007C260C" w:rsidP="00B5262D">
      <w:pPr>
        <w:spacing w:after="0" w:line="240" w:lineRule="auto"/>
        <w:ind w:firstLine="680"/>
        <w:jc w:val="both"/>
        <w:rPr>
          <w:lang w:eastAsia="zh-CN"/>
        </w:rPr>
      </w:pPr>
      <w:r w:rsidRPr="00F739ED">
        <w:rPr>
          <w:lang w:eastAsia="zh-CN"/>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53352812" w14:textId="77777777" w:rsidR="007C260C" w:rsidRPr="00F739ED" w:rsidRDefault="007C260C" w:rsidP="00B5262D">
      <w:pPr>
        <w:spacing w:after="0" w:line="240" w:lineRule="auto"/>
        <w:ind w:firstLine="680"/>
        <w:jc w:val="both"/>
        <w:rPr>
          <w:lang w:eastAsia="zh-CN"/>
        </w:rPr>
      </w:pPr>
      <w:r w:rsidRPr="00F739ED">
        <w:rPr>
          <w:lang w:eastAsia="zh-CN"/>
        </w:rPr>
        <w:t>2) использование сточных вод в целях повышения почвенного плодородия;</w:t>
      </w:r>
    </w:p>
    <w:p w14:paraId="394F16C7" w14:textId="77777777" w:rsidR="007C260C" w:rsidRPr="00F739ED" w:rsidRDefault="007C260C" w:rsidP="00B5262D">
      <w:pPr>
        <w:spacing w:after="0" w:line="240" w:lineRule="auto"/>
        <w:ind w:firstLine="680"/>
        <w:jc w:val="both"/>
        <w:rPr>
          <w:lang w:eastAsia="zh-CN"/>
        </w:rPr>
      </w:pPr>
      <w:r w:rsidRPr="00F739ED">
        <w:rPr>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14:paraId="2A299AC6" w14:textId="77777777" w:rsidR="007C260C" w:rsidRPr="00F739ED" w:rsidRDefault="007C260C" w:rsidP="00B5262D">
      <w:pPr>
        <w:spacing w:after="0" w:line="240" w:lineRule="auto"/>
        <w:ind w:firstLine="680"/>
        <w:jc w:val="both"/>
        <w:rPr>
          <w:lang w:eastAsia="zh-CN"/>
        </w:rPr>
      </w:pPr>
      <w:r w:rsidRPr="00F739ED">
        <w:rPr>
          <w:lang w:eastAsia="zh-CN"/>
        </w:rPr>
        <w:t>4) осуществление авиационных мер по борьбе с вредными организмами.</w:t>
      </w:r>
    </w:p>
    <w:p w14:paraId="1923668A" w14:textId="77777777" w:rsidR="007C260C" w:rsidRPr="00F739ED" w:rsidRDefault="007C260C" w:rsidP="00B5262D">
      <w:pPr>
        <w:spacing w:after="0" w:line="240" w:lineRule="auto"/>
        <w:ind w:firstLine="680"/>
        <w:jc w:val="both"/>
        <w:rPr>
          <w:lang w:eastAsia="zh-CN"/>
        </w:rPr>
      </w:pPr>
      <w:r w:rsidRPr="00F739ED">
        <w:rPr>
          <w:lang w:eastAsia="zh-CN"/>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14:paraId="7E216FFB" w14:textId="77777777" w:rsidR="007C260C" w:rsidRPr="00F739ED" w:rsidRDefault="007C260C" w:rsidP="00B5262D">
      <w:pPr>
        <w:spacing w:after="0" w:line="240" w:lineRule="auto"/>
        <w:ind w:firstLine="680"/>
        <w:jc w:val="both"/>
        <w:rPr>
          <w:lang w:eastAsia="zh-CN"/>
        </w:rPr>
      </w:pPr>
      <w:r w:rsidRPr="00F739ED">
        <w:rPr>
          <w:lang w:eastAsia="zh-CN"/>
        </w:rP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p>
    <w:p w14:paraId="63D1E4B2" w14:textId="77777777" w:rsidR="007C260C" w:rsidRPr="00F739ED" w:rsidRDefault="007C260C" w:rsidP="00B5262D">
      <w:pPr>
        <w:spacing w:after="0" w:line="240" w:lineRule="auto"/>
        <w:ind w:firstLine="680"/>
        <w:jc w:val="both"/>
        <w:rPr>
          <w:lang w:eastAsia="zh-CN"/>
        </w:rPr>
      </w:pPr>
      <w:r w:rsidRPr="00F739ED">
        <w:rPr>
          <w:lang w:eastAsia="zh-CN"/>
        </w:rPr>
        <w:t>2.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w:t>
      </w:r>
    </w:p>
    <w:p w14:paraId="063F6BE4" w14:textId="77777777" w:rsidR="007C260C" w:rsidRPr="00F739ED" w:rsidRDefault="007C260C" w:rsidP="00B5262D">
      <w:pPr>
        <w:spacing w:after="0" w:line="240" w:lineRule="auto"/>
        <w:ind w:firstLine="680"/>
        <w:jc w:val="both"/>
        <w:rPr>
          <w:lang w:eastAsia="zh-CN"/>
        </w:rPr>
      </w:pPr>
      <w:r w:rsidRPr="00F739ED">
        <w:rPr>
          <w:lang w:eastAsia="zh-CN"/>
        </w:rPr>
        <w:t>Строительство (реконструкция) объектов капитального строительства, в отношении которых выдаётся разрешение на строительство или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должно вестись с соблюдением требований главы 2 Федерального закона от 30 декабря 2009 года № 384-ФЗ «Технический регламент о безопасности зданий и сооружений».</w:t>
      </w:r>
    </w:p>
    <w:p w14:paraId="4A1ABA88" w14:textId="77777777" w:rsidR="007C260C" w:rsidRPr="00F739ED" w:rsidRDefault="007C260C" w:rsidP="00B5262D">
      <w:pPr>
        <w:spacing w:after="0" w:line="240" w:lineRule="auto"/>
        <w:ind w:firstLine="680"/>
        <w:jc w:val="both"/>
        <w:rPr>
          <w:lang w:eastAsia="zh-CN"/>
        </w:rPr>
      </w:pPr>
      <w:r w:rsidRPr="00F739ED">
        <w:rPr>
          <w:lang w:eastAsia="zh-CN"/>
        </w:rPr>
        <w:t>Мероприятия по водоотведению поверхностных стоков за пределы земельного участка проводятся застройщиком при условии согласования указанных мероприятий с собственниками (владельцами) смежных земельных участков.</w:t>
      </w:r>
    </w:p>
    <w:p w14:paraId="7E72CFCA" w14:textId="77777777" w:rsidR="007C260C" w:rsidRPr="00F739ED" w:rsidRDefault="007C260C" w:rsidP="00B5262D">
      <w:pPr>
        <w:spacing w:after="0" w:line="240" w:lineRule="auto"/>
        <w:ind w:firstLine="680"/>
        <w:jc w:val="both"/>
        <w:rPr>
          <w:lang w:eastAsia="zh-CN"/>
        </w:rPr>
      </w:pPr>
      <w:r w:rsidRPr="00F739ED">
        <w:rPr>
          <w:lang w:eastAsia="zh-CN"/>
        </w:rPr>
        <w:t xml:space="preserve">3.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w:t>
      </w:r>
    </w:p>
    <w:p w14:paraId="159A772A" w14:textId="77777777" w:rsidR="007C260C" w:rsidRPr="00F739ED" w:rsidRDefault="007C260C" w:rsidP="00B5262D">
      <w:pPr>
        <w:spacing w:after="0" w:line="240" w:lineRule="auto"/>
        <w:ind w:firstLine="680"/>
        <w:jc w:val="both"/>
        <w:rPr>
          <w:lang w:eastAsia="zh-CN"/>
        </w:rPr>
      </w:pPr>
      <w:r w:rsidRPr="00F739ED">
        <w:t xml:space="preserve">3.1. </w:t>
      </w:r>
      <w:r w:rsidRPr="00F739ED">
        <w:rPr>
          <w:lang w:eastAsia="zh-CN"/>
        </w:rPr>
        <w:t>Получение застройщиком в органе местного самоуправления муниципального района, уполномоченном на выдачу разрешения на строительство (далее- уполномоченный орган), исходных данных о прогнозном уровне воды в зоне затопления и (или) прогнозного уровня грунтовых вод в зоне подтопления.</w:t>
      </w:r>
    </w:p>
    <w:p w14:paraId="61DA469F" w14:textId="77777777" w:rsidR="007C260C" w:rsidRPr="00F739ED" w:rsidRDefault="007C260C" w:rsidP="00B5262D">
      <w:pPr>
        <w:spacing w:after="0" w:line="240" w:lineRule="auto"/>
        <w:ind w:firstLine="680"/>
        <w:jc w:val="both"/>
        <w:rPr>
          <w:lang w:eastAsia="zh-CN"/>
        </w:rPr>
      </w:pPr>
      <w:r w:rsidRPr="00F739ED">
        <w:t>3.2.</w:t>
      </w:r>
      <w:r w:rsidRPr="00F739ED">
        <w:rPr>
          <w:lang w:eastAsia="zh-CN"/>
        </w:rPr>
        <w:t xml:space="preserve"> Подготовка застройщиком мероприятий по обеспечению сооружениями и (или) методами инженерной защиты территорий и объектов от негативного воздействия вод в зонах затопления, подтопления, которые выполняются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w:t>
      </w:r>
    </w:p>
    <w:p w14:paraId="0DD41CBA" w14:textId="77777777" w:rsidR="007C260C" w:rsidRPr="00F739ED" w:rsidRDefault="007C260C" w:rsidP="00B5262D">
      <w:pPr>
        <w:spacing w:after="0" w:line="240" w:lineRule="auto"/>
        <w:ind w:firstLine="680"/>
        <w:jc w:val="both"/>
      </w:pPr>
      <w:r w:rsidRPr="00F739ED">
        <w:t>3.3.Подача застройщиком заявления о выдаче разрешения на ввод объекта в эксплуатацию  с приложением акта, подтверждающего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 указанным в пункте 1, части 5 статьи 49  Градостроительного кодекса Российской Федерации) и содержащего вывод лица, являющегося членом саморегулируемых организаций в области архитектурно-строительного проектирования или строительства, о выполнении мероприятий(их комплекса), указанных в пункте 3.2, требованиям по обеспечению инженерной защиты объекта от затопления (или подтопления), с указанием наименования водного объекта, при паводке 1% обеспеченности.</w:t>
      </w:r>
    </w:p>
    <w:p w14:paraId="1D5ED2AE" w14:textId="77777777" w:rsidR="007C260C" w:rsidRPr="00F739ED" w:rsidRDefault="007C260C" w:rsidP="00B5262D">
      <w:pPr>
        <w:spacing w:after="0" w:line="240" w:lineRule="auto"/>
        <w:ind w:firstLine="680"/>
        <w:jc w:val="both"/>
        <w:rPr>
          <w:lang w:eastAsia="zh-CN"/>
        </w:rPr>
      </w:pPr>
      <w:r w:rsidRPr="00F739ED">
        <w:t>4.</w:t>
      </w:r>
      <w:r w:rsidRPr="00F739ED">
        <w:rPr>
          <w:lang w:eastAsia="zh-CN"/>
        </w:rPr>
        <w:t xml:space="preserve">  Перечень мероприятий, которые проводятся застройщиком в целях получения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и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 земельных участках, которые находятся в границах зон затопления, подтопления:</w:t>
      </w:r>
    </w:p>
    <w:p w14:paraId="59C51F26" w14:textId="77777777" w:rsidR="007C260C" w:rsidRPr="00F739ED" w:rsidRDefault="007C260C" w:rsidP="00B5262D">
      <w:pPr>
        <w:spacing w:after="0" w:line="240" w:lineRule="auto"/>
        <w:ind w:firstLine="680"/>
        <w:jc w:val="both"/>
        <w:rPr>
          <w:lang w:eastAsia="zh-CN"/>
        </w:rPr>
      </w:pPr>
      <w:r w:rsidRPr="00F739ED">
        <w:rPr>
          <w:lang w:eastAsia="zh-CN"/>
        </w:rPr>
        <w:t>4.1. Получение застройщиком в органе местного самоуправления муниципального района, уполномоченном на выдачу разрешения на строительство (далее- уполномоченный орган), исходных данных о прогнозном уровне воды в зоне затопления и (или) прогнозного уровня грунтовых вод в зоне подтопления.</w:t>
      </w:r>
    </w:p>
    <w:p w14:paraId="7A48C8A5" w14:textId="77777777" w:rsidR="007C260C" w:rsidRPr="00F739ED" w:rsidRDefault="007C260C" w:rsidP="00B5262D">
      <w:pPr>
        <w:spacing w:after="0" w:line="240" w:lineRule="auto"/>
        <w:ind w:firstLine="680"/>
        <w:jc w:val="both"/>
        <w:rPr>
          <w:lang w:eastAsia="zh-CN"/>
        </w:rPr>
      </w:pPr>
      <w:r w:rsidRPr="00F739ED">
        <w:t xml:space="preserve">   4.2.</w:t>
      </w:r>
      <w:r w:rsidRPr="00F739ED">
        <w:rPr>
          <w:lang w:eastAsia="zh-CN"/>
        </w:rPr>
        <w:t xml:space="preserve">Подготовка застройщиком мероприятий по обеспечению сооружениями и (или) методами инженерной защиты территорий и объектов от негативного воздействия вод в зонах затопления, подтопления, которые выполняются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w:t>
      </w:r>
      <w:r w:rsidRPr="00F739ED">
        <w:t>либо лицом, специализирующимся на проектировании гидротехнических сооружений.</w:t>
      </w:r>
    </w:p>
    <w:p w14:paraId="55466BF5" w14:textId="77777777" w:rsidR="007C260C" w:rsidRPr="00F739ED" w:rsidRDefault="007C260C" w:rsidP="00B5262D">
      <w:pPr>
        <w:spacing w:after="0" w:line="240" w:lineRule="auto"/>
        <w:ind w:firstLine="680"/>
        <w:jc w:val="both"/>
      </w:pPr>
      <w:r w:rsidRPr="00F739ED">
        <w:t xml:space="preserve">4.3. До подачи застройщиком в уполномоченный орган  </w:t>
      </w:r>
      <w:r w:rsidRPr="00F739ED">
        <w:rPr>
          <w:rFonts w:eastAsia="Calibri"/>
        </w:rPr>
        <w:t>уведомления о планируемом строительстве</w:t>
      </w:r>
      <w:r w:rsidRPr="00F739ED">
        <w:t xml:space="preserve"> </w:t>
      </w:r>
      <w:r w:rsidRPr="00F739ED">
        <w:rPr>
          <w:lang w:eastAsia="zh-CN"/>
        </w:rPr>
        <w:t xml:space="preserve">или реконструкции объекта индивидуального жилищного строительства или садового дома  застройщиком, </w:t>
      </w:r>
      <w:r w:rsidRPr="00F739ED">
        <w:t xml:space="preserve">в инициативном порядке, подается в уполномоченный орган перечень мероприятий </w:t>
      </w:r>
      <w:r w:rsidRPr="00F739ED">
        <w:rPr>
          <w:lang w:eastAsia="zh-CN"/>
        </w:rPr>
        <w:t>по обеспечению сооружениями и (или) методами инженерной защиты территорий и объектов от негативного воздействия вод в зонах затопления, подтопления,</w:t>
      </w:r>
      <w:r w:rsidRPr="00F739ED">
        <w:t xml:space="preserve"> подготовленный лицами указанными в п.4.2.</w:t>
      </w:r>
    </w:p>
    <w:p w14:paraId="09A88653" w14:textId="77777777" w:rsidR="007C260C" w:rsidRDefault="007C260C" w:rsidP="00B5262D">
      <w:pPr>
        <w:spacing w:after="0" w:line="240" w:lineRule="auto"/>
        <w:ind w:firstLine="680"/>
        <w:jc w:val="both"/>
        <w:rPr>
          <w:lang w:eastAsia="zh-CN"/>
        </w:rPr>
      </w:pPr>
      <w:r w:rsidRPr="00F739ED">
        <w:t xml:space="preserve">4.4. До подачи застройщиком в уполномоченный орган уведомления об окончании строительства </w:t>
      </w:r>
      <w:r w:rsidRPr="00F739ED">
        <w:rPr>
          <w:lang w:eastAsia="zh-CN"/>
        </w:rPr>
        <w:t xml:space="preserve">или реконструкции объекта индивидуального жилищного строительства или садового дома застройщиком, </w:t>
      </w:r>
      <w:r w:rsidRPr="00F739ED">
        <w:t xml:space="preserve">в инициативном порядке, подается заключение (акт) о выполнении перечня мероприятий </w:t>
      </w:r>
      <w:r w:rsidRPr="00F739ED">
        <w:rPr>
          <w:lang w:eastAsia="zh-CN"/>
        </w:rPr>
        <w:t>по обеспечению сооружениями и (или) методами инженерной защиты территорий и объектов от негативного воздействия вод в зонах затопления, подтопления, подтверждающего соответствие параметров построенного, реконструированного жилого или садового дома требованиям, установленным перечнем</w:t>
      </w:r>
      <w:r w:rsidRPr="00F739ED">
        <w:t xml:space="preserve"> </w:t>
      </w:r>
      <w:r w:rsidRPr="00F739ED">
        <w:rPr>
          <w:lang w:eastAsia="zh-CN"/>
        </w:rPr>
        <w:t>мероприятий по инженерной защите, выполненным в соответствии с пунктом 2.4.2 настоящей статьи, содержащего вывод о выполнении мероприятий по обеспечению инженерной защиты объекта от затопления, подтопления при паводке 1 % обеспеченности, с указанием наименования водного объекта, и подписанного застройщиком и лицом, являющимся членом саморегулируемых организаций в области архитектурно-строительного проектирования или строительства.».</w:t>
      </w:r>
    </w:p>
    <w:p w14:paraId="3353E8BE" w14:textId="77777777" w:rsidR="007C260C" w:rsidRDefault="007C260C" w:rsidP="00B5262D"/>
    <w:p w14:paraId="78A5A835" w14:textId="4A4E27A6" w:rsidR="00110585" w:rsidRPr="00110585" w:rsidRDefault="00110585" w:rsidP="00B5262D">
      <w:pPr>
        <w:pStyle w:val="4"/>
        <w:ind w:firstLine="680"/>
        <w:jc w:val="both"/>
      </w:pPr>
      <w:bookmarkStart w:id="658" w:name="_Toc111809502"/>
      <w:r w:rsidRPr="00110585">
        <w:t xml:space="preserve">Статья </w:t>
      </w:r>
      <w:r w:rsidR="00373C0C">
        <w:t>48</w:t>
      </w:r>
      <w:r w:rsidRPr="00110585">
        <w:t>. Порядок организации строительства.</w:t>
      </w:r>
      <w:bookmarkEnd w:id="658"/>
    </w:p>
    <w:p w14:paraId="0632F809" w14:textId="77777777" w:rsidR="00110585" w:rsidRPr="00110585" w:rsidRDefault="00110585" w:rsidP="00B5262D">
      <w:pPr>
        <w:spacing w:after="0" w:line="240" w:lineRule="auto"/>
        <w:ind w:firstLine="680"/>
        <w:jc w:val="both"/>
        <w:rPr>
          <w:szCs w:val="24"/>
        </w:rPr>
      </w:pPr>
    </w:p>
    <w:p w14:paraId="6C6231A1" w14:textId="0F2ED39C" w:rsidR="00110585" w:rsidRPr="00110585" w:rsidRDefault="00110585" w:rsidP="00B5262D">
      <w:pPr>
        <w:spacing w:after="0" w:line="240" w:lineRule="auto"/>
        <w:ind w:firstLine="680"/>
        <w:jc w:val="both"/>
        <w:rPr>
          <w:szCs w:val="24"/>
        </w:rPr>
      </w:pPr>
      <w:r w:rsidRPr="00110585">
        <w:rPr>
          <w:szCs w:val="24"/>
        </w:rPr>
        <w:t xml:space="preserve">Строительство новых, реконструкция и снос существующих зданий и сооружений (далее - строительство), возводимых на основании разрешения на строительство, полученного в установленном порядке, а </w:t>
      </w:r>
      <w:r w:rsidR="009B7FC1" w:rsidRPr="00110585">
        <w:rPr>
          <w:szCs w:val="24"/>
        </w:rPr>
        <w:t>также благоустройство</w:t>
      </w:r>
      <w:r w:rsidRPr="00110585">
        <w:rPr>
          <w:szCs w:val="24"/>
        </w:rPr>
        <w:t xml:space="preserve"> и инженерная подготовка территорий должна осуществляться в соответствии с требованиями </w:t>
      </w:r>
    </w:p>
    <w:p w14:paraId="0E16EED1" w14:textId="1B5A229D" w:rsidR="00110585" w:rsidRPr="00110585" w:rsidRDefault="00110585" w:rsidP="00B5262D">
      <w:pPr>
        <w:spacing w:after="0" w:line="240" w:lineRule="auto"/>
        <w:ind w:firstLine="680"/>
        <w:jc w:val="both"/>
        <w:rPr>
          <w:szCs w:val="24"/>
        </w:rPr>
      </w:pPr>
      <w:r w:rsidRPr="00110585">
        <w:rPr>
          <w:szCs w:val="24"/>
        </w:rPr>
        <w:t>"СП 48.13330.2011. Свод правил. Организация строительства. Актуализированная редакция СНиП 12-01-2004" (утв. Приказом Минрегиона РФ от 27.12.2010 N 781) (далее Свод Правил</w:t>
      </w:r>
      <w:r w:rsidR="00CE0480" w:rsidRPr="00110585">
        <w:rPr>
          <w:szCs w:val="24"/>
        </w:rPr>
        <w:t>).</w:t>
      </w:r>
    </w:p>
    <w:p w14:paraId="20D48F2F" w14:textId="77777777" w:rsidR="00110585" w:rsidRPr="00110585" w:rsidRDefault="00110585" w:rsidP="00B5262D">
      <w:pPr>
        <w:spacing w:after="0" w:line="240" w:lineRule="auto"/>
        <w:ind w:firstLine="680"/>
        <w:jc w:val="both"/>
        <w:rPr>
          <w:szCs w:val="24"/>
        </w:rPr>
      </w:pPr>
      <w:r w:rsidRPr="00110585">
        <w:rPr>
          <w:szCs w:val="24"/>
        </w:rPr>
        <w:t>При строительстве линейных сооружений, линий электропередачи, связи, трубопроводов и других объектов технической инфраструктуры, а также в полосе отчуждения железных дорог, в полосе отвода автомобильных дорог и других транспортных путей должны дополнительно учитываться требования действующих нормативных документов.</w:t>
      </w:r>
    </w:p>
    <w:p w14:paraId="1585CDF3" w14:textId="77777777" w:rsidR="00110585" w:rsidRPr="00110585" w:rsidRDefault="00110585" w:rsidP="00B5262D">
      <w:pPr>
        <w:spacing w:after="0" w:line="240" w:lineRule="auto"/>
        <w:ind w:firstLine="680"/>
        <w:jc w:val="both"/>
        <w:rPr>
          <w:szCs w:val="24"/>
        </w:rPr>
      </w:pPr>
      <w:r w:rsidRPr="00110585">
        <w:rPr>
          <w:szCs w:val="24"/>
        </w:rPr>
        <w:t>В отношении объектов военной инфраструктуры Вооруженных Сил Российской Федерации, объектов, сведения о которых составляют государственную тайну, объектов производства, переработки, хранения радиоактивных и взрывчатых веществ и материалов, объектов по хранению и уничтожению химического оружия и средств взрывания, иных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должны соблюдаться требования, установленные государственными заказчиками, федеральными органами исполнительной власти, уполномоченными в области обеспечения безопасности указанных объектов, и государственными контрактами (договорами).</w:t>
      </w:r>
    </w:p>
    <w:p w14:paraId="493AAEE1" w14:textId="77777777" w:rsidR="00110585" w:rsidRPr="00110585" w:rsidRDefault="00110585" w:rsidP="00B5262D">
      <w:pPr>
        <w:spacing w:after="0" w:line="240" w:lineRule="auto"/>
        <w:ind w:firstLine="680"/>
        <w:jc w:val="both"/>
        <w:rPr>
          <w:szCs w:val="24"/>
        </w:rPr>
      </w:pPr>
      <w:r w:rsidRPr="00110585">
        <w:rPr>
          <w:szCs w:val="24"/>
        </w:rPr>
        <w:t>Требования данной статьи не распространяются на здания и сооружения, строительство которых в соответствии с законодательством о градостроительной деятельности может осуществляться без разрешения на строительство, а также на объекты индивидуального жилищного строительства, возводимые застройщиками (физическими лицами) собственными силами, в том числе с привлечением наемных работников, на принадлежащих им земельных участках.</w:t>
      </w:r>
    </w:p>
    <w:p w14:paraId="6B53D224" w14:textId="77777777" w:rsidR="00110585" w:rsidRPr="00110585" w:rsidRDefault="00110585" w:rsidP="00B5262D">
      <w:pPr>
        <w:spacing w:after="0" w:line="240" w:lineRule="auto"/>
        <w:ind w:firstLine="680"/>
        <w:jc w:val="both"/>
        <w:rPr>
          <w:szCs w:val="24"/>
        </w:rPr>
      </w:pPr>
      <w:r w:rsidRPr="00110585">
        <w:rPr>
          <w:szCs w:val="24"/>
        </w:rPr>
        <w:t>Согласно Своду Правил, строительные работы должны выполняться лицом, осуществляющим строительство, в соответствии с действующим законодательством, проектной, рабочей и организационно-технологической документацией.</w:t>
      </w:r>
    </w:p>
    <w:p w14:paraId="09B19835" w14:textId="77777777" w:rsidR="00110585" w:rsidRPr="00110585" w:rsidRDefault="00110585" w:rsidP="00B5262D">
      <w:pPr>
        <w:spacing w:after="0" w:line="240" w:lineRule="auto"/>
        <w:ind w:firstLine="680"/>
        <w:jc w:val="both"/>
        <w:rPr>
          <w:szCs w:val="24"/>
        </w:rPr>
      </w:pPr>
      <w:r w:rsidRPr="00110585">
        <w:rPr>
          <w:szCs w:val="24"/>
        </w:rPr>
        <w:t xml:space="preserve"> Строительная площадка</w:t>
      </w:r>
    </w:p>
    <w:p w14:paraId="7D28D6BB" w14:textId="77777777" w:rsidR="00110585" w:rsidRPr="00110585" w:rsidRDefault="00110585" w:rsidP="00B5262D">
      <w:pPr>
        <w:spacing w:after="0" w:line="240" w:lineRule="auto"/>
        <w:ind w:firstLine="680"/>
        <w:jc w:val="both"/>
        <w:rPr>
          <w:szCs w:val="24"/>
        </w:rPr>
      </w:pPr>
      <w:r w:rsidRPr="00110585">
        <w:rPr>
          <w:szCs w:val="24"/>
        </w:rPr>
        <w:t>1. Лицо, осуществляющее строительство, должно обеспечивать уборку территории стройплощадки и пятиметровой прилегающей зоны. Бытовой и строительный мусор, а также снег должны вывозиться своевременно в сроки и в порядке, установленных органом местного самоуправления.</w:t>
      </w:r>
    </w:p>
    <w:p w14:paraId="22C2CDF4" w14:textId="77777777" w:rsidR="00110585" w:rsidRPr="00110585" w:rsidRDefault="00110585" w:rsidP="00B5262D">
      <w:pPr>
        <w:spacing w:after="0" w:line="240" w:lineRule="auto"/>
        <w:ind w:firstLine="680"/>
        <w:jc w:val="both"/>
        <w:rPr>
          <w:szCs w:val="24"/>
        </w:rPr>
      </w:pPr>
      <w:r w:rsidRPr="00110585">
        <w:rPr>
          <w:szCs w:val="24"/>
        </w:rPr>
        <w:t>2. В случае необходимости по требованию органа местного самоуправления лицо, осуществляющее строительство, должно оборудовать строительную площадку, выходящую на городскую территорию, пунктами очистки или мойки колес транспортных средств на выездах, а также устройствами или бункерами для сбора мусора, а на линейных объектах - в местах, указанных органом местного самоуправления.</w:t>
      </w:r>
    </w:p>
    <w:p w14:paraId="2663D399" w14:textId="77777777" w:rsidR="00110585" w:rsidRPr="00110585" w:rsidRDefault="00110585" w:rsidP="00B5262D">
      <w:pPr>
        <w:spacing w:after="0" w:line="240" w:lineRule="auto"/>
        <w:ind w:firstLine="680"/>
        <w:jc w:val="both"/>
        <w:rPr>
          <w:szCs w:val="24"/>
        </w:rPr>
      </w:pPr>
      <w:r w:rsidRPr="00110585">
        <w:rPr>
          <w:szCs w:val="24"/>
        </w:rPr>
        <w:t>При необходимости временного использования определенных территорий, не включенных в строительную площадку, для нужд строительства, не представляющих опасности для населения и окружающей среды, режим использования, охраны (при необходимости) и уборки этих территорий определяется соглашением с владельцами этих территорий (для общественных территорий - с органом местного самоуправления).</w:t>
      </w:r>
    </w:p>
    <w:p w14:paraId="5EB952C5" w14:textId="77777777" w:rsidR="00110585" w:rsidRPr="00110585" w:rsidRDefault="00110585" w:rsidP="00B5262D">
      <w:pPr>
        <w:spacing w:after="0" w:line="240" w:lineRule="auto"/>
        <w:ind w:firstLine="680"/>
        <w:jc w:val="both"/>
        <w:rPr>
          <w:szCs w:val="24"/>
        </w:rPr>
      </w:pPr>
      <w:r w:rsidRPr="00110585">
        <w:rPr>
          <w:szCs w:val="24"/>
        </w:rPr>
        <w:t>3. Лицо, осуществляющее строительство, до начала любых работ должно оградить строительную площадку и опасные зоны работ за ее пределами в соответствии с требованиями нормативных документов.</w:t>
      </w:r>
    </w:p>
    <w:p w14:paraId="06A946A2" w14:textId="77777777" w:rsidR="00110585" w:rsidRPr="00110585" w:rsidRDefault="00110585" w:rsidP="00B5262D">
      <w:pPr>
        <w:spacing w:after="0" w:line="240" w:lineRule="auto"/>
        <w:ind w:firstLine="680"/>
        <w:jc w:val="both"/>
        <w:rPr>
          <w:szCs w:val="24"/>
        </w:rPr>
      </w:pPr>
      <w:r w:rsidRPr="00110585">
        <w:rPr>
          <w:szCs w:val="24"/>
        </w:rPr>
        <w:t>При въезде на площадку следует установить информационные щиты с указанием наименования объекта, названия застройщика (заказчика), исполнителя работ (подрядчика, генподрядчика), фамилии, должности и номеров телефонов ответственного производителя работ по объекту и представителя органа госстройнадзора (в случаях, когда надзор осуществляется) или местного самоуправления, курирующего строительство, сроков начала и окончания работ, схемы объекта.</w:t>
      </w:r>
    </w:p>
    <w:p w14:paraId="27075A05" w14:textId="77777777" w:rsidR="00110585" w:rsidRPr="00110585" w:rsidRDefault="00110585" w:rsidP="00B5262D">
      <w:pPr>
        <w:spacing w:after="0" w:line="240" w:lineRule="auto"/>
        <w:ind w:firstLine="680"/>
        <w:jc w:val="both"/>
        <w:rPr>
          <w:szCs w:val="24"/>
        </w:rPr>
      </w:pPr>
      <w:r w:rsidRPr="00110585">
        <w:rPr>
          <w:szCs w:val="24"/>
        </w:rPr>
        <w:t>Наименование и номер телефона исполнителя работ наносят также на щитах инвентарных ограждений мест работ вне стройплощадки, мобильных зданиях и сооружениях, крупногабаритных элементах оснастки, кабельных барабанах и т.п.</w:t>
      </w:r>
    </w:p>
    <w:p w14:paraId="601528E3" w14:textId="77777777" w:rsidR="00110585" w:rsidRPr="00110585" w:rsidRDefault="00110585" w:rsidP="00B5262D">
      <w:pPr>
        <w:spacing w:after="0" w:line="240" w:lineRule="auto"/>
        <w:ind w:firstLine="680"/>
        <w:jc w:val="both"/>
        <w:rPr>
          <w:szCs w:val="24"/>
        </w:rPr>
      </w:pPr>
      <w:r w:rsidRPr="00110585">
        <w:rPr>
          <w:szCs w:val="24"/>
        </w:rPr>
        <w:t>4. Если эксплуатация имеющихся и оставляемых на строительной площадке зданий и сооружений прекращается, застройщиком должны быть приняты меры, исключающие причинение вреда населению и окружающей среде (отключены коммуникации, опорожнены имеющиеся емкости, удалены опасные или ядовитые вещества и т.п.). Лицо, осуществляющее строительство, должно принять меры, препятствующие несанкционированному доступу в здание людей и животных.</w:t>
      </w:r>
    </w:p>
    <w:p w14:paraId="26CE79B6" w14:textId="77777777" w:rsidR="00110585" w:rsidRPr="00110585" w:rsidRDefault="00110585" w:rsidP="00B5262D">
      <w:pPr>
        <w:spacing w:after="0" w:line="240" w:lineRule="auto"/>
        <w:ind w:firstLine="680"/>
        <w:jc w:val="both"/>
        <w:rPr>
          <w:szCs w:val="24"/>
        </w:rPr>
      </w:pPr>
      <w:r w:rsidRPr="00110585">
        <w:rPr>
          <w:szCs w:val="24"/>
        </w:rPr>
        <w:t>5. Внутриплощадочные подготовительные работы должны быть выполнены до начала строительно-монтажных работ в соответствии с проектом производства работ.</w:t>
      </w:r>
    </w:p>
    <w:p w14:paraId="01776DE7" w14:textId="5A200E83" w:rsidR="001F1857" w:rsidRPr="002831B1" w:rsidRDefault="00110585" w:rsidP="00B5262D">
      <w:pPr>
        <w:spacing w:after="0" w:line="240" w:lineRule="auto"/>
        <w:ind w:firstLine="680"/>
        <w:jc w:val="both"/>
        <w:rPr>
          <w:szCs w:val="24"/>
        </w:rPr>
      </w:pPr>
      <w:r w:rsidRPr="00110585">
        <w:rPr>
          <w:szCs w:val="24"/>
        </w:rPr>
        <w:t>6. В течение всего срока строительства лицо, осуществляющее строительство, должно обеспечивать доступ на строительную площадку и строящееся здание (сооружение) представителей строительного контроля застройщика (заказчика), авторского надзора и органов государственного надзора.</w:t>
      </w:r>
    </w:p>
    <w:sectPr w:rsidR="001F1857" w:rsidRPr="002831B1" w:rsidSect="001C3C15">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F9AB0D" w14:textId="77777777" w:rsidR="001C3C15" w:rsidRDefault="001C3C15" w:rsidP="00FC0337">
      <w:pPr>
        <w:spacing w:after="0" w:line="240" w:lineRule="auto"/>
      </w:pPr>
      <w:r>
        <w:separator/>
      </w:r>
    </w:p>
  </w:endnote>
  <w:endnote w:type="continuationSeparator" w:id="0">
    <w:p w14:paraId="31EA0ABD" w14:textId="77777777" w:rsidR="001C3C15" w:rsidRDefault="001C3C15" w:rsidP="00FC0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altName w:val="ESRI NIMA VMAP1&amp;2 PT"/>
    <w:panose1 w:val="00000400000000000000"/>
    <w:charset w:val="01"/>
    <w:family w:val="roman"/>
    <w:notTrueType/>
    <w:pitch w:val="variable"/>
    <w:sig w:usb0="00002000" w:usb1="00000000" w:usb2="00000000" w:usb3="00000000" w:csb0="00000000" w:csb1="00000000"/>
  </w:font>
  <w:font w:name="OpenSymbol">
    <w:altName w:val="Arial Unicode MS"/>
    <w:panose1 w:val="020B0604020202020204"/>
    <w:charset w:val="00"/>
    <w:family w:val="auto"/>
    <w:pitch w:val="variable"/>
    <w:sig w:usb0="800000AF" w:usb1="1001E0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Helvetica Neue Medium">
    <w:altName w:val="Arial"/>
    <w:panose1 w:val="020B0604020202020204"/>
    <w:charset w:val="00"/>
    <w:family w:val="swiss"/>
    <w:pitch w:val="variable"/>
    <w:sig w:usb0="A00002FF" w:usb1="5000205B" w:usb2="00000002" w:usb3="00000000" w:csb0="0000009B" w:csb1="00000000"/>
  </w:font>
  <w:font w:name="Arial Unicode MS">
    <w:panose1 w:val="020B0604020202020204"/>
    <w:charset w:val="80"/>
    <w:family w:val="swiss"/>
    <w:pitch w:val="variable"/>
    <w:sig w:usb0="F7FFAFFF" w:usb1="E9DFFFFF" w:usb2="0000003F" w:usb3="00000000" w:csb0="003F01FF" w:csb1="00000000"/>
  </w:font>
  <w:font w:name="Helvetica Neue Light">
    <w:altName w:val="Times New Roman"/>
    <w:panose1 w:val="020B0604020202020204"/>
    <w:charset w:val="00"/>
    <w:family w:val="auto"/>
    <w:pitch w:val="variable"/>
    <w:sig w:usb0="A00002FF" w:usb1="5000205B" w:usb2="00000002" w:usb3="00000000" w:csb0="00000007" w:csb1="00000000"/>
  </w:font>
  <w:font w:name="Peterburg">
    <w:altName w:val="Times New Roman"/>
    <w:panose1 w:val="020B0604020202020204"/>
    <w:charset w:val="00"/>
    <w:family w:val="auto"/>
    <w:pitch w:val="variable"/>
  </w:font>
  <w:font w:name="Gungsuh">
    <w:charset w:val="81"/>
    <w:family w:val="roman"/>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SchoolBook">
    <w:altName w:val="Times New Roman"/>
    <w:charset w:val="00"/>
    <w:family w:val="roman"/>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CYR">
    <w:panose1 w:val="02020603050405020304"/>
    <w:charset w:val="CC"/>
    <w:family w:val="roman"/>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BEC086" w14:textId="77777777" w:rsidR="001C3C15" w:rsidRDefault="001C3C15" w:rsidP="00FC0337">
      <w:pPr>
        <w:spacing w:after="0" w:line="240" w:lineRule="auto"/>
      </w:pPr>
      <w:r>
        <w:separator/>
      </w:r>
    </w:p>
  </w:footnote>
  <w:footnote w:type="continuationSeparator" w:id="0">
    <w:p w14:paraId="7CDEB6C3" w14:textId="77777777" w:rsidR="001C3C15" w:rsidRDefault="001C3C15" w:rsidP="00FC03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6632992"/>
      <w:docPartObj>
        <w:docPartGallery w:val="Page Numbers (Top of Page)"/>
        <w:docPartUnique/>
      </w:docPartObj>
    </w:sdtPr>
    <w:sdtEndPr/>
    <w:sdtContent>
      <w:p w14:paraId="684DE67D" w14:textId="2C929552" w:rsidR="0013055E" w:rsidRDefault="0013055E">
        <w:pPr>
          <w:pStyle w:val="af3"/>
          <w:jc w:val="center"/>
        </w:pPr>
        <w:r>
          <w:fldChar w:fldCharType="begin"/>
        </w:r>
        <w:r>
          <w:instrText>PAGE   \* MERGEFORMAT</w:instrText>
        </w:r>
        <w:r>
          <w:fldChar w:fldCharType="separate"/>
        </w:r>
        <w:r w:rsidR="00C26359">
          <w:rPr>
            <w:noProof/>
          </w:rPr>
          <w:t>292</w:t>
        </w:r>
        <w:r>
          <w:fldChar w:fldCharType="end"/>
        </w:r>
      </w:p>
    </w:sdtContent>
  </w:sdt>
  <w:p w14:paraId="0F903DC7" w14:textId="77777777" w:rsidR="0013055E" w:rsidRDefault="0013055E">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3545386"/>
    <w:lvl w:ilvl="0">
      <w:start w:val="1"/>
      <w:numFmt w:val="bullet"/>
      <w:lvlText w:val=""/>
      <w:lvlJc w:val="left"/>
      <w:pPr>
        <w:tabs>
          <w:tab w:val="num" w:pos="1209"/>
        </w:tabs>
        <w:ind w:left="1209" w:hanging="360"/>
      </w:pPr>
      <w:rPr>
        <w:rFonts w:ascii="Symbol" w:hAnsi="Symbol" w:cs="Symbol" w:hint="default"/>
      </w:rPr>
    </w:lvl>
  </w:abstractNum>
  <w:abstractNum w:abstractNumId="1">
    <w:nsid w:val="FFFFFFFE"/>
    <w:multiLevelType w:val="singleLevel"/>
    <w:tmpl w:val="058C2624"/>
    <w:lvl w:ilvl="0">
      <w:numFmt w:val="bullet"/>
      <w:lvlText w:val="*"/>
      <w:lvlJc w:val="left"/>
    </w:lvl>
  </w:abstractNum>
  <w:abstractNum w:abstractNumId="2">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720"/>
        </w:tabs>
        <w:ind w:left="720" w:hanging="720"/>
      </w:pPr>
    </w:lvl>
    <w:lvl w:ilvl="3">
      <w:start w:val="1"/>
      <w:numFmt w:val="none"/>
      <w:pStyle w:val="4"/>
      <w:suff w:val="nothing"/>
      <w:lvlText w:val=""/>
      <w:lvlJc w:val="left"/>
      <w:pPr>
        <w:tabs>
          <w:tab w:val="num" w:pos="0"/>
        </w:tabs>
        <w:ind w:left="0" w:firstLine="0"/>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0000002"/>
    <w:multiLevelType w:val="singleLevel"/>
    <w:tmpl w:val="00000002"/>
    <w:name w:val="WW8Num4"/>
    <w:lvl w:ilvl="0">
      <w:start w:val="1"/>
      <w:numFmt w:val="decimal"/>
      <w:lvlText w:val="%1."/>
      <w:lvlJc w:val="left"/>
      <w:pPr>
        <w:tabs>
          <w:tab w:val="num" w:pos="708"/>
        </w:tabs>
        <w:ind w:left="1211" w:hanging="360"/>
      </w:pPr>
    </w:lvl>
  </w:abstractNum>
  <w:abstractNum w:abstractNumId="4">
    <w:nsid w:val="00000003"/>
    <w:multiLevelType w:val="singleLevel"/>
    <w:tmpl w:val="00000003"/>
    <w:name w:val="WW8Num5"/>
    <w:lvl w:ilvl="0">
      <w:start w:val="1"/>
      <w:numFmt w:val="decimal"/>
      <w:suff w:val="space"/>
      <w:lvlText w:val="%1."/>
      <w:lvlJc w:val="left"/>
      <w:pPr>
        <w:tabs>
          <w:tab w:val="num" w:pos="0"/>
        </w:tabs>
        <w:ind w:left="510" w:hanging="340"/>
      </w:pPr>
      <w:rPr>
        <w:rFonts w:eastAsia="Calibri"/>
        <w:lang w:eastAsia="ru-RU"/>
      </w:rPr>
    </w:lvl>
  </w:abstractNum>
  <w:abstractNum w:abstractNumId="5">
    <w:nsid w:val="01041924"/>
    <w:multiLevelType w:val="hybridMultilevel"/>
    <w:tmpl w:val="4FF4D556"/>
    <w:lvl w:ilvl="0" w:tplc="84B46E7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nsid w:val="02883CF5"/>
    <w:multiLevelType w:val="hybridMultilevel"/>
    <w:tmpl w:val="8B9E93D4"/>
    <w:lvl w:ilvl="0" w:tplc="84B46E7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06A52120"/>
    <w:multiLevelType w:val="hybridMultilevel"/>
    <w:tmpl w:val="1298A8AE"/>
    <w:lvl w:ilvl="0" w:tplc="84B46E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07642B86"/>
    <w:multiLevelType w:val="hybridMultilevel"/>
    <w:tmpl w:val="76181B9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09361C37"/>
    <w:multiLevelType w:val="hybridMultilevel"/>
    <w:tmpl w:val="4C9455BC"/>
    <w:lvl w:ilvl="0" w:tplc="18C6E3AC">
      <w:start w:val="1"/>
      <w:numFmt w:val="decimal"/>
      <w:lvlText w:val="%1."/>
      <w:lvlJc w:val="left"/>
      <w:pPr>
        <w:ind w:left="1639" w:hanging="9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09FC4BC1"/>
    <w:multiLevelType w:val="hybridMultilevel"/>
    <w:tmpl w:val="FC701E7C"/>
    <w:lvl w:ilvl="0" w:tplc="BA80638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23C45A6"/>
    <w:multiLevelType w:val="hybridMultilevel"/>
    <w:tmpl w:val="E22A02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881944"/>
    <w:multiLevelType w:val="hybridMultilevel"/>
    <w:tmpl w:val="D3CE23BE"/>
    <w:lvl w:ilvl="0" w:tplc="64EE7A1A">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4A9571F"/>
    <w:multiLevelType w:val="hybridMultilevel"/>
    <w:tmpl w:val="29C25612"/>
    <w:lvl w:ilvl="0" w:tplc="84B46E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14C3356A"/>
    <w:multiLevelType w:val="hybridMultilevel"/>
    <w:tmpl w:val="6A42D424"/>
    <w:lvl w:ilvl="0" w:tplc="9312BCB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7D8640E"/>
    <w:multiLevelType w:val="hybridMultilevel"/>
    <w:tmpl w:val="FAFAF2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8220187"/>
    <w:multiLevelType w:val="singleLevel"/>
    <w:tmpl w:val="B1B2AAC0"/>
    <w:lvl w:ilvl="0">
      <w:start w:val="10"/>
      <w:numFmt w:val="bullet"/>
      <w:pStyle w:val="21"/>
      <w:lvlText w:val="-"/>
      <w:lvlJc w:val="left"/>
      <w:pPr>
        <w:tabs>
          <w:tab w:val="num" w:pos="1080"/>
        </w:tabs>
        <w:ind w:left="1080" w:hanging="360"/>
      </w:pPr>
    </w:lvl>
  </w:abstractNum>
  <w:abstractNum w:abstractNumId="17">
    <w:nsid w:val="18D5501B"/>
    <w:multiLevelType w:val="hybridMultilevel"/>
    <w:tmpl w:val="727203A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9225752"/>
    <w:multiLevelType w:val="hybridMultilevel"/>
    <w:tmpl w:val="67E4290C"/>
    <w:lvl w:ilvl="0" w:tplc="84B46E7C">
      <w:start w:val="1"/>
      <w:numFmt w:val="bullet"/>
      <w:lvlText w:val=""/>
      <w:lvlJc w:val="left"/>
      <w:pPr>
        <w:ind w:left="644" w:hanging="360"/>
      </w:pPr>
      <w:rPr>
        <w:rFonts w:ascii="Symbol" w:hAnsi="Symbol" w:hint="default"/>
      </w:rPr>
    </w:lvl>
    <w:lvl w:ilvl="1" w:tplc="04190003" w:tentative="1">
      <w:start w:val="1"/>
      <w:numFmt w:val="bullet"/>
      <w:lvlText w:val="o"/>
      <w:lvlJc w:val="left"/>
      <w:pPr>
        <w:ind w:left="1663" w:hanging="360"/>
      </w:pPr>
      <w:rPr>
        <w:rFonts w:ascii="Courier New" w:hAnsi="Courier New" w:cs="Courier New" w:hint="default"/>
      </w:rPr>
    </w:lvl>
    <w:lvl w:ilvl="2" w:tplc="04190005" w:tentative="1">
      <w:start w:val="1"/>
      <w:numFmt w:val="bullet"/>
      <w:lvlText w:val=""/>
      <w:lvlJc w:val="left"/>
      <w:pPr>
        <w:ind w:left="2383" w:hanging="360"/>
      </w:pPr>
      <w:rPr>
        <w:rFonts w:ascii="Wingdings" w:hAnsi="Wingdings" w:hint="default"/>
      </w:rPr>
    </w:lvl>
    <w:lvl w:ilvl="3" w:tplc="04190001" w:tentative="1">
      <w:start w:val="1"/>
      <w:numFmt w:val="bullet"/>
      <w:lvlText w:val=""/>
      <w:lvlJc w:val="left"/>
      <w:pPr>
        <w:ind w:left="3103" w:hanging="360"/>
      </w:pPr>
      <w:rPr>
        <w:rFonts w:ascii="Symbol" w:hAnsi="Symbol" w:hint="default"/>
      </w:rPr>
    </w:lvl>
    <w:lvl w:ilvl="4" w:tplc="04190003" w:tentative="1">
      <w:start w:val="1"/>
      <w:numFmt w:val="bullet"/>
      <w:lvlText w:val="o"/>
      <w:lvlJc w:val="left"/>
      <w:pPr>
        <w:ind w:left="3823" w:hanging="360"/>
      </w:pPr>
      <w:rPr>
        <w:rFonts w:ascii="Courier New" w:hAnsi="Courier New" w:cs="Courier New" w:hint="default"/>
      </w:rPr>
    </w:lvl>
    <w:lvl w:ilvl="5" w:tplc="04190005" w:tentative="1">
      <w:start w:val="1"/>
      <w:numFmt w:val="bullet"/>
      <w:lvlText w:val=""/>
      <w:lvlJc w:val="left"/>
      <w:pPr>
        <w:ind w:left="4543" w:hanging="360"/>
      </w:pPr>
      <w:rPr>
        <w:rFonts w:ascii="Wingdings" w:hAnsi="Wingdings" w:hint="default"/>
      </w:rPr>
    </w:lvl>
    <w:lvl w:ilvl="6" w:tplc="04190001" w:tentative="1">
      <w:start w:val="1"/>
      <w:numFmt w:val="bullet"/>
      <w:lvlText w:val=""/>
      <w:lvlJc w:val="left"/>
      <w:pPr>
        <w:ind w:left="5263" w:hanging="360"/>
      </w:pPr>
      <w:rPr>
        <w:rFonts w:ascii="Symbol" w:hAnsi="Symbol" w:hint="default"/>
      </w:rPr>
    </w:lvl>
    <w:lvl w:ilvl="7" w:tplc="04190003" w:tentative="1">
      <w:start w:val="1"/>
      <w:numFmt w:val="bullet"/>
      <w:lvlText w:val="o"/>
      <w:lvlJc w:val="left"/>
      <w:pPr>
        <w:ind w:left="5983" w:hanging="360"/>
      </w:pPr>
      <w:rPr>
        <w:rFonts w:ascii="Courier New" w:hAnsi="Courier New" w:cs="Courier New" w:hint="default"/>
      </w:rPr>
    </w:lvl>
    <w:lvl w:ilvl="8" w:tplc="04190005" w:tentative="1">
      <w:start w:val="1"/>
      <w:numFmt w:val="bullet"/>
      <w:lvlText w:val=""/>
      <w:lvlJc w:val="left"/>
      <w:pPr>
        <w:ind w:left="6703" w:hanging="360"/>
      </w:pPr>
      <w:rPr>
        <w:rFonts w:ascii="Wingdings" w:hAnsi="Wingdings" w:hint="default"/>
      </w:rPr>
    </w:lvl>
  </w:abstractNum>
  <w:abstractNum w:abstractNumId="19">
    <w:nsid w:val="1BDD1D01"/>
    <w:multiLevelType w:val="hybridMultilevel"/>
    <w:tmpl w:val="E9CCF066"/>
    <w:lvl w:ilvl="0" w:tplc="84B46E7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nsid w:val="1D6270CE"/>
    <w:multiLevelType w:val="hybridMultilevel"/>
    <w:tmpl w:val="5CF6B796"/>
    <w:lvl w:ilvl="0" w:tplc="C74AF302">
      <w:start w:val="1"/>
      <w:numFmt w:val="decimal"/>
      <w:lvlText w:val="%1."/>
      <w:lvlJc w:val="left"/>
      <w:pPr>
        <w:ind w:left="1211" w:hanging="360"/>
      </w:pPr>
      <w:rPr>
        <w:rFonts w:hint="default"/>
      </w:rPr>
    </w:lvl>
    <w:lvl w:ilvl="1" w:tplc="04190019" w:tentative="1">
      <w:start w:val="1"/>
      <w:numFmt w:val="lowerLetter"/>
      <w:pStyle w:val="a"/>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27145BA6"/>
    <w:multiLevelType w:val="multilevel"/>
    <w:tmpl w:val="692C588C"/>
    <w:lvl w:ilvl="0">
      <w:numFmt w:val="bullet"/>
      <w:pStyle w:val="10"/>
      <w:lvlText w:val="-"/>
      <w:lvlJc w:val="left"/>
      <w:pPr>
        <w:tabs>
          <w:tab w:val="num" w:pos="360"/>
        </w:tabs>
        <w:ind w:left="360" w:hanging="360"/>
      </w:pPr>
      <w:rPr>
        <w:rFonts w:ascii="Times New Roman" w:eastAsia="Times New Roman" w:hAnsi="Times New Roman" w:cs="Times New Roman" w:hint="default"/>
      </w:rPr>
    </w:lvl>
    <w:lvl w:ilvl="1">
      <w:start w:val="2"/>
      <w:numFmt w:val="decimal"/>
      <w:lvlText w:val="%1.%2."/>
      <w:lvlJc w:val="left"/>
      <w:pPr>
        <w:tabs>
          <w:tab w:val="num" w:pos="1144"/>
        </w:tabs>
        <w:ind w:left="1144" w:hanging="360"/>
      </w:pPr>
    </w:lvl>
    <w:lvl w:ilvl="2">
      <w:start w:val="1"/>
      <w:numFmt w:val="decimal"/>
      <w:lvlText w:val="%1.%2.%3."/>
      <w:lvlJc w:val="left"/>
      <w:pPr>
        <w:tabs>
          <w:tab w:val="num" w:pos="1928"/>
        </w:tabs>
        <w:ind w:left="1928" w:hanging="360"/>
      </w:pPr>
    </w:lvl>
    <w:lvl w:ilvl="3">
      <w:start w:val="1"/>
      <w:numFmt w:val="decimal"/>
      <w:lvlText w:val="%1.%2.%3.%4."/>
      <w:lvlJc w:val="left"/>
      <w:pPr>
        <w:tabs>
          <w:tab w:val="num" w:pos="2712"/>
        </w:tabs>
        <w:ind w:left="2712" w:hanging="360"/>
      </w:pPr>
    </w:lvl>
    <w:lvl w:ilvl="4">
      <w:start w:val="1"/>
      <w:numFmt w:val="decimal"/>
      <w:lvlText w:val="%1.%2.%3.%4.%5."/>
      <w:lvlJc w:val="left"/>
      <w:pPr>
        <w:tabs>
          <w:tab w:val="num" w:pos="3496"/>
        </w:tabs>
        <w:ind w:left="3496" w:hanging="360"/>
      </w:pPr>
    </w:lvl>
    <w:lvl w:ilvl="5">
      <w:start w:val="1"/>
      <w:numFmt w:val="decimal"/>
      <w:lvlText w:val="%1.%2.%3.%4.%5.%6."/>
      <w:lvlJc w:val="left"/>
      <w:pPr>
        <w:tabs>
          <w:tab w:val="num" w:pos="4280"/>
        </w:tabs>
        <w:ind w:left="4280" w:hanging="360"/>
      </w:pPr>
    </w:lvl>
    <w:lvl w:ilvl="6">
      <w:start w:val="1"/>
      <w:numFmt w:val="decimal"/>
      <w:lvlText w:val="%1.%2.%3.%4.%5.%6.%7."/>
      <w:lvlJc w:val="left"/>
      <w:pPr>
        <w:tabs>
          <w:tab w:val="num" w:pos="5064"/>
        </w:tabs>
        <w:ind w:left="5064" w:hanging="360"/>
      </w:pPr>
    </w:lvl>
    <w:lvl w:ilvl="7">
      <w:start w:val="1"/>
      <w:numFmt w:val="decimal"/>
      <w:lvlText w:val="%1.%2.%3.%4.%5.%6.%7.%8."/>
      <w:lvlJc w:val="left"/>
      <w:pPr>
        <w:tabs>
          <w:tab w:val="num" w:pos="5848"/>
        </w:tabs>
        <w:ind w:left="5848" w:hanging="360"/>
      </w:pPr>
    </w:lvl>
    <w:lvl w:ilvl="8">
      <w:start w:val="1"/>
      <w:numFmt w:val="decimal"/>
      <w:lvlText w:val="%1.%2.%3.%4.%5.%6.%7.%8.%9."/>
      <w:lvlJc w:val="left"/>
      <w:pPr>
        <w:tabs>
          <w:tab w:val="num" w:pos="6632"/>
        </w:tabs>
        <w:ind w:left="6632" w:hanging="360"/>
      </w:pPr>
    </w:lvl>
  </w:abstractNum>
  <w:abstractNum w:abstractNumId="22">
    <w:nsid w:val="2E14664D"/>
    <w:multiLevelType w:val="hybridMultilevel"/>
    <w:tmpl w:val="F446A4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07955BA"/>
    <w:multiLevelType w:val="hybridMultilevel"/>
    <w:tmpl w:val="7EE6D5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7CC56B6"/>
    <w:multiLevelType w:val="hybridMultilevel"/>
    <w:tmpl w:val="B99C121C"/>
    <w:lvl w:ilvl="0" w:tplc="04190001">
      <w:start w:val="1"/>
      <w:numFmt w:val="bullet"/>
      <w:lvlText w:val=""/>
      <w:lvlJc w:val="left"/>
      <w:pPr>
        <w:ind w:left="1180" w:hanging="360"/>
      </w:pPr>
      <w:rPr>
        <w:rFonts w:ascii="Symbol" w:hAnsi="Symbol" w:hint="default"/>
      </w:rPr>
    </w:lvl>
    <w:lvl w:ilvl="1" w:tplc="04190003" w:tentative="1">
      <w:start w:val="1"/>
      <w:numFmt w:val="bullet"/>
      <w:lvlText w:val="o"/>
      <w:lvlJc w:val="left"/>
      <w:pPr>
        <w:ind w:left="1900" w:hanging="360"/>
      </w:pPr>
      <w:rPr>
        <w:rFonts w:ascii="Courier New" w:hAnsi="Courier New" w:cs="Courier New" w:hint="default"/>
      </w:rPr>
    </w:lvl>
    <w:lvl w:ilvl="2" w:tplc="04190005" w:tentative="1">
      <w:start w:val="1"/>
      <w:numFmt w:val="bullet"/>
      <w:lvlText w:val=""/>
      <w:lvlJc w:val="left"/>
      <w:pPr>
        <w:ind w:left="2620" w:hanging="360"/>
      </w:pPr>
      <w:rPr>
        <w:rFonts w:ascii="Wingdings" w:hAnsi="Wingdings" w:hint="default"/>
      </w:rPr>
    </w:lvl>
    <w:lvl w:ilvl="3" w:tplc="04190001" w:tentative="1">
      <w:start w:val="1"/>
      <w:numFmt w:val="bullet"/>
      <w:lvlText w:val=""/>
      <w:lvlJc w:val="left"/>
      <w:pPr>
        <w:ind w:left="3340" w:hanging="360"/>
      </w:pPr>
      <w:rPr>
        <w:rFonts w:ascii="Symbol" w:hAnsi="Symbol" w:hint="default"/>
      </w:rPr>
    </w:lvl>
    <w:lvl w:ilvl="4" w:tplc="04190003" w:tentative="1">
      <w:start w:val="1"/>
      <w:numFmt w:val="bullet"/>
      <w:lvlText w:val="o"/>
      <w:lvlJc w:val="left"/>
      <w:pPr>
        <w:ind w:left="4060" w:hanging="360"/>
      </w:pPr>
      <w:rPr>
        <w:rFonts w:ascii="Courier New" w:hAnsi="Courier New" w:cs="Courier New" w:hint="default"/>
      </w:rPr>
    </w:lvl>
    <w:lvl w:ilvl="5" w:tplc="04190005" w:tentative="1">
      <w:start w:val="1"/>
      <w:numFmt w:val="bullet"/>
      <w:lvlText w:val=""/>
      <w:lvlJc w:val="left"/>
      <w:pPr>
        <w:ind w:left="4780" w:hanging="360"/>
      </w:pPr>
      <w:rPr>
        <w:rFonts w:ascii="Wingdings" w:hAnsi="Wingdings" w:hint="default"/>
      </w:rPr>
    </w:lvl>
    <w:lvl w:ilvl="6" w:tplc="04190001" w:tentative="1">
      <w:start w:val="1"/>
      <w:numFmt w:val="bullet"/>
      <w:lvlText w:val=""/>
      <w:lvlJc w:val="left"/>
      <w:pPr>
        <w:ind w:left="5500" w:hanging="360"/>
      </w:pPr>
      <w:rPr>
        <w:rFonts w:ascii="Symbol" w:hAnsi="Symbol" w:hint="default"/>
      </w:rPr>
    </w:lvl>
    <w:lvl w:ilvl="7" w:tplc="04190003" w:tentative="1">
      <w:start w:val="1"/>
      <w:numFmt w:val="bullet"/>
      <w:lvlText w:val="o"/>
      <w:lvlJc w:val="left"/>
      <w:pPr>
        <w:ind w:left="6220" w:hanging="360"/>
      </w:pPr>
      <w:rPr>
        <w:rFonts w:ascii="Courier New" w:hAnsi="Courier New" w:cs="Courier New" w:hint="default"/>
      </w:rPr>
    </w:lvl>
    <w:lvl w:ilvl="8" w:tplc="04190005" w:tentative="1">
      <w:start w:val="1"/>
      <w:numFmt w:val="bullet"/>
      <w:lvlText w:val=""/>
      <w:lvlJc w:val="left"/>
      <w:pPr>
        <w:ind w:left="6940" w:hanging="360"/>
      </w:pPr>
      <w:rPr>
        <w:rFonts w:ascii="Wingdings" w:hAnsi="Wingdings" w:hint="default"/>
      </w:rPr>
    </w:lvl>
  </w:abstractNum>
  <w:abstractNum w:abstractNumId="25">
    <w:nsid w:val="39801EA8"/>
    <w:multiLevelType w:val="hybridMultilevel"/>
    <w:tmpl w:val="66DA129E"/>
    <w:lvl w:ilvl="0" w:tplc="C374DC70">
      <w:start w:val="1"/>
      <w:numFmt w:val="decimal"/>
      <w:lvlText w:val="%1)"/>
      <w:lvlJc w:val="left"/>
      <w:pPr>
        <w:ind w:left="1527" w:hanging="360"/>
      </w:pPr>
      <w:rPr>
        <w:rFonts w:hint="default"/>
      </w:rPr>
    </w:lvl>
    <w:lvl w:ilvl="1" w:tplc="04190019" w:tentative="1">
      <w:start w:val="1"/>
      <w:numFmt w:val="lowerLetter"/>
      <w:lvlText w:val="%2."/>
      <w:lvlJc w:val="left"/>
      <w:pPr>
        <w:ind w:left="2247" w:hanging="360"/>
      </w:pPr>
    </w:lvl>
    <w:lvl w:ilvl="2" w:tplc="0419001B" w:tentative="1">
      <w:start w:val="1"/>
      <w:numFmt w:val="lowerRoman"/>
      <w:lvlText w:val="%3."/>
      <w:lvlJc w:val="right"/>
      <w:pPr>
        <w:ind w:left="2967" w:hanging="180"/>
      </w:pPr>
    </w:lvl>
    <w:lvl w:ilvl="3" w:tplc="0419000F" w:tentative="1">
      <w:start w:val="1"/>
      <w:numFmt w:val="decimal"/>
      <w:lvlText w:val="%4."/>
      <w:lvlJc w:val="left"/>
      <w:pPr>
        <w:ind w:left="3687" w:hanging="360"/>
      </w:pPr>
    </w:lvl>
    <w:lvl w:ilvl="4" w:tplc="04190019" w:tentative="1">
      <w:start w:val="1"/>
      <w:numFmt w:val="lowerLetter"/>
      <w:lvlText w:val="%5."/>
      <w:lvlJc w:val="left"/>
      <w:pPr>
        <w:ind w:left="4407" w:hanging="360"/>
      </w:pPr>
    </w:lvl>
    <w:lvl w:ilvl="5" w:tplc="0419001B" w:tentative="1">
      <w:start w:val="1"/>
      <w:numFmt w:val="lowerRoman"/>
      <w:lvlText w:val="%6."/>
      <w:lvlJc w:val="right"/>
      <w:pPr>
        <w:ind w:left="5127" w:hanging="180"/>
      </w:pPr>
    </w:lvl>
    <w:lvl w:ilvl="6" w:tplc="0419000F" w:tentative="1">
      <w:start w:val="1"/>
      <w:numFmt w:val="decimal"/>
      <w:lvlText w:val="%7."/>
      <w:lvlJc w:val="left"/>
      <w:pPr>
        <w:ind w:left="5847" w:hanging="360"/>
      </w:pPr>
    </w:lvl>
    <w:lvl w:ilvl="7" w:tplc="04190019" w:tentative="1">
      <w:start w:val="1"/>
      <w:numFmt w:val="lowerLetter"/>
      <w:lvlText w:val="%8."/>
      <w:lvlJc w:val="left"/>
      <w:pPr>
        <w:ind w:left="6567" w:hanging="360"/>
      </w:pPr>
    </w:lvl>
    <w:lvl w:ilvl="8" w:tplc="0419001B" w:tentative="1">
      <w:start w:val="1"/>
      <w:numFmt w:val="lowerRoman"/>
      <w:lvlText w:val="%9."/>
      <w:lvlJc w:val="right"/>
      <w:pPr>
        <w:ind w:left="7287" w:hanging="180"/>
      </w:pPr>
    </w:lvl>
  </w:abstractNum>
  <w:abstractNum w:abstractNumId="26">
    <w:nsid w:val="3A406570"/>
    <w:multiLevelType w:val="multilevel"/>
    <w:tmpl w:val="04190023"/>
    <w:styleLink w:val="a0"/>
    <w:lvl w:ilvl="0">
      <w:start w:val="1"/>
      <w:numFmt w:val="upperRoman"/>
      <w:lvlText w:val="Статья %1."/>
      <w:lvlJc w:val="left"/>
      <w:pPr>
        <w:ind w:left="0" w:firstLine="0"/>
      </w:pPr>
    </w:lvl>
    <w:lvl w:ilvl="1">
      <w:start w:val="1"/>
      <w:numFmt w:val="decimalZero"/>
      <w:isLgl/>
      <w:lvlText w:val="Раздел %1.%2"/>
      <w:lvlJc w:val="left"/>
      <w:pPr>
        <w:ind w:left="2127"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nsid w:val="3E504FF4"/>
    <w:multiLevelType w:val="hybridMultilevel"/>
    <w:tmpl w:val="7DF475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0CC0E4E"/>
    <w:multiLevelType w:val="hybridMultilevel"/>
    <w:tmpl w:val="69846970"/>
    <w:lvl w:ilvl="0" w:tplc="BF9074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42F90E91"/>
    <w:multiLevelType w:val="hybridMultilevel"/>
    <w:tmpl w:val="11C29188"/>
    <w:lvl w:ilvl="0" w:tplc="84B46E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47112BC9"/>
    <w:multiLevelType w:val="hybridMultilevel"/>
    <w:tmpl w:val="6CA8EE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9657959"/>
    <w:multiLevelType w:val="hybridMultilevel"/>
    <w:tmpl w:val="64F44B72"/>
    <w:lvl w:ilvl="0" w:tplc="B48AC3F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497968F6"/>
    <w:multiLevelType w:val="hybridMultilevel"/>
    <w:tmpl w:val="B69E8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98B196C"/>
    <w:multiLevelType w:val="hybridMultilevel"/>
    <w:tmpl w:val="A9B4D5C0"/>
    <w:lvl w:ilvl="0" w:tplc="84B46E7C">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34">
    <w:nsid w:val="4F6471F9"/>
    <w:multiLevelType w:val="hybridMultilevel"/>
    <w:tmpl w:val="36A48CB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25C48E8"/>
    <w:multiLevelType w:val="hybridMultilevel"/>
    <w:tmpl w:val="778EE860"/>
    <w:lvl w:ilvl="0" w:tplc="28523890">
      <w:start w:val="1"/>
      <w:numFmt w:val="decimal"/>
      <w:lvlText w:val="%1."/>
      <w:lvlJc w:val="left"/>
      <w:pPr>
        <w:ind w:left="720" w:hanging="360"/>
      </w:pPr>
      <w:rPr>
        <w:rFonts w:hint="default"/>
        <w:b/>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3ED6D64"/>
    <w:multiLevelType w:val="hybridMultilevel"/>
    <w:tmpl w:val="AA088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61123A8"/>
    <w:multiLevelType w:val="hybridMultilevel"/>
    <w:tmpl w:val="0E50750A"/>
    <w:lvl w:ilvl="0" w:tplc="324A8FE6">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56BA60C3"/>
    <w:multiLevelType w:val="hybridMultilevel"/>
    <w:tmpl w:val="33A470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11D60DD"/>
    <w:multiLevelType w:val="hybridMultilevel"/>
    <w:tmpl w:val="B470CD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16E79AC"/>
    <w:multiLevelType w:val="hybridMultilevel"/>
    <w:tmpl w:val="F7B812D8"/>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91F5C36"/>
    <w:multiLevelType w:val="hybridMultilevel"/>
    <w:tmpl w:val="22EC40FE"/>
    <w:lvl w:ilvl="0" w:tplc="13CCC482">
      <w:start w:val="1"/>
      <w:numFmt w:val="decimal"/>
      <w:lvlText w:val="%1."/>
      <w:lvlJc w:val="left"/>
      <w:pPr>
        <w:ind w:left="720" w:hanging="360"/>
      </w:pPr>
      <w:rPr>
        <w:rFonts w:hint="default"/>
        <w:b/>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A101821"/>
    <w:multiLevelType w:val="hybridMultilevel"/>
    <w:tmpl w:val="0E3C8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DC2433D"/>
    <w:multiLevelType w:val="hybridMultilevel"/>
    <w:tmpl w:val="08340BEE"/>
    <w:lvl w:ilvl="0" w:tplc="BA80638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20"/>
  </w:num>
  <w:num w:numId="3">
    <w:abstractNumId w:val="26"/>
  </w:num>
  <w:num w:numId="4">
    <w:abstractNumId w:val="8"/>
  </w:num>
  <w:num w:numId="5">
    <w:abstractNumId w:val="7"/>
  </w:num>
  <w:num w:numId="6">
    <w:abstractNumId w:val="24"/>
  </w:num>
  <w:num w:numId="7">
    <w:abstractNumId w:val="21"/>
  </w:num>
  <w:num w:numId="8">
    <w:abstractNumId w:val="16"/>
  </w:num>
  <w:num w:numId="9">
    <w:abstractNumId w:val="34"/>
  </w:num>
  <w:num w:numId="10">
    <w:abstractNumId w:val="40"/>
  </w:num>
  <w:num w:numId="11">
    <w:abstractNumId w:val="14"/>
  </w:num>
  <w:num w:numId="12">
    <w:abstractNumId w:val="36"/>
  </w:num>
  <w:num w:numId="13">
    <w:abstractNumId w:val="0"/>
  </w:num>
  <w:num w:numId="14">
    <w:abstractNumId w:val="9"/>
  </w:num>
  <w:num w:numId="15">
    <w:abstractNumId w:val="11"/>
  </w:num>
  <w:num w:numId="16">
    <w:abstractNumId w:val="38"/>
  </w:num>
  <w:num w:numId="17">
    <w:abstractNumId w:val="31"/>
  </w:num>
  <w:num w:numId="18">
    <w:abstractNumId w:val="10"/>
  </w:num>
  <w:num w:numId="19">
    <w:abstractNumId w:val="43"/>
  </w:num>
  <w:num w:numId="20">
    <w:abstractNumId w:val="12"/>
  </w:num>
  <w:num w:numId="21">
    <w:abstractNumId w:val="42"/>
  </w:num>
  <w:num w:numId="22">
    <w:abstractNumId w:val="39"/>
  </w:num>
  <w:num w:numId="23">
    <w:abstractNumId w:val="37"/>
  </w:num>
  <w:num w:numId="24">
    <w:abstractNumId w:val="41"/>
  </w:num>
  <w:num w:numId="25">
    <w:abstractNumId w:val="17"/>
  </w:num>
  <w:num w:numId="26">
    <w:abstractNumId w:val="27"/>
  </w:num>
  <w:num w:numId="27">
    <w:abstractNumId w:val="22"/>
  </w:num>
  <w:num w:numId="28">
    <w:abstractNumId w:val="28"/>
  </w:num>
  <w:num w:numId="29">
    <w:abstractNumId w:val="23"/>
  </w:num>
  <w:num w:numId="30">
    <w:abstractNumId w:val="25"/>
  </w:num>
  <w:num w:numId="31">
    <w:abstractNumId w:val="30"/>
  </w:num>
  <w:num w:numId="32">
    <w:abstractNumId w:val="35"/>
  </w:num>
  <w:num w:numId="33">
    <w:abstractNumId w:val="32"/>
  </w:num>
  <w:num w:numId="34">
    <w:abstractNumId w:val="18"/>
  </w:num>
  <w:num w:numId="35">
    <w:abstractNumId w:val="33"/>
  </w:num>
  <w:num w:numId="36">
    <w:abstractNumId w:val="5"/>
  </w:num>
  <w:num w:numId="37">
    <w:abstractNumId w:val="6"/>
  </w:num>
  <w:num w:numId="38">
    <w:abstractNumId w:val="19"/>
  </w:num>
  <w:num w:numId="39">
    <w:abstractNumId w:val="13"/>
  </w:num>
  <w:num w:numId="40">
    <w:abstractNumId w:val="29"/>
  </w:num>
  <w:num w:numId="41">
    <w:abstractNumId w:val="15"/>
  </w:num>
  <w:num w:numId="42">
    <w:abstractNumId w:val="1"/>
    <w:lvlOverride w:ilvl="0">
      <w:lvl w:ilvl="0">
        <w:start w:val="1"/>
        <w:numFmt w:val="bullet"/>
        <w:lvlText w:val="%1"/>
        <w:legacy w:legacy="1" w:legacySpace="0" w:legacyIndent="360"/>
        <w:lvlJc w:val="left"/>
        <w:pPr>
          <w:ind w:left="720" w:hanging="360"/>
        </w:pPr>
        <w:rPr>
          <w:rFonts w:ascii="Symbol" w:hAnsi="Symbol" w:hint="default"/>
        </w:rPr>
      </w:lvl>
    </w:lvlOverride>
  </w:num>
  <w:num w:numId="43">
    <w:abstractNumId w:val="1"/>
    <w:lvlOverride w:ilvl="0">
      <w:lvl w:ilvl="0">
        <w:start w:val="1"/>
        <w:numFmt w:val="bullet"/>
        <w:lvlText w:val="%1"/>
        <w:legacy w:legacy="1" w:legacySpace="0" w:legacyIndent="360"/>
        <w:lvlJc w:val="left"/>
        <w:pPr>
          <w:ind w:left="720" w:hanging="360"/>
        </w:pPr>
        <w:rPr>
          <w:rFonts w:ascii="Symbol" w:hAnsi="Symbol" w:hint="default"/>
        </w:rPr>
      </w:lvl>
    </w:lvlOverride>
  </w:num>
  <w:num w:numId="44">
    <w:abstractNumId w:val="1"/>
    <w:lvlOverride w:ilvl="0">
      <w:lvl w:ilvl="0">
        <w:start w:val="1"/>
        <w:numFmt w:val="bullet"/>
        <w:lvlText w:val="%1"/>
        <w:legacy w:legacy="1" w:legacySpace="0" w:legacyIndent="360"/>
        <w:lvlJc w:val="left"/>
        <w:pPr>
          <w:ind w:left="720" w:hanging="360"/>
        </w:pPr>
        <w:rPr>
          <w:rFonts w:ascii="Symbol" w:hAnsi="Symbol" w:hint="default"/>
        </w:rPr>
      </w:lvl>
    </w:lvlOverride>
  </w:num>
  <w:num w:numId="45">
    <w:abstractNumId w:val="1"/>
    <w:lvlOverride w:ilvl="0">
      <w:lvl w:ilvl="0">
        <w:start w:val="1"/>
        <w:numFmt w:val="bullet"/>
        <w:lvlText w:val="%1"/>
        <w:legacy w:legacy="1" w:legacySpace="0" w:legacyIndent="360"/>
        <w:lvlJc w:val="left"/>
        <w:pPr>
          <w:ind w:left="720" w:hanging="360"/>
        </w:pPr>
        <w:rPr>
          <w:rFonts w:ascii="Symbol" w:hAnsi="Symbol" w:hint="default"/>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F75"/>
    <w:rsid w:val="00000CF0"/>
    <w:rsid w:val="00001CD6"/>
    <w:rsid w:val="00001D79"/>
    <w:rsid w:val="000023A9"/>
    <w:rsid w:val="00004034"/>
    <w:rsid w:val="000040F4"/>
    <w:rsid w:val="000045C6"/>
    <w:rsid w:val="00004C96"/>
    <w:rsid w:val="00005AAD"/>
    <w:rsid w:val="00005B44"/>
    <w:rsid w:val="000064D9"/>
    <w:rsid w:val="00006FF3"/>
    <w:rsid w:val="00010115"/>
    <w:rsid w:val="00011C01"/>
    <w:rsid w:val="00013426"/>
    <w:rsid w:val="00013CF8"/>
    <w:rsid w:val="00015A6C"/>
    <w:rsid w:val="00015E77"/>
    <w:rsid w:val="00015F19"/>
    <w:rsid w:val="00016F1F"/>
    <w:rsid w:val="00017741"/>
    <w:rsid w:val="000201B8"/>
    <w:rsid w:val="0002028D"/>
    <w:rsid w:val="00022B12"/>
    <w:rsid w:val="000231BB"/>
    <w:rsid w:val="00024914"/>
    <w:rsid w:val="000268DE"/>
    <w:rsid w:val="00027226"/>
    <w:rsid w:val="00030B11"/>
    <w:rsid w:val="00031154"/>
    <w:rsid w:val="000312E5"/>
    <w:rsid w:val="00031682"/>
    <w:rsid w:val="00031AA0"/>
    <w:rsid w:val="00032A12"/>
    <w:rsid w:val="00035213"/>
    <w:rsid w:val="0003604A"/>
    <w:rsid w:val="000371CF"/>
    <w:rsid w:val="00037803"/>
    <w:rsid w:val="00037A7D"/>
    <w:rsid w:val="00040479"/>
    <w:rsid w:val="00040900"/>
    <w:rsid w:val="00040905"/>
    <w:rsid w:val="00040C41"/>
    <w:rsid w:val="00040FAF"/>
    <w:rsid w:val="000410F9"/>
    <w:rsid w:val="00042496"/>
    <w:rsid w:val="000432CD"/>
    <w:rsid w:val="00046979"/>
    <w:rsid w:val="00046F04"/>
    <w:rsid w:val="0004736C"/>
    <w:rsid w:val="00047C8D"/>
    <w:rsid w:val="00050324"/>
    <w:rsid w:val="00052032"/>
    <w:rsid w:val="000551D9"/>
    <w:rsid w:val="000554D4"/>
    <w:rsid w:val="0005571B"/>
    <w:rsid w:val="00056276"/>
    <w:rsid w:val="00057239"/>
    <w:rsid w:val="000578F4"/>
    <w:rsid w:val="0006147C"/>
    <w:rsid w:val="000614B6"/>
    <w:rsid w:val="000614E5"/>
    <w:rsid w:val="00062210"/>
    <w:rsid w:val="0006297F"/>
    <w:rsid w:val="00062E1B"/>
    <w:rsid w:val="00063893"/>
    <w:rsid w:val="0006460A"/>
    <w:rsid w:val="00064A86"/>
    <w:rsid w:val="00064D29"/>
    <w:rsid w:val="000657E4"/>
    <w:rsid w:val="00067D7F"/>
    <w:rsid w:val="0007028C"/>
    <w:rsid w:val="00071131"/>
    <w:rsid w:val="00071327"/>
    <w:rsid w:val="00071C6B"/>
    <w:rsid w:val="00074517"/>
    <w:rsid w:val="00075226"/>
    <w:rsid w:val="000753ED"/>
    <w:rsid w:val="000766FB"/>
    <w:rsid w:val="00077783"/>
    <w:rsid w:val="00077906"/>
    <w:rsid w:val="00077A6C"/>
    <w:rsid w:val="00077BD9"/>
    <w:rsid w:val="000801A6"/>
    <w:rsid w:val="000808BA"/>
    <w:rsid w:val="00080D40"/>
    <w:rsid w:val="000829BB"/>
    <w:rsid w:val="00083A67"/>
    <w:rsid w:val="00084C0B"/>
    <w:rsid w:val="00085372"/>
    <w:rsid w:val="00085391"/>
    <w:rsid w:val="00085494"/>
    <w:rsid w:val="0008756B"/>
    <w:rsid w:val="00090FBC"/>
    <w:rsid w:val="000912BF"/>
    <w:rsid w:val="00091815"/>
    <w:rsid w:val="00092772"/>
    <w:rsid w:val="000927F5"/>
    <w:rsid w:val="0009404B"/>
    <w:rsid w:val="00095339"/>
    <w:rsid w:val="0009586B"/>
    <w:rsid w:val="00095BE7"/>
    <w:rsid w:val="00096D2B"/>
    <w:rsid w:val="00096FEC"/>
    <w:rsid w:val="00097C8E"/>
    <w:rsid w:val="000A00EB"/>
    <w:rsid w:val="000A19FB"/>
    <w:rsid w:val="000A1D13"/>
    <w:rsid w:val="000A31FD"/>
    <w:rsid w:val="000A3599"/>
    <w:rsid w:val="000A46F3"/>
    <w:rsid w:val="000A540C"/>
    <w:rsid w:val="000A5E9F"/>
    <w:rsid w:val="000A6DEA"/>
    <w:rsid w:val="000A7F71"/>
    <w:rsid w:val="000B0A33"/>
    <w:rsid w:val="000B1020"/>
    <w:rsid w:val="000B23B4"/>
    <w:rsid w:val="000B35FB"/>
    <w:rsid w:val="000B3A0A"/>
    <w:rsid w:val="000B494E"/>
    <w:rsid w:val="000B4D9E"/>
    <w:rsid w:val="000B57F1"/>
    <w:rsid w:val="000B5F75"/>
    <w:rsid w:val="000B76A3"/>
    <w:rsid w:val="000B7C0C"/>
    <w:rsid w:val="000C1375"/>
    <w:rsid w:val="000C1FAD"/>
    <w:rsid w:val="000C284F"/>
    <w:rsid w:val="000C28E4"/>
    <w:rsid w:val="000C2D88"/>
    <w:rsid w:val="000C5185"/>
    <w:rsid w:val="000C5511"/>
    <w:rsid w:val="000C596F"/>
    <w:rsid w:val="000D0652"/>
    <w:rsid w:val="000D0CA5"/>
    <w:rsid w:val="000D1D31"/>
    <w:rsid w:val="000D375B"/>
    <w:rsid w:val="000D3C65"/>
    <w:rsid w:val="000D4C3D"/>
    <w:rsid w:val="000D68D3"/>
    <w:rsid w:val="000D7A9E"/>
    <w:rsid w:val="000D7B35"/>
    <w:rsid w:val="000E00C0"/>
    <w:rsid w:val="000E22EB"/>
    <w:rsid w:val="000E340D"/>
    <w:rsid w:val="000E3467"/>
    <w:rsid w:val="000E3A9A"/>
    <w:rsid w:val="000E523A"/>
    <w:rsid w:val="000E6058"/>
    <w:rsid w:val="000E6349"/>
    <w:rsid w:val="000E6624"/>
    <w:rsid w:val="000E6E28"/>
    <w:rsid w:val="000E71AF"/>
    <w:rsid w:val="000E7742"/>
    <w:rsid w:val="000F0186"/>
    <w:rsid w:val="000F0426"/>
    <w:rsid w:val="000F2688"/>
    <w:rsid w:val="000F32CA"/>
    <w:rsid w:val="000F3C60"/>
    <w:rsid w:val="000F43F2"/>
    <w:rsid w:val="000F4AC4"/>
    <w:rsid w:val="000F4ED2"/>
    <w:rsid w:val="000F53C5"/>
    <w:rsid w:val="000F5FFB"/>
    <w:rsid w:val="000F61E8"/>
    <w:rsid w:val="000F6E45"/>
    <w:rsid w:val="000F7F34"/>
    <w:rsid w:val="00100400"/>
    <w:rsid w:val="001009B4"/>
    <w:rsid w:val="001017B3"/>
    <w:rsid w:val="00103341"/>
    <w:rsid w:val="00103A0E"/>
    <w:rsid w:val="001040E4"/>
    <w:rsid w:val="00104B99"/>
    <w:rsid w:val="001060BF"/>
    <w:rsid w:val="001062D2"/>
    <w:rsid w:val="0010644B"/>
    <w:rsid w:val="0010679A"/>
    <w:rsid w:val="00106D00"/>
    <w:rsid w:val="00107F26"/>
    <w:rsid w:val="00110585"/>
    <w:rsid w:val="0011196D"/>
    <w:rsid w:val="001132FC"/>
    <w:rsid w:val="0011424D"/>
    <w:rsid w:val="00114A7D"/>
    <w:rsid w:val="0011525E"/>
    <w:rsid w:val="00115F43"/>
    <w:rsid w:val="00116194"/>
    <w:rsid w:val="00116DAB"/>
    <w:rsid w:val="00117BC0"/>
    <w:rsid w:val="001210CE"/>
    <w:rsid w:val="00121CE0"/>
    <w:rsid w:val="00123936"/>
    <w:rsid w:val="001246CA"/>
    <w:rsid w:val="00125038"/>
    <w:rsid w:val="00125FD0"/>
    <w:rsid w:val="00126432"/>
    <w:rsid w:val="00126567"/>
    <w:rsid w:val="0012795B"/>
    <w:rsid w:val="00127E54"/>
    <w:rsid w:val="00130108"/>
    <w:rsid w:val="0013055E"/>
    <w:rsid w:val="00130AD6"/>
    <w:rsid w:val="00130C82"/>
    <w:rsid w:val="00130D32"/>
    <w:rsid w:val="001317E3"/>
    <w:rsid w:val="00131F0B"/>
    <w:rsid w:val="00132533"/>
    <w:rsid w:val="00132599"/>
    <w:rsid w:val="00132DB7"/>
    <w:rsid w:val="00133BCA"/>
    <w:rsid w:val="00134CBC"/>
    <w:rsid w:val="0013517E"/>
    <w:rsid w:val="001356B2"/>
    <w:rsid w:val="00135D2C"/>
    <w:rsid w:val="00136B16"/>
    <w:rsid w:val="001370C2"/>
    <w:rsid w:val="001377FC"/>
    <w:rsid w:val="00140051"/>
    <w:rsid w:val="00141538"/>
    <w:rsid w:val="001423FA"/>
    <w:rsid w:val="0014325F"/>
    <w:rsid w:val="001437F6"/>
    <w:rsid w:val="0014451B"/>
    <w:rsid w:val="001459D7"/>
    <w:rsid w:val="00146D4D"/>
    <w:rsid w:val="00146E6B"/>
    <w:rsid w:val="001476F1"/>
    <w:rsid w:val="0015100A"/>
    <w:rsid w:val="00152712"/>
    <w:rsid w:val="00154910"/>
    <w:rsid w:val="00154C6A"/>
    <w:rsid w:val="0015694B"/>
    <w:rsid w:val="001569B1"/>
    <w:rsid w:val="001573E9"/>
    <w:rsid w:val="00157C75"/>
    <w:rsid w:val="00160A0A"/>
    <w:rsid w:val="001620E3"/>
    <w:rsid w:val="001625BE"/>
    <w:rsid w:val="00163286"/>
    <w:rsid w:val="001651EA"/>
    <w:rsid w:val="00165382"/>
    <w:rsid w:val="00166CB0"/>
    <w:rsid w:val="001675A6"/>
    <w:rsid w:val="001676A8"/>
    <w:rsid w:val="001679A0"/>
    <w:rsid w:val="00170519"/>
    <w:rsid w:val="00170F19"/>
    <w:rsid w:val="0017115A"/>
    <w:rsid w:val="00171174"/>
    <w:rsid w:val="00173280"/>
    <w:rsid w:val="0017424D"/>
    <w:rsid w:val="001745E0"/>
    <w:rsid w:val="00174EC7"/>
    <w:rsid w:val="00175CF0"/>
    <w:rsid w:val="00176BDC"/>
    <w:rsid w:val="00177134"/>
    <w:rsid w:val="00177C0E"/>
    <w:rsid w:val="001809B9"/>
    <w:rsid w:val="001816E8"/>
    <w:rsid w:val="00181D44"/>
    <w:rsid w:val="00184746"/>
    <w:rsid w:val="001859D8"/>
    <w:rsid w:val="00186CD3"/>
    <w:rsid w:val="00187979"/>
    <w:rsid w:val="00187F00"/>
    <w:rsid w:val="00191299"/>
    <w:rsid w:val="0019357C"/>
    <w:rsid w:val="00194B8E"/>
    <w:rsid w:val="001950EC"/>
    <w:rsid w:val="00195230"/>
    <w:rsid w:val="00195A68"/>
    <w:rsid w:val="00195BE8"/>
    <w:rsid w:val="00196D33"/>
    <w:rsid w:val="001972B4"/>
    <w:rsid w:val="001973AC"/>
    <w:rsid w:val="00197B9B"/>
    <w:rsid w:val="001A0171"/>
    <w:rsid w:val="001A0993"/>
    <w:rsid w:val="001A351A"/>
    <w:rsid w:val="001A46B9"/>
    <w:rsid w:val="001A4F78"/>
    <w:rsid w:val="001A78FB"/>
    <w:rsid w:val="001A7915"/>
    <w:rsid w:val="001B1414"/>
    <w:rsid w:val="001B2234"/>
    <w:rsid w:val="001B2A02"/>
    <w:rsid w:val="001B46F4"/>
    <w:rsid w:val="001B4C60"/>
    <w:rsid w:val="001B5DA9"/>
    <w:rsid w:val="001B6B1D"/>
    <w:rsid w:val="001B6B4F"/>
    <w:rsid w:val="001B7C3E"/>
    <w:rsid w:val="001C02E6"/>
    <w:rsid w:val="001C2899"/>
    <w:rsid w:val="001C3201"/>
    <w:rsid w:val="001C3800"/>
    <w:rsid w:val="001C3C15"/>
    <w:rsid w:val="001C3C23"/>
    <w:rsid w:val="001C3C78"/>
    <w:rsid w:val="001C3CBB"/>
    <w:rsid w:val="001C61C4"/>
    <w:rsid w:val="001C6C02"/>
    <w:rsid w:val="001C6C63"/>
    <w:rsid w:val="001D05B8"/>
    <w:rsid w:val="001D0984"/>
    <w:rsid w:val="001D110A"/>
    <w:rsid w:val="001D1C10"/>
    <w:rsid w:val="001D240C"/>
    <w:rsid w:val="001D2845"/>
    <w:rsid w:val="001D3227"/>
    <w:rsid w:val="001D3CC7"/>
    <w:rsid w:val="001D4FFA"/>
    <w:rsid w:val="001D6270"/>
    <w:rsid w:val="001D69C5"/>
    <w:rsid w:val="001E193F"/>
    <w:rsid w:val="001E2C95"/>
    <w:rsid w:val="001E35F1"/>
    <w:rsid w:val="001E4182"/>
    <w:rsid w:val="001E5716"/>
    <w:rsid w:val="001E5BC9"/>
    <w:rsid w:val="001E5CC8"/>
    <w:rsid w:val="001E6301"/>
    <w:rsid w:val="001E6FA7"/>
    <w:rsid w:val="001F015A"/>
    <w:rsid w:val="001F0D7C"/>
    <w:rsid w:val="001F115B"/>
    <w:rsid w:val="001F1857"/>
    <w:rsid w:val="001F18E9"/>
    <w:rsid w:val="001F1D31"/>
    <w:rsid w:val="001F2CD4"/>
    <w:rsid w:val="001F2E62"/>
    <w:rsid w:val="001F3247"/>
    <w:rsid w:val="001F3CD0"/>
    <w:rsid w:val="001F4B7D"/>
    <w:rsid w:val="001F5C81"/>
    <w:rsid w:val="001F5CB9"/>
    <w:rsid w:val="001F5D62"/>
    <w:rsid w:val="001F617E"/>
    <w:rsid w:val="001F6B7D"/>
    <w:rsid w:val="001F759E"/>
    <w:rsid w:val="001F789F"/>
    <w:rsid w:val="00200AD7"/>
    <w:rsid w:val="00200D24"/>
    <w:rsid w:val="002038A3"/>
    <w:rsid w:val="00205E56"/>
    <w:rsid w:val="00207F64"/>
    <w:rsid w:val="0021256A"/>
    <w:rsid w:val="00214744"/>
    <w:rsid w:val="00214FD7"/>
    <w:rsid w:val="00215C7C"/>
    <w:rsid w:val="002171CA"/>
    <w:rsid w:val="0021733B"/>
    <w:rsid w:val="00220690"/>
    <w:rsid w:val="00220B27"/>
    <w:rsid w:val="00221A9B"/>
    <w:rsid w:val="00222471"/>
    <w:rsid w:val="00222586"/>
    <w:rsid w:val="00223ACB"/>
    <w:rsid w:val="00223F2B"/>
    <w:rsid w:val="00224EAE"/>
    <w:rsid w:val="002254E8"/>
    <w:rsid w:val="002266E6"/>
    <w:rsid w:val="00230BFD"/>
    <w:rsid w:val="00231194"/>
    <w:rsid w:val="002316F1"/>
    <w:rsid w:val="00231D6B"/>
    <w:rsid w:val="00232D25"/>
    <w:rsid w:val="00233AD5"/>
    <w:rsid w:val="00233C86"/>
    <w:rsid w:val="00237669"/>
    <w:rsid w:val="0024121C"/>
    <w:rsid w:val="00241CB4"/>
    <w:rsid w:val="00241D65"/>
    <w:rsid w:val="00241E34"/>
    <w:rsid w:val="0024225A"/>
    <w:rsid w:val="002437A2"/>
    <w:rsid w:val="00243DFB"/>
    <w:rsid w:val="00245728"/>
    <w:rsid w:val="00245A17"/>
    <w:rsid w:val="0024673E"/>
    <w:rsid w:val="0024686F"/>
    <w:rsid w:val="002511E6"/>
    <w:rsid w:val="00252BFB"/>
    <w:rsid w:val="00253274"/>
    <w:rsid w:val="00253563"/>
    <w:rsid w:val="002540FC"/>
    <w:rsid w:val="00254DED"/>
    <w:rsid w:val="002550FC"/>
    <w:rsid w:val="00255CA0"/>
    <w:rsid w:val="0025691D"/>
    <w:rsid w:val="002571F9"/>
    <w:rsid w:val="00260CBE"/>
    <w:rsid w:val="00261BE7"/>
    <w:rsid w:val="002622F1"/>
    <w:rsid w:val="00263DEF"/>
    <w:rsid w:val="00264D1B"/>
    <w:rsid w:val="002657F8"/>
    <w:rsid w:val="002658B7"/>
    <w:rsid w:val="00265A05"/>
    <w:rsid w:val="002667EA"/>
    <w:rsid w:val="00267124"/>
    <w:rsid w:val="00271478"/>
    <w:rsid w:val="00271632"/>
    <w:rsid w:val="00271BFE"/>
    <w:rsid w:val="00274BA1"/>
    <w:rsid w:val="00274E78"/>
    <w:rsid w:val="002766D9"/>
    <w:rsid w:val="002803DB"/>
    <w:rsid w:val="0028170D"/>
    <w:rsid w:val="00281852"/>
    <w:rsid w:val="0028199E"/>
    <w:rsid w:val="00281E7E"/>
    <w:rsid w:val="00285DE0"/>
    <w:rsid w:val="00293582"/>
    <w:rsid w:val="0029383C"/>
    <w:rsid w:val="00293E8A"/>
    <w:rsid w:val="00294BE4"/>
    <w:rsid w:val="002951F1"/>
    <w:rsid w:val="00295230"/>
    <w:rsid w:val="002954AE"/>
    <w:rsid w:val="00295731"/>
    <w:rsid w:val="00295AF8"/>
    <w:rsid w:val="00297F1C"/>
    <w:rsid w:val="002A17DC"/>
    <w:rsid w:val="002A19DB"/>
    <w:rsid w:val="002A2805"/>
    <w:rsid w:val="002A288F"/>
    <w:rsid w:val="002A2B1E"/>
    <w:rsid w:val="002A3DEF"/>
    <w:rsid w:val="002A45D3"/>
    <w:rsid w:val="002A636E"/>
    <w:rsid w:val="002A6EFA"/>
    <w:rsid w:val="002A71F3"/>
    <w:rsid w:val="002A75B4"/>
    <w:rsid w:val="002A7C4D"/>
    <w:rsid w:val="002B0432"/>
    <w:rsid w:val="002B250A"/>
    <w:rsid w:val="002B79F5"/>
    <w:rsid w:val="002B7B74"/>
    <w:rsid w:val="002C038C"/>
    <w:rsid w:val="002C14C4"/>
    <w:rsid w:val="002C1AE2"/>
    <w:rsid w:val="002C2D79"/>
    <w:rsid w:val="002C312A"/>
    <w:rsid w:val="002C31D6"/>
    <w:rsid w:val="002C3E5E"/>
    <w:rsid w:val="002C405D"/>
    <w:rsid w:val="002C44CD"/>
    <w:rsid w:val="002C620C"/>
    <w:rsid w:val="002C67BB"/>
    <w:rsid w:val="002C7304"/>
    <w:rsid w:val="002C7AAA"/>
    <w:rsid w:val="002D1923"/>
    <w:rsid w:val="002D2B4D"/>
    <w:rsid w:val="002D3BA3"/>
    <w:rsid w:val="002D415C"/>
    <w:rsid w:val="002D49B5"/>
    <w:rsid w:val="002D5FA5"/>
    <w:rsid w:val="002D6664"/>
    <w:rsid w:val="002D66C7"/>
    <w:rsid w:val="002D75BC"/>
    <w:rsid w:val="002D7E48"/>
    <w:rsid w:val="002E16A0"/>
    <w:rsid w:val="002E4C29"/>
    <w:rsid w:val="002E4DFC"/>
    <w:rsid w:val="002E5C54"/>
    <w:rsid w:val="002E65E5"/>
    <w:rsid w:val="002E664B"/>
    <w:rsid w:val="002E6FCA"/>
    <w:rsid w:val="002E7B20"/>
    <w:rsid w:val="002F15B4"/>
    <w:rsid w:val="002F162F"/>
    <w:rsid w:val="002F3D59"/>
    <w:rsid w:val="002F4060"/>
    <w:rsid w:val="002F42B7"/>
    <w:rsid w:val="002F42D9"/>
    <w:rsid w:val="002F453D"/>
    <w:rsid w:val="002F463D"/>
    <w:rsid w:val="002F4BD0"/>
    <w:rsid w:val="002F4FDC"/>
    <w:rsid w:val="002F52B8"/>
    <w:rsid w:val="002F5E8F"/>
    <w:rsid w:val="00300749"/>
    <w:rsid w:val="0030188F"/>
    <w:rsid w:val="00301953"/>
    <w:rsid w:val="00302B26"/>
    <w:rsid w:val="00303258"/>
    <w:rsid w:val="00303995"/>
    <w:rsid w:val="00303DAA"/>
    <w:rsid w:val="003041B7"/>
    <w:rsid w:val="00304F7C"/>
    <w:rsid w:val="00305985"/>
    <w:rsid w:val="00305A49"/>
    <w:rsid w:val="00305CC3"/>
    <w:rsid w:val="003063E5"/>
    <w:rsid w:val="003071B3"/>
    <w:rsid w:val="00307A4B"/>
    <w:rsid w:val="00311CE6"/>
    <w:rsid w:val="00312EF5"/>
    <w:rsid w:val="003131A6"/>
    <w:rsid w:val="00313FF1"/>
    <w:rsid w:val="003156D8"/>
    <w:rsid w:val="003157C2"/>
    <w:rsid w:val="00320309"/>
    <w:rsid w:val="003203EF"/>
    <w:rsid w:val="00322359"/>
    <w:rsid w:val="00324D81"/>
    <w:rsid w:val="003258E7"/>
    <w:rsid w:val="00326379"/>
    <w:rsid w:val="003302D1"/>
    <w:rsid w:val="00331026"/>
    <w:rsid w:val="003314B0"/>
    <w:rsid w:val="00331A44"/>
    <w:rsid w:val="00331A48"/>
    <w:rsid w:val="00331F57"/>
    <w:rsid w:val="0033234F"/>
    <w:rsid w:val="0033310F"/>
    <w:rsid w:val="003336C0"/>
    <w:rsid w:val="00334B94"/>
    <w:rsid w:val="003427BC"/>
    <w:rsid w:val="00342E93"/>
    <w:rsid w:val="00344245"/>
    <w:rsid w:val="00344271"/>
    <w:rsid w:val="00344988"/>
    <w:rsid w:val="00344E44"/>
    <w:rsid w:val="00344F6D"/>
    <w:rsid w:val="00345095"/>
    <w:rsid w:val="00345862"/>
    <w:rsid w:val="00345953"/>
    <w:rsid w:val="00346C30"/>
    <w:rsid w:val="00350BAC"/>
    <w:rsid w:val="0035115E"/>
    <w:rsid w:val="00351D92"/>
    <w:rsid w:val="00351FC0"/>
    <w:rsid w:val="0035212E"/>
    <w:rsid w:val="0035289D"/>
    <w:rsid w:val="003529CA"/>
    <w:rsid w:val="00353F46"/>
    <w:rsid w:val="00354D41"/>
    <w:rsid w:val="00355C26"/>
    <w:rsid w:val="003562BD"/>
    <w:rsid w:val="0035687C"/>
    <w:rsid w:val="00356D7F"/>
    <w:rsid w:val="00360358"/>
    <w:rsid w:val="0036035D"/>
    <w:rsid w:val="00361C8A"/>
    <w:rsid w:val="00361DD2"/>
    <w:rsid w:val="00363528"/>
    <w:rsid w:val="0036372E"/>
    <w:rsid w:val="00363EA1"/>
    <w:rsid w:val="0036708E"/>
    <w:rsid w:val="00367B97"/>
    <w:rsid w:val="00371E87"/>
    <w:rsid w:val="00373201"/>
    <w:rsid w:val="003733B5"/>
    <w:rsid w:val="003733F8"/>
    <w:rsid w:val="0037350E"/>
    <w:rsid w:val="0037371C"/>
    <w:rsid w:val="00373C0C"/>
    <w:rsid w:val="00373D8F"/>
    <w:rsid w:val="00373EDC"/>
    <w:rsid w:val="003752A5"/>
    <w:rsid w:val="00377C25"/>
    <w:rsid w:val="003800E6"/>
    <w:rsid w:val="00381601"/>
    <w:rsid w:val="00382C8C"/>
    <w:rsid w:val="003839DF"/>
    <w:rsid w:val="00384CC4"/>
    <w:rsid w:val="00384F3E"/>
    <w:rsid w:val="00385E47"/>
    <w:rsid w:val="003864B2"/>
    <w:rsid w:val="00386D7E"/>
    <w:rsid w:val="00391935"/>
    <w:rsid w:val="00392458"/>
    <w:rsid w:val="003924E2"/>
    <w:rsid w:val="00394ED6"/>
    <w:rsid w:val="003968FC"/>
    <w:rsid w:val="00397B01"/>
    <w:rsid w:val="003A0F0E"/>
    <w:rsid w:val="003A2069"/>
    <w:rsid w:val="003A2C60"/>
    <w:rsid w:val="003A536A"/>
    <w:rsid w:val="003A7287"/>
    <w:rsid w:val="003A77AB"/>
    <w:rsid w:val="003A7825"/>
    <w:rsid w:val="003B241D"/>
    <w:rsid w:val="003B2CE7"/>
    <w:rsid w:val="003B3FC2"/>
    <w:rsid w:val="003B4060"/>
    <w:rsid w:val="003B517A"/>
    <w:rsid w:val="003B6960"/>
    <w:rsid w:val="003B7F4A"/>
    <w:rsid w:val="003C0581"/>
    <w:rsid w:val="003C0998"/>
    <w:rsid w:val="003C1F38"/>
    <w:rsid w:val="003C2524"/>
    <w:rsid w:val="003C28D6"/>
    <w:rsid w:val="003C2B19"/>
    <w:rsid w:val="003C2F12"/>
    <w:rsid w:val="003C427B"/>
    <w:rsid w:val="003C42A4"/>
    <w:rsid w:val="003C4E81"/>
    <w:rsid w:val="003C535F"/>
    <w:rsid w:val="003C62E8"/>
    <w:rsid w:val="003C64FA"/>
    <w:rsid w:val="003D07E8"/>
    <w:rsid w:val="003D1838"/>
    <w:rsid w:val="003D1E17"/>
    <w:rsid w:val="003D3714"/>
    <w:rsid w:val="003D4357"/>
    <w:rsid w:val="003D44A4"/>
    <w:rsid w:val="003D5CFD"/>
    <w:rsid w:val="003D6078"/>
    <w:rsid w:val="003D60A0"/>
    <w:rsid w:val="003D6374"/>
    <w:rsid w:val="003E00C7"/>
    <w:rsid w:val="003E1101"/>
    <w:rsid w:val="003E19FA"/>
    <w:rsid w:val="003E20FC"/>
    <w:rsid w:val="003E3DA7"/>
    <w:rsid w:val="003E4B45"/>
    <w:rsid w:val="003E4DD5"/>
    <w:rsid w:val="003E5C76"/>
    <w:rsid w:val="003E5EBD"/>
    <w:rsid w:val="003E6071"/>
    <w:rsid w:val="003E64D5"/>
    <w:rsid w:val="003E6B61"/>
    <w:rsid w:val="003E6B7F"/>
    <w:rsid w:val="003E6F49"/>
    <w:rsid w:val="003E7261"/>
    <w:rsid w:val="003E74DF"/>
    <w:rsid w:val="003E794C"/>
    <w:rsid w:val="003F0990"/>
    <w:rsid w:val="003F0F0A"/>
    <w:rsid w:val="003F1BEC"/>
    <w:rsid w:val="003F21E2"/>
    <w:rsid w:val="003F4282"/>
    <w:rsid w:val="003F4A2A"/>
    <w:rsid w:val="003F63D6"/>
    <w:rsid w:val="003F7388"/>
    <w:rsid w:val="003F7BF4"/>
    <w:rsid w:val="00400170"/>
    <w:rsid w:val="004007D8"/>
    <w:rsid w:val="00401C35"/>
    <w:rsid w:val="00401E55"/>
    <w:rsid w:val="004024A3"/>
    <w:rsid w:val="00402606"/>
    <w:rsid w:val="00403D8E"/>
    <w:rsid w:val="00404258"/>
    <w:rsid w:val="004042D7"/>
    <w:rsid w:val="004051CE"/>
    <w:rsid w:val="00406024"/>
    <w:rsid w:val="0040650F"/>
    <w:rsid w:val="00406C55"/>
    <w:rsid w:val="00407290"/>
    <w:rsid w:val="00407986"/>
    <w:rsid w:val="00412B46"/>
    <w:rsid w:val="0041313F"/>
    <w:rsid w:val="00413970"/>
    <w:rsid w:val="00415031"/>
    <w:rsid w:val="00415F20"/>
    <w:rsid w:val="004174CD"/>
    <w:rsid w:val="0041781A"/>
    <w:rsid w:val="00417AD5"/>
    <w:rsid w:val="00417B0F"/>
    <w:rsid w:val="004218FC"/>
    <w:rsid w:val="004231CD"/>
    <w:rsid w:val="00423716"/>
    <w:rsid w:val="00424889"/>
    <w:rsid w:val="00424C7B"/>
    <w:rsid w:val="004250DD"/>
    <w:rsid w:val="00425370"/>
    <w:rsid w:val="004264CB"/>
    <w:rsid w:val="004264EB"/>
    <w:rsid w:val="004265A4"/>
    <w:rsid w:val="00426F93"/>
    <w:rsid w:val="00427427"/>
    <w:rsid w:val="004275E1"/>
    <w:rsid w:val="00427E77"/>
    <w:rsid w:val="004302F4"/>
    <w:rsid w:val="00430A63"/>
    <w:rsid w:val="00430C8D"/>
    <w:rsid w:val="0043153F"/>
    <w:rsid w:val="0043425A"/>
    <w:rsid w:val="00435F14"/>
    <w:rsid w:val="00436D46"/>
    <w:rsid w:val="004402A2"/>
    <w:rsid w:val="00440FAE"/>
    <w:rsid w:val="00443332"/>
    <w:rsid w:val="004435D9"/>
    <w:rsid w:val="0044457C"/>
    <w:rsid w:val="00445A49"/>
    <w:rsid w:val="00445F6E"/>
    <w:rsid w:val="00446929"/>
    <w:rsid w:val="00446E4B"/>
    <w:rsid w:val="004519A1"/>
    <w:rsid w:val="0045220B"/>
    <w:rsid w:val="0045247E"/>
    <w:rsid w:val="00452A73"/>
    <w:rsid w:val="004535BA"/>
    <w:rsid w:val="00453603"/>
    <w:rsid w:val="00453C96"/>
    <w:rsid w:val="00453DAC"/>
    <w:rsid w:val="004549D3"/>
    <w:rsid w:val="00454A44"/>
    <w:rsid w:val="00454CC0"/>
    <w:rsid w:val="0045548A"/>
    <w:rsid w:val="004562AA"/>
    <w:rsid w:val="00460B39"/>
    <w:rsid w:val="004629C7"/>
    <w:rsid w:val="00463E8D"/>
    <w:rsid w:val="004651A0"/>
    <w:rsid w:val="004660D0"/>
    <w:rsid w:val="004676BC"/>
    <w:rsid w:val="0047000A"/>
    <w:rsid w:val="004715AC"/>
    <w:rsid w:val="004716EF"/>
    <w:rsid w:val="00472303"/>
    <w:rsid w:val="00472891"/>
    <w:rsid w:val="0047313B"/>
    <w:rsid w:val="00473A99"/>
    <w:rsid w:val="00473B51"/>
    <w:rsid w:val="0047421A"/>
    <w:rsid w:val="0047498E"/>
    <w:rsid w:val="004752E9"/>
    <w:rsid w:val="00475A03"/>
    <w:rsid w:val="00475C56"/>
    <w:rsid w:val="00477121"/>
    <w:rsid w:val="00477F9D"/>
    <w:rsid w:val="00480C94"/>
    <w:rsid w:val="004816B1"/>
    <w:rsid w:val="00482BC0"/>
    <w:rsid w:val="0048400C"/>
    <w:rsid w:val="00484926"/>
    <w:rsid w:val="0048554B"/>
    <w:rsid w:val="00485B3F"/>
    <w:rsid w:val="004865E3"/>
    <w:rsid w:val="00486988"/>
    <w:rsid w:val="004872CB"/>
    <w:rsid w:val="00487BB3"/>
    <w:rsid w:val="00491C93"/>
    <w:rsid w:val="00493259"/>
    <w:rsid w:val="004934D8"/>
    <w:rsid w:val="0049358B"/>
    <w:rsid w:val="00493B05"/>
    <w:rsid w:val="00493B46"/>
    <w:rsid w:val="0049411F"/>
    <w:rsid w:val="00494C0E"/>
    <w:rsid w:val="004963DF"/>
    <w:rsid w:val="004971C3"/>
    <w:rsid w:val="004A0055"/>
    <w:rsid w:val="004A008F"/>
    <w:rsid w:val="004A19E6"/>
    <w:rsid w:val="004A29DA"/>
    <w:rsid w:val="004A3281"/>
    <w:rsid w:val="004A3707"/>
    <w:rsid w:val="004A44FB"/>
    <w:rsid w:val="004A47A9"/>
    <w:rsid w:val="004A502F"/>
    <w:rsid w:val="004A5B4D"/>
    <w:rsid w:val="004A5EB9"/>
    <w:rsid w:val="004B0DC5"/>
    <w:rsid w:val="004B232A"/>
    <w:rsid w:val="004B2727"/>
    <w:rsid w:val="004B3880"/>
    <w:rsid w:val="004B41AD"/>
    <w:rsid w:val="004B661A"/>
    <w:rsid w:val="004B6864"/>
    <w:rsid w:val="004B68A5"/>
    <w:rsid w:val="004B7E43"/>
    <w:rsid w:val="004C0613"/>
    <w:rsid w:val="004C146D"/>
    <w:rsid w:val="004C16B1"/>
    <w:rsid w:val="004C27F5"/>
    <w:rsid w:val="004C2C80"/>
    <w:rsid w:val="004C35BE"/>
    <w:rsid w:val="004C54AA"/>
    <w:rsid w:val="004D05B5"/>
    <w:rsid w:val="004D0D47"/>
    <w:rsid w:val="004D0E98"/>
    <w:rsid w:val="004D1855"/>
    <w:rsid w:val="004D3F32"/>
    <w:rsid w:val="004D4740"/>
    <w:rsid w:val="004D6742"/>
    <w:rsid w:val="004D6AAC"/>
    <w:rsid w:val="004D748E"/>
    <w:rsid w:val="004E00BC"/>
    <w:rsid w:val="004E0AAC"/>
    <w:rsid w:val="004E1452"/>
    <w:rsid w:val="004E23E4"/>
    <w:rsid w:val="004E3D0A"/>
    <w:rsid w:val="004E43CA"/>
    <w:rsid w:val="004E52D8"/>
    <w:rsid w:val="004E5549"/>
    <w:rsid w:val="004E5E7D"/>
    <w:rsid w:val="004E62A8"/>
    <w:rsid w:val="004F0DD9"/>
    <w:rsid w:val="004F12D8"/>
    <w:rsid w:val="004F2207"/>
    <w:rsid w:val="004F2B3C"/>
    <w:rsid w:val="004F37EC"/>
    <w:rsid w:val="004F541B"/>
    <w:rsid w:val="004F6294"/>
    <w:rsid w:val="004F72CD"/>
    <w:rsid w:val="004F73B6"/>
    <w:rsid w:val="004F7E99"/>
    <w:rsid w:val="00501064"/>
    <w:rsid w:val="00503539"/>
    <w:rsid w:val="0050367B"/>
    <w:rsid w:val="00504586"/>
    <w:rsid w:val="00505391"/>
    <w:rsid w:val="005055CA"/>
    <w:rsid w:val="00505EB5"/>
    <w:rsid w:val="00506838"/>
    <w:rsid w:val="0050745E"/>
    <w:rsid w:val="00512A57"/>
    <w:rsid w:val="00513083"/>
    <w:rsid w:val="00513096"/>
    <w:rsid w:val="005148F1"/>
    <w:rsid w:val="00522C0C"/>
    <w:rsid w:val="00524B21"/>
    <w:rsid w:val="00525AC5"/>
    <w:rsid w:val="00525BA7"/>
    <w:rsid w:val="005264BF"/>
    <w:rsid w:val="00526F14"/>
    <w:rsid w:val="00527C3D"/>
    <w:rsid w:val="00530C69"/>
    <w:rsid w:val="005313F6"/>
    <w:rsid w:val="00531556"/>
    <w:rsid w:val="00531C57"/>
    <w:rsid w:val="00533454"/>
    <w:rsid w:val="005342CD"/>
    <w:rsid w:val="00534334"/>
    <w:rsid w:val="005347EA"/>
    <w:rsid w:val="00534C67"/>
    <w:rsid w:val="005366E1"/>
    <w:rsid w:val="00536846"/>
    <w:rsid w:val="00536911"/>
    <w:rsid w:val="005369BB"/>
    <w:rsid w:val="0054080F"/>
    <w:rsid w:val="0054127C"/>
    <w:rsid w:val="00541384"/>
    <w:rsid w:val="00541E6F"/>
    <w:rsid w:val="00542268"/>
    <w:rsid w:val="005439C7"/>
    <w:rsid w:val="0054677E"/>
    <w:rsid w:val="00547B4C"/>
    <w:rsid w:val="00550516"/>
    <w:rsid w:val="0055177D"/>
    <w:rsid w:val="00552171"/>
    <w:rsid w:val="00552366"/>
    <w:rsid w:val="00552C01"/>
    <w:rsid w:val="00553A0C"/>
    <w:rsid w:val="005543A0"/>
    <w:rsid w:val="005577AC"/>
    <w:rsid w:val="00560F34"/>
    <w:rsid w:val="00563B2A"/>
    <w:rsid w:val="00563D14"/>
    <w:rsid w:val="00563D41"/>
    <w:rsid w:val="005646B7"/>
    <w:rsid w:val="00564FB6"/>
    <w:rsid w:val="00565358"/>
    <w:rsid w:val="00565A74"/>
    <w:rsid w:val="00567F3E"/>
    <w:rsid w:val="00573B90"/>
    <w:rsid w:val="005741F8"/>
    <w:rsid w:val="005748D9"/>
    <w:rsid w:val="0057557E"/>
    <w:rsid w:val="00575651"/>
    <w:rsid w:val="00575E00"/>
    <w:rsid w:val="005761AA"/>
    <w:rsid w:val="00577CA1"/>
    <w:rsid w:val="00580225"/>
    <w:rsid w:val="00580FB3"/>
    <w:rsid w:val="005819DA"/>
    <w:rsid w:val="0058261A"/>
    <w:rsid w:val="00582731"/>
    <w:rsid w:val="00582E0E"/>
    <w:rsid w:val="0058363F"/>
    <w:rsid w:val="00583C9E"/>
    <w:rsid w:val="00585EE8"/>
    <w:rsid w:val="0058722D"/>
    <w:rsid w:val="0058749F"/>
    <w:rsid w:val="0059059A"/>
    <w:rsid w:val="00591324"/>
    <w:rsid w:val="005913F7"/>
    <w:rsid w:val="005914F4"/>
    <w:rsid w:val="005935EC"/>
    <w:rsid w:val="005944A9"/>
    <w:rsid w:val="005949C1"/>
    <w:rsid w:val="00594B50"/>
    <w:rsid w:val="005952C3"/>
    <w:rsid w:val="005955F3"/>
    <w:rsid w:val="00595B6B"/>
    <w:rsid w:val="0059666D"/>
    <w:rsid w:val="005976AE"/>
    <w:rsid w:val="00597F79"/>
    <w:rsid w:val="00597FD0"/>
    <w:rsid w:val="005A0DF2"/>
    <w:rsid w:val="005A133A"/>
    <w:rsid w:val="005A166C"/>
    <w:rsid w:val="005A1984"/>
    <w:rsid w:val="005A1E08"/>
    <w:rsid w:val="005A1EE2"/>
    <w:rsid w:val="005A2701"/>
    <w:rsid w:val="005A2703"/>
    <w:rsid w:val="005A3358"/>
    <w:rsid w:val="005A41E6"/>
    <w:rsid w:val="005A4D9B"/>
    <w:rsid w:val="005A51A1"/>
    <w:rsid w:val="005A605F"/>
    <w:rsid w:val="005A7CBB"/>
    <w:rsid w:val="005B0CAB"/>
    <w:rsid w:val="005B11A6"/>
    <w:rsid w:val="005B219D"/>
    <w:rsid w:val="005B25CE"/>
    <w:rsid w:val="005B3B2D"/>
    <w:rsid w:val="005B460E"/>
    <w:rsid w:val="005B47AB"/>
    <w:rsid w:val="005B5171"/>
    <w:rsid w:val="005B71E8"/>
    <w:rsid w:val="005B76F1"/>
    <w:rsid w:val="005B7D5B"/>
    <w:rsid w:val="005C0A41"/>
    <w:rsid w:val="005C1B85"/>
    <w:rsid w:val="005C1E8F"/>
    <w:rsid w:val="005C2CA2"/>
    <w:rsid w:val="005C360E"/>
    <w:rsid w:val="005C4263"/>
    <w:rsid w:val="005C4E18"/>
    <w:rsid w:val="005C58C9"/>
    <w:rsid w:val="005C77A4"/>
    <w:rsid w:val="005D200A"/>
    <w:rsid w:val="005D3265"/>
    <w:rsid w:val="005D3799"/>
    <w:rsid w:val="005D46A7"/>
    <w:rsid w:val="005D5C12"/>
    <w:rsid w:val="005D6248"/>
    <w:rsid w:val="005D6F9E"/>
    <w:rsid w:val="005E0B28"/>
    <w:rsid w:val="005E17A1"/>
    <w:rsid w:val="005E1E07"/>
    <w:rsid w:val="005E33D1"/>
    <w:rsid w:val="005E3FA2"/>
    <w:rsid w:val="005E4AD9"/>
    <w:rsid w:val="005F0943"/>
    <w:rsid w:val="005F0C98"/>
    <w:rsid w:val="005F1515"/>
    <w:rsid w:val="005F1E8C"/>
    <w:rsid w:val="005F201E"/>
    <w:rsid w:val="005F29F3"/>
    <w:rsid w:val="005F2C1C"/>
    <w:rsid w:val="005F31D2"/>
    <w:rsid w:val="005F367D"/>
    <w:rsid w:val="005F3AE6"/>
    <w:rsid w:val="005F3D2D"/>
    <w:rsid w:val="005F45DF"/>
    <w:rsid w:val="005F4B94"/>
    <w:rsid w:val="005F5673"/>
    <w:rsid w:val="005F5A6C"/>
    <w:rsid w:val="005F5C1D"/>
    <w:rsid w:val="005F6BE2"/>
    <w:rsid w:val="00600038"/>
    <w:rsid w:val="00600B51"/>
    <w:rsid w:val="0060156A"/>
    <w:rsid w:val="00602A23"/>
    <w:rsid w:val="006034B0"/>
    <w:rsid w:val="0060350B"/>
    <w:rsid w:val="00603608"/>
    <w:rsid w:val="0060711C"/>
    <w:rsid w:val="00607291"/>
    <w:rsid w:val="0061015F"/>
    <w:rsid w:val="00610F04"/>
    <w:rsid w:val="0061142B"/>
    <w:rsid w:val="006115E5"/>
    <w:rsid w:val="00612D40"/>
    <w:rsid w:val="0061403D"/>
    <w:rsid w:val="0061429E"/>
    <w:rsid w:val="00615781"/>
    <w:rsid w:val="006163C6"/>
    <w:rsid w:val="00616519"/>
    <w:rsid w:val="00621040"/>
    <w:rsid w:val="0062236A"/>
    <w:rsid w:val="0062424F"/>
    <w:rsid w:val="00624435"/>
    <w:rsid w:val="00624527"/>
    <w:rsid w:val="00624C11"/>
    <w:rsid w:val="00624D52"/>
    <w:rsid w:val="006258FC"/>
    <w:rsid w:val="00625B3E"/>
    <w:rsid w:val="00625FD0"/>
    <w:rsid w:val="006265EF"/>
    <w:rsid w:val="006312C6"/>
    <w:rsid w:val="00631652"/>
    <w:rsid w:val="0063224A"/>
    <w:rsid w:val="00634009"/>
    <w:rsid w:val="00634554"/>
    <w:rsid w:val="00634CDE"/>
    <w:rsid w:val="00635522"/>
    <w:rsid w:val="00635899"/>
    <w:rsid w:val="006361E9"/>
    <w:rsid w:val="00636FCF"/>
    <w:rsid w:val="00640014"/>
    <w:rsid w:val="0064121B"/>
    <w:rsid w:val="006423BD"/>
    <w:rsid w:val="00644CE9"/>
    <w:rsid w:val="00646EFC"/>
    <w:rsid w:val="00646F62"/>
    <w:rsid w:val="00647976"/>
    <w:rsid w:val="00650068"/>
    <w:rsid w:val="00650BE1"/>
    <w:rsid w:val="0065234B"/>
    <w:rsid w:val="006546CE"/>
    <w:rsid w:val="00655934"/>
    <w:rsid w:val="00655B6E"/>
    <w:rsid w:val="006564A1"/>
    <w:rsid w:val="00656EE5"/>
    <w:rsid w:val="006576F4"/>
    <w:rsid w:val="00657B7C"/>
    <w:rsid w:val="006606F4"/>
    <w:rsid w:val="00660D64"/>
    <w:rsid w:val="00661339"/>
    <w:rsid w:val="00662474"/>
    <w:rsid w:val="00662AB1"/>
    <w:rsid w:val="0066372E"/>
    <w:rsid w:val="0066373D"/>
    <w:rsid w:val="00663B79"/>
    <w:rsid w:val="00663D4D"/>
    <w:rsid w:val="006654A9"/>
    <w:rsid w:val="00666F7B"/>
    <w:rsid w:val="00667F4A"/>
    <w:rsid w:val="006705BE"/>
    <w:rsid w:val="00670A36"/>
    <w:rsid w:val="00670DC4"/>
    <w:rsid w:val="006714E4"/>
    <w:rsid w:val="006715C0"/>
    <w:rsid w:val="00671AC0"/>
    <w:rsid w:val="00672915"/>
    <w:rsid w:val="00673248"/>
    <w:rsid w:val="0067327E"/>
    <w:rsid w:val="00673C7F"/>
    <w:rsid w:val="00675EF4"/>
    <w:rsid w:val="006765CF"/>
    <w:rsid w:val="00676967"/>
    <w:rsid w:val="00676C0C"/>
    <w:rsid w:val="006800F8"/>
    <w:rsid w:val="00680B64"/>
    <w:rsid w:val="00681566"/>
    <w:rsid w:val="00681C65"/>
    <w:rsid w:val="0068275E"/>
    <w:rsid w:val="00682B43"/>
    <w:rsid w:val="0068550E"/>
    <w:rsid w:val="00685E99"/>
    <w:rsid w:val="0068790D"/>
    <w:rsid w:val="00687A1E"/>
    <w:rsid w:val="00687B39"/>
    <w:rsid w:val="0069202A"/>
    <w:rsid w:val="0069367F"/>
    <w:rsid w:val="00693F32"/>
    <w:rsid w:val="00695DFF"/>
    <w:rsid w:val="00696F9E"/>
    <w:rsid w:val="00697C09"/>
    <w:rsid w:val="006A06F1"/>
    <w:rsid w:val="006A0A7A"/>
    <w:rsid w:val="006A176C"/>
    <w:rsid w:val="006A31E3"/>
    <w:rsid w:val="006A37E1"/>
    <w:rsid w:val="006A3A92"/>
    <w:rsid w:val="006A4E74"/>
    <w:rsid w:val="006A5353"/>
    <w:rsid w:val="006A7395"/>
    <w:rsid w:val="006A7B9F"/>
    <w:rsid w:val="006A7CA3"/>
    <w:rsid w:val="006B1371"/>
    <w:rsid w:val="006B2EE6"/>
    <w:rsid w:val="006B3C51"/>
    <w:rsid w:val="006B5EEF"/>
    <w:rsid w:val="006B618F"/>
    <w:rsid w:val="006B70CD"/>
    <w:rsid w:val="006B7721"/>
    <w:rsid w:val="006C02AD"/>
    <w:rsid w:val="006C044C"/>
    <w:rsid w:val="006C0951"/>
    <w:rsid w:val="006C0EB2"/>
    <w:rsid w:val="006C0F14"/>
    <w:rsid w:val="006C1519"/>
    <w:rsid w:val="006C1A3D"/>
    <w:rsid w:val="006C30BA"/>
    <w:rsid w:val="006C339B"/>
    <w:rsid w:val="006C376E"/>
    <w:rsid w:val="006C4C37"/>
    <w:rsid w:val="006C527A"/>
    <w:rsid w:val="006C7661"/>
    <w:rsid w:val="006C7AC1"/>
    <w:rsid w:val="006D1DDC"/>
    <w:rsid w:val="006D2A77"/>
    <w:rsid w:val="006D3033"/>
    <w:rsid w:val="006D34B7"/>
    <w:rsid w:val="006D388B"/>
    <w:rsid w:val="006D5A4C"/>
    <w:rsid w:val="006D67EB"/>
    <w:rsid w:val="006D7731"/>
    <w:rsid w:val="006D7EB2"/>
    <w:rsid w:val="006E0B4D"/>
    <w:rsid w:val="006E1C36"/>
    <w:rsid w:val="006E1F0C"/>
    <w:rsid w:val="006E2721"/>
    <w:rsid w:val="006E45AC"/>
    <w:rsid w:val="006E4ACC"/>
    <w:rsid w:val="006E5F80"/>
    <w:rsid w:val="006E5FDD"/>
    <w:rsid w:val="006E69F0"/>
    <w:rsid w:val="006E6DF1"/>
    <w:rsid w:val="006F05BC"/>
    <w:rsid w:val="006F1C81"/>
    <w:rsid w:val="006F26CC"/>
    <w:rsid w:val="006F4135"/>
    <w:rsid w:val="006F5C0F"/>
    <w:rsid w:val="006F6E3F"/>
    <w:rsid w:val="006F7EA6"/>
    <w:rsid w:val="007000BA"/>
    <w:rsid w:val="007002DB"/>
    <w:rsid w:val="00704205"/>
    <w:rsid w:val="00704879"/>
    <w:rsid w:val="0070492C"/>
    <w:rsid w:val="00706CCB"/>
    <w:rsid w:val="00711717"/>
    <w:rsid w:val="00713926"/>
    <w:rsid w:val="00715665"/>
    <w:rsid w:val="0071792F"/>
    <w:rsid w:val="007227B1"/>
    <w:rsid w:val="0072402F"/>
    <w:rsid w:val="007243FF"/>
    <w:rsid w:val="00725119"/>
    <w:rsid w:val="007252CE"/>
    <w:rsid w:val="007257DA"/>
    <w:rsid w:val="007258FE"/>
    <w:rsid w:val="00725F36"/>
    <w:rsid w:val="00726520"/>
    <w:rsid w:val="0072717D"/>
    <w:rsid w:val="00727470"/>
    <w:rsid w:val="007279D0"/>
    <w:rsid w:val="00734282"/>
    <w:rsid w:val="0073454E"/>
    <w:rsid w:val="00734899"/>
    <w:rsid w:val="00735540"/>
    <w:rsid w:val="0073596F"/>
    <w:rsid w:val="007365F2"/>
    <w:rsid w:val="00737C7F"/>
    <w:rsid w:val="00740928"/>
    <w:rsid w:val="00741986"/>
    <w:rsid w:val="007422C7"/>
    <w:rsid w:val="00742ED0"/>
    <w:rsid w:val="00743071"/>
    <w:rsid w:val="00743B0D"/>
    <w:rsid w:val="007459B9"/>
    <w:rsid w:val="00745B11"/>
    <w:rsid w:val="00746254"/>
    <w:rsid w:val="0074644B"/>
    <w:rsid w:val="007465DB"/>
    <w:rsid w:val="00747610"/>
    <w:rsid w:val="00747ECA"/>
    <w:rsid w:val="007502E7"/>
    <w:rsid w:val="007502E8"/>
    <w:rsid w:val="007507E9"/>
    <w:rsid w:val="00750E66"/>
    <w:rsid w:val="007512F7"/>
    <w:rsid w:val="00752152"/>
    <w:rsid w:val="0075290E"/>
    <w:rsid w:val="007545B8"/>
    <w:rsid w:val="007545FA"/>
    <w:rsid w:val="00754FDF"/>
    <w:rsid w:val="00756000"/>
    <w:rsid w:val="00757819"/>
    <w:rsid w:val="007606EC"/>
    <w:rsid w:val="00761772"/>
    <w:rsid w:val="0076186F"/>
    <w:rsid w:val="007642C9"/>
    <w:rsid w:val="00764B51"/>
    <w:rsid w:val="00767224"/>
    <w:rsid w:val="00767759"/>
    <w:rsid w:val="00770F1B"/>
    <w:rsid w:val="0077107D"/>
    <w:rsid w:val="00771644"/>
    <w:rsid w:val="007717E5"/>
    <w:rsid w:val="00771CE4"/>
    <w:rsid w:val="00771E64"/>
    <w:rsid w:val="007725A9"/>
    <w:rsid w:val="00773197"/>
    <w:rsid w:val="007733B1"/>
    <w:rsid w:val="007735E0"/>
    <w:rsid w:val="00773FF9"/>
    <w:rsid w:val="007743D4"/>
    <w:rsid w:val="007807FD"/>
    <w:rsid w:val="007811D7"/>
    <w:rsid w:val="00781A36"/>
    <w:rsid w:val="00784064"/>
    <w:rsid w:val="0078637C"/>
    <w:rsid w:val="007864FC"/>
    <w:rsid w:val="007868AB"/>
    <w:rsid w:val="007914A0"/>
    <w:rsid w:val="00791988"/>
    <w:rsid w:val="00791CE0"/>
    <w:rsid w:val="007945E3"/>
    <w:rsid w:val="00795D6D"/>
    <w:rsid w:val="0079742B"/>
    <w:rsid w:val="007A00BC"/>
    <w:rsid w:val="007A069E"/>
    <w:rsid w:val="007A0F22"/>
    <w:rsid w:val="007A12CF"/>
    <w:rsid w:val="007A39E5"/>
    <w:rsid w:val="007A4A9A"/>
    <w:rsid w:val="007A4BBE"/>
    <w:rsid w:val="007A634E"/>
    <w:rsid w:val="007A6F94"/>
    <w:rsid w:val="007A721D"/>
    <w:rsid w:val="007A7287"/>
    <w:rsid w:val="007B02E2"/>
    <w:rsid w:val="007B1AC4"/>
    <w:rsid w:val="007B1B77"/>
    <w:rsid w:val="007B1E1A"/>
    <w:rsid w:val="007B2020"/>
    <w:rsid w:val="007B27B6"/>
    <w:rsid w:val="007B3272"/>
    <w:rsid w:val="007B3F43"/>
    <w:rsid w:val="007B4219"/>
    <w:rsid w:val="007B4B76"/>
    <w:rsid w:val="007B4B8C"/>
    <w:rsid w:val="007B5DF5"/>
    <w:rsid w:val="007B7184"/>
    <w:rsid w:val="007B76B7"/>
    <w:rsid w:val="007B7EEE"/>
    <w:rsid w:val="007C0057"/>
    <w:rsid w:val="007C05A0"/>
    <w:rsid w:val="007C1B82"/>
    <w:rsid w:val="007C1E06"/>
    <w:rsid w:val="007C260C"/>
    <w:rsid w:val="007C2BFF"/>
    <w:rsid w:val="007C3E8A"/>
    <w:rsid w:val="007C59D6"/>
    <w:rsid w:val="007D199E"/>
    <w:rsid w:val="007D26D3"/>
    <w:rsid w:val="007D279C"/>
    <w:rsid w:val="007D3273"/>
    <w:rsid w:val="007D3451"/>
    <w:rsid w:val="007D6008"/>
    <w:rsid w:val="007D63BA"/>
    <w:rsid w:val="007D729F"/>
    <w:rsid w:val="007D7D76"/>
    <w:rsid w:val="007E0702"/>
    <w:rsid w:val="007E2366"/>
    <w:rsid w:val="007E25E3"/>
    <w:rsid w:val="007E2F4C"/>
    <w:rsid w:val="007E4938"/>
    <w:rsid w:val="007E5372"/>
    <w:rsid w:val="007E5910"/>
    <w:rsid w:val="007E6367"/>
    <w:rsid w:val="007E7BDD"/>
    <w:rsid w:val="007F024E"/>
    <w:rsid w:val="007F2F55"/>
    <w:rsid w:val="007F3592"/>
    <w:rsid w:val="007F360D"/>
    <w:rsid w:val="007F420D"/>
    <w:rsid w:val="007F517B"/>
    <w:rsid w:val="007F51FF"/>
    <w:rsid w:val="007F591C"/>
    <w:rsid w:val="007F5E1D"/>
    <w:rsid w:val="007F6914"/>
    <w:rsid w:val="007F6D8E"/>
    <w:rsid w:val="007F7851"/>
    <w:rsid w:val="007F7E09"/>
    <w:rsid w:val="008028B3"/>
    <w:rsid w:val="00802A2E"/>
    <w:rsid w:val="00803010"/>
    <w:rsid w:val="0080352C"/>
    <w:rsid w:val="00803B1A"/>
    <w:rsid w:val="008040FA"/>
    <w:rsid w:val="00806310"/>
    <w:rsid w:val="008065C3"/>
    <w:rsid w:val="00806B0D"/>
    <w:rsid w:val="00807158"/>
    <w:rsid w:val="00807C28"/>
    <w:rsid w:val="008104A0"/>
    <w:rsid w:val="008105F4"/>
    <w:rsid w:val="00810602"/>
    <w:rsid w:val="008108E6"/>
    <w:rsid w:val="00811C28"/>
    <w:rsid w:val="00811CDB"/>
    <w:rsid w:val="00811F9C"/>
    <w:rsid w:val="00812565"/>
    <w:rsid w:val="008126C9"/>
    <w:rsid w:val="00812B35"/>
    <w:rsid w:val="00813E9B"/>
    <w:rsid w:val="00814044"/>
    <w:rsid w:val="00814B83"/>
    <w:rsid w:val="008151DE"/>
    <w:rsid w:val="00815A7A"/>
    <w:rsid w:val="00815AC1"/>
    <w:rsid w:val="00815B51"/>
    <w:rsid w:val="00815DCB"/>
    <w:rsid w:val="00816B4D"/>
    <w:rsid w:val="0081718F"/>
    <w:rsid w:val="00817375"/>
    <w:rsid w:val="008210BB"/>
    <w:rsid w:val="00821BE4"/>
    <w:rsid w:val="00822C67"/>
    <w:rsid w:val="00822DB1"/>
    <w:rsid w:val="008247D0"/>
    <w:rsid w:val="0082579C"/>
    <w:rsid w:val="00825849"/>
    <w:rsid w:val="008260E7"/>
    <w:rsid w:val="00826280"/>
    <w:rsid w:val="00827108"/>
    <w:rsid w:val="0083053B"/>
    <w:rsid w:val="00832673"/>
    <w:rsid w:val="008326E9"/>
    <w:rsid w:val="00833576"/>
    <w:rsid w:val="0083539B"/>
    <w:rsid w:val="00835560"/>
    <w:rsid w:val="00836136"/>
    <w:rsid w:val="00837FAF"/>
    <w:rsid w:val="00841659"/>
    <w:rsid w:val="00841738"/>
    <w:rsid w:val="00842810"/>
    <w:rsid w:val="008462C8"/>
    <w:rsid w:val="0084665E"/>
    <w:rsid w:val="00846B08"/>
    <w:rsid w:val="00847D44"/>
    <w:rsid w:val="0085018F"/>
    <w:rsid w:val="00850880"/>
    <w:rsid w:val="008511DF"/>
    <w:rsid w:val="008516C0"/>
    <w:rsid w:val="00852972"/>
    <w:rsid w:val="0085345F"/>
    <w:rsid w:val="008536EA"/>
    <w:rsid w:val="00853851"/>
    <w:rsid w:val="00853895"/>
    <w:rsid w:val="00853E72"/>
    <w:rsid w:val="00854177"/>
    <w:rsid w:val="00855181"/>
    <w:rsid w:val="008556FB"/>
    <w:rsid w:val="00856EB6"/>
    <w:rsid w:val="00856FB0"/>
    <w:rsid w:val="0085740D"/>
    <w:rsid w:val="00857639"/>
    <w:rsid w:val="00860011"/>
    <w:rsid w:val="00860E40"/>
    <w:rsid w:val="008625AC"/>
    <w:rsid w:val="008628BF"/>
    <w:rsid w:val="00862BA9"/>
    <w:rsid w:val="00862E14"/>
    <w:rsid w:val="00862EA3"/>
    <w:rsid w:val="00863978"/>
    <w:rsid w:val="00863DF8"/>
    <w:rsid w:val="008640BE"/>
    <w:rsid w:val="008666B8"/>
    <w:rsid w:val="0086729F"/>
    <w:rsid w:val="00867ED2"/>
    <w:rsid w:val="00870E88"/>
    <w:rsid w:val="00871CB6"/>
    <w:rsid w:val="00872064"/>
    <w:rsid w:val="00872504"/>
    <w:rsid w:val="0087282A"/>
    <w:rsid w:val="00872A0E"/>
    <w:rsid w:val="008730DA"/>
    <w:rsid w:val="00873852"/>
    <w:rsid w:val="008739B3"/>
    <w:rsid w:val="00873A19"/>
    <w:rsid w:val="0087428A"/>
    <w:rsid w:val="008751DF"/>
    <w:rsid w:val="008759B1"/>
    <w:rsid w:val="008759C6"/>
    <w:rsid w:val="00877417"/>
    <w:rsid w:val="008776A7"/>
    <w:rsid w:val="00881615"/>
    <w:rsid w:val="00882F52"/>
    <w:rsid w:val="00883450"/>
    <w:rsid w:val="0088348E"/>
    <w:rsid w:val="00883A80"/>
    <w:rsid w:val="00884E09"/>
    <w:rsid w:val="0088546A"/>
    <w:rsid w:val="008854B0"/>
    <w:rsid w:val="0088741A"/>
    <w:rsid w:val="00890072"/>
    <w:rsid w:val="00890636"/>
    <w:rsid w:val="008912CD"/>
    <w:rsid w:val="00891806"/>
    <w:rsid w:val="00891AEA"/>
    <w:rsid w:val="00892165"/>
    <w:rsid w:val="00893AAB"/>
    <w:rsid w:val="00895946"/>
    <w:rsid w:val="0089682F"/>
    <w:rsid w:val="008968AB"/>
    <w:rsid w:val="008A08D3"/>
    <w:rsid w:val="008A1892"/>
    <w:rsid w:val="008A1F9B"/>
    <w:rsid w:val="008A2667"/>
    <w:rsid w:val="008A2840"/>
    <w:rsid w:val="008A4DD4"/>
    <w:rsid w:val="008A5F30"/>
    <w:rsid w:val="008A6312"/>
    <w:rsid w:val="008A691E"/>
    <w:rsid w:val="008A696A"/>
    <w:rsid w:val="008A6B22"/>
    <w:rsid w:val="008A6C2C"/>
    <w:rsid w:val="008A7B26"/>
    <w:rsid w:val="008B304A"/>
    <w:rsid w:val="008B3869"/>
    <w:rsid w:val="008B525F"/>
    <w:rsid w:val="008B563E"/>
    <w:rsid w:val="008B5B6A"/>
    <w:rsid w:val="008B5E34"/>
    <w:rsid w:val="008B6725"/>
    <w:rsid w:val="008B6EF1"/>
    <w:rsid w:val="008B73A6"/>
    <w:rsid w:val="008B7BA2"/>
    <w:rsid w:val="008C34C8"/>
    <w:rsid w:val="008C34E8"/>
    <w:rsid w:val="008C4771"/>
    <w:rsid w:val="008C5433"/>
    <w:rsid w:val="008C62F9"/>
    <w:rsid w:val="008C6383"/>
    <w:rsid w:val="008C63A5"/>
    <w:rsid w:val="008C6516"/>
    <w:rsid w:val="008D220A"/>
    <w:rsid w:val="008D33AC"/>
    <w:rsid w:val="008D4B16"/>
    <w:rsid w:val="008D57F4"/>
    <w:rsid w:val="008D64FF"/>
    <w:rsid w:val="008D747B"/>
    <w:rsid w:val="008E0998"/>
    <w:rsid w:val="008E1B6C"/>
    <w:rsid w:val="008E22DD"/>
    <w:rsid w:val="008E303B"/>
    <w:rsid w:val="008E3344"/>
    <w:rsid w:val="008E5145"/>
    <w:rsid w:val="008E64B1"/>
    <w:rsid w:val="008E6546"/>
    <w:rsid w:val="008F1465"/>
    <w:rsid w:val="008F2223"/>
    <w:rsid w:val="008F229D"/>
    <w:rsid w:val="008F243A"/>
    <w:rsid w:val="008F26F0"/>
    <w:rsid w:val="008F2E1A"/>
    <w:rsid w:val="008F3104"/>
    <w:rsid w:val="008F44B6"/>
    <w:rsid w:val="008F44B8"/>
    <w:rsid w:val="008F48F4"/>
    <w:rsid w:val="008F4B40"/>
    <w:rsid w:val="008F4D4E"/>
    <w:rsid w:val="008F529E"/>
    <w:rsid w:val="008F5F7C"/>
    <w:rsid w:val="008F63F2"/>
    <w:rsid w:val="008F6DA2"/>
    <w:rsid w:val="009000E4"/>
    <w:rsid w:val="00901630"/>
    <w:rsid w:val="009026D8"/>
    <w:rsid w:val="0090272E"/>
    <w:rsid w:val="00902998"/>
    <w:rsid w:val="00903995"/>
    <w:rsid w:val="00903EE3"/>
    <w:rsid w:val="00904DEE"/>
    <w:rsid w:val="00905629"/>
    <w:rsid w:val="00905D2D"/>
    <w:rsid w:val="00905EC2"/>
    <w:rsid w:val="00907388"/>
    <w:rsid w:val="00907D16"/>
    <w:rsid w:val="009109D4"/>
    <w:rsid w:val="0091147A"/>
    <w:rsid w:val="00913D2F"/>
    <w:rsid w:val="00915690"/>
    <w:rsid w:val="009175EE"/>
    <w:rsid w:val="00920E45"/>
    <w:rsid w:val="0092178D"/>
    <w:rsid w:val="009226CC"/>
    <w:rsid w:val="00922C6B"/>
    <w:rsid w:val="00922FDE"/>
    <w:rsid w:val="00923630"/>
    <w:rsid w:val="00926B2C"/>
    <w:rsid w:val="00927147"/>
    <w:rsid w:val="00927D09"/>
    <w:rsid w:val="00931BD6"/>
    <w:rsid w:val="009321F7"/>
    <w:rsid w:val="009334DD"/>
    <w:rsid w:val="00934751"/>
    <w:rsid w:val="00936A17"/>
    <w:rsid w:val="00937D2B"/>
    <w:rsid w:val="00940D38"/>
    <w:rsid w:val="00941468"/>
    <w:rsid w:val="00941798"/>
    <w:rsid w:val="00943063"/>
    <w:rsid w:val="009435AF"/>
    <w:rsid w:val="00943C71"/>
    <w:rsid w:val="009442B5"/>
    <w:rsid w:val="00944515"/>
    <w:rsid w:val="00945310"/>
    <w:rsid w:val="00945D7E"/>
    <w:rsid w:val="0094648F"/>
    <w:rsid w:val="009504DA"/>
    <w:rsid w:val="009507DE"/>
    <w:rsid w:val="00950B7E"/>
    <w:rsid w:val="00950DA3"/>
    <w:rsid w:val="009517CE"/>
    <w:rsid w:val="009527F8"/>
    <w:rsid w:val="009566D2"/>
    <w:rsid w:val="009575BE"/>
    <w:rsid w:val="00957C6D"/>
    <w:rsid w:val="009607CA"/>
    <w:rsid w:val="0096241D"/>
    <w:rsid w:val="009626CC"/>
    <w:rsid w:val="009632E4"/>
    <w:rsid w:val="00963A61"/>
    <w:rsid w:val="00964589"/>
    <w:rsid w:val="009645A1"/>
    <w:rsid w:val="00965C1A"/>
    <w:rsid w:val="00966443"/>
    <w:rsid w:val="00966D8F"/>
    <w:rsid w:val="00966ED9"/>
    <w:rsid w:val="0096794E"/>
    <w:rsid w:val="00967CDA"/>
    <w:rsid w:val="00971099"/>
    <w:rsid w:val="00971223"/>
    <w:rsid w:val="009721BD"/>
    <w:rsid w:val="009725A8"/>
    <w:rsid w:val="009728E9"/>
    <w:rsid w:val="00973386"/>
    <w:rsid w:val="0097417D"/>
    <w:rsid w:val="00975BD6"/>
    <w:rsid w:val="00975F24"/>
    <w:rsid w:val="00977BC6"/>
    <w:rsid w:val="00982A5E"/>
    <w:rsid w:val="00983627"/>
    <w:rsid w:val="0098594E"/>
    <w:rsid w:val="00985AD4"/>
    <w:rsid w:val="00990BAD"/>
    <w:rsid w:val="00990E50"/>
    <w:rsid w:val="00991601"/>
    <w:rsid w:val="0099206E"/>
    <w:rsid w:val="009939F6"/>
    <w:rsid w:val="00994171"/>
    <w:rsid w:val="0099434E"/>
    <w:rsid w:val="009946A8"/>
    <w:rsid w:val="009962AC"/>
    <w:rsid w:val="009975B6"/>
    <w:rsid w:val="009A0B2C"/>
    <w:rsid w:val="009A0C1B"/>
    <w:rsid w:val="009A0C21"/>
    <w:rsid w:val="009A1736"/>
    <w:rsid w:val="009A1908"/>
    <w:rsid w:val="009A209D"/>
    <w:rsid w:val="009A225A"/>
    <w:rsid w:val="009A2A3B"/>
    <w:rsid w:val="009A40F2"/>
    <w:rsid w:val="009A64C3"/>
    <w:rsid w:val="009B058A"/>
    <w:rsid w:val="009B09A9"/>
    <w:rsid w:val="009B1537"/>
    <w:rsid w:val="009B1CFF"/>
    <w:rsid w:val="009B1E1F"/>
    <w:rsid w:val="009B5346"/>
    <w:rsid w:val="009B70B3"/>
    <w:rsid w:val="009B7FC1"/>
    <w:rsid w:val="009C0E04"/>
    <w:rsid w:val="009C2D20"/>
    <w:rsid w:val="009C3224"/>
    <w:rsid w:val="009C4672"/>
    <w:rsid w:val="009C48BF"/>
    <w:rsid w:val="009C5E8E"/>
    <w:rsid w:val="009C5FA6"/>
    <w:rsid w:val="009C7FC9"/>
    <w:rsid w:val="009D08FA"/>
    <w:rsid w:val="009D250F"/>
    <w:rsid w:val="009D27DB"/>
    <w:rsid w:val="009D300A"/>
    <w:rsid w:val="009D32A3"/>
    <w:rsid w:val="009D3FE9"/>
    <w:rsid w:val="009D4751"/>
    <w:rsid w:val="009D553D"/>
    <w:rsid w:val="009D63EE"/>
    <w:rsid w:val="009D675C"/>
    <w:rsid w:val="009E0933"/>
    <w:rsid w:val="009E12C5"/>
    <w:rsid w:val="009E1449"/>
    <w:rsid w:val="009E21B6"/>
    <w:rsid w:val="009E43D3"/>
    <w:rsid w:val="009E5823"/>
    <w:rsid w:val="009E73DF"/>
    <w:rsid w:val="009E76F9"/>
    <w:rsid w:val="009F0F44"/>
    <w:rsid w:val="009F28E9"/>
    <w:rsid w:val="009F590A"/>
    <w:rsid w:val="009F5E40"/>
    <w:rsid w:val="009F7058"/>
    <w:rsid w:val="009F70FD"/>
    <w:rsid w:val="009F7CDD"/>
    <w:rsid w:val="00A009AD"/>
    <w:rsid w:val="00A00D6B"/>
    <w:rsid w:val="00A02841"/>
    <w:rsid w:val="00A02A39"/>
    <w:rsid w:val="00A10E36"/>
    <w:rsid w:val="00A1122F"/>
    <w:rsid w:val="00A11649"/>
    <w:rsid w:val="00A12AF5"/>
    <w:rsid w:val="00A1303E"/>
    <w:rsid w:val="00A157B3"/>
    <w:rsid w:val="00A16CE2"/>
    <w:rsid w:val="00A16EFB"/>
    <w:rsid w:val="00A171A3"/>
    <w:rsid w:val="00A173F1"/>
    <w:rsid w:val="00A17CB6"/>
    <w:rsid w:val="00A20450"/>
    <w:rsid w:val="00A2238D"/>
    <w:rsid w:val="00A22598"/>
    <w:rsid w:val="00A23ABB"/>
    <w:rsid w:val="00A24843"/>
    <w:rsid w:val="00A25764"/>
    <w:rsid w:val="00A310E6"/>
    <w:rsid w:val="00A33EDA"/>
    <w:rsid w:val="00A34480"/>
    <w:rsid w:val="00A348FD"/>
    <w:rsid w:val="00A34B69"/>
    <w:rsid w:val="00A34C61"/>
    <w:rsid w:val="00A3715F"/>
    <w:rsid w:val="00A412F2"/>
    <w:rsid w:val="00A41947"/>
    <w:rsid w:val="00A420DC"/>
    <w:rsid w:val="00A4226D"/>
    <w:rsid w:val="00A44E24"/>
    <w:rsid w:val="00A452AA"/>
    <w:rsid w:val="00A47223"/>
    <w:rsid w:val="00A47FE5"/>
    <w:rsid w:val="00A50184"/>
    <w:rsid w:val="00A51DF2"/>
    <w:rsid w:val="00A53514"/>
    <w:rsid w:val="00A543DE"/>
    <w:rsid w:val="00A54453"/>
    <w:rsid w:val="00A55792"/>
    <w:rsid w:val="00A55A17"/>
    <w:rsid w:val="00A55C28"/>
    <w:rsid w:val="00A57BDF"/>
    <w:rsid w:val="00A607DA"/>
    <w:rsid w:val="00A613BF"/>
    <w:rsid w:val="00A614FF"/>
    <w:rsid w:val="00A61DA8"/>
    <w:rsid w:val="00A61F04"/>
    <w:rsid w:val="00A62012"/>
    <w:rsid w:val="00A63329"/>
    <w:rsid w:val="00A63762"/>
    <w:rsid w:val="00A64B88"/>
    <w:rsid w:val="00A655CE"/>
    <w:rsid w:val="00A65E49"/>
    <w:rsid w:val="00A66151"/>
    <w:rsid w:val="00A67DB7"/>
    <w:rsid w:val="00A70B8B"/>
    <w:rsid w:val="00A7113E"/>
    <w:rsid w:val="00A711AB"/>
    <w:rsid w:val="00A71C47"/>
    <w:rsid w:val="00A72C2E"/>
    <w:rsid w:val="00A73E6B"/>
    <w:rsid w:val="00A75477"/>
    <w:rsid w:val="00A761E8"/>
    <w:rsid w:val="00A76E37"/>
    <w:rsid w:val="00A77879"/>
    <w:rsid w:val="00A806BD"/>
    <w:rsid w:val="00A812D8"/>
    <w:rsid w:val="00A81302"/>
    <w:rsid w:val="00A814A3"/>
    <w:rsid w:val="00A826F2"/>
    <w:rsid w:val="00A838FA"/>
    <w:rsid w:val="00A8517E"/>
    <w:rsid w:val="00A857D7"/>
    <w:rsid w:val="00A86C71"/>
    <w:rsid w:val="00A871C7"/>
    <w:rsid w:val="00A872C2"/>
    <w:rsid w:val="00A878E5"/>
    <w:rsid w:val="00A87C48"/>
    <w:rsid w:val="00A902D6"/>
    <w:rsid w:val="00A90609"/>
    <w:rsid w:val="00A93ABE"/>
    <w:rsid w:val="00A93ED6"/>
    <w:rsid w:val="00A94C7E"/>
    <w:rsid w:val="00A95D9D"/>
    <w:rsid w:val="00A95FEF"/>
    <w:rsid w:val="00A96B67"/>
    <w:rsid w:val="00A96DB3"/>
    <w:rsid w:val="00A96F83"/>
    <w:rsid w:val="00A9759F"/>
    <w:rsid w:val="00A979D2"/>
    <w:rsid w:val="00AA00AB"/>
    <w:rsid w:val="00AA00CD"/>
    <w:rsid w:val="00AA021A"/>
    <w:rsid w:val="00AA0BE3"/>
    <w:rsid w:val="00AA2D94"/>
    <w:rsid w:val="00AA6E9C"/>
    <w:rsid w:val="00AA71A8"/>
    <w:rsid w:val="00AA7262"/>
    <w:rsid w:val="00AA75F6"/>
    <w:rsid w:val="00AA79AE"/>
    <w:rsid w:val="00AB0358"/>
    <w:rsid w:val="00AB0496"/>
    <w:rsid w:val="00AB0E3D"/>
    <w:rsid w:val="00AB14C3"/>
    <w:rsid w:val="00AB19AB"/>
    <w:rsid w:val="00AB1B71"/>
    <w:rsid w:val="00AB339A"/>
    <w:rsid w:val="00AB4A60"/>
    <w:rsid w:val="00AB4E7A"/>
    <w:rsid w:val="00AB5389"/>
    <w:rsid w:val="00AB5575"/>
    <w:rsid w:val="00AB5FBD"/>
    <w:rsid w:val="00AB6582"/>
    <w:rsid w:val="00AB65C5"/>
    <w:rsid w:val="00AB666D"/>
    <w:rsid w:val="00AB6FCE"/>
    <w:rsid w:val="00AC03FF"/>
    <w:rsid w:val="00AC0F5E"/>
    <w:rsid w:val="00AC22F8"/>
    <w:rsid w:val="00AC3B55"/>
    <w:rsid w:val="00AC4ACE"/>
    <w:rsid w:val="00AC4BD0"/>
    <w:rsid w:val="00AC504F"/>
    <w:rsid w:val="00AC65FF"/>
    <w:rsid w:val="00AC7EF5"/>
    <w:rsid w:val="00AD0060"/>
    <w:rsid w:val="00AD05C9"/>
    <w:rsid w:val="00AD0B37"/>
    <w:rsid w:val="00AD0BAC"/>
    <w:rsid w:val="00AD13B8"/>
    <w:rsid w:val="00AD1944"/>
    <w:rsid w:val="00AD2C0D"/>
    <w:rsid w:val="00AD3E0A"/>
    <w:rsid w:val="00AD553B"/>
    <w:rsid w:val="00AD7C70"/>
    <w:rsid w:val="00AD7D8C"/>
    <w:rsid w:val="00AD7E9A"/>
    <w:rsid w:val="00AE2A9A"/>
    <w:rsid w:val="00AE43DB"/>
    <w:rsid w:val="00AE5FAC"/>
    <w:rsid w:val="00AE6887"/>
    <w:rsid w:val="00AE724E"/>
    <w:rsid w:val="00AE785A"/>
    <w:rsid w:val="00AF0F2F"/>
    <w:rsid w:val="00AF123C"/>
    <w:rsid w:val="00AF131C"/>
    <w:rsid w:val="00AF1377"/>
    <w:rsid w:val="00AF1BAD"/>
    <w:rsid w:val="00AF401B"/>
    <w:rsid w:val="00AF408C"/>
    <w:rsid w:val="00AF6D58"/>
    <w:rsid w:val="00AF6DE3"/>
    <w:rsid w:val="00AF6E25"/>
    <w:rsid w:val="00AF7CFC"/>
    <w:rsid w:val="00B00641"/>
    <w:rsid w:val="00B0098D"/>
    <w:rsid w:val="00B011BE"/>
    <w:rsid w:val="00B032D9"/>
    <w:rsid w:val="00B03646"/>
    <w:rsid w:val="00B046A6"/>
    <w:rsid w:val="00B046E8"/>
    <w:rsid w:val="00B0491E"/>
    <w:rsid w:val="00B06F1B"/>
    <w:rsid w:val="00B0739B"/>
    <w:rsid w:val="00B07C73"/>
    <w:rsid w:val="00B10B6E"/>
    <w:rsid w:val="00B11D9F"/>
    <w:rsid w:val="00B1202A"/>
    <w:rsid w:val="00B124ED"/>
    <w:rsid w:val="00B12619"/>
    <w:rsid w:val="00B12796"/>
    <w:rsid w:val="00B13364"/>
    <w:rsid w:val="00B1345C"/>
    <w:rsid w:val="00B13746"/>
    <w:rsid w:val="00B14534"/>
    <w:rsid w:val="00B1514E"/>
    <w:rsid w:val="00B15BDF"/>
    <w:rsid w:val="00B16DB4"/>
    <w:rsid w:val="00B16E9F"/>
    <w:rsid w:val="00B17D50"/>
    <w:rsid w:val="00B20A91"/>
    <w:rsid w:val="00B21468"/>
    <w:rsid w:val="00B216B6"/>
    <w:rsid w:val="00B22D1B"/>
    <w:rsid w:val="00B23D45"/>
    <w:rsid w:val="00B253C1"/>
    <w:rsid w:val="00B25CBF"/>
    <w:rsid w:val="00B25F46"/>
    <w:rsid w:val="00B2639C"/>
    <w:rsid w:val="00B3155A"/>
    <w:rsid w:val="00B318D9"/>
    <w:rsid w:val="00B320B7"/>
    <w:rsid w:val="00B329CA"/>
    <w:rsid w:val="00B32B1F"/>
    <w:rsid w:val="00B3443D"/>
    <w:rsid w:val="00B34B0E"/>
    <w:rsid w:val="00B351CD"/>
    <w:rsid w:val="00B35ACF"/>
    <w:rsid w:val="00B36731"/>
    <w:rsid w:val="00B37AC2"/>
    <w:rsid w:val="00B409B6"/>
    <w:rsid w:val="00B41794"/>
    <w:rsid w:val="00B422AA"/>
    <w:rsid w:val="00B423BF"/>
    <w:rsid w:val="00B42450"/>
    <w:rsid w:val="00B438C3"/>
    <w:rsid w:val="00B43A54"/>
    <w:rsid w:val="00B450A0"/>
    <w:rsid w:val="00B451BA"/>
    <w:rsid w:val="00B45823"/>
    <w:rsid w:val="00B46238"/>
    <w:rsid w:val="00B466A3"/>
    <w:rsid w:val="00B4671E"/>
    <w:rsid w:val="00B5262D"/>
    <w:rsid w:val="00B547BE"/>
    <w:rsid w:val="00B54C3B"/>
    <w:rsid w:val="00B54CD4"/>
    <w:rsid w:val="00B55D5D"/>
    <w:rsid w:val="00B56092"/>
    <w:rsid w:val="00B56163"/>
    <w:rsid w:val="00B56D7C"/>
    <w:rsid w:val="00B57205"/>
    <w:rsid w:val="00B574C0"/>
    <w:rsid w:val="00B574E8"/>
    <w:rsid w:val="00B57540"/>
    <w:rsid w:val="00B60CB6"/>
    <w:rsid w:val="00B63C5D"/>
    <w:rsid w:val="00B656F0"/>
    <w:rsid w:val="00B67052"/>
    <w:rsid w:val="00B67CBF"/>
    <w:rsid w:val="00B67E77"/>
    <w:rsid w:val="00B70915"/>
    <w:rsid w:val="00B710AA"/>
    <w:rsid w:val="00B713B5"/>
    <w:rsid w:val="00B715E1"/>
    <w:rsid w:val="00B738CC"/>
    <w:rsid w:val="00B7410B"/>
    <w:rsid w:val="00B74EDE"/>
    <w:rsid w:val="00B759F1"/>
    <w:rsid w:val="00B76D15"/>
    <w:rsid w:val="00B8336E"/>
    <w:rsid w:val="00B83EFA"/>
    <w:rsid w:val="00B84743"/>
    <w:rsid w:val="00B853A6"/>
    <w:rsid w:val="00B85852"/>
    <w:rsid w:val="00B86C34"/>
    <w:rsid w:val="00B9068D"/>
    <w:rsid w:val="00B9070D"/>
    <w:rsid w:val="00B90EFB"/>
    <w:rsid w:val="00B91FA6"/>
    <w:rsid w:val="00B91FD5"/>
    <w:rsid w:val="00B92485"/>
    <w:rsid w:val="00B92534"/>
    <w:rsid w:val="00B925CB"/>
    <w:rsid w:val="00B92C65"/>
    <w:rsid w:val="00B94B62"/>
    <w:rsid w:val="00B972BC"/>
    <w:rsid w:val="00B97625"/>
    <w:rsid w:val="00B97FB9"/>
    <w:rsid w:val="00BA055D"/>
    <w:rsid w:val="00BA0EAC"/>
    <w:rsid w:val="00BA1698"/>
    <w:rsid w:val="00BA2A28"/>
    <w:rsid w:val="00BA2D18"/>
    <w:rsid w:val="00BA2EBE"/>
    <w:rsid w:val="00BA37FA"/>
    <w:rsid w:val="00BA3FD2"/>
    <w:rsid w:val="00BA4D43"/>
    <w:rsid w:val="00BA51DD"/>
    <w:rsid w:val="00BA5C08"/>
    <w:rsid w:val="00BA605D"/>
    <w:rsid w:val="00BA656B"/>
    <w:rsid w:val="00BA6946"/>
    <w:rsid w:val="00BA6E59"/>
    <w:rsid w:val="00BB01F6"/>
    <w:rsid w:val="00BB0ACC"/>
    <w:rsid w:val="00BB1BD7"/>
    <w:rsid w:val="00BB2B57"/>
    <w:rsid w:val="00BB435E"/>
    <w:rsid w:val="00BB4F52"/>
    <w:rsid w:val="00BB5602"/>
    <w:rsid w:val="00BB5CEE"/>
    <w:rsid w:val="00BB63BF"/>
    <w:rsid w:val="00BB7E6D"/>
    <w:rsid w:val="00BC03F4"/>
    <w:rsid w:val="00BC097E"/>
    <w:rsid w:val="00BC0AA8"/>
    <w:rsid w:val="00BC2677"/>
    <w:rsid w:val="00BC2B79"/>
    <w:rsid w:val="00BC3510"/>
    <w:rsid w:val="00BC4EA8"/>
    <w:rsid w:val="00BC5AE7"/>
    <w:rsid w:val="00BC5F29"/>
    <w:rsid w:val="00BC6D92"/>
    <w:rsid w:val="00BC73D0"/>
    <w:rsid w:val="00BD1571"/>
    <w:rsid w:val="00BD39DE"/>
    <w:rsid w:val="00BD3AB1"/>
    <w:rsid w:val="00BD47A6"/>
    <w:rsid w:val="00BD47BD"/>
    <w:rsid w:val="00BD51C9"/>
    <w:rsid w:val="00BD6AAC"/>
    <w:rsid w:val="00BD766C"/>
    <w:rsid w:val="00BE12B6"/>
    <w:rsid w:val="00BE197C"/>
    <w:rsid w:val="00BE3D9C"/>
    <w:rsid w:val="00BE45B6"/>
    <w:rsid w:val="00BE4C6C"/>
    <w:rsid w:val="00BE550E"/>
    <w:rsid w:val="00BE5A58"/>
    <w:rsid w:val="00BE63E6"/>
    <w:rsid w:val="00BF1463"/>
    <w:rsid w:val="00BF1CDB"/>
    <w:rsid w:val="00BF21A8"/>
    <w:rsid w:val="00BF2223"/>
    <w:rsid w:val="00BF235C"/>
    <w:rsid w:val="00BF2C69"/>
    <w:rsid w:val="00BF3128"/>
    <w:rsid w:val="00BF39A3"/>
    <w:rsid w:val="00BF3DC4"/>
    <w:rsid w:val="00BF3FD4"/>
    <w:rsid w:val="00BF4CF0"/>
    <w:rsid w:val="00BF61C7"/>
    <w:rsid w:val="00BF6394"/>
    <w:rsid w:val="00BF729F"/>
    <w:rsid w:val="00BF74A3"/>
    <w:rsid w:val="00C00EAF"/>
    <w:rsid w:val="00C00F6A"/>
    <w:rsid w:val="00C035B3"/>
    <w:rsid w:val="00C038ED"/>
    <w:rsid w:val="00C040CD"/>
    <w:rsid w:val="00C04D04"/>
    <w:rsid w:val="00C06857"/>
    <w:rsid w:val="00C10AAA"/>
    <w:rsid w:val="00C10C41"/>
    <w:rsid w:val="00C10EE3"/>
    <w:rsid w:val="00C12223"/>
    <w:rsid w:val="00C13C1F"/>
    <w:rsid w:val="00C14610"/>
    <w:rsid w:val="00C146C9"/>
    <w:rsid w:val="00C15BE7"/>
    <w:rsid w:val="00C15C8A"/>
    <w:rsid w:val="00C15D3E"/>
    <w:rsid w:val="00C162EB"/>
    <w:rsid w:val="00C1727C"/>
    <w:rsid w:val="00C20F45"/>
    <w:rsid w:val="00C21441"/>
    <w:rsid w:val="00C219F4"/>
    <w:rsid w:val="00C21B30"/>
    <w:rsid w:val="00C23648"/>
    <w:rsid w:val="00C23C4C"/>
    <w:rsid w:val="00C24503"/>
    <w:rsid w:val="00C2471B"/>
    <w:rsid w:val="00C24925"/>
    <w:rsid w:val="00C26359"/>
    <w:rsid w:val="00C26839"/>
    <w:rsid w:val="00C27BFE"/>
    <w:rsid w:val="00C32806"/>
    <w:rsid w:val="00C32FC1"/>
    <w:rsid w:val="00C3319C"/>
    <w:rsid w:val="00C33B29"/>
    <w:rsid w:val="00C3541C"/>
    <w:rsid w:val="00C368C4"/>
    <w:rsid w:val="00C3771F"/>
    <w:rsid w:val="00C37726"/>
    <w:rsid w:val="00C377C7"/>
    <w:rsid w:val="00C379A4"/>
    <w:rsid w:val="00C4006B"/>
    <w:rsid w:val="00C404E0"/>
    <w:rsid w:val="00C407C1"/>
    <w:rsid w:val="00C44D44"/>
    <w:rsid w:val="00C44F3F"/>
    <w:rsid w:val="00C456A4"/>
    <w:rsid w:val="00C45B42"/>
    <w:rsid w:val="00C46231"/>
    <w:rsid w:val="00C462B3"/>
    <w:rsid w:val="00C463ED"/>
    <w:rsid w:val="00C53767"/>
    <w:rsid w:val="00C540D1"/>
    <w:rsid w:val="00C545D4"/>
    <w:rsid w:val="00C54E09"/>
    <w:rsid w:val="00C55051"/>
    <w:rsid w:val="00C551B5"/>
    <w:rsid w:val="00C5707F"/>
    <w:rsid w:val="00C578C1"/>
    <w:rsid w:val="00C603AF"/>
    <w:rsid w:val="00C61E03"/>
    <w:rsid w:val="00C63537"/>
    <w:rsid w:val="00C64FF1"/>
    <w:rsid w:val="00C657A6"/>
    <w:rsid w:val="00C65B00"/>
    <w:rsid w:val="00C66B2E"/>
    <w:rsid w:val="00C6776C"/>
    <w:rsid w:val="00C70ABE"/>
    <w:rsid w:val="00C70C61"/>
    <w:rsid w:val="00C723E3"/>
    <w:rsid w:val="00C72A1D"/>
    <w:rsid w:val="00C73A93"/>
    <w:rsid w:val="00C746B2"/>
    <w:rsid w:val="00C7557C"/>
    <w:rsid w:val="00C77033"/>
    <w:rsid w:val="00C775B1"/>
    <w:rsid w:val="00C800E2"/>
    <w:rsid w:val="00C825FC"/>
    <w:rsid w:val="00C82B14"/>
    <w:rsid w:val="00C83B7C"/>
    <w:rsid w:val="00C84C62"/>
    <w:rsid w:val="00C8568C"/>
    <w:rsid w:val="00C868BB"/>
    <w:rsid w:val="00C86F59"/>
    <w:rsid w:val="00C90734"/>
    <w:rsid w:val="00C90982"/>
    <w:rsid w:val="00C912B1"/>
    <w:rsid w:val="00C92EE4"/>
    <w:rsid w:val="00C93003"/>
    <w:rsid w:val="00C94610"/>
    <w:rsid w:val="00C954A4"/>
    <w:rsid w:val="00C95DDE"/>
    <w:rsid w:val="00C96533"/>
    <w:rsid w:val="00C96B4E"/>
    <w:rsid w:val="00C970EF"/>
    <w:rsid w:val="00CA12FD"/>
    <w:rsid w:val="00CA158A"/>
    <w:rsid w:val="00CA1782"/>
    <w:rsid w:val="00CA1F35"/>
    <w:rsid w:val="00CA34FB"/>
    <w:rsid w:val="00CA363F"/>
    <w:rsid w:val="00CA4CCE"/>
    <w:rsid w:val="00CA5101"/>
    <w:rsid w:val="00CA560C"/>
    <w:rsid w:val="00CA6C33"/>
    <w:rsid w:val="00CA6EB1"/>
    <w:rsid w:val="00CA7958"/>
    <w:rsid w:val="00CB0632"/>
    <w:rsid w:val="00CB07CD"/>
    <w:rsid w:val="00CB09BB"/>
    <w:rsid w:val="00CB1FFA"/>
    <w:rsid w:val="00CB3F6D"/>
    <w:rsid w:val="00CB588E"/>
    <w:rsid w:val="00CC0F0E"/>
    <w:rsid w:val="00CC12AC"/>
    <w:rsid w:val="00CC17BB"/>
    <w:rsid w:val="00CC1B30"/>
    <w:rsid w:val="00CC1BF1"/>
    <w:rsid w:val="00CC1E35"/>
    <w:rsid w:val="00CC213D"/>
    <w:rsid w:val="00CC2A5B"/>
    <w:rsid w:val="00CC3DB0"/>
    <w:rsid w:val="00CC41B3"/>
    <w:rsid w:val="00CC42EE"/>
    <w:rsid w:val="00CC4852"/>
    <w:rsid w:val="00CD0784"/>
    <w:rsid w:val="00CD2149"/>
    <w:rsid w:val="00CD22E0"/>
    <w:rsid w:val="00CD286B"/>
    <w:rsid w:val="00CD2A11"/>
    <w:rsid w:val="00CD2E85"/>
    <w:rsid w:val="00CD3886"/>
    <w:rsid w:val="00CD39DD"/>
    <w:rsid w:val="00CD4835"/>
    <w:rsid w:val="00CD4E73"/>
    <w:rsid w:val="00CD4F02"/>
    <w:rsid w:val="00CD5055"/>
    <w:rsid w:val="00CD54C0"/>
    <w:rsid w:val="00CD5679"/>
    <w:rsid w:val="00CD6840"/>
    <w:rsid w:val="00CD6917"/>
    <w:rsid w:val="00CD6C52"/>
    <w:rsid w:val="00CD7150"/>
    <w:rsid w:val="00CE0480"/>
    <w:rsid w:val="00CE16D3"/>
    <w:rsid w:val="00CE204B"/>
    <w:rsid w:val="00CE2585"/>
    <w:rsid w:val="00CE270D"/>
    <w:rsid w:val="00CE2897"/>
    <w:rsid w:val="00CE2C1E"/>
    <w:rsid w:val="00CE3F90"/>
    <w:rsid w:val="00CE443D"/>
    <w:rsid w:val="00CE492A"/>
    <w:rsid w:val="00CE6353"/>
    <w:rsid w:val="00CF0AA0"/>
    <w:rsid w:val="00CF14CA"/>
    <w:rsid w:val="00CF18B5"/>
    <w:rsid w:val="00CF19AA"/>
    <w:rsid w:val="00CF2564"/>
    <w:rsid w:val="00CF2930"/>
    <w:rsid w:val="00CF462B"/>
    <w:rsid w:val="00CF4CFE"/>
    <w:rsid w:val="00CF51CA"/>
    <w:rsid w:val="00CF6958"/>
    <w:rsid w:val="00D00B34"/>
    <w:rsid w:val="00D00B46"/>
    <w:rsid w:val="00D00E01"/>
    <w:rsid w:val="00D01C46"/>
    <w:rsid w:val="00D03024"/>
    <w:rsid w:val="00D032F4"/>
    <w:rsid w:val="00D038C0"/>
    <w:rsid w:val="00D04243"/>
    <w:rsid w:val="00D05EE6"/>
    <w:rsid w:val="00D06A8B"/>
    <w:rsid w:val="00D1155C"/>
    <w:rsid w:val="00D11596"/>
    <w:rsid w:val="00D11A96"/>
    <w:rsid w:val="00D11CBD"/>
    <w:rsid w:val="00D1207B"/>
    <w:rsid w:val="00D14EA2"/>
    <w:rsid w:val="00D158E2"/>
    <w:rsid w:val="00D176B7"/>
    <w:rsid w:val="00D205CD"/>
    <w:rsid w:val="00D20827"/>
    <w:rsid w:val="00D213BA"/>
    <w:rsid w:val="00D22418"/>
    <w:rsid w:val="00D231E6"/>
    <w:rsid w:val="00D24961"/>
    <w:rsid w:val="00D24BB1"/>
    <w:rsid w:val="00D24C8E"/>
    <w:rsid w:val="00D31C9A"/>
    <w:rsid w:val="00D323D1"/>
    <w:rsid w:val="00D32794"/>
    <w:rsid w:val="00D34217"/>
    <w:rsid w:val="00D3460E"/>
    <w:rsid w:val="00D3542D"/>
    <w:rsid w:val="00D35603"/>
    <w:rsid w:val="00D365A1"/>
    <w:rsid w:val="00D36F03"/>
    <w:rsid w:val="00D3717F"/>
    <w:rsid w:val="00D40B8A"/>
    <w:rsid w:val="00D43F56"/>
    <w:rsid w:val="00D43FC2"/>
    <w:rsid w:val="00D44DCD"/>
    <w:rsid w:val="00D451B3"/>
    <w:rsid w:val="00D452DF"/>
    <w:rsid w:val="00D45930"/>
    <w:rsid w:val="00D47DB8"/>
    <w:rsid w:val="00D47DDB"/>
    <w:rsid w:val="00D50C6C"/>
    <w:rsid w:val="00D52A1A"/>
    <w:rsid w:val="00D52AF9"/>
    <w:rsid w:val="00D573C5"/>
    <w:rsid w:val="00D573E6"/>
    <w:rsid w:val="00D60025"/>
    <w:rsid w:val="00D61251"/>
    <w:rsid w:val="00D6174B"/>
    <w:rsid w:val="00D61964"/>
    <w:rsid w:val="00D62EB0"/>
    <w:rsid w:val="00D64111"/>
    <w:rsid w:val="00D643BD"/>
    <w:rsid w:val="00D6467B"/>
    <w:rsid w:val="00D64708"/>
    <w:rsid w:val="00D65309"/>
    <w:rsid w:val="00D659C4"/>
    <w:rsid w:val="00D65A01"/>
    <w:rsid w:val="00D70A27"/>
    <w:rsid w:val="00D71A4D"/>
    <w:rsid w:val="00D7270A"/>
    <w:rsid w:val="00D7288B"/>
    <w:rsid w:val="00D72896"/>
    <w:rsid w:val="00D73C38"/>
    <w:rsid w:val="00D73E0B"/>
    <w:rsid w:val="00D772BC"/>
    <w:rsid w:val="00D77F5D"/>
    <w:rsid w:val="00D80114"/>
    <w:rsid w:val="00D80482"/>
    <w:rsid w:val="00D8270D"/>
    <w:rsid w:val="00D82743"/>
    <w:rsid w:val="00D82B08"/>
    <w:rsid w:val="00D852C0"/>
    <w:rsid w:val="00D87260"/>
    <w:rsid w:val="00D87F37"/>
    <w:rsid w:val="00D90492"/>
    <w:rsid w:val="00D906FC"/>
    <w:rsid w:val="00D91568"/>
    <w:rsid w:val="00D92A83"/>
    <w:rsid w:val="00D92E24"/>
    <w:rsid w:val="00D93435"/>
    <w:rsid w:val="00D93488"/>
    <w:rsid w:val="00D934F3"/>
    <w:rsid w:val="00D93E95"/>
    <w:rsid w:val="00D940C8"/>
    <w:rsid w:val="00D94401"/>
    <w:rsid w:val="00D947B4"/>
    <w:rsid w:val="00D9665F"/>
    <w:rsid w:val="00D968DD"/>
    <w:rsid w:val="00D96E0D"/>
    <w:rsid w:val="00D97171"/>
    <w:rsid w:val="00DA0F90"/>
    <w:rsid w:val="00DA1624"/>
    <w:rsid w:val="00DA1ABA"/>
    <w:rsid w:val="00DA1B41"/>
    <w:rsid w:val="00DA21FA"/>
    <w:rsid w:val="00DA3664"/>
    <w:rsid w:val="00DA3A25"/>
    <w:rsid w:val="00DA50B0"/>
    <w:rsid w:val="00DA5397"/>
    <w:rsid w:val="00DA55E7"/>
    <w:rsid w:val="00DA6271"/>
    <w:rsid w:val="00DA637A"/>
    <w:rsid w:val="00DB03E5"/>
    <w:rsid w:val="00DB0D2B"/>
    <w:rsid w:val="00DB1DDF"/>
    <w:rsid w:val="00DB3389"/>
    <w:rsid w:val="00DB4D8C"/>
    <w:rsid w:val="00DB4ECC"/>
    <w:rsid w:val="00DB6017"/>
    <w:rsid w:val="00DB641A"/>
    <w:rsid w:val="00DB642D"/>
    <w:rsid w:val="00DB7259"/>
    <w:rsid w:val="00DC0B25"/>
    <w:rsid w:val="00DC31DD"/>
    <w:rsid w:val="00DC485D"/>
    <w:rsid w:val="00DC5D68"/>
    <w:rsid w:val="00DC5E35"/>
    <w:rsid w:val="00DC67FF"/>
    <w:rsid w:val="00DD003D"/>
    <w:rsid w:val="00DD09B0"/>
    <w:rsid w:val="00DD0FFE"/>
    <w:rsid w:val="00DD1008"/>
    <w:rsid w:val="00DD286D"/>
    <w:rsid w:val="00DD30A7"/>
    <w:rsid w:val="00DD3220"/>
    <w:rsid w:val="00DD396C"/>
    <w:rsid w:val="00DD46F1"/>
    <w:rsid w:val="00DD48B1"/>
    <w:rsid w:val="00DD4D88"/>
    <w:rsid w:val="00DD5BE5"/>
    <w:rsid w:val="00DD7E47"/>
    <w:rsid w:val="00DE021C"/>
    <w:rsid w:val="00DE0238"/>
    <w:rsid w:val="00DE0378"/>
    <w:rsid w:val="00DE039B"/>
    <w:rsid w:val="00DE04CC"/>
    <w:rsid w:val="00DE3397"/>
    <w:rsid w:val="00DE4123"/>
    <w:rsid w:val="00DE6951"/>
    <w:rsid w:val="00DE6AE1"/>
    <w:rsid w:val="00DF0893"/>
    <w:rsid w:val="00DF0959"/>
    <w:rsid w:val="00DF09F0"/>
    <w:rsid w:val="00DF226B"/>
    <w:rsid w:val="00DF3AF6"/>
    <w:rsid w:val="00DF4A1F"/>
    <w:rsid w:val="00DF5C8E"/>
    <w:rsid w:val="00DF6045"/>
    <w:rsid w:val="00DF74F6"/>
    <w:rsid w:val="00E0071B"/>
    <w:rsid w:val="00E01389"/>
    <w:rsid w:val="00E013B2"/>
    <w:rsid w:val="00E0151E"/>
    <w:rsid w:val="00E01A0E"/>
    <w:rsid w:val="00E02F5E"/>
    <w:rsid w:val="00E02FAC"/>
    <w:rsid w:val="00E037B5"/>
    <w:rsid w:val="00E03B1D"/>
    <w:rsid w:val="00E044B3"/>
    <w:rsid w:val="00E045FB"/>
    <w:rsid w:val="00E049BB"/>
    <w:rsid w:val="00E04B01"/>
    <w:rsid w:val="00E05776"/>
    <w:rsid w:val="00E058C6"/>
    <w:rsid w:val="00E05ACC"/>
    <w:rsid w:val="00E06565"/>
    <w:rsid w:val="00E06920"/>
    <w:rsid w:val="00E06BA4"/>
    <w:rsid w:val="00E06E19"/>
    <w:rsid w:val="00E072C4"/>
    <w:rsid w:val="00E123DB"/>
    <w:rsid w:val="00E132F2"/>
    <w:rsid w:val="00E140A2"/>
    <w:rsid w:val="00E16A42"/>
    <w:rsid w:val="00E16A69"/>
    <w:rsid w:val="00E2172F"/>
    <w:rsid w:val="00E21B0B"/>
    <w:rsid w:val="00E22485"/>
    <w:rsid w:val="00E2328E"/>
    <w:rsid w:val="00E23443"/>
    <w:rsid w:val="00E23992"/>
    <w:rsid w:val="00E24134"/>
    <w:rsid w:val="00E243D4"/>
    <w:rsid w:val="00E24450"/>
    <w:rsid w:val="00E27F6F"/>
    <w:rsid w:val="00E300C5"/>
    <w:rsid w:val="00E3248F"/>
    <w:rsid w:val="00E325B9"/>
    <w:rsid w:val="00E3290D"/>
    <w:rsid w:val="00E329AE"/>
    <w:rsid w:val="00E356A8"/>
    <w:rsid w:val="00E40979"/>
    <w:rsid w:val="00E40C33"/>
    <w:rsid w:val="00E41E4D"/>
    <w:rsid w:val="00E41F74"/>
    <w:rsid w:val="00E44FA9"/>
    <w:rsid w:val="00E4564A"/>
    <w:rsid w:val="00E45697"/>
    <w:rsid w:val="00E45C0D"/>
    <w:rsid w:val="00E4653A"/>
    <w:rsid w:val="00E47059"/>
    <w:rsid w:val="00E478A2"/>
    <w:rsid w:val="00E504C6"/>
    <w:rsid w:val="00E50CE8"/>
    <w:rsid w:val="00E50EE9"/>
    <w:rsid w:val="00E52158"/>
    <w:rsid w:val="00E526C1"/>
    <w:rsid w:val="00E5504B"/>
    <w:rsid w:val="00E55C0A"/>
    <w:rsid w:val="00E5629B"/>
    <w:rsid w:val="00E562D6"/>
    <w:rsid w:val="00E56478"/>
    <w:rsid w:val="00E57183"/>
    <w:rsid w:val="00E573AA"/>
    <w:rsid w:val="00E60BF1"/>
    <w:rsid w:val="00E60E02"/>
    <w:rsid w:val="00E60F13"/>
    <w:rsid w:val="00E622F3"/>
    <w:rsid w:val="00E63C08"/>
    <w:rsid w:val="00E63C68"/>
    <w:rsid w:val="00E63CA1"/>
    <w:rsid w:val="00E63CBF"/>
    <w:rsid w:val="00E645FF"/>
    <w:rsid w:val="00E669BF"/>
    <w:rsid w:val="00E676AC"/>
    <w:rsid w:val="00E7083B"/>
    <w:rsid w:val="00E70A22"/>
    <w:rsid w:val="00E71B55"/>
    <w:rsid w:val="00E72138"/>
    <w:rsid w:val="00E724F5"/>
    <w:rsid w:val="00E74EF3"/>
    <w:rsid w:val="00E76AC0"/>
    <w:rsid w:val="00E771FC"/>
    <w:rsid w:val="00E819AD"/>
    <w:rsid w:val="00E81D44"/>
    <w:rsid w:val="00E823DA"/>
    <w:rsid w:val="00E83FAA"/>
    <w:rsid w:val="00E8407A"/>
    <w:rsid w:val="00E850DE"/>
    <w:rsid w:val="00E900F2"/>
    <w:rsid w:val="00E91366"/>
    <w:rsid w:val="00E916D9"/>
    <w:rsid w:val="00E92226"/>
    <w:rsid w:val="00E93AF0"/>
    <w:rsid w:val="00E93DFE"/>
    <w:rsid w:val="00E94567"/>
    <w:rsid w:val="00E947DE"/>
    <w:rsid w:val="00E94980"/>
    <w:rsid w:val="00E95314"/>
    <w:rsid w:val="00E96B07"/>
    <w:rsid w:val="00E9729B"/>
    <w:rsid w:val="00E976F5"/>
    <w:rsid w:val="00E97EA3"/>
    <w:rsid w:val="00EA12AE"/>
    <w:rsid w:val="00EA379E"/>
    <w:rsid w:val="00EA3F6D"/>
    <w:rsid w:val="00EA461C"/>
    <w:rsid w:val="00EA542F"/>
    <w:rsid w:val="00EA5DFF"/>
    <w:rsid w:val="00EB1DC1"/>
    <w:rsid w:val="00EB3368"/>
    <w:rsid w:val="00EB35C3"/>
    <w:rsid w:val="00EB3A34"/>
    <w:rsid w:val="00EB4A77"/>
    <w:rsid w:val="00EB789A"/>
    <w:rsid w:val="00EB7A74"/>
    <w:rsid w:val="00EC0364"/>
    <w:rsid w:val="00EC04DB"/>
    <w:rsid w:val="00EC169A"/>
    <w:rsid w:val="00EC1766"/>
    <w:rsid w:val="00EC3E56"/>
    <w:rsid w:val="00EC4363"/>
    <w:rsid w:val="00EC4AA1"/>
    <w:rsid w:val="00EC5279"/>
    <w:rsid w:val="00EC60F3"/>
    <w:rsid w:val="00EC68D8"/>
    <w:rsid w:val="00EC6BB2"/>
    <w:rsid w:val="00EC6C2F"/>
    <w:rsid w:val="00EC7C55"/>
    <w:rsid w:val="00ED125A"/>
    <w:rsid w:val="00ED1D13"/>
    <w:rsid w:val="00ED1E7C"/>
    <w:rsid w:val="00ED2366"/>
    <w:rsid w:val="00ED2568"/>
    <w:rsid w:val="00ED4404"/>
    <w:rsid w:val="00ED482D"/>
    <w:rsid w:val="00ED5636"/>
    <w:rsid w:val="00ED6C05"/>
    <w:rsid w:val="00EE1894"/>
    <w:rsid w:val="00EE1DC9"/>
    <w:rsid w:val="00EE3097"/>
    <w:rsid w:val="00EE398B"/>
    <w:rsid w:val="00EE4175"/>
    <w:rsid w:val="00EE498A"/>
    <w:rsid w:val="00EE5A3F"/>
    <w:rsid w:val="00EE6B40"/>
    <w:rsid w:val="00EE71D7"/>
    <w:rsid w:val="00EE72BF"/>
    <w:rsid w:val="00EE756E"/>
    <w:rsid w:val="00EF0FFE"/>
    <w:rsid w:val="00EF2161"/>
    <w:rsid w:val="00EF25AB"/>
    <w:rsid w:val="00EF28B4"/>
    <w:rsid w:val="00EF32AE"/>
    <w:rsid w:val="00EF3666"/>
    <w:rsid w:val="00EF405C"/>
    <w:rsid w:val="00EF4431"/>
    <w:rsid w:val="00EF4691"/>
    <w:rsid w:val="00EF4D78"/>
    <w:rsid w:val="00EF4E20"/>
    <w:rsid w:val="00F024E3"/>
    <w:rsid w:val="00F02968"/>
    <w:rsid w:val="00F039AC"/>
    <w:rsid w:val="00F0400E"/>
    <w:rsid w:val="00F04DC5"/>
    <w:rsid w:val="00F04F47"/>
    <w:rsid w:val="00F067ED"/>
    <w:rsid w:val="00F075CD"/>
    <w:rsid w:val="00F07CB3"/>
    <w:rsid w:val="00F07EC1"/>
    <w:rsid w:val="00F10610"/>
    <w:rsid w:val="00F10F75"/>
    <w:rsid w:val="00F1165B"/>
    <w:rsid w:val="00F11970"/>
    <w:rsid w:val="00F1229F"/>
    <w:rsid w:val="00F12CBF"/>
    <w:rsid w:val="00F13BCF"/>
    <w:rsid w:val="00F15D12"/>
    <w:rsid w:val="00F1640B"/>
    <w:rsid w:val="00F16D5F"/>
    <w:rsid w:val="00F20990"/>
    <w:rsid w:val="00F21CB4"/>
    <w:rsid w:val="00F236F7"/>
    <w:rsid w:val="00F24618"/>
    <w:rsid w:val="00F254C3"/>
    <w:rsid w:val="00F2676F"/>
    <w:rsid w:val="00F274EA"/>
    <w:rsid w:val="00F3685F"/>
    <w:rsid w:val="00F423DA"/>
    <w:rsid w:val="00F435BA"/>
    <w:rsid w:val="00F438B5"/>
    <w:rsid w:val="00F44027"/>
    <w:rsid w:val="00F44C54"/>
    <w:rsid w:val="00F455EA"/>
    <w:rsid w:val="00F45799"/>
    <w:rsid w:val="00F45EE8"/>
    <w:rsid w:val="00F46ED4"/>
    <w:rsid w:val="00F47147"/>
    <w:rsid w:val="00F53F98"/>
    <w:rsid w:val="00F557B6"/>
    <w:rsid w:val="00F5631B"/>
    <w:rsid w:val="00F56C93"/>
    <w:rsid w:val="00F6073D"/>
    <w:rsid w:val="00F6078A"/>
    <w:rsid w:val="00F6228F"/>
    <w:rsid w:val="00F629CF"/>
    <w:rsid w:val="00F631EB"/>
    <w:rsid w:val="00F649D7"/>
    <w:rsid w:val="00F64EAC"/>
    <w:rsid w:val="00F65119"/>
    <w:rsid w:val="00F65605"/>
    <w:rsid w:val="00F65E10"/>
    <w:rsid w:val="00F710D2"/>
    <w:rsid w:val="00F73CA1"/>
    <w:rsid w:val="00F74C98"/>
    <w:rsid w:val="00F74E62"/>
    <w:rsid w:val="00F75663"/>
    <w:rsid w:val="00F75849"/>
    <w:rsid w:val="00F76818"/>
    <w:rsid w:val="00F76B1A"/>
    <w:rsid w:val="00F76B45"/>
    <w:rsid w:val="00F76B8D"/>
    <w:rsid w:val="00F76E0B"/>
    <w:rsid w:val="00F807F6"/>
    <w:rsid w:val="00F81DAB"/>
    <w:rsid w:val="00F820BC"/>
    <w:rsid w:val="00F82603"/>
    <w:rsid w:val="00F82C92"/>
    <w:rsid w:val="00F837FE"/>
    <w:rsid w:val="00F85ADC"/>
    <w:rsid w:val="00F869F8"/>
    <w:rsid w:val="00F87EF2"/>
    <w:rsid w:val="00F90916"/>
    <w:rsid w:val="00F9256F"/>
    <w:rsid w:val="00F939FD"/>
    <w:rsid w:val="00F93DA8"/>
    <w:rsid w:val="00F940C8"/>
    <w:rsid w:val="00F944EE"/>
    <w:rsid w:val="00F9679A"/>
    <w:rsid w:val="00F968AC"/>
    <w:rsid w:val="00FA0DD0"/>
    <w:rsid w:val="00FA1008"/>
    <w:rsid w:val="00FA24B1"/>
    <w:rsid w:val="00FA35F1"/>
    <w:rsid w:val="00FA3964"/>
    <w:rsid w:val="00FA3B4A"/>
    <w:rsid w:val="00FA41E3"/>
    <w:rsid w:val="00FA458F"/>
    <w:rsid w:val="00FA4F3A"/>
    <w:rsid w:val="00FA622F"/>
    <w:rsid w:val="00FA6581"/>
    <w:rsid w:val="00FA7175"/>
    <w:rsid w:val="00FA77F3"/>
    <w:rsid w:val="00FA7A71"/>
    <w:rsid w:val="00FB2750"/>
    <w:rsid w:val="00FB2EA0"/>
    <w:rsid w:val="00FB31C0"/>
    <w:rsid w:val="00FB3D1D"/>
    <w:rsid w:val="00FB436D"/>
    <w:rsid w:val="00FB44CB"/>
    <w:rsid w:val="00FB49C0"/>
    <w:rsid w:val="00FB547B"/>
    <w:rsid w:val="00FB5FC5"/>
    <w:rsid w:val="00FB619A"/>
    <w:rsid w:val="00FB7650"/>
    <w:rsid w:val="00FC0337"/>
    <w:rsid w:val="00FC0456"/>
    <w:rsid w:val="00FC0CA1"/>
    <w:rsid w:val="00FC1135"/>
    <w:rsid w:val="00FC143C"/>
    <w:rsid w:val="00FC15CC"/>
    <w:rsid w:val="00FC189F"/>
    <w:rsid w:val="00FC1B1D"/>
    <w:rsid w:val="00FC1BBD"/>
    <w:rsid w:val="00FC2044"/>
    <w:rsid w:val="00FC36E3"/>
    <w:rsid w:val="00FC3AA0"/>
    <w:rsid w:val="00FC4A7F"/>
    <w:rsid w:val="00FC5487"/>
    <w:rsid w:val="00FC5A5F"/>
    <w:rsid w:val="00FC7259"/>
    <w:rsid w:val="00FD2975"/>
    <w:rsid w:val="00FD2B79"/>
    <w:rsid w:val="00FD375F"/>
    <w:rsid w:val="00FD53C3"/>
    <w:rsid w:val="00FD6B11"/>
    <w:rsid w:val="00FD7170"/>
    <w:rsid w:val="00FD7D65"/>
    <w:rsid w:val="00FE1C53"/>
    <w:rsid w:val="00FE2022"/>
    <w:rsid w:val="00FE2B8B"/>
    <w:rsid w:val="00FE33D4"/>
    <w:rsid w:val="00FE7887"/>
    <w:rsid w:val="00FF085C"/>
    <w:rsid w:val="00FF10D0"/>
    <w:rsid w:val="00FF12B1"/>
    <w:rsid w:val="00FF13D3"/>
    <w:rsid w:val="00FF17C1"/>
    <w:rsid w:val="00FF2E72"/>
    <w:rsid w:val="00FF3064"/>
    <w:rsid w:val="00FF3618"/>
    <w:rsid w:val="00FF47A0"/>
    <w:rsid w:val="00FF5842"/>
    <w:rsid w:val="00FF5AF5"/>
    <w:rsid w:val="00FF64A5"/>
    <w:rsid w:val="00FF650C"/>
    <w:rsid w:val="00FF71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9F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line number" w:uiPriority="0"/>
    <w:lsdException w:name="page number" w:uiPriority="0"/>
    <w:lsdException w:name="List" w:uiPriority="0"/>
    <w:lsdException w:name="List Bullet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Outline List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B4D8C"/>
    <w:rPr>
      <w:rFonts w:ascii="Times New Roman" w:hAnsi="Times New Roman"/>
      <w:sz w:val="24"/>
    </w:rPr>
  </w:style>
  <w:style w:type="paragraph" w:styleId="1">
    <w:name w:val="heading 1"/>
    <w:basedOn w:val="a1"/>
    <w:next w:val="a1"/>
    <w:link w:val="11"/>
    <w:uiPriority w:val="9"/>
    <w:qFormat/>
    <w:rsid w:val="002D5FA5"/>
    <w:pPr>
      <w:keepNext/>
      <w:numPr>
        <w:numId w:val="1"/>
      </w:numPr>
      <w:spacing w:after="0" w:line="240" w:lineRule="auto"/>
      <w:outlineLvl w:val="0"/>
    </w:pPr>
    <w:rPr>
      <w:rFonts w:eastAsia="Times New Roman" w:cs="Times New Roman"/>
      <w:b/>
      <w:sz w:val="28"/>
      <w:szCs w:val="24"/>
      <w:lang w:eastAsia="zh-CN"/>
    </w:rPr>
  </w:style>
  <w:style w:type="paragraph" w:styleId="2">
    <w:name w:val="heading 2"/>
    <w:basedOn w:val="a1"/>
    <w:next w:val="a1"/>
    <w:link w:val="20"/>
    <w:uiPriority w:val="9"/>
    <w:qFormat/>
    <w:rsid w:val="002D5FA5"/>
    <w:pPr>
      <w:keepNext/>
      <w:numPr>
        <w:ilvl w:val="1"/>
        <w:numId w:val="1"/>
      </w:numPr>
      <w:spacing w:after="0" w:line="240" w:lineRule="auto"/>
      <w:outlineLvl w:val="1"/>
    </w:pPr>
    <w:rPr>
      <w:rFonts w:eastAsia="Times New Roman" w:cs="Times New Roman"/>
      <w:b/>
      <w:bCs/>
      <w:sz w:val="28"/>
      <w:szCs w:val="28"/>
      <w:lang w:eastAsia="zh-CN"/>
    </w:rPr>
  </w:style>
  <w:style w:type="paragraph" w:styleId="3">
    <w:name w:val="heading 3"/>
    <w:basedOn w:val="a1"/>
    <w:next w:val="a1"/>
    <w:link w:val="30"/>
    <w:uiPriority w:val="9"/>
    <w:unhideWhenUsed/>
    <w:qFormat/>
    <w:rsid w:val="00057239"/>
    <w:pPr>
      <w:keepNext/>
      <w:keepLines/>
      <w:spacing w:before="40" w:after="0" w:line="240" w:lineRule="auto"/>
      <w:outlineLvl w:val="2"/>
    </w:pPr>
    <w:rPr>
      <w:rFonts w:eastAsiaTheme="majorEastAsia" w:cstheme="majorBidi"/>
      <w:b/>
      <w:szCs w:val="24"/>
    </w:rPr>
  </w:style>
  <w:style w:type="paragraph" w:styleId="4">
    <w:name w:val="heading 4"/>
    <w:basedOn w:val="a1"/>
    <w:next w:val="a1"/>
    <w:link w:val="40"/>
    <w:qFormat/>
    <w:rsid w:val="00057239"/>
    <w:pPr>
      <w:keepNext/>
      <w:numPr>
        <w:ilvl w:val="3"/>
        <w:numId w:val="1"/>
      </w:numPr>
      <w:spacing w:after="0" w:line="240" w:lineRule="auto"/>
      <w:outlineLvl w:val="3"/>
    </w:pPr>
    <w:rPr>
      <w:rFonts w:eastAsia="Times New Roman" w:cs="Times New Roman"/>
      <w:b/>
      <w:i/>
      <w:szCs w:val="24"/>
      <w:lang w:eastAsia="zh-CN"/>
    </w:rPr>
  </w:style>
  <w:style w:type="paragraph" w:styleId="5">
    <w:name w:val="heading 5"/>
    <w:basedOn w:val="a1"/>
    <w:next w:val="a1"/>
    <w:link w:val="50"/>
    <w:autoRedefine/>
    <w:qFormat/>
    <w:rsid w:val="005E1E07"/>
    <w:pPr>
      <w:spacing w:after="0" w:line="240" w:lineRule="auto"/>
      <w:jc w:val="center"/>
      <w:outlineLvl w:val="4"/>
    </w:pPr>
    <w:rPr>
      <w:rFonts w:eastAsia="SimSun" w:cs="Times New Roman"/>
      <w:b/>
      <w:bCs/>
      <w:iCs/>
      <w:caps/>
      <w:szCs w:val="24"/>
      <w:lang w:eastAsia="zh-CN"/>
    </w:rPr>
  </w:style>
  <w:style w:type="paragraph" w:styleId="6">
    <w:name w:val="heading 6"/>
    <w:basedOn w:val="a1"/>
    <w:next w:val="a1"/>
    <w:link w:val="60"/>
    <w:autoRedefine/>
    <w:unhideWhenUsed/>
    <w:qFormat/>
    <w:rsid w:val="00860011"/>
    <w:pPr>
      <w:keepNext/>
      <w:keepLines/>
      <w:spacing w:before="40" w:after="0"/>
      <w:jc w:val="center"/>
      <w:outlineLvl w:val="5"/>
    </w:pPr>
    <w:rPr>
      <w:rFonts w:eastAsiaTheme="majorEastAsia" w:cstheme="majorBidi"/>
      <w:b/>
      <w:sz w:val="32"/>
      <w:u w:val="single"/>
    </w:rPr>
  </w:style>
  <w:style w:type="paragraph" w:styleId="7">
    <w:name w:val="heading 7"/>
    <w:basedOn w:val="a1"/>
    <w:next w:val="a1"/>
    <w:link w:val="70"/>
    <w:unhideWhenUsed/>
    <w:qFormat/>
    <w:rsid w:val="0043153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1"/>
    <w:next w:val="a1"/>
    <w:link w:val="80"/>
    <w:unhideWhenUsed/>
    <w:qFormat/>
    <w:rsid w:val="008C4771"/>
    <w:pPr>
      <w:keepNext/>
      <w:keepLines/>
      <w:spacing w:before="40" w:after="0" w:line="240" w:lineRule="auto"/>
      <w:ind w:left="1440" w:hanging="432"/>
      <w:outlineLvl w:val="7"/>
    </w:pPr>
    <w:rPr>
      <w:rFonts w:ascii="Cambria" w:eastAsia="Times New Roman" w:hAnsi="Cambria" w:cs="Times New Roman"/>
      <w:color w:val="272727"/>
      <w:sz w:val="21"/>
      <w:szCs w:val="21"/>
      <w:lang w:val="x-none" w:eastAsia="x-none"/>
    </w:rPr>
  </w:style>
  <w:style w:type="paragraph" w:styleId="9">
    <w:name w:val="heading 9"/>
    <w:basedOn w:val="a1"/>
    <w:next w:val="a1"/>
    <w:link w:val="90"/>
    <w:qFormat/>
    <w:rsid w:val="00200D24"/>
    <w:pPr>
      <w:spacing w:before="240" w:after="60" w:line="240" w:lineRule="auto"/>
      <w:outlineLvl w:val="8"/>
    </w:pPr>
    <w:rPr>
      <w:rFonts w:ascii="Arial" w:eastAsia="Times New Roman" w:hAnsi="Arial" w:cs="Arial"/>
      <w:lang w:eastAsia="zh-C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
    <w:uiPriority w:val="9"/>
    <w:rsid w:val="002D5FA5"/>
    <w:rPr>
      <w:rFonts w:ascii="Times New Roman" w:eastAsia="Times New Roman" w:hAnsi="Times New Roman" w:cs="Times New Roman"/>
      <w:b/>
      <w:sz w:val="28"/>
      <w:szCs w:val="24"/>
      <w:lang w:eastAsia="zh-CN"/>
    </w:rPr>
  </w:style>
  <w:style w:type="character" w:customStyle="1" w:styleId="20">
    <w:name w:val="Заголовок 2 Знак"/>
    <w:basedOn w:val="a2"/>
    <w:link w:val="2"/>
    <w:uiPriority w:val="9"/>
    <w:rsid w:val="002D5FA5"/>
    <w:rPr>
      <w:rFonts w:ascii="Times New Roman" w:eastAsia="Times New Roman" w:hAnsi="Times New Roman" w:cs="Times New Roman"/>
      <w:b/>
      <w:bCs/>
      <w:sz w:val="28"/>
      <w:szCs w:val="28"/>
      <w:lang w:eastAsia="zh-CN"/>
    </w:rPr>
  </w:style>
  <w:style w:type="character" w:customStyle="1" w:styleId="40">
    <w:name w:val="Заголовок 4 Знак"/>
    <w:basedOn w:val="a2"/>
    <w:link w:val="4"/>
    <w:rsid w:val="00057239"/>
    <w:rPr>
      <w:rFonts w:ascii="Times New Roman" w:eastAsia="Times New Roman" w:hAnsi="Times New Roman" w:cs="Times New Roman"/>
      <w:b/>
      <w:i/>
      <w:sz w:val="24"/>
      <w:szCs w:val="24"/>
      <w:lang w:eastAsia="zh-CN"/>
    </w:rPr>
  </w:style>
  <w:style w:type="character" w:customStyle="1" w:styleId="50">
    <w:name w:val="Заголовок 5 Знак"/>
    <w:basedOn w:val="a2"/>
    <w:link w:val="5"/>
    <w:rsid w:val="005E1E07"/>
    <w:rPr>
      <w:rFonts w:ascii="Times New Roman" w:eastAsia="SimSun" w:hAnsi="Times New Roman" w:cs="Times New Roman"/>
      <w:b/>
      <w:bCs/>
      <w:iCs/>
      <w:caps/>
      <w:sz w:val="24"/>
      <w:szCs w:val="24"/>
      <w:lang w:eastAsia="zh-CN"/>
    </w:rPr>
  </w:style>
  <w:style w:type="character" w:customStyle="1" w:styleId="90">
    <w:name w:val="Заголовок 9 Знак"/>
    <w:basedOn w:val="a2"/>
    <w:link w:val="9"/>
    <w:rsid w:val="00200D24"/>
    <w:rPr>
      <w:rFonts w:ascii="Arial" w:eastAsia="Times New Roman" w:hAnsi="Arial" w:cs="Arial"/>
      <w:lang w:eastAsia="zh-CN"/>
    </w:rPr>
  </w:style>
  <w:style w:type="numbering" w:customStyle="1" w:styleId="12">
    <w:name w:val="Нет списка1"/>
    <w:next w:val="a4"/>
    <w:uiPriority w:val="99"/>
    <w:semiHidden/>
    <w:unhideWhenUsed/>
    <w:rsid w:val="00200D24"/>
  </w:style>
  <w:style w:type="character" w:customStyle="1" w:styleId="WW8Num1z0">
    <w:name w:val="WW8Num1z0"/>
    <w:rsid w:val="00200D24"/>
  </w:style>
  <w:style w:type="character" w:customStyle="1" w:styleId="WW8Num1z1">
    <w:name w:val="WW8Num1z1"/>
    <w:rsid w:val="00200D24"/>
  </w:style>
  <w:style w:type="character" w:customStyle="1" w:styleId="WW8Num1z2">
    <w:name w:val="WW8Num1z2"/>
    <w:rsid w:val="00200D24"/>
  </w:style>
  <w:style w:type="character" w:customStyle="1" w:styleId="WW8Num1z3">
    <w:name w:val="WW8Num1z3"/>
    <w:rsid w:val="00200D24"/>
  </w:style>
  <w:style w:type="character" w:customStyle="1" w:styleId="WW8Num1z4">
    <w:name w:val="WW8Num1z4"/>
    <w:rsid w:val="00200D24"/>
  </w:style>
  <w:style w:type="character" w:customStyle="1" w:styleId="WW8Num1z5">
    <w:name w:val="WW8Num1z5"/>
    <w:rsid w:val="00200D24"/>
  </w:style>
  <w:style w:type="character" w:customStyle="1" w:styleId="WW8Num1z6">
    <w:name w:val="WW8Num1z6"/>
    <w:rsid w:val="00200D24"/>
  </w:style>
  <w:style w:type="character" w:customStyle="1" w:styleId="WW8Num1z7">
    <w:name w:val="WW8Num1z7"/>
    <w:rsid w:val="00200D24"/>
  </w:style>
  <w:style w:type="character" w:customStyle="1" w:styleId="WW8Num1z8">
    <w:name w:val="WW8Num1z8"/>
    <w:rsid w:val="00200D24"/>
  </w:style>
  <w:style w:type="character" w:customStyle="1" w:styleId="WW8Num2z0">
    <w:name w:val="WW8Num2z0"/>
    <w:rsid w:val="00200D24"/>
  </w:style>
  <w:style w:type="character" w:customStyle="1" w:styleId="WW8Num2z1">
    <w:name w:val="WW8Num2z1"/>
    <w:rsid w:val="00200D24"/>
  </w:style>
  <w:style w:type="character" w:customStyle="1" w:styleId="WW8Num2z2">
    <w:name w:val="WW8Num2z2"/>
    <w:rsid w:val="00200D24"/>
  </w:style>
  <w:style w:type="character" w:customStyle="1" w:styleId="WW8Num2z3">
    <w:name w:val="WW8Num2z3"/>
    <w:rsid w:val="00200D24"/>
  </w:style>
  <w:style w:type="character" w:customStyle="1" w:styleId="WW8Num2z4">
    <w:name w:val="WW8Num2z4"/>
    <w:rsid w:val="00200D24"/>
  </w:style>
  <w:style w:type="character" w:customStyle="1" w:styleId="WW8Num2z5">
    <w:name w:val="WW8Num2z5"/>
    <w:rsid w:val="00200D24"/>
  </w:style>
  <w:style w:type="character" w:customStyle="1" w:styleId="WW8Num2z6">
    <w:name w:val="WW8Num2z6"/>
    <w:rsid w:val="00200D24"/>
  </w:style>
  <w:style w:type="character" w:customStyle="1" w:styleId="WW8Num2z7">
    <w:name w:val="WW8Num2z7"/>
    <w:rsid w:val="00200D24"/>
  </w:style>
  <w:style w:type="character" w:customStyle="1" w:styleId="WW8Num2z8">
    <w:name w:val="WW8Num2z8"/>
    <w:rsid w:val="00200D24"/>
  </w:style>
  <w:style w:type="character" w:customStyle="1" w:styleId="WW8Num3z0">
    <w:name w:val="WW8Num3z0"/>
    <w:rsid w:val="00200D24"/>
    <w:rPr>
      <w:rFonts w:ascii="Wingdings" w:hAnsi="Wingdings" w:cs="Wingdings" w:hint="default"/>
    </w:rPr>
  </w:style>
  <w:style w:type="character" w:customStyle="1" w:styleId="WW8Num3z1">
    <w:name w:val="WW8Num3z1"/>
    <w:rsid w:val="00200D24"/>
    <w:rPr>
      <w:rFonts w:ascii="Courier New" w:hAnsi="Courier New" w:cs="Courier New" w:hint="default"/>
    </w:rPr>
  </w:style>
  <w:style w:type="character" w:customStyle="1" w:styleId="WW8Num3z3">
    <w:name w:val="WW8Num3z3"/>
    <w:rsid w:val="00200D24"/>
    <w:rPr>
      <w:rFonts w:ascii="Symbol" w:hAnsi="Symbol" w:cs="Symbol" w:hint="default"/>
    </w:rPr>
  </w:style>
  <w:style w:type="character" w:customStyle="1" w:styleId="WW8Num4z0">
    <w:name w:val="WW8Num4z0"/>
    <w:rsid w:val="00200D24"/>
  </w:style>
  <w:style w:type="character" w:customStyle="1" w:styleId="WW8Num4z1">
    <w:name w:val="WW8Num4z1"/>
    <w:rsid w:val="00200D24"/>
  </w:style>
  <w:style w:type="character" w:customStyle="1" w:styleId="WW8Num4z2">
    <w:name w:val="WW8Num4z2"/>
    <w:rsid w:val="00200D24"/>
  </w:style>
  <w:style w:type="character" w:customStyle="1" w:styleId="WW8Num4z3">
    <w:name w:val="WW8Num4z3"/>
    <w:rsid w:val="00200D24"/>
  </w:style>
  <w:style w:type="character" w:customStyle="1" w:styleId="WW8Num4z4">
    <w:name w:val="WW8Num4z4"/>
    <w:rsid w:val="00200D24"/>
  </w:style>
  <w:style w:type="character" w:customStyle="1" w:styleId="WW8Num4z5">
    <w:name w:val="WW8Num4z5"/>
    <w:rsid w:val="00200D24"/>
  </w:style>
  <w:style w:type="character" w:customStyle="1" w:styleId="WW8Num4z6">
    <w:name w:val="WW8Num4z6"/>
    <w:rsid w:val="00200D24"/>
  </w:style>
  <w:style w:type="character" w:customStyle="1" w:styleId="WW8Num4z7">
    <w:name w:val="WW8Num4z7"/>
    <w:rsid w:val="00200D24"/>
  </w:style>
  <w:style w:type="character" w:customStyle="1" w:styleId="WW8Num4z8">
    <w:name w:val="WW8Num4z8"/>
    <w:rsid w:val="00200D24"/>
  </w:style>
  <w:style w:type="character" w:customStyle="1" w:styleId="WW8Num5z0">
    <w:name w:val="WW8Num5z0"/>
    <w:rsid w:val="00200D24"/>
    <w:rPr>
      <w:rFonts w:eastAsia="Calibri"/>
      <w:lang w:eastAsia="ru-RU"/>
    </w:rPr>
  </w:style>
  <w:style w:type="character" w:customStyle="1" w:styleId="WW8Num5z1">
    <w:name w:val="WW8Num5z1"/>
    <w:rsid w:val="00200D24"/>
  </w:style>
  <w:style w:type="character" w:customStyle="1" w:styleId="WW8Num5z2">
    <w:name w:val="WW8Num5z2"/>
    <w:rsid w:val="00200D24"/>
  </w:style>
  <w:style w:type="character" w:customStyle="1" w:styleId="WW8Num5z3">
    <w:name w:val="WW8Num5z3"/>
    <w:rsid w:val="00200D24"/>
  </w:style>
  <w:style w:type="character" w:customStyle="1" w:styleId="WW8Num5z4">
    <w:name w:val="WW8Num5z4"/>
    <w:rsid w:val="00200D24"/>
  </w:style>
  <w:style w:type="character" w:customStyle="1" w:styleId="WW8Num5z5">
    <w:name w:val="WW8Num5z5"/>
    <w:rsid w:val="00200D24"/>
  </w:style>
  <w:style w:type="character" w:customStyle="1" w:styleId="WW8Num5z6">
    <w:name w:val="WW8Num5z6"/>
    <w:rsid w:val="00200D24"/>
  </w:style>
  <w:style w:type="character" w:customStyle="1" w:styleId="WW8Num5z7">
    <w:name w:val="WW8Num5z7"/>
    <w:rsid w:val="00200D24"/>
  </w:style>
  <w:style w:type="character" w:customStyle="1" w:styleId="WW8Num5z8">
    <w:name w:val="WW8Num5z8"/>
    <w:rsid w:val="00200D24"/>
  </w:style>
  <w:style w:type="character" w:customStyle="1" w:styleId="41">
    <w:name w:val="Основной шрифт абзаца4"/>
    <w:rsid w:val="00200D24"/>
  </w:style>
  <w:style w:type="character" w:customStyle="1" w:styleId="31">
    <w:name w:val="Основной шрифт абзаца3"/>
    <w:rsid w:val="00200D24"/>
  </w:style>
  <w:style w:type="character" w:customStyle="1" w:styleId="22">
    <w:name w:val="Основной шрифт абзаца2"/>
    <w:rsid w:val="00200D24"/>
  </w:style>
  <w:style w:type="character" w:customStyle="1" w:styleId="13">
    <w:name w:val="Основной шрифт абзаца1"/>
    <w:rsid w:val="00200D24"/>
  </w:style>
  <w:style w:type="character" w:customStyle="1" w:styleId="a5">
    <w:name w:val="Текст выноски Знак"/>
    <w:rsid w:val="00200D24"/>
    <w:rPr>
      <w:rFonts w:ascii="Tahoma" w:hAnsi="Tahoma" w:cs="Tahoma"/>
      <w:sz w:val="16"/>
      <w:szCs w:val="16"/>
    </w:rPr>
  </w:style>
  <w:style w:type="character" w:styleId="a6">
    <w:name w:val="page number"/>
    <w:basedOn w:val="41"/>
    <w:rsid w:val="00200D24"/>
  </w:style>
  <w:style w:type="character" w:styleId="a7">
    <w:name w:val="Hyperlink"/>
    <w:uiPriority w:val="99"/>
    <w:rsid w:val="00200D24"/>
    <w:rPr>
      <w:color w:val="0000FF"/>
      <w:u w:val="single"/>
    </w:rPr>
  </w:style>
  <w:style w:type="character" w:customStyle="1" w:styleId="a8">
    <w:name w:val="Гипертекстовая ссылка"/>
    <w:uiPriority w:val="99"/>
    <w:rsid w:val="00200D24"/>
    <w:rPr>
      <w:color w:val="106BBE"/>
    </w:rPr>
  </w:style>
  <w:style w:type="character" w:customStyle="1" w:styleId="a9">
    <w:name w:val="Цветовое выделение"/>
    <w:rsid w:val="00200D24"/>
    <w:rPr>
      <w:b/>
      <w:color w:val="26282F"/>
    </w:rPr>
  </w:style>
  <w:style w:type="character" w:customStyle="1" w:styleId="ep">
    <w:name w:val="ep"/>
    <w:rsid w:val="00200D24"/>
  </w:style>
  <w:style w:type="character" w:customStyle="1" w:styleId="32">
    <w:name w:val="Основной текст с отступом 3 Знак"/>
    <w:link w:val="33"/>
    <w:rsid w:val="00200D24"/>
    <w:rPr>
      <w:sz w:val="16"/>
      <w:szCs w:val="16"/>
    </w:rPr>
  </w:style>
  <w:style w:type="paragraph" w:customStyle="1" w:styleId="14">
    <w:name w:val="Заголовок1"/>
    <w:basedOn w:val="a1"/>
    <w:next w:val="aa"/>
    <w:rsid w:val="00200D24"/>
    <w:pPr>
      <w:keepNext/>
      <w:spacing w:before="240" w:after="120" w:line="240" w:lineRule="auto"/>
    </w:pPr>
    <w:rPr>
      <w:rFonts w:ascii="Arial" w:eastAsia="Lucida Sans Unicode" w:hAnsi="Arial" w:cs="Tahoma"/>
      <w:sz w:val="28"/>
      <w:szCs w:val="28"/>
      <w:lang w:eastAsia="zh-CN"/>
    </w:rPr>
  </w:style>
  <w:style w:type="paragraph" w:styleId="aa">
    <w:name w:val="Body Text"/>
    <w:basedOn w:val="a1"/>
    <w:link w:val="ab"/>
    <w:uiPriority w:val="99"/>
    <w:rsid w:val="00200D24"/>
    <w:pPr>
      <w:spacing w:after="0" w:line="240" w:lineRule="auto"/>
      <w:jc w:val="center"/>
    </w:pPr>
    <w:rPr>
      <w:rFonts w:eastAsia="Times New Roman" w:cs="Times New Roman"/>
      <w:sz w:val="28"/>
      <w:szCs w:val="24"/>
      <w:lang w:eastAsia="zh-CN"/>
    </w:rPr>
  </w:style>
  <w:style w:type="character" w:customStyle="1" w:styleId="ab">
    <w:name w:val="Основной текст Знак"/>
    <w:basedOn w:val="a2"/>
    <w:link w:val="aa"/>
    <w:uiPriority w:val="99"/>
    <w:rsid w:val="00200D24"/>
    <w:rPr>
      <w:rFonts w:ascii="Times New Roman" w:eastAsia="Times New Roman" w:hAnsi="Times New Roman" w:cs="Times New Roman"/>
      <w:sz w:val="28"/>
      <w:szCs w:val="24"/>
      <w:lang w:eastAsia="zh-CN"/>
    </w:rPr>
  </w:style>
  <w:style w:type="paragraph" w:styleId="ac">
    <w:name w:val="List"/>
    <w:basedOn w:val="aa"/>
    <w:rsid w:val="00200D24"/>
    <w:rPr>
      <w:rFonts w:cs="Tahoma"/>
    </w:rPr>
  </w:style>
  <w:style w:type="paragraph" w:styleId="ad">
    <w:name w:val="caption"/>
    <w:basedOn w:val="a1"/>
    <w:qFormat/>
    <w:rsid w:val="00200D24"/>
    <w:pPr>
      <w:suppressLineNumbers/>
      <w:spacing w:before="120" w:after="120" w:line="240" w:lineRule="auto"/>
    </w:pPr>
    <w:rPr>
      <w:rFonts w:eastAsia="Times New Roman" w:cs="Mangal"/>
      <w:i/>
      <w:iCs/>
      <w:szCs w:val="24"/>
      <w:lang w:eastAsia="zh-CN"/>
    </w:rPr>
  </w:style>
  <w:style w:type="paragraph" w:customStyle="1" w:styleId="42">
    <w:name w:val="Указатель4"/>
    <w:basedOn w:val="a1"/>
    <w:rsid w:val="00200D24"/>
    <w:pPr>
      <w:suppressLineNumbers/>
      <w:spacing w:after="0" w:line="240" w:lineRule="auto"/>
    </w:pPr>
    <w:rPr>
      <w:rFonts w:eastAsia="Times New Roman" w:cs="Mangal"/>
      <w:szCs w:val="24"/>
      <w:lang w:eastAsia="zh-CN"/>
    </w:rPr>
  </w:style>
  <w:style w:type="paragraph" w:customStyle="1" w:styleId="34">
    <w:name w:val="Название3"/>
    <w:basedOn w:val="a1"/>
    <w:rsid w:val="00200D24"/>
    <w:pPr>
      <w:suppressLineNumbers/>
      <w:spacing w:before="120" w:after="120" w:line="240" w:lineRule="auto"/>
    </w:pPr>
    <w:rPr>
      <w:rFonts w:eastAsia="Times New Roman" w:cs="Tahoma"/>
      <w:i/>
      <w:iCs/>
      <w:szCs w:val="24"/>
      <w:lang w:eastAsia="zh-CN"/>
    </w:rPr>
  </w:style>
  <w:style w:type="paragraph" w:customStyle="1" w:styleId="35">
    <w:name w:val="Указатель3"/>
    <w:basedOn w:val="a1"/>
    <w:rsid w:val="00200D24"/>
    <w:pPr>
      <w:suppressLineNumbers/>
      <w:spacing w:after="0" w:line="240" w:lineRule="auto"/>
    </w:pPr>
    <w:rPr>
      <w:rFonts w:eastAsia="Times New Roman" w:cs="Tahoma"/>
      <w:szCs w:val="24"/>
      <w:lang w:eastAsia="zh-CN"/>
    </w:rPr>
  </w:style>
  <w:style w:type="paragraph" w:customStyle="1" w:styleId="23">
    <w:name w:val="Название2"/>
    <w:basedOn w:val="a1"/>
    <w:rsid w:val="00200D24"/>
    <w:pPr>
      <w:suppressLineNumbers/>
      <w:spacing w:before="120" w:after="120" w:line="240" w:lineRule="auto"/>
    </w:pPr>
    <w:rPr>
      <w:rFonts w:eastAsia="Times New Roman" w:cs="Tahoma"/>
      <w:i/>
      <w:iCs/>
      <w:szCs w:val="24"/>
      <w:lang w:eastAsia="zh-CN"/>
    </w:rPr>
  </w:style>
  <w:style w:type="paragraph" w:customStyle="1" w:styleId="24">
    <w:name w:val="Указатель2"/>
    <w:basedOn w:val="a1"/>
    <w:rsid w:val="00200D24"/>
    <w:pPr>
      <w:suppressLineNumbers/>
      <w:spacing w:after="0" w:line="240" w:lineRule="auto"/>
    </w:pPr>
    <w:rPr>
      <w:rFonts w:eastAsia="Times New Roman" w:cs="Tahoma"/>
      <w:szCs w:val="24"/>
      <w:lang w:eastAsia="zh-CN"/>
    </w:rPr>
  </w:style>
  <w:style w:type="paragraph" w:customStyle="1" w:styleId="15">
    <w:name w:val="Название1"/>
    <w:basedOn w:val="a1"/>
    <w:rsid w:val="00200D24"/>
    <w:pPr>
      <w:suppressLineNumbers/>
      <w:spacing w:before="120" w:after="120" w:line="240" w:lineRule="auto"/>
    </w:pPr>
    <w:rPr>
      <w:rFonts w:eastAsia="Times New Roman" w:cs="Tahoma"/>
      <w:i/>
      <w:iCs/>
      <w:szCs w:val="24"/>
      <w:lang w:eastAsia="zh-CN"/>
    </w:rPr>
  </w:style>
  <w:style w:type="paragraph" w:customStyle="1" w:styleId="16">
    <w:name w:val="Указатель1"/>
    <w:basedOn w:val="a1"/>
    <w:rsid w:val="00200D24"/>
    <w:pPr>
      <w:suppressLineNumbers/>
      <w:spacing w:after="0" w:line="240" w:lineRule="auto"/>
    </w:pPr>
    <w:rPr>
      <w:rFonts w:eastAsia="Times New Roman" w:cs="Tahoma"/>
      <w:szCs w:val="24"/>
      <w:lang w:eastAsia="zh-CN"/>
    </w:rPr>
  </w:style>
  <w:style w:type="paragraph" w:styleId="ae">
    <w:name w:val="Subtitle"/>
    <w:basedOn w:val="a1"/>
    <w:next w:val="aa"/>
    <w:link w:val="af"/>
    <w:qFormat/>
    <w:rsid w:val="00200D24"/>
    <w:pPr>
      <w:spacing w:after="0" w:line="240" w:lineRule="auto"/>
      <w:jc w:val="center"/>
    </w:pPr>
    <w:rPr>
      <w:rFonts w:eastAsia="Times New Roman" w:cs="Times New Roman"/>
      <w:szCs w:val="20"/>
      <w:lang w:eastAsia="zh-CN"/>
    </w:rPr>
  </w:style>
  <w:style w:type="character" w:customStyle="1" w:styleId="af">
    <w:name w:val="Подзаголовок Знак"/>
    <w:basedOn w:val="a2"/>
    <w:link w:val="ae"/>
    <w:rsid w:val="00200D24"/>
    <w:rPr>
      <w:rFonts w:ascii="Times New Roman" w:eastAsia="Times New Roman" w:hAnsi="Times New Roman" w:cs="Times New Roman"/>
      <w:sz w:val="24"/>
      <w:szCs w:val="20"/>
      <w:lang w:eastAsia="zh-CN"/>
    </w:rPr>
  </w:style>
  <w:style w:type="paragraph" w:customStyle="1" w:styleId="210">
    <w:name w:val="Основной текст 21"/>
    <w:basedOn w:val="a1"/>
    <w:rsid w:val="00200D24"/>
    <w:pPr>
      <w:spacing w:after="0" w:line="240" w:lineRule="auto"/>
      <w:jc w:val="center"/>
    </w:pPr>
    <w:rPr>
      <w:rFonts w:eastAsia="Times New Roman" w:cs="Times New Roman"/>
      <w:sz w:val="28"/>
      <w:szCs w:val="24"/>
      <w:lang w:eastAsia="zh-CN"/>
    </w:rPr>
  </w:style>
  <w:style w:type="paragraph" w:styleId="af0">
    <w:name w:val="Balloon Text"/>
    <w:basedOn w:val="a1"/>
    <w:link w:val="17"/>
    <w:rsid w:val="00200D24"/>
    <w:pPr>
      <w:spacing w:after="0" w:line="240" w:lineRule="auto"/>
    </w:pPr>
    <w:rPr>
      <w:rFonts w:ascii="Tahoma" w:eastAsia="Times New Roman" w:hAnsi="Tahoma" w:cs="Tahoma"/>
      <w:sz w:val="16"/>
      <w:szCs w:val="16"/>
      <w:lang w:eastAsia="zh-CN"/>
    </w:rPr>
  </w:style>
  <w:style w:type="character" w:customStyle="1" w:styleId="17">
    <w:name w:val="Текст выноски Знак1"/>
    <w:basedOn w:val="a2"/>
    <w:link w:val="af0"/>
    <w:rsid w:val="00200D24"/>
    <w:rPr>
      <w:rFonts w:ascii="Tahoma" w:eastAsia="Times New Roman" w:hAnsi="Tahoma" w:cs="Tahoma"/>
      <w:sz w:val="16"/>
      <w:szCs w:val="16"/>
      <w:lang w:eastAsia="zh-CN"/>
    </w:rPr>
  </w:style>
  <w:style w:type="paragraph" w:customStyle="1" w:styleId="af1">
    <w:name w:val="Содержимое таблицы"/>
    <w:basedOn w:val="a1"/>
    <w:rsid w:val="00200D24"/>
    <w:pPr>
      <w:suppressLineNumbers/>
      <w:spacing w:after="0" w:line="240" w:lineRule="auto"/>
    </w:pPr>
    <w:rPr>
      <w:rFonts w:eastAsia="Times New Roman" w:cs="Times New Roman"/>
      <w:szCs w:val="24"/>
      <w:lang w:eastAsia="zh-CN"/>
    </w:rPr>
  </w:style>
  <w:style w:type="paragraph" w:customStyle="1" w:styleId="af2">
    <w:name w:val="Заголовок таблицы"/>
    <w:basedOn w:val="af1"/>
    <w:rsid w:val="00200D24"/>
    <w:pPr>
      <w:jc w:val="center"/>
    </w:pPr>
    <w:rPr>
      <w:b/>
      <w:bCs/>
    </w:rPr>
  </w:style>
  <w:style w:type="paragraph" w:styleId="af3">
    <w:name w:val="header"/>
    <w:aliases w:val="??????? ??????????,ВерхКолонтитул Знак,ВерхКолонтитул"/>
    <w:basedOn w:val="a1"/>
    <w:link w:val="af4"/>
    <w:rsid w:val="00200D24"/>
    <w:pPr>
      <w:tabs>
        <w:tab w:val="center" w:pos="4677"/>
        <w:tab w:val="right" w:pos="9355"/>
      </w:tabs>
      <w:spacing w:after="0" w:line="240" w:lineRule="auto"/>
    </w:pPr>
    <w:rPr>
      <w:rFonts w:eastAsia="Times New Roman" w:cs="Times New Roman"/>
      <w:szCs w:val="24"/>
      <w:lang w:eastAsia="zh-CN"/>
    </w:rPr>
  </w:style>
  <w:style w:type="character" w:customStyle="1" w:styleId="af4">
    <w:name w:val="Верхний колонтитул Знак"/>
    <w:aliases w:val="??????? ?????????? Знак,ВерхКолонтитул Знак Знак,ВерхКолонтитул Знак1"/>
    <w:basedOn w:val="a2"/>
    <w:link w:val="af3"/>
    <w:rsid w:val="00200D24"/>
    <w:rPr>
      <w:rFonts w:ascii="Times New Roman" w:eastAsia="Times New Roman" w:hAnsi="Times New Roman" w:cs="Times New Roman"/>
      <w:sz w:val="24"/>
      <w:szCs w:val="24"/>
      <w:lang w:eastAsia="zh-CN"/>
    </w:rPr>
  </w:style>
  <w:style w:type="paragraph" w:styleId="af5">
    <w:name w:val="footer"/>
    <w:aliases w:val=" Знак"/>
    <w:basedOn w:val="a1"/>
    <w:link w:val="af6"/>
    <w:uiPriority w:val="99"/>
    <w:rsid w:val="00200D24"/>
    <w:pPr>
      <w:tabs>
        <w:tab w:val="center" w:pos="4677"/>
        <w:tab w:val="right" w:pos="9355"/>
      </w:tabs>
      <w:spacing w:after="0" w:line="240" w:lineRule="auto"/>
    </w:pPr>
    <w:rPr>
      <w:rFonts w:eastAsia="Times New Roman" w:cs="Times New Roman"/>
      <w:szCs w:val="24"/>
      <w:lang w:eastAsia="zh-CN"/>
    </w:rPr>
  </w:style>
  <w:style w:type="character" w:customStyle="1" w:styleId="af6">
    <w:name w:val="Нижний колонтитул Знак"/>
    <w:aliases w:val=" Знак Знак"/>
    <w:basedOn w:val="a2"/>
    <w:link w:val="af5"/>
    <w:uiPriority w:val="99"/>
    <w:rsid w:val="00200D24"/>
    <w:rPr>
      <w:rFonts w:ascii="Times New Roman" w:eastAsia="Times New Roman" w:hAnsi="Times New Roman" w:cs="Times New Roman"/>
      <w:sz w:val="24"/>
      <w:szCs w:val="24"/>
      <w:lang w:eastAsia="zh-CN"/>
    </w:rPr>
  </w:style>
  <w:style w:type="paragraph" w:styleId="af7">
    <w:name w:val="Body Text Indent"/>
    <w:basedOn w:val="a1"/>
    <w:link w:val="af8"/>
    <w:rsid w:val="00200D24"/>
    <w:pPr>
      <w:spacing w:after="120" w:line="240" w:lineRule="auto"/>
      <w:ind w:left="283"/>
    </w:pPr>
    <w:rPr>
      <w:rFonts w:eastAsia="Times New Roman" w:cs="Times New Roman"/>
      <w:szCs w:val="24"/>
      <w:lang w:eastAsia="zh-CN"/>
    </w:rPr>
  </w:style>
  <w:style w:type="character" w:customStyle="1" w:styleId="af8">
    <w:name w:val="Основной текст с отступом Знак"/>
    <w:basedOn w:val="a2"/>
    <w:link w:val="af7"/>
    <w:rsid w:val="00200D24"/>
    <w:rPr>
      <w:rFonts w:ascii="Times New Roman" w:eastAsia="Times New Roman" w:hAnsi="Times New Roman" w:cs="Times New Roman"/>
      <w:sz w:val="24"/>
      <w:szCs w:val="24"/>
      <w:lang w:eastAsia="zh-CN"/>
    </w:rPr>
  </w:style>
  <w:style w:type="paragraph" w:customStyle="1" w:styleId="normal32">
    <w:name w:val="normal32"/>
    <w:basedOn w:val="a1"/>
    <w:rsid w:val="00200D24"/>
    <w:pPr>
      <w:spacing w:after="0" w:line="240" w:lineRule="auto"/>
      <w:jc w:val="center"/>
    </w:pPr>
    <w:rPr>
      <w:rFonts w:ascii="Arial" w:eastAsia="Times New Roman" w:hAnsi="Arial" w:cs="Arial"/>
      <w:sz w:val="34"/>
      <w:szCs w:val="34"/>
      <w:lang w:eastAsia="zh-CN"/>
    </w:rPr>
  </w:style>
  <w:style w:type="paragraph" w:customStyle="1" w:styleId="ConsNormal">
    <w:name w:val="ConsNormal"/>
    <w:rsid w:val="00200D24"/>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consnormal0">
    <w:name w:val="consnormal"/>
    <w:basedOn w:val="a1"/>
    <w:rsid w:val="00200D24"/>
    <w:pPr>
      <w:spacing w:before="280" w:after="280" w:line="240" w:lineRule="auto"/>
    </w:pPr>
    <w:rPr>
      <w:rFonts w:eastAsia="Times New Roman" w:cs="Times New Roman"/>
      <w:szCs w:val="24"/>
      <w:lang w:eastAsia="zh-CN"/>
    </w:rPr>
  </w:style>
  <w:style w:type="paragraph" w:customStyle="1" w:styleId="18">
    <w:name w:val="Текст1"/>
    <w:basedOn w:val="a1"/>
    <w:rsid w:val="00200D24"/>
    <w:pPr>
      <w:spacing w:after="0" w:line="240" w:lineRule="auto"/>
    </w:pPr>
    <w:rPr>
      <w:rFonts w:ascii="Courier New" w:eastAsia="Times New Roman" w:hAnsi="Courier New" w:cs="Courier New"/>
      <w:sz w:val="20"/>
      <w:szCs w:val="24"/>
      <w:lang w:eastAsia="zh-CN"/>
    </w:rPr>
  </w:style>
  <w:style w:type="paragraph" w:customStyle="1" w:styleId="220">
    <w:name w:val="Основной текст 22"/>
    <w:basedOn w:val="a1"/>
    <w:rsid w:val="00200D24"/>
    <w:pPr>
      <w:spacing w:after="120" w:line="480" w:lineRule="auto"/>
    </w:pPr>
    <w:rPr>
      <w:rFonts w:eastAsia="Times New Roman" w:cs="Times New Roman"/>
      <w:szCs w:val="24"/>
      <w:lang w:eastAsia="zh-CN"/>
    </w:rPr>
  </w:style>
  <w:style w:type="paragraph" w:customStyle="1" w:styleId="ConsPlusTitle">
    <w:name w:val="ConsPlusTitle"/>
    <w:rsid w:val="00200D24"/>
    <w:pPr>
      <w:widowControl w:val="0"/>
      <w:suppressAutoHyphens/>
      <w:autoSpaceDE w:val="0"/>
      <w:spacing w:after="0" w:line="240" w:lineRule="auto"/>
    </w:pPr>
    <w:rPr>
      <w:rFonts w:ascii="Times New Roman" w:eastAsia="Times New Roman" w:hAnsi="Times New Roman" w:cs="Times New Roman"/>
      <w:b/>
      <w:bCs/>
      <w:sz w:val="24"/>
      <w:szCs w:val="24"/>
      <w:lang w:eastAsia="zh-CN"/>
    </w:rPr>
  </w:style>
  <w:style w:type="paragraph" w:styleId="af9">
    <w:name w:val="Normal (Web)"/>
    <w:basedOn w:val="a1"/>
    <w:uiPriority w:val="99"/>
    <w:rsid w:val="00200D24"/>
    <w:pPr>
      <w:spacing w:before="280" w:after="280" w:line="240" w:lineRule="auto"/>
    </w:pPr>
    <w:rPr>
      <w:rFonts w:eastAsia="Times New Roman" w:cs="Times New Roman"/>
      <w:szCs w:val="24"/>
      <w:lang w:eastAsia="zh-CN"/>
    </w:rPr>
  </w:style>
  <w:style w:type="paragraph" w:customStyle="1" w:styleId="afa">
    <w:name w:val="Нормальный (таблица)"/>
    <w:basedOn w:val="a1"/>
    <w:next w:val="a1"/>
    <w:uiPriority w:val="99"/>
    <w:rsid w:val="00200D24"/>
    <w:pPr>
      <w:widowControl w:val="0"/>
      <w:autoSpaceDE w:val="0"/>
      <w:spacing w:after="0" w:line="240" w:lineRule="auto"/>
      <w:jc w:val="both"/>
    </w:pPr>
    <w:rPr>
      <w:rFonts w:ascii="Arial" w:eastAsia="Times New Roman" w:hAnsi="Arial" w:cs="Arial"/>
      <w:sz w:val="26"/>
      <w:szCs w:val="26"/>
      <w:lang w:eastAsia="zh-CN"/>
    </w:rPr>
  </w:style>
  <w:style w:type="paragraph" w:customStyle="1" w:styleId="afb">
    <w:name w:val="Прижатый влево"/>
    <w:basedOn w:val="a1"/>
    <w:next w:val="a1"/>
    <w:uiPriority w:val="99"/>
    <w:rsid w:val="00200D24"/>
    <w:pPr>
      <w:widowControl w:val="0"/>
      <w:autoSpaceDE w:val="0"/>
      <w:spacing w:after="0" w:line="240" w:lineRule="auto"/>
    </w:pPr>
    <w:rPr>
      <w:rFonts w:ascii="Arial" w:eastAsia="Times New Roman" w:hAnsi="Arial" w:cs="Arial"/>
      <w:sz w:val="26"/>
      <w:szCs w:val="26"/>
      <w:lang w:eastAsia="zh-CN"/>
    </w:rPr>
  </w:style>
  <w:style w:type="paragraph" w:customStyle="1" w:styleId="310">
    <w:name w:val="Основной текст с отступом 31"/>
    <w:basedOn w:val="a1"/>
    <w:rsid w:val="00200D24"/>
    <w:pPr>
      <w:spacing w:after="120" w:line="240" w:lineRule="auto"/>
      <w:ind w:left="283"/>
    </w:pPr>
    <w:rPr>
      <w:rFonts w:eastAsia="Times New Roman" w:cs="Times New Roman"/>
      <w:sz w:val="16"/>
      <w:szCs w:val="16"/>
      <w:lang w:val="x-none" w:eastAsia="zh-CN"/>
    </w:rPr>
  </w:style>
  <w:style w:type="paragraph" w:customStyle="1" w:styleId="formattext">
    <w:name w:val="formattext"/>
    <w:basedOn w:val="a1"/>
    <w:rsid w:val="00200D24"/>
    <w:pPr>
      <w:spacing w:after="223" w:line="240" w:lineRule="auto"/>
    </w:pPr>
    <w:rPr>
      <w:rFonts w:eastAsia="Times New Roman" w:cs="Times New Roman"/>
      <w:szCs w:val="24"/>
      <w:lang w:eastAsia="zh-CN"/>
    </w:rPr>
  </w:style>
  <w:style w:type="table" w:styleId="afc">
    <w:name w:val="Table Grid"/>
    <w:basedOn w:val="a3"/>
    <w:uiPriority w:val="59"/>
    <w:rsid w:val="00200D2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200D24"/>
  </w:style>
  <w:style w:type="table" w:customStyle="1" w:styleId="19">
    <w:name w:val="Сетка таблицы1"/>
    <w:basedOn w:val="a3"/>
    <w:next w:val="afc"/>
    <w:uiPriority w:val="59"/>
    <w:rsid w:val="0097109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Нет списка2"/>
    <w:next w:val="a4"/>
    <w:uiPriority w:val="99"/>
    <w:semiHidden/>
    <w:unhideWhenUsed/>
    <w:rsid w:val="00F6073D"/>
  </w:style>
  <w:style w:type="character" w:styleId="afd">
    <w:name w:val="FollowedHyperlink"/>
    <w:basedOn w:val="a2"/>
    <w:unhideWhenUsed/>
    <w:rsid w:val="00F6073D"/>
    <w:rPr>
      <w:color w:val="954F72" w:themeColor="followedHyperlink"/>
      <w:u w:val="single"/>
    </w:rPr>
  </w:style>
  <w:style w:type="paragraph" w:customStyle="1" w:styleId="msonormal0">
    <w:name w:val="msonormal"/>
    <w:basedOn w:val="a1"/>
    <w:rsid w:val="00F6073D"/>
    <w:pPr>
      <w:spacing w:before="280" w:after="280" w:line="240" w:lineRule="auto"/>
    </w:pPr>
    <w:rPr>
      <w:rFonts w:eastAsia="Times New Roman" w:cs="Times New Roman"/>
      <w:szCs w:val="24"/>
      <w:lang w:eastAsia="zh-CN"/>
    </w:rPr>
  </w:style>
  <w:style w:type="paragraph" w:styleId="afe">
    <w:name w:val="List Paragraph"/>
    <w:basedOn w:val="a1"/>
    <w:link w:val="aff"/>
    <w:uiPriority w:val="34"/>
    <w:qFormat/>
    <w:rsid w:val="009575BE"/>
    <w:pPr>
      <w:ind w:left="720"/>
      <w:contextualSpacing/>
    </w:pPr>
    <w:rPr>
      <w:rFonts w:ascii="Calibri" w:eastAsia="Calibri" w:hAnsi="Calibri" w:cs="Times New Roman"/>
      <w:lang w:val="x-none"/>
    </w:rPr>
  </w:style>
  <w:style w:type="character" w:customStyle="1" w:styleId="aff">
    <w:name w:val="Абзац списка Знак"/>
    <w:link w:val="afe"/>
    <w:uiPriority w:val="34"/>
    <w:locked/>
    <w:rsid w:val="009575BE"/>
    <w:rPr>
      <w:rFonts w:ascii="Calibri" w:eastAsia="Calibri" w:hAnsi="Calibri" w:cs="Times New Roman"/>
      <w:lang w:val="x-none"/>
    </w:rPr>
  </w:style>
  <w:style w:type="paragraph" w:styleId="aff0">
    <w:name w:val="No Spacing"/>
    <w:link w:val="aff1"/>
    <w:uiPriority w:val="1"/>
    <w:qFormat/>
    <w:rsid w:val="004D0D47"/>
    <w:pPr>
      <w:spacing w:after="0" w:line="240" w:lineRule="auto"/>
    </w:pPr>
    <w:rPr>
      <w:rFonts w:ascii="Calibri" w:eastAsia="Calibri" w:hAnsi="Calibri" w:cs="Times New Roman"/>
    </w:rPr>
  </w:style>
  <w:style w:type="character" w:customStyle="1" w:styleId="30">
    <w:name w:val="Заголовок 3 Знак"/>
    <w:basedOn w:val="a2"/>
    <w:link w:val="3"/>
    <w:uiPriority w:val="9"/>
    <w:rsid w:val="00057239"/>
    <w:rPr>
      <w:rFonts w:ascii="Times New Roman" w:eastAsiaTheme="majorEastAsia" w:hAnsi="Times New Roman" w:cstheme="majorBidi"/>
      <w:b/>
      <w:sz w:val="24"/>
      <w:szCs w:val="24"/>
    </w:rPr>
  </w:style>
  <w:style w:type="character" w:customStyle="1" w:styleId="60">
    <w:name w:val="Заголовок 6 Знак"/>
    <w:basedOn w:val="a2"/>
    <w:link w:val="6"/>
    <w:rsid w:val="00860011"/>
    <w:rPr>
      <w:rFonts w:ascii="Times New Roman" w:eastAsiaTheme="majorEastAsia" w:hAnsi="Times New Roman" w:cstheme="majorBidi"/>
      <w:b/>
      <w:sz w:val="32"/>
      <w:u w:val="single"/>
    </w:rPr>
  </w:style>
  <w:style w:type="character" w:customStyle="1" w:styleId="1a">
    <w:name w:val="Неразрешенное упоминание1"/>
    <w:basedOn w:val="a2"/>
    <w:uiPriority w:val="99"/>
    <w:unhideWhenUsed/>
    <w:rsid w:val="0043153F"/>
    <w:rPr>
      <w:color w:val="605E5C"/>
      <w:shd w:val="clear" w:color="auto" w:fill="E1DFDD"/>
    </w:rPr>
  </w:style>
  <w:style w:type="character" w:customStyle="1" w:styleId="70">
    <w:name w:val="Заголовок 7 Знак"/>
    <w:basedOn w:val="a2"/>
    <w:link w:val="7"/>
    <w:rsid w:val="0043153F"/>
    <w:rPr>
      <w:rFonts w:asciiTheme="majorHAnsi" w:eastAsiaTheme="majorEastAsia" w:hAnsiTheme="majorHAnsi" w:cstheme="majorBidi"/>
      <w:i/>
      <w:iCs/>
      <w:color w:val="1F4D78" w:themeColor="accent1" w:themeShade="7F"/>
    </w:rPr>
  </w:style>
  <w:style w:type="paragraph" w:styleId="71">
    <w:name w:val="toc 7"/>
    <w:basedOn w:val="a1"/>
    <w:next w:val="a1"/>
    <w:autoRedefine/>
    <w:uiPriority w:val="39"/>
    <w:unhideWhenUsed/>
    <w:rsid w:val="00344E44"/>
    <w:pPr>
      <w:spacing w:after="100"/>
      <w:ind w:left="1320"/>
    </w:pPr>
    <w:rPr>
      <w:rFonts w:eastAsiaTheme="minorEastAsia"/>
      <w:lang w:eastAsia="ru-RU"/>
    </w:rPr>
  </w:style>
  <w:style w:type="paragraph" w:styleId="1b">
    <w:name w:val="toc 1"/>
    <w:aliases w:val="фр"/>
    <w:basedOn w:val="a1"/>
    <w:next w:val="a1"/>
    <w:autoRedefine/>
    <w:uiPriority w:val="39"/>
    <w:unhideWhenUsed/>
    <w:qFormat/>
    <w:rsid w:val="00344E44"/>
    <w:pPr>
      <w:spacing w:after="100"/>
    </w:pPr>
  </w:style>
  <w:style w:type="paragraph" w:styleId="26">
    <w:name w:val="toc 2"/>
    <w:basedOn w:val="a1"/>
    <w:next w:val="a1"/>
    <w:autoRedefine/>
    <w:uiPriority w:val="39"/>
    <w:unhideWhenUsed/>
    <w:qFormat/>
    <w:rsid w:val="00E21B0B"/>
    <w:pPr>
      <w:tabs>
        <w:tab w:val="right" w:leader="dot" w:pos="9628"/>
      </w:tabs>
      <w:spacing w:after="100"/>
      <w:ind w:left="220"/>
      <w:jc w:val="center"/>
    </w:pPr>
  </w:style>
  <w:style w:type="paragraph" w:styleId="36">
    <w:name w:val="toc 3"/>
    <w:basedOn w:val="a1"/>
    <w:next w:val="a1"/>
    <w:autoRedefine/>
    <w:uiPriority w:val="39"/>
    <w:unhideWhenUsed/>
    <w:qFormat/>
    <w:rsid w:val="00344E44"/>
    <w:pPr>
      <w:spacing w:after="100"/>
      <w:ind w:left="440"/>
    </w:pPr>
  </w:style>
  <w:style w:type="paragraph" w:styleId="43">
    <w:name w:val="toc 4"/>
    <w:basedOn w:val="a1"/>
    <w:next w:val="a1"/>
    <w:autoRedefine/>
    <w:uiPriority w:val="39"/>
    <w:unhideWhenUsed/>
    <w:rsid w:val="00344E44"/>
    <w:pPr>
      <w:spacing w:after="100"/>
      <w:ind w:left="660"/>
    </w:pPr>
  </w:style>
  <w:style w:type="paragraph" w:styleId="51">
    <w:name w:val="toc 5"/>
    <w:basedOn w:val="a1"/>
    <w:next w:val="a1"/>
    <w:autoRedefine/>
    <w:uiPriority w:val="39"/>
    <w:unhideWhenUsed/>
    <w:rsid w:val="00344E44"/>
    <w:pPr>
      <w:spacing w:after="100"/>
      <w:ind w:left="880"/>
    </w:pPr>
    <w:rPr>
      <w:caps/>
    </w:rPr>
  </w:style>
  <w:style w:type="paragraph" w:styleId="61">
    <w:name w:val="toc 6"/>
    <w:basedOn w:val="a1"/>
    <w:next w:val="a1"/>
    <w:autoRedefine/>
    <w:uiPriority w:val="39"/>
    <w:unhideWhenUsed/>
    <w:rsid w:val="00344E44"/>
    <w:pPr>
      <w:spacing w:after="100"/>
      <w:ind w:left="1100"/>
    </w:pPr>
  </w:style>
  <w:style w:type="paragraph" w:styleId="81">
    <w:name w:val="toc 8"/>
    <w:basedOn w:val="a1"/>
    <w:next w:val="a1"/>
    <w:autoRedefine/>
    <w:uiPriority w:val="39"/>
    <w:unhideWhenUsed/>
    <w:rsid w:val="00344E44"/>
    <w:pPr>
      <w:spacing w:after="100"/>
      <w:ind w:left="1540"/>
    </w:pPr>
    <w:rPr>
      <w:rFonts w:eastAsiaTheme="minorEastAsia"/>
      <w:lang w:eastAsia="ru-RU"/>
    </w:rPr>
  </w:style>
  <w:style w:type="paragraph" w:styleId="91">
    <w:name w:val="toc 9"/>
    <w:basedOn w:val="a1"/>
    <w:next w:val="a1"/>
    <w:autoRedefine/>
    <w:uiPriority w:val="39"/>
    <w:unhideWhenUsed/>
    <w:rsid w:val="00344E44"/>
    <w:pPr>
      <w:spacing w:after="100"/>
      <w:ind w:left="1760"/>
    </w:pPr>
    <w:rPr>
      <w:rFonts w:eastAsiaTheme="minorEastAsia"/>
      <w:lang w:eastAsia="ru-RU"/>
    </w:rPr>
  </w:style>
  <w:style w:type="paragraph" w:customStyle="1" w:styleId="Standard">
    <w:name w:val="Standard"/>
    <w:rsid w:val="004A008F"/>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character" w:customStyle="1" w:styleId="80">
    <w:name w:val="Заголовок 8 Знак"/>
    <w:basedOn w:val="a2"/>
    <w:link w:val="8"/>
    <w:rsid w:val="008C4771"/>
    <w:rPr>
      <w:rFonts w:ascii="Cambria" w:eastAsia="Times New Roman" w:hAnsi="Cambria" w:cs="Times New Roman"/>
      <w:color w:val="272727"/>
      <w:sz w:val="21"/>
      <w:szCs w:val="21"/>
      <w:lang w:val="x-none" w:eastAsia="x-none"/>
    </w:rPr>
  </w:style>
  <w:style w:type="character" w:customStyle="1" w:styleId="WW8Num3z2">
    <w:name w:val="WW8Num3z2"/>
    <w:rsid w:val="008C4771"/>
  </w:style>
  <w:style w:type="character" w:customStyle="1" w:styleId="WW8Num3z4">
    <w:name w:val="WW8Num3z4"/>
    <w:rsid w:val="008C4771"/>
  </w:style>
  <w:style w:type="character" w:customStyle="1" w:styleId="WW8Num3z5">
    <w:name w:val="WW8Num3z5"/>
    <w:rsid w:val="008C4771"/>
  </w:style>
  <w:style w:type="character" w:customStyle="1" w:styleId="WW8Num3z6">
    <w:name w:val="WW8Num3z6"/>
    <w:rsid w:val="008C4771"/>
  </w:style>
  <w:style w:type="character" w:customStyle="1" w:styleId="WW8Num3z7">
    <w:name w:val="WW8Num3z7"/>
    <w:rsid w:val="008C4771"/>
  </w:style>
  <w:style w:type="character" w:customStyle="1" w:styleId="WW8Num3z8">
    <w:name w:val="WW8Num3z8"/>
    <w:rsid w:val="008C4771"/>
  </w:style>
  <w:style w:type="character" w:customStyle="1" w:styleId="aff2">
    <w:name w:val="Символ нумерации"/>
    <w:rsid w:val="008C4771"/>
  </w:style>
  <w:style w:type="character" w:customStyle="1" w:styleId="Q">
    <w:name w:val="Q"/>
    <w:rsid w:val="008C4771"/>
  </w:style>
  <w:style w:type="character" w:customStyle="1" w:styleId="aff3">
    <w:name w:val="Маркеры списка"/>
    <w:rsid w:val="008C4771"/>
    <w:rPr>
      <w:rFonts w:ascii="OpenSymbol" w:eastAsia="OpenSymbol" w:hAnsi="OpenSymbol" w:cs="OpenSymbol"/>
    </w:rPr>
  </w:style>
  <w:style w:type="character" w:customStyle="1" w:styleId="52">
    <w:name w:val="Основной шрифт абзаца5"/>
    <w:rsid w:val="008C4771"/>
  </w:style>
  <w:style w:type="paragraph" w:styleId="aff4">
    <w:name w:val="Title"/>
    <w:basedOn w:val="a1"/>
    <w:next w:val="aa"/>
    <w:link w:val="aff5"/>
    <w:qFormat/>
    <w:rsid w:val="008C4771"/>
    <w:pPr>
      <w:keepNext/>
      <w:widowControl w:val="0"/>
      <w:suppressAutoHyphens/>
      <w:spacing w:before="240" w:after="120" w:line="240" w:lineRule="auto"/>
    </w:pPr>
    <w:rPr>
      <w:rFonts w:ascii="Arial" w:eastAsia="Microsoft YaHei" w:hAnsi="Arial" w:cs="Mangal"/>
      <w:kern w:val="1"/>
      <w:sz w:val="28"/>
      <w:szCs w:val="28"/>
      <w:lang w:eastAsia="hi-IN" w:bidi="hi-IN"/>
    </w:rPr>
  </w:style>
  <w:style w:type="character" w:customStyle="1" w:styleId="aff5">
    <w:name w:val="Название Знак"/>
    <w:basedOn w:val="a2"/>
    <w:link w:val="aff4"/>
    <w:rsid w:val="008C4771"/>
    <w:rPr>
      <w:rFonts w:ascii="Arial" w:eastAsia="Microsoft YaHei" w:hAnsi="Arial" w:cs="Mangal"/>
      <w:kern w:val="1"/>
      <w:sz w:val="28"/>
      <w:szCs w:val="28"/>
      <w:lang w:eastAsia="hi-IN" w:bidi="hi-IN"/>
    </w:rPr>
  </w:style>
  <w:style w:type="paragraph" w:customStyle="1" w:styleId="ConsPlusNormal">
    <w:name w:val="ConsPlusNormal"/>
    <w:link w:val="ConsPlusNormal0"/>
    <w:qFormat/>
    <w:rsid w:val="008C4771"/>
    <w:pPr>
      <w:suppressAutoHyphens/>
      <w:autoSpaceDE w:val="0"/>
      <w:spacing w:after="0" w:line="240" w:lineRule="auto"/>
    </w:pPr>
    <w:rPr>
      <w:rFonts w:ascii="Times New Roman" w:eastAsia="Times New Roman" w:hAnsi="Times New Roman" w:cs="Times New Roman"/>
      <w:lang w:eastAsia="ar-SA"/>
    </w:rPr>
  </w:style>
  <w:style w:type="paragraph" w:customStyle="1" w:styleId="aff6">
    <w:name w:val="Заголовок статьи"/>
    <w:basedOn w:val="a1"/>
    <w:next w:val="a1"/>
    <w:uiPriority w:val="99"/>
    <w:rsid w:val="008C4771"/>
    <w:pPr>
      <w:widowControl w:val="0"/>
      <w:suppressAutoHyphens/>
      <w:spacing w:after="0" w:line="240" w:lineRule="auto"/>
      <w:ind w:left="1612" w:hanging="892"/>
    </w:pPr>
    <w:rPr>
      <w:rFonts w:ascii="Arial" w:eastAsia="SimSun" w:hAnsi="Arial" w:cs="Arial"/>
      <w:kern w:val="1"/>
      <w:szCs w:val="24"/>
      <w:lang w:eastAsia="hi-IN" w:bidi="hi-IN"/>
    </w:rPr>
  </w:style>
  <w:style w:type="paragraph" w:customStyle="1" w:styleId="aff7">
    <w:name w:val="Îáû÷íûé"/>
    <w:rsid w:val="008C4771"/>
    <w:pPr>
      <w:widowControl w:val="0"/>
      <w:suppressAutoHyphens/>
      <w:spacing w:after="0" w:line="240" w:lineRule="auto"/>
    </w:pPr>
    <w:rPr>
      <w:rFonts w:ascii="Times New Roman" w:eastAsia="Arial" w:hAnsi="Times New Roman" w:cs="Times New Roman"/>
      <w:sz w:val="28"/>
      <w:szCs w:val="28"/>
      <w:lang w:eastAsia="ar-SA"/>
    </w:rPr>
  </w:style>
  <w:style w:type="paragraph" w:customStyle="1" w:styleId="0">
    <w:name w:val="Заголовок 0"/>
    <w:rsid w:val="008C4771"/>
    <w:pPr>
      <w:suppressAutoHyphens/>
      <w:spacing w:after="0" w:line="240" w:lineRule="auto"/>
      <w:jc w:val="center"/>
    </w:pPr>
    <w:rPr>
      <w:rFonts w:ascii="Arial" w:eastAsia="Arial" w:hAnsi="Arial" w:cs="Times New Roman"/>
      <w:sz w:val="28"/>
      <w:szCs w:val="20"/>
      <w:lang w:eastAsia="ar-SA"/>
    </w:rPr>
  </w:style>
  <w:style w:type="paragraph" w:customStyle="1" w:styleId="aff8">
    <w:name w:val="Текст (справка)"/>
    <w:basedOn w:val="a1"/>
    <w:next w:val="a1"/>
    <w:uiPriority w:val="99"/>
    <w:rsid w:val="008C4771"/>
    <w:pPr>
      <w:autoSpaceDE w:val="0"/>
      <w:autoSpaceDN w:val="0"/>
      <w:adjustRightInd w:val="0"/>
      <w:spacing w:after="0" w:line="240" w:lineRule="auto"/>
      <w:ind w:left="170" w:right="170"/>
    </w:pPr>
    <w:rPr>
      <w:rFonts w:ascii="Arial" w:eastAsia="Times New Roman" w:hAnsi="Arial" w:cs="Arial"/>
      <w:szCs w:val="24"/>
      <w:lang w:eastAsia="ru-RU"/>
    </w:rPr>
  </w:style>
  <w:style w:type="paragraph" w:customStyle="1" w:styleId="aff9">
    <w:name w:val="Комментарий"/>
    <w:basedOn w:val="aff8"/>
    <w:next w:val="a1"/>
    <w:uiPriority w:val="99"/>
    <w:rsid w:val="008C4771"/>
    <w:pPr>
      <w:spacing w:before="75"/>
      <w:ind w:right="0"/>
      <w:jc w:val="both"/>
    </w:pPr>
    <w:rPr>
      <w:color w:val="353842"/>
      <w:shd w:val="clear" w:color="auto" w:fill="F0F0F0"/>
    </w:rPr>
  </w:style>
  <w:style w:type="paragraph" w:customStyle="1" w:styleId="affa">
    <w:name w:val="Информация об изменениях документа"/>
    <w:basedOn w:val="aff9"/>
    <w:next w:val="a1"/>
    <w:uiPriority w:val="99"/>
    <w:rsid w:val="008C4771"/>
    <w:rPr>
      <w:i/>
      <w:iCs/>
    </w:rPr>
  </w:style>
  <w:style w:type="character" w:customStyle="1" w:styleId="affb">
    <w:name w:val="Цветовое выделение для Текст"/>
    <w:uiPriority w:val="99"/>
    <w:rsid w:val="008C4771"/>
  </w:style>
  <w:style w:type="paragraph" w:customStyle="1" w:styleId="a">
    <w:name w:val="ГЛАВА!"/>
    <w:basedOn w:val="a1"/>
    <w:qFormat/>
    <w:rsid w:val="008C4771"/>
    <w:pPr>
      <w:numPr>
        <w:ilvl w:val="1"/>
        <w:numId w:val="2"/>
      </w:numPr>
      <w:pBdr>
        <w:top w:val="nil"/>
        <w:left w:val="nil"/>
        <w:bottom w:val="nil"/>
        <w:right w:val="nil"/>
        <w:between w:val="nil"/>
        <w:bar w:val="nil"/>
      </w:pBdr>
      <w:spacing w:before="200" w:after="240" w:line="240" w:lineRule="auto"/>
      <w:outlineLvl w:val="1"/>
    </w:pPr>
    <w:rPr>
      <w:rFonts w:ascii="Helvetica Neue Medium" w:eastAsia="Arial Unicode MS" w:hAnsi="Helvetica Neue Medium" w:cs="Arial Unicode MS"/>
      <w:bCs/>
      <w:color w:val="357CA2"/>
      <w:szCs w:val="24"/>
      <w:bdr w:val="nil"/>
      <w:lang w:eastAsia="ru-RU"/>
    </w:rPr>
  </w:style>
  <w:style w:type="character" w:customStyle="1" w:styleId="ConsPlusNormal0">
    <w:name w:val="ConsPlusNormal Знак"/>
    <w:link w:val="ConsPlusNormal"/>
    <w:rsid w:val="008C4771"/>
    <w:rPr>
      <w:rFonts w:ascii="Times New Roman" w:eastAsia="Times New Roman" w:hAnsi="Times New Roman" w:cs="Times New Roman"/>
      <w:lang w:eastAsia="ar-SA"/>
    </w:rPr>
  </w:style>
  <w:style w:type="paragraph" w:customStyle="1" w:styleId="affc">
    <w:name w:val="Свободная форма"/>
    <w:rsid w:val="008C4771"/>
    <w:pPr>
      <w:pBdr>
        <w:top w:val="nil"/>
        <w:left w:val="nil"/>
        <w:bottom w:val="nil"/>
        <w:right w:val="nil"/>
        <w:between w:val="nil"/>
        <w:bar w:val="nil"/>
      </w:pBdr>
      <w:spacing w:after="0" w:line="240" w:lineRule="auto"/>
    </w:pPr>
    <w:rPr>
      <w:rFonts w:ascii="Helvetica Neue Light" w:eastAsia="Helvetica Neue Light" w:hAnsi="Helvetica Neue Light" w:cs="Helvetica Neue Light"/>
      <w:color w:val="000000"/>
      <w:sz w:val="20"/>
      <w:szCs w:val="20"/>
      <w:bdr w:val="nil"/>
      <w:lang w:eastAsia="ru-RU"/>
    </w:rPr>
  </w:style>
  <w:style w:type="character" w:customStyle="1" w:styleId="affd">
    <w:name w:val="текст Знак"/>
    <w:link w:val="affe"/>
    <w:locked/>
    <w:rsid w:val="008C4771"/>
  </w:style>
  <w:style w:type="paragraph" w:customStyle="1" w:styleId="affe">
    <w:name w:val="текст"/>
    <w:basedOn w:val="a1"/>
    <w:link w:val="affd"/>
    <w:qFormat/>
    <w:rsid w:val="008C4771"/>
    <w:pPr>
      <w:spacing w:after="0" w:line="240" w:lineRule="auto"/>
      <w:ind w:firstLine="709"/>
      <w:jc w:val="both"/>
    </w:pPr>
  </w:style>
  <w:style w:type="numbering" w:styleId="a0">
    <w:name w:val="Outline List 3"/>
    <w:basedOn w:val="a4"/>
    <w:semiHidden/>
    <w:unhideWhenUsed/>
    <w:rsid w:val="008C4771"/>
    <w:pPr>
      <w:numPr>
        <w:numId w:val="3"/>
      </w:numPr>
    </w:pPr>
  </w:style>
  <w:style w:type="character" w:customStyle="1" w:styleId="afff">
    <w:name w:val="Сравнение редакций. Добавленный фрагмент"/>
    <w:uiPriority w:val="99"/>
    <w:rsid w:val="008C4771"/>
    <w:rPr>
      <w:color w:val="000000"/>
      <w:shd w:val="clear" w:color="auto" w:fill="C1D7FF"/>
    </w:rPr>
  </w:style>
  <w:style w:type="character" w:customStyle="1" w:styleId="UnresolvedMention">
    <w:name w:val="Unresolved Mention"/>
    <w:basedOn w:val="a2"/>
    <w:uiPriority w:val="99"/>
    <w:semiHidden/>
    <w:unhideWhenUsed/>
    <w:rsid w:val="00CD4835"/>
    <w:rPr>
      <w:color w:val="605E5C"/>
      <w:shd w:val="clear" w:color="auto" w:fill="E1DFDD"/>
    </w:rPr>
  </w:style>
  <w:style w:type="character" w:customStyle="1" w:styleId="aff1">
    <w:name w:val="Без интервала Знак"/>
    <w:link w:val="aff0"/>
    <w:uiPriority w:val="1"/>
    <w:locked/>
    <w:rsid w:val="007C1B82"/>
    <w:rPr>
      <w:rFonts w:ascii="Calibri" w:eastAsia="Calibri" w:hAnsi="Calibri" w:cs="Times New Roman"/>
    </w:rPr>
  </w:style>
  <w:style w:type="character" w:styleId="afff0">
    <w:name w:val="annotation reference"/>
    <w:basedOn w:val="a2"/>
    <w:uiPriority w:val="99"/>
    <w:semiHidden/>
    <w:unhideWhenUsed/>
    <w:rsid w:val="0068275E"/>
    <w:rPr>
      <w:sz w:val="16"/>
      <w:szCs w:val="16"/>
    </w:rPr>
  </w:style>
  <w:style w:type="paragraph" w:styleId="afff1">
    <w:name w:val="annotation text"/>
    <w:basedOn w:val="a1"/>
    <w:link w:val="afff2"/>
    <w:uiPriority w:val="99"/>
    <w:semiHidden/>
    <w:unhideWhenUsed/>
    <w:rsid w:val="0068275E"/>
    <w:pPr>
      <w:spacing w:line="240" w:lineRule="auto"/>
    </w:pPr>
    <w:rPr>
      <w:sz w:val="20"/>
      <w:szCs w:val="20"/>
    </w:rPr>
  </w:style>
  <w:style w:type="character" w:customStyle="1" w:styleId="afff2">
    <w:name w:val="Текст примечания Знак"/>
    <w:basedOn w:val="a2"/>
    <w:link w:val="afff1"/>
    <w:uiPriority w:val="99"/>
    <w:semiHidden/>
    <w:rsid w:val="0068275E"/>
    <w:rPr>
      <w:rFonts w:ascii="Times New Roman" w:hAnsi="Times New Roman"/>
      <w:sz w:val="20"/>
      <w:szCs w:val="20"/>
    </w:rPr>
  </w:style>
  <w:style w:type="paragraph" w:styleId="afff3">
    <w:name w:val="annotation subject"/>
    <w:basedOn w:val="afff1"/>
    <w:next w:val="afff1"/>
    <w:link w:val="afff4"/>
    <w:semiHidden/>
    <w:unhideWhenUsed/>
    <w:rsid w:val="0068275E"/>
    <w:rPr>
      <w:b/>
      <w:bCs/>
    </w:rPr>
  </w:style>
  <w:style w:type="character" w:customStyle="1" w:styleId="afff4">
    <w:name w:val="Тема примечания Знак"/>
    <w:basedOn w:val="afff2"/>
    <w:link w:val="afff3"/>
    <w:semiHidden/>
    <w:rsid w:val="0068275E"/>
    <w:rPr>
      <w:rFonts w:ascii="Times New Roman" w:hAnsi="Times New Roman"/>
      <w:b/>
      <w:bCs/>
      <w:sz w:val="20"/>
      <w:szCs w:val="20"/>
    </w:rPr>
  </w:style>
  <w:style w:type="paragraph" w:styleId="afff5">
    <w:name w:val="Document Map"/>
    <w:basedOn w:val="a1"/>
    <w:link w:val="afff6"/>
    <w:uiPriority w:val="99"/>
    <w:semiHidden/>
    <w:unhideWhenUsed/>
    <w:rsid w:val="001F1857"/>
    <w:pPr>
      <w:spacing w:after="0" w:line="240" w:lineRule="auto"/>
      <w:ind w:firstLine="567"/>
      <w:jc w:val="both"/>
    </w:pPr>
    <w:rPr>
      <w:rFonts w:ascii="Tahoma" w:eastAsia="Times New Roman" w:hAnsi="Tahoma" w:cs="Times New Roman"/>
      <w:sz w:val="16"/>
      <w:szCs w:val="16"/>
      <w:lang w:eastAsia="ru-RU"/>
    </w:rPr>
  </w:style>
  <w:style w:type="character" w:customStyle="1" w:styleId="afff6">
    <w:name w:val="Схема документа Знак"/>
    <w:basedOn w:val="a2"/>
    <w:link w:val="afff5"/>
    <w:uiPriority w:val="99"/>
    <w:semiHidden/>
    <w:rsid w:val="001F1857"/>
    <w:rPr>
      <w:rFonts w:ascii="Tahoma" w:eastAsia="Times New Roman" w:hAnsi="Tahoma" w:cs="Times New Roman"/>
      <w:sz w:val="16"/>
      <w:szCs w:val="16"/>
      <w:lang w:eastAsia="ru-RU"/>
    </w:rPr>
  </w:style>
  <w:style w:type="character" w:customStyle="1" w:styleId="apple-converted-space">
    <w:name w:val="apple-converted-space"/>
    <w:rsid w:val="001F1857"/>
  </w:style>
  <w:style w:type="character" w:customStyle="1" w:styleId="text31">
    <w:name w:val="text31"/>
    <w:rsid w:val="001F1857"/>
    <w:rPr>
      <w:rFonts w:ascii="Arial" w:hAnsi="Arial" w:cs="Arial" w:hint="default"/>
      <w:strike w:val="0"/>
      <w:dstrike w:val="0"/>
      <w:color w:val="000000"/>
      <w:sz w:val="17"/>
      <w:szCs w:val="17"/>
      <w:u w:val="none"/>
      <w:effect w:val="none"/>
    </w:rPr>
  </w:style>
  <w:style w:type="paragraph" w:customStyle="1" w:styleId="afff7">
    <w:name w:val="основной"/>
    <w:basedOn w:val="a1"/>
    <w:rsid w:val="001F1857"/>
    <w:pPr>
      <w:keepNext/>
      <w:spacing w:after="0" w:line="240" w:lineRule="auto"/>
      <w:ind w:firstLine="567"/>
      <w:jc w:val="both"/>
    </w:pPr>
    <w:rPr>
      <w:rFonts w:eastAsia="Times New Roman" w:cs="Times New Roman"/>
      <w:szCs w:val="24"/>
      <w:lang w:eastAsia="ru-RU"/>
    </w:rPr>
  </w:style>
  <w:style w:type="paragraph" w:customStyle="1" w:styleId="nienie">
    <w:name w:val="nienie"/>
    <w:basedOn w:val="a1"/>
    <w:rsid w:val="001F1857"/>
    <w:pPr>
      <w:keepLines/>
      <w:widowControl w:val="0"/>
      <w:spacing w:after="0" w:line="240" w:lineRule="auto"/>
      <w:ind w:left="709" w:hanging="284"/>
      <w:jc w:val="both"/>
    </w:pPr>
    <w:rPr>
      <w:rFonts w:ascii="Peterburg" w:eastAsia="Times New Roman" w:hAnsi="Peterburg" w:cs="Peterburg"/>
      <w:szCs w:val="24"/>
      <w:lang w:eastAsia="ru-RU"/>
    </w:rPr>
  </w:style>
  <w:style w:type="paragraph" w:customStyle="1" w:styleId="Iauiue">
    <w:name w:val="Iau?iue"/>
    <w:rsid w:val="001F1857"/>
    <w:pPr>
      <w:widowControl w:val="0"/>
      <w:spacing w:after="0" w:line="240" w:lineRule="auto"/>
      <w:ind w:firstLine="567"/>
      <w:jc w:val="both"/>
    </w:pPr>
    <w:rPr>
      <w:rFonts w:ascii="Times New Roman" w:eastAsia="Times New Roman" w:hAnsi="Times New Roman" w:cs="Times New Roman"/>
      <w:sz w:val="20"/>
      <w:szCs w:val="20"/>
      <w:lang w:eastAsia="ru-RU"/>
    </w:rPr>
  </w:style>
  <w:style w:type="paragraph" w:customStyle="1" w:styleId="afff8">
    <w:name w:val="Отступ перед"/>
    <w:basedOn w:val="a1"/>
    <w:rsid w:val="001F1857"/>
    <w:pPr>
      <w:widowControl w:val="0"/>
      <w:shd w:val="clear" w:color="auto" w:fill="FFFFFF"/>
      <w:autoSpaceDE w:val="0"/>
      <w:autoSpaceDN w:val="0"/>
      <w:adjustRightInd w:val="0"/>
      <w:spacing w:before="120" w:after="0" w:line="240" w:lineRule="auto"/>
      <w:ind w:firstLine="284"/>
      <w:jc w:val="both"/>
    </w:pPr>
    <w:rPr>
      <w:rFonts w:eastAsia="Times New Roman" w:cs="Times New Roman"/>
      <w:lang w:eastAsia="ru-RU"/>
    </w:rPr>
  </w:style>
  <w:style w:type="paragraph" w:styleId="afff9">
    <w:name w:val="endnote text"/>
    <w:basedOn w:val="a1"/>
    <w:link w:val="afffa"/>
    <w:uiPriority w:val="99"/>
    <w:semiHidden/>
    <w:unhideWhenUsed/>
    <w:rsid w:val="001F1857"/>
    <w:pPr>
      <w:spacing w:after="0" w:line="240" w:lineRule="auto"/>
      <w:ind w:firstLine="567"/>
      <w:jc w:val="both"/>
    </w:pPr>
    <w:rPr>
      <w:rFonts w:eastAsia="Times New Roman" w:cs="Times New Roman"/>
      <w:sz w:val="20"/>
      <w:szCs w:val="20"/>
      <w:lang w:eastAsia="ru-RU"/>
    </w:rPr>
  </w:style>
  <w:style w:type="character" w:customStyle="1" w:styleId="afffa">
    <w:name w:val="Текст концевой сноски Знак"/>
    <w:basedOn w:val="a2"/>
    <w:link w:val="afff9"/>
    <w:uiPriority w:val="99"/>
    <w:semiHidden/>
    <w:rsid w:val="001F1857"/>
    <w:rPr>
      <w:rFonts w:ascii="Times New Roman" w:eastAsia="Times New Roman" w:hAnsi="Times New Roman" w:cs="Times New Roman"/>
      <w:sz w:val="20"/>
      <w:szCs w:val="20"/>
      <w:lang w:eastAsia="ru-RU"/>
    </w:rPr>
  </w:style>
  <w:style w:type="character" w:styleId="afffb">
    <w:name w:val="endnote reference"/>
    <w:uiPriority w:val="99"/>
    <w:semiHidden/>
    <w:unhideWhenUsed/>
    <w:rsid w:val="001F1857"/>
    <w:rPr>
      <w:vertAlign w:val="superscript"/>
    </w:rPr>
  </w:style>
  <w:style w:type="paragraph" w:customStyle="1" w:styleId="ConsPlusCell">
    <w:name w:val="ConsPlusCell"/>
    <w:rsid w:val="001F1857"/>
    <w:pPr>
      <w:widowControl w:val="0"/>
      <w:autoSpaceDE w:val="0"/>
      <w:autoSpaceDN w:val="0"/>
      <w:adjustRightInd w:val="0"/>
      <w:spacing w:after="0" w:line="240" w:lineRule="auto"/>
      <w:ind w:firstLine="567"/>
      <w:jc w:val="both"/>
    </w:pPr>
    <w:rPr>
      <w:rFonts w:ascii="Arial" w:eastAsia="Times New Roman" w:hAnsi="Arial" w:cs="Arial"/>
      <w:sz w:val="20"/>
      <w:szCs w:val="20"/>
      <w:lang w:eastAsia="ru-RU"/>
    </w:rPr>
  </w:style>
  <w:style w:type="paragraph" w:customStyle="1" w:styleId="afffc">
    <w:name w:val="Знак Знак Знак Знак"/>
    <w:basedOn w:val="a1"/>
    <w:rsid w:val="001F1857"/>
    <w:pPr>
      <w:autoSpaceDE w:val="0"/>
      <w:autoSpaceDN w:val="0"/>
      <w:spacing w:line="240" w:lineRule="exact"/>
      <w:ind w:firstLine="567"/>
      <w:jc w:val="both"/>
    </w:pPr>
    <w:rPr>
      <w:rFonts w:ascii="Arial" w:eastAsia="Times New Roman" w:hAnsi="Arial" w:cs="Arial"/>
      <w:b/>
      <w:bCs/>
      <w:sz w:val="20"/>
      <w:szCs w:val="20"/>
      <w:lang w:val="en-US" w:eastAsia="de-DE"/>
    </w:rPr>
  </w:style>
  <w:style w:type="paragraph" w:styleId="27">
    <w:name w:val="Body Text Indent 2"/>
    <w:basedOn w:val="a1"/>
    <w:link w:val="28"/>
    <w:unhideWhenUsed/>
    <w:rsid w:val="001F1857"/>
    <w:pPr>
      <w:spacing w:after="120" w:line="480" w:lineRule="auto"/>
      <w:ind w:left="283" w:firstLine="567"/>
      <w:jc w:val="both"/>
    </w:pPr>
    <w:rPr>
      <w:rFonts w:eastAsia="Times New Roman" w:cs="Times New Roman"/>
      <w:sz w:val="20"/>
      <w:szCs w:val="20"/>
      <w:lang w:eastAsia="ru-RU"/>
    </w:rPr>
  </w:style>
  <w:style w:type="character" w:customStyle="1" w:styleId="28">
    <w:name w:val="Основной текст с отступом 2 Знак"/>
    <w:basedOn w:val="a2"/>
    <w:link w:val="27"/>
    <w:rsid w:val="001F1857"/>
    <w:rPr>
      <w:rFonts w:ascii="Times New Roman" w:eastAsia="Times New Roman" w:hAnsi="Times New Roman" w:cs="Times New Roman"/>
      <w:sz w:val="20"/>
      <w:szCs w:val="20"/>
      <w:lang w:eastAsia="ru-RU"/>
    </w:rPr>
  </w:style>
  <w:style w:type="paragraph" w:customStyle="1" w:styleId="Style4">
    <w:name w:val="Style4"/>
    <w:basedOn w:val="a1"/>
    <w:rsid w:val="001F1857"/>
    <w:pPr>
      <w:widowControl w:val="0"/>
      <w:autoSpaceDE w:val="0"/>
      <w:autoSpaceDN w:val="0"/>
      <w:adjustRightInd w:val="0"/>
      <w:spacing w:after="0" w:line="322" w:lineRule="exact"/>
      <w:ind w:firstLine="734"/>
      <w:jc w:val="both"/>
    </w:pPr>
    <w:rPr>
      <w:rFonts w:eastAsia="Times New Roman" w:cs="Times New Roman"/>
      <w:szCs w:val="24"/>
      <w:lang w:eastAsia="ru-RU"/>
    </w:rPr>
  </w:style>
  <w:style w:type="character" w:customStyle="1" w:styleId="FontStyle11">
    <w:name w:val="Font Style11"/>
    <w:rsid w:val="001F1857"/>
    <w:rPr>
      <w:rFonts w:ascii="Times New Roman" w:hAnsi="Times New Roman" w:cs="Times New Roman"/>
      <w:sz w:val="26"/>
      <w:szCs w:val="26"/>
    </w:rPr>
  </w:style>
  <w:style w:type="character" w:customStyle="1" w:styleId="FontStyle12">
    <w:name w:val="Font Style12"/>
    <w:rsid w:val="001F1857"/>
    <w:rPr>
      <w:rFonts w:ascii="Times New Roman" w:hAnsi="Times New Roman" w:cs="Times New Roman"/>
      <w:sz w:val="24"/>
      <w:szCs w:val="24"/>
    </w:rPr>
  </w:style>
  <w:style w:type="paragraph" w:customStyle="1" w:styleId="1c">
    <w:name w:val="текст 1"/>
    <w:basedOn w:val="a1"/>
    <w:next w:val="a1"/>
    <w:rsid w:val="001F1857"/>
    <w:pPr>
      <w:spacing w:after="0" w:line="240" w:lineRule="auto"/>
      <w:ind w:firstLine="540"/>
      <w:jc w:val="both"/>
    </w:pPr>
    <w:rPr>
      <w:rFonts w:eastAsia="Times New Roman" w:cs="Times New Roman"/>
      <w:sz w:val="20"/>
      <w:szCs w:val="24"/>
      <w:lang w:eastAsia="ru-RU"/>
    </w:rPr>
  </w:style>
  <w:style w:type="character" w:customStyle="1" w:styleId="29">
    <w:name w:val="Основной текст (2)"/>
    <w:rsid w:val="001F1857"/>
    <w:rPr>
      <w:rFonts w:ascii="Gungsuh" w:eastAsia="Gungsuh" w:hAnsi="Gungsuh" w:cs="Gungsuh"/>
      <w:b w:val="0"/>
      <w:bCs w:val="0"/>
      <w:i w:val="0"/>
      <w:iCs w:val="0"/>
      <w:smallCaps w:val="0"/>
      <w:strike w:val="0"/>
      <w:spacing w:val="-20"/>
      <w:sz w:val="25"/>
      <w:szCs w:val="25"/>
      <w:u w:val="single"/>
    </w:rPr>
  </w:style>
  <w:style w:type="paragraph" w:customStyle="1" w:styleId="afffd">
    <w:name w:val="Таблицы (моноширинный)"/>
    <w:basedOn w:val="a1"/>
    <w:next w:val="a1"/>
    <w:rsid w:val="001F1857"/>
    <w:pPr>
      <w:widowControl w:val="0"/>
      <w:autoSpaceDE w:val="0"/>
      <w:autoSpaceDN w:val="0"/>
      <w:adjustRightInd w:val="0"/>
      <w:spacing w:after="0" w:line="240" w:lineRule="auto"/>
      <w:ind w:firstLine="567"/>
      <w:jc w:val="both"/>
    </w:pPr>
    <w:rPr>
      <w:rFonts w:ascii="Courier New" w:eastAsia="Times New Roman" w:hAnsi="Courier New" w:cs="Courier New"/>
      <w:sz w:val="20"/>
      <w:szCs w:val="20"/>
      <w:lang w:eastAsia="ru-RU"/>
    </w:rPr>
  </w:style>
  <w:style w:type="paragraph" w:customStyle="1" w:styleId="WW-2">
    <w:name w:val="WW-Основной текст с отступом 2"/>
    <w:basedOn w:val="a1"/>
    <w:rsid w:val="001F1857"/>
    <w:pPr>
      <w:widowControl w:val="0"/>
      <w:suppressAutoHyphens/>
      <w:spacing w:after="0" w:line="240" w:lineRule="auto"/>
      <w:ind w:firstLine="851"/>
      <w:jc w:val="both"/>
    </w:pPr>
    <w:rPr>
      <w:rFonts w:eastAsia="Times New Roman" w:cs="Times New Roman"/>
      <w:sz w:val="28"/>
      <w:szCs w:val="24"/>
      <w:lang w:eastAsia="ru-RU"/>
    </w:rPr>
  </w:style>
  <w:style w:type="paragraph" w:customStyle="1" w:styleId="ConsPlusNonformat">
    <w:name w:val="ConsPlusNonformat"/>
    <w:rsid w:val="001F1857"/>
    <w:pPr>
      <w:autoSpaceDE w:val="0"/>
      <w:autoSpaceDN w:val="0"/>
      <w:adjustRightInd w:val="0"/>
      <w:spacing w:after="0" w:line="240" w:lineRule="auto"/>
      <w:ind w:firstLine="567"/>
      <w:jc w:val="both"/>
    </w:pPr>
    <w:rPr>
      <w:rFonts w:ascii="Courier New" w:eastAsia="Times New Roman" w:hAnsi="Courier New" w:cs="Courier New"/>
      <w:sz w:val="20"/>
      <w:szCs w:val="20"/>
      <w:lang w:eastAsia="ru-RU"/>
    </w:rPr>
  </w:style>
  <w:style w:type="paragraph" w:customStyle="1" w:styleId="1d">
    <w:name w:val="Основной текст с отступом1"/>
    <w:basedOn w:val="a1"/>
    <w:rsid w:val="001F1857"/>
    <w:pPr>
      <w:keepLines/>
      <w:widowControl w:val="0"/>
      <w:suppressAutoHyphens/>
      <w:overflowPunct w:val="0"/>
      <w:autoSpaceDE w:val="0"/>
      <w:spacing w:after="0" w:line="320" w:lineRule="atLeast"/>
      <w:ind w:firstLine="709"/>
      <w:jc w:val="both"/>
    </w:pPr>
    <w:rPr>
      <w:rFonts w:eastAsia="Times New Roman" w:cs="Times New Roman"/>
      <w:sz w:val="28"/>
      <w:szCs w:val="28"/>
      <w:lang w:eastAsia="ar-SA"/>
    </w:rPr>
  </w:style>
  <w:style w:type="paragraph" w:customStyle="1" w:styleId="2a">
    <w:name w:val="Îñíîâíîé òåêñò 2"/>
    <w:basedOn w:val="a1"/>
    <w:rsid w:val="001F1857"/>
    <w:pPr>
      <w:widowControl w:val="0"/>
      <w:suppressAutoHyphens/>
      <w:spacing w:after="0" w:line="240" w:lineRule="auto"/>
      <w:ind w:firstLine="720"/>
      <w:jc w:val="both"/>
    </w:pPr>
    <w:rPr>
      <w:rFonts w:eastAsia="Arial" w:cs="Times New Roman"/>
      <w:b/>
      <w:bCs/>
      <w:color w:val="000000"/>
      <w:szCs w:val="24"/>
      <w:lang w:val="en-US" w:eastAsia="ar-SA"/>
    </w:rPr>
  </w:style>
  <w:style w:type="paragraph" w:customStyle="1" w:styleId="u">
    <w:name w:val="u"/>
    <w:basedOn w:val="a1"/>
    <w:rsid w:val="001F1857"/>
    <w:pPr>
      <w:spacing w:before="100" w:beforeAutospacing="1" w:after="100" w:afterAutospacing="1" w:line="240" w:lineRule="auto"/>
      <w:ind w:firstLine="567"/>
      <w:jc w:val="both"/>
    </w:pPr>
    <w:rPr>
      <w:rFonts w:eastAsia="Times New Roman" w:cs="Times New Roman"/>
      <w:szCs w:val="24"/>
      <w:lang w:eastAsia="ru-RU"/>
    </w:rPr>
  </w:style>
  <w:style w:type="paragraph" w:customStyle="1" w:styleId="afffe">
    <w:name w:val="Знак Знак Знак Знак Знак Знак Знак Знак Знак Знак"/>
    <w:basedOn w:val="a1"/>
    <w:rsid w:val="001F1857"/>
    <w:pPr>
      <w:spacing w:before="100" w:beforeAutospacing="1" w:after="100" w:afterAutospacing="1" w:line="240" w:lineRule="auto"/>
      <w:ind w:firstLine="567"/>
      <w:jc w:val="both"/>
    </w:pPr>
    <w:rPr>
      <w:rFonts w:ascii="Tahoma" w:eastAsia="Times New Roman" w:hAnsi="Tahoma" w:cs="Times New Roman"/>
      <w:sz w:val="20"/>
      <w:szCs w:val="20"/>
      <w:lang w:val="en-US"/>
    </w:rPr>
  </w:style>
  <w:style w:type="paragraph" w:customStyle="1" w:styleId="320">
    <w:name w:val="Основной текст с отступом 32"/>
    <w:basedOn w:val="a1"/>
    <w:rsid w:val="001F1857"/>
    <w:pPr>
      <w:widowControl w:val="0"/>
      <w:shd w:val="clear" w:color="auto" w:fill="FFFFFF"/>
      <w:suppressAutoHyphens/>
      <w:spacing w:after="100" w:line="240" w:lineRule="auto"/>
      <w:ind w:firstLine="720"/>
      <w:jc w:val="both"/>
    </w:pPr>
    <w:rPr>
      <w:rFonts w:eastAsia="Times New Roman" w:cs="Times New Roman"/>
      <w:sz w:val="28"/>
      <w:szCs w:val="20"/>
      <w:lang w:eastAsia="ar-SA"/>
    </w:rPr>
  </w:style>
  <w:style w:type="character" w:styleId="affff">
    <w:name w:val="Strong"/>
    <w:uiPriority w:val="22"/>
    <w:qFormat/>
    <w:rsid w:val="001F1857"/>
    <w:rPr>
      <w:b/>
      <w:bCs/>
    </w:rPr>
  </w:style>
  <w:style w:type="character" w:styleId="affff0">
    <w:name w:val="Emphasis"/>
    <w:uiPriority w:val="20"/>
    <w:qFormat/>
    <w:rsid w:val="001F1857"/>
    <w:rPr>
      <w:i/>
      <w:iCs/>
    </w:rPr>
  </w:style>
  <w:style w:type="paragraph" w:styleId="44">
    <w:name w:val="List Bullet 4"/>
    <w:basedOn w:val="a1"/>
    <w:autoRedefine/>
    <w:rsid w:val="001F1857"/>
    <w:pPr>
      <w:tabs>
        <w:tab w:val="num" w:pos="1209"/>
      </w:tabs>
      <w:spacing w:after="0" w:line="240" w:lineRule="auto"/>
      <w:ind w:left="1209" w:hanging="360"/>
      <w:jc w:val="both"/>
    </w:pPr>
    <w:rPr>
      <w:rFonts w:eastAsia="Times New Roman" w:cs="Times New Roman"/>
      <w:sz w:val="20"/>
      <w:szCs w:val="20"/>
      <w:lang w:val="en-GB" w:eastAsia="ru-RU"/>
    </w:rPr>
  </w:style>
  <w:style w:type="paragraph" w:styleId="37">
    <w:name w:val="Body Text 3"/>
    <w:basedOn w:val="a1"/>
    <w:link w:val="38"/>
    <w:rsid w:val="001F1857"/>
    <w:pPr>
      <w:widowControl w:val="0"/>
      <w:shd w:val="clear" w:color="auto" w:fill="FFFFFF"/>
      <w:autoSpaceDE w:val="0"/>
      <w:autoSpaceDN w:val="0"/>
      <w:adjustRightInd w:val="0"/>
      <w:spacing w:after="0" w:line="240" w:lineRule="auto"/>
      <w:ind w:firstLine="567"/>
      <w:jc w:val="center"/>
    </w:pPr>
    <w:rPr>
      <w:rFonts w:eastAsia="Times New Roman" w:cs="Times New Roman"/>
      <w:szCs w:val="24"/>
      <w:lang w:eastAsia="ru-RU"/>
    </w:rPr>
  </w:style>
  <w:style w:type="character" w:customStyle="1" w:styleId="38">
    <w:name w:val="Основной текст 3 Знак"/>
    <w:basedOn w:val="a2"/>
    <w:link w:val="37"/>
    <w:rsid w:val="001F1857"/>
    <w:rPr>
      <w:rFonts w:ascii="Times New Roman" w:eastAsia="Times New Roman" w:hAnsi="Times New Roman" w:cs="Times New Roman"/>
      <w:sz w:val="24"/>
      <w:szCs w:val="24"/>
      <w:shd w:val="clear" w:color="auto" w:fill="FFFFFF"/>
      <w:lang w:eastAsia="ru-RU"/>
    </w:rPr>
  </w:style>
  <w:style w:type="paragraph" w:styleId="33">
    <w:name w:val="Body Text Indent 3"/>
    <w:basedOn w:val="a1"/>
    <w:link w:val="32"/>
    <w:rsid w:val="001F1857"/>
    <w:pPr>
      <w:spacing w:after="120" w:line="240" w:lineRule="auto"/>
      <w:ind w:left="283" w:firstLine="567"/>
      <w:jc w:val="both"/>
    </w:pPr>
    <w:rPr>
      <w:rFonts w:asciiTheme="minorHAnsi" w:hAnsiTheme="minorHAnsi"/>
      <w:sz w:val="16"/>
      <w:szCs w:val="16"/>
    </w:rPr>
  </w:style>
  <w:style w:type="character" w:customStyle="1" w:styleId="311">
    <w:name w:val="Основной текст с отступом 3 Знак1"/>
    <w:basedOn w:val="a2"/>
    <w:uiPriority w:val="99"/>
    <w:semiHidden/>
    <w:rsid w:val="001F1857"/>
    <w:rPr>
      <w:rFonts w:ascii="Times New Roman" w:hAnsi="Times New Roman"/>
      <w:sz w:val="16"/>
      <w:szCs w:val="16"/>
    </w:rPr>
  </w:style>
  <w:style w:type="paragraph" w:styleId="affff1">
    <w:name w:val="Plain Text"/>
    <w:basedOn w:val="a1"/>
    <w:link w:val="affff2"/>
    <w:rsid w:val="001F1857"/>
    <w:pPr>
      <w:spacing w:after="0" w:line="240" w:lineRule="auto"/>
      <w:ind w:firstLine="567"/>
      <w:jc w:val="both"/>
    </w:pPr>
    <w:rPr>
      <w:rFonts w:ascii="Courier New" w:eastAsia="Times New Roman" w:hAnsi="Courier New" w:cs="Times New Roman"/>
      <w:sz w:val="20"/>
      <w:szCs w:val="20"/>
      <w:lang w:eastAsia="ru-RU"/>
    </w:rPr>
  </w:style>
  <w:style w:type="character" w:customStyle="1" w:styleId="affff2">
    <w:name w:val="Текст Знак"/>
    <w:basedOn w:val="a2"/>
    <w:link w:val="affff1"/>
    <w:rsid w:val="001F1857"/>
    <w:rPr>
      <w:rFonts w:ascii="Courier New" w:eastAsia="Times New Roman" w:hAnsi="Courier New" w:cs="Times New Roman"/>
      <w:sz w:val="20"/>
      <w:szCs w:val="20"/>
      <w:lang w:eastAsia="ru-RU"/>
    </w:rPr>
  </w:style>
  <w:style w:type="paragraph" w:customStyle="1" w:styleId="HeadDoc">
    <w:name w:val="HeadDoc"/>
    <w:rsid w:val="001F1857"/>
    <w:pPr>
      <w:keepLines/>
      <w:overflowPunct w:val="0"/>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Iauiue2">
    <w:name w:val="Iau?iue2"/>
    <w:rsid w:val="001F1857"/>
    <w:pPr>
      <w:widowControl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ConsNonformat">
    <w:name w:val="ConsNonformat"/>
    <w:rsid w:val="001F1857"/>
    <w:pPr>
      <w:widowControl w:val="0"/>
      <w:autoSpaceDE w:val="0"/>
      <w:autoSpaceDN w:val="0"/>
      <w:adjustRightInd w:val="0"/>
      <w:spacing w:after="0" w:line="240" w:lineRule="auto"/>
      <w:ind w:firstLine="567"/>
      <w:jc w:val="both"/>
    </w:pPr>
    <w:rPr>
      <w:rFonts w:ascii="Courier New" w:eastAsia="Times New Roman" w:hAnsi="Courier New" w:cs="Courier New"/>
      <w:sz w:val="20"/>
      <w:szCs w:val="20"/>
      <w:lang w:eastAsia="ru-RU"/>
    </w:rPr>
  </w:style>
  <w:style w:type="paragraph" w:customStyle="1" w:styleId="39">
    <w:name w:val="Îñíîâíîé òåêñò ñ îòñòóïîì 3"/>
    <w:basedOn w:val="aff7"/>
    <w:rsid w:val="001F1857"/>
    <w:pPr>
      <w:suppressAutoHyphens w:val="0"/>
      <w:ind w:firstLine="567"/>
      <w:jc w:val="both"/>
    </w:pPr>
    <w:rPr>
      <w:rFonts w:ascii="Peterburg" w:eastAsia="Times New Roman" w:hAnsi="Peterburg" w:cs="Peterburg"/>
      <w:b/>
      <w:bCs/>
      <w:i/>
      <w:iCs/>
      <w:sz w:val="24"/>
      <w:szCs w:val="24"/>
      <w:lang w:eastAsia="ru-RU"/>
    </w:rPr>
  </w:style>
  <w:style w:type="paragraph" w:customStyle="1" w:styleId="Iniiaiieoaeno">
    <w:name w:val="Iniiaiie oaeno"/>
    <w:basedOn w:val="Iauiue"/>
    <w:rsid w:val="001F1857"/>
    <w:pPr>
      <w:widowControl/>
    </w:pPr>
    <w:rPr>
      <w:rFonts w:ascii="Peterburg" w:hAnsi="Peterburg" w:cs="Peterburg"/>
    </w:rPr>
  </w:style>
  <w:style w:type="paragraph" w:customStyle="1" w:styleId="Iniiaiieoaeno2">
    <w:name w:val="Iniiaiie oaeno 2"/>
    <w:basedOn w:val="a1"/>
    <w:rsid w:val="001F1857"/>
    <w:pPr>
      <w:widowControl w:val="0"/>
      <w:spacing w:after="0" w:line="240" w:lineRule="auto"/>
      <w:ind w:firstLine="567"/>
      <w:jc w:val="both"/>
    </w:pPr>
    <w:rPr>
      <w:rFonts w:eastAsia="Times New Roman" w:cs="Times New Roman"/>
      <w:b/>
      <w:bCs/>
      <w:color w:val="000000"/>
      <w:szCs w:val="24"/>
      <w:lang w:eastAsia="ru-RU"/>
    </w:rPr>
  </w:style>
  <w:style w:type="paragraph" w:customStyle="1" w:styleId="caaieiaie2">
    <w:name w:val="caaieiaie 2"/>
    <w:basedOn w:val="Iauiue"/>
    <w:next w:val="Iauiue"/>
    <w:rsid w:val="001F1857"/>
    <w:pPr>
      <w:keepNext/>
      <w:keepLines/>
      <w:spacing w:before="240" w:after="60"/>
      <w:jc w:val="center"/>
    </w:pPr>
    <w:rPr>
      <w:rFonts w:ascii="Peterburg" w:hAnsi="Peterburg" w:cs="Peterburg"/>
      <w:b/>
      <w:bCs/>
      <w:sz w:val="24"/>
      <w:szCs w:val="24"/>
    </w:rPr>
  </w:style>
  <w:style w:type="paragraph" w:customStyle="1" w:styleId="1e">
    <w:name w:val="çàãîëîâîê 1"/>
    <w:basedOn w:val="aff7"/>
    <w:next w:val="aff7"/>
    <w:rsid w:val="001F1857"/>
    <w:pPr>
      <w:keepNext/>
      <w:suppressAutoHyphens w:val="0"/>
      <w:ind w:firstLine="567"/>
      <w:jc w:val="both"/>
    </w:pPr>
    <w:rPr>
      <w:rFonts w:eastAsia="Times New Roman"/>
      <w:lang w:eastAsia="ru-RU"/>
    </w:rPr>
  </w:style>
  <w:style w:type="paragraph" w:customStyle="1" w:styleId="affff3">
    <w:name w:val="Îñíîâíîé òåêñò"/>
    <w:basedOn w:val="aff7"/>
    <w:rsid w:val="001F1857"/>
    <w:pPr>
      <w:tabs>
        <w:tab w:val="left" w:leader="dot" w:pos="9072"/>
      </w:tabs>
      <w:suppressAutoHyphens w:val="0"/>
      <w:ind w:firstLine="567"/>
      <w:jc w:val="both"/>
    </w:pPr>
    <w:rPr>
      <w:rFonts w:eastAsia="Times New Roman"/>
      <w:b/>
      <w:bCs/>
      <w:sz w:val="24"/>
      <w:szCs w:val="24"/>
      <w:lang w:eastAsia="ru-RU"/>
    </w:rPr>
  </w:style>
  <w:style w:type="paragraph" w:customStyle="1" w:styleId="Iniiaiieoaenonionooiii2">
    <w:name w:val="Iniiaiie oaeno n ionooiii 2"/>
    <w:basedOn w:val="Iauiue"/>
    <w:rsid w:val="001F1857"/>
    <w:pPr>
      <w:widowControl/>
      <w:ind w:firstLine="284"/>
    </w:pPr>
    <w:rPr>
      <w:rFonts w:ascii="Peterburg" w:hAnsi="Peterburg" w:cs="Peterburg"/>
    </w:rPr>
  </w:style>
  <w:style w:type="paragraph" w:customStyle="1" w:styleId="1f">
    <w:name w:val="З1"/>
    <w:basedOn w:val="a1"/>
    <w:next w:val="a1"/>
    <w:rsid w:val="001F1857"/>
    <w:pPr>
      <w:snapToGrid w:val="0"/>
      <w:spacing w:after="0" w:line="360" w:lineRule="auto"/>
      <w:ind w:firstLine="748"/>
      <w:jc w:val="both"/>
    </w:pPr>
    <w:rPr>
      <w:rFonts w:eastAsia="Times New Roman" w:cs="Times New Roman"/>
      <w:b/>
      <w:szCs w:val="24"/>
      <w:lang w:eastAsia="ru-RU"/>
    </w:rPr>
  </w:style>
  <w:style w:type="character" w:styleId="affff4">
    <w:name w:val="line number"/>
    <w:rsid w:val="001F1857"/>
  </w:style>
  <w:style w:type="character" w:customStyle="1" w:styleId="WW8Num6z0">
    <w:name w:val="WW8Num6z0"/>
    <w:rsid w:val="001F1857"/>
    <w:rPr>
      <w:rFonts w:ascii="Symbol" w:hAnsi="Symbol"/>
    </w:rPr>
  </w:style>
  <w:style w:type="character" w:customStyle="1" w:styleId="WW8Num7z0">
    <w:name w:val="WW8Num7z0"/>
    <w:rsid w:val="001F1857"/>
    <w:rPr>
      <w:rFonts w:ascii="Symbol" w:hAnsi="Symbol"/>
    </w:rPr>
  </w:style>
  <w:style w:type="character" w:customStyle="1" w:styleId="WW8Num8z0">
    <w:name w:val="WW8Num8z0"/>
    <w:rsid w:val="001F1857"/>
    <w:rPr>
      <w:rFonts w:ascii="Symbol" w:hAnsi="Symbol"/>
    </w:rPr>
  </w:style>
  <w:style w:type="character" w:customStyle="1" w:styleId="WW8Num9z0">
    <w:name w:val="WW8Num9z0"/>
    <w:rsid w:val="001F1857"/>
    <w:rPr>
      <w:rFonts w:ascii="Symbol" w:hAnsi="Symbol" w:cs="Symbol"/>
    </w:rPr>
  </w:style>
  <w:style w:type="character" w:customStyle="1" w:styleId="WW8Num10z0">
    <w:name w:val="WW8Num10z0"/>
    <w:rsid w:val="001F1857"/>
    <w:rPr>
      <w:rFonts w:ascii="Symbol" w:hAnsi="Symbol" w:cs="Symbol"/>
    </w:rPr>
  </w:style>
  <w:style w:type="character" w:customStyle="1" w:styleId="WW8Num11z0">
    <w:name w:val="WW8Num11z0"/>
    <w:rsid w:val="001F1857"/>
    <w:rPr>
      <w:rFonts w:ascii="Times New Roman" w:eastAsia="Times New Roman" w:hAnsi="Times New Roman"/>
    </w:rPr>
  </w:style>
  <w:style w:type="character" w:customStyle="1" w:styleId="WW8Num11z1">
    <w:name w:val="WW8Num11z1"/>
    <w:rsid w:val="001F1857"/>
    <w:rPr>
      <w:rFonts w:ascii="Symbol" w:hAnsi="Symbol" w:cs="Symbol"/>
    </w:rPr>
  </w:style>
  <w:style w:type="character" w:customStyle="1" w:styleId="WW8Num11z2">
    <w:name w:val="WW8Num11z2"/>
    <w:rsid w:val="001F1857"/>
    <w:rPr>
      <w:rFonts w:ascii="Wingdings" w:hAnsi="Wingdings" w:cs="Wingdings"/>
    </w:rPr>
  </w:style>
  <w:style w:type="character" w:customStyle="1" w:styleId="WW8Num11z4">
    <w:name w:val="WW8Num11z4"/>
    <w:rsid w:val="001F1857"/>
    <w:rPr>
      <w:rFonts w:ascii="Courier New" w:hAnsi="Courier New" w:cs="Courier New"/>
    </w:rPr>
  </w:style>
  <w:style w:type="character" w:customStyle="1" w:styleId="WW8Num12z0">
    <w:name w:val="WW8Num12z0"/>
    <w:rsid w:val="001F1857"/>
    <w:rPr>
      <w:rFonts w:ascii="Symbol" w:hAnsi="Symbol" w:cs="Symbol"/>
    </w:rPr>
  </w:style>
  <w:style w:type="character" w:customStyle="1" w:styleId="WW8Num12z1">
    <w:name w:val="WW8Num12z1"/>
    <w:rsid w:val="001F1857"/>
    <w:rPr>
      <w:rFonts w:ascii="Courier New" w:hAnsi="Courier New" w:cs="Courier New"/>
    </w:rPr>
  </w:style>
  <w:style w:type="character" w:customStyle="1" w:styleId="WW8Num12z2">
    <w:name w:val="WW8Num12z2"/>
    <w:rsid w:val="001F1857"/>
    <w:rPr>
      <w:rFonts w:ascii="Wingdings" w:hAnsi="Wingdings" w:cs="Wingdings"/>
    </w:rPr>
  </w:style>
  <w:style w:type="character" w:customStyle="1" w:styleId="WW8Num14z0">
    <w:name w:val="WW8Num14z0"/>
    <w:rsid w:val="001F1857"/>
    <w:rPr>
      <w:rFonts w:ascii="Times New Roman" w:eastAsia="Times New Roman" w:hAnsi="Times New Roman"/>
    </w:rPr>
  </w:style>
  <w:style w:type="character" w:customStyle="1" w:styleId="WW8Num14z1">
    <w:name w:val="WW8Num14z1"/>
    <w:rsid w:val="001F1857"/>
    <w:rPr>
      <w:rFonts w:ascii="Symbol" w:hAnsi="Symbol" w:cs="Symbol"/>
    </w:rPr>
  </w:style>
  <w:style w:type="character" w:customStyle="1" w:styleId="WW8Num14z2">
    <w:name w:val="WW8Num14z2"/>
    <w:rsid w:val="001F1857"/>
    <w:rPr>
      <w:rFonts w:ascii="Wingdings" w:hAnsi="Wingdings" w:cs="Wingdings"/>
    </w:rPr>
  </w:style>
  <w:style w:type="character" w:customStyle="1" w:styleId="WW8Num14z4">
    <w:name w:val="WW8Num14z4"/>
    <w:rsid w:val="001F1857"/>
    <w:rPr>
      <w:rFonts w:ascii="Courier New" w:hAnsi="Courier New" w:cs="Courier New"/>
    </w:rPr>
  </w:style>
  <w:style w:type="character" w:customStyle="1" w:styleId="WW8Num15z0">
    <w:name w:val="WW8Num15z0"/>
    <w:rsid w:val="001F1857"/>
    <w:rPr>
      <w:rFonts w:ascii="Symbol" w:hAnsi="Symbol" w:cs="Symbol"/>
    </w:rPr>
  </w:style>
  <w:style w:type="character" w:customStyle="1" w:styleId="WW8Num15z1">
    <w:name w:val="WW8Num15z1"/>
    <w:rsid w:val="001F1857"/>
    <w:rPr>
      <w:rFonts w:ascii="Courier New" w:hAnsi="Courier New" w:cs="Courier New"/>
    </w:rPr>
  </w:style>
  <w:style w:type="character" w:customStyle="1" w:styleId="WW8Num15z2">
    <w:name w:val="WW8Num15z2"/>
    <w:rsid w:val="001F1857"/>
    <w:rPr>
      <w:rFonts w:ascii="Wingdings" w:hAnsi="Wingdings" w:cs="Wingdings"/>
    </w:rPr>
  </w:style>
  <w:style w:type="character" w:customStyle="1" w:styleId="WW8Num16z0">
    <w:name w:val="WW8Num16z0"/>
    <w:rsid w:val="001F1857"/>
    <w:rPr>
      <w:rFonts w:ascii="Symbol" w:hAnsi="Symbol" w:cs="Symbol"/>
    </w:rPr>
  </w:style>
  <w:style w:type="character" w:customStyle="1" w:styleId="WW8Num16z1">
    <w:name w:val="WW8Num16z1"/>
    <w:rsid w:val="001F1857"/>
    <w:rPr>
      <w:rFonts w:ascii="Courier New" w:hAnsi="Courier New" w:cs="Courier New"/>
    </w:rPr>
  </w:style>
  <w:style w:type="character" w:customStyle="1" w:styleId="WW8Num16z2">
    <w:name w:val="WW8Num16z2"/>
    <w:rsid w:val="001F1857"/>
    <w:rPr>
      <w:rFonts w:ascii="Wingdings" w:hAnsi="Wingdings" w:cs="Wingdings"/>
    </w:rPr>
  </w:style>
  <w:style w:type="character" w:customStyle="1" w:styleId="WW8Num17z0">
    <w:name w:val="WW8Num17z0"/>
    <w:rsid w:val="001F1857"/>
    <w:rPr>
      <w:rFonts w:ascii="Symbol" w:hAnsi="Symbol" w:cs="Symbol"/>
    </w:rPr>
  </w:style>
  <w:style w:type="character" w:customStyle="1" w:styleId="WW8Num17z2">
    <w:name w:val="WW8Num17z2"/>
    <w:rsid w:val="001F1857"/>
    <w:rPr>
      <w:rFonts w:ascii="Wingdings" w:hAnsi="Wingdings" w:cs="Wingdings"/>
    </w:rPr>
  </w:style>
  <w:style w:type="character" w:customStyle="1" w:styleId="WW8Num17z4">
    <w:name w:val="WW8Num17z4"/>
    <w:rsid w:val="001F1857"/>
    <w:rPr>
      <w:rFonts w:ascii="Courier New" w:hAnsi="Courier New" w:cs="Courier New"/>
    </w:rPr>
  </w:style>
  <w:style w:type="character" w:customStyle="1" w:styleId="WW8Num18z0">
    <w:name w:val="WW8Num18z0"/>
    <w:rsid w:val="001F1857"/>
    <w:rPr>
      <w:rFonts w:ascii="Symbol" w:hAnsi="Symbol" w:cs="Symbol"/>
    </w:rPr>
  </w:style>
  <w:style w:type="character" w:customStyle="1" w:styleId="WW8Num18z1">
    <w:name w:val="WW8Num18z1"/>
    <w:rsid w:val="001F1857"/>
    <w:rPr>
      <w:rFonts w:ascii="Courier New" w:hAnsi="Courier New" w:cs="Courier New"/>
    </w:rPr>
  </w:style>
  <w:style w:type="character" w:customStyle="1" w:styleId="WW8Num18z2">
    <w:name w:val="WW8Num18z2"/>
    <w:rsid w:val="001F1857"/>
    <w:rPr>
      <w:rFonts w:ascii="Wingdings" w:hAnsi="Wingdings" w:cs="Wingdings"/>
    </w:rPr>
  </w:style>
  <w:style w:type="character" w:customStyle="1" w:styleId="WW8Num19z0">
    <w:name w:val="WW8Num19z0"/>
    <w:rsid w:val="001F1857"/>
    <w:rPr>
      <w:rFonts w:ascii="Symbol" w:hAnsi="Symbol" w:cs="Symbol"/>
    </w:rPr>
  </w:style>
  <w:style w:type="character" w:customStyle="1" w:styleId="WW8Num19z2">
    <w:name w:val="WW8Num19z2"/>
    <w:rsid w:val="001F1857"/>
    <w:rPr>
      <w:rFonts w:ascii="Wingdings" w:hAnsi="Wingdings" w:cs="Wingdings"/>
    </w:rPr>
  </w:style>
  <w:style w:type="character" w:customStyle="1" w:styleId="WW8Num19z4">
    <w:name w:val="WW8Num19z4"/>
    <w:rsid w:val="001F1857"/>
    <w:rPr>
      <w:rFonts w:ascii="Courier New" w:hAnsi="Courier New" w:cs="Courier New"/>
    </w:rPr>
  </w:style>
  <w:style w:type="character" w:customStyle="1" w:styleId="WW8Num20z0">
    <w:name w:val="WW8Num20z0"/>
    <w:rsid w:val="001F1857"/>
    <w:rPr>
      <w:rFonts w:ascii="Symbol" w:hAnsi="Symbol" w:cs="Symbol"/>
    </w:rPr>
  </w:style>
  <w:style w:type="character" w:customStyle="1" w:styleId="WW8Num20z1">
    <w:name w:val="WW8Num20z1"/>
    <w:rsid w:val="001F1857"/>
    <w:rPr>
      <w:rFonts w:ascii="Courier New" w:hAnsi="Courier New" w:cs="Courier New"/>
    </w:rPr>
  </w:style>
  <w:style w:type="character" w:customStyle="1" w:styleId="WW8Num20z2">
    <w:name w:val="WW8Num20z2"/>
    <w:rsid w:val="001F1857"/>
    <w:rPr>
      <w:rFonts w:ascii="Wingdings" w:hAnsi="Wingdings" w:cs="Wingdings"/>
    </w:rPr>
  </w:style>
  <w:style w:type="character" w:customStyle="1" w:styleId="WW8Num21z0">
    <w:name w:val="WW8Num21z0"/>
    <w:rsid w:val="001F1857"/>
    <w:rPr>
      <w:rFonts w:ascii="Symbol" w:hAnsi="Symbol" w:cs="Symbol"/>
    </w:rPr>
  </w:style>
  <w:style w:type="character" w:customStyle="1" w:styleId="WW8Num21z1">
    <w:name w:val="WW8Num21z1"/>
    <w:rsid w:val="001F1857"/>
    <w:rPr>
      <w:rFonts w:ascii="Courier New" w:hAnsi="Courier New" w:cs="Courier New"/>
    </w:rPr>
  </w:style>
  <w:style w:type="character" w:customStyle="1" w:styleId="WW8Num21z2">
    <w:name w:val="WW8Num21z2"/>
    <w:rsid w:val="001F1857"/>
    <w:rPr>
      <w:rFonts w:ascii="Wingdings" w:hAnsi="Wingdings" w:cs="Wingdings"/>
    </w:rPr>
  </w:style>
  <w:style w:type="character" w:customStyle="1" w:styleId="WW8Num22z0">
    <w:name w:val="WW8Num22z0"/>
    <w:rsid w:val="001F1857"/>
    <w:rPr>
      <w:rFonts w:ascii="Symbol" w:hAnsi="Symbol" w:cs="Symbol"/>
    </w:rPr>
  </w:style>
  <w:style w:type="character" w:customStyle="1" w:styleId="WW8Num22z2">
    <w:name w:val="WW8Num22z2"/>
    <w:rsid w:val="001F1857"/>
    <w:rPr>
      <w:rFonts w:ascii="Wingdings" w:hAnsi="Wingdings" w:cs="Wingdings"/>
    </w:rPr>
  </w:style>
  <w:style w:type="character" w:customStyle="1" w:styleId="WW8Num22z4">
    <w:name w:val="WW8Num22z4"/>
    <w:rsid w:val="001F1857"/>
    <w:rPr>
      <w:rFonts w:ascii="Courier New" w:hAnsi="Courier New" w:cs="Courier New"/>
    </w:rPr>
  </w:style>
  <w:style w:type="character" w:customStyle="1" w:styleId="WW8Num23z0">
    <w:name w:val="WW8Num23z0"/>
    <w:rsid w:val="001F1857"/>
    <w:rPr>
      <w:rFonts w:ascii="Symbol" w:hAnsi="Symbol" w:cs="Symbol"/>
    </w:rPr>
  </w:style>
  <w:style w:type="character" w:customStyle="1" w:styleId="WW8Num23z1">
    <w:name w:val="WW8Num23z1"/>
    <w:rsid w:val="001F1857"/>
    <w:rPr>
      <w:rFonts w:ascii="Courier New" w:hAnsi="Courier New" w:cs="Courier New"/>
    </w:rPr>
  </w:style>
  <w:style w:type="character" w:customStyle="1" w:styleId="WW8Num23z2">
    <w:name w:val="WW8Num23z2"/>
    <w:rsid w:val="001F1857"/>
    <w:rPr>
      <w:rFonts w:ascii="Wingdings" w:hAnsi="Wingdings" w:cs="Wingdings"/>
    </w:rPr>
  </w:style>
  <w:style w:type="character" w:customStyle="1" w:styleId="WW8Num24z0">
    <w:name w:val="WW8Num24z0"/>
    <w:rsid w:val="001F1857"/>
    <w:rPr>
      <w:rFonts w:ascii="Symbol" w:hAnsi="Symbol" w:cs="Symbol"/>
    </w:rPr>
  </w:style>
  <w:style w:type="character" w:customStyle="1" w:styleId="WW8Num24z1">
    <w:name w:val="WW8Num24z1"/>
    <w:rsid w:val="001F1857"/>
    <w:rPr>
      <w:rFonts w:ascii="Courier New" w:hAnsi="Courier New" w:cs="Courier New"/>
    </w:rPr>
  </w:style>
  <w:style w:type="character" w:customStyle="1" w:styleId="WW8Num24z2">
    <w:name w:val="WW8Num24z2"/>
    <w:rsid w:val="001F1857"/>
    <w:rPr>
      <w:rFonts w:ascii="Wingdings" w:hAnsi="Wingdings" w:cs="Wingdings"/>
    </w:rPr>
  </w:style>
  <w:style w:type="character" w:customStyle="1" w:styleId="WW8Num25z0">
    <w:name w:val="WW8Num25z0"/>
    <w:rsid w:val="001F1857"/>
    <w:rPr>
      <w:rFonts w:ascii="Symbol" w:hAnsi="Symbol" w:cs="Symbol"/>
    </w:rPr>
  </w:style>
  <w:style w:type="character" w:customStyle="1" w:styleId="WW8Num25z1">
    <w:name w:val="WW8Num25z1"/>
    <w:rsid w:val="001F1857"/>
    <w:rPr>
      <w:rFonts w:ascii="Courier New" w:hAnsi="Courier New" w:cs="Courier New"/>
    </w:rPr>
  </w:style>
  <w:style w:type="character" w:customStyle="1" w:styleId="WW8Num25z2">
    <w:name w:val="WW8Num25z2"/>
    <w:rsid w:val="001F1857"/>
    <w:rPr>
      <w:rFonts w:ascii="Wingdings" w:hAnsi="Wingdings" w:cs="Wingdings"/>
    </w:rPr>
  </w:style>
  <w:style w:type="character" w:customStyle="1" w:styleId="WW8Num27z0">
    <w:name w:val="WW8Num27z0"/>
    <w:rsid w:val="001F1857"/>
    <w:rPr>
      <w:rFonts w:ascii="Symbol" w:hAnsi="Symbol" w:cs="Symbol"/>
    </w:rPr>
  </w:style>
  <w:style w:type="character" w:customStyle="1" w:styleId="WW8Num27z1">
    <w:name w:val="WW8Num27z1"/>
    <w:rsid w:val="001F1857"/>
    <w:rPr>
      <w:rFonts w:ascii="Courier New" w:hAnsi="Courier New" w:cs="Courier New"/>
    </w:rPr>
  </w:style>
  <w:style w:type="character" w:customStyle="1" w:styleId="WW8Num27z2">
    <w:name w:val="WW8Num27z2"/>
    <w:rsid w:val="001F1857"/>
    <w:rPr>
      <w:rFonts w:ascii="Wingdings" w:hAnsi="Wingdings" w:cs="Wingdings"/>
    </w:rPr>
  </w:style>
  <w:style w:type="character" w:customStyle="1" w:styleId="WW8Num28z0">
    <w:name w:val="WW8Num28z0"/>
    <w:rsid w:val="001F1857"/>
    <w:rPr>
      <w:rFonts w:ascii="Times New Roman" w:eastAsia="Times New Roman" w:hAnsi="Times New Roman"/>
    </w:rPr>
  </w:style>
  <w:style w:type="character" w:customStyle="1" w:styleId="WW8Num28z1">
    <w:name w:val="WW8Num28z1"/>
    <w:rsid w:val="001F1857"/>
    <w:rPr>
      <w:rFonts w:ascii="Symbol" w:hAnsi="Symbol" w:cs="Symbol"/>
    </w:rPr>
  </w:style>
  <w:style w:type="character" w:customStyle="1" w:styleId="WW8Num28z2">
    <w:name w:val="WW8Num28z2"/>
    <w:rsid w:val="001F1857"/>
    <w:rPr>
      <w:rFonts w:ascii="Wingdings" w:hAnsi="Wingdings" w:cs="Wingdings"/>
    </w:rPr>
  </w:style>
  <w:style w:type="character" w:customStyle="1" w:styleId="WW8Num28z4">
    <w:name w:val="WW8Num28z4"/>
    <w:rsid w:val="001F1857"/>
    <w:rPr>
      <w:rFonts w:ascii="Courier New" w:hAnsi="Courier New" w:cs="Courier New"/>
    </w:rPr>
  </w:style>
  <w:style w:type="character" w:customStyle="1" w:styleId="WW8Num29z0">
    <w:name w:val="WW8Num29z0"/>
    <w:rsid w:val="001F1857"/>
    <w:rPr>
      <w:rFonts w:ascii="Symbol" w:hAnsi="Symbol" w:cs="Symbol"/>
    </w:rPr>
  </w:style>
  <w:style w:type="character" w:customStyle="1" w:styleId="WW8Num29z1">
    <w:name w:val="WW8Num29z1"/>
    <w:rsid w:val="001F1857"/>
    <w:rPr>
      <w:rFonts w:ascii="Courier New" w:hAnsi="Courier New" w:cs="Courier New"/>
    </w:rPr>
  </w:style>
  <w:style w:type="character" w:customStyle="1" w:styleId="WW8Num29z2">
    <w:name w:val="WW8Num29z2"/>
    <w:rsid w:val="001F1857"/>
    <w:rPr>
      <w:rFonts w:ascii="Wingdings" w:hAnsi="Wingdings" w:cs="Wingdings"/>
    </w:rPr>
  </w:style>
  <w:style w:type="paragraph" w:customStyle="1" w:styleId="410">
    <w:name w:val="Маркированный список 41"/>
    <w:basedOn w:val="a1"/>
    <w:rsid w:val="001F1857"/>
    <w:pPr>
      <w:suppressAutoHyphens/>
      <w:spacing w:after="0" w:line="240" w:lineRule="auto"/>
      <w:ind w:firstLine="567"/>
      <w:jc w:val="both"/>
    </w:pPr>
    <w:rPr>
      <w:rFonts w:eastAsia="Times New Roman" w:cs="Times New Roman"/>
      <w:sz w:val="20"/>
      <w:szCs w:val="20"/>
      <w:lang w:val="en-GB" w:eastAsia="ar-SA"/>
    </w:rPr>
  </w:style>
  <w:style w:type="paragraph" w:customStyle="1" w:styleId="211">
    <w:name w:val="Основной текст с отступом 21"/>
    <w:basedOn w:val="a1"/>
    <w:rsid w:val="001F1857"/>
    <w:pPr>
      <w:suppressAutoHyphens/>
      <w:spacing w:after="0" w:line="240" w:lineRule="auto"/>
      <w:ind w:firstLine="720"/>
      <w:jc w:val="both"/>
    </w:pPr>
    <w:rPr>
      <w:rFonts w:eastAsia="Times New Roman" w:cs="Times New Roman"/>
      <w:sz w:val="28"/>
      <w:szCs w:val="28"/>
      <w:lang w:eastAsia="ar-SA"/>
    </w:rPr>
  </w:style>
  <w:style w:type="character" w:customStyle="1" w:styleId="affff5">
    <w:name w:val="Текст сноски Знак"/>
    <w:link w:val="affff6"/>
    <w:semiHidden/>
    <w:rsid w:val="001F1857"/>
    <w:rPr>
      <w:lang w:eastAsia="ar-SA"/>
    </w:rPr>
  </w:style>
  <w:style w:type="paragraph" w:styleId="affff6">
    <w:name w:val="footnote text"/>
    <w:basedOn w:val="a1"/>
    <w:link w:val="affff5"/>
    <w:semiHidden/>
    <w:unhideWhenUsed/>
    <w:rsid w:val="001F1857"/>
    <w:pPr>
      <w:suppressAutoHyphens/>
      <w:spacing w:after="0" w:line="240" w:lineRule="auto"/>
      <w:ind w:firstLine="567"/>
      <w:jc w:val="both"/>
    </w:pPr>
    <w:rPr>
      <w:rFonts w:asciiTheme="minorHAnsi" w:hAnsiTheme="minorHAnsi"/>
      <w:sz w:val="22"/>
      <w:lang w:eastAsia="ar-SA"/>
    </w:rPr>
  </w:style>
  <w:style w:type="character" w:customStyle="1" w:styleId="1f0">
    <w:name w:val="Текст сноски Знак1"/>
    <w:basedOn w:val="a2"/>
    <w:uiPriority w:val="99"/>
    <w:semiHidden/>
    <w:rsid w:val="001F1857"/>
    <w:rPr>
      <w:rFonts w:ascii="Times New Roman" w:hAnsi="Times New Roman"/>
      <w:sz w:val="20"/>
      <w:szCs w:val="20"/>
    </w:rPr>
  </w:style>
  <w:style w:type="character" w:customStyle="1" w:styleId="1f1">
    <w:name w:val="Текст примечания Знак1"/>
    <w:uiPriority w:val="99"/>
    <w:semiHidden/>
    <w:rsid w:val="001F1857"/>
    <w:rPr>
      <w:rFonts w:ascii="Times New Roman" w:eastAsia="Times New Roman" w:hAnsi="Times New Roman"/>
    </w:rPr>
  </w:style>
  <w:style w:type="paragraph" w:customStyle="1" w:styleId="10">
    <w:name w:val="Маркированный список1"/>
    <w:basedOn w:val="a1"/>
    <w:rsid w:val="001F1857"/>
    <w:pPr>
      <w:numPr>
        <w:numId w:val="7"/>
      </w:numPr>
      <w:suppressAutoHyphens/>
      <w:spacing w:after="0" w:line="240" w:lineRule="auto"/>
      <w:jc w:val="both"/>
    </w:pPr>
    <w:rPr>
      <w:rFonts w:eastAsia="SimSun" w:cs="Times New Roman"/>
      <w:szCs w:val="24"/>
      <w:lang w:eastAsia="ar-SA"/>
    </w:rPr>
  </w:style>
  <w:style w:type="paragraph" w:customStyle="1" w:styleId="21">
    <w:name w:val="Нумерованный список 21"/>
    <w:basedOn w:val="a1"/>
    <w:rsid w:val="001F1857"/>
    <w:pPr>
      <w:numPr>
        <w:numId w:val="8"/>
      </w:numPr>
      <w:tabs>
        <w:tab w:val="left" w:pos="720"/>
      </w:tabs>
      <w:suppressAutoHyphens/>
      <w:spacing w:after="0" w:line="240" w:lineRule="auto"/>
      <w:ind w:left="360" w:firstLine="0"/>
      <w:jc w:val="both"/>
    </w:pPr>
    <w:rPr>
      <w:rFonts w:eastAsia="SimSun" w:cs="Times New Roman"/>
      <w:sz w:val="28"/>
      <w:szCs w:val="24"/>
      <w:lang w:eastAsia="ar-SA"/>
    </w:rPr>
  </w:style>
  <w:style w:type="paragraph" w:customStyle="1" w:styleId="2b">
    <w:name w:val="Текст2"/>
    <w:basedOn w:val="a1"/>
    <w:rsid w:val="001F1857"/>
    <w:pPr>
      <w:suppressAutoHyphens/>
      <w:spacing w:after="0" w:line="240" w:lineRule="auto"/>
      <w:ind w:firstLine="567"/>
      <w:jc w:val="both"/>
    </w:pPr>
    <w:rPr>
      <w:rFonts w:ascii="Courier New" w:eastAsia="SimSun" w:hAnsi="Courier New" w:cs="Courier New"/>
      <w:sz w:val="20"/>
      <w:szCs w:val="20"/>
      <w:lang w:eastAsia="ar-SA"/>
    </w:rPr>
  </w:style>
  <w:style w:type="paragraph" w:customStyle="1" w:styleId="ConsTitle">
    <w:name w:val="ConsTitle"/>
    <w:rsid w:val="001F1857"/>
    <w:pPr>
      <w:widowControl w:val="0"/>
      <w:suppressAutoHyphens/>
      <w:autoSpaceDE w:val="0"/>
      <w:spacing w:after="0" w:line="240" w:lineRule="auto"/>
      <w:ind w:right="19772" w:firstLine="567"/>
      <w:jc w:val="both"/>
    </w:pPr>
    <w:rPr>
      <w:rFonts w:ascii="Arial" w:eastAsia="SimSun" w:hAnsi="Arial" w:cs="Arial"/>
      <w:b/>
      <w:bCs/>
      <w:sz w:val="16"/>
      <w:szCs w:val="16"/>
      <w:lang w:eastAsia="ar-SA"/>
    </w:rPr>
  </w:style>
  <w:style w:type="paragraph" w:customStyle="1" w:styleId="ConsCell">
    <w:name w:val="ConsCell"/>
    <w:rsid w:val="001F1857"/>
    <w:pPr>
      <w:widowControl w:val="0"/>
      <w:suppressAutoHyphens/>
      <w:autoSpaceDE w:val="0"/>
      <w:spacing w:after="0" w:line="240" w:lineRule="auto"/>
      <w:ind w:right="19772" w:firstLine="567"/>
      <w:jc w:val="both"/>
    </w:pPr>
    <w:rPr>
      <w:rFonts w:ascii="Arial" w:eastAsia="SimSun" w:hAnsi="Arial" w:cs="Arial"/>
      <w:sz w:val="20"/>
      <w:szCs w:val="20"/>
      <w:lang w:eastAsia="ar-SA"/>
    </w:rPr>
  </w:style>
  <w:style w:type="paragraph" w:customStyle="1" w:styleId="ConsDocList">
    <w:name w:val="ConsDocList"/>
    <w:rsid w:val="001F1857"/>
    <w:pPr>
      <w:widowControl w:val="0"/>
      <w:suppressAutoHyphens/>
      <w:autoSpaceDE w:val="0"/>
      <w:spacing w:after="0" w:line="240" w:lineRule="auto"/>
      <w:ind w:right="19772" w:firstLine="567"/>
      <w:jc w:val="both"/>
    </w:pPr>
    <w:rPr>
      <w:rFonts w:ascii="Courier New" w:eastAsia="SimSun" w:hAnsi="Courier New" w:cs="Courier New"/>
      <w:sz w:val="20"/>
      <w:szCs w:val="20"/>
      <w:lang w:eastAsia="ar-SA"/>
    </w:rPr>
  </w:style>
  <w:style w:type="paragraph" w:customStyle="1" w:styleId="--">
    <w:name w:val="- СТРАНИЦА -"/>
    <w:rsid w:val="001F1857"/>
    <w:pPr>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2c">
    <w:name w:val="Цитата2"/>
    <w:basedOn w:val="a1"/>
    <w:rsid w:val="001F1857"/>
    <w:pPr>
      <w:tabs>
        <w:tab w:val="left" w:pos="10440"/>
      </w:tabs>
      <w:suppressAutoHyphens/>
      <w:spacing w:before="120" w:after="0" w:line="240" w:lineRule="auto"/>
      <w:ind w:left="360" w:right="333" w:firstLine="567"/>
      <w:jc w:val="both"/>
    </w:pPr>
    <w:rPr>
      <w:rFonts w:eastAsia="Times New Roman" w:cs="Times New Roman"/>
      <w:b/>
      <w:bCs/>
      <w:szCs w:val="24"/>
      <w:lang w:eastAsia="ar-SA"/>
    </w:rPr>
  </w:style>
  <w:style w:type="paragraph" w:customStyle="1" w:styleId="221">
    <w:name w:val="Основной текст с отступом 22"/>
    <w:basedOn w:val="a1"/>
    <w:rsid w:val="001F1857"/>
    <w:pPr>
      <w:suppressAutoHyphens/>
      <w:spacing w:after="120" w:line="480" w:lineRule="auto"/>
      <w:ind w:left="283" w:firstLine="567"/>
      <w:jc w:val="both"/>
    </w:pPr>
    <w:rPr>
      <w:rFonts w:eastAsia="Times New Roman" w:cs="Times New Roman"/>
      <w:szCs w:val="24"/>
      <w:lang w:eastAsia="ar-SA"/>
    </w:rPr>
  </w:style>
  <w:style w:type="paragraph" w:customStyle="1" w:styleId="330">
    <w:name w:val="Основной текст с отступом 33"/>
    <w:basedOn w:val="a1"/>
    <w:rsid w:val="001F1857"/>
    <w:pPr>
      <w:suppressAutoHyphens/>
      <w:spacing w:after="0" w:line="240" w:lineRule="auto"/>
      <w:ind w:left="540" w:firstLine="720"/>
      <w:jc w:val="both"/>
    </w:pPr>
    <w:rPr>
      <w:rFonts w:eastAsia="Times New Roman" w:cs="Times New Roman"/>
      <w:sz w:val="22"/>
      <w:lang w:eastAsia="ar-SA"/>
    </w:rPr>
  </w:style>
  <w:style w:type="paragraph" w:customStyle="1" w:styleId="S">
    <w:name w:val="S_Титульный"/>
    <w:basedOn w:val="a1"/>
    <w:rsid w:val="001F1857"/>
    <w:pPr>
      <w:suppressAutoHyphens/>
      <w:spacing w:after="0" w:line="360" w:lineRule="auto"/>
      <w:ind w:left="3060" w:firstLine="567"/>
      <w:jc w:val="right"/>
    </w:pPr>
    <w:rPr>
      <w:rFonts w:eastAsia="Times New Roman" w:cs="Times New Roman"/>
      <w:b/>
      <w:caps/>
      <w:szCs w:val="24"/>
      <w:lang w:eastAsia="ar-SA"/>
    </w:rPr>
  </w:style>
  <w:style w:type="paragraph" w:customStyle="1" w:styleId="affff7">
    <w:name w:val="Таблица"/>
    <w:basedOn w:val="a1"/>
    <w:rsid w:val="001F1857"/>
    <w:pPr>
      <w:suppressAutoHyphens/>
      <w:spacing w:after="0" w:line="240" w:lineRule="auto"/>
      <w:ind w:firstLine="567"/>
      <w:jc w:val="both"/>
    </w:pPr>
    <w:rPr>
      <w:rFonts w:eastAsia="Times New Roman" w:cs="Times New Roman"/>
      <w:szCs w:val="24"/>
      <w:lang w:eastAsia="ar-SA"/>
    </w:rPr>
  </w:style>
  <w:style w:type="paragraph" w:customStyle="1" w:styleId="1f2">
    <w:name w:val="Схема документа1"/>
    <w:basedOn w:val="a1"/>
    <w:rsid w:val="001F1857"/>
    <w:pPr>
      <w:shd w:val="clear" w:color="auto" w:fill="000080"/>
      <w:suppressAutoHyphens/>
      <w:spacing w:after="0" w:line="240" w:lineRule="auto"/>
      <w:ind w:firstLine="567"/>
      <w:jc w:val="both"/>
    </w:pPr>
    <w:rPr>
      <w:rFonts w:ascii="Tahoma" w:eastAsia="SimSun" w:hAnsi="Tahoma" w:cs="Tahoma"/>
      <w:sz w:val="20"/>
      <w:szCs w:val="20"/>
      <w:lang w:eastAsia="ar-SA"/>
    </w:rPr>
  </w:style>
  <w:style w:type="paragraph" w:customStyle="1" w:styleId="1f3">
    <w:name w:val="Текст примечания1"/>
    <w:basedOn w:val="a1"/>
    <w:rsid w:val="001F1857"/>
    <w:pPr>
      <w:suppressAutoHyphens/>
      <w:spacing w:after="0" w:line="240" w:lineRule="auto"/>
      <w:ind w:firstLine="567"/>
      <w:jc w:val="both"/>
    </w:pPr>
    <w:rPr>
      <w:rFonts w:eastAsia="SimSun" w:cs="Times New Roman"/>
      <w:sz w:val="20"/>
      <w:szCs w:val="20"/>
      <w:lang w:eastAsia="ar-SA"/>
    </w:rPr>
  </w:style>
  <w:style w:type="paragraph" w:customStyle="1" w:styleId="420">
    <w:name w:val="Маркированный список 42"/>
    <w:basedOn w:val="a1"/>
    <w:rsid w:val="001F1857"/>
    <w:pPr>
      <w:suppressAutoHyphens/>
      <w:spacing w:after="0" w:line="240" w:lineRule="auto"/>
      <w:ind w:firstLine="567"/>
      <w:jc w:val="both"/>
    </w:pPr>
    <w:rPr>
      <w:rFonts w:eastAsia="Times New Roman" w:cs="Times New Roman"/>
      <w:sz w:val="20"/>
      <w:szCs w:val="20"/>
      <w:lang w:val="en-GB" w:eastAsia="ar-SA"/>
    </w:rPr>
  </w:style>
  <w:style w:type="paragraph" w:customStyle="1" w:styleId="312">
    <w:name w:val="Основной текст 31"/>
    <w:basedOn w:val="a1"/>
    <w:rsid w:val="001F1857"/>
    <w:pPr>
      <w:widowControl w:val="0"/>
      <w:shd w:val="clear" w:color="auto" w:fill="FFFFFF"/>
      <w:suppressAutoHyphens/>
      <w:autoSpaceDE w:val="0"/>
      <w:spacing w:after="0" w:line="240" w:lineRule="auto"/>
      <w:ind w:firstLine="567"/>
      <w:jc w:val="center"/>
    </w:pPr>
    <w:rPr>
      <w:rFonts w:eastAsia="Times New Roman" w:cs="Times New Roman"/>
      <w:szCs w:val="24"/>
      <w:lang w:eastAsia="ar-SA"/>
    </w:rPr>
  </w:style>
  <w:style w:type="paragraph" w:customStyle="1" w:styleId="affff8">
    <w:name w:val="Содержимое врезки"/>
    <w:basedOn w:val="aa"/>
    <w:rsid w:val="001F1857"/>
    <w:pPr>
      <w:keepLines/>
      <w:widowControl w:val="0"/>
      <w:suppressAutoHyphens/>
      <w:overflowPunct w:val="0"/>
      <w:autoSpaceDE w:val="0"/>
      <w:spacing w:after="120" w:line="320" w:lineRule="exact"/>
      <w:ind w:firstLine="567"/>
      <w:jc w:val="both"/>
    </w:pPr>
    <w:rPr>
      <w:sz w:val="20"/>
      <w:szCs w:val="20"/>
      <w:lang w:eastAsia="ar-SA"/>
    </w:rPr>
  </w:style>
  <w:style w:type="paragraph" w:customStyle="1" w:styleId="1f4">
    <w:name w:val="Цитата1"/>
    <w:basedOn w:val="a1"/>
    <w:rsid w:val="001F1857"/>
    <w:pPr>
      <w:suppressAutoHyphens/>
      <w:spacing w:after="0" w:line="240" w:lineRule="auto"/>
      <w:ind w:left="360" w:right="-625" w:firstLine="567"/>
      <w:jc w:val="both"/>
    </w:pPr>
    <w:rPr>
      <w:rFonts w:eastAsia="Times New Roman" w:cs="Times New Roman"/>
      <w:kern w:val="2"/>
      <w:szCs w:val="20"/>
      <w:lang w:eastAsia="ar-SA"/>
    </w:rPr>
  </w:style>
  <w:style w:type="paragraph" w:customStyle="1" w:styleId="1f5">
    <w:name w:val="Название объекта1"/>
    <w:basedOn w:val="a1"/>
    <w:next w:val="a1"/>
    <w:rsid w:val="001F1857"/>
    <w:pPr>
      <w:keepLines/>
      <w:suppressAutoHyphens/>
      <w:overflowPunct w:val="0"/>
      <w:autoSpaceDE w:val="0"/>
      <w:spacing w:after="0" w:line="320" w:lineRule="exact"/>
      <w:ind w:firstLine="567"/>
      <w:jc w:val="both"/>
    </w:pPr>
    <w:rPr>
      <w:rFonts w:eastAsia="Times New Roman" w:cs="Times New Roman"/>
      <w:b/>
      <w:bCs/>
      <w:sz w:val="28"/>
      <w:szCs w:val="28"/>
      <w:lang w:eastAsia="ar-SA"/>
    </w:rPr>
  </w:style>
  <w:style w:type="paragraph" w:customStyle="1" w:styleId="affff9">
    <w:name w:val="Знак Знак Знак Знак Знак Знак Знак"/>
    <w:basedOn w:val="a1"/>
    <w:rsid w:val="001F1857"/>
    <w:pPr>
      <w:suppressAutoHyphens/>
      <w:spacing w:line="240" w:lineRule="exact"/>
      <w:ind w:firstLine="567"/>
      <w:jc w:val="both"/>
    </w:pPr>
    <w:rPr>
      <w:rFonts w:eastAsia="Times New Roman" w:cs="Times New Roman"/>
      <w:sz w:val="20"/>
      <w:szCs w:val="20"/>
      <w:lang w:eastAsia="ar-SA"/>
    </w:rPr>
  </w:style>
  <w:style w:type="paragraph" w:customStyle="1" w:styleId="2d">
    <w:name w:val="Основной текст с отступом2"/>
    <w:basedOn w:val="a1"/>
    <w:rsid w:val="001F1857"/>
    <w:pPr>
      <w:keepLines/>
      <w:widowControl w:val="0"/>
      <w:suppressAutoHyphens/>
      <w:overflowPunct w:val="0"/>
      <w:autoSpaceDE w:val="0"/>
      <w:spacing w:after="0" w:line="320" w:lineRule="atLeast"/>
      <w:ind w:firstLine="709"/>
      <w:jc w:val="both"/>
    </w:pPr>
    <w:rPr>
      <w:rFonts w:eastAsia="Times New Roman" w:cs="Times New Roman"/>
      <w:sz w:val="28"/>
      <w:szCs w:val="28"/>
      <w:lang w:eastAsia="ar-SA"/>
    </w:rPr>
  </w:style>
  <w:style w:type="paragraph" w:customStyle="1" w:styleId="3a">
    <w:name w:val="Основной текст с отступом3"/>
    <w:basedOn w:val="a1"/>
    <w:rsid w:val="001F1857"/>
    <w:pPr>
      <w:keepLines/>
      <w:widowControl w:val="0"/>
      <w:suppressAutoHyphens/>
      <w:overflowPunct w:val="0"/>
      <w:autoSpaceDE w:val="0"/>
      <w:spacing w:after="0" w:line="320" w:lineRule="atLeast"/>
      <w:ind w:firstLine="709"/>
      <w:jc w:val="both"/>
    </w:pPr>
    <w:rPr>
      <w:rFonts w:eastAsia="Times New Roman" w:cs="Times New Roman"/>
      <w:sz w:val="28"/>
      <w:szCs w:val="28"/>
      <w:lang w:eastAsia="ar-SA"/>
    </w:rPr>
  </w:style>
  <w:style w:type="paragraph" w:customStyle="1" w:styleId="affffa">
    <w:name w:val="таблица"/>
    <w:basedOn w:val="a1"/>
    <w:rsid w:val="001F1857"/>
    <w:pPr>
      <w:widowControl w:val="0"/>
      <w:shd w:val="clear" w:color="auto" w:fill="FFFFFF"/>
      <w:autoSpaceDE w:val="0"/>
      <w:autoSpaceDN w:val="0"/>
      <w:adjustRightInd w:val="0"/>
      <w:spacing w:before="120" w:after="120" w:line="240" w:lineRule="auto"/>
      <w:ind w:firstLine="284"/>
      <w:jc w:val="both"/>
    </w:pPr>
    <w:rPr>
      <w:rFonts w:eastAsia="Times New Roman" w:cs="Times New Roman"/>
      <w:szCs w:val="24"/>
      <w:lang w:eastAsia="ru-RU"/>
    </w:rPr>
  </w:style>
  <w:style w:type="paragraph" w:customStyle="1" w:styleId="affffb">
    <w:name w:val="Примечание"/>
    <w:basedOn w:val="a1"/>
    <w:rsid w:val="001F1857"/>
    <w:pPr>
      <w:widowControl w:val="0"/>
      <w:shd w:val="clear" w:color="auto" w:fill="FFFFFF"/>
      <w:autoSpaceDE w:val="0"/>
      <w:autoSpaceDN w:val="0"/>
      <w:adjustRightInd w:val="0"/>
      <w:spacing w:before="120" w:after="120" w:line="240" w:lineRule="auto"/>
      <w:ind w:firstLine="284"/>
      <w:jc w:val="both"/>
    </w:pPr>
    <w:rPr>
      <w:rFonts w:eastAsia="Times New Roman" w:cs="Times New Roman"/>
      <w:sz w:val="20"/>
      <w:szCs w:val="20"/>
      <w:lang w:eastAsia="ru-RU"/>
    </w:rPr>
  </w:style>
  <w:style w:type="character" w:customStyle="1" w:styleId="WW8Num7z1">
    <w:name w:val="WW8Num7z1"/>
    <w:rsid w:val="001F1857"/>
    <w:rPr>
      <w:rFonts w:ascii="Symbol" w:hAnsi="Symbol" w:cs="Symbol" w:hint="default"/>
    </w:rPr>
  </w:style>
  <w:style w:type="character" w:customStyle="1" w:styleId="WW8Num7z2">
    <w:name w:val="WW8Num7z2"/>
    <w:rsid w:val="001F1857"/>
    <w:rPr>
      <w:rFonts w:ascii="Wingdings" w:hAnsi="Wingdings" w:cs="Wingdings" w:hint="default"/>
    </w:rPr>
  </w:style>
  <w:style w:type="character" w:customStyle="1" w:styleId="WW8Num7z4">
    <w:name w:val="WW8Num7z4"/>
    <w:rsid w:val="001F1857"/>
    <w:rPr>
      <w:rFonts w:ascii="Courier New" w:hAnsi="Courier New" w:cs="Courier New" w:hint="default"/>
    </w:rPr>
  </w:style>
  <w:style w:type="character" w:customStyle="1" w:styleId="WW8Num8z2">
    <w:name w:val="WW8Num8z2"/>
    <w:rsid w:val="001F1857"/>
    <w:rPr>
      <w:rFonts w:ascii="Wingdings" w:hAnsi="Wingdings" w:cs="Wingdings" w:hint="default"/>
    </w:rPr>
  </w:style>
  <w:style w:type="character" w:customStyle="1" w:styleId="WW8Num8z4">
    <w:name w:val="WW8Num8z4"/>
    <w:rsid w:val="001F1857"/>
    <w:rPr>
      <w:rFonts w:ascii="Courier New" w:hAnsi="Courier New" w:cs="Courier New" w:hint="default"/>
    </w:rPr>
  </w:style>
  <w:style w:type="character" w:customStyle="1" w:styleId="WW8Num9z2">
    <w:name w:val="WW8Num9z2"/>
    <w:rsid w:val="001F1857"/>
    <w:rPr>
      <w:rFonts w:ascii="Wingdings" w:hAnsi="Wingdings" w:cs="Wingdings" w:hint="default"/>
    </w:rPr>
  </w:style>
  <w:style w:type="character" w:customStyle="1" w:styleId="WW8Num9z4">
    <w:name w:val="WW8Num9z4"/>
    <w:rsid w:val="001F1857"/>
    <w:rPr>
      <w:rFonts w:ascii="Courier New" w:hAnsi="Courier New" w:cs="Courier New" w:hint="default"/>
    </w:rPr>
  </w:style>
  <w:style w:type="character" w:customStyle="1" w:styleId="WW8Num10z1">
    <w:name w:val="WW8Num10z1"/>
    <w:rsid w:val="001F1857"/>
    <w:rPr>
      <w:rFonts w:ascii="Symbol" w:hAnsi="Symbol" w:cs="Symbol" w:hint="default"/>
    </w:rPr>
  </w:style>
  <w:style w:type="character" w:customStyle="1" w:styleId="WW8Num10z2">
    <w:name w:val="WW8Num10z2"/>
    <w:rsid w:val="001F1857"/>
    <w:rPr>
      <w:rFonts w:ascii="Wingdings" w:hAnsi="Wingdings" w:cs="Wingdings" w:hint="default"/>
    </w:rPr>
  </w:style>
  <w:style w:type="character" w:customStyle="1" w:styleId="WW8Num10z4">
    <w:name w:val="WW8Num10z4"/>
    <w:rsid w:val="001F1857"/>
    <w:rPr>
      <w:rFonts w:ascii="Courier New" w:hAnsi="Courier New" w:cs="Courier New" w:hint="default"/>
    </w:rPr>
  </w:style>
  <w:style w:type="character" w:customStyle="1" w:styleId="WW8Num12z4">
    <w:name w:val="WW8Num12z4"/>
    <w:rsid w:val="001F1857"/>
    <w:rPr>
      <w:rFonts w:ascii="Courier New" w:hAnsi="Courier New" w:cs="Courier New" w:hint="default"/>
    </w:rPr>
  </w:style>
  <w:style w:type="character" w:customStyle="1" w:styleId="WW8Num13z0">
    <w:name w:val="WW8Num13z0"/>
    <w:rsid w:val="001F1857"/>
    <w:rPr>
      <w:rFonts w:ascii="Times New Roman" w:hAnsi="Times New Roman" w:cs="Times New Roman" w:hint="default"/>
    </w:rPr>
  </w:style>
  <w:style w:type="character" w:customStyle="1" w:styleId="WW8Num13z1">
    <w:name w:val="WW8Num13z1"/>
    <w:rsid w:val="001F1857"/>
    <w:rPr>
      <w:rFonts w:ascii="Symbol" w:hAnsi="Symbol" w:cs="Symbol" w:hint="default"/>
    </w:rPr>
  </w:style>
  <w:style w:type="character" w:customStyle="1" w:styleId="WW8Num13z2">
    <w:name w:val="WW8Num13z2"/>
    <w:rsid w:val="001F1857"/>
    <w:rPr>
      <w:rFonts w:ascii="Wingdings" w:hAnsi="Wingdings" w:cs="Wingdings" w:hint="default"/>
    </w:rPr>
  </w:style>
  <w:style w:type="character" w:customStyle="1" w:styleId="WW8Num13z4">
    <w:name w:val="WW8Num13z4"/>
    <w:rsid w:val="001F1857"/>
    <w:rPr>
      <w:rFonts w:ascii="Courier New" w:hAnsi="Courier New" w:cs="Courier New" w:hint="default"/>
    </w:rPr>
  </w:style>
  <w:style w:type="character" w:customStyle="1" w:styleId="WW8Num26z0">
    <w:name w:val="WW8Num26z0"/>
    <w:rsid w:val="001F1857"/>
    <w:rPr>
      <w:rFonts w:ascii="Symbol" w:hAnsi="Symbol" w:cs="Symbol" w:hint="default"/>
    </w:rPr>
  </w:style>
  <w:style w:type="character" w:customStyle="1" w:styleId="Absatz-Standardschriftart">
    <w:name w:val="Absatz-Standardschriftart"/>
    <w:rsid w:val="001F1857"/>
  </w:style>
  <w:style w:type="character" w:customStyle="1" w:styleId="WW8Num6z1">
    <w:name w:val="WW8Num6z1"/>
    <w:rsid w:val="001F1857"/>
    <w:rPr>
      <w:rFonts w:ascii="Symbol" w:hAnsi="Symbol" w:cs="Symbol" w:hint="default"/>
    </w:rPr>
  </w:style>
  <w:style w:type="character" w:customStyle="1" w:styleId="WW8Num6z2">
    <w:name w:val="WW8Num6z2"/>
    <w:rsid w:val="001F1857"/>
    <w:rPr>
      <w:rFonts w:ascii="Wingdings" w:hAnsi="Wingdings" w:cs="Wingdings" w:hint="default"/>
    </w:rPr>
  </w:style>
  <w:style w:type="character" w:customStyle="1" w:styleId="WW8Num6z4">
    <w:name w:val="WW8Num6z4"/>
    <w:rsid w:val="001F1857"/>
    <w:rPr>
      <w:rFonts w:ascii="Courier New" w:hAnsi="Courier New" w:cs="Courier New" w:hint="default"/>
    </w:rPr>
  </w:style>
  <w:style w:type="character" w:customStyle="1" w:styleId="WW8Num9z1">
    <w:name w:val="WW8Num9z1"/>
    <w:rsid w:val="001F1857"/>
    <w:rPr>
      <w:rFonts w:ascii="Symbol" w:hAnsi="Symbol" w:cs="Symbol" w:hint="default"/>
    </w:rPr>
  </w:style>
  <w:style w:type="character" w:customStyle="1" w:styleId="WW8Num32z0">
    <w:name w:val="WW8Num32z0"/>
    <w:rsid w:val="001F1857"/>
    <w:rPr>
      <w:rFonts w:ascii="Symbol" w:hAnsi="Symbol" w:hint="default"/>
    </w:rPr>
  </w:style>
  <w:style w:type="character" w:customStyle="1" w:styleId="WW8Num32z1">
    <w:name w:val="WW8Num32z1"/>
    <w:rsid w:val="001F1857"/>
    <w:rPr>
      <w:rFonts w:ascii="Courier New" w:hAnsi="Courier New" w:cs="Courier New" w:hint="default"/>
    </w:rPr>
  </w:style>
  <w:style w:type="character" w:customStyle="1" w:styleId="WW8Num32z2">
    <w:name w:val="WW8Num32z2"/>
    <w:rsid w:val="001F1857"/>
    <w:rPr>
      <w:rFonts w:ascii="Wingdings" w:hAnsi="Wingdings" w:hint="default"/>
    </w:rPr>
  </w:style>
  <w:style w:type="character" w:customStyle="1" w:styleId="110">
    <w:name w:val="Заголовок 1 Знак1"/>
    <w:rsid w:val="001F1857"/>
    <w:rPr>
      <w:rFonts w:ascii="Arial" w:hAnsi="Arial" w:cs="Arial" w:hint="default"/>
      <w:b/>
      <w:bCs/>
      <w:kern w:val="2"/>
      <w:sz w:val="32"/>
      <w:szCs w:val="32"/>
      <w:lang w:val="ru-RU" w:eastAsia="ar-SA" w:bidi="ar-SA"/>
    </w:rPr>
  </w:style>
  <w:style w:type="character" w:customStyle="1" w:styleId="1f6">
    <w:name w:val="Заголовок 1 Знак Знак"/>
    <w:rsid w:val="001F1857"/>
    <w:rPr>
      <w:b/>
      <w:bCs/>
      <w:sz w:val="28"/>
      <w:szCs w:val="28"/>
      <w:lang w:val="ru-RU" w:eastAsia="ar-SA" w:bidi="ar-SA"/>
    </w:rPr>
  </w:style>
  <w:style w:type="character" w:customStyle="1" w:styleId="affffc">
    <w:name w:val="Символ сноски"/>
    <w:rsid w:val="001F1857"/>
    <w:rPr>
      <w:vertAlign w:val="superscript"/>
    </w:rPr>
  </w:style>
  <w:style w:type="character" w:customStyle="1" w:styleId="1f7">
    <w:name w:val="Знак примечания1"/>
    <w:rsid w:val="001F1857"/>
    <w:rPr>
      <w:sz w:val="16"/>
      <w:szCs w:val="16"/>
    </w:rPr>
  </w:style>
  <w:style w:type="character" w:customStyle="1" w:styleId="WW8Num15z4">
    <w:name w:val="WW8Num15z4"/>
    <w:rsid w:val="001F1857"/>
    <w:rPr>
      <w:rFonts w:ascii="Courier New" w:hAnsi="Courier New" w:cs="Courier New" w:hint="default"/>
    </w:rPr>
  </w:style>
  <w:style w:type="character" w:customStyle="1" w:styleId="WW8Num16z4">
    <w:name w:val="WW8Num16z4"/>
    <w:rsid w:val="001F1857"/>
    <w:rPr>
      <w:rFonts w:ascii="Courier New" w:hAnsi="Courier New" w:cs="Courier New" w:hint="default"/>
    </w:rPr>
  </w:style>
  <w:style w:type="character" w:customStyle="1" w:styleId="WW8Num17z1">
    <w:name w:val="WW8Num17z1"/>
    <w:rsid w:val="001F1857"/>
    <w:rPr>
      <w:rFonts w:ascii="Symbol" w:hAnsi="Symbol" w:cs="Symbol" w:hint="default"/>
    </w:rPr>
  </w:style>
  <w:style w:type="character" w:customStyle="1" w:styleId="WW8Num18z4">
    <w:name w:val="WW8Num18z4"/>
    <w:rsid w:val="001F1857"/>
    <w:rPr>
      <w:rFonts w:ascii="Courier New" w:hAnsi="Courier New" w:cs="Courier New" w:hint="default"/>
    </w:rPr>
  </w:style>
  <w:style w:type="character" w:customStyle="1" w:styleId="WW8Num19z1">
    <w:name w:val="WW8Num19z1"/>
    <w:rsid w:val="001F1857"/>
    <w:rPr>
      <w:rFonts w:ascii="Symbol" w:hAnsi="Symbol" w:cs="Courier New" w:hint="default"/>
    </w:rPr>
  </w:style>
  <w:style w:type="character" w:customStyle="1" w:styleId="WW8Num20z4">
    <w:name w:val="WW8Num20z4"/>
    <w:rsid w:val="001F1857"/>
    <w:rPr>
      <w:rFonts w:ascii="Courier New" w:hAnsi="Courier New" w:cs="Courier New" w:hint="default"/>
    </w:rPr>
  </w:style>
  <w:style w:type="character" w:customStyle="1" w:styleId="WW8Num22z1">
    <w:name w:val="WW8Num22z1"/>
    <w:rsid w:val="001F1857"/>
    <w:rPr>
      <w:rFonts w:ascii="Symbol" w:hAnsi="Symbol" w:cs="Courier New" w:hint="default"/>
    </w:rPr>
  </w:style>
  <w:style w:type="character" w:customStyle="1" w:styleId="WW8Num23z4">
    <w:name w:val="WW8Num23z4"/>
    <w:rsid w:val="001F1857"/>
    <w:rPr>
      <w:rFonts w:ascii="Courier New" w:hAnsi="Courier New" w:cs="Courier New" w:hint="default"/>
    </w:rPr>
  </w:style>
  <w:style w:type="character" w:customStyle="1" w:styleId="WW8Num25z4">
    <w:name w:val="WW8Num25z4"/>
    <w:rsid w:val="001F1857"/>
    <w:rPr>
      <w:rFonts w:ascii="Courier New" w:hAnsi="Courier New" w:cs="Courier New" w:hint="default"/>
    </w:rPr>
  </w:style>
  <w:style w:type="character" w:customStyle="1" w:styleId="WW8Num30z0">
    <w:name w:val="WW8Num30z0"/>
    <w:rsid w:val="001F1857"/>
    <w:rPr>
      <w:rFonts w:ascii="Symbol" w:hAnsi="Symbol" w:cs="Symbol" w:hint="default"/>
    </w:rPr>
  </w:style>
  <w:style w:type="character" w:customStyle="1" w:styleId="WW8Num31z0">
    <w:name w:val="WW8Num31z0"/>
    <w:rsid w:val="001F1857"/>
    <w:rPr>
      <w:rFonts w:ascii="Symbol" w:hAnsi="Symbol" w:hint="default"/>
    </w:rPr>
  </w:style>
  <w:style w:type="character" w:customStyle="1" w:styleId="WW8Num33z0">
    <w:name w:val="WW8Num33z0"/>
    <w:rsid w:val="001F1857"/>
    <w:rPr>
      <w:rFonts w:ascii="Symbol" w:hAnsi="Symbol" w:cs="Symbol" w:hint="default"/>
    </w:rPr>
  </w:style>
  <w:style w:type="character" w:customStyle="1" w:styleId="WW8Num34z0">
    <w:name w:val="WW8Num34z0"/>
    <w:rsid w:val="001F1857"/>
    <w:rPr>
      <w:rFonts w:ascii="Symbol" w:hAnsi="Symbol" w:cs="Symbol" w:hint="default"/>
    </w:rPr>
  </w:style>
  <w:style w:type="character" w:customStyle="1" w:styleId="WW8Num35z0">
    <w:name w:val="WW8Num35z0"/>
    <w:rsid w:val="001F1857"/>
    <w:rPr>
      <w:rFonts w:ascii="Symbol" w:hAnsi="Symbol" w:hint="default"/>
    </w:rPr>
  </w:style>
  <w:style w:type="character" w:customStyle="1" w:styleId="WW8Num37z0">
    <w:name w:val="WW8Num37z0"/>
    <w:rsid w:val="001F1857"/>
    <w:rPr>
      <w:rFonts w:ascii="Symbol" w:hAnsi="Symbol" w:cs="Symbol" w:hint="default"/>
    </w:rPr>
  </w:style>
  <w:style w:type="character" w:customStyle="1" w:styleId="WW8Num37z1">
    <w:name w:val="WW8Num37z1"/>
    <w:rsid w:val="001F1857"/>
    <w:rPr>
      <w:rFonts w:ascii="Courier New" w:hAnsi="Courier New" w:cs="Courier New" w:hint="default"/>
    </w:rPr>
  </w:style>
  <w:style w:type="character" w:customStyle="1" w:styleId="WW8Num37z2">
    <w:name w:val="WW8Num37z2"/>
    <w:rsid w:val="001F1857"/>
    <w:rPr>
      <w:rFonts w:ascii="Wingdings" w:hAnsi="Wingdings" w:cs="Wingdings" w:hint="default"/>
    </w:rPr>
  </w:style>
  <w:style w:type="character" w:customStyle="1" w:styleId="WW8Num38z0">
    <w:name w:val="WW8Num38z0"/>
    <w:rsid w:val="001F1857"/>
    <w:rPr>
      <w:rFonts w:ascii="Symbol" w:hAnsi="Symbol" w:cs="Symbol" w:hint="default"/>
    </w:rPr>
  </w:style>
  <w:style w:type="character" w:customStyle="1" w:styleId="WW8Num38z1">
    <w:name w:val="WW8Num38z1"/>
    <w:rsid w:val="001F1857"/>
    <w:rPr>
      <w:rFonts w:ascii="Courier New" w:hAnsi="Courier New" w:cs="Courier New" w:hint="default"/>
    </w:rPr>
  </w:style>
  <w:style w:type="character" w:customStyle="1" w:styleId="WW8Num38z2">
    <w:name w:val="WW8Num38z2"/>
    <w:rsid w:val="001F1857"/>
    <w:rPr>
      <w:rFonts w:ascii="Wingdings" w:hAnsi="Wingdings" w:cs="Wingdings" w:hint="default"/>
    </w:rPr>
  </w:style>
  <w:style w:type="character" w:customStyle="1" w:styleId="WW8Num39z0">
    <w:name w:val="WW8Num39z0"/>
    <w:rsid w:val="001F1857"/>
    <w:rPr>
      <w:rFonts w:ascii="Symbol" w:hAnsi="Symbol" w:cs="Symbol" w:hint="default"/>
    </w:rPr>
  </w:style>
  <w:style w:type="character" w:customStyle="1" w:styleId="WW8Num39z2">
    <w:name w:val="WW8Num39z2"/>
    <w:rsid w:val="001F1857"/>
    <w:rPr>
      <w:rFonts w:ascii="Wingdings" w:hAnsi="Wingdings" w:cs="Wingdings" w:hint="default"/>
    </w:rPr>
  </w:style>
  <w:style w:type="character" w:customStyle="1" w:styleId="WW8Num39z4">
    <w:name w:val="WW8Num39z4"/>
    <w:rsid w:val="001F1857"/>
    <w:rPr>
      <w:rFonts w:ascii="Courier New" w:hAnsi="Courier New" w:cs="Courier New" w:hint="default"/>
    </w:rPr>
  </w:style>
  <w:style w:type="character" w:customStyle="1" w:styleId="WW8Num41z0">
    <w:name w:val="WW8Num41z0"/>
    <w:rsid w:val="001F1857"/>
    <w:rPr>
      <w:rFonts w:ascii="Symbol" w:hAnsi="Symbol" w:cs="Symbol" w:hint="default"/>
    </w:rPr>
  </w:style>
  <w:style w:type="character" w:customStyle="1" w:styleId="WW8Num41z1">
    <w:name w:val="WW8Num41z1"/>
    <w:rsid w:val="001F1857"/>
    <w:rPr>
      <w:rFonts w:ascii="Courier New" w:hAnsi="Courier New" w:cs="Courier New" w:hint="default"/>
    </w:rPr>
  </w:style>
  <w:style w:type="character" w:customStyle="1" w:styleId="WW8Num41z2">
    <w:name w:val="WW8Num41z2"/>
    <w:rsid w:val="001F1857"/>
    <w:rPr>
      <w:rFonts w:ascii="Wingdings" w:hAnsi="Wingdings" w:cs="Wingdings" w:hint="default"/>
    </w:rPr>
  </w:style>
  <w:style w:type="character" w:customStyle="1" w:styleId="WW8NumSt37z0">
    <w:name w:val="WW8NumSt37z0"/>
    <w:rsid w:val="001F1857"/>
    <w:rPr>
      <w:rFonts w:ascii="Helvetica" w:hAnsi="Helvetica" w:hint="default"/>
    </w:rPr>
  </w:style>
  <w:style w:type="character" w:customStyle="1" w:styleId="WW8Num8z1">
    <w:name w:val="WW8Num8z1"/>
    <w:rsid w:val="001F1857"/>
    <w:rPr>
      <w:rFonts w:ascii="Symbol" w:hAnsi="Symbol" w:cs="Symbol" w:hint="default"/>
    </w:rPr>
  </w:style>
  <w:style w:type="character" w:customStyle="1" w:styleId="WW-Absatz-Standardschriftart">
    <w:name w:val="WW-Absatz-Standardschriftart"/>
    <w:rsid w:val="001F1857"/>
  </w:style>
  <w:style w:type="character" w:customStyle="1" w:styleId="WW8Num21z4">
    <w:name w:val="WW8Num21z4"/>
    <w:rsid w:val="001F1857"/>
    <w:rPr>
      <w:rFonts w:ascii="Courier New" w:hAnsi="Courier New" w:cs="Courier New" w:hint="default"/>
    </w:rPr>
  </w:style>
  <w:style w:type="character" w:customStyle="1" w:styleId="WW8Num33z1">
    <w:name w:val="WW8Num33z1"/>
    <w:rsid w:val="001F1857"/>
    <w:rPr>
      <w:rFonts w:ascii="Courier New" w:hAnsi="Courier New" w:cs="Courier New" w:hint="default"/>
    </w:rPr>
  </w:style>
  <w:style w:type="character" w:customStyle="1" w:styleId="WW8Num33z2">
    <w:name w:val="WW8Num33z2"/>
    <w:rsid w:val="001F1857"/>
    <w:rPr>
      <w:rFonts w:ascii="Wingdings" w:hAnsi="Wingdings" w:cs="Wingdings" w:hint="default"/>
    </w:rPr>
  </w:style>
  <w:style w:type="character" w:customStyle="1" w:styleId="WW8Num35z1">
    <w:name w:val="WW8Num35z1"/>
    <w:rsid w:val="001F1857"/>
    <w:rPr>
      <w:rFonts w:ascii="Courier New" w:hAnsi="Courier New" w:cs="Courier New" w:hint="default"/>
    </w:rPr>
  </w:style>
  <w:style w:type="character" w:customStyle="1" w:styleId="WW8Num35z2">
    <w:name w:val="WW8Num35z2"/>
    <w:rsid w:val="001F1857"/>
    <w:rPr>
      <w:rFonts w:ascii="Wingdings" w:hAnsi="Wingdings" w:cs="Wingdings" w:hint="default"/>
    </w:rPr>
  </w:style>
  <w:style w:type="character" w:customStyle="1" w:styleId="WW8Num36z0">
    <w:name w:val="WW8Num36z0"/>
    <w:rsid w:val="001F1857"/>
    <w:rPr>
      <w:rFonts w:ascii="Symbol" w:hAnsi="Symbol" w:cs="Symbol" w:hint="default"/>
    </w:rPr>
  </w:style>
  <w:style w:type="character" w:customStyle="1" w:styleId="WW8Num36z2">
    <w:name w:val="WW8Num36z2"/>
    <w:rsid w:val="001F1857"/>
    <w:rPr>
      <w:rFonts w:ascii="Wingdings" w:hAnsi="Wingdings" w:cs="Wingdings" w:hint="default"/>
    </w:rPr>
  </w:style>
  <w:style w:type="character" w:customStyle="1" w:styleId="WW8Num36z4">
    <w:name w:val="WW8Num36z4"/>
    <w:rsid w:val="001F1857"/>
    <w:rPr>
      <w:rFonts w:ascii="Courier New" w:hAnsi="Courier New" w:cs="Courier New" w:hint="default"/>
    </w:rPr>
  </w:style>
  <w:style w:type="character" w:customStyle="1" w:styleId="WW8NumSt13z0">
    <w:name w:val="WW8NumSt13z0"/>
    <w:rsid w:val="001F1857"/>
    <w:rPr>
      <w:rFonts w:ascii="Helvetica" w:hAnsi="Helvetica" w:hint="default"/>
    </w:rPr>
  </w:style>
  <w:style w:type="character" w:customStyle="1" w:styleId="1f8">
    <w:name w:val="Верхний колонтитул Знак1"/>
    <w:rsid w:val="001F1857"/>
    <w:rPr>
      <w:rFonts w:ascii="SimSun" w:eastAsia="SimSun" w:hAnsi="SimSun" w:hint="eastAsia"/>
      <w:sz w:val="24"/>
      <w:szCs w:val="24"/>
    </w:rPr>
  </w:style>
  <w:style w:type="character" w:customStyle="1" w:styleId="1f9">
    <w:name w:val="Нижний колонтитул Знак1"/>
    <w:rsid w:val="001F1857"/>
    <w:rPr>
      <w:rFonts w:ascii="SimSun" w:eastAsia="SimSun" w:hAnsi="SimSun" w:hint="eastAsia"/>
      <w:sz w:val="24"/>
      <w:szCs w:val="24"/>
    </w:rPr>
  </w:style>
  <w:style w:type="character" w:customStyle="1" w:styleId="1fa">
    <w:name w:val="Основной текст с отступом Знак1"/>
    <w:rsid w:val="001F1857"/>
    <w:rPr>
      <w:sz w:val="24"/>
      <w:szCs w:val="24"/>
    </w:rPr>
  </w:style>
  <w:style w:type="character" w:customStyle="1" w:styleId="1fb">
    <w:name w:val="Название Знак1"/>
    <w:locked/>
    <w:rsid w:val="001F1857"/>
    <w:rPr>
      <w:sz w:val="28"/>
      <w:szCs w:val="28"/>
      <w:lang w:eastAsia="ar-SA"/>
    </w:rPr>
  </w:style>
  <w:style w:type="character" w:customStyle="1" w:styleId="1fc">
    <w:name w:val="Подзаголовок Знак1"/>
    <w:locked/>
    <w:rsid w:val="001F1857"/>
    <w:rPr>
      <w:rFonts w:ascii="Arial" w:eastAsia="Lucida Sans Unicode" w:hAnsi="Arial" w:cs="Tahoma"/>
      <w:i/>
      <w:iCs/>
      <w:sz w:val="28"/>
      <w:szCs w:val="28"/>
      <w:lang w:eastAsia="ar-SA"/>
    </w:rPr>
  </w:style>
  <w:style w:type="character" w:customStyle="1" w:styleId="1fd">
    <w:name w:val="Тема примечания Знак1"/>
    <w:uiPriority w:val="99"/>
    <w:semiHidden/>
    <w:rsid w:val="001F1857"/>
    <w:rPr>
      <w:rFonts w:ascii="Times New Roman" w:eastAsia="Times New Roman" w:hAnsi="Times New Roman"/>
      <w:b/>
      <w:bCs/>
    </w:rPr>
  </w:style>
  <w:style w:type="paragraph" w:customStyle="1" w:styleId="45">
    <w:name w:val="Основной текст с отступом4"/>
    <w:basedOn w:val="a1"/>
    <w:rsid w:val="001F1857"/>
    <w:pPr>
      <w:keepLines/>
      <w:widowControl w:val="0"/>
      <w:overflowPunct w:val="0"/>
      <w:autoSpaceDE w:val="0"/>
      <w:autoSpaceDN w:val="0"/>
      <w:adjustRightInd w:val="0"/>
      <w:spacing w:after="0" w:line="320" w:lineRule="atLeast"/>
      <w:ind w:firstLine="709"/>
      <w:jc w:val="both"/>
    </w:pPr>
    <w:rPr>
      <w:rFonts w:eastAsia="Times New Roman" w:cs="Times New Roman"/>
      <w:sz w:val="28"/>
      <w:szCs w:val="28"/>
      <w:lang w:eastAsia="ru-RU"/>
    </w:rPr>
  </w:style>
  <w:style w:type="paragraph" w:customStyle="1" w:styleId="230">
    <w:name w:val="Основной текст 23"/>
    <w:basedOn w:val="a1"/>
    <w:rsid w:val="001F1857"/>
    <w:pPr>
      <w:widowControl w:val="0"/>
      <w:spacing w:before="120" w:after="0" w:line="240" w:lineRule="auto"/>
      <w:ind w:firstLine="567"/>
      <w:jc w:val="both"/>
    </w:pPr>
    <w:rPr>
      <w:rFonts w:eastAsia="Times New Roman" w:cs="Times New Roman"/>
      <w:szCs w:val="20"/>
      <w:lang w:eastAsia="ru-RU"/>
    </w:rPr>
  </w:style>
  <w:style w:type="paragraph" w:customStyle="1" w:styleId="53">
    <w:name w:val="Основной текст с отступом5"/>
    <w:basedOn w:val="a1"/>
    <w:rsid w:val="001F1857"/>
    <w:pPr>
      <w:keepLines/>
      <w:widowControl w:val="0"/>
      <w:overflowPunct w:val="0"/>
      <w:autoSpaceDE w:val="0"/>
      <w:autoSpaceDN w:val="0"/>
      <w:adjustRightInd w:val="0"/>
      <w:spacing w:after="0" w:line="320" w:lineRule="atLeast"/>
      <w:ind w:firstLine="709"/>
      <w:jc w:val="both"/>
    </w:pPr>
    <w:rPr>
      <w:rFonts w:eastAsia="Times New Roman" w:cs="Times New Roman"/>
      <w:sz w:val="28"/>
      <w:szCs w:val="28"/>
      <w:lang w:eastAsia="ru-RU"/>
    </w:rPr>
  </w:style>
  <w:style w:type="paragraph" w:customStyle="1" w:styleId="240">
    <w:name w:val="Основной текст 24"/>
    <w:basedOn w:val="a1"/>
    <w:rsid w:val="001F1857"/>
    <w:pPr>
      <w:widowControl w:val="0"/>
      <w:spacing w:before="120" w:after="0" w:line="240" w:lineRule="auto"/>
      <w:ind w:firstLine="567"/>
      <w:jc w:val="both"/>
    </w:pPr>
    <w:rPr>
      <w:rFonts w:eastAsia="Times New Roman" w:cs="Times New Roman"/>
      <w:szCs w:val="20"/>
      <w:lang w:eastAsia="ru-RU"/>
    </w:rPr>
  </w:style>
  <w:style w:type="numbering" w:customStyle="1" w:styleId="3b">
    <w:name w:val="Нет списка3"/>
    <w:next w:val="a4"/>
    <w:uiPriority w:val="99"/>
    <w:semiHidden/>
    <w:unhideWhenUsed/>
    <w:rsid w:val="001F1857"/>
  </w:style>
  <w:style w:type="paragraph" w:customStyle="1" w:styleId="3120">
    <w:name w:val="Стиль Заголовок 3 + 12 пт"/>
    <w:basedOn w:val="3"/>
    <w:rsid w:val="001F1857"/>
    <w:pPr>
      <w:keepLines w:val="0"/>
      <w:numPr>
        <w:ilvl w:val="2"/>
      </w:numPr>
      <w:tabs>
        <w:tab w:val="num" w:pos="0"/>
        <w:tab w:val="left" w:pos="2340"/>
      </w:tabs>
      <w:spacing w:before="240" w:after="120"/>
      <w:ind w:firstLine="567"/>
      <w:jc w:val="both"/>
    </w:pPr>
    <w:rPr>
      <w:rFonts w:eastAsia="Times New Roman" w:cs="Times New Roman"/>
      <w:bCs/>
      <w:szCs w:val="26"/>
      <w:lang w:eastAsia="ar-SA"/>
    </w:rPr>
  </w:style>
  <w:style w:type="character" w:customStyle="1" w:styleId="affffd">
    <w:name w:val="Основной текст_"/>
    <w:link w:val="1fe"/>
    <w:rsid w:val="001F1857"/>
    <w:rPr>
      <w:rFonts w:ascii="Gungsuh" w:eastAsia="Gungsuh" w:hAnsi="Gungsuh" w:cs="Gungsuh"/>
      <w:spacing w:val="-20"/>
      <w:sz w:val="26"/>
      <w:szCs w:val="26"/>
      <w:shd w:val="clear" w:color="auto" w:fill="FFFFFF"/>
    </w:rPr>
  </w:style>
  <w:style w:type="character" w:customStyle="1" w:styleId="3c">
    <w:name w:val="Основной текст (3)"/>
    <w:rsid w:val="001F1857"/>
    <w:rPr>
      <w:rFonts w:ascii="Gungsuh" w:eastAsia="Gungsuh" w:hAnsi="Gungsuh" w:cs="Gungsuh"/>
      <w:b w:val="0"/>
      <w:bCs w:val="0"/>
      <w:i w:val="0"/>
      <w:iCs w:val="0"/>
      <w:smallCaps w:val="0"/>
      <w:strike w:val="0"/>
      <w:spacing w:val="20"/>
      <w:sz w:val="15"/>
      <w:szCs w:val="15"/>
      <w:u w:val="single"/>
    </w:rPr>
  </w:style>
  <w:style w:type="character" w:customStyle="1" w:styleId="0pt">
    <w:name w:val="Основной текст + Интервал 0 pt"/>
    <w:rsid w:val="001F1857"/>
    <w:rPr>
      <w:rFonts w:ascii="Gungsuh" w:eastAsia="Gungsuh" w:hAnsi="Gungsuh" w:cs="Gungsuh"/>
      <w:spacing w:val="0"/>
      <w:sz w:val="26"/>
      <w:szCs w:val="26"/>
      <w:shd w:val="clear" w:color="auto" w:fill="FFFFFF"/>
    </w:rPr>
  </w:style>
  <w:style w:type="paragraph" w:customStyle="1" w:styleId="1fe">
    <w:name w:val="Основной текст1"/>
    <w:basedOn w:val="a1"/>
    <w:link w:val="affffd"/>
    <w:rsid w:val="001F1857"/>
    <w:pPr>
      <w:shd w:val="clear" w:color="auto" w:fill="FFFFFF"/>
      <w:spacing w:before="480" w:after="180" w:line="360" w:lineRule="exact"/>
      <w:ind w:firstLine="567"/>
      <w:jc w:val="both"/>
    </w:pPr>
    <w:rPr>
      <w:rFonts w:ascii="Gungsuh" w:eastAsia="Gungsuh" w:hAnsi="Gungsuh" w:cs="Gungsuh"/>
      <w:spacing w:val="-20"/>
      <w:sz w:val="26"/>
      <w:szCs w:val="26"/>
    </w:rPr>
  </w:style>
  <w:style w:type="numbering" w:customStyle="1" w:styleId="111">
    <w:name w:val="Нет списка11"/>
    <w:next w:val="a4"/>
    <w:uiPriority w:val="99"/>
    <w:semiHidden/>
    <w:unhideWhenUsed/>
    <w:rsid w:val="001F1857"/>
  </w:style>
  <w:style w:type="paragraph" w:customStyle="1" w:styleId="112">
    <w:name w:val="Основной текст с отступом11"/>
    <w:basedOn w:val="a1"/>
    <w:rsid w:val="001F1857"/>
    <w:pPr>
      <w:keepLines/>
      <w:widowControl w:val="0"/>
      <w:suppressAutoHyphens/>
      <w:overflowPunct w:val="0"/>
      <w:autoSpaceDE w:val="0"/>
      <w:spacing w:after="0" w:line="320" w:lineRule="atLeast"/>
      <w:ind w:firstLine="709"/>
      <w:jc w:val="both"/>
    </w:pPr>
    <w:rPr>
      <w:rFonts w:eastAsia="Times New Roman" w:cs="Times New Roman"/>
      <w:sz w:val="28"/>
      <w:szCs w:val="28"/>
      <w:lang w:eastAsia="ar-SA"/>
    </w:rPr>
  </w:style>
  <w:style w:type="paragraph" w:customStyle="1" w:styleId="2110">
    <w:name w:val="Основной текст 211"/>
    <w:basedOn w:val="a1"/>
    <w:rsid w:val="001F1857"/>
    <w:pPr>
      <w:widowControl w:val="0"/>
      <w:suppressAutoHyphens/>
      <w:spacing w:before="120" w:after="0" w:line="240" w:lineRule="auto"/>
      <w:ind w:firstLine="567"/>
      <w:jc w:val="both"/>
    </w:pPr>
    <w:rPr>
      <w:rFonts w:eastAsia="Times New Roman" w:cs="Times New Roman"/>
      <w:szCs w:val="20"/>
      <w:lang w:eastAsia="ar-SA"/>
    </w:rPr>
  </w:style>
  <w:style w:type="paragraph" w:customStyle="1" w:styleId="340">
    <w:name w:val="Основной текст с отступом 34"/>
    <w:basedOn w:val="a1"/>
    <w:rsid w:val="001F1857"/>
    <w:pPr>
      <w:widowControl w:val="0"/>
      <w:shd w:val="clear" w:color="auto" w:fill="FFFFFF"/>
      <w:suppressAutoHyphens/>
      <w:spacing w:after="100" w:line="240" w:lineRule="auto"/>
      <w:ind w:firstLine="720"/>
      <w:jc w:val="both"/>
    </w:pPr>
    <w:rPr>
      <w:rFonts w:eastAsia="Times New Roman" w:cs="Times New Roman"/>
      <w:sz w:val="28"/>
      <w:szCs w:val="20"/>
      <w:lang w:eastAsia="ar-SA"/>
    </w:rPr>
  </w:style>
  <w:style w:type="paragraph" w:customStyle="1" w:styleId="affffe">
    <w:name w:val="ОСНОВНОЙ !!!"/>
    <w:basedOn w:val="aa"/>
    <w:link w:val="2e"/>
    <w:rsid w:val="001F1857"/>
    <w:pPr>
      <w:spacing w:before="120"/>
      <w:ind w:firstLine="900"/>
      <w:jc w:val="both"/>
    </w:pPr>
    <w:rPr>
      <w:rFonts w:ascii="Arial" w:hAnsi="Arial"/>
      <w:color w:val="660066"/>
      <w:sz w:val="26"/>
      <w:lang w:eastAsia="ar-SA"/>
    </w:rPr>
  </w:style>
  <w:style w:type="character" w:customStyle="1" w:styleId="2e">
    <w:name w:val="ОСНОВНОЙ !!! Знак2"/>
    <w:link w:val="affffe"/>
    <w:rsid w:val="001F1857"/>
    <w:rPr>
      <w:rFonts w:ascii="Arial" w:eastAsia="Times New Roman" w:hAnsi="Arial" w:cs="Times New Roman"/>
      <w:color w:val="660066"/>
      <w:sz w:val="26"/>
      <w:szCs w:val="24"/>
      <w:lang w:eastAsia="ar-SA"/>
    </w:rPr>
  </w:style>
  <w:style w:type="paragraph" w:customStyle="1" w:styleId="uni">
    <w:name w:val="uni"/>
    <w:basedOn w:val="a1"/>
    <w:rsid w:val="001F1857"/>
    <w:pPr>
      <w:spacing w:before="100" w:beforeAutospacing="1" w:after="100" w:afterAutospacing="1" w:line="240" w:lineRule="auto"/>
      <w:ind w:firstLine="567"/>
      <w:jc w:val="both"/>
    </w:pPr>
    <w:rPr>
      <w:rFonts w:eastAsia="Times New Roman" w:cs="Times New Roman"/>
      <w:szCs w:val="24"/>
      <w:lang w:eastAsia="ru-RU"/>
    </w:rPr>
  </w:style>
  <w:style w:type="character" w:customStyle="1" w:styleId="afffff">
    <w:name w:val="Абзац списка Знак Знак"/>
    <w:uiPriority w:val="34"/>
    <w:rsid w:val="001F1857"/>
    <w:rPr>
      <w:rFonts w:ascii="Times New Roman" w:eastAsia="Times New Roman" w:hAnsi="Times New Roman" w:cs="Times New Roman"/>
      <w:sz w:val="24"/>
      <w:szCs w:val="24"/>
      <w:lang w:val="en-US" w:bidi="en-US"/>
    </w:rPr>
  </w:style>
  <w:style w:type="character" w:customStyle="1" w:styleId="afffff0">
    <w:name w:val="Без интервала Знак Знак"/>
    <w:locked/>
    <w:rsid w:val="001F1857"/>
    <w:rPr>
      <w:rFonts w:ascii="Times New Roman" w:eastAsia="Times New Roman" w:hAnsi="Times New Roman"/>
      <w:lang w:val="ru-RU" w:eastAsia="ru-RU" w:bidi="ar-SA"/>
    </w:rPr>
  </w:style>
  <w:style w:type="character" w:customStyle="1" w:styleId="afffff1">
    <w:name w:val="Основной текст_ Знак"/>
    <w:rsid w:val="001F1857"/>
    <w:rPr>
      <w:rFonts w:ascii="Gungsuh" w:eastAsia="Gungsuh" w:hAnsi="Gungsuh" w:cs="Gungsuh"/>
      <w:spacing w:val="-20"/>
      <w:sz w:val="26"/>
      <w:szCs w:val="26"/>
      <w:shd w:val="clear" w:color="auto" w:fill="FFFFFF"/>
    </w:rPr>
  </w:style>
  <w:style w:type="character" w:customStyle="1" w:styleId="afffff2">
    <w:name w:val="ОСНОВНОЙ !!! Знак"/>
    <w:rsid w:val="001F1857"/>
    <w:rPr>
      <w:rFonts w:ascii="Arial" w:eastAsia="Times New Roman" w:hAnsi="Arial"/>
      <w:color w:val="660066"/>
      <w:sz w:val="26"/>
      <w:szCs w:val="24"/>
      <w:lang w:eastAsia="ar-SA"/>
    </w:rPr>
  </w:style>
  <w:style w:type="paragraph" w:customStyle="1" w:styleId="headertext">
    <w:name w:val="headertext"/>
    <w:basedOn w:val="a1"/>
    <w:rsid w:val="001F1857"/>
    <w:pPr>
      <w:spacing w:before="100" w:beforeAutospacing="1" w:after="100" w:afterAutospacing="1" w:line="240" w:lineRule="auto"/>
      <w:ind w:firstLine="567"/>
      <w:jc w:val="both"/>
    </w:pPr>
    <w:rPr>
      <w:rFonts w:eastAsia="Times New Roman" w:cs="Times New Roman"/>
      <w:szCs w:val="24"/>
      <w:lang w:eastAsia="ru-RU"/>
    </w:rPr>
  </w:style>
  <w:style w:type="paragraph" w:customStyle="1" w:styleId="WW-20">
    <w:name w:val="WW-???????? ????? 2"/>
    <w:basedOn w:val="a1"/>
    <w:rsid w:val="001F1857"/>
    <w:pPr>
      <w:widowControl w:val="0"/>
      <w:suppressAutoHyphens/>
      <w:overflowPunct w:val="0"/>
      <w:autoSpaceDE w:val="0"/>
      <w:autoSpaceDN w:val="0"/>
      <w:adjustRightInd w:val="0"/>
      <w:spacing w:after="120" w:line="480" w:lineRule="auto"/>
      <w:ind w:firstLine="567"/>
      <w:jc w:val="both"/>
      <w:textAlignment w:val="baseline"/>
    </w:pPr>
    <w:rPr>
      <w:rFonts w:eastAsia="Times New Roman" w:cs="Times New Roman"/>
      <w:szCs w:val="20"/>
      <w:lang w:eastAsia="ru-RU"/>
    </w:rPr>
  </w:style>
  <w:style w:type="paragraph" w:customStyle="1" w:styleId="212">
    <w:name w:val="???????? ????? 21"/>
    <w:basedOn w:val="a1"/>
    <w:rsid w:val="001F1857"/>
    <w:pPr>
      <w:widowControl w:val="0"/>
      <w:suppressAutoHyphens/>
      <w:overflowPunct w:val="0"/>
      <w:autoSpaceDE w:val="0"/>
      <w:autoSpaceDN w:val="0"/>
      <w:adjustRightInd w:val="0"/>
      <w:spacing w:after="120" w:line="480" w:lineRule="auto"/>
      <w:ind w:firstLine="567"/>
      <w:jc w:val="both"/>
      <w:textAlignment w:val="baseline"/>
    </w:pPr>
    <w:rPr>
      <w:rFonts w:eastAsia="Times New Roman" w:cs="Times New Roman"/>
      <w:szCs w:val="20"/>
      <w:lang w:eastAsia="ru-RU"/>
    </w:rPr>
  </w:style>
  <w:style w:type="paragraph" w:customStyle="1" w:styleId="s1">
    <w:name w:val="s_1"/>
    <w:basedOn w:val="a1"/>
    <w:rsid w:val="001F1857"/>
    <w:pPr>
      <w:spacing w:before="100" w:beforeAutospacing="1" w:after="100" w:afterAutospacing="1" w:line="240" w:lineRule="auto"/>
      <w:ind w:firstLine="567"/>
      <w:jc w:val="both"/>
    </w:pPr>
    <w:rPr>
      <w:rFonts w:eastAsia="Times New Roman" w:cs="Times New Roman"/>
      <w:szCs w:val="24"/>
      <w:lang w:eastAsia="ru-RU"/>
    </w:rPr>
  </w:style>
  <w:style w:type="paragraph" w:styleId="afffff3">
    <w:name w:val="TOC Heading"/>
    <w:basedOn w:val="1"/>
    <w:next w:val="a1"/>
    <w:uiPriority w:val="39"/>
    <w:unhideWhenUsed/>
    <w:qFormat/>
    <w:rsid w:val="001F1857"/>
    <w:pPr>
      <w:keepLines/>
      <w:numPr>
        <w:numId w:val="0"/>
      </w:numPr>
      <w:spacing w:before="480" w:line="276" w:lineRule="auto"/>
      <w:outlineLvl w:val="9"/>
    </w:pPr>
    <w:rPr>
      <w:rFonts w:asciiTheme="majorHAnsi" w:eastAsiaTheme="majorEastAsia" w:hAnsiTheme="majorHAnsi" w:cstheme="majorBidi"/>
      <w:bCs/>
      <w:color w:val="2E74B5" w:themeColor="accent1" w:themeShade="BF"/>
      <w:szCs w:val="28"/>
      <w:lang w:eastAsia="en-US"/>
    </w:rPr>
  </w:style>
  <w:style w:type="character" w:customStyle="1" w:styleId="nobr">
    <w:name w:val="nobr"/>
    <w:basedOn w:val="a2"/>
    <w:rsid w:val="001F1857"/>
  </w:style>
  <w:style w:type="character" w:customStyle="1" w:styleId="hl">
    <w:name w:val="hl"/>
    <w:basedOn w:val="a2"/>
    <w:rsid w:val="001F18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line number" w:uiPriority="0"/>
    <w:lsdException w:name="page number" w:uiPriority="0"/>
    <w:lsdException w:name="List" w:uiPriority="0"/>
    <w:lsdException w:name="List Bullet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Outline List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B4D8C"/>
    <w:rPr>
      <w:rFonts w:ascii="Times New Roman" w:hAnsi="Times New Roman"/>
      <w:sz w:val="24"/>
    </w:rPr>
  </w:style>
  <w:style w:type="paragraph" w:styleId="1">
    <w:name w:val="heading 1"/>
    <w:basedOn w:val="a1"/>
    <w:next w:val="a1"/>
    <w:link w:val="11"/>
    <w:uiPriority w:val="9"/>
    <w:qFormat/>
    <w:rsid w:val="002D5FA5"/>
    <w:pPr>
      <w:keepNext/>
      <w:numPr>
        <w:numId w:val="1"/>
      </w:numPr>
      <w:spacing w:after="0" w:line="240" w:lineRule="auto"/>
      <w:outlineLvl w:val="0"/>
    </w:pPr>
    <w:rPr>
      <w:rFonts w:eastAsia="Times New Roman" w:cs="Times New Roman"/>
      <w:b/>
      <w:sz w:val="28"/>
      <w:szCs w:val="24"/>
      <w:lang w:eastAsia="zh-CN"/>
    </w:rPr>
  </w:style>
  <w:style w:type="paragraph" w:styleId="2">
    <w:name w:val="heading 2"/>
    <w:basedOn w:val="a1"/>
    <w:next w:val="a1"/>
    <w:link w:val="20"/>
    <w:uiPriority w:val="9"/>
    <w:qFormat/>
    <w:rsid w:val="002D5FA5"/>
    <w:pPr>
      <w:keepNext/>
      <w:numPr>
        <w:ilvl w:val="1"/>
        <w:numId w:val="1"/>
      </w:numPr>
      <w:spacing w:after="0" w:line="240" w:lineRule="auto"/>
      <w:outlineLvl w:val="1"/>
    </w:pPr>
    <w:rPr>
      <w:rFonts w:eastAsia="Times New Roman" w:cs="Times New Roman"/>
      <w:b/>
      <w:bCs/>
      <w:sz w:val="28"/>
      <w:szCs w:val="28"/>
      <w:lang w:eastAsia="zh-CN"/>
    </w:rPr>
  </w:style>
  <w:style w:type="paragraph" w:styleId="3">
    <w:name w:val="heading 3"/>
    <w:basedOn w:val="a1"/>
    <w:next w:val="a1"/>
    <w:link w:val="30"/>
    <w:uiPriority w:val="9"/>
    <w:unhideWhenUsed/>
    <w:qFormat/>
    <w:rsid w:val="00057239"/>
    <w:pPr>
      <w:keepNext/>
      <w:keepLines/>
      <w:spacing w:before="40" w:after="0" w:line="240" w:lineRule="auto"/>
      <w:outlineLvl w:val="2"/>
    </w:pPr>
    <w:rPr>
      <w:rFonts w:eastAsiaTheme="majorEastAsia" w:cstheme="majorBidi"/>
      <w:b/>
      <w:szCs w:val="24"/>
    </w:rPr>
  </w:style>
  <w:style w:type="paragraph" w:styleId="4">
    <w:name w:val="heading 4"/>
    <w:basedOn w:val="a1"/>
    <w:next w:val="a1"/>
    <w:link w:val="40"/>
    <w:qFormat/>
    <w:rsid w:val="00057239"/>
    <w:pPr>
      <w:keepNext/>
      <w:numPr>
        <w:ilvl w:val="3"/>
        <w:numId w:val="1"/>
      </w:numPr>
      <w:spacing w:after="0" w:line="240" w:lineRule="auto"/>
      <w:outlineLvl w:val="3"/>
    </w:pPr>
    <w:rPr>
      <w:rFonts w:eastAsia="Times New Roman" w:cs="Times New Roman"/>
      <w:b/>
      <w:i/>
      <w:szCs w:val="24"/>
      <w:lang w:eastAsia="zh-CN"/>
    </w:rPr>
  </w:style>
  <w:style w:type="paragraph" w:styleId="5">
    <w:name w:val="heading 5"/>
    <w:basedOn w:val="a1"/>
    <w:next w:val="a1"/>
    <w:link w:val="50"/>
    <w:autoRedefine/>
    <w:qFormat/>
    <w:rsid w:val="005E1E07"/>
    <w:pPr>
      <w:spacing w:after="0" w:line="240" w:lineRule="auto"/>
      <w:jc w:val="center"/>
      <w:outlineLvl w:val="4"/>
    </w:pPr>
    <w:rPr>
      <w:rFonts w:eastAsia="SimSun" w:cs="Times New Roman"/>
      <w:b/>
      <w:bCs/>
      <w:iCs/>
      <w:caps/>
      <w:szCs w:val="24"/>
      <w:lang w:eastAsia="zh-CN"/>
    </w:rPr>
  </w:style>
  <w:style w:type="paragraph" w:styleId="6">
    <w:name w:val="heading 6"/>
    <w:basedOn w:val="a1"/>
    <w:next w:val="a1"/>
    <w:link w:val="60"/>
    <w:autoRedefine/>
    <w:unhideWhenUsed/>
    <w:qFormat/>
    <w:rsid w:val="00860011"/>
    <w:pPr>
      <w:keepNext/>
      <w:keepLines/>
      <w:spacing w:before="40" w:after="0"/>
      <w:jc w:val="center"/>
      <w:outlineLvl w:val="5"/>
    </w:pPr>
    <w:rPr>
      <w:rFonts w:eastAsiaTheme="majorEastAsia" w:cstheme="majorBidi"/>
      <w:b/>
      <w:sz w:val="32"/>
      <w:u w:val="single"/>
    </w:rPr>
  </w:style>
  <w:style w:type="paragraph" w:styleId="7">
    <w:name w:val="heading 7"/>
    <w:basedOn w:val="a1"/>
    <w:next w:val="a1"/>
    <w:link w:val="70"/>
    <w:unhideWhenUsed/>
    <w:qFormat/>
    <w:rsid w:val="0043153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1"/>
    <w:next w:val="a1"/>
    <w:link w:val="80"/>
    <w:unhideWhenUsed/>
    <w:qFormat/>
    <w:rsid w:val="008C4771"/>
    <w:pPr>
      <w:keepNext/>
      <w:keepLines/>
      <w:spacing w:before="40" w:after="0" w:line="240" w:lineRule="auto"/>
      <w:ind w:left="1440" w:hanging="432"/>
      <w:outlineLvl w:val="7"/>
    </w:pPr>
    <w:rPr>
      <w:rFonts w:ascii="Cambria" w:eastAsia="Times New Roman" w:hAnsi="Cambria" w:cs="Times New Roman"/>
      <w:color w:val="272727"/>
      <w:sz w:val="21"/>
      <w:szCs w:val="21"/>
      <w:lang w:val="x-none" w:eastAsia="x-none"/>
    </w:rPr>
  </w:style>
  <w:style w:type="paragraph" w:styleId="9">
    <w:name w:val="heading 9"/>
    <w:basedOn w:val="a1"/>
    <w:next w:val="a1"/>
    <w:link w:val="90"/>
    <w:qFormat/>
    <w:rsid w:val="00200D24"/>
    <w:pPr>
      <w:spacing w:before="240" w:after="60" w:line="240" w:lineRule="auto"/>
      <w:outlineLvl w:val="8"/>
    </w:pPr>
    <w:rPr>
      <w:rFonts w:ascii="Arial" w:eastAsia="Times New Roman" w:hAnsi="Arial" w:cs="Arial"/>
      <w:lang w:eastAsia="zh-C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
    <w:uiPriority w:val="9"/>
    <w:rsid w:val="002D5FA5"/>
    <w:rPr>
      <w:rFonts w:ascii="Times New Roman" w:eastAsia="Times New Roman" w:hAnsi="Times New Roman" w:cs="Times New Roman"/>
      <w:b/>
      <w:sz w:val="28"/>
      <w:szCs w:val="24"/>
      <w:lang w:eastAsia="zh-CN"/>
    </w:rPr>
  </w:style>
  <w:style w:type="character" w:customStyle="1" w:styleId="20">
    <w:name w:val="Заголовок 2 Знак"/>
    <w:basedOn w:val="a2"/>
    <w:link w:val="2"/>
    <w:uiPriority w:val="9"/>
    <w:rsid w:val="002D5FA5"/>
    <w:rPr>
      <w:rFonts w:ascii="Times New Roman" w:eastAsia="Times New Roman" w:hAnsi="Times New Roman" w:cs="Times New Roman"/>
      <w:b/>
      <w:bCs/>
      <w:sz w:val="28"/>
      <w:szCs w:val="28"/>
      <w:lang w:eastAsia="zh-CN"/>
    </w:rPr>
  </w:style>
  <w:style w:type="character" w:customStyle="1" w:styleId="40">
    <w:name w:val="Заголовок 4 Знак"/>
    <w:basedOn w:val="a2"/>
    <w:link w:val="4"/>
    <w:rsid w:val="00057239"/>
    <w:rPr>
      <w:rFonts w:ascii="Times New Roman" w:eastAsia="Times New Roman" w:hAnsi="Times New Roman" w:cs="Times New Roman"/>
      <w:b/>
      <w:i/>
      <w:sz w:val="24"/>
      <w:szCs w:val="24"/>
      <w:lang w:eastAsia="zh-CN"/>
    </w:rPr>
  </w:style>
  <w:style w:type="character" w:customStyle="1" w:styleId="50">
    <w:name w:val="Заголовок 5 Знак"/>
    <w:basedOn w:val="a2"/>
    <w:link w:val="5"/>
    <w:rsid w:val="005E1E07"/>
    <w:rPr>
      <w:rFonts w:ascii="Times New Roman" w:eastAsia="SimSun" w:hAnsi="Times New Roman" w:cs="Times New Roman"/>
      <w:b/>
      <w:bCs/>
      <w:iCs/>
      <w:caps/>
      <w:sz w:val="24"/>
      <w:szCs w:val="24"/>
      <w:lang w:eastAsia="zh-CN"/>
    </w:rPr>
  </w:style>
  <w:style w:type="character" w:customStyle="1" w:styleId="90">
    <w:name w:val="Заголовок 9 Знак"/>
    <w:basedOn w:val="a2"/>
    <w:link w:val="9"/>
    <w:rsid w:val="00200D24"/>
    <w:rPr>
      <w:rFonts w:ascii="Arial" w:eastAsia="Times New Roman" w:hAnsi="Arial" w:cs="Arial"/>
      <w:lang w:eastAsia="zh-CN"/>
    </w:rPr>
  </w:style>
  <w:style w:type="numbering" w:customStyle="1" w:styleId="12">
    <w:name w:val="Нет списка1"/>
    <w:next w:val="a4"/>
    <w:uiPriority w:val="99"/>
    <w:semiHidden/>
    <w:unhideWhenUsed/>
    <w:rsid w:val="00200D24"/>
  </w:style>
  <w:style w:type="character" w:customStyle="1" w:styleId="WW8Num1z0">
    <w:name w:val="WW8Num1z0"/>
    <w:rsid w:val="00200D24"/>
  </w:style>
  <w:style w:type="character" w:customStyle="1" w:styleId="WW8Num1z1">
    <w:name w:val="WW8Num1z1"/>
    <w:rsid w:val="00200D24"/>
  </w:style>
  <w:style w:type="character" w:customStyle="1" w:styleId="WW8Num1z2">
    <w:name w:val="WW8Num1z2"/>
    <w:rsid w:val="00200D24"/>
  </w:style>
  <w:style w:type="character" w:customStyle="1" w:styleId="WW8Num1z3">
    <w:name w:val="WW8Num1z3"/>
    <w:rsid w:val="00200D24"/>
  </w:style>
  <w:style w:type="character" w:customStyle="1" w:styleId="WW8Num1z4">
    <w:name w:val="WW8Num1z4"/>
    <w:rsid w:val="00200D24"/>
  </w:style>
  <w:style w:type="character" w:customStyle="1" w:styleId="WW8Num1z5">
    <w:name w:val="WW8Num1z5"/>
    <w:rsid w:val="00200D24"/>
  </w:style>
  <w:style w:type="character" w:customStyle="1" w:styleId="WW8Num1z6">
    <w:name w:val="WW8Num1z6"/>
    <w:rsid w:val="00200D24"/>
  </w:style>
  <w:style w:type="character" w:customStyle="1" w:styleId="WW8Num1z7">
    <w:name w:val="WW8Num1z7"/>
    <w:rsid w:val="00200D24"/>
  </w:style>
  <w:style w:type="character" w:customStyle="1" w:styleId="WW8Num1z8">
    <w:name w:val="WW8Num1z8"/>
    <w:rsid w:val="00200D24"/>
  </w:style>
  <w:style w:type="character" w:customStyle="1" w:styleId="WW8Num2z0">
    <w:name w:val="WW8Num2z0"/>
    <w:rsid w:val="00200D24"/>
  </w:style>
  <w:style w:type="character" w:customStyle="1" w:styleId="WW8Num2z1">
    <w:name w:val="WW8Num2z1"/>
    <w:rsid w:val="00200D24"/>
  </w:style>
  <w:style w:type="character" w:customStyle="1" w:styleId="WW8Num2z2">
    <w:name w:val="WW8Num2z2"/>
    <w:rsid w:val="00200D24"/>
  </w:style>
  <w:style w:type="character" w:customStyle="1" w:styleId="WW8Num2z3">
    <w:name w:val="WW8Num2z3"/>
    <w:rsid w:val="00200D24"/>
  </w:style>
  <w:style w:type="character" w:customStyle="1" w:styleId="WW8Num2z4">
    <w:name w:val="WW8Num2z4"/>
    <w:rsid w:val="00200D24"/>
  </w:style>
  <w:style w:type="character" w:customStyle="1" w:styleId="WW8Num2z5">
    <w:name w:val="WW8Num2z5"/>
    <w:rsid w:val="00200D24"/>
  </w:style>
  <w:style w:type="character" w:customStyle="1" w:styleId="WW8Num2z6">
    <w:name w:val="WW8Num2z6"/>
    <w:rsid w:val="00200D24"/>
  </w:style>
  <w:style w:type="character" w:customStyle="1" w:styleId="WW8Num2z7">
    <w:name w:val="WW8Num2z7"/>
    <w:rsid w:val="00200D24"/>
  </w:style>
  <w:style w:type="character" w:customStyle="1" w:styleId="WW8Num2z8">
    <w:name w:val="WW8Num2z8"/>
    <w:rsid w:val="00200D24"/>
  </w:style>
  <w:style w:type="character" w:customStyle="1" w:styleId="WW8Num3z0">
    <w:name w:val="WW8Num3z0"/>
    <w:rsid w:val="00200D24"/>
    <w:rPr>
      <w:rFonts w:ascii="Wingdings" w:hAnsi="Wingdings" w:cs="Wingdings" w:hint="default"/>
    </w:rPr>
  </w:style>
  <w:style w:type="character" w:customStyle="1" w:styleId="WW8Num3z1">
    <w:name w:val="WW8Num3z1"/>
    <w:rsid w:val="00200D24"/>
    <w:rPr>
      <w:rFonts w:ascii="Courier New" w:hAnsi="Courier New" w:cs="Courier New" w:hint="default"/>
    </w:rPr>
  </w:style>
  <w:style w:type="character" w:customStyle="1" w:styleId="WW8Num3z3">
    <w:name w:val="WW8Num3z3"/>
    <w:rsid w:val="00200D24"/>
    <w:rPr>
      <w:rFonts w:ascii="Symbol" w:hAnsi="Symbol" w:cs="Symbol" w:hint="default"/>
    </w:rPr>
  </w:style>
  <w:style w:type="character" w:customStyle="1" w:styleId="WW8Num4z0">
    <w:name w:val="WW8Num4z0"/>
    <w:rsid w:val="00200D24"/>
  </w:style>
  <w:style w:type="character" w:customStyle="1" w:styleId="WW8Num4z1">
    <w:name w:val="WW8Num4z1"/>
    <w:rsid w:val="00200D24"/>
  </w:style>
  <w:style w:type="character" w:customStyle="1" w:styleId="WW8Num4z2">
    <w:name w:val="WW8Num4z2"/>
    <w:rsid w:val="00200D24"/>
  </w:style>
  <w:style w:type="character" w:customStyle="1" w:styleId="WW8Num4z3">
    <w:name w:val="WW8Num4z3"/>
    <w:rsid w:val="00200D24"/>
  </w:style>
  <w:style w:type="character" w:customStyle="1" w:styleId="WW8Num4z4">
    <w:name w:val="WW8Num4z4"/>
    <w:rsid w:val="00200D24"/>
  </w:style>
  <w:style w:type="character" w:customStyle="1" w:styleId="WW8Num4z5">
    <w:name w:val="WW8Num4z5"/>
    <w:rsid w:val="00200D24"/>
  </w:style>
  <w:style w:type="character" w:customStyle="1" w:styleId="WW8Num4z6">
    <w:name w:val="WW8Num4z6"/>
    <w:rsid w:val="00200D24"/>
  </w:style>
  <w:style w:type="character" w:customStyle="1" w:styleId="WW8Num4z7">
    <w:name w:val="WW8Num4z7"/>
    <w:rsid w:val="00200D24"/>
  </w:style>
  <w:style w:type="character" w:customStyle="1" w:styleId="WW8Num4z8">
    <w:name w:val="WW8Num4z8"/>
    <w:rsid w:val="00200D24"/>
  </w:style>
  <w:style w:type="character" w:customStyle="1" w:styleId="WW8Num5z0">
    <w:name w:val="WW8Num5z0"/>
    <w:rsid w:val="00200D24"/>
    <w:rPr>
      <w:rFonts w:eastAsia="Calibri"/>
      <w:lang w:eastAsia="ru-RU"/>
    </w:rPr>
  </w:style>
  <w:style w:type="character" w:customStyle="1" w:styleId="WW8Num5z1">
    <w:name w:val="WW8Num5z1"/>
    <w:rsid w:val="00200D24"/>
  </w:style>
  <w:style w:type="character" w:customStyle="1" w:styleId="WW8Num5z2">
    <w:name w:val="WW8Num5z2"/>
    <w:rsid w:val="00200D24"/>
  </w:style>
  <w:style w:type="character" w:customStyle="1" w:styleId="WW8Num5z3">
    <w:name w:val="WW8Num5z3"/>
    <w:rsid w:val="00200D24"/>
  </w:style>
  <w:style w:type="character" w:customStyle="1" w:styleId="WW8Num5z4">
    <w:name w:val="WW8Num5z4"/>
    <w:rsid w:val="00200D24"/>
  </w:style>
  <w:style w:type="character" w:customStyle="1" w:styleId="WW8Num5z5">
    <w:name w:val="WW8Num5z5"/>
    <w:rsid w:val="00200D24"/>
  </w:style>
  <w:style w:type="character" w:customStyle="1" w:styleId="WW8Num5z6">
    <w:name w:val="WW8Num5z6"/>
    <w:rsid w:val="00200D24"/>
  </w:style>
  <w:style w:type="character" w:customStyle="1" w:styleId="WW8Num5z7">
    <w:name w:val="WW8Num5z7"/>
    <w:rsid w:val="00200D24"/>
  </w:style>
  <w:style w:type="character" w:customStyle="1" w:styleId="WW8Num5z8">
    <w:name w:val="WW8Num5z8"/>
    <w:rsid w:val="00200D24"/>
  </w:style>
  <w:style w:type="character" w:customStyle="1" w:styleId="41">
    <w:name w:val="Основной шрифт абзаца4"/>
    <w:rsid w:val="00200D24"/>
  </w:style>
  <w:style w:type="character" w:customStyle="1" w:styleId="31">
    <w:name w:val="Основной шрифт абзаца3"/>
    <w:rsid w:val="00200D24"/>
  </w:style>
  <w:style w:type="character" w:customStyle="1" w:styleId="22">
    <w:name w:val="Основной шрифт абзаца2"/>
    <w:rsid w:val="00200D24"/>
  </w:style>
  <w:style w:type="character" w:customStyle="1" w:styleId="13">
    <w:name w:val="Основной шрифт абзаца1"/>
    <w:rsid w:val="00200D24"/>
  </w:style>
  <w:style w:type="character" w:customStyle="1" w:styleId="a5">
    <w:name w:val="Текст выноски Знак"/>
    <w:rsid w:val="00200D24"/>
    <w:rPr>
      <w:rFonts w:ascii="Tahoma" w:hAnsi="Tahoma" w:cs="Tahoma"/>
      <w:sz w:val="16"/>
      <w:szCs w:val="16"/>
    </w:rPr>
  </w:style>
  <w:style w:type="character" w:styleId="a6">
    <w:name w:val="page number"/>
    <w:basedOn w:val="41"/>
    <w:rsid w:val="00200D24"/>
  </w:style>
  <w:style w:type="character" w:styleId="a7">
    <w:name w:val="Hyperlink"/>
    <w:uiPriority w:val="99"/>
    <w:rsid w:val="00200D24"/>
    <w:rPr>
      <w:color w:val="0000FF"/>
      <w:u w:val="single"/>
    </w:rPr>
  </w:style>
  <w:style w:type="character" w:customStyle="1" w:styleId="a8">
    <w:name w:val="Гипертекстовая ссылка"/>
    <w:uiPriority w:val="99"/>
    <w:rsid w:val="00200D24"/>
    <w:rPr>
      <w:color w:val="106BBE"/>
    </w:rPr>
  </w:style>
  <w:style w:type="character" w:customStyle="1" w:styleId="a9">
    <w:name w:val="Цветовое выделение"/>
    <w:rsid w:val="00200D24"/>
    <w:rPr>
      <w:b/>
      <w:color w:val="26282F"/>
    </w:rPr>
  </w:style>
  <w:style w:type="character" w:customStyle="1" w:styleId="ep">
    <w:name w:val="ep"/>
    <w:rsid w:val="00200D24"/>
  </w:style>
  <w:style w:type="character" w:customStyle="1" w:styleId="32">
    <w:name w:val="Основной текст с отступом 3 Знак"/>
    <w:link w:val="33"/>
    <w:rsid w:val="00200D24"/>
    <w:rPr>
      <w:sz w:val="16"/>
      <w:szCs w:val="16"/>
    </w:rPr>
  </w:style>
  <w:style w:type="paragraph" w:customStyle="1" w:styleId="14">
    <w:name w:val="Заголовок1"/>
    <w:basedOn w:val="a1"/>
    <w:next w:val="aa"/>
    <w:rsid w:val="00200D24"/>
    <w:pPr>
      <w:keepNext/>
      <w:spacing w:before="240" w:after="120" w:line="240" w:lineRule="auto"/>
    </w:pPr>
    <w:rPr>
      <w:rFonts w:ascii="Arial" w:eastAsia="Lucida Sans Unicode" w:hAnsi="Arial" w:cs="Tahoma"/>
      <w:sz w:val="28"/>
      <w:szCs w:val="28"/>
      <w:lang w:eastAsia="zh-CN"/>
    </w:rPr>
  </w:style>
  <w:style w:type="paragraph" w:styleId="aa">
    <w:name w:val="Body Text"/>
    <w:basedOn w:val="a1"/>
    <w:link w:val="ab"/>
    <w:uiPriority w:val="99"/>
    <w:rsid w:val="00200D24"/>
    <w:pPr>
      <w:spacing w:after="0" w:line="240" w:lineRule="auto"/>
      <w:jc w:val="center"/>
    </w:pPr>
    <w:rPr>
      <w:rFonts w:eastAsia="Times New Roman" w:cs="Times New Roman"/>
      <w:sz w:val="28"/>
      <w:szCs w:val="24"/>
      <w:lang w:eastAsia="zh-CN"/>
    </w:rPr>
  </w:style>
  <w:style w:type="character" w:customStyle="1" w:styleId="ab">
    <w:name w:val="Основной текст Знак"/>
    <w:basedOn w:val="a2"/>
    <w:link w:val="aa"/>
    <w:uiPriority w:val="99"/>
    <w:rsid w:val="00200D24"/>
    <w:rPr>
      <w:rFonts w:ascii="Times New Roman" w:eastAsia="Times New Roman" w:hAnsi="Times New Roman" w:cs="Times New Roman"/>
      <w:sz w:val="28"/>
      <w:szCs w:val="24"/>
      <w:lang w:eastAsia="zh-CN"/>
    </w:rPr>
  </w:style>
  <w:style w:type="paragraph" w:styleId="ac">
    <w:name w:val="List"/>
    <w:basedOn w:val="aa"/>
    <w:rsid w:val="00200D24"/>
    <w:rPr>
      <w:rFonts w:cs="Tahoma"/>
    </w:rPr>
  </w:style>
  <w:style w:type="paragraph" w:styleId="ad">
    <w:name w:val="caption"/>
    <w:basedOn w:val="a1"/>
    <w:qFormat/>
    <w:rsid w:val="00200D24"/>
    <w:pPr>
      <w:suppressLineNumbers/>
      <w:spacing w:before="120" w:after="120" w:line="240" w:lineRule="auto"/>
    </w:pPr>
    <w:rPr>
      <w:rFonts w:eastAsia="Times New Roman" w:cs="Mangal"/>
      <w:i/>
      <w:iCs/>
      <w:szCs w:val="24"/>
      <w:lang w:eastAsia="zh-CN"/>
    </w:rPr>
  </w:style>
  <w:style w:type="paragraph" w:customStyle="1" w:styleId="42">
    <w:name w:val="Указатель4"/>
    <w:basedOn w:val="a1"/>
    <w:rsid w:val="00200D24"/>
    <w:pPr>
      <w:suppressLineNumbers/>
      <w:spacing w:after="0" w:line="240" w:lineRule="auto"/>
    </w:pPr>
    <w:rPr>
      <w:rFonts w:eastAsia="Times New Roman" w:cs="Mangal"/>
      <w:szCs w:val="24"/>
      <w:lang w:eastAsia="zh-CN"/>
    </w:rPr>
  </w:style>
  <w:style w:type="paragraph" w:customStyle="1" w:styleId="34">
    <w:name w:val="Название3"/>
    <w:basedOn w:val="a1"/>
    <w:rsid w:val="00200D24"/>
    <w:pPr>
      <w:suppressLineNumbers/>
      <w:spacing w:before="120" w:after="120" w:line="240" w:lineRule="auto"/>
    </w:pPr>
    <w:rPr>
      <w:rFonts w:eastAsia="Times New Roman" w:cs="Tahoma"/>
      <w:i/>
      <w:iCs/>
      <w:szCs w:val="24"/>
      <w:lang w:eastAsia="zh-CN"/>
    </w:rPr>
  </w:style>
  <w:style w:type="paragraph" w:customStyle="1" w:styleId="35">
    <w:name w:val="Указатель3"/>
    <w:basedOn w:val="a1"/>
    <w:rsid w:val="00200D24"/>
    <w:pPr>
      <w:suppressLineNumbers/>
      <w:spacing w:after="0" w:line="240" w:lineRule="auto"/>
    </w:pPr>
    <w:rPr>
      <w:rFonts w:eastAsia="Times New Roman" w:cs="Tahoma"/>
      <w:szCs w:val="24"/>
      <w:lang w:eastAsia="zh-CN"/>
    </w:rPr>
  </w:style>
  <w:style w:type="paragraph" w:customStyle="1" w:styleId="23">
    <w:name w:val="Название2"/>
    <w:basedOn w:val="a1"/>
    <w:rsid w:val="00200D24"/>
    <w:pPr>
      <w:suppressLineNumbers/>
      <w:spacing w:before="120" w:after="120" w:line="240" w:lineRule="auto"/>
    </w:pPr>
    <w:rPr>
      <w:rFonts w:eastAsia="Times New Roman" w:cs="Tahoma"/>
      <w:i/>
      <w:iCs/>
      <w:szCs w:val="24"/>
      <w:lang w:eastAsia="zh-CN"/>
    </w:rPr>
  </w:style>
  <w:style w:type="paragraph" w:customStyle="1" w:styleId="24">
    <w:name w:val="Указатель2"/>
    <w:basedOn w:val="a1"/>
    <w:rsid w:val="00200D24"/>
    <w:pPr>
      <w:suppressLineNumbers/>
      <w:spacing w:after="0" w:line="240" w:lineRule="auto"/>
    </w:pPr>
    <w:rPr>
      <w:rFonts w:eastAsia="Times New Roman" w:cs="Tahoma"/>
      <w:szCs w:val="24"/>
      <w:lang w:eastAsia="zh-CN"/>
    </w:rPr>
  </w:style>
  <w:style w:type="paragraph" w:customStyle="1" w:styleId="15">
    <w:name w:val="Название1"/>
    <w:basedOn w:val="a1"/>
    <w:rsid w:val="00200D24"/>
    <w:pPr>
      <w:suppressLineNumbers/>
      <w:spacing w:before="120" w:after="120" w:line="240" w:lineRule="auto"/>
    </w:pPr>
    <w:rPr>
      <w:rFonts w:eastAsia="Times New Roman" w:cs="Tahoma"/>
      <w:i/>
      <w:iCs/>
      <w:szCs w:val="24"/>
      <w:lang w:eastAsia="zh-CN"/>
    </w:rPr>
  </w:style>
  <w:style w:type="paragraph" w:customStyle="1" w:styleId="16">
    <w:name w:val="Указатель1"/>
    <w:basedOn w:val="a1"/>
    <w:rsid w:val="00200D24"/>
    <w:pPr>
      <w:suppressLineNumbers/>
      <w:spacing w:after="0" w:line="240" w:lineRule="auto"/>
    </w:pPr>
    <w:rPr>
      <w:rFonts w:eastAsia="Times New Roman" w:cs="Tahoma"/>
      <w:szCs w:val="24"/>
      <w:lang w:eastAsia="zh-CN"/>
    </w:rPr>
  </w:style>
  <w:style w:type="paragraph" w:styleId="ae">
    <w:name w:val="Subtitle"/>
    <w:basedOn w:val="a1"/>
    <w:next w:val="aa"/>
    <w:link w:val="af"/>
    <w:qFormat/>
    <w:rsid w:val="00200D24"/>
    <w:pPr>
      <w:spacing w:after="0" w:line="240" w:lineRule="auto"/>
      <w:jc w:val="center"/>
    </w:pPr>
    <w:rPr>
      <w:rFonts w:eastAsia="Times New Roman" w:cs="Times New Roman"/>
      <w:szCs w:val="20"/>
      <w:lang w:eastAsia="zh-CN"/>
    </w:rPr>
  </w:style>
  <w:style w:type="character" w:customStyle="1" w:styleId="af">
    <w:name w:val="Подзаголовок Знак"/>
    <w:basedOn w:val="a2"/>
    <w:link w:val="ae"/>
    <w:rsid w:val="00200D24"/>
    <w:rPr>
      <w:rFonts w:ascii="Times New Roman" w:eastAsia="Times New Roman" w:hAnsi="Times New Roman" w:cs="Times New Roman"/>
      <w:sz w:val="24"/>
      <w:szCs w:val="20"/>
      <w:lang w:eastAsia="zh-CN"/>
    </w:rPr>
  </w:style>
  <w:style w:type="paragraph" w:customStyle="1" w:styleId="210">
    <w:name w:val="Основной текст 21"/>
    <w:basedOn w:val="a1"/>
    <w:rsid w:val="00200D24"/>
    <w:pPr>
      <w:spacing w:after="0" w:line="240" w:lineRule="auto"/>
      <w:jc w:val="center"/>
    </w:pPr>
    <w:rPr>
      <w:rFonts w:eastAsia="Times New Roman" w:cs="Times New Roman"/>
      <w:sz w:val="28"/>
      <w:szCs w:val="24"/>
      <w:lang w:eastAsia="zh-CN"/>
    </w:rPr>
  </w:style>
  <w:style w:type="paragraph" w:styleId="af0">
    <w:name w:val="Balloon Text"/>
    <w:basedOn w:val="a1"/>
    <w:link w:val="17"/>
    <w:rsid w:val="00200D24"/>
    <w:pPr>
      <w:spacing w:after="0" w:line="240" w:lineRule="auto"/>
    </w:pPr>
    <w:rPr>
      <w:rFonts w:ascii="Tahoma" w:eastAsia="Times New Roman" w:hAnsi="Tahoma" w:cs="Tahoma"/>
      <w:sz w:val="16"/>
      <w:szCs w:val="16"/>
      <w:lang w:eastAsia="zh-CN"/>
    </w:rPr>
  </w:style>
  <w:style w:type="character" w:customStyle="1" w:styleId="17">
    <w:name w:val="Текст выноски Знак1"/>
    <w:basedOn w:val="a2"/>
    <w:link w:val="af0"/>
    <w:rsid w:val="00200D24"/>
    <w:rPr>
      <w:rFonts w:ascii="Tahoma" w:eastAsia="Times New Roman" w:hAnsi="Tahoma" w:cs="Tahoma"/>
      <w:sz w:val="16"/>
      <w:szCs w:val="16"/>
      <w:lang w:eastAsia="zh-CN"/>
    </w:rPr>
  </w:style>
  <w:style w:type="paragraph" w:customStyle="1" w:styleId="af1">
    <w:name w:val="Содержимое таблицы"/>
    <w:basedOn w:val="a1"/>
    <w:rsid w:val="00200D24"/>
    <w:pPr>
      <w:suppressLineNumbers/>
      <w:spacing w:after="0" w:line="240" w:lineRule="auto"/>
    </w:pPr>
    <w:rPr>
      <w:rFonts w:eastAsia="Times New Roman" w:cs="Times New Roman"/>
      <w:szCs w:val="24"/>
      <w:lang w:eastAsia="zh-CN"/>
    </w:rPr>
  </w:style>
  <w:style w:type="paragraph" w:customStyle="1" w:styleId="af2">
    <w:name w:val="Заголовок таблицы"/>
    <w:basedOn w:val="af1"/>
    <w:rsid w:val="00200D24"/>
    <w:pPr>
      <w:jc w:val="center"/>
    </w:pPr>
    <w:rPr>
      <w:b/>
      <w:bCs/>
    </w:rPr>
  </w:style>
  <w:style w:type="paragraph" w:styleId="af3">
    <w:name w:val="header"/>
    <w:aliases w:val="??????? ??????????,ВерхКолонтитул Знак,ВерхКолонтитул"/>
    <w:basedOn w:val="a1"/>
    <w:link w:val="af4"/>
    <w:rsid w:val="00200D24"/>
    <w:pPr>
      <w:tabs>
        <w:tab w:val="center" w:pos="4677"/>
        <w:tab w:val="right" w:pos="9355"/>
      </w:tabs>
      <w:spacing w:after="0" w:line="240" w:lineRule="auto"/>
    </w:pPr>
    <w:rPr>
      <w:rFonts w:eastAsia="Times New Roman" w:cs="Times New Roman"/>
      <w:szCs w:val="24"/>
      <w:lang w:eastAsia="zh-CN"/>
    </w:rPr>
  </w:style>
  <w:style w:type="character" w:customStyle="1" w:styleId="af4">
    <w:name w:val="Верхний колонтитул Знак"/>
    <w:aliases w:val="??????? ?????????? Знак,ВерхКолонтитул Знак Знак,ВерхКолонтитул Знак1"/>
    <w:basedOn w:val="a2"/>
    <w:link w:val="af3"/>
    <w:rsid w:val="00200D24"/>
    <w:rPr>
      <w:rFonts w:ascii="Times New Roman" w:eastAsia="Times New Roman" w:hAnsi="Times New Roman" w:cs="Times New Roman"/>
      <w:sz w:val="24"/>
      <w:szCs w:val="24"/>
      <w:lang w:eastAsia="zh-CN"/>
    </w:rPr>
  </w:style>
  <w:style w:type="paragraph" w:styleId="af5">
    <w:name w:val="footer"/>
    <w:aliases w:val=" Знак"/>
    <w:basedOn w:val="a1"/>
    <w:link w:val="af6"/>
    <w:uiPriority w:val="99"/>
    <w:rsid w:val="00200D24"/>
    <w:pPr>
      <w:tabs>
        <w:tab w:val="center" w:pos="4677"/>
        <w:tab w:val="right" w:pos="9355"/>
      </w:tabs>
      <w:spacing w:after="0" w:line="240" w:lineRule="auto"/>
    </w:pPr>
    <w:rPr>
      <w:rFonts w:eastAsia="Times New Roman" w:cs="Times New Roman"/>
      <w:szCs w:val="24"/>
      <w:lang w:eastAsia="zh-CN"/>
    </w:rPr>
  </w:style>
  <w:style w:type="character" w:customStyle="1" w:styleId="af6">
    <w:name w:val="Нижний колонтитул Знак"/>
    <w:aliases w:val=" Знак Знак"/>
    <w:basedOn w:val="a2"/>
    <w:link w:val="af5"/>
    <w:uiPriority w:val="99"/>
    <w:rsid w:val="00200D24"/>
    <w:rPr>
      <w:rFonts w:ascii="Times New Roman" w:eastAsia="Times New Roman" w:hAnsi="Times New Roman" w:cs="Times New Roman"/>
      <w:sz w:val="24"/>
      <w:szCs w:val="24"/>
      <w:lang w:eastAsia="zh-CN"/>
    </w:rPr>
  </w:style>
  <w:style w:type="paragraph" w:styleId="af7">
    <w:name w:val="Body Text Indent"/>
    <w:basedOn w:val="a1"/>
    <w:link w:val="af8"/>
    <w:rsid w:val="00200D24"/>
    <w:pPr>
      <w:spacing w:after="120" w:line="240" w:lineRule="auto"/>
      <w:ind w:left="283"/>
    </w:pPr>
    <w:rPr>
      <w:rFonts w:eastAsia="Times New Roman" w:cs="Times New Roman"/>
      <w:szCs w:val="24"/>
      <w:lang w:eastAsia="zh-CN"/>
    </w:rPr>
  </w:style>
  <w:style w:type="character" w:customStyle="1" w:styleId="af8">
    <w:name w:val="Основной текст с отступом Знак"/>
    <w:basedOn w:val="a2"/>
    <w:link w:val="af7"/>
    <w:rsid w:val="00200D24"/>
    <w:rPr>
      <w:rFonts w:ascii="Times New Roman" w:eastAsia="Times New Roman" w:hAnsi="Times New Roman" w:cs="Times New Roman"/>
      <w:sz w:val="24"/>
      <w:szCs w:val="24"/>
      <w:lang w:eastAsia="zh-CN"/>
    </w:rPr>
  </w:style>
  <w:style w:type="paragraph" w:customStyle="1" w:styleId="normal32">
    <w:name w:val="normal32"/>
    <w:basedOn w:val="a1"/>
    <w:rsid w:val="00200D24"/>
    <w:pPr>
      <w:spacing w:after="0" w:line="240" w:lineRule="auto"/>
      <w:jc w:val="center"/>
    </w:pPr>
    <w:rPr>
      <w:rFonts w:ascii="Arial" w:eastAsia="Times New Roman" w:hAnsi="Arial" w:cs="Arial"/>
      <w:sz w:val="34"/>
      <w:szCs w:val="34"/>
      <w:lang w:eastAsia="zh-CN"/>
    </w:rPr>
  </w:style>
  <w:style w:type="paragraph" w:customStyle="1" w:styleId="ConsNormal">
    <w:name w:val="ConsNormal"/>
    <w:rsid w:val="00200D24"/>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consnormal0">
    <w:name w:val="consnormal"/>
    <w:basedOn w:val="a1"/>
    <w:rsid w:val="00200D24"/>
    <w:pPr>
      <w:spacing w:before="280" w:after="280" w:line="240" w:lineRule="auto"/>
    </w:pPr>
    <w:rPr>
      <w:rFonts w:eastAsia="Times New Roman" w:cs="Times New Roman"/>
      <w:szCs w:val="24"/>
      <w:lang w:eastAsia="zh-CN"/>
    </w:rPr>
  </w:style>
  <w:style w:type="paragraph" w:customStyle="1" w:styleId="18">
    <w:name w:val="Текст1"/>
    <w:basedOn w:val="a1"/>
    <w:rsid w:val="00200D24"/>
    <w:pPr>
      <w:spacing w:after="0" w:line="240" w:lineRule="auto"/>
    </w:pPr>
    <w:rPr>
      <w:rFonts w:ascii="Courier New" w:eastAsia="Times New Roman" w:hAnsi="Courier New" w:cs="Courier New"/>
      <w:sz w:val="20"/>
      <w:szCs w:val="24"/>
      <w:lang w:eastAsia="zh-CN"/>
    </w:rPr>
  </w:style>
  <w:style w:type="paragraph" w:customStyle="1" w:styleId="220">
    <w:name w:val="Основной текст 22"/>
    <w:basedOn w:val="a1"/>
    <w:rsid w:val="00200D24"/>
    <w:pPr>
      <w:spacing w:after="120" w:line="480" w:lineRule="auto"/>
    </w:pPr>
    <w:rPr>
      <w:rFonts w:eastAsia="Times New Roman" w:cs="Times New Roman"/>
      <w:szCs w:val="24"/>
      <w:lang w:eastAsia="zh-CN"/>
    </w:rPr>
  </w:style>
  <w:style w:type="paragraph" w:customStyle="1" w:styleId="ConsPlusTitle">
    <w:name w:val="ConsPlusTitle"/>
    <w:rsid w:val="00200D24"/>
    <w:pPr>
      <w:widowControl w:val="0"/>
      <w:suppressAutoHyphens/>
      <w:autoSpaceDE w:val="0"/>
      <w:spacing w:after="0" w:line="240" w:lineRule="auto"/>
    </w:pPr>
    <w:rPr>
      <w:rFonts w:ascii="Times New Roman" w:eastAsia="Times New Roman" w:hAnsi="Times New Roman" w:cs="Times New Roman"/>
      <w:b/>
      <w:bCs/>
      <w:sz w:val="24"/>
      <w:szCs w:val="24"/>
      <w:lang w:eastAsia="zh-CN"/>
    </w:rPr>
  </w:style>
  <w:style w:type="paragraph" w:styleId="af9">
    <w:name w:val="Normal (Web)"/>
    <w:basedOn w:val="a1"/>
    <w:uiPriority w:val="99"/>
    <w:rsid w:val="00200D24"/>
    <w:pPr>
      <w:spacing w:before="280" w:after="280" w:line="240" w:lineRule="auto"/>
    </w:pPr>
    <w:rPr>
      <w:rFonts w:eastAsia="Times New Roman" w:cs="Times New Roman"/>
      <w:szCs w:val="24"/>
      <w:lang w:eastAsia="zh-CN"/>
    </w:rPr>
  </w:style>
  <w:style w:type="paragraph" w:customStyle="1" w:styleId="afa">
    <w:name w:val="Нормальный (таблица)"/>
    <w:basedOn w:val="a1"/>
    <w:next w:val="a1"/>
    <w:uiPriority w:val="99"/>
    <w:rsid w:val="00200D24"/>
    <w:pPr>
      <w:widowControl w:val="0"/>
      <w:autoSpaceDE w:val="0"/>
      <w:spacing w:after="0" w:line="240" w:lineRule="auto"/>
      <w:jc w:val="both"/>
    </w:pPr>
    <w:rPr>
      <w:rFonts w:ascii="Arial" w:eastAsia="Times New Roman" w:hAnsi="Arial" w:cs="Arial"/>
      <w:sz w:val="26"/>
      <w:szCs w:val="26"/>
      <w:lang w:eastAsia="zh-CN"/>
    </w:rPr>
  </w:style>
  <w:style w:type="paragraph" w:customStyle="1" w:styleId="afb">
    <w:name w:val="Прижатый влево"/>
    <w:basedOn w:val="a1"/>
    <w:next w:val="a1"/>
    <w:uiPriority w:val="99"/>
    <w:rsid w:val="00200D24"/>
    <w:pPr>
      <w:widowControl w:val="0"/>
      <w:autoSpaceDE w:val="0"/>
      <w:spacing w:after="0" w:line="240" w:lineRule="auto"/>
    </w:pPr>
    <w:rPr>
      <w:rFonts w:ascii="Arial" w:eastAsia="Times New Roman" w:hAnsi="Arial" w:cs="Arial"/>
      <w:sz w:val="26"/>
      <w:szCs w:val="26"/>
      <w:lang w:eastAsia="zh-CN"/>
    </w:rPr>
  </w:style>
  <w:style w:type="paragraph" w:customStyle="1" w:styleId="310">
    <w:name w:val="Основной текст с отступом 31"/>
    <w:basedOn w:val="a1"/>
    <w:rsid w:val="00200D24"/>
    <w:pPr>
      <w:spacing w:after="120" w:line="240" w:lineRule="auto"/>
      <w:ind w:left="283"/>
    </w:pPr>
    <w:rPr>
      <w:rFonts w:eastAsia="Times New Roman" w:cs="Times New Roman"/>
      <w:sz w:val="16"/>
      <w:szCs w:val="16"/>
      <w:lang w:val="x-none" w:eastAsia="zh-CN"/>
    </w:rPr>
  </w:style>
  <w:style w:type="paragraph" w:customStyle="1" w:styleId="formattext">
    <w:name w:val="formattext"/>
    <w:basedOn w:val="a1"/>
    <w:rsid w:val="00200D24"/>
    <w:pPr>
      <w:spacing w:after="223" w:line="240" w:lineRule="auto"/>
    </w:pPr>
    <w:rPr>
      <w:rFonts w:eastAsia="Times New Roman" w:cs="Times New Roman"/>
      <w:szCs w:val="24"/>
      <w:lang w:eastAsia="zh-CN"/>
    </w:rPr>
  </w:style>
  <w:style w:type="table" w:styleId="afc">
    <w:name w:val="Table Grid"/>
    <w:basedOn w:val="a3"/>
    <w:uiPriority w:val="59"/>
    <w:rsid w:val="00200D2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200D24"/>
  </w:style>
  <w:style w:type="table" w:customStyle="1" w:styleId="19">
    <w:name w:val="Сетка таблицы1"/>
    <w:basedOn w:val="a3"/>
    <w:next w:val="afc"/>
    <w:uiPriority w:val="59"/>
    <w:rsid w:val="0097109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Нет списка2"/>
    <w:next w:val="a4"/>
    <w:uiPriority w:val="99"/>
    <w:semiHidden/>
    <w:unhideWhenUsed/>
    <w:rsid w:val="00F6073D"/>
  </w:style>
  <w:style w:type="character" w:styleId="afd">
    <w:name w:val="FollowedHyperlink"/>
    <w:basedOn w:val="a2"/>
    <w:unhideWhenUsed/>
    <w:rsid w:val="00F6073D"/>
    <w:rPr>
      <w:color w:val="954F72" w:themeColor="followedHyperlink"/>
      <w:u w:val="single"/>
    </w:rPr>
  </w:style>
  <w:style w:type="paragraph" w:customStyle="1" w:styleId="msonormal0">
    <w:name w:val="msonormal"/>
    <w:basedOn w:val="a1"/>
    <w:rsid w:val="00F6073D"/>
    <w:pPr>
      <w:spacing w:before="280" w:after="280" w:line="240" w:lineRule="auto"/>
    </w:pPr>
    <w:rPr>
      <w:rFonts w:eastAsia="Times New Roman" w:cs="Times New Roman"/>
      <w:szCs w:val="24"/>
      <w:lang w:eastAsia="zh-CN"/>
    </w:rPr>
  </w:style>
  <w:style w:type="paragraph" w:styleId="afe">
    <w:name w:val="List Paragraph"/>
    <w:basedOn w:val="a1"/>
    <w:link w:val="aff"/>
    <w:uiPriority w:val="34"/>
    <w:qFormat/>
    <w:rsid w:val="009575BE"/>
    <w:pPr>
      <w:ind w:left="720"/>
      <w:contextualSpacing/>
    </w:pPr>
    <w:rPr>
      <w:rFonts w:ascii="Calibri" w:eastAsia="Calibri" w:hAnsi="Calibri" w:cs="Times New Roman"/>
      <w:lang w:val="x-none"/>
    </w:rPr>
  </w:style>
  <w:style w:type="character" w:customStyle="1" w:styleId="aff">
    <w:name w:val="Абзац списка Знак"/>
    <w:link w:val="afe"/>
    <w:uiPriority w:val="34"/>
    <w:locked/>
    <w:rsid w:val="009575BE"/>
    <w:rPr>
      <w:rFonts w:ascii="Calibri" w:eastAsia="Calibri" w:hAnsi="Calibri" w:cs="Times New Roman"/>
      <w:lang w:val="x-none"/>
    </w:rPr>
  </w:style>
  <w:style w:type="paragraph" w:styleId="aff0">
    <w:name w:val="No Spacing"/>
    <w:link w:val="aff1"/>
    <w:uiPriority w:val="1"/>
    <w:qFormat/>
    <w:rsid w:val="004D0D47"/>
    <w:pPr>
      <w:spacing w:after="0" w:line="240" w:lineRule="auto"/>
    </w:pPr>
    <w:rPr>
      <w:rFonts w:ascii="Calibri" w:eastAsia="Calibri" w:hAnsi="Calibri" w:cs="Times New Roman"/>
    </w:rPr>
  </w:style>
  <w:style w:type="character" w:customStyle="1" w:styleId="30">
    <w:name w:val="Заголовок 3 Знак"/>
    <w:basedOn w:val="a2"/>
    <w:link w:val="3"/>
    <w:uiPriority w:val="9"/>
    <w:rsid w:val="00057239"/>
    <w:rPr>
      <w:rFonts w:ascii="Times New Roman" w:eastAsiaTheme="majorEastAsia" w:hAnsi="Times New Roman" w:cstheme="majorBidi"/>
      <w:b/>
      <w:sz w:val="24"/>
      <w:szCs w:val="24"/>
    </w:rPr>
  </w:style>
  <w:style w:type="character" w:customStyle="1" w:styleId="60">
    <w:name w:val="Заголовок 6 Знак"/>
    <w:basedOn w:val="a2"/>
    <w:link w:val="6"/>
    <w:rsid w:val="00860011"/>
    <w:rPr>
      <w:rFonts w:ascii="Times New Roman" w:eastAsiaTheme="majorEastAsia" w:hAnsi="Times New Roman" w:cstheme="majorBidi"/>
      <w:b/>
      <w:sz w:val="32"/>
      <w:u w:val="single"/>
    </w:rPr>
  </w:style>
  <w:style w:type="character" w:customStyle="1" w:styleId="1a">
    <w:name w:val="Неразрешенное упоминание1"/>
    <w:basedOn w:val="a2"/>
    <w:uiPriority w:val="99"/>
    <w:unhideWhenUsed/>
    <w:rsid w:val="0043153F"/>
    <w:rPr>
      <w:color w:val="605E5C"/>
      <w:shd w:val="clear" w:color="auto" w:fill="E1DFDD"/>
    </w:rPr>
  </w:style>
  <w:style w:type="character" w:customStyle="1" w:styleId="70">
    <w:name w:val="Заголовок 7 Знак"/>
    <w:basedOn w:val="a2"/>
    <w:link w:val="7"/>
    <w:rsid w:val="0043153F"/>
    <w:rPr>
      <w:rFonts w:asciiTheme="majorHAnsi" w:eastAsiaTheme="majorEastAsia" w:hAnsiTheme="majorHAnsi" w:cstheme="majorBidi"/>
      <w:i/>
      <w:iCs/>
      <w:color w:val="1F4D78" w:themeColor="accent1" w:themeShade="7F"/>
    </w:rPr>
  </w:style>
  <w:style w:type="paragraph" w:styleId="71">
    <w:name w:val="toc 7"/>
    <w:basedOn w:val="a1"/>
    <w:next w:val="a1"/>
    <w:autoRedefine/>
    <w:uiPriority w:val="39"/>
    <w:unhideWhenUsed/>
    <w:rsid w:val="00344E44"/>
    <w:pPr>
      <w:spacing w:after="100"/>
      <w:ind w:left="1320"/>
    </w:pPr>
    <w:rPr>
      <w:rFonts w:eastAsiaTheme="minorEastAsia"/>
      <w:lang w:eastAsia="ru-RU"/>
    </w:rPr>
  </w:style>
  <w:style w:type="paragraph" w:styleId="1b">
    <w:name w:val="toc 1"/>
    <w:aliases w:val="фр"/>
    <w:basedOn w:val="a1"/>
    <w:next w:val="a1"/>
    <w:autoRedefine/>
    <w:uiPriority w:val="39"/>
    <w:unhideWhenUsed/>
    <w:qFormat/>
    <w:rsid w:val="00344E44"/>
    <w:pPr>
      <w:spacing w:after="100"/>
    </w:pPr>
  </w:style>
  <w:style w:type="paragraph" w:styleId="26">
    <w:name w:val="toc 2"/>
    <w:basedOn w:val="a1"/>
    <w:next w:val="a1"/>
    <w:autoRedefine/>
    <w:uiPriority w:val="39"/>
    <w:unhideWhenUsed/>
    <w:qFormat/>
    <w:rsid w:val="00E21B0B"/>
    <w:pPr>
      <w:tabs>
        <w:tab w:val="right" w:leader="dot" w:pos="9628"/>
      </w:tabs>
      <w:spacing w:after="100"/>
      <w:ind w:left="220"/>
      <w:jc w:val="center"/>
    </w:pPr>
  </w:style>
  <w:style w:type="paragraph" w:styleId="36">
    <w:name w:val="toc 3"/>
    <w:basedOn w:val="a1"/>
    <w:next w:val="a1"/>
    <w:autoRedefine/>
    <w:uiPriority w:val="39"/>
    <w:unhideWhenUsed/>
    <w:qFormat/>
    <w:rsid w:val="00344E44"/>
    <w:pPr>
      <w:spacing w:after="100"/>
      <w:ind w:left="440"/>
    </w:pPr>
  </w:style>
  <w:style w:type="paragraph" w:styleId="43">
    <w:name w:val="toc 4"/>
    <w:basedOn w:val="a1"/>
    <w:next w:val="a1"/>
    <w:autoRedefine/>
    <w:uiPriority w:val="39"/>
    <w:unhideWhenUsed/>
    <w:rsid w:val="00344E44"/>
    <w:pPr>
      <w:spacing w:after="100"/>
      <w:ind w:left="660"/>
    </w:pPr>
  </w:style>
  <w:style w:type="paragraph" w:styleId="51">
    <w:name w:val="toc 5"/>
    <w:basedOn w:val="a1"/>
    <w:next w:val="a1"/>
    <w:autoRedefine/>
    <w:uiPriority w:val="39"/>
    <w:unhideWhenUsed/>
    <w:rsid w:val="00344E44"/>
    <w:pPr>
      <w:spacing w:after="100"/>
      <w:ind w:left="880"/>
    </w:pPr>
    <w:rPr>
      <w:caps/>
    </w:rPr>
  </w:style>
  <w:style w:type="paragraph" w:styleId="61">
    <w:name w:val="toc 6"/>
    <w:basedOn w:val="a1"/>
    <w:next w:val="a1"/>
    <w:autoRedefine/>
    <w:uiPriority w:val="39"/>
    <w:unhideWhenUsed/>
    <w:rsid w:val="00344E44"/>
    <w:pPr>
      <w:spacing w:after="100"/>
      <w:ind w:left="1100"/>
    </w:pPr>
  </w:style>
  <w:style w:type="paragraph" w:styleId="81">
    <w:name w:val="toc 8"/>
    <w:basedOn w:val="a1"/>
    <w:next w:val="a1"/>
    <w:autoRedefine/>
    <w:uiPriority w:val="39"/>
    <w:unhideWhenUsed/>
    <w:rsid w:val="00344E44"/>
    <w:pPr>
      <w:spacing w:after="100"/>
      <w:ind w:left="1540"/>
    </w:pPr>
    <w:rPr>
      <w:rFonts w:eastAsiaTheme="minorEastAsia"/>
      <w:lang w:eastAsia="ru-RU"/>
    </w:rPr>
  </w:style>
  <w:style w:type="paragraph" w:styleId="91">
    <w:name w:val="toc 9"/>
    <w:basedOn w:val="a1"/>
    <w:next w:val="a1"/>
    <w:autoRedefine/>
    <w:uiPriority w:val="39"/>
    <w:unhideWhenUsed/>
    <w:rsid w:val="00344E44"/>
    <w:pPr>
      <w:spacing w:after="100"/>
      <w:ind w:left="1760"/>
    </w:pPr>
    <w:rPr>
      <w:rFonts w:eastAsiaTheme="minorEastAsia"/>
      <w:lang w:eastAsia="ru-RU"/>
    </w:rPr>
  </w:style>
  <w:style w:type="paragraph" w:customStyle="1" w:styleId="Standard">
    <w:name w:val="Standard"/>
    <w:rsid w:val="004A008F"/>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character" w:customStyle="1" w:styleId="80">
    <w:name w:val="Заголовок 8 Знак"/>
    <w:basedOn w:val="a2"/>
    <w:link w:val="8"/>
    <w:rsid w:val="008C4771"/>
    <w:rPr>
      <w:rFonts w:ascii="Cambria" w:eastAsia="Times New Roman" w:hAnsi="Cambria" w:cs="Times New Roman"/>
      <w:color w:val="272727"/>
      <w:sz w:val="21"/>
      <w:szCs w:val="21"/>
      <w:lang w:val="x-none" w:eastAsia="x-none"/>
    </w:rPr>
  </w:style>
  <w:style w:type="character" w:customStyle="1" w:styleId="WW8Num3z2">
    <w:name w:val="WW8Num3z2"/>
    <w:rsid w:val="008C4771"/>
  </w:style>
  <w:style w:type="character" w:customStyle="1" w:styleId="WW8Num3z4">
    <w:name w:val="WW8Num3z4"/>
    <w:rsid w:val="008C4771"/>
  </w:style>
  <w:style w:type="character" w:customStyle="1" w:styleId="WW8Num3z5">
    <w:name w:val="WW8Num3z5"/>
    <w:rsid w:val="008C4771"/>
  </w:style>
  <w:style w:type="character" w:customStyle="1" w:styleId="WW8Num3z6">
    <w:name w:val="WW8Num3z6"/>
    <w:rsid w:val="008C4771"/>
  </w:style>
  <w:style w:type="character" w:customStyle="1" w:styleId="WW8Num3z7">
    <w:name w:val="WW8Num3z7"/>
    <w:rsid w:val="008C4771"/>
  </w:style>
  <w:style w:type="character" w:customStyle="1" w:styleId="WW8Num3z8">
    <w:name w:val="WW8Num3z8"/>
    <w:rsid w:val="008C4771"/>
  </w:style>
  <w:style w:type="character" w:customStyle="1" w:styleId="aff2">
    <w:name w:val="Символ нумерации"/>
    <w:rsid w:val="008C4771"/>
  </w:style>
  <w:style w:type="character" w:customStyle="1" w:styleId="Q">
    <w:name w:val="Q"/>
    <w:rsid w:val="008C4771"/>
  </w:style>
  <w:style w:type="character" w:customStyle="1" w:styleId="aff3">
    <w:name w:val="Маркеры списка"/>
    <w:rsid w:val="008C4771"/>
    <w:rPr>
      <w:rFonts w:ascii="OpenSymbol" w:eastAsia="OpenSymbol" w:hAnsi="OpenSymbol" w:cs="OpenSymbol"/>
    </w:rPr>
  </w:style>
  <w:style w:type="character" w:customStyle="1" w:styleId="52">
    <w:name w:val="Основной шрифт абзаца5"/>
    <w:rsid w:val="008C4771"/>
  </w:style>
  <w:style w:type="paragraph" w:styleId="aff4">
    <w:name w:val="Title"/>
    <w:basedOn w:val="a1"/>
    <w:next w:val="aa"/>
    <w:link w:val="aff5"/>
    <w:qFormat/>
    <w:rsid w:val="008C4771"/>
    <w:pPr>
      <w:keepNext/>
      <w:widowControl w:val="0"/>
      <w:suppressAutoHyphens/>
      <w:spacing w:before="240" w:after="120" w:line="240" w:lineRule="auto"/>
    </w:pPr>
    <w:rPr>
      <w:rFonts w:ascii="Arial" w:eastAsia="Microsoft YaHei" w:hAnsi="Arial" w:cs="Mangal"/>
      <w:kern w:val="1"/>
      <w:sz w:val="28"/>
      <w:szCs w:val="28"/>
      <w:lang w:eastAsia="hi-IN" w:bidi="hi-IN"/>
    </w:rPr>
  </w:style>
  <w:style w:type="character" w:customStyle="1" w:styleId="aff5">
    <w:name w:val="Название Знак"/>
    <w:basedOn w:val="a2"/>
    <w:link w:val="aff4"/>
    <w:rsid w:val="008C4771"/>
    <w:rPr>
      <w:rFonts w:ascii="Arial" w:eastAsia="Microsoft YaHei" w:hAnsi="Arial" w:cs="Mangal"/>
      <w:kern w:val="1"/>
      <w:sz w:val="28"/>
      <w:szCs w:val="28"/>
      <w:lang w:eastAsia="hi-IN" w:bidi="hi-IN"/>
    </w:rPr>
  </w:style>
  <w:style w:type="paragraph" w:customStyle="1" w:styleId="ConsPlusNormal">
    <w:name w:val="ConsPlusNormal"/>
    <w:link w:val="ConsPlusNormal0"/>
    <w:qFormat/>
    <w:rsid w:val="008C4771"/>
    <w:pPr>
      <w:suppressAutoHyphens/>
      <w:autoSpaceDE w:val="0"/>
      <w:spacing w:after="0" w:line="240" w:lineRule="auto"/>
    </w:pPr>
    <w:rPr>
      <w:rFonts w:ascii="Times New Roman" w:eastAsia="Times New Roman" w:hAnsi="Times New Roman" w:cs="Times New Roman"/>
      <w:lang w:eastAsia="ar-SA"/>
    </w:rPr>
  </w:style>
  <w:style w:type="paragraph" w:customStyle="1" w:styleId="aff6">
    <w:name w:val="Заголовок статьи"/>
    <w:basedOn w:val="a1"/>
    <w:next w:val="a1"/>
    <w:uiPriority w:val="99"/>
    <w:rsid w:val="008C4771"/>
    <w:pPr>
      <w:widowControl w:val="0"/>
      <w:suppressAutoHyphens/>
      <w:spacing w:after="0" w:line="240" w:lineRule="auto"/>
      <w:ind w:left="1612" w:hanging="892"/>
    </w:pPr>
    <w:rPr>
      <w:rFonts w:ascii="Arial" w:eastAsia="SimSun" w:hAnsi="Arial" w:cs="Arial"/>
      <w:kern w:val="1"/>
      <w:szCs w:val="24"/>
      <w:lang w:eastAsia="hi-IN" w:bidi="hi-IN"/>
    </w:rPr>
  </w:style>
  <w:style w:type="paragraph" w:customStyle="1" w:styleId="aff7">
    <w:name w:val="Îáû÷íûé"/>
    <w:rsid w:val="008C4771"/>
    <w:pPr>
      <w:widowControl w:val="0"/>
      <w:suppressAutoHyphens/>
      <w:spacing w:after="0" w:line="240" w:lineRule="auto"/>
    </w:pPr>
    <w:rPr>
      <w:rFonts w:ascii="Times New Roman" w:eastAsia="Arial" w:hAnsi="Times New Roman" w:cs="Times New Roman"/>
      <w:sz w:val="28"/>
      <w:szCs w:val="28"/>
      <w:lang w:eastAsia="ar-SA"/>
    </w:rPr>
  </w:style>
  <w:style w:type="paragraph" w:customStyle="1" w:styleId="0">
    <w:name w:val="Заголовок 0"/>
    <w:rsid w:val="008C4771"/>
    <w:pPr>
      <w:suppressAutoHyphens/>
      <w:spacing w:after="0" w:line="240" w:lineRule="auto"/>
      <w:jc w:val="center"/>
    </w:pPr>
    <w:rPr>
      <w:rFonts w:ascii="Arial" w:eastAsia="Arial" w:hAnsi="Arial" w:cs="Times New Roman"/>
      <w:sz w:val="28"/>
      <w:szCs w:val="20"/>
      <w:lang w:eastAsia="ar-SA"/>
    </w:rPr>
  </w:style>
  <w:style w:type="paragraph" w:customStyle="1" w:styleId="aff8">
    <w:name w:val="Текст (справка)"/>
    <w:basedOn w:val="a1"/>
    <w:next w:val="a1"/>
    <w:uiPriority w:val="99"/>
    <w:rsid w:val="008C4771"/>
    <w:pPr>
      <w:autoSpaceDE w:val="0"/>
      <w:autoSpaceDN w:val="0"/>
      <w:adjustRightInd w:val="0"/>
      <w:spacing w:after="0" w:line="240" w:lineRule="auto"/>
      <w:ind w:left="170" w:right="170"/>
    </w:pPr>
    <w:rPr>
      <w:rFonts w:ascii="Arial" w:eastAsia="Times New Roman" w:hAnsi="Arial" w:cs="Arial"/>
      <w:szCs w:val="24"/>
      <w:lang w:eastAsia="ru-RU"/>
    </w:rPr>
  </w:style>
  <w:style w:type="paragraph" w:customStyle="1" w:styleId="aff9">
    <w:name w:val="Комментарий"/>
    <w:basedOn w:val="aff8"/>
    <w:next w:val="a1"/>
    <w:uiPriority w:val="99"/>
    <w:rsid w:val="008C4771"/>
    <w:pPr>
      <w:spacing w:before="75"/>
      <w:ind w:right="0"/>
      <w:jc w:val="both"/>
    </w:pPr>
    <w:rPr>
      <w:color w:val="353842"/>
      <w:shd w:val="clear" w:color="auto" w:fill="F0F0F0"/>
    </w:rPr>
  </w:style>
  <w:style w:type="paragraph" w:customStyle="1" w:styleId="affa">
    <w:name w:val="Информация об изменениях документа"/>
    <w:basedOn w:val="aff9"/>
    <w:next w:val="a1"/>
    <w:uiPriority w:val="99"/>
    <w:rsid w:val="008C4771"/>
    <w:rPr>
      <w:i/>
      <w:iCs/>
    </w:rPr>
  </w:style>
  <w:style w:type="character" w:customStyle="1" w:styleId="affb">
    <w:name w:val="Цветовое выделение для Текст"/>
    <w:uiPriority w:val="99"/>
    <w:rsid w:val="008C4771"/>
  </w:style>
  <w:style w:type="paragraph" w:customStyle="1" w:styleId="a">
    <w:name w:val="ГЛАВА!"/>
    <w:basedOn w:val="a1"/>
    <w:qFormat/>
    <w:rsid w:val="008C4771"/>
    <w:pPr>
      <w:numPr>
        <w:ilvl w:val="1"/>
        <w:numId w:val="2"/>
      </w:numPr>
      <w:pBdr>
        <w:top w:val="nil"/>
        <w:left w:val="nil"/>
        <w:bottom w:val="nil"/>
        <w:right w:val="nil"/>
        <w:between w:val="nil"/>
        <w:bar w:val="nil"/>
      </w:pBdr>
      <w:spacing w:before="200" w:after="240" w:line="240" w:lineRule="auto"/>
      <w:outlineLvl w:val="1"/>
    </w:pPr>
    <w:rPr>
      <w:rFonts w:ascii="Helvetica Neue Medium" w:eastAsia="Arial Unicode MS" w:hAnsi="Helvetica Neue Medium" w:cs="Arial Unicode MS"/>
      <w:bCs/>
      <w:color w:val="357CA2"/>
      <w:szCs w:val="24"/>
      <w:bdr w:val="nil"/>
      <w:lang w:eastAsia="ru-RU"/>
    </w:rPr>
  </w:style>
  <w:style w:type="character" w:customStyle="1" w:styleId="ConsPlusNormal0">
    <w:name w:val="ConsPlusNormal Знак"/>
    <w:link w:val="ConsPlusNormal"/>
    <w:rsid w:val="008C4771"/>
    <w:rPr>
      <w:rFonts w:ascii="Times New Roman" w:eastAsia="Times New Roman" w:hAnsi="Times New Roman" w:cs="Times New Roman"/>
      <w:lang w:eastAsia="ar-SA"/>
    </w:rPr>
  </w:style>
  <w:style w:type="paragraph" w:customStyle="1" w:styleId="affc">
    <w:name w:val="Свободная форма"/>
    <w:rsid w:val="008C4771"/>
    <w:pPr>
      <w:pBdr>
        <w:top w:val="nil"/>
        <w:left w:val="nil"/>
        <w:bottom w:val="nil"/>
        <w:right w:val="nil"/>
        <w:between w:val="nil"/>
        <w:bar w:val="nil"/>
      </w:pBdr>
      <w:spacing w:after="0" w:line="240" w:lineRule="auto"/>
    </w:pPr>
    <w:rPr>
      <w:rFonts w:ascii="Helvetica Neue Light" w:eastAsia="Helvetica Neue Light" w:hAnsi="Helvetica Neue Light" w:cs="Helvetica Neue Light"/>
      <w:color w:val="000000"/>
      <w:sz w:val="20"/>
      <w:szCs w:val="20"/>
      <w:bdr w:val="nil"/>
      <w:lang w:eastAsia="ru-RU"/>
    </w:rPr>
  </w:style>
  <w:style w:type="character" w:customStyle="1" w:styleId="affd">
    <w:name w:val="текст Знак"/>
    <w:link w:val="affe"/>
    <w:locked/>
    <w:rsid w:val="008C4771"/>
  </w:style>
  <w:style w:type="paragraph" w:customStyle="1" w:styleId="affe">
    <w:name w:val="текст"/>
    <w:basedOn w:val="a1"/>
    <w:link w:val="affd"/>
    <w:qFormat/>
    <w:rsid w:val="008C4771"/>
    <w:pPr>
      <w:spacing w:after="0" w:line="240" w:lineRule="auto"/>
      <w:ind w:firstLine="709"/>
      <w:jc w:val="both"/>
    </w:pPr>
  </w:style>
  <w:style w:type="numbering" w:styleId="a0">
    <w:name w:val="Outline List 3"/>
    <w:basedOn w:val="a4"/>
    <w:semiHidden/>
    <w:unhideWhenUsed/>
    <w:rsid w:val="008C4771"/>
    <w:pPr>
      <w:numPr>
        <w:numId w:val="3"/>
      </w:numPr>
    </w:pPr>
  </w:style>
  <w:style w:type="character" w:customStyle="1" w:styleId="afff">
    <w:name w:val="Сравнение редакций. Добавленный фрагмент"/>
    <w:uiPriority w:val="99"/>
    <w:rsid w:val="008C4771"/>
    <w:rPr>
      <w:color w:val="000000"/>
      <w:shd w:val="clear" w:color="auto" w:fill="C1D7FF"/>
    </w:rPr>
  </w:style>
  <w:style w:type="character" w:customStyle="1" w:styleId="UnresolvedMention">
    <w:name w:val="Unresolved Mention"/>
    <w:basedOn w:val="a2"/>
    <w:uiPriority w:val="99"/>
    <w:semiHidden/>
    <w:unhideWhenUsed/>
    <w:rsid w:val="00CD4835"/>
    <w:rPr>
      <w:color w:val="605E5C"/>
      <w:shd w:val="clear" w:color="auto" w:fill="E1DFDD"/>
    </w:rPr>
  </w:style>
  <w:style w:type="character" w:customStyle="1" w:styleId="aff1">
    <w:name w:val="Без интервала Знак"/>
    <w:link w:val="aff0"/>
    <w:uiPriority w:val="1"/>
    <w:locked/>
    <w:rsid w:val="007C1B82"/>
    <w:rPr>
      <w:rFonts w:ascii="Calibri" w:eastAsia="Calibri" w:hAnsi="Calibri" w:cs="Times New Roman"/>
    </w:rPr>
  </w:style>
  <w:style w:type="character" w:styleId="afff0">
    <w:name w:val="annotation reference"/>
    <w:basedOn w:val="a2"/>
    <w:uiPriority w:val="99"/>
    <w:semiHidden/>
    <w:unhideWhenUsed/>
    <w:rsid w:val="0068275E"/>
    <w:rPr>
      <w:sz w:val="16"/>
      <w:szCs w:val="16"/>
    </w:rPr>
  </w:style>
  <w:style w:type="paragraph" w:styleId="afff1">
    <w:name w:val="annotation text"/>
    <w:basedOn w:val="a1"/>
    <w:link w:val="afff2"/>
    <w:uiPriority w:val="99"/>
    <w:semiHidden/>
    <w:unhideWhenUsed/>
    <w:rsid w:val="0068275E"/>
    <w:pPr>
      <w:spacing w:line="240" w:lineRule="auto"/>
    </w:pPr>
    <w:rPr>
      <w:sz w:val="20"/>
      <w:szCs w:val="20"/>
    </w:rPr>
  </w:style>
  <w:style w:type="character" w:customStyle="1" w:styleId="afff2">
    <w:name w:val="Текст примечания Знак"/>
    <w:basedOn w:val="a2"/>
    <w:link w:val="afff1"/>
    <w:uiPriority w:val="99"/>
    <w:semiHidden/>
    <w:rsid w:val="0068275E"/>
    <w:rPr>
      <w:rFonts w:ascii="Times New Roman" w:hAnsi="Times New Roman"/>
      <w:sz w:val="20"/>
      <w:szCs w:val="20"/>
    </w:rPr>
  </w:style>
  <w:style w:type="paragraph" w:styleId="afff3">
    <w:name w:val="annotation subject"/>
    <w:basedOn w:val="afff1"/>
    <w:next w:val="afff1"/>
    <w:link w:val="afff4"/>
    <w:semiHidden/>
    <w:unhideWhenUsed/>
    <w:rsid w:val="0068275E"/>
    <w:rPr>
      <w:b/>
      <w:bCs/>
    </w:rPr>
  </w:style>
  <w:style w:type="character" w:customStyle="1" w:styleId="afff4">
    <w:name w:val="Тема примечания Знак"/>
    <w:basedOn w:val="afff2"/>
    <w:link w:val="afff3"/>
    <w:semiHidden/>
    <w:rsid w:val="0068275E"/>
    <w:rPr>
      <w:rFonts w:ascii="Times New Roman" w:hAnsi="Times New Roman"/>
      <w:b/>
      <w:bCs/>
      <w:sz w:val="20"/>
      <w:szCs w:val="20"/>
    </w:rPr>
  </w:style>
  <w:style w:type="paragraph" w:styleId="afff5">
    <w:name w:val="Document Map"/>
    <w:basedOn w:val="a1"/>
    <w:link w:val="afff6"/>
    <w:uiPriority w:val="99"/>
    <w:semiHidden/>
    <w:unhideWhenUsed/>
    <w:rsid w:val="001F1857"/>
    <w:pPr>
      <w:spacing w:after="0" w:line="240" w:lineRule="auto"/>
      <w:ind w:firstLine="567"/>
      <w:jc w:val="both"/>
    </w:pPr>
    <w:rPr>
      <w:rFonts w:ascii="Tahoma" w:eastAsia="Times New Roman" w:hAnsi="Tahoma" w:cs="Times New Roman"/>
      <w:sz w:val="16"/>
      <w:szCs w:val="16"/>
      <w:lang w:eastAsia="ru-RU"/>
    </w:rPr>
  </w:style>
  <w:style w:type="character" w:customStyle="1" w:styleId="afff6">
    <w:name w:val="Схема документа Знак"/>
    <w:basedOn w:val="a2"/>
    <w:link w:val="afff5"/>
    <w:uiPriority w:val="99"/>
    <w:semiHidden/>
    <w:rsid w:val="001F1857"/>
    <w:rPr>
      <w:rFonts w:ascii="Tahoma" w:eastAsia="Times New Roman" w:hAnsi="Tahoma" w:cs="Times New Roman"/>
      <w:sz w:val="16"/>
      <w:szCs w:val="16"/>
      <w:lang w:eastAsia="ru-RU"/>
    </w:rPr>
  </w:style>
  <w:style w:type="character" w:customStyle="1" w:styleId="apple-converted-space">
    <w:name w:val="apple-converted-space"/>
    <w:rsid w:val="001F1857"/>
  </w:style>
  <w:style w:type="character" w:customStyle="1" w:styleId="text31">
    <w:name w:val="text31"/>
    <w:rsid w:val="001F1857"/>
    <w:rPr>
      <w:rFonts w:ascii="Arial" w:hAnsi="Arial" w:cs="Arial" w:hint="default"/>
      <w:strike w:val="0"/>
      <w:dstrike w:val="0"/>
      <w:color w:val="000000"/>
      <w:sz w:val="17"/>
      <w:szCs w:val="17"/>
      <w:u w:val="none"/>
      <w:effect w:val="none"/>
    </w:rPr>
  </w:style>
  <w:style w:type="paragraph" w:customStyle="1" w:styleId="afff7">
    <w:name w:val="основной"/>
    <w:basedOn w:val="a1"/>
    <w:rsid w:val="001F1857"/>
    <w:pPr>
      <w:keepNext/>
      <w:spacing w:after="0" w:line="240" w:lineRule="auto"/>
      <w:ind w:firstLine="567"/>
      <w:jc w:val="both"/>
    </w:pPr>
    <w:rPr>
      <w:rFonts w:eastAsia="Times New Roman" w:cs="Times New Roman"/>
      <w:szCs w:val="24"/>
      <w:lang w:eastAsia="ru-RU"/>
    </w:rPr>
  </w:style>
  <w:style w:type="paragraph" w:customStyle="1" w:styleId="nienie">
    <w:name w:val="nienie"/>
    <w:basedOn w:val="a1"/>
    <w:rsid w:val="001F1857"/>
    <w:pPr>
      <w:keepLines/>
      <w:widowControl w:val="0"/>
      <w:spacing w:after="0" w:line="240" w:lineRule="auto"/>
      <w:ind w:left="709" w:hanging="284"/>
      <w:jc w:val="both"/>
    </w:pPr>
    <w:rPr>
      <w:rFonts w:ascii="Peterburg" w:eastAsia="Times New Roman" w:hAnsi="Peterburg" w:cs="Peterburg"/>
      <w:szCs w:val="24"/>
      <w:lang w:eastAsia="ru-RU"/>
    </w:rPr>
  </w:style>
  <w:style w:type="paragraph" w:customStyle="1" w:styleId="Iauiue">
    <w:name w:val="Iau?iue"/>
    <w:rsid w:val="001F1857"/>
    <w:pPr>
      <w:widowControl w:val="0"/>
      <w:spacing w:after="0" w:line="240" w:lineRule="auto"/>
      <w:ind w:firstLine="567"/>
      <w:jc w:val="both"/>
    </w:pPr>
    <w:rPr>
      <w:rFonts w:ascii="Times New Roman" w:eastAsia="Times New Roman" w:hAnsi="Times New Roman" w:cs="Times New Roman"/>
      <w:sz w:val="20"/>
      <w:szCs w:val="20"/>
      <w:lang w:eastAsia="ru-RU"/>
    </w:rPr>
  </w:style>
  <w:style w:type="paragraph" w:customStyle="1" w:styleId="afff8">
    <w:name w:val="Отступ перед"/>
    <w:basedOn w:val="a1"/>
    <w:rsid w:val="001F1857"/>
    <w:pPr>
      <w:widowControl w:val="0"/>
      <w:shd w:val="clear" w:color="auto" w:fill="FFFFFF"/>
      <w:autoSpaceDE w:val="0"/>
      <w:autoSpaceDN w:val="0"/>
      <w:adjustRightInd w:val="0"/>
      <w:spacing w:before="120" w:after="0" w:line="240" w:lineRule="auto"/>
      <w:ind w:firstLine="284"/>
      <w:jc w:val="both"/>
    </w:pPr>
    <w:rPr>
      <w:rFonts w:eastAsia="Times New Roman" w:cs="Times New Roman"/>
      <w:lang w:eastAsia="ru-RU"/>
    </w:rPr>
  </w:style>
  <w:style w:type="paragraph" w:styleId="afff9">
    <w:name w:val="endnote text"/>
    <w:basedOn w:val="a1"/>
    <w:link w:val="afffa"/>
    <w:uiPriority w:val="99"/>
    <w:semiHidden/>
    <w:unhideWhenUsed/>
    <w:rsid w:val="001F1857"/>
    <w:pPr>
      <w:spacing w:after="0" w:line="240" w:lineRule="auto"/>
      <w:ind w:firstLine="567"/>
      <w:jc w:val="both"/>
    </w:pPr>
    <w:rPr>
      <w:rFonts w:eastAsia="Times New Roman" w:cs="Times New Roman"/>
      <w:sz w:val="20"/>
      <w:szCs w:val="20"/>
      <w:lang w:eastAsia="ru-RU"/>
    </w:rPr>
  </w:style>
  <w:style w:type="character" w:customStyle="1" w:styleId="afffa">
    <w:name w:val="Текст концевой сноски Знак"/>
    <w:basedOn w:val="a2"/>
    <w:link w:val="afff9"/>
    <w:uiPriority w:val="99"/>
    <w:semiHidden/>
    <w:rsid w:val="001F1857"/>
    <w:rPr>
      <w:rFonts w:ascii="Times New Roman" w:eastAsia="Times New Roman" w:hAnsi="Times New Roman" w:cs="Times New Roman"/>
      <w:sz w:val="20"/>
      <w:szCs w:val="20"/>
      <w:lang w:eastAsia="ru-RU"/>
    </w:rPr>
  </w:style>
  <w:style w:type="character" w:styleId="afffb">
    <w:name w:val="endnote reference"/>
    <w:uiPriority w:val="99"/>
    <w:semiHidden/>
    <w:unhideWhenUsed/>
    <w:rsid w:val="001F1857"/>
    <w:rPr>
      <w:vertAlign w:val="superscript"/>
    </w:rPr>
  </w:style>
  <w:style w:type="paragraph" w:customStyle="1" w:styleId="ConsPlusCell">
    <w:name w:val="ConsPlusCell"/>
    <w:rsid w:val="001F1857"/>
    <w:pPr>
      <w:widowControl w:val="0"/>
      <w:autoSpaceDE w:val="0"/>
      <w:autoSpaceDN w:val="0"/>
      <w:adjustRightInd w:val="0"/>
      <w:spacing w:after="0" w:line="240" w:lineRule="auto"/>
      <w:ind w:firstLine="567"/>
      <w:jc w:val="both"/>
    </w:pPr>
    <w:rPr>
      <w:rFonts w:ascii="Arial" w:eastAsia="Times New Roman" w:hAnsi="Arial" w:cs="Arial"/>
      <w:sz w:val="20"/>
      <w:szCs w:val="20"/>
      <w:lang w:eastAsia="ru-RU"/>
    </w:rPr>
  </w:style>
  <w:style w:type="paragraph" w:customStyle="1" w:styleId="afffc">
    <w:name w:val="Знак Знак Знак Знак"/>
    <w:basedOn w:val="a1"/>
    <w:rsid w:val="001F1857"/>
    <w:pPr>
      <w:autoSpaceDE w:val="0"/>
      <w:autoSpaceDN w:val="0"/>
      <w:spacing w:line="240" w:lineRule="exact"/>
      <w:ind w:firstLine="567"/>
      <w:jc w:val="both"/>
    </w:pPr>
    <w:rPr>
      <w:rFonts w:ascii="Arial" w:eastAsia="Times New Roman" w:hAnsi="Arial" w:cs="Arial"/>
      <w:b/>
      <w:bCs/>
      <w:sz w:val="20"/>
      <w:szCs w:val="20"/>
      <w:lang w:val="en-US" w:eastAsia="de-DE"/>
    </w:rPr>
  </w:style>
  <w:style w:type="paragraph" w:styleId="27">
    <w:name w:val="Body Text Indent 2"/>
    <w:basedOn w:val="a1"/>
    <w:link w:val="28"/>
    <w:unhideWhenUsed/>
    <w:rsid w:val="001F1857"/>
    <w:pPr>
      <w:spacing w:after="120" w:line="480" w:lineRule="auto"/>
      <w:ind w:left="283" w:firstLine="567"/>
      <w:jc w:val="both"/>
    </w:pPr>
    <w:rPr>
      <w:rFonts w:eastAsia="Times New Roman" w:cs="Times New Roman"/>
      <w:sz w:val="20"/>
      <w:szCs w:val="20"/>
      <w:lang w:eastAsia="ru-RU"/>
    </w:rPr>
  </w:style>
  <w:style w:type="character" w:customStyle="1" w:styleId="28">
    <w:name w:val="Основной текст с отступом 2 Знак"/>
    <w:basedOn w:val="a2"/>
    <w:link w:val="27"/>
    <w:rsid w:val="001F1857"/>
    <w:rPr>
      <w:rFonts w:ascii="Times New Roman" w:eastAsia="Times New Roman" w:hAnsi="Times New Roman" w:cs="Times New Roman"/>
      <w:sz w:val="20"/>
      <w:szCs w:val="20"/>
      <w:lang w:eastAsia="ru-RU"/>
    </w:rPr>
  </w:style>
  <w:style w:type="paragraph" w:customStyle="1" w:styleId="Style4">
    <w:name w:val="Style4"/>
    <w:basedOn w:val="a1"/>
    <w:rsid w:val="001F1857"/>
    <w:pPr>
      <w:widowControl w:val="0"/>
      <w:autoSpaceDE w:val="0"/>
      <w:autoSpaceDN w:val="0"/>
      <w:adjustRightInd w:val="0"/>
      <w:spacing w:after="0" w:line="322" w:lineRule="exact"/>
      <w:ind w:firstLine="734"/>
      <w:jc w:val="both"/>
    </w:pPr>
    <w:rPr>
      <w:rFonts w:eastAsia="Times New Roman" w:cs="Times New Roman"/>
      <w:szCs w:val="24"/>
      <w:lang w:eastAsia="ru-RU"/>
    </w:rPr>
  </w:style>
  <w:style w:type="character" w:customStyle="1" w:styleId="FontStyle11">
    <w:name w:val="Font Style11"/>
    <w:rsid w:val="001F1857"/>
    <w:rPr>
      <w:rFonts w:ascii="Times New Roman" w:hAnsi="Times New Roman" w:cs="Times New Roman"/>
      <w:sz w:val="26"/>
      <w:szCs w:val="26"/>
    </w:rPr>
  </w:style>
  <w:style w:type="character" w:customStyle="1" w:styleId="FontStyle12">
    <w:name w:val="Font Style12"/>
    <w:rsid w:val="001F1857"/>
    <w:rPr>
      <w:rFonts w:ascii="Times New Roman" w:hAnsi="Times New Roman" w:cs="Times New Roman"/>
      <w:sz w:val="24"/>
      <w:szCs w:val="24"/>
    </w:rPr>
  </w:style>
  <w:style w:type="paragraph" w:customStyle="1" w:styleId="1c">
    <w:name w:val="текст 1"/>
    <w:basedOn w:val="a1"/>
    <w:next w:val="a1"/>
    <w:rsid w:val="001F1857"/>
    <w:pPr>
      <w:spacing w:after="0" w:line="240" w:lineRule="auto"/>
      <w:ind w:firstLine="540"/>
      <w:jc w:val="both"/>
    </w:pPr>
    <w:rPr>
      <w:rFonts w:eastAsia="Times New Roman" w:cs="Times New Roman"/>
      <w:sz w:val="20"/>
      <w:szCs w:val="24"/>
      <w:lang w:eastAsia="ru-RU"/>
    </w:rPr>
  </w:style>
  <w:style w:type="character" w:customStyle="1" w:styleId="29">
    <w:name w:val="Основной текст (2)"/>
    <w:rsid w:val="001F1857"/>
    <w:rPr>
      <w:rFonts w:ascii="Gungsuh" w:eastAsia="Gungsuh" w:hAnsi="Gungsuh" w:cs="Gungsuh"/>
      <w:b w:val="0"/>
      <w:bCs w:val="0"/>
      <w:i w:val="0"/>
      <w:iCs w:val="0"/>
      <w:smallCaps w:val="0"/>
      <w:strike w:val="0"/>
      <w:spacing w:val="-20"/>
      <w:sz w:val="25"/>
      <w:szCs w:val="25"/>
      <w:u w:val="single"/>
    </w:rPr>
  </w:style>
  <w:style w:type="paragraph" w:customStyle="1" w:styleId="afffd">
    <w:name w:val="Таблицы (моноширинный)"/>
    <w:basedOn w:val="a1"/>
    <w:next w:val="a1"/>
    <w:rsid w:val="001F1857"/>
    <w:pPr>
      <w:widowControl w:val="0"/>
      <w:autoSpaceDE w:val="0"/>
      <w:autoSpaceDN w:val="0"/>
      <w:adjustRightInd w:val="0"/>
      <w:spacing w:after="0" w:line="240" w:lineRule="auto"/>
      <w:ind w:firstLine="567"/>
      <w:jc w:val="both"/>
    </w:pPr>
    <w:rPr>
      <w:rFonts w:ascii="Courier New" w:eastAsia="Times New Roman" w:hAnsi="Courier New" w:cs="Courier New"/>
      <w:sz w:val="20"/>
      <w:szCs w:val="20"/>
      <w:lang w:eastAsia="ru-RU"/>
    </w:rPr>
  </w:style>
  <w:style w:type="paragraph" w:customStyle="1" w:styleId="WW-2">
    <w:name w:val="WW-Основной текст с отступом 2"/>
    <w:basedOn w:val="a1"/>
    <w:rsid w:val="001F1857"/>
    <w:pPr>
      <w:widowControl w:val="0"/>
      <w:suppressAutoHyphens/>
      <w:spacing w:after="0" w:line="240" w:lineRule="auto"/>
      <w:ind w:firstLine="851"/>
      <w:jc w:val="both"/>
    </w:pPr>
    <w:rPr>
      <w:rFonts w:eastAsia="Times New Roman" w:cs="Times New Roman"/>
      <w:sz w:val="28"/>
      <w:szCs w:val="24"/>
      <w:lang w:eastAsia="ru-RU"/>
    </w:rPr>
  </w:style>
  <w:style w:type="paragraph" w:customStyle="1" w:styleId="ConsPlusNonformat">
    <w:name w:val="ConsPlusNonformat"/>
    <w:rsid w:val="001F1857"/>
    <w:pPr>
      <w:autoSpaceDE w:val="0"/>
      <w:autoSpaceDN w:val="0"/>
      <w:adjustRightInd w:val="0"/>
      <w:spacing w:after="0" w:line="240" w:lineRule="auto"/>
      <w:ind w:firstLine="567"/>
      <w:jc w:val="both"/>
    </w:pPr>
    <w:rPr>
      <w:rFonts w:ascii="Courier New" w:eastAsia="Times New Roman" w:hAnsi="Courier New" w:cs="Courier New"/>
      <w:sz w:val="20"/>
      <w:szCs w:val="20"/>
      <w:lang w:eastAsia="ru-RU"/>
    </w:rPr>
  </w:style>
  <w:style w:type="paragraph" w:customStyle="1" w:styleId="1d">
    <w:name w:val="Основной текст с отступом1"/>
    <w:basedOn w:val="a1"/>
    <w:rsid w:val="001F1857"/>
    <w:pPr>
      <w:keepLines/>
      <w:widowControl w:val="0"/>
      <w:suppressAutoHyphens/>
      <w:overflowPunct w:val="0"/>
      <w:autoSpaceDE w:val="0"/>
      <w:spacing w:after="0" w:line="320" w:lineRule="atLeast"/>
      <w:ind w:firstLine="709"/>
      <w:jc w:val="both"/>
    </w:pPr>
    <w:rPr>
      <w:rFonts w:eastAsia="Times New Roman" w:cs="Times New Roman"/>
      <w:sz w:val="28"/>
      <w:szCs w:val="28"/>
      <w:lang w:eastAsia="ar-SA"/>
    </w:rPr>
  </w:style>
  <w:style w:type="paragraph" w:customStyle="1" w:styleId="2a">
    <w:name w:val="Îñíîâíîé òåêñò 2"/>
    <w:basedOn w:val="a1"/>
    <w:rsid w:val="001F1857"/>
    <w:pPr>
      <w:widowControl w:val="0"/>
      <w:suppressAutoHyphens/>
      <w:spacing w:after="0" w:line="240" w:lineRule="auto"/>
      <w:ind w:firstLine="720"/>
      <w:jc w:val="both"/>
    </w:pPr>
    <w:rPr>
      <w:rFonts w:eastAsia="Arial" w:cs="Times New Roman"/>
      <w:b/>
      <w:bCs/>
      <w:color w:val="000000"/>
      <w:szCs w:val="24"/>
      <w:lang w:val="en-US" w:eastAsia="ar-SA"/>
    </w:rPr>
  </w:style>
  <w:style w:type="paragraph" w:customStyle="1" w:styleId="u">
    <w:name w:val="u"/>
    <w:basedOn w:val="a1"/>
    <w:rsid w:val="001F1857"/>
    <w:pPr>
      <w:spacing w:before="100" w:beforeAutospacing="1" w:after="100" w:afterAutospacing="1" w:line="240" w:lineRule="auto"/>
      <w:ind w:firstLine="567"/>
      <w:jc w:val="both"/>
    </w:pPr>
    <w:rPr>
      <w:rFonts w:eastAsia="Times New Roman" w:cs="Times New Roman"/>
      <w:szCs w:val="24"/>
      <w:lang w:eastAsia="ru-RU"/>
    </w:rPr>
  </w:style>
  <w:style w:type="paragraph" w:customStyle="1" w:styleId="afffe">
    <w:name w:val="Знак Знак Знак Знак Знак Знак Знак Знак Знак Знак"/>
    <w:basedOn w:val="a1"/>
    <w:rsid w:val="001F1857"/>
    <w:pPr>
      <w:spacing w:before="100" w:beforeAutospacing="1" w:after="100" w:afterAutospacing="1" w:line="240" w:lineRule="auto"/>
      <w:ind w:firstLine="567"/>
      <w:jc w:val="both"/>
    </w:pPr>
    <w:rPr>
      <w:rFonts w:ascii="Tahoma" w:eastAsia="Times New Roman" w:hAnsi="Tahoma" w:cs="Times New Roman"/>
      <w:sz w:val="20"/>
      <w:szCs w:val="20"/>
      <w:lang w:val="en-US"/>
    </w:rPr>
  </w:style>
  <w:style w:type="paragraph" w:customStyle="1" w:styleId="320">
    <w:name w:val="Основной текст с отступом 32"/>
    <w:basedOn w:val="a1"/>
    <w:rsid w:val="001F1857"/>
    <w:pPr>
      <w:widowControl w:val="0"/>
      <w:shd w:val="clear" w:color="auto" w:fill="FFFFFF"/>
      <w:suppressAutoHyphens/>
      <w:spacing w:after="100" w:line="240" w:lineRule="auto"/>
      <w:ind w:firstLine="720"/>
      <w:jc w:val="both"/>
    </w:pPr>
    <w:rPr>
      <w:rFonts w:eastAsia="Times New Roman" w:cs="Times New Roman"/>
      <w:sz w:val="28"/>
      <w:szCs w:val="20"/>
      <w:lang w:eastAsia="ar-SA"/>
    </w:rPr>
  </w:style>
  <w:style w:type="character" w:styleId="affff">
    <w:name w:val="Strong"/>
    <w:uiPriority w:val="22"/>
    <w:qFormat/>
    <w:rsid w:val="001F1857"/>
    <w:rPr>
      <w:b/>
      <w:bCs/>
    </w:rPr>
  </w:style>
  <w:style w:type="character" w:styleId="affff0">
    <w:name w:val="Emphasis"/>
    <w:uiPriority w:val="20"/>
    <w:qFormat/>
    <w:rsid w:val="001F1857"/>
    <w:rPr>
      <w:i/>
      <w:iCs/>
    </w:rPr>
  </w:style>
  <w:style w:type="paragraph" w:styleId="44">
    <w:name w:val="List Bullet 4"/>
    <w:basedOn w:val="a1"/>
    <w:autoRedefine/>
    <w:rsid w:val="001F1857"/>
    <w:pPr>
      <w:tabs>
        <w:tab w:val="num" w:pos="1209"/>
      </w:tabs>
      <w:spacing w:after="0" w:line="240" w:lineRule="auto"/>
      <w:ind w:left="1209" w:hanging="360"/>
      <w:jc w:val="both"/>
    </w:pPr>
    <w:rPr>
      <w:rFonts w:eastAsia="Times New Roman" w:cs="Times New Roman"/>
      <w:sz w:val="20"/>
      <w:szCs w:val="20"/>
      <w:lang w:val="en-GB" w:eastAsia="ru-RU"/>
    </w:rPr>
  </w:style>
  <w:style w:type="paragraph" w:styleId="37">
    <w:name w:val="Body Text 3"/>
    <w:basedOn w:val="a1"/>
    <w:link w:val="38"/>
    <w:rsid w:val="001F1857"/>
    <w:pPr>
      <w:widowControl w:val="0"/>
      <w:shd w:val="clear" w:color="auto" w:fill="FFFFFF"/>
      <w:autoSpaceDE w:val="0"/>
      <w:autoSpaceDN w:val="0"/>
      <w:adjustRightInd w:val="0"/>
      <w:spacing w:after="0" w:line="240" w:lineRule="auto"/>
      <w:ind w:firstLine="567"/>
      <w:jc w:val="center"/>
    </w:pPr>
    <w:rPr>
      <w:rFonts w:eastAsia="Times New Roman" w:cs="Times New Roman"/>
      <w:szCs w:val="24"/>
      <w:lang w:eastAsia="ru-RU"/>
    </w:rPr>
  </w:style>
  <w:style w:type="character" w:customStyle="1" w:styleId="38">
    <w:name w:val="Основной текст 3 Знак"/>
    <w:basedOn w:val="a2"/>
    <w:link w:val="37"/>
    <w:rsid w:val="001F1857"/>
    <w:rPr>
      <w:rFonts w:ascii="Times New Roman" w:eastAsia="Times New Roman" w:hAnsi="Times New Roman" w:cs="Times New Roman"/>
      <w:sz w:val="24"/>
      <w:szCs w:val="24"/>
      <w:shd w:val="clear" w:color="auto" w:fill="FFFFFF"/>
      <w:lang w:eastAsia="ru-RU"/>
    </w:rPr>
  </w:style>
  <w:style w:type="paragraph" w:styleId="33">
    <w:name w:val="Body Text Indent 3"/>
    <w:basedOn w:val="a1"/>
    <w:link w:val="32"/>
    <w:rsid w:val="001F1857"/>
    <w:pPr>
      <w:spacing w:after="120" w:line="240" w:lineRule="auto"/>
      <w:ind w:left="283" w:firstLine="567"/>
      <w:jc w:val="both"/>
    </w:pPr>
    <w:rPr>
      <w:rFonts w:asciiTheme="minorHAnsi" w:hAnsiTheme="minorHAnsi"/>
      <w:sz w:val="16"/>
      <w:szCs w:val="16"/>
    </w:rPr>
  </w:style>
  <w:style w:type="character" w:customStyle="1" w:styleId="311">
    <w:name w:val="Основной текст с отступом 3 Знак1"/>
    <w:basedOn w:val="a2"/>
    <w:uiPriority w:val="99"/>
    <w:semiHidden/>
    <w:rsid w:val="001F1857"/>
    <w:rPr>
      <w:rFonts w:ascii="Times New Roman" w:hAnsi="Times New Roman"/>
      <w:sz w:val="16"/>
      <w:szCs w:val="16"/>
    </w:rPr>
  </w:style>
  <w:style w:type="paragraph" w:styleId="affff1">
    <w:name w:val="Plain Text"/>
    <w:basedOn w:val="a1"/>
    <w:link w:val="affff2"/>
    <w:rsid w:val="001F1857"/>
    <w:pPr>
      <w:spacing w:after="0" w:line="240" w:lineRule="auto"/>
      <w:ind w:firstLine="567"/>
      <w:jc w:val="both"/>
    </w:pPr>
    <w:rPr>
      <w:rFonts w:ascii="Courier New" w:eastAsia="Times New Roman" w:hAnsi="Courier New" w:cs="Times New Roman"/>
      <w:sz w:val="20"/>
      <w:szCs w:val="20"/>
      <w:lang w:eastAsia="ru-RU"/>
    </w:rPr>
  </w:style>
  <w:style w:type="character" w:customStyle="1" w:styleId="affff2">
    <w:name w:val="Текст Знак"/>
    <w:basedOn w:val="a2"/>
    <w:link w:val="affff1"/>
    <w:rsid w:val="001F1857"/>
    <w:rPr>
      <w:rFonts w:ascii="Courier New" w:eastAsia="Times New Roman" w:hAnsi="Courier New" w:cs="Times New Roman"/>
      <w:sz w:val="20"/>
      <w:szCs w:val="20"/>
      <w:lang w:eastAsia="ru-RU"/>
    </w:rPr>
  </w:style>
  <w:style w:type="paragraph" w:customStyle="1" w:styleId="HeadDoc">
    <w:name w:val="HeadDoc"/>
    <w:rsid w:val="001F1857"/>
    <w:pPr>
      <w:keepLines/>
      <w:overflowPunct w:val="0"/>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Iauiue2">
    <w:name w:val="Iau?iue2"/>
    <w:rsid w:val="001F1857"/>
    <w:pPr>
      <w:widowControl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ConsNonformat">
    <w:name w:val="ConsNonformat"/>
    <w:rsid w:val="001F1857"/>
    <w:pPr>
      <w:widowControl w:val="0"/>
      <w:autoSpaceDE w:val="0"/>
      <w:autoSpaceDN w:val="0"/>
      <w:adjustRightInd w:val="0"/>
      <w:spacing w:after="0" w:line="240" w:lineRule="auto"/>
      <w:ind w:firstLine="567"/>
      <w:jc w:val="both"/>
    </w:pPr>
    <w:rPr>
      <w:rFonts w:ascii="Courier New" w:eastAsia="Times New Roman" w:hAnsi="Courier New" w:cs="Courier New"/>
      <w:sz w:val="20"/>
      <w:szCs w:val="20"/>
      <w:lang w:eastAsia="ru-RU"/>
    </w:rPr>
  </w:style>
  <w:style w:type="paragraph" w:customStyle="1" w:styleId="39">
    <w:name w:val="Îñíîâíîé òåêñò ñ îòñòóïîì 3"/>
    <w:basedOn w:val="aff7"/>
    <w:rsid w:val="001F1857"/>
    <w:pPr>
      <w:suppressAutoHyphens w:val="0"/>
      <w:ind w:firstLine="567"/>
      <w:jc w:val="both"/>
    </w:pPr>
    <w:rPr>
      <w:rFonts w:ascii="Peterburg" w:eastAsia="Times New Roman" w:hAnsi="Peterburg" w:cs="Peterburg"/>
      <w:b/>
      <w:bCs/>
      <w:i/>
      <w:iCs/>
      <w:sz w:val="24"/>
      <w:szCs w:val="24"/>
      <w:lang w:eastAsia="ru-RU"/>
    </w:rPr>
  </w:style>
  <w:style w:type="paragraph" w:customStyle="1" w:styleId="Iniiaiieoaeno">
    <w:name w:val="Iniiaiie oaeno"/>
    <w:basedOn w:val="Iauiue"/>
    <w:rsid w:val="001F1857"/>
    <w:pPr>
      <w:widowControl/>
    </w:pPr>
    <w:rPr>
      <w:rFonts w:ascii="Peterburg" w:hAnsi="Peterburg" w:cs="Peterburg"/>
    </w:rPr>
  </w:style>
  <w:style w:type="paragraph" w:customStyle="1" w:styleId="Iniiaiieoaeno2">
    <w:name w:val="Iniiaiie oaeno 2"/>
    <w:basedOn w:val="a1"/>
    <w:rsid w:val="001F1857"/>
    <w:pPr>
      <w:widowControl w:val="0"/>
      <w:spacing w:after="0" w:line="240" w:lineRule="auto"/>
      <w:ind w:firstLine="567"/>
      <w:jc w:val="both"/>
    </w:pPr>
    <w:rPr>
      <w:rFonts w:eastAsia="Times New Roman" w:cs="Times New Roman"/>
      <w:b/>
      <w:bCs/>
      <w:color w:val="000000"/>
      <w:szCs w:val="24"/>
      <w:lang w:eastAsia="ru-RU"/>
    </w:rPr>
  </w:style>
  <w:style w:type="paragraph" w:customStyle="1" w:styleId="caaieiaie2">
    <w:name w:val="caaieiaie 2"/>
    <w:basedOn w:val="Iauiue"/>
    <w:next w:val="Iauiue"/>
    <w:rsid w:val="001F1857"/>
    <w:pPr>
      <w:keepNext/>
      <w:keepLines/>
      <w:spacing w:before="240" w:after="60"/>
      <w:jc w:val="center"/>
    </w:pPr>
    <w:rPr>
      <w:rFonts w:ascii="Peterburg" w:hAnsi="Peterburg" w:cs="Peterburg"/>
      <w:b/>
      <w:bCs/>
      <w:sz w:val="24"/>
      <w:szCs w:val="24"/>
    </w:rPr>
  </w:style>
  <w:style w:type="paragraph" w:customStyle="1" w:styleId="1e">
    <w:name w:val="çàãîëîâîê 1"/>
    <w:basedOn w:val="aff7"/>
    <w:next w:val="aff7"/>
    <w:rsid w:val="001F1857"/>
    <w:pPr>
      <w:keepNext/>
      <w:suppressAutoHyphens w:val="0"/>
      <w:ind w:firstLine="567"/>
      <w:jc w:val="both"/>
    </w:pPr>
    <w:rPr>
      <w:rFonts w:eastAsia="Times New Roman"/>
      <w:lang w:eastAsia="ru-RU"/>
    </w:rPr>
  </w:style>
  <w:style w:type="paragraph" w:customStyle="1" w:styleId="affff3">
    <w:name w:val="Îñíîâíîé òåêñò"/>
    <w:basedOn w:val="aff7"/>
    <w:rsid w:val="001F1857"/>
    <w:pPr>
      <w:tabs>
        <w:tab w:val="left" w:leader="dot" w:pos="9072"/>
      </w:tabs>
      <w:suppressAutoHyphens w:val="0"/>
      <w:ind w:firstLine="567"/>
      <w:jc w:val="both"/>
    </w:pPr>
    <w:rPr>
      <w:rFonts w:eastAsia="Times New Roman"/>
      <w:b/>
      <w:bCs/>
      <w:sz w:val="24"/>
      <w:szCs w:val="24"/>
      <w:lang w:eastAsia="ru-RU"/>
    </w:rPr>
  </w:style>
  <w:style w:type="paragraph" w:customStyle="1" w:styleId="Iniiaiieoaenonionooiii2">
    <w:name w:val="Iniiaiie oaeno n ionooiii 2"/>
    <w:basedOn w:val="Iauiue"/>
    <w:rsid w:val="001F1857"/>
    <w:pPr>
      <w:widowControl/>
      <w:ind w:firstLine="284"/>
    </w:pPr>
    <w:rPr>
      <w:rFonts w:ascii="Peterburg" w:hAnsi="Peterburg" w:cs="Peterburg"/>
    </w:rPr>
  </w:style>
  <w:style w:type="paragraph" w:customStyle="1" w:styleId="1f">
    <w:name w:val="З1"/>
    <w:basedOn w:val="a1"/>
    <w:next w:val="a1"/>
    <w:rsid w:val="001F1857"/>
    <w:pPr>
      <w:snapToGrid w:val="0"/>
      <w:spacing w:after="0" w:line="360" w:lineRule="auto"/>
      <w:ind w:firstLine="748"/>
      <w:jc w:val="both"/>
    </w:pPr>
    <w:rPr>
      <w:rFonts w:eastAsia="Times New Roman" w:cs="Times New Roman"/>
      <w:b/>
      <w:szCs w:val="24"/>
      <w:lang w:eastAsia="ru-RU"/>
    </w:rPr>
  </w:style>
  <w:style w:type="character" w:styleId="affff4">
    <w:name w:val="line number"/>
    <w:rsid w:val="001F1857"/>
  </w:style>
  <w:style w:type="character" w:customStyle="1" w:styleId="WW8Num6z0">
    <w:name w:val="WW8Num6z0"/>
    <w:rsid w:val="001F1857"/>
    <w:rPr>
      <w:rFonts w:ascii="Symbol" w:hAnsi="Symbol"/>
    </w:rPr>
  </w:style>
  <w:style w:type="character" w:customStyle="1" w:styleId="WW8Num7z0">
    <w:name w:val="WW8Num7z0"/>
    <w:rsid w:val="001F1857"/>
    <w:rPr>
      <w:rFonts w:ascii="Symbol" w:hAnsi="Symbol"/>
    </w:rPr>
  </w:style>
  <w:style w:type="character" w:customStyle="1" w:styleId="WW8Num8z0">
    <w:name w:val="WW8Num8z0"/>
    <w:rsid w:val="001F1857"/>
    <w:rPr>
      <w:rFonts w:ascii="Symbol" w:hAnsi="Symbol"/>
    </w:rPr>
  </w:style>
  <w:style w:type="character" w:customStyle="1" w:styleId="WW8Num9z0">
    <w:name w:val="WW8Num9z0"/>
    <w:rsid w:val="001F1857"/>
    <w:rPr>
      <w:rFonts w:ascii="Symbol" w:hAnsi="Symbol" w:cs="Symbol"/>
    </w:rPr>
  </w:style>
  <w:style w:type="character" w:customStyle="1" w:styleId="WW8Num10z0">
    <w:name w:val="WW8Num10z0"/>
    <w:rsid w:val="001F1857"/>
    <w:rPr>
      <w:rFonts w:ascii="Symbol" w:hAnsi="Symbol" w:cs="Symbol"/>
    </w:rPr>
  </w:style>
  <w:style w:type="character" w:customStyle="1" w:styleId="WW8Num11z0">
    <w:name w:val="WW8Num11z0"/>
    <w:rsid w:val="001F1857"/>
    <w:rPr>
      <w:rFonts w:ascii="Times New Roman" w:eastAsia="Times New Roman" w:hAnsi="Times New Roman"/>
    </w:rPr>
  </w:style>
  <w:style w:type="character" w:customStyle="1" w:styleId="WW8Num11z1">
    <w:name w:val="WW8Num11z1"/>
    <w:rsid w:val="001F1857"/>
    <w:rPr>
      <w:rFonts w:ascii="Symbol" w:hAnsi="Symbol" w:cs="Symbol"/>
    </w:rPr>
  </w:style>
  <w:style w:type="character" w:customStyle="1" w:styleId="WW8Num11z2">
    <w:name w:val="WW8Num11z2"/>
    <w:rsid w:val="001F1857"/>
    <w:rPr>
      <w:rFonts w:ascii="Wingdings" w:hAnsi="Wingdings" w:cs="Wingdings"/>
    </w:rPr>
  </w:style>
  <w:style w:type="character" w:customStyle="1" w:styleId="WW8Num11z4">
    <w:name w:val="WW8Num11z4"/>
    <w:rsid w:val="001F1857"/>
    <w:rPr>
      <w:rFonts w:ascii="Courier New" w:hAnsi="Courier New" w:cs="Courier New"/>
    </w:rPr>
  </w:style>
  <w:style w:type="character" w:customStyle="1" w:styleId="WW8Num12z0">
    <w:name w:val="WW8Num12z0"/>
    <w:rsid w:val="001F1857"/>
    <w:rPr>
      <w:rFonts w:ascii="Symbol" w:hAnsi="Symbol" w:cs="Symbol"/>
    </w:rPr>
  </w:style>
  <w:style w:type="character" w:customStyle="1" w:styleId="WW8Num12z1">
    <w:name w:val="WW8Num12z1"/>
    <w:rsid w:val="001F1857"/>
    <w:rPr>
      <w:rFonts w:ascii="Courier New" w:hAnsi="Courier New" w:cs="Courier New"/>
    </w:rPr>
  </w:style>
  <w:style w:type="character" w:customStyle="1" w:styleId="WW8Num12z2">
    <w:name w:val="WW8Num12z2"/>
    <w:rsid w:val="001F1857"/>
    <w:rPr>
      <w:rFonts w:ascii="Wingdings" w:hAnsi="Wingdings" w:cs="Wingdings"/>
    </w:rPr>
  </w:style>
  <w:style w:type="character" w:customStyle="1" w:styleId="WW8Num14z0">
    <w:name w:val="WW8Num14z0"/>
    <w:rsid w:val="001F1857"/>
    <w:rPr>
      <w:rFonts w:ascii="Times New Roman" w:eastAsia="Times New Roman" w:hAnsi="Times New Roman"/>
    </w:rPr>
  </w:style>
  <w:style w:type="character" w:customStyle="1" w:styleId="WW8Num14z1">
    <w:name w:val="WW8Num14z1"/>
    <w:rsid w:val="001F1857"/>
    <w:rPr>
      <w:rFonts w:ascii="Symbol" w:hAnsi="Symbol" w:cs="Symbol"/>
    </w:rPr>
  </w:style>
  <w:style w:type="character" w:customStyle="1" w:styleId="WW8Num14z2">
    <w:name w:val="WW8Num14z2"/>
    <w:rsid w:val="001F1857"/>
    <w:rPr>
      <w:rFonts w:ascii="Wingdings" w:hAnsi="Wingdings" w:cs="Wingdings"/>
    </w:rPr>
  </w:style>
  <w:style w:type="character" w:customStyle="1" w:styleId="WW8Num14z4">
    <w:name w:val="WW8Num14z4"/>
    <w:rsid w:val="001F1857"/>
    <w:rPr>
      <w:rFonts w:ascii="Courier New" w:hAnsi="Courier New" w:cs="Courier New"/>
    </w:rPr>
  </w:style>
  <w:style w:type="character" w:customStyle="1" w:styleId="WW8Num15z0">
    <w:name w:val="WW8Num15z0"/>
    <w:rsid w:val="001F1857"/>
    <w:rPr>
      <w:rFonts w:ascii="Symbol" w:hAnsi="Symbol" w:cs="Symbol"/>
    </w:rPr>
  </w:style>
  <w:style w:type="character" w:customStyle="1" w:styleId="WW8Num15z1">
    <w:name w:val="WW8Num15z1"/>
    <w:rsid w:val="001F1857"/>
    <w:rPr>
      <w:rFonts w:ascii="Courier New" w:hAnsi="Courier New" w:cs="Courier New"/>
    </w:rPr>
  </w:style>
  <w:style w:type="character" w:customStyle="1" w:styleId="WW8Num15z2">
    <w:name w:val="WW8Num15z2"/>
    <w:rsid w:val="001F1857"/>
    <w:rPr>
      <w:rFonts w:ascii="Wingdings" w:hAnsi="Wingdings" w:cs="Wingdings"/>
    </w:rPr>
  </w:style>
  <w:style w:type="character" w:customStyle="1" w:styleId="WW8Num16z0">
    <w:name w:val="WW8Num16z0"/>
    <w:rsid w:val="001F1857"/>
    <w:rPr>
      <w:rFonts w:ascii="Symbol" w:hAnsi="Symbol" w:cs="Symbol"/>
    </w:rPr>
  </w:style>
  <w:style w:type="character" w:customStyle="1" w:styleId="WW8Num16z1">
    <w:name w:val="WW8Num16z1"/>
    <w:rsid w:val="001F1857"/>
    <w:rPr>
      <w:rFonts w:ascii="Courier New" w:hAnsi="Courier New" w:cs="Courier New"/>
    </w:rPr>
  </w:style>
  <w:style w:type="character" w:customStyle="1" w:styleId="WW8Num16z2">
    <w:name w:val="WW8Num16z2"/>
    <w:rsid w:val="001F1857"/>
    <w:rPr>
      <w:rFonts w:ascii="Wingdings" w:hAnsi="Wingdings" w:cs="Wingdings"/>
    </w:rPr>
  </w:style>
  <w:style w:type="character" w:customStyle="1" w:styleId="WW8Num17z0">
    <w:name w:val="WW8Num17z0"/>
    <w:rsid w:val="001F1857"/>
    <w:rPr>
      <w:rFonts w:ascii="Symbol" w:hAnsi="Symbol" w:cs="Symbol"/>
    </w:rPr>
  </w:style>
  <w:style w:type="character" w:customStyle="1" w:styleId="WW8Num17z2">
    <w:name w:val="WW8Num17z2"/>
    <w:rsid w:val="001F1857"/>
    <w:rPr>
      <w:rFonts w:ascii="Wingdings" w:hAnsi="Wingdings" w:cs="Wingdings"/>
    </w:rPr>
  </w:style>
  <w:style w:type="character" w:customStyle="1" w:styleId="WW8Num17z4">
    <w:name w:val="WW8Num17z4"/>
    <w:rsid w:val="001F1857"/>
    <w:rPr>
      <w:rFonts w:ascii="Courier New" w:hAnsi="Courier New" w:cs="Courier New"/>
    </w:rPr>
  </w:style>
  <w:style w:type="character" w:customStyle="1" w:styleId="WW8Num18z0">
    <w:name w:val="WW8Num18z0"/>
    <w:rsid w:val="001F1857"/>
    <w:rPr>
      <w:rFonts w:ascii="Symbol" w:hAnsi="Symbol" w:cs="Symbol"/>
    </w:rPr>
  </w:style>
  <w:style w:type="character" w:customStyle="1" w:styleId="WW8Num18z1">
    <w:name w:val="WW8Num18z1"/>
    <w:rsid w:val="001F1857"/>
    <w:rPr>
      <w:rFonts w:ascii="Courier New" w:hAnsi="Courier New" w:cs="Courier New"/>
    </w:rPr>
  </w:style>
  <w:style w:type="character" w:customStyle="1" w:styleId="WW8Num18z2">
    <w:name w:val="WW8Num18z2"/>
    <w:rsid w:val="001F1857"/>
    <w:rPr>
      <w:rFonts w:ascii="Wingdings" w:hAnsi="Wingdings" w:cs="Wingdings"/>
    </w:rPr>
  </w:style>
  <w:style w:type="character" w:customStyle="1" w:styleId="WW8Num19z0">
    <w:name w:val="WW8Num19z0"/>
    <w:rsid w:val="001F1857"/>
    <w:rPr>
      <w:rFonts w:ascii="Symbol" w:hAnsi="Symbol" w:cs="Symbol"/>
    </w:rPr>
  </w:style>
  <w:style w:type="character" w:customStyle="1" w:styleId="WW8Num19z2">
    <w:name w:val="WW8Num19z2"/>
    <w:rsid w:val="001F1857"/>
    <w:rPr>
      <w:rFonts w:ascii="Wingdings" w:hAnsi="Wingdings" w:cs="Wingdings"/>
    </w:rPr>
  </w:style>
  <w:style w:type="character" w:customStyle="1" w:styleId="WW8Num19z4">
    <w:name w:val="WW8Num19z4"/>
    <w:rsid w:val="001F1857"/>
    <w:rPr>
      <w:rFonts w:ascii="Courier New" w:hAnsi="Courier New" w:cs="Courier New"/>
    </w:rPr>
  </w:style>
  <w:style w:type="character" w:customStyle="1" w:styleId="WW8Num20z0">
    <w:name w:val="WW8Num20z0"/>
    <w:rsid w:val="001F1857"/>
    <w:rPr>
      <w:rFonts w:ascii="Symbol" w:hAnsi="Symbol" w:cs="Symbol"/>
    </w:rPr>
  </w:style>
  <w:style w:type="character" w:customStyle="1" w:styleId="WW8Num20z1">
    <w:name w:val="WW8Num20z1"/>
    <w:rsid w:val="001F1857"/>
    <w:rPr>
      <w:rFonts w:ascii="Courier New" w:hAnsi="Courier New" w:cs="Courier New"/>
    </w:rPr>
  </w:style>
  <w:style w:type="character" w:customStyle="1" w:styleId="WW8Num20z2">
    <w:name w:val="WW8Num20z2"/>
    <w:rsid w:val="001F1857"/>
    <w:rPr>
      <w:rFonts w:ascii="Wingdings" w:hAnsi="Wingdings" w:cs="Wingdings"/>
    </w:rPr>
  </w:style>
  <w:style w:type="character" w:customStyle="1" w:styleId="WW8Num21z0">
    <w:name w:val="WW8Num21z0"/>
    <w:rsid w:val="001F1857"/>
    <w:rPr>
      <w:rFonts w:ascii="Symbol" w:hAnsi="Symbol" w:cs="Symbol"/>
    </w:rPr>
  </w:style>
  <w:style w:type="character" w:customStyle="1" w:styleId="WW8Num21z1">
    <w:name w:val="WW8Num21z1"/>
    <w:rsid w:val="001F1857"/>
    <w:rPr>
      <w:rFonts w:ascii="Courier New" w:hAnsi="Courier New" w:cs="Courier New"/>
    </w:rPr>
  </w:style>
  <w:style w:type="character" w:customStyle="1" w:styleId="WW8Num21z2">
    <w:name w:val="WW8Num21z2"/>
    <w:rsid w:val="001F1857"/>
    <w:rPr>
      <w:rFonts w:ascii="Wingdings" w:hAnsi="Wingdings" w:cs="Wingdings"/>
    </w:rPr>
  </w:style>
  <w:style w:type="character" w:customStyle="1" w:styleId="WW8Num22z0">
    <w:name w:val="WW8Num22z0"/>
    <w:rsid w:val="001F1857"/>
    <w:rPr>
      <w:rFonts w:ascii="Symbol" w:hAnsi="Symbol" w:cs="Symbol"/>
    </w:rPr>
  </w:style>
  <w:style w:type="character" w:customStyle="1" w:styleId="WW8Num22z2">
    <w:name w:val="WW8Num22z2"/>
    <w:rsid w:val="001F1857"/>
    <w:rPr>
      <w:rFonts w:ascii="Wingdings" w:hAnsi="Wingdings" w:cs="Wingdings"/>
    </w:rPr>
  </w:style>
  <w:style w:type="character" w:customStyle="1" w:styleId="WW8Num22z4">
    <w:name w:val="WW8Num22z4"/>
    <w:rsid w:val="001F1857"/>
    <w:rPr>
      <w:rFonts w:ascii="Courier New" w:hAnsi="Courier New" w:cs="Courier New"/>
    </w:rPr>
  </w:style>
  <w:style w:type="character" w:customStyle="1" w:styleId="WW8Num23z0">
    <w:name w:val="WW8Num23z0"/>
    <w:rsid w:val="001F1857"/>
    <w:rPr>
      <w:rFonts w:ascii="Symbol" w:hAnsi="Symbol" w:cs="Symbol"/>
    </w:rPr>
  </w:style>
  <w:style w:type="character" w:customStyle="1" w:styleId="WW8Num23z1">
    <w:name w:val="WW8Num23z1"/>
    <w:rsid w:val="001F1857"/>
    <w:rPr>
      <w:rFonts w:ascii="Courier New" w:hAnsi="Courier New" w:cs="Courier New"/>
    </w:rPr>
  </w:style>
  <w:style w:type="character" w:customStyle="1" w:styleId="WW8Num23z2">
    <w:name w:val="WW8Num23z2"/>
    <w:rsid w:val="001F1857"/>
    <w:rPr>
      <w:rFonts w:ascii="Wingdings" w:hAnsi="Wingdings" w:cs="Wingdings"/>
    </w:rPr>
  </w:style>
  <w:style w:type="character" w:customStyle="1" w:styleId="WW8Num24z0">
    <w:name w:val="WW8Num24z0"/>
    <w:rsid w:val="001F1857"/>
    <w:rPr>
      <w:rFonts w:ascii="Symbol" w:hAnsi="Symbol" w:cs="Symbol"/>
    </w:rPr>
  </w:style>
  <w:style w:type="character" w:customStyle="1" w:styleId="WW8Num24z1">
    <w:name w:val="WW8Num24z1"/>
    <w:rsid w:val="001F1857"/>
    <w:rPr>
      <w:rFonts w:ascii="Courier New" w:hAnsi="Courier New" w:cs="Courier New"/>
    </w:rPr>
  </w:style>
  <w:style w:type="character" w:customStyle="1" w:styleId="WW8Num24z2">
    <w:name w:val="WW8Num24z2"/>
    <w:rsid w:val="001F1857"/>
    <w:rPr>
      <w:rFonts w:ascii="Wingdings" w:hAnsi="Wingdings" w:cs="Wingdings"/>
    </w:rPr>
  </w:style>
  <w:style w:type="character" w:customStyle="1" w:styleId="WW8Num25z0">
    <w:name w:val="WW8Num25z0"/>
    <w:rsid w:val="001F1857"/>
    <w:rPr>
      <w:rFonts w:ascii="Symbol" w:hAnsi="Symbol" w:cs="Symbol"/>
    </w:rPr>
  </w:style>
  <w:style w:type="character" w:customStyle="1" w:styleId="WW8Num25z1">
    <w:name w:val="WW8Num25z1"/>
    <w:rsid w:val="001F1857"/>
    <w:rPr>
      <w:rFonts w:ascii="Courier New" w:hAnsi="Courier New" w:cs="Courier New"/>
    </w:rPr>
  </w:style>
  <w:style w:type="character" w:customStyle="1" w:styleId="WW8Num25z2">
    <w:name w:val="WW8Num25z2"/>
    <w:rsid w:val="001F1857"/>
    <w:rPr>
      <w:rFonts w:ascii="Wingdings" w:hAnsi="Wingdings" w:cs="Wingdings"/>
    </w:rPr>
  </w:style>
  <w:style w:type="character" w:customStyle="1" w:styleId="WW8Num27z0">
    <w:name w:val="WW8Num27z0"/>
    <w:rsid w:val="001F1857"/>
    <w:rPr>
      <w:rFonts w:ascii="Symbol" w:hAnsi="Symbol" w:cs="Symbol"/>
    </w:rPr>
  </w:style>
  <w:style w:type="character" w:customStyle="1" w:styleId="WW8Num27z1">
    <w:name w:val="WW8Num27z1"/>
    <w:rsid w:val="001F1857"/>
    <w:rPr>
      <w:rFonts w:ascii="Courier New" w:hAnsi="Courier New" w:cs="Courier New"/>
    </w:rPr>
  </w:style>
  <w:style w:type="character" w:customStyle="1" w:styleId="WW8Num27z2">
    <w:name w:val="WW8Num27z2"/>
    <w:rsid w:val="001F1857"/>
    <w:rPr>
      <w:rFonts w:ascii="Wingdings" w:hAnsi="Wingdings" w:cs="Wingdings"/>
    </w:rPr>
  </w:style>
  <w:style w:type="character" w:customStyle="1" w:styleId="WW8Num28z0">
    <w:name w:val="WW8Num28z0"/>
    <w:rsid w:val="001F1857"/>
    <w:rPr>
      <w:rFonts w:ascii="Times New Roman" w:eastAsia="Times New Roman" w:hAnsi="Times New Roman"/>
    </w:rPr>
  </w:style>
  <w:style w:type="character" w:customStyle="1" w:styleId="WW8Num28z1">
    <w:name w:val="WW8Num28z1"/>
    <w:rsid w:val="001F1857"/>
    <w:rPr>
      <w:rFonts w:ascii="Symbol" w:hAnsi="Symbol" w:cs="Symbol"/>
    </w:rPr>
  </w:style>
  <w:style w:type="character" w:customStyle="1" w:styleId="WW8Num28z2">
    <w:name w:val="WW8Num28z2"/>
    <w:rsid w:val="001F1857"/>
    <w:rPr>
      <w:rFonts w:ascii="Wingdings" w:hAnsi="Wingdings" w:cs="Wingdings"/>
    </w:rPr>
  </w:style>
  <w:style w:type="character" w:customStyle="1" w:styleId="WW8Num28z4">
    <w:name w:val="WW8Num28z4"/>
    <w:rsid w:val="001F1857"/>
    <w:rPr>
      <w:rFonts w:ascii="Courier New" w:hAnsi="Courier New" w:cs="Courier New"/>
    </w:rPr>
  </w:style>
  <w:style w:type="character" w:customStyle="1" w:styleId="WW8Num29z0">
    <w:name w:val="WW8Num29z0"/>
    <w:rsid w:val="001F1857"/>
    <w:rPr>
      <w:rFonts w:ascii="Symbol" w:hAnsi="Symbol" w:cs="Symbol"/>
    </w:rPr>
  </w:style>
  <w:style w:type="character" w:customStyle="1" w:styleId="WW8Num29z1">
    <w:name w:val="WW8Num29z1"/>
    <w:rsid w:val="001F1857"/>
    <w:rPr>
      <w:rFonts w:ascii="Courier New" w:hAnsi="Courier New" w:cs="Courier New"/>
    </w:rPr>
  </w:style>
  <w:style w:type="character" w:customStyle="1" w:styleId="WW8Num29z2">
    <w:name w:val="WW8Num29z2"/>
    <w:rsid w:val="001F1857"/>
    <w:rPr>
      <w:rFonts w:ascii="Wingdings" w:hAnsi="Wingdings" w:cs="Wingdings"/>
    </w:rPr>
  </w:style>
  <w:style w:type="paragraph" w:customStyle="1" w:styleId="410">
    <w:name w:val="Маркированный список 41"/>
    <w:basedOn w:val="a1"/>
    <w:rsid w:val="001F1857"/>
    <w:pPr>
      <w:suppressAutoHyphens/>
      <w:spacing w:after="0" w:line="240" w:lineRule="auto"/>
      <w:ind w:firstLine="567"/>
      <w:jc w:val="both"/>
    </w:pPr>
    <w:rPr>
      <w:rFonts w:eastAsia="Times New Roman" w:cs="Times New Roman"/>
      <w:sz w:val="20"/>
      <w:szCs w:val="20"/>
      <w:lang w:val="en-GB" w:eastAsia="ar-SA"/>
    </w:rPr>
  </w:style>
  <w:style w:type="paragraph" w:customStyle="1" w:styleId="211">
    <w:name w:val="Основной текст с отступом 21"/>
    <w:basedOn w:val="a1"/>
    <w:rsid w:val="001F1857"/>
    <w:pPr>
      <w:suppressAutoHyphens/>
      <w:spacing w:after="0" w:line="240" w:lineRule="auto"/>
      <w:ind w:firstLine="720"/>
      <w:jc w:val="both"/>
    </w:pPr>
    <w:rPr>
      <w:rFonts w:eastAsia="Times New Roman" w:cs="Times New Roman"/>
      <w:sz w:val="28"/>
      <w:szCs w:val="28"/>
      <w:lang w:eastAsia="ar-SA"/>
    </w:rPr>
  </w:style>
  <w:style w:type="character" w:customStyle="1" w:styleId="affff5">
    <w:name w:val="Текст сноски Знак"/>
    <w:link w:val="affff6"/>
    <w:semiHidden/>
    <w:rsid w:val="001F1857"/>
    <w:rPr>
      <w:lang w:eastAsia="ar-SA"/>
    </w:rPr>
  </w:style>
  <w:style w:type="paragraph" w:styleId="affff6">
    <w:name w:val="footnote text"/>
    <w:basedOn w:val="a1"/>
    <w:link w:val="affff5"/>
    <w:semiHidden/>
    <w:unhideWhenUsed/>
    <w:rsid w:val="001F1857"/>
    <w:pPr>
      <w:suppressAutoHyphens/>
      <w:spacing w:after="0" w:line="240" w:lineRule="auto"/>
      <w:ind w:firstLine="567"/>
      <w:jc w:val="both"/>
    </w:pPr>
    <w:rPr>
      <w:rFonts w:asciiTheme="minorHAnsi" w:hAnsiTheme="minorHAnsi"/>
      <w:sz w:val="22"/>
      <w:lang w:eastAsia="ar-SA"/>
    </w:rPr>
  </w:style>
  <w:style w:type="character" w:customStyle="1" w:styleId="1f0">
    <w:name w:val="Текст сноски Знак1"/>
    <w:basedOn w:val="a2"/>
    <w:uiPriority w:val="99"/>
    <w:semiHidden/>
    <w:rsid w:val="001F1857"/>
    <w:rPr>
      <w:rFonts w:ascii="Times New Roman" w:hAnsi="Times New Roman"/>
      <w:sz w:val="20"/>
      <w:szCs w:val="20"/>
    </w:rPr>
  </w:style>
  <w:style w:type="character" w:customStyle="1" w:styleId="1f1">
    <w:name w:val="Текст примечания Знак1"/>
    <w:uiPriority w:val="99"/>
    <w:semiHidden/>
    <w:rsid w:val="001F1857"/>
    <w:rPr>
      <w:rFonts w:ascii="Times New Roman" w:eastAsia="Times New Roman" w:hAnsi="Times New Roman"/>
    </w:rPr>
  </w:style>
  <w:style w:type="paragraph" w:customStyle="1" w:styleId="10">
    <w:name w:val="Маркированный список1"/>
    <w:basedOn w:val="a1"/>
    <w:rsid w:val="001F1857"/>
    <w:pPr>
      <w:numPr>
        <w:numId w:val="7"/>
      </w:numPr>
      <w:suppressAutoHyphens/>
      <w:spacing w:after="0" w:line="240" w:lineRule="auto"/>
      <w:jc w:val="both"/>
    </w:pPr>
    <w:rPr>
      <w:rFonts w:eastAsia="SimSun" w:cs="Times New Roman"/>
      <w:szCs w:val="24"/>
      <w:lang w:eastAsia="ar-SA"/>
    </w:rPr>
  </w:style>
  <w:style w:type="paragraph" w:customStyle="1" w:styleId="21">
    <w:name w:val="Нумерованный список 21"/>
    <w:basedOn w:val="a1"/>
    <w:rsid w:val="001F1857"/>
    <w:pPr>
      <w:numPr>
        <w:numId w:val="8"/>
      </w:numPr>
      <w:tabs>
        <w:tab w:val="left" w:pos="720"/>
      </w:tabs>
      <w:suppressAutoHyphens/>
      <w:spacing w:after="0" w:line="240" w:lineRule="auto"/>
      <w:ind w:left="360" w:firstLine="0"/>
      <w:jc w:val="both"/>
    </w:pPr>
    <w:rPr>
      <w:rFonts w:eastAsia="SimSun" w:cs="Times New Roman"/>
      <w:sz w:val="28"/>
      <w:szCs w:val="24"/>
      <w:lang w:eastAsia="ar-SA"/>
    </w:rPr>
  </w:style>
  <w:style w:type="paragraph" w:customStyle="1" w:styleId="2b">
    <w:name w:val="Текст2"/>
    <w:basedOn w:val="a1"/>
    <w:rsid w:val="001F1857"/>
    <w:pPr>
      <w:suppressAutoHyphens/>
      <w:spacing w:after="0" w:line="240" w:lineRule="auto"/>
      <w:ind w:firstLine="567"/>
      <w:jc w:val="both"/>
    </w:pPr>
    <w:rPr>
      <w:rFonts w:ascii="Courier New" w:eastAsia="SimSun" w:hAnsi="Courier New" w:cs="Courier New"/>
      <w:sz w:val="20"/>
      <w:szCs w:val="20"/>
      <w:lang w:eastAsia="ar-SA"/>
    </w:rPr>
  </w:style>
  <w:style w:type="paragraph" w:customStyle="1" w:styleId="ConsTitle">
    <w:name w:val="ConsTitle"/>
    <w:rsid w:val="001F1857"/>
    <w:pPr>
      <w:widowControl w:val="0"/>
      <w:suppressAutoHyphens/>
      <w:autoSpaceDE w:val="0"/>
      <w:spacing w:after="0" w:line="240" w:lineRule="auto"/>
      <w:ind w:right="19772" w:firstLine="567"/>
      <w:jc w:val="both"/>
    </w:pPr>
    <w:rPr>
      <w:rFonts w:ascii="Arial" w:eastAsia="SimSun" w:hAnsi="Arial" w:cs="Arial"/>
      <w:b/>
      <w:bCs/>
      <w:sz w:val="16"/>
      <w:szCs w:val="16"/>
      <w:lang w:eastAsia="ar-SA"/>
    </w:rPr>
  </w:style>
  <w:style w:type="paragraph" w:customStyle="1" w:styleId="ConsCell">
    <w:name w:val="ConsCell"/>
    <w:rsid w:val="001F1857"/>
    <w:pPr>
      <w:widowControl w:val="0"/>
      <w:suppressAutoHyphens/>
      <w:autoSpaceDE w:val="0"/>
      <w:spacing w:after="0" w:line="240" w:lineRule="auto"/>
      <w:ind w:right="19772" w:firstLine="567"/>
      <w:jc w:val="both"/>
    </w:pPr>
    <w:rPr>
      <w:rFonts w:ascii="Arial" w:eastAsia="SimSun" w:hAnsi="Arial" w:cs="Arial"/>
      <w:sz w:val="20"/>
      <w:szCs w:val="20"/>
      <w:lang w:eastAsia="ar-SA"/>
    </w:rPr>
  </w:style>
  <w:style w:type="paragraph" w:customStyle="1" w:styleId="ConsDocList">
    <w:name w:val="ConsDocList"/>
    <w:rsid w:val="001F1857"/>
    <w:pPr>
      <w:widowControl w:val="0"/>
      <w:suppressAutoHyphens/>
      <w:autoSpaceDE w:val="0"/>
      <w:spacing w:after="0" w:line="240" w:lineRule="auto"/>
      <w:ind w:right="19772" w:firstLine="567"/>
      <w:jc w:val="both"/>
    </w:pPr>
    <w:rPr>
      <w:rFonts w:ascii="Courier New" w:eastAsia="SimSun" w:hAnsi="Courier New" w:cs="Courier New"/>
      <w:sz w:val="20"/>
      <w:szCs w:val="20"/>
      <w:lang w:eastAsia="ar-SA"/>
    </w:rPr>
  </w:style>
  <w:style w:type="paragraph" w:customStyle="1" w:styleId="--">
    <w:name w:val="- СТРАНИЦА -"/>
    <w:rsid w:val="001F1857"/>
    <w:pPr>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2c">
    <w:name w:val="Цитата2"/>
    <w:basedOn w:val="a1"/>
    <w:rsid w:val="001F1857"/>
    <w:pPr>
      <w:tabs>
        <w:tab w:val="left" w:pos="10440"/>
      </w:tabs>
      <w:suppressAutoHyphens/>
      <w:spacing w:before="120" w:after="0" w:line="240" w:lineRule="auto"/>
      <w:ind w:left="360" w:right="333" w:firstLine="567"/>
      <w:jc w:val="both"/>
    </w:pPr>
    <w:rPr>
      <w:rFonts w:eastAsia="Times New Roman" w:cs="Times New Roman"/>
      <w:b/>
      <w:bCs/>
      <w:szCs w:val="24"/>
      <w:lang w:eastAsia="ar-SA"/>
    </w:rPr>
  </w:style>
  <w:style w:type="paragraph" w:customStyle="1" w:styleId="221">
    <w:name w:val="Основной текст с отступом 22"/>
    <w:basedOn w:val="a1"/>
    <w:rsid w:val="001F1857"/>
    <w:pPr>
      <w:suppressAutoHyphens/>
      <w:spacing w:after="120" w:line="480" w:lineRule="auto"/>
      <w:ind w:left="283" w:firstLine="567"/>
      <w:jc w:val="both"/>
    </w:pPr>
    <w:rPr>
      <w:rFonts w:eastAsia="Times New Roman" w:cs="Times New Roman"/>
      <w:szCs w:val="24"/>
      <w:lang w:eastAsia="ar-SA"/>
    </w:rPr>
  </w:style>
  <w:style w:type="paragraph" w:customStyle="1" w:styleId="330">
    <w:name w:val="Основной текст с отступом 33"/>
    <w:basedOn w:val="a1"/>
    <w:rsid w:val="001F1857"/>
    <w:pPr>
      <w:suppressAutoHyphens/>
      <w:spacing w:after="0" w:line="240" w:lineRule="auto"/>
      <w:ind w:left="540" w:firstLine="720"/>
      <w:jc w:val="both"/>
    </w:pPr>
    <w:rPr>
      <w:rFonts w:eastAsia="Times New Roman" w:cs="Times New Roman"/>
      <w:sz w:val="22"/>
      <w:lang w:eastAsia="ar-SA"/>
    </w:rPr>
  </w:style>
  <w:style w:type="paragraph" w:customStyle="1" w:styleId="S">
    <w:name w:val="S_Титульный"/>
    <w:basedOn w:val="a1"/>
    <w:rsid w:val="001F1857"/>
    <w:pPr>
      <w:suppressAutoHyphens/>
      <w:spacing w:after="0" w:line="360" w:lineRule="auto"/>
      <w:ind w:left="3060" w:firstLine="567"/>
      <w:jc w:val="right"/>
    </w:pPr>
    <w:rPr>
      <w:rFonts w:eastAsia="Times New Roman" w:cs="Times New Roman"/>
      <w:b/>
      <w:caps/>
      <w:szCs w:val="24"/>
      <w:lang w:eastAsia="ar-SA"/>
    </w:rPr>
  </w:style>
  <w:style w:type="paragraph" w:customStyle="1" w:styleId="affff7">
    <w:name w:val="Таблица"/>
    <w:basedOn w:val="a1"/>
    <w:rsid w:val="001F1857"/>
    <w:pPr>
      <w:suppressAutoHyphens/>
      <w:spacing w:after="0" w:line="240" w:lineRule="auto"/>
      <w:ind w:firstLine="567"/>
      <w:jc w:val="both"/>
    </w:pPr>
    <w:rPr>
      <w:rFonts w:eastAsia="Times New Roman" w:cs="Times New Roman"/>
      <w:szCs w:val="24"/>
      <w:lang w:eastAsia="ar-SA"/>
    </w:rPr>
  </w:style>
  <w:style w:type="paragraph" w:customStyle="1" w:styleId="1f2">
    <w:name w:val="Схема документа1"/>
    <w:basedOn w:val="a1"/>
    <w:rsid w:val="001F1857"/>
    <w:pPr>
      <w:shd w:val="clear" w:color="auto" w:fill="000080"/>
      <w:suppressAutoHyphens/>
      <w:spacing w:after="0" w:line="240" w:lineRule="auto"/>
      <w:ind w:firstLine="567"/>
      <w:jc w:val="both"/>
    </w:pPr>
    <w:rPr>
      <w:rFonts w:ascii="Tahoma" w:eastAsia="SimSun" w:hAnsi="Tahoma" w:cs="Tahoma"/>
      <w:sz w:val="20"/>
      <w:szCs w:val="20"/>
      <w:lang w:eastAsia="ar-SA"/>
    </w:rPr>
  </w:style>
  <w:style w:type="paragraph" w:customStyle="1" w:styleId="1f3">
    <w:name w:val="Текст примечания1"/>
    <w:basedOn w:val="a1"/>
    <w:rsid w:val="001F1857"/>
    <w:pPr>
      <w:suppressAutoHyphens/>
      <w:spacing w:after="0" w:line="240" w:lineRule="auto"/>
      <w:ind w:firstLine="567"/>
      <w:jc w:val="both"/>
    </w:pPr>
    <w:rPr>
      <w:rFonts w:eastAsia="SimSun" w:cs="Times New Roman"/>
      <w:sz w:val="20"/>
      <w:szCs w:val="20"/>
      <w:lang w:eastAsia="ar-SA"/>
    </w:rPr>
  </w:style>
  <w:style w:type="paragraph" w:customStyle="1" w:styleId="420">
    <w:name w:val="Маркированный список 42"/>
    <w:basedOn w:val="a1"/>
    <w:rsid w:val="001F1857"/>
    <w:pPr>
      <w:suppressAutoHyphens/>
      <w:spacing w:after="0" w:line="240" w:lineRule="auto"/>
      <w:ind w:firstLine="567"/>
      <w:jc w:val="both"/>
    </w:pPr>
    <w:rPr>
      <w:rFonts w:eastAsia="Times New Roman" w:cs="Times New Roman"/>
      <w:sz w:val="20"/>
      <w:szCs w:val="20"/>
      <w:lang w:val="en-GB" w:eastAsia="ar-SA"/>
    </w:rPr>
  </w:style>
  <w:style w:type="paragraph" w:customStyle="1" w:styleId="312">
    <w:name w:val="Основной текст 31"/>
    <w:basedOn w:val="a1"/>
    <w:rsid w:val="001F1857"/>
    <w:pPr>
      <w:widowControl w:val="0"/>
      <w:shd w:val="clear" w:color="auto" w:fill="FFFFFF"/>
      <w:suppressAutoHyphens/>
      <w:autoSpaceDE w:val="0"/>
      <w:spacing w:after="0" w:line="240" w:lineRule="auto"/>
      <w:ind w:firstLine="567"/>
      <w:jc w:val="center"/>
    </w:pPr>
    <w:rPr>
      <w:rFonts w:eastAsia="Times New Roman" w:cs="Times New Roman"/>
      <w:szCs w:val="24"/>
      <w:lang w:eastAsia="ar-SA"/>
    </w:rPr>
  </w:style>
  <w:style w:type="paragraph" w:customStyle="1" w:styleId="affff8">
    <w:name w:val="Содержимое врезки"/>
    <w:basedOn w:val="aa"/>
    <w:rsid w:val="001F1857"/>
    <w:pPr>
      <w:keepLines/>
      <w:widowControl w:val="0"/>
      <w:suppressAutoHyphens/>
      <w:overflowPunct w:val="0"/>
      <w:autoSpaceDE w:val="0"/>
      <w:spacing w:after="120" w:line="320" w:lineRule="exact"/>
      <w:ind w:firstLine="567"/>
      <w:jc w:val="both"/>
    </w:pPr>
    <w:rPr>
      <w:sz w:val="20"/>
      <w:szCs w:val="20"/>
      <w:lang w:eastAsia="ar-SA"/>
    </w:rPr>
  </w:style>
  <w:style w:type="paragraph" w:customStyle="1" w:styleId="1f4">
    <w:name w:val="Цитата1"/>
    <w:basedOn w:val="a1"/>
    <w:rsid w:val="001F1857"/>
    <w:pPr>
      <w:suppressAutoHyphens/>
      <w:spacing w:after="0" w:line="240" w:lineRule="auto"/>
      <w:ind w:left="360" w:right="-625" w:firstLine="567"/>
      <w:jc w:val="both"/>
    </w:pPr>
    <w:rPr>
      <w:rFonts w:eastAsia="Times New Roman" w:cs="Times New Roman"/>
      <w:kern w:val="2"/>
      <w:szCs w:val="20"/>
      <w:lang w:eastAsia="ar-SA"/>
    </w:rPr>
  </w:style>
  <w:style w:type="paragraph" w:customStyle="1" w:styleId="1f5">
    <w:name w:val="Название объекта1"/>
    <w:basedOn w:val="a1"/>
    <w:next w:val="a1"/>
    <w:rsid w:val="001F1857"/>
    <w:pPr>
      <w:keepLines/>
      <w:suppressAutoHyphens/>
      <w:overflowPunct w:val="0"/>
      <w:autoSpaceDE w:val="0"/>
      <w:spacing w:after="0" w:line="320" w:lineRule="exact"/>
      <w:ind w:firstLine="567"/>
      <w:jc w:val="both"/>
    </w:pPr>
    <w:rPr>
      <w:rFonts w:eastAsia="Times New Roman" w:cs="Times New Roman"/>
      <w:b/>
      <w:bCs/>
      <w:sz w:val="28"/>
      <w:szCs w:val="28"/>
      <w:lang w:eastAsia="ar-SA"/>
    </w:rPr>
  </w:style>
  <w:style w:type="paragraph" w:customStyle="1" w:styleId="affff9">
    <w:name w:val="Знак Знак Знак Знак Знак Знак Знак"/>
    <w:basedOn w:val="a1"/>
    <w:rsid w:val="001F1857"/>
    <w:pPr>
      <w:suppressAutoHyphens/>
      <w:spacing w:line="240" w:lineRule="exact"/>
      <w:ind w:firstLine="567"/>
      <w:jc w:val="both"/>
    </w:pPr>
    <w:rPr>
      <w:rFonts w:eastAsia="Times New Roman" w:cs="Times New Roman"/>
      <w:sz w:val="20"/>
      <w:szCs w:val="20"/>
      <w:lang w:eastAsia="ar-SA"/>
    </w:rPr>
  </w:style>
  <w:style w:type="paragraph" w:customStyle="1" w:styleId="2d">
    <w:name w:val="Основной текст с отступом2"/>
    <w:basedOn w:val="a1"/>
    <w:rsid w:val="001F1857"/>
    <w:pPr>
      <w:keepLines/>
      <w:widowControl w:val="0"/>
      <w:suppressAutoHyphens/>
      <w:overflowPunct w:val="0"/>
      <w:autoSpaceDE w:val="0"/>
      <w:spacing w:after="0" w:line="320" w:lineRule="atLeast"/>
      <w:ind w:firstLine="709"/>
      <w:jc w:val="both"/>
    </w:pPr>
    <w:rPr>
      <w:rFonts w:eastAsia="Times New Roman" w:cs="Times New Roman"/>
      <w:sz w:val="28"/>
      <w:szCs w:val="28"/>
      <w:lang w:eastAsia="ar-SA"/>
    </w:rPr>
  </w:style>
  <w:style w:type="paragraph" w:customStyle="1" w:styleId="3a">
    <w:name w:val="Основной текст с отступом3"/>
    <w:basedOn w:val="a1"/>
    <w:rsid w:val="001F1857"/>
    <w:pPr>
      <w:keepLines/>
      <w:widowControl w:val="0"/>
      <w:suppressAutoHyphens/>
      <w:overflowPunct w:val="0"/>
      <w:autoSpaceDE w:val="0"/>
      <w:spacing w:after="0" w:line="320" w:lineRule="atLeast"/>
      <w:ind w:firstLine="709"/>
      <w:jc w:val="both"/>
    </w:pPr>
    <w:rPr>
      <w:rFonts w:eastAsia="Times New Roman" w:cs="Times New Roman"/>
      <w:sz w:val="28"/>
      <w:szCs w:val="28"/>
      <w:lang w:eastAsia="ar-SA"/>
    </w:rPr>
  </w:style>
  <w:style w:type="paragraph" w:customStyle="1" w:styleId="affffa">
    <w:name w:val="таблица"/>
    <w:basedOn w:val="a1"/>
    <w:rsid w:val="001F1857"/>
    <w:pPr>
      <w:widowControl w:val="0"/>
      <w:shd w:val="clear" w:color="auto" w:fill="FFFFFF"/>
      <w:autoSpaceDE w:val="0"/>
      <w:autoSpaceDN w:val="0"/>
      <w:adjustRightInd w:val="0"/>
      <w:spacing w:before="120" w:after="120" w:line="240" w:lineRule="auto"/>
      <w:ind w:firstLine="284"/>
      <w:jc w:val="both"/>
    </w:pPr>
    <w:rPr>
      <w:rFonts w:eastAsia="Times New Roman" w:cs="Times New Roman"/>
      <w:szCs w:val="24"/>
      <w:lang w:eastAsia="ru-RU"/>
    </w:rPr>
  </w:style>
  <w:style w:type="paragraph" w:customStyle="1" w:styleId="affffb">
    <w:name w:val="Примечание"/>
    <w:basedOn w:val="a1"/>
    <w:rsid w:val="001F1857"/>
    <w:pPr>
      <w:widowControl w:val="0"/>
      <w:shd w:val="clear" w:color="auto" w:fill="FFFFFF"/>
      <w:autoSpaceDE w:val="0"/>
      <w:autoSpaceDN w:val="0"/>
      <w:adjustRightInd w:val="0"/>
      <w:spacing w:before="120" w:after="120" w:line="240" w:lineRule="auto"/>
      <w:ind w:firstLine="284"/>
      <w:jc w:val="both"/>
    </w:pPr>
    <w:rPr>
      <w:rFonts w:eastAsia="Times New Roman" w:cs="Times New Roman"/>
      <w:sz w:val="20"/>
      <w:szCs w:val="20"/>
      <w:lang w:eastAsia="ru-RU"/>
    </w:rPr>
  </w:style>
  <w:style w:type="character" w:customStyle="1" w:styleId="WW8Num7z1">
    <w:name w:val="WW8Num7z1"/>
    <w:rsid w:val="001F1857"/>
    <w:rPr>
      <w:rFonts w:ascii="Symbol" w:hAnsi="Symbol" w:cs="Symbol" w:hint="default"/>
    </w:rPr>
  </w:style>
  <w:style w:type="character" w:customStyle="1" w:styleId="WW8Num7z2">
    <w:name w:val="WW8Num7z2"/>
    <w:rsid w:val="001F1857"/>
    <w:rPr>
      <w:rFonts w:ascii="Wingdings" w:hAnsi="Wingdings" w:cs="Wingdings" w:hint="default"/>
    </w:rPr>
  </w:style>
  <w:style w:type="character" w:customStyle="1" w:styleId="WW8Num7z4">
    <w:name w:val="WW8Num7z4"/>
    <w:rsid w:val="001F1857"/>
    <w:rPr>
      <w:rFonts w:ascii="Courier New" w:hAnsi="Courier New" w:cs="Courier New" w:hint="default"/>
    </w:rPr>
  </w:style>
  <w:style w:type="character" w:customStyle="1" w:styleId="WW8Num8z2">
    <w:name w:val="WW8Num8z2"/>
    <w:rsid w:val="001F1857"/>
    <w:rPr>
      <w:rFonts w:ascii="Wingdings" w:hAnsi="Wingdings" w:cs="Wingdings" w:hint="default"/>
    </w:rPr>
  </w:style>
  <w:style w:type="character" w:customStyle="1" w:styleId="WW8Num8z4">
    <w:name w:val="WW8Num8z4"/>
    <w:rsid w:val="001F1857"/>
    <w:rPr>
      <w:rFonts w:ascii="Courier New" w:hAnsi="Courier New" w:cs="Courier New" w:hint="default"/>
    </w:rPr>
  </w:style>
  <w:style w:type="character" w:customStyle="1" w:styleId="WW8Num9z2">
    <w:name w:val="WW8Num9z2"/>
    <w:rsid w:val="001F1857"/>
    <w:rPr>
      <w:rFonts w:ascii="Wingdings" w:hAnsi="Wingdings" w:cs="Wingdings" w:hint="default"/>
    </w:rPr>
  </w:style>
  <w:style w:type="character" w:customStyle="1" w:styleId="WW8Num9z4">
    <w:name w:val="WW8Num9z4"/>
    <w:rsid w:val="001F1857"/>
    <w:rPr>
      <w:rFonts w:ascii="Courier New" w:hAnsi="Courier New" w:cs="Courier New" w:hint="default"/>
    </w:rPr>
  </w:style>
  <w:style w:type="character" w:customStyle="1" w:styleId="WW8Num10z1">
    <w:name w:val="WW8Num10z1"/>
    <w:rsid w:val="001F1857"/>
    <w:rPr>
      <w:rFonts w:ascii="Symbol" w:hAnsi="Symbol" w:cs="Symbol" w:hint="default"/>
    </w:rPr>
  </w:style>
  <w:style w:type="character" w:customStyle="1" w:styleId="WW8Num10z2">
    <w:name w:val="WW8Num10z2"/>
    <w:rsid w:val="001F1857"/>
    <w:rPr>
      <w:rFonts w:ascii="Wingdings" w:hAnsi="Wingdings" w:cs="Wingdings" w:hint="default"/>
    </w:rPr>
  </w:style>
  <w:style w:type="character" w:customStyle="1" w:styleId="WW8Num10z4">
    <w:name w:val="WW8Num10z4"/>
    <w:rsid w:val="001F1857"/>
    <w:rPr>
      <w:rFonts w:ascii="Courier New" w:hAnsi="Courier New" w:cs="Courier New" w:hint="default"/>
    </w:rPr>
  </w:style>
  <w:style w:type="character" w:customStyle="1" w:styleId="WW8Num12z4">
    <w:name w:val="WW8Num12z4"/>
    <w:rsid w:val="001F1857"/>
    <w:rPr>
      <w:rFonts w:ascii="Courier New" w:hAnsi="Courier New" w:cs="Courier New" w:hint="default"/>
    </w:rPr>
  </w:style>
  <w:style w:type="character" w:customStyle="1" w:styleId="WW8Num13z0">
    <w:name w:val="WW8Num13z0"/>
    <w:rsid w:val="001F1857"/>
    <w:rPr>
      <w:rFonts w:ascii="Times New Roman" w:hAnsi="Times New Roman" w:cs="Times New Roman" w:hint="default"/>
    </w:rPr>
  </w:style>
  <w:style w:type="character" w:customStyle="1" w:styleId="WW8Num13z1">
    <w:name w:val="WW8Num13z1"/>
    <w:rsid w:val="001F1857"/>
    <w:rPr>
      <w:rFonts w:ascii="Symbol" w:hAnsi="Symbol" w:cs="Symbol" w:hint="default"/>
    </w:rPr>
  </w:style>
  <w:style w:type="character" w:customStyle="1" w:styleId="WW8Num13z2">
    <w:name w:val="WW8Num13z2"/>
    <w:rsid w:val="001F1857"/>
    <w:rPr>
      <w:rFonts w:ascii="Wingdings" w:hAnsi="Wingdings" w:cs="Wingdings" w:hint="default"/>
    </w:rPr>
  </w:style>
  <w:style w:type="character" w:customStyle="1" w:styleId="WW8Num13z4">
    <w:name w:val="WW8Num13z4"/>
    <w:rsid w:val="001F1857"/>
    <w:rPr>
      <w:rFonts w:ascii="Courier New" w:hAnsi="Courier New" w:cs="Courier New" w:hint="default"/>
    </w:rPr>
  </w:style>
  <w:style w:type="character" w:customStyle="1" w:styleId="WW8Num26z0">
    <w:name w:val="WW8Num26z0"/>
    <w:rsid w:val="001F1857"/>
    <w:rPr>
      <w:rFonts w:ascii="Symbol" w:hAnsi="Symbol" w:cs="Symbol" w:hint="default"/>
    </w:rPr>
  </w:style>
  <w:style w:type="character" w:customStyle="1" w:styleId="Absatz-Standardschriftart">
    <w:name w:val="Absatz-Standardschriftart"/>
    <w:rsid w:val="001F1857"/>
  </w:style>
  <w:style w:type="character" w:customStyle="1" w:styleId="WW8Num6z1">
    <w:name w:val="WW8Num6z1"/>
    <w:rsid w:val="001F1857"/>
    <w:rPr>
      <w:rFonts w:ascii="Symbol" w:hAnsi="Symbol" w:cs="Symbol" w:hint="default"/>
    </w:rPr>
  </w:style>
  <w:style w:type="character" w:customStyle="1" w:styleId="WW8Num6z2">
    <w:name w:val="WW8Num6z2"/>
    <w:rsid w:val="001F1857"/>
    <w:rPr>
      <w:rFonts w:ascii="Wingdings" w:hAnsi="Wingdings" w:cs="Wingdings" w:hint="default"/>
    </w:rPr>
  </w:style>
  <w:style w:type="character" w:customStyle="1" w:styleId="WW8Num6z4">
    <w:name w:val="WW8Num6z4"/>
    <w:rsid w:val="001F1857"/>
    <w:rPr>
      <w:rFonts w:ascii="Courier New" w:hAnsi="Courier New" w:cs="Courier New" w:hint="default"/>
    </w:rPr>
  </w:style>
  <w:style w:type="character" w:customStyle="1" w:styleId="WW8Num9z1">
    <w:name w:val="WW8Num9z1"/>
    <w:rsid w:val="001F1857"/>
    <w:rPr>
      <w:rFonts w:ascii="Symbol" w:hAnsi="Symbol" w:cs="Symbol" w:hint="default"/>
    </w:rPr>
  </w:style>
  <w:style w:type="character" w:customStyle="1" w:styleId="WW8Num32z0">
    <w:name w:val="WW8Num32z0"/>
    <w:rsid w:val="001F1857"/>
    <w:rPr>
      <w:rFonts w:ascii="Symbol" w:hAnsi="Symbol" w:hint="default"/>
    </w:rPr>
  </w:style>
  <w:style w:type="character" w:customStyle="1" w:styleId="WW8Num32z1">
    <w:name w:val="WW8Num32z1"/>
    <w:rsid w:val="001F1857"/>
    <w:rPr>
      <w:rFonts w:ascii="Courier New" w:hAnsi="Courier New" w:cs="Courier New" w:hint="default"/>
    </w:rPr>
  </w:style>
  <w:style w:type="character" w:customStyle="1" w:styleId="WW8Num32z2">
    <w:name w:val="WW8Num32z2"/>
    <w:rsid w:val="001F1857"/>
    <w:rPr>
      <w:rFonts w:ascii="Wingdings" w:hAnsi="Wingdings" w:hint="default"/>
    </w:rPr>
  </w:style>
  <w:style w:type="character" w:customStyle="1" w:styleId="110">
    <w:name w:val="Заголовок 1 Знак1"/>
    <w:rsid w:val="001F1857"/>
    <w:rPr>
      <w:rFonts w:ascii="Arial" w:hAnsi="Arial" w:cs="Arial" w:hint="default"/>
      <w:b/>
      <w:bCs/>
      <w:kern w:val="2"/>
      <w:sz w:val="32"/>
      <w:szCs w:val="32"/>
      <w:lang w:val="ru-RU" w:eastAsia="ar-SA" w:bidi="ar-SA"/>
    </w:rPr>
  </w:style>
  <w:style w:type="character" w:customStyle="1" w:styleId="1f6">
    <w:name w:val="Заголовок 1 Знак Знак"/>
    <w:rsid w:val="001F1857"/>
    <w:rPr>
      <w:b/>
      <w:bCs/>
      <w:sz w:val="28"/>
      <w:szCs w:val="28"/>
      <w:lang w:val="ru-RU" w:eastAsia="ar-SA" w:bidi="ar-SA"/>
    </w:rPr>
  </w:style>
  <w:style w:type="character" w:customStyle="1" w:styleId="affffc">
    <w:name w:val="Символ сноски"/>
    <w:rsid w:val="001F1857"/>
    <w:rPr>
      <w:vertAlign w:val="superscript"/>
    </w:rPr>
  </w:style>
  <w:style w:type="character" w:customStyle="1" w:styleId="1f7">
    <w:name w:val="Знак примечания1"/>
    <w:rsid w:val="001F1857"/>
    <w:rPr>
      <w:sz w:val="16"/>
      <w:szCs w:val="16"/>
    </w:rPr>
  </w:style>
  <w:style w:type="character" w:customStyle="1" w:styleId="WW8Num15z4">
    <w:name w:val="WW8Num15z4"/>
    <w:rsid w:val="001F1857"/>
    <w:rPr>
      <w:rFonts w:ascii="Courier New" w:hAnsi="Courier New" w:cs="Courier New" w:hint="default"/>
    </w:rPr>
  </w:style>
  <w:style w:type="character" w:customStyle="1" w:styleId="WW8Num16z4">
    <w:name w:val="WW8Num16z4"/>
    <w:rsid w:val="001F1857"/>
    <w:rPr>
      <w:rFonts w:ascii="Courier New" w:hAnsi="Courier New" w:cs="Courier New" w:hint="default"/>
    </w:rPr>
  </w:style>
  <w:style w:type="character" w:customStyle="1" w:styleId="WW8Num17z1">
    <w:name w:val="WW8Num17z1"/>
    <w:rsid w:val="001F1857"/>
    <w:rPr>
      <w:rFonts w:ascii="Symbol" w:hAnsi="Symbol" w:cs="Symbol" w:hint="default"/>
    </w:rPr>
  </w:style>
  <w:style w:type="character" w:customStyle="1" w:styleId="WW8Num18z4">
    <w:name w:val="WW8Num18z4"/>
    <w:rsid w:val="001F1857"/>
    <w:rPr>
      <w:rFonts w:ascii="Courier New" w:hAnsi="Courier New" w:cs="Courier New" w:hint="default"/>
    </w:rPr>
  </w:style>
  <w:style w:type="character" w:customStyle="1" w:styleId="WW8Num19z1">
    <w:name w:val="WW8Num19z1"/>
    <w:rsid w:val="001F1857"/>
    <w:rPr>
      <w:rFonts w:ascii="Symbol" w:hAnsi="Symbol" w:cs="Courier New" w:hint="default"/>
    </w:rPr>
  </w:style>
  <w:style w:type="character" w:customStyle="1" w:styleId="WW8Num20z4">
    <w:name w:val="WW8Num20z4"/>
    <w:rsid w:val="001F1857"/>
    <w:rPr>
      <w:rFonts w:ascii="Courier New" w:hAnsi="Courier New" w:cs="Courier New" w:hint="default"/>
    </w:rPr>
  </w:style>
  <w:style w:type="character" w:customStyle="1" w:styleId="WW8Num22z1">
    <w:name w:val="WW8Num22z1"/>
    <w:rsid w:val="001F1857"/>
    <w:rPr>
      <w:rFonts w:ascii="Symbol" w:hAnsi="Symbol" w:cs="Courier New" w:hint="default"/>
    </w:rPr>
  </w:style>
  <w:style w:type="character" w:customStyle="1" w:styleId="WW8Num23z4">
    <w:name w:val="WW8Num23z4"/>
    <w:rsid w:val="001F1857"/>
    <w:rPr>
      <w:rFonts w:ascii="Courier New" w:hAnsi="Courier New" w:cs="Courier New" w:hint="default"/>
    </w:rPr>
  </w:style>
  <w:style w:type="character" w:customStyle="1" w:styleId="WW8Num25z4">
    <w:name w:val="WW8Num25z4"/>
    <w:rsid w:val="001F1857"/>
    <w:rPr>
      <w:rFonts w:ascii="Courier New" w:hAnsi="Courier New" w:cs="Courier New" w:hint="default"/>
    </w:rPr>
  </w:style>
  <w:style w:type="character" w:customStyle="1" w:styleId="WW8Num30z0">
    <w:name w:val="WW8Num30z0"/>
    <w:rsid w:val="001F1857"/>
    <w:rPr>
      <w:rFonts w:ascii="Symbol" w:hAnsi="Symbol" w:cs="Symbol" w:hint="default"/>
    </w:rPr>
  </w:style>
  <w:style w:type="character" w:customStyle="1" w:styleId="WW8Num31z0">
    <w:name w:val="WW8Num31z0"/>
    <w:rsid w:val="001F1857"/>
    <w:rPr>
      <w:rFonts w:ascii="Symbol" w:hAnsi="Symbol" w:hint="default"/>
    </w:rPr>
  </w:style>
  <w:style w:type="character" w:customStyle="1" w:styleId="WW8Num33z0">
    <w:name w:val="WW8Num33z0"/>
    <w:rsid w:val="001F1857"/>
    <w:rPr>
      <w:rFonts w:ascii="Symbol" w:hAnsi="Symbol" w:cs="Symbol" w:hint="default"/>
    </w:rPr>
  </w:style>
  <w:style w:type="character" w:customStyle="1" w:styleId="WW8Num34z0">
    <w:name w:val="WW8Num34z0"/>
    <w:rsid w:val="001F1857"/>
    <w:rPr>
      <w:rFonts w:ascii="Symbol" w:hAnsi="Symbol" w:cs="Symbol" w:hint="default"/>
    </w:rPr>
  </w:style>
  <w:style w:type="character" w:customStyle="1" w:styleId="WW8Num35z0">
    <w:name w:val="WW8Num35z0"/>
    <w:rsid w:val="001F1857"/>
    <w:rPr>
      <w:rFonts w:ascii="Symbol" w:hAnsi="Symbol" w:hint="default"/>
    </w:rPr>
  </w:style>
  <w:style w:type="character" w:customStyle="1" w:styleId="WW8Num37z0">
    <w:name w:val="WW8Num37z0"/>
    <w:rsid w:val="001F1857"/>
    <w:rPr>
      <w:rFonts w:ascii="Symbol" w:hAnsi="Symbol" w:cs="Symbol" w:hint="default"/>
    </w:rPr>
  </w:style>
  <w:style w:type="character" w:customStyle="1" w:styleId="WW8Num37z1">
    <w:name w:val="WW8Num37z1"/>
    <w:rsid w:val="001F1857"/>
    <w:rPr>
      <w:rFonts w:ascii="Courier New" w:hAnsi="Courier New" w:cs="Courier New" w:hint="default"/>
    </w:rPr>
  </w:style>
  <w:style w:type="character" w:customStyle="1" w:styleId="WW8Num37z2">
    <w:name w:val="WW8Num37z2"/>
    <w:rsid w:val="001F1857"/>
    <w:rPr>
      <w:rFonts w:ascii="Wingdings" w:hAnsi="Wingdings" w:cs="Wingdings" w:hint="default"/>
    </w:rPr>
  </w:style>
  <w:style w:type="character" w:customStyle="1" w:styleId="WW8Num38z0">
    <w:name w:val="WW8Num38z0"/>
    <w:rsid w:val="001F1857"/>
    <w:rPr>
      <w:rFonts w:ascii="Symbol" w:hAnsi="Symbol" w:cs="Symbol" w:hint="default"/>
    </w:rPr>
  </w:style>
  <w:style w:type="character" w:customStyle="1" w:styleId="WW8Num38z1">
    <w:name w:val="WW8Num38z1"/>
    <w:rsid w:val="001F1857"/>
    <w:rPr>
      <w:rFonts w:ascii="Courier New" w:hAnsi="Courier New" w:cs="Courier New" w:hint="default"/>
    </w:rPr>
  </w:style>
  <w:style w:type="character" w:customStyle="1" w:styleId="WW8Num38z2">
    <w:name w:val="WW8Num38z2"/>
    <w:rsid w:val="001F1857"/>
    <w:rPr>
      <w:rFonts w:ascii="Wingdings" w:hAnsi="Wingdings" w:cs="Wingdings" w:hint="default"/>
    </w:rPr>
  </w:style>
  <w:style w:type="character" w:customStyle="1" w:styleId="WW8Num39z0">
    <w:name w:val="WW8Num39z0"/>
    <w:rsid w:val="001F1857"/>
    <w:rPr>
      <w:rFonts w:ascii="Symbol" w:hAnsi="Symbol" w:cs="Symbol" w:hint="default"/>
    </w:rPr>
  </w:style>
  <w:style w:type="character" w:customStyle="1" w:styleId="WW8Num39z2">
    <w:name w:val="WW8Num39z2"/>
    <w:rsid w:val="001F1857"/>
    <w:rPr>
      <w:rFonts w:ascii="Wingdings" w:hAnsi="Wingdings" w:cs="Wingdings" w:hint="default"/>
    </w:rPr>
  </w:style>
  <w:style w:type="character" w:customStyle="1" w:styleId="WW8Num39z4">
    <w:name w:val="WW8Num39z4"/>
    <w:rsid w:val="001F1857"/>
    <w:rPr>
      <w:rFonts w:ascii="Courier New" w:hAnsi="Courier New" w:cs="Courier New" w:hint="default"/>
    </w:rPr>
  </w:style>
  <w:style w:type="character" w:customStyle="1" w:styleId="WW8Num41z0">
    <w:name w:val="WW8Num41z0"/>
    <w:rsid w:val="001F1857"/>
    <w:rPr>
      <w:rFonts w:ascii="Symbol" w:hAnsi="Symbol" w:cs="Symbol" w:hint="default"/>
    </w:rPr>
  </w:style>
  <w:style w:type="character" w:customStyle="1" w:styleId="WW8Num41z1">
    <w:name w:val="WW8Num41z1"/>
    <w:rsid w:val="001F1857"/>
    <w:rPr>
      <w:rFonts w:ascii="Courier New" w:hAnsi="Courier New" w:cs="Courier New" w:hint="default"/>
    </w:rPr>
  </w:style>
  <w:style w:type="character" w:customStyle="1" w:styleId="WW8Num41z2">
    <w:name w:val="WW8Num41z2"/>
    <w:rsid w:val="001F1857"/>
    <w:rPr>
      <w:rFonts w:ascii="Wingdings" w:hAnsi="Wingdings" w:cs="Wingdings" w:hint="default"/>
    </w:rPr>
  </w:style>
  <w:style w:type="character" w:customStyle="1" w:styleId="WW8NumSt37z0">
    <w:name w:val="WW8NumSt37z0"/>
    <w:rsid w:val="001F1857"/>
    <w:rPr>
      <w:rFonts w:ascii="Helvetica" w:hAnsi="Helvetica" w:hint="default"/>
    </w:rPr>
  </w:style>
  <w:style w:type="character" w:customStyle="1" w:styleId="WW8Num8z1">
    <w:name w:val="WW8Num8z1"/>
    <w:rsid w:val="001F1857"/>
    <w:rPr>
      <w:rFonts w:ascii="Symbol" w:hAnsi="Symbol" w:cs="Symbol" w:hint="default"/>
    </w:rPr>
  </w:style>
  <w:style w:type="character" w:customStyle="1" w:styleId="WW-Absatz-Standardschriftart">
    <w:name w:val="WW-Absatz-Standardschriftart"/>
    <w:rsid w:val="001F1857"/>
  </w:style>
  <w:style w:type="character" w:customStyle="1" w:styleId="WW8Num21z4">
    <w:name w:val="WW8Num21z4"/>
    <w:rsid w:val="001F1857"/>
    <w:rPr>
      <w:rFonts w:ascii="Courier New" w:hAnsi="Courier New" w:cs="Courier New" w:hint="default"/>
    </w:rPr>
  </w:style>
  <w:style w:type="character" w:customStyle="1" w:styleId="WW8Num33z1">
    <w:name w:val="WW8Num33z1"/>
    <w:rsid w:val="001F1857"/>
    <w:rPr>
      <w:rFonts w:ascii="Courier New" w:hAnsi="Courier New" w:cs="Courier New" w:hint="default"/>
    </w:rPr>
  </w:style>
  <w:style w:type="character" w:customStyle="1" w:styleId="WW8Num33z2">
    <w:name w:val="WW8Num33z2"/>
    <w:rsid w:val="001F1857"/>
    <w:rPr>
      <w:rFonts w:ascii="Wingdings" w:hAnsi="Wingdings" w:cs="Wingdings" w:hint="default"/>
    </w:rPr>
  </w:style>
  <w:style w:type="character" w:customStyle="1" w:styleId="WW8Num35z1">
    <w:name w:val="WW8Num35z1"/>
    <w:rsid w:val="001F1857"/>
    <w:rPr>
      <w:rFonts w:ascii="Courier New" w:hAnsi="Courier New" w:cs="Courier New" w:hint="default"/>
    </w:rPr>
  </w:style>
  <w:style w:type="character" w:customStyle="1" w:styleId="WW8Num35z2">
    <w:name w:val="WW8Num35z2"/>
    <w:rsid w:val="001F1857"/>
    <w:rPr>
      <w:rFonts w:ascii="Wingdings" w:hAnsi="Wingdings" w:cs="Wingdings" w:hint="default"/>
    </w:rPr>
  </w:style>
  <w:style w:type="character" w:customStyle="1" w:styleId="WW8Num36z0">
    <w:name w:val="WW8Num36z0"/>
    <w:rsid w:val="001F1857"/>
    <w:rPr>
      <w:rFonts w:ascii="Symbol" w:hAnsi="Symbol" w:cs="Symbol" w:hint="default"/>
    </w:rPr>
  </w:style>
  <w:style w:type="character" w:customStyle="1" w:styleId="WW8Num36z2">
    <w:name w:val="WW8Num36z2"/>
    <w:rsid w:val="001F1857"/>
    <w:rPr>
      <w:rFonts w:ascii="Wingdings" w:hAnsi="Wingdings" w:cs="Wingdings" w:hint="default"/>
    </w:rPr>
  </w:style>
  <w:style w:type="character" w:customStyle="1" w:styleId="WW8Num36z4">
    <w:name w:val="WW8Num36z4"/>
    <w:rsid w:val="001F1857"/>
    <w:rPr>
      <w:rFonts w:ascii="Courier New" w:hAnsi="Courier New" w:cs="Courier New" w:hint="default"/>
    </w:rPr>
  </w:style>
  <w:style w:type="character" w:customStyle="1" w:styleId="WW8NumSt13z0">
    <w:name w:val="WW8NumSt13z0"/>
    <w:rsid w:val="001F1857"/>
    <w:rPr>
      <w:rFonts w:ascii="Helvetica" w:hAnsi="Helvetica" w:hint="default"/>
    </w:rPr>
  </w:style>
  <w:style w:type="character" w:customStyle="1" w:styleId="1f8">
    <w:name w:val="Верхний колонтитул Знак1"/>
    <w:rsid w:val="001F1857"/>
    <w:rPr>
      <w:rFonts w:ascii="SimSun" w:eastAsia="SimSun" w:hAnsi="SimSun" w:hint="eastAsia"/>
      <w:sz w:val="24"/>
      <w:szCs w:val="24"/>
    </w:rPr>
  </w:style>
  <w:style w:type="character" w:customStyle="1" w:styleId="1f9">
    <w:name w:val="Нижний колонтитул Знак1"/>
    <w:rsid w:val="001F1857"/>
    <w:rPr>
      <w:rFonts w:ascii="SimSun" w:eastAsia="SimSun" w:hAnsi="SimSun" w:hint="eastAsia"/>
      <w:sz w:val="24"/>
      <w:szCs w:val="24"/>
    </w:rPr>
  </w:style>
  <w:style w:type="character" w:customStyle="1" w:styleId="1fa">
    <w:name w:val="Основной текст с отступом Знак1"/>
    <w:rsid w:val="001F1857"/>
    <w:rPr>
      <w:sz w:val="24"/>
      <w:szCs w:val="24"/>
    </w:rPr>
  </w:style>
  <w:style w:type="character" w:customStyle="1" w:styleId="1fb">
    <w:name w:val="Название Знак1"/>
    <w:locked/>
    <w:rsid w:val="001F1857"/>
    <w:rPr>
      <w:sz w:val="28"/>
      <w:szCs w:val="28"/>
      <w:lang w:eastAsia="ar-SA"/>
    </w:rPr>
  </w:style>
  <w:style w:type="character" w:customStyle="1" w:styleId="1fc">
    <w:name w:val="Подзаголовок Знак1"/>
    <w:locked/>
    <w:rsid w:val="001F1857"/>
    <w:rPr>
      <w:rFonts w:ascii="Arial" w:eastAsia="Lucida Sans Unicode" w:hAnsi="Arial" w:cs="Tahoma"/>
      <w:i/>
      <w:iCs/>
      <w:sz w:val="28"/>
      <w:szCs w:val="28"/>
      <w:lang w:eastAsia="ar-SA"/>
    </w:rPr>
  </w:style>
  <w:style w:type="character" w:customStyle="1" w:styleId="1fd">
    <w:name w:val="Тема примечания Знак1"/>
    <w:uiPriority w:val="99"/>
    <w:semiHidden/>
    <w:rsid w:val="001F1857"/>
    <w:rPr>
      <w:rFonts w:ascii="Times New Roman" w:eastAsia="Times New Roman" w:hAnsi="Times New Roman"/>
      <w:b/>
      <w:bCs/>
    </w:rPr>
  </w:style>
  <w:style w:type="paragraph" w:customStyle="1" w:styleId="45">
    <w:name w:val="Основной текст с отступом4"/>
    <w:basedOn w:val="a1"/>
    <w:rsid w:val="001F1857"/>
    <w:pPr>
      <w:keepLines/>
      <w:widowControl w:val="0"/>
      <w:overflowPunct w:val="0"/>
      <w:autoSpaceDE w:val="0"/>
      <w:autoSpaceDN w:val="0"/>
      <w:adjustRightInd w:val="0"/>
      <w:spacing w:after="0" w:line="320" w:lineRule="atLeast"/>
      <w:ind w:firstLine="709"/>
      <w:jc w:val="both"/>
    </w:pPr>
    <w:rPr>
      <w:rFonts w:eastAsia="Times New Roman" w:cs="Times New Roman"/>
      <w:sz w:val="28"/>
      <w:szCs w:val="28"/>
      <w:lang w:eastAsia="ru-RU"/>
    </w:rPr>
  </w:style>
  <w:style w:type="paragraph" w:customStyle="1" w:styleId="230">
    <w:name w:val="Основной текст 23"/>
    <w:basedOn w:val="a1"/>
    <w:rsid w:val="001F1857"/>
    <w:pPr>
      <w:widowControl w:val="0"/>
      <w:spacing w:before="120" w:after="0" w:line="240" w:lineRule="auto"/>
      <w:ind w:firstLine="567"/>
      <w:jc w:val="both"/>
    </w:pPr>
    <w:rPr>
      <w:rFonts w:eastAsia="Times New Roman" w:cs="Times New Roman"/>
      <w:szCs w:val="20"/>
      <w:lang w:eastAsia="ru-RU"/>
    </w:rPr>
  </w:style>
  <w:style w:type="paragraph" w:customStyle="1" w:styleId="53">
    <w:name w:val="Основной текст с отступом5"/>
    <w:basedOn w:val="a1"/>
    <w:rsid w:val="001F1857"/>
    <w:pPr>
      <w:keepLines/>
      <w:widowControl w:val="0"/>
      <w:overflowPunct w:val="0"/>
      <w:autoSpaceDE w:val="0"/>
      <w:autoSpaceDN w:val="0"/>
      <w:adjustRightInd w:val="0"/>
      <w:spacing w:after="0" w:line="320" w:lineRule="atLeast"/>
      <w:ind w:firstLine="709"/>
      <w:jc w:val="both"/>
    </w:pPr>
    <w:rPr>
      <w:rFonts w:eastAsia="Times New Roman" w:cs="Times New Roman"/>
      <w:sz w:val="28"/>
      <w:szCs w:val="28"/>
      <w:lang w:eastAsia="ru-RU"/>
    </w:rPr>
  </w:style>
  <w:style w:type="paragraph" w:customStyle="1" w:styleId="240">
    <w:name w:val="Основной текст 24"/>
    <w:basedOn w:val="a1"/>
    <w:rsid w:val="001F1857"/>
    <w:pPr>
      <w:widowControl w:val="0"/>
      <w:spacing w:before="120" w:after="0" w:line="240" w:lineRule="auto"/>
      <w:ind w:firstLine="567"/>
      <w:jc w:val="both"/>
    </w:pPr>
    <w:rPr>
      <w:rFonts w:eastAsia="Times New Roman" w:cs="Times New Roman"/>
      <w:szCs w:val="20"/>
      <w:lang w:eastAsia="ru-RU"/>
    </w:rPr>
  </w:style>
  <w:style w:type="numbering" w:customStyle="1" w:styleId="3b">
    <w:name w:val="Нет списка3"/>
    <w:next w:val="a4"/>
    <w:uiPriority w:val="99"/>
    <w:semiHidden/>
    <w:unhideWhenUsed/>
    <w:rsid w:val="001F1857"/>
  </w:style>
  <w:style w:type="paragraph" w:customStyle="1" w:styleId="3120">
    <w:name w:val="Стиль Заголовок 3 + 12 пт"/>
    <w:basedOn w:val="3"/>
    <w:rsid w:val="001F1857"/>
    <w:pPr>
      <w:keepLines w:val="0"/>
      <w:numPr>
        <w:ilvl w:val="2"/>
      </w:numPr>
      <w:tabs>
        <w:tab w:val="num" w:pos="0"/>
        <w:tab w:val="left" w:pos="2340"/>
      </w:tabs>
      <w:spacing w:before="240" w:after="120"/>
      <w:ind w:firstLine="567"/>
      <w:jc w:val="both"/>
    </w:pPr>
    <w:rPr>
      <w:rFonts w:eastAsia="Times New Roman" w:cs="Times New Roman"/>
      <w:bCs/>
      <w:szCs w:val="26"/>
      <w:lang w:eastAsia="ar-SA"/>
    </w:rPr>
  </w:style>
  <w:style w:type="character" w:customStyle="1" w:styleId="affffd">
    <w:name w:val="Основной текст_"/>
    <w:link w:val="1fe"/>
    <w:rsid w:val="001F1857"/>
    <w:rPr>
      <w:rFonts w:ascii="Gungsuh" w:eastAsia="Gungsuh" w:hAnsi="Gungsuh" w:cs="Gungsuh"/>
      <w:spacing w:val="-20"/>
      <w:sz w:val="26"/>
      <w:szCs w:val="26"/>
      <w:shd w:val="clear" w:color="auto" w:fill="FFFFFF"/>
    </w:rPr>
  </w:style>
  <w:style w:type="character" w:customStyle="1" w:styleId="3c">
    <w:name w:val="Основной текст (3)"/>
    <w:rsid w:val="001F1857"/>
    <w:rPr>
      <w:rFonts w:ascii="Gungsuh" w:eastAsia="Gungsuh" w:hAnsi="Gungsuh" w:cs="Gungsuh"/>
      <w:b w:val="0"/>
      <w:bCs w:val="0"/>
      <w:i w:val="0"/>
      <w:iCs w:val="0"/>
      <w:smallCaps w:val="0"/>
      <w:strike w:val="0"/>
      <w:spacing w:val="20"/>
      <w:sz w:val="15"/>
      <w:szCs w:val="15"/>
      <w:u w:val="single"/>
    </w:rPr>
  </w:style>
  <w:style w:type="character" w:customStyle="1" w:styleId="0pt">
    <w:name w:val="Основной текст + Интервал 0 pt"/>
    <w:rsid w:val="001F1857"/>
    <w:rPr>
      <w:rFonts w:ascii="Gungsuh" w:eastAsia="Gungsuh" w:hAnsi="Gungsuh" w:cs="Gungsuh"/>
      <w:spacing w:val="0"/>
      <w:sz w:val="26"/>
      <w:szCs w:val="26"/>
      <w:shd w:val="clear" w:color="auto" w:fill="FFFFFF"/>
    </w:rPr>
  </w:style>
  <w:style w:type="paragraph" w:customStyle="1" w:styleId="1fe">
    <w:name w:val="Основной текст1"/>
    <w:basedOn w:val="a1"/>
    <w:link w:val="affffd"/>
    <w:rsid w:val="001F1857"/>
    <w:pPr>
      <w:shd w:val="clear" w:color="auto" w:fill="FFFFFF"/>
      <w:spacing w:before="480" w:after="180" w:line="360" w:lineRule="exact"/>
      <w:ind w:firstLine="567"/>
      <w:jc w:val="both"/>
    </w:pPr>
    <w:rPr>
      <w:rFonts w:ascii="Gungsuh" w:eastAsia="Gungsuh" w:hAnsi="Gungsuh" w:cs="Gungsuh"/>
      <w:spacing w:val="-20"/>
      <w:sz w:val="26"/>
      <w:szCs w:val="26"/>
    </w:rPr>
  </w:style>
  <w:style w:type="numbering" w:customStyle="1" w:styleId="111">
    <w:name w:val="Нет списка11"/>
    <w:next w:val="a4"/>
    <w:uiPriority w:val="99"/>
    <w:semiHidden/>
    <w:unhideWhenUsed/>
    <w:rsid w:val="001F1857"/>
  </w:style>
  <w:style w:type="paragraph" w:customStyle="1" w:styleId="112">
    <w:name w:val="Основной текст с отступом11"/>
    <w:basedOn w:val="a1"/>
    <w:rsid w:val="001F1857"/>
    <w:pPr>
      <w:keepLines/>
      <w:widowControl w:val="0"/>
      <w:suppressAutoHyphens/>
      <w:overflowPunct w:val="0"/>
      <w:autoSpaceDE w:val="0"/>
      <w:spacing w:after="0" w:line="320" w:lineRule="atLeast"/>
      <w:ind w:firstLine="709"/>
      <w:jc w:val="both"/>
    </w:pPr>
    <w:rPr>
      <w:rFonts w:eastAsia="Times New Roman" w:cs="Times New Roman"/>
      <w:sz w:val="28"/>
      <w:szCs w:val="28"/>
      <w:lang w:eastAsia="ar-SA"/>
    </w:rPr>
  </w:style>
  <w:style w:type="paragraph" w:customStyle="1" w:styleId="2110">
    <w:name w:val="Основной текст 211"/>
    <w:basedOn w:val="a1"/>
    <w:rsid w:val="001F1857"/>
    <w:pPr>
      <w:widowControl w:val="0"/>
      <w:suppressAutoHyphens/>
      <w:spacing w:before="120" w:after="0" w:line="240" w:lineRule="auto"/>
      <w:ind w:firstLine="567"/>
      <w:jc w:val="both"/>
    </w:pPr>
    <w:rPr>
      <w:rFonts w:eastAsia="Times New Roman" w:cs="Times New Roman"/>
      <w:szCs w:val="20"/>
      <w:lang w:eastAsia="ar-SA"/>
    </w:rPr>
  </w:style>
  <w:style w:type="paragraph" w:customStyle="1" w:styleId="340">
    <w:name w:val="Основной текст с отступом 34"/>
    <w:basedOn w:val="a1"/>
    <w:rsid w:val="001F1857"/>
    <w:pPr>
      <w:widowControl w:val="0"/>
      <w:shd w:val="clear" w:color="auto" w:fill="FFFFFF"/>
      <w:suppressAutoHyphens/>
      <w:spacing w:after="100" w:line="240" w:lineRule="auto"/>
      <w:ind w:firstLine="720"/>
      <w:jc w:val="both"/>
    </w:pPr>
    <w:rPr>
      <w:rFonts w:eastAsia="Times New Roman" w:cs="Times New Roman"/>
      <w:sz w:val="28"/>
      <w:szCs w:val="20"/>
      <w:lang w:eastAsia="ar-SA"/>
    </w:rPr>
  </w:style>
  <w:style w:type="paragraph" w:customStyle="1" w:styleId="affffe">
    <w:name w:val="ОСНОВНОЙ !!!"/>
    <w:basedOn w:val="aa"/>
    <w:link w:val="2e"/>
    <w:rsid w:val="001F1857"/>
    <w:pPr>
      <w:spacing w:before="120"/>
      <w:ind w:firstLine="900"/>
      <w:jc w:val="both"/>
    </w:pPr>
    <w:rPr>
      <w:rFonts w:ascii="Arial" w:hAnsi="Arial"/>
      <w:color w:val="660066"/>
      <w:sz w:val="26"/>
      <w:lang w:eastAsia="ar-SA"/>
    </w:rPr>
  </w:style>
  <w:style w:type="character" w:customStyle="1" w:styleId="2e">
    <w:name w:val="ОСНОВНОЙ !!! Знак2"/>
    <w:link w:val="affffe"/>
    <w:rsid w:val="001F1857"/>
    <w:rPr>
      <w:rFonts w:ascii="Arial" w:eastAsia="Times New Roman" w:hAnsi="Arial" w:cs="Times New Roman"/>
      <w:color w:val="660066"/>
      <w:sz w:val="26"/>
      <w:szCs w:val="24"/>
      <w:lang w:eastAsia="ar-SA"/>
    </w:rPr>
  </w:style>
  <w:style w:type="paragraph" w:customStyle="1" w:styleId="uni">
    <w:name w:val="uni"/>
    <w:basedOn w:val="a1"/>
    <w:rsid w:val="001F1857"/>
    <w:pPr>
      <w:spacing w:before="100" w:beforeAutospacing="1" w:after="100" w:afterAutospacing="1" w:line="240" w:lineRule="auto"/>
      <w:ind w:firstLine="567"/>
      <w:jc w:val="both"/>
    </w:pPr>
    <w:rPr>
      <w:rFonts w:eastAsia="Times New Roman" w:cs="Times New Roman"/>
      <w:szCs w:val="24"/>
      <w:lang w:eastAsia="ru-RU"/>
    </w:rPr>
  </w:style>
  <w:style w:type="character" w:customStyle="1" w:styleId="afffff">
    <w:name w:val="Абзац списка Знак Знак"/>
    <w:uiPriority w:val="34"/>
    <w:rsid w:val="001F1857"/>
    <w:rPr>
      <w:rFonts w:ascii="Times New Roman" w:eastAsia="Times New Roman" w:hAnsi="Times New Roman" w:cs="Times New Roman"/>
      <w:sz w:val="24"/>
      <w:szCs w:val="24"/>
      <w:lang w:val="en-US" w:bidi="en-US"/>
    </w:rPr>
  </w:style>
  <w:style w:type="character" w:customStyle="1" w:styleId="afffff0">
    <w:name w:val="Без интервала Знак Знак"/>
    <w:locked/>
    <w:rsid w:val="001F1857"/>
    <w:rPr>
      <w:rFonts w:ascii="Times New Roman" w:eastAsia="Times New Roman" w:hAnsi="Times New Roman"/>
      <w:lang w:val="ru-RU" w:eastAsia="ru-RU" w:bidi="ar-SA"/>
    </w:rPr>
  </w:style>
  <w:style w:type="character" w:customStyle="1" w:styleId="afffff1">
    <w:name w:val="Основной текст_ Знак"/>
    <w:rsid w:val="001F1857"/>
    <w:rPr>
      <w:rFonts w:ascii="Gungsuh" w:eastAsia="Gungsuh" w:hAnsi="Gungsuh" w:cs="Gungsuh"/>
      <w:spacing w:val="-20"/>
      <w:sz w:val="26"/>
      <w:szCs w:val="26"/>
      <w:shd w:val="clear" w:color="auto" w:fill="FFFFFF"/>
    </w:rPr>
  </w:style>
  <w:style w:type="character" w:customStyle="1" w:styleId="afffff2">
    <w:name w:val="ОСНОВНОЙ !!! Знак"/>
    <w:rsid w:val="001F1857"/>
    <w:rPr>
      <w:rFonts w:ascii="Arial" w:eastAsia="Times New Roman" w:hAnsi="Arial"/>
      <w:color w:val="660066"/>
      <w:sz w:val="26"/>
      <w:szCs w:val="24"/>
      <w:lang w:eastAsia="ar-SA"/>
    </w:rPr>
  </w:style>
  <w:style w:type="paragraph" w:customStyle="1" w:styleId="headertext">
    <w:name w:val="headertext"/>
    <w:basedOn w:val="a1"/>
    <w:rsid w:val="001F1857"/>
    <w:pPr>
      <w:spacing w:before="100" w:beforeAutospacing="1" w:after="100" w:afterAutospacing="1" w:line="240" w:lineRule="auto"/>
      <w:ind w:firstLine="567"/>
      <w:jc w:val="both"/>
    </w:pPr>
    <w:rPr>
      <w:rFonts w:eastAsia="Times New Roman" w:cs="Times New Roman"/>
      <w:szCs w:val="24"/>
      <w:lang w:eastAsia="ru-RU"/>
    </w:rPr>
  </w:style>
  <w:style w:type="paragraph" w:customStyle="1" w:styleId="WW-20">
    <w:name w:val="WW-???????? ????? 2"/>
    <w:basedOn w:val="a1"/>
    <w:rsid w:val="001F1857"/>
    <w:pPr>
      <w:widowControl w:val="0"/>
      <w:suppressAutoHyphens/>
      <w:overflowPunct w:val="0"/>
      <w:autoSpaceDE w:val="0"/>
      <w:autoSpaceDN w:val="0"/>
      <w:adjustRightInd w:val="0"/>
      <w:spacing w:after="120" w:line="480" w:lineRule="auto"/>
      <w:ind w:firstLine="567"/>
      <w:jc w:val="both"/>
      <w:textAlignment w:val="baseline"/>
    </w:pPr>
    <w:rPr>
      <w:rFonts w:eastAsia="Times New Roman" w:cs="Times New Roman"/>
      <w:szCs w:val="20"/>
      <w:lang w:eastAsia="ru-RU"/>
    </w:rPr>
  </w:style>
  <w:style w:type="paragraph" w:customStyle="1" w:styleId="212">
    <w:name w:val="???????? ????? 21"/>
    <w:basedOn w:val="a1"/>
    <w:rsid w:val="001F1857"/>
    <w:pPr>
      <w:widowControl w:val="0"/>
      <w:suppressAutoHyphens/>
      <w:overflowPunct w:val="0"/>
      <w:autoSpaceDE w:val="0"/>
      <w:autoSpaceDN w:val="0"/>
      <w:adjustRightInd w:val="0"/>
      <w:spacing w:after="120" w:line="480" w:lineRule="auto"/>
      <w:ind w:firstLine="567"/>
      <w:jc w:val="both"/>
      <w:textAlignment w:val="baseline"/>
    </w:pPr>
    <w:rPr>
      <w:rFonts w:eastAsia="Times New Roman" w:cs="Times New Roman"/>
      <w:szCs w:val="20"/>
      <w:lang w:eastAsia="ru-RU"/>
    </w:rPr>
  </w:style>
  <w:style w:type="paragraph" w:customStyle="1" w:styleId="s1">
    <w:name w:val="s_1"/>
    <w:basedOn w:val="a1"/>
    <w:rsid w:val="001F1857"/>
    <w:pPr>
      <w:spacing w:before="100" w:beforeAutospacing="1" w:after="100" w:afterAutospacing="1" w:line="240" w:lineRule="auto"/>
      <w:ind w:firstLine="567"/>
      <w:jc w:val="both"/>
    </w:pPr>
    <w:rPr>
      <w:rFonts w:eastAsia="Times New Roman" w:cs="Times New Roman"/>
      <w:szCs w:val="24"/>
      <w:lang w:eastAsia="ru-RU"/>
    </w:rPr>
  </w:style>
  <w:style w:type="paragraph" w:styleId="afffff3">
    <w:name w:val="TOC Heading"/>
    <w:basedOn w:val="1"/>
    <w:next w:val="a1"/>
    <w:uiPriority w:val="39"/>
    <w:unhideWhenUsed/>
    <w:qFormat/>
    <w:rsid w:val="001F1857"/>
    <w:pPr>
      <w:keepLines/>
      <w:numPr>
        <w:numId w:val="0"/>
      </w:numPr>
      <w:spacing w:before="480" w:line="276" w:lineRule="auto"/>
      <w:outlineLvl w:val="9"/>
    </w:pPr>
    <w:rPr>
      <w:rFonts w:asciiTheme="majorHAnsi" w:eastAsiaTheme="majorEastAsia" w:hAnsiTheme="majorHAnsi" w:cstheme="majorBidi"/>
      <w:bCs/>
      <w:color w:val="2E74B5" w:themeColor="accent1" w:themeShade="BF"/>
      <w:szCs w:val="28"/>
      <w:lang w:eastAsia="en-US"/>
    </w:rPr>
  </w:style>
  <w:style w:type="character" w:customStyle="1" w:styleId="nobr">
    <w:name w:val="nobr"/>
    <w:basedOn w:val="a2"/>
    <w:rsid w:val="001F1857"/>
  </w:style>
  <w:style w:type="character" w:customStyle="1" w:styleId="hl">
    <w:name w:val="hl"/>
    <w:basedOn w:val="a2"/>
    <w:rsid w:val="001F18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247338">
      <w:bodyDiv w:val="1"/>
      <w:marLeft w:val="0"/>
      <w:marRight w:val="0"/>
      <w:marTop w:val="0"/>
      <w:marBottom w:val="0"/>
      <w:divBdr>
        <w:top w:val="none" w:sz="0" w:space="0" w:color="auto"/>
        <w:left w:val="none" w:sz="0" w:space="0" w:color="auto"/>
        <w:bottom w:val="none" w:sz="0" w:space="0" w:color="auto"/>
        <w:right w:val="none" w:sz="0" w:space="0" w:color="auto"/>
      </w:divBdr>
    </w:div>
    <w:div w:id="715156676">
      <w:bodyDiv w:val="1"/>
      <w:marLeft w:val="0"/>
      <w:marRight w:val="0"/>
      <w:marTop w:val="0"/>
      <w:marBottom w:val="0"/>
      <w:divBdr>
        <w:top w:val="none" w:sz="0" w:space="0" w:color="auto"/>
        <w:left w:val="none" w:sz="0" w:space="0" w:color="auto"/>
        <w:bottom w:val="none" w:sz="0" w:space="0" w:color="auto"/>
        <w:right w:val="none" w:sz="0" w:space="0" w:color="auto"/>
      </w:divBdr>
    </w:div>
    <w:div w:id="1095786786">
      <w:bodyDiv w:val="1"/>
      <w:marLeft w:val="0"/>
      <w:marRight w:val="0"/>
      <w:marTop w:val="0"/>
      <w:marBottom w:val="0"/>
      <w:divBdr>
        <w:top w:val="none" w:sz="0" w:space="0" w:color="auto"/>
        <w:left w:val="none" w:sz="0" w:space="0" w:color="auto"/>
        <w:bottom w:val="none" w:sz="0" w:space="0" w:color="auto"/>
        <w:right w:val="none" w:sz="0" w:space="0" w:color="auto"/>
      </w:divBdr>
    </w:div>
    <w:div w:id="1272055396">
      <w:bodyDiv w:val="1"/>
      <w:marLeft w:val="0"/>
      <w:marRight w:val="0"/>
      <w:marTop w:val="0"/>
      <w:marBottom w:val="0"/>
      <w:divBdr>
        <w:top w:val="none" w:sz="0" w:space="0" w:color="auto"/>
        <w:left w:val="none" w:sz="0" w:space="0" w:color="auto"/>
        <w:bottom w:val="none" w:sz="0" w:space="0" w:color="auto"/>
        <w:right w:val="none" w:sz="0" w:space="0" w:color="auto"/>
      </w:divBdr>
    </w:div>
    <w:div w:id="1301695220">
      <w:bodyDiv w:val="1"/>
      <w:marLeft w:val="0"/>
      <w:marRight w:val="0"/>
      <w:marTop w:val="0"/>
      <w:marBottom w:val="0"/>
      <w:divBdr>
        <w:top w:val="none" w:sz="0" w:space="0" w:color="auto"/>
        <w:left w:val="none" w:sz="0" w:space="0" w:color="auto"/>
        <w:bottom w:val="none" w:sz="0" w:space="0" w:color="auto"/>
        <w:right w:val="none" w:sz="0" w:space="0" w:color="auto"/>
      </w:divBdr>
    </w:div>
    <w:div w:id="1379276564">
      <w:bodyDiv w:val="1"/>
      <w:marLeft w:val="0"/>
      <w:marRight w:val="0"/>
      <w:marTop w:val="0"/>
      <w:marBottom w:val="0"/>
      <w:divBdr>
        <w:top w:val="none" w:sz="0" w:space="0" w:color="auto"/>
        <w:left w:val="none" w:sz="0" w:space="0" w:color="auto"/>
        <w:bottom w:val="none" w:sz="0" w:space="0" w:color="auto"/>
        <w:right w:val="none" w:sz="0" w:space="0" w:color="auto"/>
      </w:divBdr>
    </w:div>
    <w:div w:id="1382365637">
      <w:bodyDiv w:val="1"/>
      <w:marLeft w:val="0"/>
      <w:marRight w:val="0"/>
      <w:marTop w:val="0"/>
      <w:marBottom w:val="0"/>
      <w:divBdr>
        <w:top w:val="none" w:sz="0" w:space="0" w:color="auto"/>
        <w:left w:val="none" w:sz="0" w:space="0" w:color="auto"/>
        <w:bottom w:val="none" w:sz="0" w:space="0" w:color="auto"/>
        <w:right w:val="none" w:sz="0" w:space="0" w:color="auto"/>
      </w:divBdr>
    </w:div>
    <w:div w:id="1390809109">
      <w:bodyDiv w:val="1"/>
      <w:marLeft w:val="0"/>
      <w:marRight w:val="0"/>
      <w:marTop w:val="0"/>
      <w:marBottom w:val="0"/>
      <w:divBdr>
        <w:top w:val="none" w:sz="0" w:space="0" w:color="auto"/>
        <w:left w:val="none" w:sz="0" w:space="0" w:color="auto"/>
        <w:bottom w:val="none" w:sz="0" w:space="0" w:color="auto"/>
        <w:right w:val="none" w:sz="0" w:space="0" w:color="auto"/>
      </w:divBdr>
      <w:divsChild>
        <w:div w:id="1184981420">
          <w:marLeft w:val="0"/>
          <w:marRight w:val="0"/>
          <w:marTop w:val="192"/>
          <w:marBottom w:val="0"/>
          <w:divBdr>
            <w:top w:val="none" w:sz="0" w:space="0" w:color="auto"/>
            <w:left w:val="none" w:sz="0" w:space="0" w:color="auto"/>
            <w:bottom w:val="none" w:sz="0" w:space="0" w:color="auto"/>
            <w:right w:val="none" w:sz="0" w:space="0" w:color="auto"/>
          </w:divBdr>
        </w:div>
        <w:div w:id="1353455132">
          <w:marLeft w:val="0"/>
          <w:marRight w:val="0"/>
          <w:marTop w:val="0"/>
          <w:marBottom w:val="0"/>
          <w:divBdr>
            <w:top w:val="none" w:sz="0" w:space="0" w:color="auto"/>
            <w:left w:val="none" w:sz="0" w:space="0" w:color="auto"/>
            <w:bottom w:val="none" w:sz="0" w:space="0" w:color="auto"/>
            <w:right w:val="none" w:sz="0" w:space="0" w:color="auto"/>
          </w:divBdr>
          <w:divsChild>
            <w:div w:id="435172935">
              <w:marLeft w:val="0"/>
              <w:marRight w:val="0"/>
              <w:marTop w:val="192"/>
              <w:marBottom w:val="0"/>
              <w:divBdr>
                <w:top w:val="none" w:sz="0" w:space="0" w:color="auto"/>
                <w:left w:val="none" w:sz="0" w:space="0" w:color="auto"/>
                <w:bottom w:val="none" w:sz="0" w:space="0" w:color="auto"/>
                <w:right w:val="none" w:sz="0" w:space="0" w:color="auto"/>
              </w:divBdr>
            </w:div>
          </w:divsChild>
        </w:div>
        <w:div w:id="1370572307">
          <w:marLeft w:val="0"/>
          <w:marRight w:val="0"/>
          <w:marTop w:val="192"/>
          <w:marBottom w:val="0"/>
          <w:divBdr>
            <w:top w:val="none" w:sz="0" w:space="0" w:color="auto"/>
            <w:left w:val="none" w:sz="0" w:space="0" w:color="auto"/>
            <w:bottom w:val="none" w:sz="0" w:space="0" w:color="auto"/>
            <w:right w:val="none" w:sz="0" w:space="0" w:color="auto"/>
          </w:divBdr>
        </w:div>
      </w:divsChild>
    </w:div>
    <w:div w:id="2027321334">
      <w:bodyDiv w:val="1"/>
      <w:marLeft w:val="0"/>
      <w:marRight w:val="0"/>
      <w:marTop w:val="0"/>
      <w:marBottom w:val="0"/>
      <w:divBdr>
        <w:top w:val="none" w:sz="0" w:space="0" w:color="auto"/>
        <w:left w:val="none" w:sz="0" w:space="0" w:color="auto"/>
        <w:bottom w:val="none" w:sz="0" w:space="0" w:color="auto"/>
        <w:right w:val="none" w:sz="0" w:space="0" w:color="auto"/>
      </w:divBdr>
      <w:divsChild>
        <w:div w:id="2062513616">
          <w:marLeft w:val="0"/>
          <w:marRight w:val="0"/>
          <w:marTop w:val="192"/>
          <w:marBottom w:val="0"/>
          <w:divBdr>
            <w:top w:val="none" w:sz="0" w:space="0" w:color="auto"/>
            <w:left w:val="none" w:sz="0" w:space="0" w:color="auto"/>
            <w:bottom w:val="none" w:sz="0" w:space="0" w:color="auto"/>
            <w:right w:val="none" w:sz="0" w:space="0" w:color="auto"/>
          </w:divBdr>
        </w:div>
        <w:div w:id="586159871">
          <w:marLeft w:val="0"/>
          <w:marRight w:val="0"/>
          <w:marTop w:val="0"/>
          <w:marBottom w:val="0"/>
          <w:divBdr>
            <w:top w:val="none" w:sz="0" w:space="0" w:color="auto"/>
            <w:left w:val="none" w:sz="0" w:space="0" w:color="auto"/>
            <w:bottom w:val="none" w:sz="0" w:space="0" w:color="auto"/>
            <w:right w:val="none" w:sz="0" w:space="0" w:color="auto"/>
          </w:divBdr>
          <w:divsChild>
            <w:div w:id="1360354074">
              <w:marLeft w:val="0"/>
              <w:marRight w:val="0"/>
              <w:marTop w:val="192"/>
              <w:marBottom w:val="0"/>
              <w:divBdr>
                <w:top w:val="none" w:sz="0" w:space="0" w:color="auto"/>
                <w:left w:val="none" w:sz="0" w:space="0" w:color="auto"/>
                <w:bottom w:val="none" w:sz="0" w:space="0" w:color="auto"/>
                <w:right w:val="none" w:sz="0" w:space="0" w:color="auto"/>
              </w:divBdr>
            </w:div>
          </w:divsChild>
        </w:div>
        <w:div w:id="877088023">
          <w:marLeft w:val="0"/>
          <w:marRight w:val="0"/>
          <w:marTop w:val="19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sultant.ru/document/cons_doc_LAW_422125/97b53e5e83b761f9df5902551a4114f85618df27/" TargetMode="External"/><Relationship Id="rId117" Type="http://schemas.openxmlformats.org/officeDocument/2006/relationships/hyperlink" Target="https://home.garant.ru/" TargetMode="External"/><Relationship Id="rId21" Type="http://schemas.openxmlformats.org/officeDocument/2006/relationships/hyperlink" Target="http://www.consultant.ru/document/cons_doc_LAW_422125/b884020ea7453099ba8bc9ca021b84982cadea7d/" TargetMode="External"/><Relationship Id="rId42" Type="http://schemas.openxmlformats.org/officeDocument/2006/relationships/hyperlink" Target="http://www.consultant.ru/document/cons_doc_LAW_373104/a9c9d6fcbc95353cb9e3640f1004fae5c2111ebc/" TargetMode="External"/><Relationship Id="rId47" Type="http://schemas.openxmlformats.org/officeDocument/2006/relationships/hyperlink" Target="http://www.consultant.ru/document/cons_doc_LAW_373104/79da6e3bbbc8eb967db0714e8378269bfea9f83c/" TargetMode="External"/><Relationship Id="rId63" Type="http://schemas.openxmlformats.org/officeDocument/2006/relationships/hyperlink" Target="http://www.consultant.ru/document/cons_doc_LAW_373104/79da6e3bbbc8eb967db0714e8378269bfea9f83c/" TargetMode="External"/><Relationship Id="rId68" Type="http://schemas.openxmlformats.org/officeDocument/2006/relationships/hyperlink" Target="http://www.consultant.ru/document/cons_doc_LAW_373104/3446ddfcafad7edd45fa9e4766584f3a09c11d98/" TargetMode="External"/><Relationship Id="rId84" Type="http://schemas.openxmlformats.org/officeDocument/2006/relationships/hyperlink" Target="http://www.consultant.ru/document/cons_doc_LAW_6884/" TargetMode="External"/><Relationship Id="rId89" Type="http://schemas.openxmlformats.org/officeDocument/2006/relationships/hyperlink" Target="http://www.consultant.ru/document/cons_doc_LAW_356892/a8d403a36309256c21781d6fb8209de9e0c128aa/" TargetMode="External"/><Relationship Id="rId112" Type="http://schemas.openxmlformats.org/officeDocument/2006/relationships/hyperlink" Target="http://www.consultant.ru/document/cons_doc_LAW_383445/fe0cad704c69e3b97bf615f0437ecf1996a57677/" TargetMode="External"/><Relationship Id="rId133" Type="http://schemas.openxmlformats.org/officeDocument/2006/relationships/hyperlink" Target="http://www.consultant.ru/document/cons_doc_LAW_37318/" TargetMode="External"/><Relationship Id="rId138" Type="http://schemas.openxmlformats.org/officeDocument/2006/relationships/hyperlink" Target="consultantplus://offline/ref=7ED1D0848DBD8F446D7B0CA6481A7BC2666EE779C370FC3C5D6A39A4CFCB7A0AC4C52D3708EF53CE4CE38711bDl9K" TargetMode="External"/><Relationship Id="rId16" Type="http://schemas.openxmlformats.org/officeDocument/2006/relationships/hyperlink" Target="http://www.consultant.ru/document/cons_doc_LAW_422125/fc68154d0457446d0a1e7d3fcf938f717ebb4397/" TargetMode="External"/><Relationship Id="rId107" Type="http://schemas.openxmlformats.org/officeDocument/2006/relationships/hyperlink" Target="http://www.consultant.ru/document/cons_doc_LAW_383445/fc77c7117187684ab0cb02c7ee53952df0de55be/" TargetMode="External"/><Relationship Id="rId11" Type="http://schemas.openxmlformats.org/officeDocument/2006/relationships/hyperlink" Target="http://www.consultant.ru/document/cons_doc_LAW_406134/33d7a7de5fea254781bade2c452cb6f34d051a63/" TargetMode="External"/><Relationship Id="rId32" Type="http://schemas.openxmlformats.org/officeDocument/2006/relationships/hyperlink" Target="http://www.consultant.ru/document/cons_doc_LAW_383445/312302f37ac9299771d2bf4f9b4bb797fb476948/" TargetMode="External"/><Relationship Id="rId37" Type="http://schemas.openxmlformats.org/officeDocument/2006/relationships/hyperlink" Target="http://docs.cntd.ru/document/901919338" TargetMode="External"/><Relationship Id="rId53" Type="http://schemas.openxmlformats.org/officeDocument/2006/relationships/hyperlink" Target="http://www.consultant.ru/document/cons_doc_LAW_373104/a76b90b907f943dafd16eaf8780dc4297859938c/" TargetMode="External"/><Relationship Id="rId58" Type="http://schemas.openxmlformats.org/officeDocument/2006/relationships/hyperlink" Target="http://www.consultant.ru/document/cons_doc_LAW_373276/" TargetMode="External"/><Relationship Id="rId74" Type="http://schemas.openxmlformats.org/officeDocument/2006/relationships/hyperlink" Target="http://www.consultant.ru/document/cons_doc_LAW_373104/79da6e3bbbc8eb967db0714e8378269bfea9f83c/" TargetMode="External"/><Relationship Id="rId79" Type="http://schemas.openxmlformats.org/officeDocument/2006/relationships/hyperlink" Target="http://www.consultant.ru/document/cons_doc_LAW_373104/531fadfdb92215e25a0a445a301f6d4312924e25/" TargetMode="External"/><Relationship Id="rId102" Type="http://schemas.openxmlformats.org/officeDocument/2006/relationships/hyperlink" Target="http://www.consultant.ru/document/cons_doc_LAW_383445/dbb758e5e96870aa276968887828c5d903eeba8a/" TargetMode="External"/><Relationship Id="rId123" Type="http://schemas.openxmlformats.org/officeDocument/2006/relationships/hyperlink" Target="https://home.garant.ru/" TargetMode="External"/><Relationship Id="rId128" Type="http://schemas.openxmlformats.org/officeDocument/2006/relationships/hyperlink" Target="https://home.garant.ru/" TargetMode="External"/><Relationship Id="rId5" Type="http://schemas.openxmlformats.org/officeDocument/2006/relationships/settings" Target="settings.xml"/><Relationship Id="rId90" Type="http://schemas.openxmlformats.org/officeDocument/2006/relationships/hyperlink" Target="http://www.consultant.ru/document/cons_doc_LAW_332148/" TargetMode="External"/><Relationship Id="rId95" Type="http://schemas.openxmlformats.org/officeDocument/2006/relationships/hyperlink" Target="http://www.consultant.ru/document/cons_doc_LAW_373104/ed26bddb08b565a251e0dcd48e06fe3e51abe458/" TargetMode="External"/><Relationship Id="rId22" Type="http://schemas.openxmlformats.org/officeDocument/2006/relationships/hyperlink" Target="http://www.consultant.ru/document/cons_doc_LAW_422125/df32b8231cf067c4d4e864c717eb6b398358b504/" TargetMode="External"/><Relationship Id="rId27" Type="http://schemas.openxmlformats.org/officeDocument/2006/relationships/hyperlink" Target="http://www.consultant.ru/document/cons_doc_LAW_51040/cdec16ec747f11f3a7a39c7303d03373e0ef91c4/" TargetMode="External"/><Relationship Id="rId43" Type="http://schemas.openxmlformats.org/officeDocument/2006/relationships/hyperlink" Target="http://www.consultant.ru/document/cons_doc_LAW_326404/" TargetMode="External"/><Relationship Id="rId48" Type="http://schemas.openxmlformats.org/officeDocument/2006/relationships/hyperlink" Target="http://www.consultant.ru/document/cons_doc_LAW_173335/" TargetMode="External"/><Relationship Id="rId64" Type="http://schemas.openxmlformats.org/officeDocument/2006/relationships/hyperlink" Target="http://www.consultant.ru/document/cons_doc_LAW_372942/" TargetMode="External"/><Relationship Id="rId69" Type="http://schemas.openxmlformats.org/officeDocument/2006/relationships/hyperlink" Target="http://www.consultant.ru/document/cons_doc_LAW_373104/3446ddfcafad7edd45fa9e4766584f3a09c11d98/" TargetMode="External"/><Relationship Id="rId113" Type="http://schemas.openxmlformats.org/officeDocument/2006/relationships/hyperlink" Target="http://www.consultant.ru/document/cons_doc_LAW_383445/fe0cad704c69e3b97bf615f0437ecf1996a57677/" TargetMode="External"/><Relationship Id="rId118" Type="http://schemas.openxmlformats.org/officeDocument/2006/relationships/hyperlink" Target="https://home.garant.ru/" TargetMode="External"/><Relationship Id="rId134" Type="http://schemas.openxmlformats.org/officeDocument/2006/relationships/image" Target="media/image2.jpeg"/><Relationship Id="rId139" Type="http://schemas.openxmlformats.org/officeDocument/2006/relationships/hyperlink" Target="consultantplus://offline/ref=7ED1D0848DBD8F446D7B0CA6481A7BC2666EE779C370FC3C5D6A39A4CFCB7A0AC4C52D3708EF53CE4CE38710bDlAK" TargetMode="External"/><Relationship Id="rId8" Type="http://schemas.openxmlformats.org/officeDocument/2006/relationships/endnotes" Target="endnotes.xml"/><Relationship Id="rId51" Type="http://schemas.openxmlformats.org/officeDocument/2006/relationships/hyperlink" Target="http://www.consultant.ru/document/cons_doc_LAW_373104/79da6e3bbbc8eb967db0714e8378269bfea9f83c/" TargetMode="External"/><Relationship Id="rId72" Type="http://schemas.openxmlformats.org/officeDocument/2006/relationships/hyperlink" Target="http://www.consultant.ru/document/cons_doc_LAW_373104/f933ee4fa6f2c56c54748e0a0c5f6728da14825b/" TargetMode="External"/><Relationship Id="rId80" Type="http://schemas.openxmlformats.org/officeDocument/2006/relationships/hyperlink" Target="http://www.consultant.ru/document/cons_doc_LAW_373104/b124e72af2b0eabb7334175b1c01a5454388a0cb/" TargetMode="External"/><Relationship Id="rId85" Type="http://schemas.openxmlformats.org/officeDocument/2006/relationships/hyperlink" Target="http://www.consultant.ru/document/cons_doc_LAW_332793/" TargetMode="External"/><Relationship Id="rId93" Type="http://schemas.openxmlformats.org/officeDocument/2006/relationships/hyperlink" Target="http://www.consultant.ru/document/cons_doc_LAW_330084/122b0568b5019136a1ce64a6d8235bfb05997af2/" TargetMode="External"/><Relationship Id="rId98" Type="http://schemas.openxmlformats.org/officeDocument/2006/relationships/hyperlink" Target="http://www.consultant.ru/document/cons_doc_LAW_373276/fb76ce1fdb5356574b298a9dcdafcfc8fc6c937b/" TargetMode="External"/><Relationship Id="rId121" Type="http://schemas.openxmlformats.org/officeDocument/2006/relationships/hyperlink" Target="https://home.garant.ru/" TargetMode="External"/><Relationship Id="rId3" Type="http://schemas.openxmlformats.org/officeDocument/2006/relationships/styles" Target="styles.xml"/><Relationship Id="rId12" Type="http://schemas.openxmlformats.org/officeDocument/2006/relationships/hyperlink" Target="http://www.consultant.ru/document/cons_doc_LAW_2875/" TargetMode="External"/><Relationship Id="rId17" Type="http://schemas.openxmlformats.org/officeDocument/2006/relationships/hyperlink" Target="http://www.consultant.ru/document/cons_doc_LAW_422125/45926bdcd26b5d759ce39a6705a6e1f98c749010/" TargetMode="External"/><Relationship Id="rId25" Type="http://schemas.openxmlformats.org/officeDocument/2006/relationships/hyperlink" Target="http://www.consultant.ru/document/cons_doc_LAW_422125/00bde8c90dadbd124e5d991aea7c4c0eec011ef8/" TargetMode="External"/><Relationship Id="rId33" Type="http://schemas.openxmlformats.org/officeDocument/2006/relationships/hyperlink" Target="http://www.consultant.ru/document/cons_doc_LAW_382667/fb3b9f6c5786727ec9ea99d18258678dcbe363ef/" TargetMode="External"/><Relationship Id="rId38" Type="http://schemas.openxmlformats.org/officeDocument/2006/relationships/hyperlink" Target="http://www.consultant.ru/document/cons_doc_LAW_372936/8cd5c59176348e82c463bf71be71c5d897762b67/" TargetMode="External"/><Relationship Id="rId46" Type="http://schemas.openxmlformats.org/officeDocument/2006/relationships/hyperlink" Target="http://www.consultant.ru/document/cons_doc_LAW_368947/d9f7345791448a83be9e3860eae1b8ab8f962904/" TargetMode="External"/><Relationship Id="rId59" Type="http://schemas.openxmlformats.org/officeDocument/2006/relationships/hyperlink" Target="http://www.consultant.ru/document/cons_doc_LAW_373104/ed446e1d27bf00b0cd17f1dbd14e9b87996ae284/" TargetMode="External"/><Relationship Id="rId67" Type="http://schemas.openxmlformats.org/officeDocument/2006/relationships/hyperlink" Target="http://www.consultant.ru/document/cons_doc_LAW_371586/5720489df7a6e434bc4eede5575cb587b26a1dc9/" TargetMode="External"/><Relationship Id="rId103" Type="http://schemas.openxmlformats.org/officeDocument/2006/relationships/hyperlink" Target="http://www.consultant.ru/document/cons_doc_LAW_383445/dbb758e5e96870aa276968887828c5d903eeba8a/" TargetMode="External"/><Relationship Id="rId108" Type="http://schemas.openxmlformats.org/officeDocument/2006/relationships/hyperlink" Target="http://www.consultant.ru/document/cons_doc_LAW_383445/825a71eb75032f603d29da32b2cf36300ac04789/" TargetMode="External"/><Relationship Id="rId116" Type="http://schemas.openxmlformats.org/officeDocument/2006/relationships/hyperlink" Target="https://home.garant.ru/" TargetMode="External"/><Relationship Id="rId124" Type="http://schemas.openxmlformats.org/officeDocument/2006/relationships/hyperlink" Target="https://home.garant.ru/" TargetMode="External"/><Relationship Id="rId129" Type="http://schemas.openxmlformats.org/officeDocument/2006/relationships/hyperlink" Target="https://home.garant.ru/" TargetMode="External"/><Relationship Id="rId137" Type="http://schemas.openxmlformats.org/officeDocument/2006/relationships/hyperlink" Target="https://docs.cntd.ru/document/461601996" TargetMode="External"/><Relationship Id="rId20" Type="http://schemas.openxmlformats.org/officeDocument/2006/relationships/hyperlink" Target="http://www.consultant.ru/document/cons_doc_LAW_422125/f651879e0acd4680a6fdc29f983536624055cbcc/" TargetMode="External"/><Relationship Id="rId41" Type="http://schemas.openxmlformats.org/officeDocument/2006/relationships/hyperlink" Target="http://www.consultant.ru/document/cons_doc_LAW_373104/a76b90b907f943dafd16eaf8780dc4297859938c/" TargetMode="External"/><Relationship Id="rId54" Type="http://schemas.openxmlformats.org/officeDocument/2006/relationships/hyperlink" Target="http://www.consultant.ru/document/cons_doc_LAW_373104/79da6e3bbbc8eb967db0714e8378269bfea9f83c/" TargetMode="External"/><Relationship Id="rId62" Type="http://schemas.openxmlformats.org/officeDocument/2006/relationships/hyperlink" Target="http://www.consultant.ru/document/cons_doc_LAW_373104/79da6e3bbbc8eb967db0714e8378269bfea9f83c/" TargetMode="External"/><Relationship Id="rId70" Type="http://schemas.openxmlformats.org/officeDocument/2006/relationships/hyperlink" Target="http://www.consultant.ru/document/cons_doc_LAW_373104/3446ddfcafad7edd45fa9e4766584f3a09c11d98/" TargetMode="External"/><Relationship Id="rId75" Type="http://schemas.openxmlformats.org/officeDocument/2006/relationships/hyperlink" Target="http://www.consultant.ru/document/cons_doc_LAW_373104/79da6e3bbbc8eb967db0714e8378269bfea9f83c/" TargetMode="External"/><Relationship Id="rId83" Type="http://schemas.openxmlformats.org/officeDocument/2006/relationships/hyperlink" Target="http://www.consultant.ru/document/cons_doc_LAW_330084/228453a9f60a4616c080701c486d9aabbc904d37/" TargetMode="External"/><Relationship Id="rId88" Type="http://schemas.openxmlformats.org/officeDocument/2006/relationships/hyperlink" Target="http://www.consultant.ru/document/cons_doc_LAW_356892/814f76c933059091b59d1e16017ae944260a729e/" TargetMode="External"/><Relationship Id="rId91" Type="http://schemas.openxmlformats.org/officeDocument/2006/relationships/hyperlink" Target="http://www.consultant.ru/document/cons_doc_LAW_370326/3b41e2badbf4dcfafa41f8856b9786f5107159ec/" TargetMode="External"/><Relationship Id="rId96" Type="http://schemas.openxmlformats.org/officeDocument/2006/relationships/hyperlink" Target="consultantplus://offline/ref=1963B0D4DD43620501D2B7B4271540D3510A95616309C5CB2D19C3F142gBhDI" TargetMode="External"/><Relationship Id="rId111" Type="http://schemas.openxmlformats.org/officeDocument/2006/relationships/hyperlink" Target="http://www.consultant.ru/document/cons_doc_LAW_383445/fe0cad704c69e3b97bf615f0437ecf1996a57677/" TargetMode="External"/><Relationship Id="rId132" Type="http://schemas.openxmlformats.org/officeDocument/2006/relationships/hyperlink" Target="http://www.consultant.ru/document/cons_doc_LAW_37318/"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consultant.ru/document/cons_doc_LAW_2875/" TargetMode="External"/><Relationship Id="rId23" Type="http://schemas.openxmlformats.org/officeDocument/2006/relationships/hyperlink" Target="http://www.consultant.ru/document/cons_doc_LAW_422125/df32b8231cf067c4d4e864c717eb6b398358b504/" TargetMode="External"/><Relationship Id="rId28" Type="http://schemas.openxmlformats.org/officeDocument/2006/relationships/hyperlink" Target="http://www.consultant.ru/document/cons_doc_LAW_392555/5bffe236089ce763d9bbc7f534169f75a5b03523/" TargetMode="External"/><Relationship Id="rId36" Type="http://schemas.openxmlformats.org/officeDocument/2006/relationships/hyperlink" Target="http://docs.cntd.ru/document/901919338" TargetMode="External"/><Relationship Id="rId49" Type="http://schemas.openxmlformats.org/officeDocument/2006/relationships/hyperlink" Target="http://www.consultant.ru/document/cons_doc_LAW_372936/" TargetMode="External"/><Relationship Id="rId57" Type="http://schemas.openxmlformats.org/officeDocument/2006/relationships/hyperlink" Target="http://www.consultant.ru/document/cons_doc_LAW_373276/b7c37bc66ae87a24a6d573fa52ebbc061d275c9f/" TargetMode="External"/><Relationship Id="rId106" Type="http://schemas.openxmlformats.org/officeDocument/2006/relationships/hyperlink" Target="http://www.consultant.ru/document/cons_doc_LAW_383445/36fb3e57a8031adb90c7b7d13d835d1f31efff63/" TargetMode="External"/><Relationship Id="rId114" Type="http://schemas.openxmlformats.org/officeDocument/2006/relationships/hyperlink" Target="http://www.consultant.ru/document/cons_doc_LAW_383445/fe0cad704c69e3b97bf615f0437ecf1996a57677/" TargetMode="External"/><Relationship Id="rId119" Type="http://schemas.openxmlformats.org/officeDocument/2006/relationships/hyperlink" Target="https://home.garant.ru/" TargetMode="External"/><Relationship Id="rId127" Type="http://schemas.openxmlformats.org/officeDocument/2006/relationships/hyperlink" Target="https://home.garant.ru/" TargetMode="External"/><Relationship Id="rId10" Type="http://schemas.openxmlformats.org/officeDocument/2006/relationships/hyperlink" Target="http://www.consultant.ru/document/cons_doc_LAW_422121/d470dcf99871701e9e113961d34f6671e43824c4/" TargetMode="External"/><Relationship Id="rId31" Type="http://schemas.openxmlformats.org/officeDocument/2006/relationships/hyperlink" Target="http://www.consultant.ru/document/cons_doc_LAW_382667/878fb9545863b1203029aec55b9835dbfba6db85/" TargetMode="External"/><Relationship Id="rId44" Type="http://schemas.openxmlformats.org/officeDocument/2006/relationships/hyperlink" Target="http://www.consultant.ru/document/cons_doc_LAW_373104/ed446e1d27bf00b0cd17f1dbd14e9b87996ae284/" TargetMode="External"/><Relationship Id="rId52" Type="http://schemas.openxmlformats.org/officeDocument/2006/relationships/hyperlink" Target="http://www.consultant.ru/document/cons_doc_LAW_373104/f933ee4fa6f2c56c54748e0a0c5f6728da14825b/" TargetMode="External"/><Relationship Id="rId60" Type="http://schemas.openxmlformats.org/officeDocument/2006/relationships/hyperlink" Target="http://www.consultant.ru/document/cons_doc_LAW_221478/" TargetMode="External"/><Relationship Id="rId65" Type="http://schemas.openxmlformats.org/officeDocument/2006/relationships/hyperlink" Target="http://www.consultant.ru/document/cons_doc_LAW_372939/" TargetMode="External"/><Relationship Id="rId73" Type="http://schemas.openxmlformats.org/officeDocument/2006/relationships/hyperlink" Target="http://www.consultant.ru/document/cons_doc_LAW_373104/f933ee4fa6f2c56c54748e0a0c5f6728da14825b/" TargetMode="External"/><Relationship Id="rId78" Type="http://schemas.openxmlformats.org/officeDocument/2006/relationships/hyperlink" Target="http://www.consultant.ru/document/cons_doc_LAW_370265/a6b643e62769c86f98c64d9ad628c0e5a2e92f3b/" TargetMode="External"/><Relationship Id="rId81" Type="http://schemas.openxmlformats.org/officeDocument/2006/relationships/hyperlink" Target="http://www.consultant.ru/document/cons_doc_LAW_372785/f8f2eca6ba8522da15e1e300e16c09439c9eb45c/" TargetMode="External"/><Relationship Id="rId86" Type="http://schemas.openxmlformats.org/officeDocument/2006/relationships/hyperlink" Target="http://www.consultant.ru/document/cons_doc_LAW_221482/" TargetMode="External"/><Relationship Id="rId94" Type="http://schemas.openxmlformats.org/officeDocument/2006/relationships/hyperlink" Target="http://www.consultant.ru/document/cons_doc_LAW_112080/" TargetMode="External"/><Relationship Id="rId99" Type="http://schemas.openxmlformats.org/officeDocument/2006/relationships/hyperlink" Target="http://www.consultant.ru/document/cons_doc_LAW_373276/fb76ce1fdb5356574b298a9dcdafcfc8fc6c937b/" TargetMode="External"/><Relationship Id="rId101" Type="http://schemas.openxmlformats.org/officeDocument/2006/relationships/hyperlink" Target="http://www.consultant.ru/document/cons_doc_LAW_383445/dbb758e5e96870aa276968887828c5d903eeba8a/" TargetMode="External"/><Relationship Id="rId122" Type="http://schemas.openxmlformats.org/officeDocument/2006/relationships/hyperlink" Target="https://home.garant.ru/" TargetMode="External"/><Relationship Id="rId130" Type="http://schemas.openxmlformats.org/officeDocument/2006/relationships/hyperlink" Target="https://home.garant.ru/" TargetMode="External"/><Relationship Id="rId135"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consultant.ru/document/cons_doc_LAW_401401/f62ee45faefd8e2a11d6d88941ac66824f848bc2/" TargetMode="External"/><Relationship Id="rId18" Type="http://schemas.openxmlformats.org/officeDocument/2006/relationships/hyperlink" Target="http://www.consultant.ru/document/cons_doc_LAW_422125/2ce3b4c2e314b31833138ad26a48ec33f57545af/" TargetMode="External"/><Relationship Id="rId39" Type="http://schemas.openxmlformats.org/officeDocument/2006/relationships/hyperlink" Target="http://www.consultant.ru/document/cons_doc_LAW_373104/90f9a162fec7f54cd09e7e68210417071668be68/" TargetMode="External"/><Relationship Id="rId109" Type="http://schemas.openxmlformats.org/officeDocument/2006/relationships/hyperlink" Target="http://www.consultant.ru/document/cons_doc_LAW_383445/36fb3e57a8031adb90c7b7d13d835d1f31efff63/" TargetMode="External"/><Relationship Id="rId34" Type="http://schemas.openxmlformats.org/officeDocument/2006/relationships/hyperlink" Target="http://www.consultant.ru/document/cons_doc_LAW_344829/" TargetMode="External"/><Relationship Id="rId50" Type="http://schemas.openxmlformats.org/officeDocument/2006/relationships/hyperlink" Target="http://www.consultant.ru/document/cons_doc_LAW_372936/4ce23c06d221d774d5fa3c4b2a08fe168ef5fd7a/" TargetMode="External"/><Relationship Id="rId55" Type="http://schemas.openxmlformats.org/officeDocument/2006/relationships/hyperlink" Target="http://www.consultant.ru/document/cons_doc_LAW_373104/a9c9d6fcbc95353cb9e3640f1004fae5c2111ebc/" TargetMode="External"/><Relationship Id="rId76" Type="http://schemas.openxmlformats.org/officeDocument/2006/relationships/hyperlink" Target="http://www.consultant.ru/document/cons_doc_LAW_373104/79da6e3bbbc8eb967db0714e8378269bfea9f83c/" TargetMode="External"/><Relationship Id="rId97" Type="http://schemas.openxmlformats.org/officeDocument/2006/relationships/hyperlink" Target="http://www.consultant.ru/document/cons_doc_LAW_383445/2a679030b1fbedead6215f4726b6f38c0f46b807/" TargetMode="External"/><Relationship Id="rId104" Type="http://schemas.openxmlformats.org/officeDocument/2006/relationships/hyperlink" Target="http://www.consultant.ru/document/cons_doc_LAW_383445/f576f90ce976877a5b6b12a8b416582fd51936f2/" TargetMode="External"/><Relationship Id="rId120" Type="http://schemas.openxmlformats.org/officeDocument/2006/relationships/hyperlink" Target="https://home.garant.ru/" TargetMode="External"/><Relationship Id="rId125" Type="http://schemas.openxmlformats.org/officeDocument/2006/relationships/hyperlink" Target="https://home.garant.ru/" TargetMode="External"/><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consultant.ru/document/cons_doc_LAW_373104/79da6e3bbbc8eb967db0714e8378269bfea9f83c/" TargetMode="External"/><Relationship Id="rId92" Type="http://schemas.openxmlformats.org/officeDocument/2006/relationships/hyperlink" Target="http://www.consultant.ru/document/cons_doc_LAW_370375/" TargetMode="External"/><Relationship Id="rId2" Type="http://schemas.openxmlformats.org/officeDocument/2006/relationships/numbering" Target="numbering.xml"/><Relationship Id="rId29" Type="http://schemas.openxmlformats.org/officeDocument/2006/relationships/hyperlink" Target="http://www.consultant.ru/document/cons_doc_LAW_405832/9319c56c2954ff03fdf44e897d3c9b357b611a9b/" TargetMode="External"/><Relationship Id="rId24" Type="http://schemas.openxmlformats.org/officeDocument/2006/relationships/hyperlink" Target="http://www.consultant.ru/document/cons_doc_LAW_422125/00bde8c90dadbd124e5d991aea7c4c0eec011ef8/" TargetMode="External"/><Relationship Id="rId40" Type="http://schemas.openxmlformats.org/officeDocument/2006/relationships/hyperlink" Target="http://www.consultant.ru/document/cons_doc_LAW_372939/" TargetMode="External"/><Relationship Id="rId45" Type="http://schemas.openxmlformats.org/officeDocument/2006/relationships/hyperlink" Target="http://www.consultant.ru/document/cons_doc_LAW_372942/" TargetMode="External"/><Relationship Id="rId66" Type="http://schemas.openxmlformats.org/officeDocument/2006/relationships/hyperlink" Target="http://www.consultant.ru/document/cons_doc_LAW_330120/" TargetMode="External"/><Relationship Id="rId87" Type="http://schemas.openxmlformats.org/officeDocument/2006/relationships/hyperlink" Target="http://www.consultant.ru/document/cons_doc_LAW_357147/ad220e9b23aa80e99ca66763d7c66996c42e11b5/" TargetMode="External"/><Relationship Id="rId110" Type="http://schemas.openxmlformats.org/officeDocument/2006/relationships/hyperlink" Target="http://www.consultant.ru/document/cons_doc_LAW_383445/36fb3e57a8031adb90c7b7d13d835d1f31efff63/" TargetMode="External"/><Relationship Id="rId115" Type="http://schemas.openxmlformats.org/officeDocument/2006/relationships/hyperlink" Target="http://ivo.garant.ru/document/redirect/72063774/5000" TargetMode="External"/><Relationship Id="rId131" Type="http://schemas.openxmlformats.org/officeDocument/2006/relationships/hyperlink" Target="http://www.consultant.ru/document/cons_doc_LAW_37318/" TargetMode="External"/><Relationship Id="rId136" Type="http://schemas.openxmlformats.org/officeDocument/2006/relationships/header" Target="header1.xml"/><Relationship Id="rId61" Type="http://schemas.openxmlformats.org/officeDocument/2006/relationships/hyperlink" Target="http://www.consultant.ru/document/cons_doc_LAW_373104/79da6e3bbbc8eb967db0714e8378269bfea9f83c/" TargetMode="External"/><Relationship Id="rId82" Type="http://schemas.openxmlformats.org/officeDocument/2006/relationships/hyperlink" Target="http://www.consultant.ru/document/cons_doc_LAW_358047/5cc1c49fd81cc0437144e5ddf4902fdf0fe0a7ea/" TargetMode="External"/><Relationship Id="rId19" Type="http://schemas.openxmlformats.org/officeDocument/2006/relationships/hyperlink" Target="http://www.consultant.ru/document/cons_doc_LAW_340399/" TargetMode="External"/><Relationship Id="rId14" Type="http://schemas.openxmlformats.org/officeDocument/2006/relationships/hyperlink" Target="http://www.consultant.ru/document/cons_doc_LAW_422125/7e225e104a252dcae179960a6e56b8aa4c17bdf4/" TargetMode="External"/><Relationship Id="rId30" Type="http://schemas.openxmlformats.org/officeDocument/2006/relationships/hyperlink" Target="http://www.consultant.ru/document/cons_doc_LAW_304221/e918b9ddb0560ccb240acccc9f10ea67c56fdd65/" TargetMode="External"/><Relationship Id="rId35" Type="http://schemas.openxmlformats.org/officeDocument/2006/relationships/hyperlink" Target="http://www.consultant.ru/document/cons_doc_LAW_383452/" TargetMode="External"/><Relationship Id="rId56" Type="http://schemas.openxmlformats.org/officeDocument/2006/relationships/hyperlink" Target="http://www.consultant.ru/document/cons_doc_LAW_326404/04702ea39a777fdb608cfcf9effdc52a96d2a566/" TargetMode="External"/><Relationship Id="rId77" Type="http://schemas.openxmlformats.org/officeDocument/2006/relationships/hyperlink" Target="http://www.consultant.ru/document/cons_doc_LAW_373104/531fadfdb92215e25a0a445a301f6d4312924e25/" TargetMode="External"/><Relationship Id="rId100" Type="http://schemas.openxmlformats.org/officeDocument/2006/relationships/hyperlink" Target="http://www.consultant.ru/document/cons_doc_LAW_383445/fb76ce1fdb5356574b298a9dcdafcfc8fc6c937b/" TargetMode="External"/><Relationship Id="rId105" Type="http://schemas.openxmlformats.org/officeDocument/2006/relationships/hyperlink" Target="http://www.consultant.ru/document/cons_doc_LAW_383445/36fb3e57a8031adb90c7b7d13d835d1f31efff63/" TargetMode="External"/><Relationship Id="rId126" Type="http://schemas.openxmlformats.org/officeDocument/2006/relationships/hyperlink" Target="https://home.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AEC83-3473-4AC2-B639-39FDF9D72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293</Pages>
  <Words>134471</Words>
  <Characters>766490</Characters>
  <Application>Microsoft Office Word</Application>
  <DocSecurity>0</DocSecurity>
  <Lines>6387</Lines>
  <Paragraphs>1798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899163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Четверикова ВВ</dc:creator>
  <cp:keywords/>
  <dc:description/>
  <cp:lastModifiedBy>Исогд</cp:lastModifiedBy>
  <cp:revision>12</cp:revision>
  <cp:lastPrinted>2022-09-12T11:50:00Z</cp:lastPrinted>
  <dcterms:created xsi:type="dcterms:W3CDTF">2022-08-19T10:51:00Z</dcterms:created>
  <dcterms:modified xsi:type="dcterms:W3CDTF">2024-03-22T10:58:00Z</dcterms:modified>
</cp:coreProperties>
</file>