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271122" w:rsidRDefault="00271122" w:rsidP="002711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434C" w:rsidRPr="00271122" w:rsidRDefault="00271122" w:rsidP="00271122">
      <w:pPr>
        <w:ind w:firstLine="4253"/>
        <w:rPr>
          <w:b/>
          <w:sz w:val="40"/>
          <w:szCs w:val="40"/>
        </w:rPr>
      </w:pPr>
      <w:bookmarkStart w:id="0" w:name="_GoBack"/>
      <w:r w:rsidRPr="00271122">
        <w:rPr>
          <w:rFonts w:ascii="Times New Roman" w:hAnsi="Times New Roman"/>
          <w:b/>
          <w:sz w:val="40"/>
          <w:szCs w:val="40"/>
        </w:rPr>
        <w:t>Гридин Иван Яковлевич</w:t>
      </w:r>
      <w:r w:rsidRPr="00271122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271122" w:rsidRDefault="00271122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7112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71122" w:rsidP="002711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27112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1942</w:t>
            </w:r>
            <w:r w:rsidR="00632E2B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71122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F95C0-A862-4371-8CB6-197F198A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2023-10-31T13:04:00Z</dcterms:created>
  <dcterms:modified xsi:type="dcterms:W3CDTF">2023-10-31T13:04:00Z</dcterms:modified>
</cp:coreProperties>
</file>