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92A4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D5AF805" wp14:editId="35E9AC56">
                                  <wp:extent cx="2349116" cy="2606040"/>
                                  <wp:effectExtent l="0" t="0" r="0" b="3810"/>
                                  <wp:docPr id="153" name="Рисунок 153" descr="H:\ВОВ\Ветераны2\Пономарченко Пётр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H:\ВОВ\Ветераны2\Пономарченко Пётр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265" cy="2610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C92A4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D5AF805" wp14:editId="35E9AC56">
                            <wp:extent cx="2349116" cy="2606040"/>
                            <wp:effectExtent l="0" t="0" r="0" b="3810"/>
                            <wp:docPr id="153" name="Рисунок 153" descr="H:\ВОВ\Ветераны2\Пономарченко Пётр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H:\ВОВ\Ветераны2\Пономарченко Пётр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3265" cy="2610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92A4C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C92A4C" w:rsidRPr="00C92A4C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C92A4C" w:rsidRPr="00C92A4C">
        <w:rPr>
          <w:rFonts w:ascii="Times New Roman" w:hAnsi="Times New Roman"/>
          <w:b/>
          <w:sz w:val="40"/>
          <w:szCs w:val="40"/>
        </w:rPr>
        <w:t xml:space="preserve"> Пётр Яковлевич</w:t>
      </w:r>
      <w:r w:rsidR="00C92A4C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spellStart"/>
      <w:r w:rsidR="00C92A4C">
        <w:rPr>
          <w:rFonts w:ascii="Times New Roman" w:hAnsi="Times New Roman"/>
          <w:b/>
          <w:sz w:val="40"/>
          <w:szCs w:val="40"/>
        </w:rPr>
        <w:t>Яковлевич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0"/>
        <w:gridCol w:w="5025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92A4C" w:rsidRDefault="00821071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="00C92A4C" w:rsidRPr="00C92A4C">
              <w:rPr>
                <w:rFonts w:ascii="Times New Roman" w:hAnsi="Times New Roman"/>
                <w:sz w:val="24"/>
                <w:szCs w:val="24"/>
              </w:rPr>
              <w:t>.1926 – 14.04.2000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92A4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92A4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92A4C" w:rsidRDefault="00C92A4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92A4C">
              <w:rPr>
                <w:rFonts w:ascii="Times New Roman" w:hAnsi="Times New Roman"/>
                <w:sz w:val="24"/>
                <w:szCs w:val="24"/>
              </w:rPr>
              <w:t>апрель 1943 – августа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92A4C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92A4C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92A4C" w:rsidRDefault="00821071" w:rsidP="00C92A4C">
            <w:pPr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3-й артиллерийский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92A4C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92A4C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92A4C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92A4C" w:rsidRDefault="00C92A4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92A4C">
              <w:rPr>
                <w:rFonts w:ascii="Times New Roman" w:hAnsi="Times New Roman"/>
                <w:sz w:val="24"/>
                <w:szCs w:val="24"/>
              </w:rPr>
              <w:t>орден «Славы III ст.», «Отечественной войны 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A282C">
              <w:rPr>
                <w:rFonts w:ascii="Times New Roman" w:hAnsi="Times New Roman"/>
                <w:sz w:val="24"/>
                <w:szCs w:val="24"/>
              </w:rPr>
              <w:t>родился 26 июня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1926 года в ст.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>, образование - 7 классов.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Когда началась война, он должен был идти в 6-й класс. 20 апреля 1943 г. призван в армию Мостовским РВК и направлен в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216-й запасной стрелковый полк, который базировался в Моздоке.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23 июня принял присягу.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Военная специальность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-первый номер станкового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пулемета.Потом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П.Я.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Пономарченко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вместе с другими бойцами был направлен в 3-й артиллерийский полк, который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базировался в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Чебарнульских</w:t>
            </w:r>
            <w:proofErr w:type="spellEnd"/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военных лагерях на Урале. Там в течение 9 месяцев обучался на радиста-корректировщика. Потом, после обучения направлен в маршевую роту, в 104-ю артиллерийскую бригаду БМ РГК (резерв главного командования).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Боевое крещение П.Я.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Пономарченко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получил в боях под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Жлобином. Он с командиром батареи вел корректировку огня по немецким бетонным сооружениям. С июня по ноябрь 1944 года в составе 1-го Белорусского фронта участвовал в боях в направлении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Белосток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>-Львов-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Ковель.В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конце ноября П.Я.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Пономарченко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был направлен в 1026-й стрелковый полк радистом. Полк базировался под Варшавой.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16 января 1945 г. началось контрнаступление по всему фронту.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17 января Варшава была освобождена. До 2 февраля П.Я.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Пономарченко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участвовал в тяжелых боях по преследованию немцев до р. Одер. А 2 февраля был тяжело ранен в левый коленный сустав и в бедро с повреждением кости. В санбате сделали операцию и отправили в з/госпиталь 6040 г. Сумы. До июня находился на излечении и инвалидом 2-й группы был снят с воинского учета и демобилизован.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Боевой путь П.Я.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Пономарченко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отмечен наградами: орденами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Славы III степени, Отечественной войны II степени, грамотой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Верховного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Главномандующего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за освобождение Варшавы.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Вернулся в родную станицу в августе 1945 года. После короткого отдыха колхоз направил его учиться на комбайнера, работал два года, больше не смог по состоянию здоровья. Снова учеба, теперь на курсах ветфельдшеров в г. Курганинске. Курсы закончил с отличием. И все оставшееся время до пенсии (1982 г.) работал по этой специальности в колхозе им. Фрунзе и в</w:t>
            </w:r>
          </w:p>
          <w:p w:rsidR="00821071" w:rsidRPr="00EA282C" w:rsidRDefault="00821071" w:rsidP="0082107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откормочном комплексе ст.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>. Награжден за этот труд</w:t>
            </w:r>
          </w:p>
          <w:p w:rsidR="00A0434C" w:rsidRPr="00C92A4C" w:rsidRDefault="00821071" w:rsidP="00821071">
            <w:pPr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медаль "Ветеран труда".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21071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92A4C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0656-BB07-4541-A4E2-14D21668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3</cp:revision>
  <dcterms:created xsi:type="dcterms:W3CDTF">2024-01-03T12:38:00Z</dcterms:created>
  <dcterms:modified xsi:type="dcterms:W3CDTF">2024-01-04T11:19:00Z</dcterms:modified>
</cp:coreProperties>
</file>