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0D" w:rsidRPr="00605B05" w:rsidRDefault="006A100D" w:rsidP="006A1DE1">
      <w:pPr>
        <w:pStyle w:val="a3"/>
        <w:ind w:left="5245"/>
        <w:rPr>
          <w:rFonts w:ascii="Times New Roman" w:hAnsi="Times New Roman"/>
          <w:sz w:val="28"/>
          <w:szCs w:val="28"/>
        </w:rPr>
      </w:pPr>
      <w:r w:rsidRPr="00605B05">
        <w:rPr>
          <w:rFonts w:ascii="Times New Roman" w:hAnsi="Times New Roman"/>
          <w:sz w:val="28"/>
          <w:szCs w:val="28"/>
        </w:rPr>
        <w:t>Приложение</w:t>
      </w:r>
      <w:r>
        <w:rPr>
          <w:rFonts w:ascii="Times New Roman" w:hAnsi="Times New Roman"/>
          <w:sz w:val="28"/>
          <w:szCs w:val="28"/>
        </w:rPr>
        <w:t xml:space="preserve"> </w:t>
      </w:r>
      <w:r w:rsidR="00460E33">
        <w:rPr>
          <w:rFonts w:ascii="Times New Roman" w:hAnsi="Times New Roman"/>
          <w:sz w:val="28"/>
          <w:szCs w:val="28"/>
        </w:rPr>
        <w:t>2</w:t>
      </w:r>
    </w:p>
    <w:p w:rsidR="006A100D" w:rsidRPr="005A17B4" w:rsidRDefault="006A100D" w:rsidP="006A1DE1">
      <w:pPr>
        <w:pStyle w:val="a3"/>
        <w:ind w:left="5245"/>
        <w:rPr>
          <w:rFonts w:ascii="Times New Roman" w:hAnsi="Times New Roman"/>
          <w:color w:val="000000" w:themeColor="text1"/>
          <w:sz w:val="28"/>
          <w:szCs w:val="28"/>
        </w:rPr>
      </w:pPr>
    </w:p>
    <w:p w:rsidR="006A100D" w:rsidRPr="005A17B4" w:rsidRDefault="006A100D" w:rsidP="006A1DE1">
      <w:pPr>
        <w:pStyle w:val="a3"/>
        <w:ind w:left="5245"/>
        <w:rPr>
          <w:rFonts w:ascii="Times New Roman" w:hAnsi="Times New Roman"/>
          <w:color w:val="000000" w:themeColor="text1"/>
          <w:sz w:val="28"/>
          <w:szCs w:val="28"/>
        </w:rPr>
      </w:pPr>
      <w:r w:rsidRPr="005A17B4">
        <w:rPr>
          <w:rFonts w:ascii="Times New Roman" w:hAnsi="Times New Roman"/>
          <w:color w:val="000000" w:themeColor="text1"/>
          <w:sz w:val="28"/>
          <w:szCs w:val="28"/>
        </w:rPr>
        <w:t>УТВЕРЖДЕН</w:t>
      </w:r>
    </w:p>
    <w:p w:rsidR="006A100D" w:rsidRPr="005A17B4" w:rsidRDefault="006A100D" w:rsidP="006A1DE1">
      <w:pPr>
        <w:pStyle w:val="a3"/>
        <w:ind w:left="5245"/>
        <w:rPr>
          <w:rFonts w:ascii="Times New Roman" w:hAnsi="Times New Roman"/>
          <w:color w:val="000000" w:themeColor="text1"/>
          <w:sz w:val="28"/>
          <w:szCs w:val="28"/>
        </w:rPr>
      </w:pPr>
      <w:r w:rsidRPr="005A17B4">
        <w:rPr>
          <w:rFonts w:ascii="Times New Roman" w:hAnsi="Times New Roman"/>
          <w:color w:val="000000" w:themeColor="text1"/>
          <w:sz w:val="28"/>
          <w:szCs w:val="28"/>
        </w:rPr>
        <w:t>постановлением администрации муниципального образования Мостовский район</w:t>
      </w:r>
    </w:p>
    <w:p w:rsidR="006A100D" w:rsidRPr="005A17B4" w:rsidRDefault="006A100D" w:rsidP="006A1DE1">
      <w:pPr>
        <w:pStyle w:val="a3"/>
        <w:ind w:left="5245"/>
        <w:rPr>
          <w:rFonts w:ascii="Times New Roman" w:hAnsi="Times New Roman"/>
          <w:color w:val="000000" w:themeColor="text1"/>
          <w:sz w:val="28"/>
          <w:szCs w:val="28"/>
        </w:rPr>
      </w:pPr>
      <w:r w:rsidRPr="005A17B4">
        <w:rPr>
          <w:rFonts w:ascii="Times New Roman" w:hAnsi="Times New Roman"/>
          <w:color w:val="000000" w:themeColor="text1"/>
          <w:sz w:val="28"/>
          <w:szCs w:val="28"/>
        </w:rPr>
        <w:t>от ____________ № ___________</w:t>
      </w:r>
    </w:p>
    <w:p w:rsidR="006A100D" w:rsidRDefault="006A100D" w:rsidP="006A1DE1">
      <w:pPr>
        <w:jc w:val="center"/>
        <w:rPr>
          <w:rFonts w:ascii="Times New Roman" w:hAnsi="Times New Roman" w:cs="Times New Roman"/>
          <w:b/>
          <w:sz w:val="28"/>
          <w:szCs w:val="28"/>
        </w:rPr>
      </w:pPr>
    </w:p>
    <w:p w:rsidR="006A100D" w:rsidRDefault="006A100D" w:rsidP="006A1DE1">
      <w:pPr>
        <w:jc w:val="center"/>
        <w:rPr>
          <w:rFonts w:ascii="Times New Roman" w:hAnsi="Times New Roman" w:cs="Times New Roman"/>
          <w:b/>
          <w:sz w:val="28"/>
          <w:szCs w:val="28"/>
        </w:rPr>
      </w:pPr>
    </w:p>
    <w:p w:rsidR="004559B4" w:rsidRPr="00053CCB" w:rsidRDefault="004559B4" w:rsidP="00053CCB">
      <w:pPr>
        <w:pStyle w:val="a3"/>
        <w:jc w:val="center"/>
        <w:rPr>
          <w:rFonts w:ascii="Times New Roman" w:hAnsi="Times New Roman" w:cs="Times New Roman"/>
          <w:b/>
          <w:sz w:val="28"/>
          <w:szCs w:val="28"/>
        </w:rPr>
      </w:pPr>
      <w:r w:rsidRPr="00053CCB">
        <w:rPr>
          <w:rFonts w:ascii="Times New Roman" w:hAnsi="Times New Roman" w:cs="Times New Roman"/>
          <w:b/>
          <w:sz w:val="28"/>
          <w:szCs w:val="28"/>
        </w:rPr>
        <w:t>ПОРЯДОК</w:t>
      </w:r>
    </w:p>
    <w:p w:rsidR="005034DE" w:rsidRDefault="00F64D73" w:rsidP="00053CCB">
      <w:pPr>
        <w:pStyle w:val="a3"/>
        <w:jc w:val="center"/>
        <w:rPr>
          <w:rFonts w:ascii="Times New Roman" w:hAnsi="Times New Roman" w:cs="Times New Roman"/>
          <w:b/>
          <w:color w:val="000000"/>
          <w:sz w:val="28"/>
          <w:szCs w:val="28"/>
          <w:lang w:eastAsia="ru-RU" w:bidi="ru-RU"/>
        </w:rPr>
      </w:pPr>
      <w:proofErr w:type="gramStart"/>
      <w:r w:rsidRPr="00053CCB">
        <w:rPr>
          <w:rFonts w:ascii="Times New Roman" w:hAnsi="Times New Roman" w:cs="Times New Roman"/>
          <w:b/>
          <w:sz w:val="28"/>
          <w:szCs w:val="28"/>
        </w:rPr>
        <w:t xml:space="preserve">обеспечения </w:t>
      </w:r>
      <w:r w:rsidR="00053CCB" w:rsidRPr="00053CCB">
        <w:rPr>
          <w:rFonts w:ascii="Times New Roman" w:hAnsi="Times New Roman" w:cs="Times New Roman"/>
          <w:b/>
          <w:color w:val="000000"/>
          <w:sz w:val="28"/>
          <w:szCs w:val="28"/>
          <w:lang w:bidi="ru-RU"/>
        </w:rPr>
        <w:t>одноразовым бесплатным питанием обучающихся</w:t>
      </w:r>
      <w:r w:rsidR="00053CCB" w:rsidRPr="00053CCB">
        <w:rPr>
          <w:rFonts w:ascii="Times New Roman" w:hAnsi="Times New Roman" w:cs="Times New Roman"/>
          <w:b/>
          <w:sz w:val="28"/>
          <w:szCs w:val="28"/>
        </w:rPr>
        <w:t xml:space="preserve"> </w:t>
      </w:r>
      <w:r w:rsidRPr="00053CCB">
        <w:rPr>
          <w:rFonts w:ascii="Times New Roman" w:hAnsi="Times New Roman" w:cs="Times New Roman"/>
          <w:b/>
          <w:sz w:val="28"/>
          <w:szCs w:val="28"/>
        </w:rPr>
        <w:t>из многодетных семей в общеобразовательных организациях</w:t>
      </w:r>
      <w:r w:rsidRPr="00053CCB">
        <w:rPr>
          <w:rFonts w:ascii="Times New Roman" w:hAnsi="Times New Roman" w:cs="Times New Roman"/>
          <w:b/>
          <w:color w:val="000000"/>
          <w:sz w:val="28"/>
          <w:szCs w:val="28"/>
          <w:lang w:bidi="ru-RU"/>
        </w:rPr>
        <w:t xml:space="preserve"> муниципального образования Мостовский район</w:t>
      </w:r>
      <w:r w:rsidRPr="00053CCB">
        <w:rPr>
          <w:rFonts w:ascii="Times New Roman" w:hAnsi="Times New Roman" w:cs="Times New Roman"/>
          <w:b/>
          <w:sz w:val="28"/>
          <w:szCs w:val="28"/>
        </w:rPr>
        <w:t>, реализующих</w:t>
      </w:r>
      <w:r w:rsidRPr="00053CCB">
        <w:rPr>
          <w:rFonts w:ascii="Times New Roman" w:hAnsi="Times New Roman" w:cs="Times New Roman"/>
          <w:b/>
          <w:color w:val="000000"/>
          <w:sz w:val="28"/>
          <w:szCs w:val="28"/>
          <w:lang w:eastAsia="ru-RU" w:bidi="ru-RU"/>
        </w:rPr>
        <w:t xml:space="preserve"> </w:t>
      </w:r>
      <w:r w:rsidRPr="00053CCB">
        <w:rPr>
          <w:rFonts w:ascii="Times New Roman" w:hAnsi="Times New Roman" w:cs="Times New Roman"/>
          <w:b/>
          <w:sz w:val="28"/>
          <w:szCs w:val="28"/>
        </w:rPr>
        <w:t>программы</w:t>
      </w:r>
      <w:r w:rsidRPr="00053CCB">
        <w:rPr>
          <w:rFonts w:ascii="Times New Roman" w:hAnsi="Times New Roman" w:cs="Times New Roman"/>
          <w:b/>
          <w:color w:val="000000"/>
          <w:sz w:val="28"/>
          <w:szCs w:val="28"/>
          <w:lang w:eastAsia="ru-RU" w:bidi="ru-RU"/>
        </w:rPr>
        <w:t xml:space="preserve"> начального общего, основного общего и среднего общего образования</w:t>
      </w:r>
      <w:proofErr w:type="gramEnd"/>
    </w:p>
    <w:p w:rsidR="00053CCB" w:rsidRDefault="00053CCB" w:rsidP="00053CCB">
      <w:pPr>
        <w:pStyle w:val="a3"/>
        <w:jc w:val="center"/>
        <w:rPr>
          <w:rFonts w:ascii="Times New Roman" w:hAnsi="Times New Roman" w:cs="Times New Roman"/>
          <w:b/>
          <w:color w:val="000000"/>
          <w:sz w:val="28"/>
          <w:szCs w:val="28"/>
          <w:lang w:eastAsia="ru-RU" w:bidi="ru-RU"/>
        </w:rPr>
      </w:pPr>
    </w:p>
    <w:p w:rsidR="005C0011" w:rsidRPr="008B1B53" w:rsidRDefault="005C0011" w:rsidP="008B1B53">
      <w:pPr>
        <w:pStyle w:val="a3"/>
        <w:ind w:firstLine="709"/>
        <w:jc w:val="both"/>
        <w:rPr>
          <w:rFonts w:ascii="Times New Roman" w:hAnsi="Times New Roman" w:cs="Times New Roman"/>
          <w:color w:val="000000" w:themeColor="text1"/>
          <w:sz w:val="28"/>
          <w:szCs w:val="28"/>
        </w:rPr>
      </w:pPr>
      <w:r w:rsidRPr="008B1B53">
        <w:rPr>
          <w:rFonts w:ascii="Times New Roman" w:hAnsi="Times New Roman" w:cs="Times New Roman"/>
          <w:color w:val="000000" w:themeColor="text1"/>
          <w:sz w:val="28"/>
          <w:szCs w:val="28"/>
        </w:rPr>
        <w:t xml:space="preserve">1. </w:t>
      </w:r>
      <w:proofErr w:type="gramStart"/>
      <w:r w:rsidRPr="008B1B53">
        <w:rPr>
          <w:rFonts w:ascii="Times New Roman" w:hAnsi="Times New Roman" w:cs="Times New Roman"/>
          <w:color w:val="000000" w:themeColor="text1"/>
          <w:sz w:val="28"/>
          <w:szCs w:val="28"/>
        </w:rPr>
        <w:t xml:space="preserve">Настоящий Порядок разработан в соответствии с пунктом 5 части 1 и частью 12 статьи 3 Закона Краснодарского края от 22 февраля 2005 г. </w:t>
      </w:r>
      <w:r w:rsidR="00075B69">
        <w:rPr>
          <w:rFonts w:ascii="Times New Roman" w:hAnsi="Times New Roman" w:cs="Times New Roman"/>
          <w:color w:val="000000" w:themeColor="text1"/>
          <w:sz w:val="28"/>
          <w:szCs w:val="28"/>
        </w:rPr>
        <w:t xml:space="preserve">                </w:t>
      </w:r>
      <w:r w:rsidRPr="008B1B53">
        <w:rPr>
          <w:rFonts w:ascii="Times New Roman" w:hAnsi="Times New Roman" w:cs="Times New Roman"/>
          <w:color w:val="000000" w:themeColor="text1"/>
          <w:sz w:val="28"/>
          <w:szCs w:val="28"/>
        </w:rPr>
        <w:t>№ 836-</w:t>
      </w:r>
      <w:r w:rsidR="008B1B53" w:rsidRPr="008B1B53">
        <w:rPr>
          <w:rFonts w:ascii="Times New Roman" w:hAnsi="Times New Roman" w:cs="Times New Roman"/>
          <w:color w:val="000000" w:themeColor="text1"/>
          <w:sz w:val="28"/>
          <w:szCs w:val="28"/>
        </w:rPr>
        <w:t>КЗ «</w:t>
      </w:r>
      <w:r w:rsidRPr="008B1B53">
        <w:rPr>
          <w:rFonts w:ascii="Times New Roman" w:hAnsi="Times New Roman" w:cs="Times New Roman"/>
          <w:color w:val="000000" w:themeColor="text1"/>
          <w:sz w:val="28"/>
          <w:szCs w:val="28"/>
        </w:rPr>
        <w:t>О социальной поддержке многоде</w:t>
      </w:r>
      <w:r w:rsidR="008B1B53" w:rsidRPr="008B1B53">
        <w:rPr>
          <w:rFonts w:ascii="Times New Roman" w:hAnsi="Times New Roman" w:cs="Times New Roman"/>
          <w:color w:val="000000" w:themeColor="text1"/>
          <w:sz w:val="28"/>
          <w:szCs w:val="28"/>
        </w:rPr>
        <w:t>тных семей в Краснодарском крае»</w:t>
      </w:r>
      <w:r w:rsidRPr="008B1B53">
        <w:rPr>
          <w:rFonts w:ascii="Times New Roman" w:hAnsi="Times New Roman" w:cs="Times New Roman"/>
          <w:color w:val="000000" w:themeColor="text1"/>
          <w:sz w:val="28"/>
          <w:szCs w:val="28"/>
        </w:rPr>
        <w:t xml:space="preserve"> (далее – Закон № 836-КЗ) и устанавливает условия, процедуру и механизм обеспечения одноразовым бесплатным питанием обучающихся из многодетных семей в муниципальных</w:t>
      </w:r>
      <w:r w:rsidR="008B1B53" w:rsidRPr="008B1B53">
        <w:rPr>
          <w:rFonts w:ascii="Times New Roman" w:hAnsi="Times New Roman" w:cs="Times New Roman"/>
          <w:color w:val="000000" w:themeColor="text1"/>
          <w:sz w:val="28"/>
          <w:szCs w:val="28"/>
        </w:rPr>
        <w:t xml:space="preserve"> общеобразовательных организациях</w:t>
      </w:r>
      <w:r w:rsidR="008B1B53" w:rsidRPr="008B1B53">
        <w:rPr>
          <w:rFonts w:ascii="Times New Roman" w:hAnsi="Times New Roman" w:cs="Times New Roman"/>
          <w:color w:val="000000" w:themeColor="text1"/>
          <w:sz w:val="28"/>
          <w:szCs w:val="28"/>
          <w:lang w:bidi="ru-RU"/>
        </w:rPr>
        <w:t xml:space="preserve"> муниципального образования Мостовский район</w:t>
      </w:r>
      <w:r w:rsidR="008B1B53" w:rsidRPr="008B1B53">
        <w:rPr>
          <w:rFonts w:ascii="Times New Roman" w:hAnsi="Times New Roman" w:cs="Times New Roman"/>
          <w:color w:val="000000" w:themeColor="text1"/>
          <w:sz w:val="28"/>
          <w:szCs w:val="28"/>
        </w:rPr>
        <w:t>, реализующих</w:t>
      </w:r>
      <w:r w:rsidR="008B1B53" w:rsidRPr="008B1B53">
        <w:rPr>
          <w:rFonts w:ascii="Times New Roman" w:hAnsi="Times New Roman" w:cs="Times New Roman"/>
          <w:color w:val="000000" w:themeColor="text1"/>
          <w:sz w:val="28"/>
          <w:szCs w:val="28"/>
          <w:lang w:eastAsia="ru-RU" w:bidi="ru-RU"/>
        </w:rPr>
        <w:t xml:space="preserve"> </w:t>
      </w:r>
      <w:r w:rsidR="008B1B53" w:rsidRPr="008B1B53">
        <w:rPr>
          <w:rFonts w:ascii="Times New Roman" w:hAnsi="Times New Roman" w:cs="Times New Roman"/>
          <w:color w:val="000000" w:themeColor="text1"/>
          <w:sz w:val="28"/>
          <w:szCs w:val="28"/>
        </w:rPr>
        <w:t>программы</w:t>
      </w:r>
      <w:r w:rsidR="008B1B53" w:rsidRPr="008B1B53">
        <w:rPr>
          <w:rFonts w:ascii="Times New Roman" w:hAnsi="Times New Roman" w:cs="Times New Roman"/>
          <w:color w:val="000000" w:themeColor="text1"/>
          <w:sz w:val="28"/>
          <w:szCs w:val="28"/>
          <w:lang w:eastAsia="ru-RU" w:bidi="ru-RU"/>
        </w:rPr>
        <w:t xml:space="preserve"> начального</w:t>
      </w:r>
      <w:proofErr w:type="gramEnd"/>
      <w:r w:rsidR="008B1B53" w:rsidRPr="008B1B53">
        <w:rPr>
          <w:rFonts w:ascii="Times New Roman" w:hAnsi="Times New Roman" w:cs="Times New Roman"/>
          <w:color w:val="000000" w:themeColor="text1"/>
          <w:sz w:val="28"/>
          <w:szCs w:val="28"/>
          <w:lang w:eastAsia="ru-RU" w:bidi="ru-RU"/>
        </w:rPr>
        <w:t xml:space="preserve"> общего, основного общего и среднего общего образования</w:t>
      </w:r>
      <w:r w:rsidR="008B1B53" w:rsidRPr="008B1B53">
        <w:rPr>
          <w:rFonts w:ascii="Times New Roman" w:hAnsi="Times New Roman" w:cs="Times New Roman"/>
          <w:color w:val="000000" w:themeColor="text1"/>
          <w:sz w:val="28"/>
          <w:szCs w:val="28"/>
        </w:rPr>
        <w:t xml:space="preserve"> </w:t>
      </w:r>
      <w:r w:rsidRPr="008B1B53">
        <w:rPr>
          <w:rFonts w:ascii="Times New Roman" w:hAnsi="Times New Roman" w:cs="Times New Roman"/>
          <w:color w:val="000000" w:themeColor="text1"/>
          <w:sz w:val="28"/>
          <w:szCs w:val="28"/>
        </w:rPr>
        <w:t xml:space="preserve">(далее – </w:t>
      </w:r>
      <w:r w:rsidR="008B1B53" w:rsidRPr="008B1B53">
        <w:rPr>
          <w:rFonts w:ascii="Times New Roman" w:hAnsi="Times New Roman" w:cs="Times New Roman"/>
          <w:color w:val="000000" w:themeColor="text1"/>
          <w:sz w:val="28"/>
          <w:szCs w:val="28"/>
          <w:lang w:bidi="ru-RU"/>
        </w:rPr>
        <w:t>одноразовое</w:t>
      </w:r>
      <w:r w:rsidR="008B1B53" w:rsidRPr="008B1B53">
        <w:rPr>
          <w:rFonts w:ascii="Times New Roman" w:hAnsi="Times New Roman" w:cs="Times New Roman"/>
          <w:color w:val="000000" w:themeColor="text1"/>
          <w:sz w:val="28"/>
          <w:szCs w:val="28"/>
        </w:rPr>
        <w:t xml:space="preserve"> </w:t>
      </w:r>
      <w:r w:rsidRPr="008B1B53">
        <w:rPr>
          <w:rFonts w:ascii="Times New Roman" w:hAnsi="Times New Roman" w:cs="Times New Roman"/>
          <w:color w:val="000000" w:themeColor="text1"/>
          <w:sz w:val="28"/>
          <w:szCs w:val="28"/>
        </w:rPr>
        <w:t>бесплатное питание,</w:t>
      </w:r>
      <w:r w:rsidR="008B1B53" w:rsidRPr="008B1B53">
        <w:rPr>
          <w:rFonts w:ascii="Times New Roman" w:hAnsi="Times New Roman" w:cs="Times New Roman"/>
          <w:color w:val="000000" w:themeColor="text1"/>
          <w:sz w:val="28"/>
          <w:szCs w:val="28"/>
        </w:rPr>
        <w:t xml:space="preserve"> </w:t>
      </w:r>
      <w:r w:rsidRPr="008B1B53">
        <w:rPr>
          <w:rFonts w:ascii="Times New Roman" w:hAnsi="Times New Roman" w:cs="Times New Roman"/>
          <w:color w:val="000000" w:themeColor="text1"/>
          <w:sz w:val="28"/>
          <w:szCs w:val="28"/>
        </w:rPr>
        <w:t>образовательная организация)</w:t>
      </w:r>
      <w:r w:rsidR="008B1B53" w:rsidRPr="008B1B53">
        <w:rPr>
          <w:rFonts w:ascii="Times New Roman" w:hAnsi="Times New Roman" w:cs="Times New Roman"/>
          <w:color w:val="000000" w:themeColor="text1"/>
          <w:sz w:val="28"/>
          <w:szCs w:val="28"/>
        </w:rPr>
        <w:t>.</w:t>
      </w:r>
    </w:p>
    <w:p w:rsidR="00263E48" w:rsidRDefault="005C0011" w:rsidP="00263E48">
      <w:pPr>
        <w:pStyle w:val="a3"/>
        <w:ind w:firstLine="709"/>
        <w:jc w:val="both"/>
        <w:rPr>
          <w:rFonts w:ascii="Times New Roman" w:hAnsi="Times New Roman" w:cs="Times New Roman"/>
          <w:color w:val="000000"/>
          <w:sz w:val="28"/>
          <w:szCs w:val="28"/>
          <w:lang w:eastAsia="ru-RU" w:bidi="ru-RU"/>
        </w:rPr>
      </w:pPr>
      <w:r w:rsidRPr="008B1B53">
        <w:rPr>
          <w:rFonts w:ascii="Times New Roman" w:hAnsi="Times New Roman" w:cs="Times New Roman"/>
          <w:color w:val="000000"/>
          <w:sz w:val="28"/>
          <w:szCs w:val="28"/>
          <w:lang w:eastAsia="ru-RU" w:bidi="ru-RU"/>
        </w:rPr>
        <w:t xml:space="preserve">2. </w:t>
      </w:r>
      <w:proofErr w:type="gramStart"/>
      <w:r w:rsidR="00BE5BFD" w:rsidRPr="008B1B53">
        <w:rPr>
          <w:rFonts w:ascii="Times New Roman" w:hAnsi="Times New Roman" w:cs="Times New Roman"/>
          <w:color w:val="000000"/>
          <w:sz w:val="28"/>
          <w:szCs w:val="28"/>
          <w:lang w:eastAsia="ru-RU" w:bidi="ru-RU"/>
        </w:rPr>
        <w:t>В соответствии с частью 1 статьи 2 Закон</w:t>
      </w:r>
      <w:r w:rsidR="008B1B53">
        <w:rPr>
          <w:rFonts w:ascii="Times New Roman" w:hAnsi="Times New Roman" w:cs="Times New Roman"/>
          <w:color w:val="000000"/>
          <w:sz w:val="28"/>
          <w:szCs w:val="28"/>
          <w:lang w:eastAsia="ru-RU" w:bidi="ru-RU"/>
        </w:rPr>
        <w:t>а № 836-КЗ</w:t>
      </w:r>
      <w:r w:rsidR="00BE5BFD" w:rsidRPr="008B1B53">
        <w:rPr>
          <w:rFonts w:ascii="Times New Roman" w:hAnsi="Times New Roman" w:cs="Times New Roman"/>
          <w:color w:val="000000"/>
          <w:sz w:val="28"/>
          <w:szCs w:val="28"/>
          <w:lang w:eastAsia="ru-RU" w:bidi="ru-RU"/>
        </w:rPr>
        <w:t xml:space="preserve"> бесплатным питанием обеспечиваются обучающиеся из многодетных семей до достижения старшим ребенком (если многодетная семья имеет более трех несовершеннолетних детей - старшим ребенком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с учетом положений, установленных частями</w:t>
      </w:r>
      <w:proofErr w:type="gramEnd"/>
      <w:r w:rsidR="00BE5BFD" w:rsidRPr="008B1B53">
        <w:rPr>
          <w:rFonts w:ascii="Times New Roman" w:hAnsi="Times New Roman" w:cs="Times New Roman"/>
          <w:color w:val="000000"/>
          <w:sz w:val="28"/>
          <w:szCs w:val="28"/>
          <w:lang w:eastAsia="ru-RU" w:bidi="ru-RU"/>
        </w:rPr>
        <w:t xml:space="preserve"> 1 и 2 статьи 4 Закона № 836-КЗ.</w:t>
      </w:r>
    </w:p>
    <w:p w:rsidR="00263E48" w:rsidRDefault="00263E48" w:rsidP="00263E48">
      <w:pPr>
        <w:pStyle w:val="a3"/>
        <w:ind w:firstLine="709"/>
        <w:jc w:val="both"/>
        <w:rPr>
          <w:rFonts w:ascii="Times New Roman" w:hAnsi="Times New Roman" w:cs="Times New Roman"/>
          <w:color w:val="000000"/>
          <w:sz w:val="28"/>
          <w:szCs w:val="28"/>
          <w:lang w:eastAsia="ru-RU" w:bidi="ru-RU"/>
        </w:rPr>
      </w:pPr>
      <w:r w:rsidRPr="00263E48">
        <w:rPr>
          <w:rFonts w:ascii="Times New Roman" w:hAnsi="Times New Roman" w:cs="Times New Roman"/>
          <w:color w:val="000000"/>
          <w:sz w:val="28"/>
          <w:szCs w:val="28"/>
          <w:lang w:eastAsia="ru-RU" w:bidi="ru-RU"/>
        </w:rPr>
        <w:t xml:space="preserve">3. </w:t>
      </w:r>
      <w:r w:rsidR="00BE5BFD" w:rsidRPr="00263E48">
        <w:rPr>
          <w:rFonts w:ascii="Times New Roman" w:hAnsi="Times New Roman" w:cs="Times New Roman"/>
          <w:color w:val="000000"/>
          <w:sz w:val="28"/>
          <w:szCs w:val="28"/>
          <w:lang w:eastAsia="ru-RU" w:bidi="ru-RU"/>
        </w:rPr>
        <w:t>Обеспечение бесплатным питанием обучающихся из многодетных семей осуществляется в соответствии с положениями постановления Главного государственного санитарного врача Российской Федера</w:t>
      </w:r>
      <w:r w:rsidR="005C0011" w:rsidRPr="00263E48">
        <w:rPr>
          <w:rFonts w:ascii="Times New Roman" w:hAnsi="Times New Roman" w:cs="Times New Roman"/>
          <w:color w:val="000000"/>
          <w:sz w:val="28"/>
          <w:szCs w:val="28"/>
          <w:lang w:eastAsia="ru-RU" w:bidi="ru-RU"/>
        </w:rPr>
        <w:t>ции                                     от 27 октября 2020 г. № 32 «</w:t>
      </w:r>
      <w:r w:rsidR="00BE5BFD" w:rsidRPr="00263E48">
        <w:rPr>
          <w:rFonts w:ascii="Times New Roman" w:hAnsi="Times New Roman" w:cs="Times New Roman"/>
          <w:color w:val="000000"/>
          <w:sz w:val="28"/>
          <w:szCs w:val="28"/>
          <w:lang w:eastAsia="ru-RU" w:bidi="ru-RU"/>
        </w:rPr>
        <w:t>Об утверждении санитарно-эпидемиологических правил</w:t>
      </w:r>
      <w:r w:rsidR="005C0011" w:rsidRPr="00263E48">
        <w:rPr>
          <w:rFonts w:ascii="Times New Roman" w:hAnsi="Times New Roman" w:cs="Times New Roman"/>
          <w:color w:val="000000"/>
          <w:sz w:val="28"/>
          <w:szCs w:val="28"/>
          <w:lang w:eastAsia="ru-RU" w:bidi="ru-RU"/>
        </w:rPr>
        <w:t xml:space="preserve"> и норм СанПиН 2.3/2.4.3590-20 «</w:t>
      </w:r>
      <w:r w:rsidR="00BE5BFD" w:rsidRPr="00263E48">
        <w:rPr>
          <w:rFonts w:ascii="Times New Roman" w:hAnsi="Times New Roman" w:cs="Times New Roman"/>
          <w:color w:val="000000"/>
          <w:sz w:val="28"/>
          <w:szCs w:val="28"/>
          <w:lang w:eastAsia="ru-RU" w:bidi="ru-RU"/>
        </w:rPr>
        <w:t xml:space="preserve">Санитарно-эпидемиологические требования к организации </w:t>
      </w:r>
      <w:r w:rsidR="005C0011" w:rsidRPr="00263E48">
        <w:rPr>
          <w:rFonts w:ascii="Times New Roman" w:hAnsi="Times New Roman" w:cs="Times New Roman"/>
          <w:color w:val="000000"/>
          <w:sz w:val="28"/>
          <w:szCs w:val="28"/>
          <w:lang w:eastAsia="ru-RU" w:bidi="ru-RU"/>
        </w:rPr>
        <w:t>общественного питания населения»</w:t>
      </w:r>
      <w:r w:rsidR="00BE5BFD" w:rsidRPr="00263E48">
        <w:rPr>
          <w:rFonts w:ascii="Times New Roman" w:hAnsi="Times New Roman" w:cs="Times New Roman"/>
          <w:color w:val="000000"/>
          <w:sz w:val="28"/>
          <w:szCs w:val="28"/>
          <w:lang w:eastAsia="ru-RU" w:bidi="ru-RU"/>
        </w:rPr>
        <w:t xml:space="preserve"> (далее - СанПиН), в том числе </w:t>
      </w:r>
      <w:proofErr w:type="gramStart"/>
      <w:r w:rsidR="00BE5BFD" w:rsidRPr="00263E48">
        <w:rPr>
          <w:rFonts w:ascii="Times New Roman" w:hAnsi="Times New Roman" w:cs="Times New Roman"/>
          <w:color w:val="000000"/>
          <w:sz w:val="28"/>
          <w:szCs w:val="28"/>
          <w:lang w:eastAsia="ru-RU" w:bidi="ru-RU"/>
        </w:rPr>
        <w:t>приведенными</w:t>
      </w:r>
      <w:proofErr w:type="gramEnd"/>
      <w:r w:rsidR="00BE5BFD" w:rsidRPr="00263E48">
        <w:rPr>
          <w:rFonts w:ascii="Times New Roman" w:hAnsi="Times New Roman" w:cs="Times New Roman"/>
          <w:color w:val="000000"/>
          <w:sz w:val="28"/>
          <w:szCs w:val="28"/>
          <w:lang w:eastAsia="ru-RU" w:bidi="ru-RU"/>
        </w:rPr>
        <w:t xml:space="preserve"> в таблице 2 приложения 7 и таблице 3 приложения 10 СанПиН.</w:t>
      </w:r>
    </w:p>
    <w:p w:rsidR="00263E48" w:rsidRPr="00263E48" w:rsidRDefault="00263E48" w:rsidP="00263E48">
      <w:pPr>
        <w:pStyle w:val="a3"/>
        <w:ind w:firstLine="709"/>
        <w:jc w:val="both"/>
        <w:rPr>
          <w:rFonts w:ascii="Times New Roman" w:hAnsi="Times New Roman" w:cs="Times New Roman"/>
          <w:color w:val="000000"/>
          <w:sz w:val="28"/>
          <w:szCs w:val="28"/>
          <w:lang w:eastAsia="ru-RU" w:bidi="ru-RU"/>
        </w:rPr>
      </w:pPr>
      <w:r w:rsidRPr="00263E48">
        <w:rPr>
          <w:rFonts w:ascii="Times New Roman" w:hAnsi="Times New Roman" w:cs="Times New Roman"/>
          <w:color w:val="000000"/>
          <w:sz w:val="28"/>
          <w:szCs w:val="28"/>
          <w:lang w:eastAsia="ru-RU" w:bidi="ru-RU"/>
        </w:rPr>
        <w:t xml:space="preserve">4. </w:t>
      </w:r>
      <w:proofErr w:type="gramStart"/>
      <w:r w:rsidR="00BE5BFD" w:rsidRPr="00263E48">
        <w:rPr>
          <w:rFonts w:ascii="Times New Roman" w:hAnsi="Times New Roman" w:cs="Times New Roman"/>
          <w:color w:val="000000"/>
          <w:sz w:val="28"/>
          <w:szCs w:val="28"/>
          <w:lang w:eastAsia="ru-RU" w:bidi="ru-RU"/>
        </w:rPr>
        <w:t xml:space="preserve">Для обеспечения бесплатным питанием один из родителей (законных представителей, опекунов, приемных родителей) обучающегося из многодетной семьи либо обучающийся из многодетной семьи в случае приобретения им дееспособности в соответствии со статьей 26 Гражданского </w:t>
      </w:r>
      <w:r w:rsidR="00BE5BFD" w:rsidRPr="00263E48">
        <w:rPr>
          <w:rFonts w:ascii="Times New Roman" w:hAnsi="Times New Roman" w:cs="Times New Roman"/>
          <w:color w:val="000000"/>
          <w:sz w:val="28"/>
          <w:szCs w:val="28"/>
          <w:lang w:eastAsia="ru-RU" w:bidi="ru-RU"/>
        </w:rPr>
        <w:lastRenderedPageBreak/>
        <w:t>кодекса Российской Федерации или по достижению возраста 18 лет (далее - заявитель), представляет в образовательную организацию следующие документы:</w:t>
      </w:r>
      <w:proofErr w:type="gramEnd"/>
    </w:p>
    <w:p w:rsidR="00BE5BFD" w:rsidRPr="00263E48" w:rsidRDefault="005C0011" w:rsidP="00263E48">
      <w:pPr>
        <w:pStyle w:val="a3"/>
        <w:ind w:firstLine="709"/>
        <w:jc w:val="both"/>
        <w:rPr>
          <w:rFonts w:ascii="Times New Roman" w:hAnsi="Times New Roman" w:cs="Times New Roman"/>
          <w:sz w:val="28"/>
          <w:szCs w:val="28"/>
        </w:rPr>
      </w:pPr>
      <w:r w:rsidRPr="00263E48">
        <w:rPr>
          <w:rFonts w:ascii="Times New Roman" w:hAnsi="Times New Roman" w:cs="Times New Roman"/>
          <w:sz w:val="28"/>
          <w:szCs w:val="28"/>
        </w:rPr>
        <w:t xml:space="preserve">1) </w:t>
      </w:r>
      <w:r w:rsidR="00BE5BFD" w:rsidRPr="00263E48">
        <w:rPr>
          <w:rFonts w:ascii="Times New Roman" w:hAnsi="Times New Roman" w:cs="Times New Roman"/>
          <w:sz w:val="28"/>
          <w:szCs w:val="28"/>
        </w:rPr>
        <w:t xml:space="preserve">заявление на обеспечение </w:t>
      </w:r>
      <w:r w:rsidRPr="00263E48">
        <w:rPr>
          <w:rFonts w:ascii="Times New Roman" w:hAnsi="Times New Roman" w:cs="Times New Roman"/>
          <w:sz w:val="28"/>
          <w:szCs w:val="28"/>
        </w:rPr>
        <w:t xml:space="preserve">одноразовым </w:t>
      </w:r>
      <w:r w:rsidR="00BE5BFD" w:rsidRPr="00263E48">
        <w:rPr>
          <w:rFonts w:ascii="Times New Roman" w:hAnsi="Times New Roman" w:cs="Times New Roman"/>
          <w:sz w:val="28"/>
          <w:szCs w:val="28"/>
        </w:rPr>
        <w:t xml:space="preserve">бесплатным питанием </w:t>
      </w:r>
      <w:proofErr w:type="gramStart"/>
      <w:r w:rsidR="00BE5BFD" w:rsidRPr="00263E48">
        <w:rPr>
          <w:rFonts w:ascii="Times New Roman" w:hAnsi="Times New Roman" w:cs="Times New Roman"/>
          <w:sz w:val="28"/>
          <w:szCs w:val="28"/>
        </w:rPr>
        <w:t>обучающегося</w:t>
      </w:r>
      <w:proofErr w:type="gramEnd"/>
      <w:r w:rsidR="00BE5BFD" w:rsidRPr="00263E48">
        <w:rPr>
          <w:rFonts w:ascii="Times New Roman" w:hAnsi="Times New Roman" w:cs="Times New Roman"/>
          <w:sz w:val="28"/>
          <w:szCs w:val="28"/>
        </w:rPr>
        <w:t xml:space="preserve"> из многодетной семьи в свободной форме, заполненное при помощи средств электронно-вычислительной техники или собственноручно разборчиво, в том числе и в случае если заявителем и обучающимся из многодетной семьи является одно и тоже физическое лицо.</w:t>
      </w:r>
    </w:p>
    <w:p w:rsidR="00BE5BFD" w:rsidRPr="00263E48" w:rsidRDefault="00BE5BFD" w:rsidP="00263E48">
      <w:pPr>
        <w:pStyle w:val="a3"/>
        <w:ind w:firstLine="709"/>
        <w:jc w:val="both"/>
        <w:rPr>
          <w:rFonts w:ascii="Times New Roman" w:hAnsi="Times New Roman" w:cs="Times New Roman"/>
          <w:sz w:val="28"/>
          <w:szCs w:val="28"/>
        </w:rPr>
      </w:pPr>
      <w:r w:rsidRPr="00263E48">
        <w:rPr>
          <w:rFonts w:ascii="Times New Roman" w:hAnsi="Times New Roman" w:cs="Times New Roman"/>
          <w:sz w:val="28"/>
          <w:szCs w:val="28"/>
        </w:rPr>
        <w:t>В случае если в одной образовательной организации одновременно обучается несколько обучающихся из одной многодетной семьи, родитель (законный представитель, опекун, приемный родитель) подает одно заявление на всех обучающихся из одной многодетной семьи, содержащее следующие сведения:</w:t>
      </w:r>
    </w:p>
    <w:p w:rsidR="00BE5BFD" w:rsidRPr="00263E48" w:rsidRDefault="00BE5BFD" w:rsidP="00263E48">
      <w:pPr>
        <w:pStyle w:val="a3"/>
        <w:ind w:firstLine="709"/>
        <w:jc w:val="both"/>
        <w:rPr>
          <w:rFonts w:ascii="Times New Roman" w:hAnsi="Times New Roman" w:cs="Times New Roman"/>
          <w:sz w:val="28"/>
          <w:szCs w:val="28"/>
        </w:rPr>
      </w:pPr>
      <w:r w:rsidRPr="00263E48">
        <w:rPr>
          <w:rFonts w:ascii="Times New Roman" w:hAnsi="Times New Roman" w:cs="Times New Roman"/>
          <w:sz w:val="28"/>
          <w:szCs w:val="28"/>
        </w:rPr>
        <w:t>подтверждение ознакомления заявителя с настоящим Порядком и принятие обязательства по его соблюдению;</w:t>
      </w:r>
    </w:p>
    <w:p w:rsidR="00BE5BFD" w:rsidRPr="00263E48" w:rsidRDefault="00BE5BFD" w:rsidP="00263E48">
      <w:pPr>
        <w:pStyle w:val="a3"/>
        <w:ind w:firstLine="709"/>
        <w:jc w:val="both"/>
        <w:rPr>
          <w:rFonts w:ascii="Times New Roman" w:hAnsi="Times New Roman" w:cs="Times New Roman"/>
          <w:sz w:val="28"/>
          <w:szCs w:val="28"/>
        </w:rPr>
      </w:pPr>
      <w:r w:rsidRPr="00263E48">
        <w:rPr>
          <w:rFonts w:ascii="Times New Roman" w:hAnsi="Times New Roman" w:cs="Times New Roman"/>
          <w:sz w:val="28"/>
          <w:szCs w:val="28"/>
        </w:rPr>
        <w:t>указание заявителем сведений о предпочтительном способе связи с ним посредством почтовой, телефонной связи или электронной почты (одним или несколькими способами по выбору заявителя).</w:t>
      </w:r>
    </w:p>
    <w:p w:rsidR="00BE5BFD" w:rsidRPr="00263E48" w:rsidRDefault="00BE5BFD" w:rsidP="00263E48">
      <w:pPr>
        <w:pStyle w:val="a3"/>
        <w:ind w:firstLine="709"/>
        <w:jc w:val="both"/>
        <w:rPr>
          <w:rFonts w:ascii="Times New Roman" w:hAnsi="Times New Roman" w:cs="Times New Roman"/>
          <w:sz w:val="28"/>
          <w:szCs w:val="28"/>
        </w:rPr>
      </w:pPr>
      <w:r w:rsidRPr="00263E48">
        <w:rPr>
          <w:rFonts w:ascii="Times New Roman" w:hAnsi="Times New Roman" w:cs="Times New Roman"/>
          <w:sz w:val="28"/>
          <w:szCs w:val="28"/>
        </w:rPr>
        <w:t>Заявитель, который приобрел дееспособность в соответствии со статьей 26 Гражданского кодекса Российской Федерации или по достижению возраста 18 лет, вправе подать заявление на обеспечение бесплатным питанием только в отношении самого себя, в этом случае он не включается в заявление, которое подает в образовательную организацию родитель (законный представитель, опекун, приемный родитель);</w:t>
      </w:r>
    </w:p>
    <w:p w:rsidR="00BE5BFD" w:rsidRDefault="005C0011" w:rsidP="00263E48">
      <w:pPr>
        <w:pStyle w:val="1"/>
        <w:tabs>
          <w:tab w:val="left" w:pos="1109"/>
        </w:tabs>
        <w:ind w:firstLine="709"/>
        <w:jc w:val="both"/>
      </w:pPr>
      <w:r>
        <w:rPr>
          <w:color w:val="000000"/>
          <w:lang w:eastAsia="ru-RU" w:bidi="ru-RU"/>
        </w:rPr>
        <w:t xml:space="preserve">2) </w:t>
      </w:r>
      <w:r w:rsidR="00BE5BFD">
        <w:rPr>
          <w:color w:val="000000"/>
          <w:lang w:eastAsia="ru-RU" w:bidi="ru-RU"/>
        </w:rPr>
        <w:t>копию паспорта (страницы 2, 3, 16, 17) или иного документа, удостоверяющего личность заявителя;</w:t>
      </w:r>
    </w:p>
    <w:p w:rsidR="00BE5BFD" w:rsidRDefault="005C0011" w:rsidP="00263E48">
      <w:pPr>
        <w:pStyle w:val="1"/>
        <w:tabs>
          <w:tab w:val="left" w:pos="1109"/>
        </w:tabs>
        <w:ind w:firstLine="709"/>
        <w:jc w:val="both"/>
      </w:pPr>
      <w:r>
        <w:rPr>
          <w:color w:val="000000"/>
          <w:lang w:eastAsia="ru-RU" w:bidi="ru-RU"/>
        </w:rPr>
        <w:t xml:space="preserve">3) </w:t>
      </w:r>
      <w:r w:rsidR="00BE5BFD">
        <w:rPr>
          <w:color w:val="000000"/>
          <w:lang w:eastAsia="ru-RU" w:bidi="ru-RU"/>
        </w:rPr>
        <w:t>копию свидетельства о рождении (усыновлении) каждого несовершеннолетнего ребенка из многодетной семьи (в возрасте до 14 лет) или копию паспорта каждого ребенка из многодетной семьи (если он достиг возраста 14 лет);</w:t>
      </w:r>
    </w:p>
    <w:p w:rsidR="00BE5BFD" w:rsidRDefault="005C0011" w:rsidP="00263E48">
      <w:pPr>
        <w:pStyle w:val="1"/>
        <w:tabs>
          <w:tab w:val="left" w:pos="1109"/>
        </w:tabs>
        <w:ind w:firstLine="709"/>
        <w:jc w:val="both"/>
      </w:pPr>
      <w:r>
        <w:rPr>
          <w:color w:val="000000"/>
          <w:lang w:eastAsia="ru-RU" w:bidi="ru-RU"/>
        </w:rPr>
        <w:t xml:space="preserve">4) </w:t>
      </w:r>
      <w:r w:rsidR="00BE5BFD">
        <w:rPr>
          <w:color w:val="000000"/>
          <w:lang w:eastAsia="ru-RU" w:bidi="ru-RU"/>
        </w:rPr>
        <w:t>копию страхового свидетельства обязательного пенсионного страхования заявителя и обучающегося из многодетной семьи;</w:t>
      </w:r>
    </w:p>
    <w:p w:rsidR="00BE5BFD" w:rsidRDefault="005C0011" w:rsidP="00263E48">
      <w:pPr>
        <w:pStyle w:val="1"/>
        <w:tabs>
          <w:tab w:val="left" w:pos="1109"/>
        </w:tabs>
        <w:ind w:firstLine="709"/>
        <w:jc w:val="both"/>
      </w:pPr>
      <w:r>
        <w:rPr>
          <w:color w:val="000000"/>
          <w:lang w:eastAsia="ru-RU" w:bidi="ru-RU"/>
        </w:rPr>
        <w:t xml:space="preserve">5) </w:t>
      </w:r>
      <w:r w:rsidR="00BE5BFD">
        <w:rPr>
          <w:color w:val="000000"/>
          <w:lang w:eastAsia="ru-RU" w:bidi="ru-RU"/>
        </w:rPr>
        <w:t>копию документа, подтверждающего полномочия законного представителя - в случае обращения законного представителя заявителя (кроме родителя);</w:t>
      </w:r>
    </w:p>
    <w:p w:rsidR="00BE5BFD" w:rsidRDefault="005C0011" w:rsidP="00263E48">
      <w:pPr>
        <w:pStyle w:val="1"/>
        <w:tabs>
          <w:tab w:val="left" w:pos="1109"/>
        </w:tabs>
        <w:ind w:firstLine="709"/>
        <w:jc w:val="both"/>
      </w:pPr>
      <w:r>
        <w:rPr>
          <w:color w:val="000000"/>
          <w:lang w:eastAsia="ru-RU" w:bidi="ru-RU"/>
        </w:rPr>
        <w:t xml:space="preserve">6) </w:t>
      </w:r>
      <w:r w:rsidR="00BE5BFD">
        <w:rPr>
          <w:color w:val="000000"/>
          <w:lang w:eastAsia="ru-RU" w:bidi="ru-RU"/>
        </w:rPr>
        <w:t>сведения, подтверждающие регистрацию по месту жительства (пребывания) на территории Краснодарского края заявителя и каждого члена многодетной семьи;</w:t>
      </w:r>
    </w:p>
    <w:p w:rsidR="00BE5BFD" w:rsidRDefault="005C0011" w:rsidP="00263E48">
      <w:pPr>
        <w:pStyle w:val="1"/>
        <w:tabs>
          <w:tab w:val="left" w:pos="1109"/>
        </w:tabs>
        <w:ind w:firstLine="709"/>
        <w:jc w:val="both"/>
      </w:pPr>
      <w:proofErr w:type="gramStart"/>
      <w:r>
        <w:rPr>
          <w:color w:val="000000"/>
          <w:lang w:eastAsia="ru-RU" w:bidi="ru-RU"/>
        </w:rPr>
        <w:t xml:space="preserve">7) </w:t>
      </w:r>
      <w:r w:rsidR="00BE5BFD">
        <w:rPr>
          <w:color w:val="000000"/>
          <w:lang w:eastAsia="ru-RU" w:bidi="ru-RU"/>
        </w:rPr>
        <w:t>документ (справку), составленный в свободной форме на официальном бланке организации, осуществляющей образовательную деятельность, в которой обучается каждый ребенок из многодетный семьи, адресованного образовательной организации, в которую заявитель планирует предоставить заявление на обеспечение бесплатным питанием обучающегося из многодетной семьи, и содержащего:</w:t>
      </w:r>
      <w:proofErr w:type="gramEnd"/>
    </w:p>
    <w:p w:rsidR="00BE5BFD" w:rsidRDefault="00BE5BFD" w:rsidP="00263E48">
      <w:pPr>
        <w:pStyle w:val="1"/>
        <w:ind w:firstLine="709"/>
        <w:jc w:val="both"/>
      </w:pPr>
      <w:proofErr w:type="gramStart"/>
      <w:r>
        <w:rPr>
          <w:color w:val="000000"/>
          <w:lang w:eastAsia="ru-RU" w:bidi="ru-RU"/>
        </w:rPr>
        <w:t xml:space="preserve">сведения об обучении (для детей старше 18 лет - сведения об обучении </w:t>
      </w:r>
      <w:r>
        <w:rPr>
          <w:color w:val="000000"/>
          <w:lang w:eastAsia="ru-RU" w:bidi="ru-RU"/>
        </w:rPr>
        <w:lastRenderedPageBreak/>
        <w:t>по очной форме) в организации, осуществляющей образовательную деятельность, обучающегося из многодетной семьи с указанием плановой даты прекращения образовательных отношений в соответствии со статьей 61 Федерального закона от 29 декабря 2012 г. № 273-ФЗ "Об образовании в Российской Федерации" в связи в связи с получением образования (завершением обучения);</w:t>
      </w:r>
      <w:proofErr w:type="gramEnd"/>
    </w:p>
    <w:p w:rsidR="00BE5BFD" w:rsidRDefault="00BE5BFD" w:rsidP="00BE5BFD">
      <w:pPr>
        <w:pStyle w:val="1"/>
        <w:ind w:firstLine="720"/>
        <w:jc w:val="both"/>
      </w:pPr>
      <w:r>
        <w:rPr>
          <w:color w:val="000000"/>
          <w:lang w:eastAsia="ru-RU" w:bidi="ru-RU"/>
        </w:rPr>
        <w:t xml:space="preserve">согласие о письменном информировании образовательной организации, которой адресован указанный документ (справка), в течение одного рабочего дня о досрочном прекращении образовательных отношений с </w:t>
      </w:r>
      <w:proofErr w:type="gramStart"/>
      <w:r>
        <w:rPr>
          <w:color w:val="000000"/>
          <w:lang w:eastAsia="ru-RU" w:bidi="ru-RU"/>
        </w:rPr>
        <w:t>соответствующим</w:t>
      </w:r>
      <w:proofErr w:type="gramEnd"/>
      <w:r>
        <w:rPr>
          <w:color w:val="000000"/>
          <w:lang w:eastAsia="ru-RU" w:bidi="ru-RU"/>
        </w:rPr>
        <w:t xml:space="preserve"> обучающимся из многодетной семьи (включается в документ (справку) при наличии такого согласия со стороны организации, осуществляющей образовательную деятельность).</w:t>
      </w:r>
    </w:p>
    <w:p w:rsidR="00BE5BFD" w:rsidRDefault="00BE5BFD" w:rsidP="00BE5BFD">
      <w:pPr>
        <w:pStyle w:val="1"/>
        <w:ind w:firstLine="720"/>
        <w:jc w:val="both"/>
      </w:pPr>
      <w:r>
        <w:rPr>
          <w:color w:val="000000"/>
          <w:lang w:eastAsia="ru-RU" w:bidi="ru-RU"/>
        </w:rPr>
        <w:t xml:space="preserve">Предусмотренный настоящим подпунктом документ (справка) представляется на каждого ребенка из многодетной семьи, который обучается в образовательной организации, осуществляющей образовательную деятельность, отличной от той, в которую подается заявление. Срок действия документа (справки) составляет 30 календарных дней </w:t>
      </w:r>
      <w:proofErr w:type="gramStart"/>
      <w:r>
        <w:rPr>
          <w:color w:val="000000"/>
          <w:lang w:eastAsia="ru-RU" w:bidi="ru-RU"/>
        </w:rPr>
        <w:t>с даты выдачи</w:t>
      </w:r>
      <w:proofErr w:type="gramEnd"/>
      <w:r>
        <w:rPr>
          <w:color w:val="000000"/>
          <w:lang w:eastAsia="ru-RU" w:bidi="ru-RU"/>
        </w:rPr>
        <w:t>, указанной на официальном бланке организации, осуществляющей образовательную деятельность.</w:t>
      </w:r>
    </w:p>
    <w:p w:rsidR="00BE5BFD" w:rsidRPr="00121192" w:rsidRDefault="00BE5BFD" w:rsidP="00263E48">
      <w:pPr>
        <w:pStyle w:val="1"/>
        <w:ind w:firstLine="720"/>
        <w:jc w:val="both"/>
        <w:rPr>
          <w:color w:val="000000" w:themeColor="text1"/>
        </w:rPr>
      </w:pPr>
      <w:r w:rsidRPr="00121192">
        <w:rPr>
          <w:color w:val="000000" w:themeColor="text1"/>
          <w:lang w:eastAsia="ru-RU" w:bidi="ru-RU"/>
        </w:rPr>
        <w:t>В случае если два и более ребенка из многодетной семьи одновременно обучаются в одной образовательной организации, указанный документ (справка) не предоставляется в отношении каждого из таких детей из многодетной семьи;</w:t>
      </w:r>
    </w:p>
    <w:p w:rsidR="00BE5BFD" w:rsidRPr="00121192" w:rsidRDefault="00263E48" w:rsidP="00263E48">
      <w:pPr>
        <w:pStyle w:val="1"/>
        <w:tabs>
          <w:tab w:val="left" w:pos="1071"/>
        </w:tabs>
        <w:ind w:firstLine="720"/>
        <w:jc w:val="both"/>
        <w:rPr>
          <w:color w:val="000000" w:themeColor="text1"/>
        </w:rPr>
      </w:pPr>
      <w:r w:rsidRPr="00121192">
        <w:rPr>
          <w:color w:val="000000" w:themeColor="text1"/>
          <w:lang w:eastAsia="ru-RU" w:bidi="ru-RU"/>
        </w:rPr>
        <w:t xml:space="preserve">8) </w:t>
      </w:r>
      <w:r w:rsidR="00BE5BFD" w:rsidRPr="00121192">
        <w:rPr>
          <w:color w:val="000000" w:themeColor="text1"/>
          <w:lang w:eastAsia="ru-RU" w:bidi="ru-RU"/>
        </w:rPr>
        <w:t xml:space="preserve">согласие заявителя на обработку его персональных данных и обучающегося из многодетной семьи в соответствии с законодательством Российской Федерации в случае, если обучающийся из многодетной семьи является несовершеннолетним, в ином случае - согласие на обработку персональных данных заполняет </w:t>
      </w:r>
      <w:proofErr w:type="gramStart"/>
      <w:r w:rsidR="00BE5BFD" w:rsidRPr="00121192">
        <w:rPr>
          <w:color w:val="000000" w:themeColor="text1"/>
          <w:lang w:eastAsia="ru-RU" w:bidi="ru-RU"/>
        </w:rPr>
        <w:t>совершеннолетний</w:t>
      </w:r>
      <w:proofErr w:type="gramEnd"/>
      <w:r w:rsidR="00BE5BFD" w:rsidRPr="00121192">
        <w:rPr>
          <w:color w:val="000000" w:themeColor="text1"/>
          <w:lang w:eastAsia="ru-RU" w:bidi="ru-RU"/>
        </w:rPr>
        <w:t xml:space="preserve"> обучающийся из многодетной семьи;</w:t>
      </w:r>
    </w:p>
    <w:p w:rsidR="00BE5BFD" w:rsidRPr="00121192" w:rsidRDefault="00263E48" w:rsidP="00263E48">
      <w:pPr>
        <w:pStyle w:val="1"/>
        <w:tabs>
          <w:tab w:val="left" w:pos="1066"/>
        </w:tabs>
        <w:ind w:firstLine="720"/>
        <w:jc w:val="both"/>
        <w:rPr>
          <w:color w:val="000000" w:themeColor="text1"/>
        </w:rPr>
      </w:pPr>
      <w:proofErr w:type="gramStart"/>
      <w:r w:rsidRPr="00121192">
        <w:rPr>
          <w:color w:val="000000" w:themeColor="text1"/>
          <w:lang w:eastAsia="ru-RU" w:bidi="ru-RU"/>
        </w:rPr>
        <w:t xml:space="preserve">9) </w:t>
      </w:r>
      <w:r w:rsidR="00BE5BFD" w:rsidRPr="00121192">
        <w:rPr>
          <w:color w:val="000000" w:themeColor="text1"/>
          <w:lang w:eastAsia="ru-RU" w:bidi="ru-RU"/>
        </w:rPr>
        <w:t>согласие заявителя в свободной форме на принятие обязательства об информировании образовательной организации о прекращении образовательных отношений между старшим ребенком, достигшим возраста 18 лет, но не достигшим возраста 23 лет, в случае если он продолжал обучение в организации, осуществляющей образовательную деятельность, по очной форме, или об изменении формы обуч</w:t>
      </w:r>
      <w:bookmarkStart w:id="0" w:name="_GoBack"/>
      <w:bookmarkEnd w:id="0"/>
      <w:r w:rsidR="00BE5BFD" w:rsidRPr="00121192">
        <w:rPr>
          <w:color w:val="000000" w:themeColor="text1"/>
          <w:lang w:eastAsia="ru-RU" w:bidi="ru-RU"/>
        </w:rPr>
        <w:t>ения на иную, отличную от очной формы;</w:t>
      </w:r>
      <w:proofErr w:type="gramEnd"/>
    </w:p>
    <w:p w:rsidR="00BE5BFD" w:rsidRPr="00121192" w:rsidRDefault="00263E48" w:rsidP="00263E48">
      <w:pPr>
        <w:pStyle w:val="1"/>
        <w:tabs>
          <w:tab w:val="left" w:pos="1206"/>
        </w:tabs>
        <w:ind w:firstLine="720"/>
        <w:jc w:val="both"/>
        <w:rPr>
          <w:color w:val="000000" w:themeColor="text1"/>
        </w:rPr>
      </w:pPr>
      <w:r w:rsidRPr="00121192">
        <w:rPr>
          <w:color w:val="000000" w:themeColor="text1"/>
          <w:lang w:eastAsia="ru-RU" w:bidi="ru-RU"/>
        </w:rPr>
        <w:t xml:space="preserve">10) </w:t>
      </w:r>
      <w:r w:rsidR="00BE5BFD" w:rsidRPr="00121192">
        <w:rPr>
          <w:color w:val="000000" w:themeColor="text1"/>
          <w:lang w:eastAsia="ru-RU" w:bidi="ru-RU"/>
        </w:rPr>
        <w:t>копию удостоверения многодетной семьи в Краснодарском крае (единого образца удостоверения, подтверждающего статус многодетной семьи в Российской Федерации) либо справку, подтверждающую постановку многодетной семьи на учет в управлениях социальной защиты населения по месту жительства в соответствии с Законом № 836-КЗ.</w:t>
      </w:r>
    </w:p>
    <w:p w:rsidR="00980E94" w:rsidRPr="00121192" w:rsidRDefault="00BE5BFD" w:rsidP="00980E94">
      <w:pPr>
        <w:pStyle w:val="1"/>
        <w:ind w:firstLine="720"/>
        <w:jc w:val="both"/>
        <w:rPr>
          <w:color w:val="000000" w:themeColor="text1"/>
        </w:rPr>
      </w:pPr>
      <w:r w:rsidRPr="00121192">
        <w:rPr>
          <w:color w:val="000000" w:themeColor="text1"/>
          <w:lang w:eastAsia="ru-RU" w:bidi="ru-RU"/>
        </w:rPr>
        <w:t>В случае если один или несколько документов, указанных в подпунктах 2 и 3 настоящего пункта, выданы компетентным органом иностранного государства, предоставляются их нотариально удостоверенные переводы на русский язык.</w:t>
      </w:r>
    </w:p>
    <w:p w:rsidR="00BE5BFD" w:rsidRDefault="00980E94" w:rsidP="00980E94">
      <w:pPr>
        <w:pStyle w:val="1"/>
        <w:ind w:firstLine="720"/>
        <w:jc w:val="both"/>
      </w:pPr>
      <w:r>
        <w:rPr>
          <w:color w:val="000000"/>
          <w:lang w:eastAsia="ru-RU" w:bidi="ru-RU"/>
        </w:rPr>
        <w:lastRenderedPageBreak/>
        <w:t xml:space="preserve">5. </w:t>
      </w:r>
      <w:r w:rsidR="00BE5BFD">
        <w:rPr>
          <w:color w:val="000000"/>
          <w:lang w:eastAsia="ru-RU" w:bidi="ru-RU"/>
        </w:rPr>
        <w:t>Образовательная организация регистрирует заявление с прилагаемыми к нему документами в день их представления и составляет в свободной форме опись принятых документов, которая заверяется подписью заявителя.</w:t>
      </w:r>
    </w:p>
    <w:p w:rsidR="00BE5BFD" w:rsidRDefault="00980E94" w:rsidP="00980E94">
      <w:pPr>
        <w:pStyle w:val="1"/>
        <w:tabs>
          <w:tab w:val="left" w:pos="1063"/>
        </w:tabs>
        <w:ind w:firstLine="709"/>
        <w:jc w:val="both"/>
      </w:pPr>
      <w:r>
        <w:rPr>
          <w:color w:val="000000"/>
          <w:lang w:eastAsia="ru-RU" w:bidi="ru-RU"/>
        </w:rPr>
        <w:t xml:space="preserve">6. </w:t>
      </w:r>
      <w:r w:rsidR="00BE5BFD">
        <w:rPr>
          <w:color w:val="000000"/>
          <w:lang w:eastAsia="ru-RU" w:bidi="ru-RU"/>
        </w:rPr>
        <w:t>В целях систематизации процесса обеспечения бесплатным питанием обучающихся из многодетной семьи заявление с прилагаемыми к нему документами представляются заявителем один раз на учебный год. Учебный год начинается и заканчивается в соответствии с учебным планом, утвержденным образовательной организацией.</w:t>
      </w:r>
    </w:p>
    <w:p w:rsidR="00BE5BFD" w:rsidRDefault="00BE5BFD" w:rsidP="00BE5BFD">
      <w:pPr>
        <w:pStyle w:val="1"/>
        <w:ind w:firstLine="720"/>
        <w:jc w:val="both"/>
      </w:pPr>
      <w:proofErr w:type="gramStart"/>
      <w:r>
        <w:rPr>
          <w:color w:val="000000"/>
          <w:lang w:eastAsia="ru-RU" w:bidi="ru-RU"/>
        </w:rPr>
        <w:t>В случае если на дату представления заявления с прилагаемыми к нему документами обучающийся из многодетной семьи получает образование в образовательной организации, заявление с прилагаемыми к нему документами представляется в период с 20 августа по 30 сентября календарного года, либо в течение 20 календарных дней с даты зачисления обучающегося из многодетной семьи в образовательную организацию в течение учебного года.</w:t>
      </w:r>
      <w:proofErr w:type="gramEnd"/>
    </w:p>
    <w:p w:rsidR="00BE5BFD" w:rsidRDefault="00BE5BFD" w:rsidP="00BE5BFD">
      <w:pPr>
        <w:pStyle w:val="1"/>
        <w:ind w:firstLine="720"/>
        <w:jc w:val="both"/>
      </w:pPr>
      <w:r>
        <w:rPr>
          <w:color w:val="000000"/>
          <w:lang w:eastAsia="ru-RU" w:bidi="ru-RU"/>
        </w:rPr>
        <w:t>Прием образовательной организацией заявлений с прилагаемыми к нему документами, предоставленных в течение учебного года, за исключением случаев, указанных в абзаце втором настоящего пункта, осуществляется по решению образовательной организацией и при наличии соответствующего финансирования, позволяющего обеспечить его бесплатным питанием.</w:t>
      </w:r>
    </w:p>
    <w:p w:rsidR="00BE5BFD" w:rsidRDefault="00980E94" w:rsidP="00980E94">
      <w:pPr>
        <w:pStyle w:val="1"/>
        <w:tabs>
          <w:tab w:val="left" w:pos="1063"/>
        </w:tabs>
        <w:ind w:firstLine="709"/>
        <w:jc w:val="both"/>
      </w:pPr>
      <w:r>
        <w:rPr>
          <w:color w:val="000000"/>
          <w:lang w:eastAsia="ru-RU" w:bidi="ru-RU"/>
        </w:rPr>
        <w:t xml:space="preserve">7. </w:t>
      </w:r>
      <w:proofErr w:type="gramStart"/>
      <w:r w:rsidR="00BE5BFD">
        <w:rPr>
          <w:color w:val="000000"/>
          <w:lang w:eastAsia="ru-RU" w:bidi="ru-RU"/>
        </w:rPr>
        <w:t>Образовательная организация формирует личное дело каждого обучающегося из многодетной семьи, обеспечиваемого бесплатным питанием, на основании представленного пакета документов, и в течение 3 рабочих дней со дня представления пакета документов рассматривает его и принимает решение об обеспечении бесплатным питанием либо об отказе в обеспечении бесплатным питанием посредством издания распорядительного акта образовательной организации.</w:t>
      </w:r>
      <w:proofErr w:type="gramEnd"/>
    </w:p>
    <w:p w:rsidR="00BE5BFD" w:rsidRDefault="00BE5BFD" w:rsidP="00BE5BFD">
      <w:pPr>
        <w:pStyle w:val="1"/>
        <w:ind w:firstLine="720"/>
        <w:jc w:val="both"/>
      </w:pPr>
      <w:r>
        <w:rPr>
          <w:color w:val="000000"/>
          <w:lang w:eastAsia="ru-RU" w:bidi="ru-RU"/>
        </w:rPr>
        <w:t>В случае принятия решения об отказе в обеспечении бесплатным питанием, заявитель уведомляется образовательной организацией в течение 2 рабочих дней со дня принятия соответствующего решения с указанием причин отказа выбранным способом, позволяющим подтвердить факт передачи данного уведомления.</w:t>
      </w:r>
    </w:p>
    <w:p w:rsidR="00BE5BFD" w:rsidRDefault="00BE5BFD" w:rsidP="00BE5BFD">
      <w:pPr>
        <w:pStyle w:val="1"/>
        <w:ind w:firstLine="720"/>
        <w:jc w:val="both"/>
      </w:pPr>
      <w:r>
        <w:rPr>
          <w:color w:val="000000"/>
          <w:lang w:eastAsia="ru-RU" w:bidi="ru-RU"/>
        </w:rPr>
        <w:t>Заявление с прилагаемыми к нему документами возвращается заявителю при его личном обращении в образовательную организацию.</w:t>
      </w:r>
    </w:p>
    <w:p w:rsidR="00BE5BFD" w:rsidRDefault="00980E94" w:rsidP="00980E94">
      <w:pPr>
        <w:pStyle w:val="1"/>
        <w:tabs>
          <w:tab w:val="left" w:pos="1738"/>
        </w:tabs>
        <w:ind w:firstLine="709"/>
        <w:jc w:val="both"/>
      </w:pPr>
      <w:r>
        <w:rPr>
          <w:color w:val="000000"/>
          <w:lang w:eastAsia="ru-RU" w:bidi="ru-RU"/>
        </w:rPr>
        <w:t xml:space="preserve">8. </w:t>
      </w:r>
      <w:r w:rsidR="00BE5BFD">
        <w:rPr>
          <w:color w:val="000000"/>
          <w:lang w:eastAsia="ru-RU" w:bidi="ru-RU"/>
        </w:rPr>
        <w:t>Основанием для отказа в обеспечении бесплатным питанием является:</w:t>
      </w:r>
    </w:p>
    <w:p w:rsidR="00BE5BFD" w:rsidRDefault="00BE5BFD" w:rsidP="00BE5BFD">
      <w:pPr>
        <w:pStyle w:val="1"/>
        <w:ind w:firstLine="720"/>
        <w:jc w:val="both"/>
      </w:pPr>
      <w:r>
        <w:rPr>
          <w:color w:val="000000"/>
          <w:lang w:eastAsia="ru-RU" w:bidi="ru-RU"/>
        </w:rPr>
        <w:t>не представление заявителем в образовательную организацию одного или нескольких документов, указанных в пункте 4 настоящего Порядка;</w:t>
      </w:r>
    </w:p>
    <w:p w:rsidR="00BE5BFD" w:rsidRDefault="00BE5BFD" w:rsidP="00BE5BFD">
      <w:pPr>
        <w:pStyle w:val="1"/>
        <w:ind w:firstLine="720"/>
        <w:jc w:val="both"/>
      </w:pPr>
      <w:r>
        <w:rPr>
          <w:color w:val="000000"/>
          <w:lang w:eastAsia="ru-RU" w:bidi="ru-RU"/>
        </w:rPr>
        <w:t>несоответствие обучающегося из многодетной семьи требованиям, установленным пунктом 2 настоящего Порядка, либо нахождение в составе многодетной семьи менее трех детей, соответствующих указанным требованиям;</w:t>
      </w:r>
    </w:p>
    <w:p w:rsidR="00980E94" w:rsidRDefault="00BE5BFD" w:rsidP="00980E94">
      <w:pPr>
        <w:pStyle w:val="1"/>
        <w:ind w:firstLine="720"/>
        <w:jc w:val="both"/>
      </w:pPr>
      <w:r>
        <w:rPr>
          <w:color w:val="000000"/>
          <w:lang w:eastAsia="ru-RU" w:bidi="ru-RU"/>
        </w:rPr>
        <w:t xml:space="preserve">отсутствие у заявителя и (или) членов его семьи, которые в </w:t>
      </w:r>
      <w:r>
        <w:rPr>
          <w:color w:val="000000"/>
          <w:lang w:eastAsia="ru-RU" w:bidi="ru-RU"/>
        </w:rPr>
        <w:lastRenderedPageBreak/>
        <w:t>соответствии с частями 1 и 2 статьи 2 Закона № 836-КЗ учитываются в составе многодетной семьи, места жительства на территории Краснодарского края согласно представленным в составе пакета документам сведениям.</w:t>
      </w:r>
    </w:p>
    <w:p w:rsidR="00980E94" w:rsidRDefault="00980E94" w:rsidP="00980E94">
      <w:pPr>
        <w:pStyle w:val="1"/>
        <w:ind w:firstLine="720"/>
        <w:jc w:val="both"/>
      </w:pPr>
      <w:r>
        <w:t xml:space="preserve">9. </w:t>
      </w:r>
      <w:r w:rsidR="00BE5BFD">
        <w:rPr>
          <w:color w:val="000000"/>
          <w:lang w:eastAsia="ru-RU" w:bidi="ru-RU"/>
        </w:rPr>
        <w:t>В случае отказа в обеспечении бесплатным питанием ввиду непредставления одного или нескольких документов заявитель вправе повторно представить пакет документов в образовательную организацию после устранения причин, послуживших основанием для отказа (при наличии).</w:t>
      </w:r>
    </w:p>
    <w:p w:rsidR="00BE5BFD" w:rsidRDefault="00980E94" w:rsidP="00980E94">
      <w:pPr>
        <w:pStyle w:val="1"/>
        <w:ind w:firstLine="720"/>
        <w:jc w:val="both"/>
      </w:pPr>
      <w:r>
        <w:t xml:space="preserve">10. </w:t>
      </w:r>
      <w:proofErr w:type="gramStart"/>
      <w:r w:rsidR="00BE5BFD">
        <w:rPr>
          <w:color w:val="000000"/>
          <w:lang w:eastAsia="ru-RU" w:bidi="ru-RU"/>
        </w:rPr>
        <w:t>Решение об обеспечении бесплатным питанием обучающихся из многодетной семьи содержит следующие сведения: фамилию, имя, отчество обучающегося из многодетной семьи, класс (группу) обучения, дату начала и прекращения обеспечения бесплатным питанием обучающемуся из многодетной семьи в связи с окончанием учебного года или в связи с утратой права на получение льготного питания ввиду наступления обстоятельств, установленных в пункте 2 настоящего Порядка, до окончания</w:t>
      </w:r>
      <w:proofErr w:type="gramEnd"/>
      <w:r w:rsidR="00BE5BFD">
        <w:rPr>
          <w:color w:val="000000"/>
          <w:lang w:eastAsia="ru-RU" w:bidi="ru-RU"/>
        </w:rPr>
        <w:t xml:space="preserve"> учебного года.</w:t>
      </w:r>
    </w:p>
    <w:p w:rsidR="00980E94" w:rsidRDefault="00BE5BFD" w:rsidP="00980E94">
      <w:pPr>
        <w:pStyle w:val="1"/>
        <w:ind w:firstLine="720"/>
        <w:jc w:val="both"/>
      </w:pPr>
      <w:r>
        <w:rPr>
          <w:color w:val="000000"/>
          <w:lang w:eastAsia="ru-RU" w:bidi="ru-RU"/>
        </w:rPr>
        <w:t xml:space="preserve">Датой начала обеспечения бесплатным питанием обучающегося из многодетной семьи является день, следующий за днем принятия решение об обеспечении бесплатным питанием </w:t>
      </w:r>
      <w:proofErr w:type="gramStart"/>
      <w:r>
        <w:rPr>
          <w:color w:val="000000"/>
          <w:lang w:eastAsia="ru-RU" w:bidi="ru-RU"/>
        </w:rPr>
        <w:t>обучающихся</w:t>
      </w:r>
      <w:proofErr w:type="gramEnd"/>
      <w:r>
        <w:rPr>
          <w:color w:val="000000"/>
          <w:lang w:eastAsia="ru-RU" w:bidi="ru-RU"/>
        </w:rPr>
        <w:t xml:space="preserve"> из многодетной семьи.</w:t>
      </w:r>
    </w:p>
    <w:p w:rsidR="00980E94" w:rsidRDefault="00980E94" w:rsidP="00980E94">
      <w:pPr>
        <w:pStyle w:val="1"/>
        <w:ind w:firstLine="720"/>
        <w:jc w:val="both"/>
      </w:pPr>
      <w:r>
        <w:t xml:space="preserve">11. </w:t>
      </w:r>
      <w:r w:rsidR="00BE5BFD">
        <w:rPr>
          <w:color w:val="000000"/>
          <w:lang w:eastAsia="ru-RU" w:bidi="ru-RU"/>
        </w:rPr>
        <w:t>Решение об отказе в обеспечении бесплатным питанием обучающихся из многодетной семьи содержит следующие сведения: фамилию, имя, отчество обучающегося из многодетной семьи, класс (группу) обучения, причин</w:t>
      </w:r>
      <w:proofErr w:type="gramStart"/>
      <w:r w:rsidR="00BE5BFD">
        <w:rPr>
          <w:color w:val="000000"/>
          <w:lang w:eastAsia="ru-RU" w:bidi="ru-RU"/>
        </w:rPr>
        <w:t>а(</w:t>
      </w:r>
      <w:proofErr w:type="gramEnd"/>
      <w:r w:rsidR="00BE5BFD">
        <w:rPr>
          <w:color w:val="000000"/>
          <w:lang w:eastAsia="ru-RU" w:bidi="ru-RU"/>
        </w:rPr>
        <w:t>ы) отказа.</w:t>
      </w:r>
    </w:p>
    <w:p w:rsidR="00980E94" w:rsidRDefault="00980E94" w:rsidP="00980E94">
      <w:pPr>
        <w:pStyle w:val="1"/>
        <w:ind w:firstLine="720"/>
        <w:jc w:val="both"/>
      </w:pPr>
      <w:r>
        <w:t xml:space="preserve">12. </w:t>
      </w:r>
      <w:proofErr w:type="gramStart"/>
      <w:r w:rsidR="00BE5BFD">
        <w:rPr>
          <w:color w:val="000000"/>
          <w:lang w:eastAsia="ru-RU" w:bidi="ru-RU"/>
        </w:rPr>
        <w:t>В случае прекращения образовательных отношений с обучающимся из многодетной семьи в течение учебного года издается распорядительный акт образовательной организации о прекращении обеспечения бесплатным питанием такого обучающегося с указанием последнего дня обеспечения бесплатным питанием.</w:t>
      </w:r>
      <w:proofErr w:type="gramEnd"/>
    </w:p>
    <w:p w:rsidR="00BE5BFD" w:rsidRDefault="00980E94" w:rsidP="00980E94">
      <w:pPr>
        <w:pStyle w:val="1"/>
        <w:ind w:firstLine="720"/>
        <w:jc w:val="both"/>
      </w:pPr>
      <w:r>
        <w:t xml:space="preserve">13. </w:t>
      </w:r>
      <w:proofErr w:type="gramStart"/>
      <w:r w:rsidR="00BE5BFD">
        <w:rPr>
          <w:color w:val="000000"/>
          <w:lang w:eastAsia="ru-RU" w:bidi="ru-RU"/>
        </w:rPr>
        <w:t>В случае наступления у старшего ребенка (если многодетная семья</w:t>
      </w:r>
      <w:r>
        <w:rPr>
          <w:color w:val="000000"/>
          <w:lang w:eastAsia="ru-RU" w:bidi="ru-RU"/>
        </w:rPr>
        <w:t xml:space="preserve"> </w:t>
      </w:r>
      <w:r w:rsidR="00BE5BFD">
        <w:rPr>
          <w:color w:val="000000"/>
          <w:lang w:eastAsia="ru-RU" w:bidi="ru-RU"/>
        </w:rPr>
        <w:t>имеет более трех несовершеннолетних детей - у старшего ребенка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либо прекращения образовательных отношений между старшим ребенком, достигшим возраста 18 лет, но не достигшим возраста 23 лет, в</w:t>
      </w:r>
      <w:proofErr w:type="gramEnd"/>
      <w:r w:rsidR="00BE5BFD">
        <w:rPr>
          <w:color w:val="000000"/>
          <w:lang w:eastAsia="ru-RU" w:bidi="ru-RU"/>
        </w:rPr>
        <w:t xml:space="preserve"> </w:t>
      </w:r>
      <w:proofErr w:type="gramStart"/>
      <w:r w:rsidR="00BE5BFD">
        <w:rPr>
          <w:color w:val="000000"/>
          <w:lang w:eastAsia="ru-RU" w:bidi="ru-RU"/>
        </w:rPr>
        <w:t>случае если он продолжал обучение в организации, осуществляющей образовательную деятельность, по очной форме, или об изменении формы обучения на иную, отличную от очной формы, обеспечение бесплатным питанием обучающихся из многодетных семей прекращается со следующего дня после дня наступления таких обстоятельств, о чем заявитель должен проинформировать в письменном виде образовательную организацию не позднее 1 рабочего дня, являющегося днем наступления указанного обстоятельства</w:t>
      </w:r>
      <w:proofErr w:type="gramEnd"/>
      <w:r w:rsidR="00BE5BFD">
        <w:rPr>
          <w:color w:val="000000"/>
          <w:lang w:eastAsia="ru-RU" w:bidi="ru-RU"/>
        </w:rPr>
        <w:t>, или дня, когда такие обстоятельства наступят (при наличии достоверных сведений об их наступлении).</w:t>
      </w:r>
    </w:p>
    <w:p w:rsidR="00BE5BFD" w:rsidRDefault="00BE5BFD" w:rsidP="00980E94">
      <w:pPr>
        <w:pStyle w:val="1"/>
        <w:ind w:firstLine="720"/>
        <w:jc w:val="both"/>
      </w:pPr>
      <w:proofErr w:type="gramStart"/>
      <w:r>
        <w:rPr>
          <w:color w:val="000000"/>
          <w:lang w:eastAsia="ru-RU" w:bidi="ru-RU"/>
        </w:rPr>
        <w:t xml:space="preserve">Образовательная организация в день получения информации от заявителя о прекращении образовательных отношений между старшим </w:t>
      </w:r>
      <w:r>
        <w:rPr>
          <w:color w:val="000000"/>
          <w:lang w:eastAsia="ru-RU" w:bidi="ru-RU"/>
        </w:rPr>
        <w:lastRenderedPageBreak/>
        <w:t>ребенком, достигшим возраста 18 лет, но не достигшим возраста 23 лет, в случае если он продолжал обучение в организации, осуществляющей образовательную деятельность, по очной форме, или об изменении формы обучения на иную, отличную от очной формы, издает распорядительный акт образовательной организации о прекращении обеспечения бесплатным питанием</w:t>
      </w:r>
      <w:proofErr w:type="gramEnd"/>
      <w:r>
        <w:rPr>
          <w:color w:val="000000"/>
          <w:lang w:eastAsia="ru-RU" w:bidi="ru-RU"/>
        </w:rPr>
        <w:t xml:space="preserve"> такого обучающегося с указанием последнего дня обеспечения бесплатным питанием.</w:t>
      </w:r>
    </w:p>
    <w:p w:rsidR="00BE5BFD" w:rsidRDefault="00BE5BFD" w:rsidP="00980E94">
      <w:pPr>
        <w:pStyle w:val="1"/>
        <w:ind w:firstLine="720"/>
        <w:jc w:val="both"/>
      </w:pPr>
      <w:proofErr w:type="gramStart"/>
      <w:r>
        <w:rPr>
          <w:color w:val="000000"/>
          <w:lang w:eastAsia="ru-RU" w:bidi="ru-RU"/>
        </w:rPr>
        <w:t>Ответственность за своевременное информирование образовательной организации о прекращении образовательных отношений между старшим ребенком, достигшим возраста 18 лет, но не достигшим возраста 23 лет, и в случае если он продолжал обучение в организации, осуществляющей образовательную деятельность, по очной форме, или об изменении формы обучения на иную, отличную от очной формы, возлагается на заявителя.</w:t>
      </w:r>
      <w:proofErr w:type="gramEnd"/>
    </w:p>
    <w:p w:rsidR="00BE5BFD" w:rsidRDefault="00980E94" w:rsidP="00980E94">
      <w:pPr>
        <w:pStyle w:val="1"/>
        <w:tabs>
          <w:tab w:val="left" w:pos="1182"/>
        </w:tabs>
        <w:ind w:firstLine="720"/>
        <w:jc w:val="both"/>
      </w:pPr>
      <w:r>
        <w:rPr>
          <w:color w:val="000000"/>
          <w:lang w:eastAsia="ru-RU" w:bidi="ru-RU"/>
        </w:rPr>
        <w:t xml:space="preserve">14. </w:t>
      </w:r>
      <w:r w:rsidR="00BE5BFD">
        <w:rPr>
          <w:color w:val="000000"/>
          <w:lang w:eastAsia="ru-RU" w:bidi="ru-RU"/>
        </w:rPr>
        <w:t>Обеспечение бесплатным питанием обучающихся из многодетных семей осуществляется в течение учебного года в дни фактического посещения ими образовательной организации, подтвержденные классным журналом и (или) табелем посещаемости учебных занятий (производственной практики).</w:t>
      </w:r>
    </w:p>
    <w:p w:rsidR="00BE5BFD" w:rsidRDefault="00980E94" w:rsidP="00980E94">
      <w:pPr>
        <w:pStyle w:val="1"/>
        <w:tabs>
          <w:tab w:val="left" w:pos="1182"/>
        </w:tabs>
        <w:ind w:firstLine="720"/>
        <w:jc w:val="both"/>
      </w:pPr>
      <w:r>
        <w:rPr>
          <w:color w:val="000000"/>
          <w:lang w:eastAsia="ru-RU" w:bidi="ru-RU"/>
        </w:rPr>
        <w:t xml:space="preserve">15. </w:t>
      </w:r>
      <w:proofErr w:type="gramStart"/>
      <w:r w:rsidR="00BE5BFD">
        <w:rPr>
          <w:color w:val="000000"/>
          <w:lang w:eastAsia="ru-RU" w:bidi="ru-RU"/>
        </w:rPr>
        <w:t>Обучающимся из многодетных семей в образовательных организациях, в которых отсутствует возможность организовать обеспечение бесплатным питанием, а также в которых обучение организовано на базе иных организаций (учреждений) либо в дни прохождения производственной практики за пределами образовательной организации, обеспечение бесплатным питанием заменяется денежной компенсацией исходя из размера, определенного на основании мониторинга цен, проводимого в порядке, предусмотренном для определения и обоснования начальной максимальной</w:t>
      </w:r>
      <w:proofErr w:type="gramEnd"/>
      <w:r w:rsidR="00BE5BFD">
        <w:rPr>
          <w:color w:val="000000"/>
          <w:lang w:eastAsia="ru-RU" w:bidi="ru-RU"/>
        </w:rPr>
        <w:t xml:space="preserve"> </w:t>
      </w:r>
      <w:proofErr w:type="gramStart"/>
      <w:r w:rsidR="00BE5BFD">
        <w:rPr>
          <w:color w:val="000000"/>
          <w:lang w:eastAsia="ru-RU" w:bidi="ru-RU"/>
        </w:rPr>
        <w:t>цены контракта, в соответствии с законодательством о контрактной системе в сфере закупок товаров, работ, услуг для обеспечения государственных и муниципальных нужд (но не более размера, учтенного при определении бюджетных ассигнований образовательной организации на обеспечение бесплатным питанием), за фактические дни посещения образовательной организации (фактические дни прохождения производственной практики) и в пределах бюджетных ассигнований, предусмотренных образовательной организации на соответствующие цели.</w:t>
      </w:r>
      <w:proofErr w:type="gramEnd"/>
    </w:p>
    <w:p w:rsidR="00BE5BFD" w:rsidRDefault="00BE5BFD" w:rsidP="00980E94">
      <w:pPr>
        <w:pStyle w:val="1"/>
        <w:ind w:firstLine="720"/>
        <w:jc w:val="both"/>
      </w:pPr>
      <w:r>
        <w:rPr>
          <w:color w:val="000000"/>
          <w:lang w:eastAsia="ru-RU" w:bidi="ru-RU"/>
        </w:rPr>
        <w:t>Назначение денежной компенсации осуществляется обучающимся из многодетных семей, в отношении которых принято решение об обеспечении бесплатным питанием.</w:t>
      </w:r>
    </w:p>
    <w:p w:rsidR="00BE5BFD" w:rsidRDefault="00980E94" w:rsidP="00980E94">
      <w:pPr>
        <w:pStyle w:val="1"/>
        <w:tabs>
          <w:tab w:val="left" w:pos="1213"/>
        </w:tabs>
        <w:ind w:firstLine="720"/>
        <w:jc w:val="both"/>
      </w:pPr>
      <w:r>
        <w:rPr>
          <w:color w:val="000000"/>
          <w:lang w:eastAsia="ru-RU" w:bidi="ru-RU"/>
        </w:rPr>
        <w:t xml:space="preserve">16. </w:t>
      </w:r>
      <w:r w:rsidR="00BE5BFD">
        <w:rPr>
          <w:color w:val="000000"/>
          <w:lang w:eastAsia="ru-RU" w:bidi="ru-RU"/>
        </w:rPr>
        <w:t>Для назначения денежной компенсации заявитель предоставляет в образовательную организацию заявление о назначении денежной компенсации по форме согласно приложению к настоящему Порядку (далее - Заявление на компенсацию).</w:t>
      </w:r>
    </w:p>
    <w:p w:rsidR="00BE5BFD" w:rsidRDefault="00BE5BFD" w:rsidP="00BE5BFD">
      <w:pPr>
        <w:pStyle w:val="1"/>
        <w:ind w:firstLine="720"/>
        <w:jc w:val="both"/>
      </w:pPr>
      <w:proofErr w:type="gramStart"/>
      <w:r>
        <w:rPr>
          <w:color w:val="000000"/>
          <w:lang w:eastAsia="ru-RU" w:bidi="ru-RU"/>
        </w:rPr>
        <w:t xml:space="preserve">Образовательная организация в течение 5 рабочих дней рассматривает представленное Заявление на компенсацию и принимает решение о назначении денежной компенсации, которое оформляется распорядительным актом образовательной организации с указанием фамилии, имени, отчества </w:t>
      </w:r>
      <w:r>
        <w:rPr>
          <w:color w:val="000000"/>
          <w:lang w:eastAsia="ru-RU" w:bidi="ru-RU"/>
        </w:rPr>
        <w:lastRenderedPageBreak/>
        <w:t>(при наличии) обучающегося из многодетной семьи, класса (группы) обучения, даты начала и прекращения расчета и выплаты денежной компенсации обучающемуся из многодетной семьи в связи с окончанием учебного года или в</w:t>
      </w:r>
      <w:proofErr w:type="gramEnd"/>
      <w:r>
        <w:rPr>
          <w:color w:val="000000"/>
          <w:lang w:eastAsia="ru-RU" w:bidi="ru-RU"/>
        </w:rPr>
        <w:t xml:space="preserve"> связи с утратой права на получение льготного питания ввиду наступления обстоятельств, установленных в пункте 2 настоящего Порядка, до окончания учебного года и (или) периода прохождения производственной практики.</w:t>
      </w:r>
    </w:p>
    <w:p w:rsidR="00980E94" w:rsidRDefault="00BE5BFD" w:rsidP="00980E94">
      <w:pPr>
        <w:pStyle w:val="1"/>
        <w:ind w:firstLine="720"/>
        <w:jc w:val="both"/>
      </w:pPr>
      <w:r>
        <w:rPr>
          <w:color w:val="000000"/>
          <w:lang w:eastAsia="ru-RU" w:bidi="ru-RU"/>
        </w:rPr>
        <w:t xml:space="preserve">Датой начала расчета денежной компенсации является дата представления Заявления на компенсацию в образовательную организацию. </w:t>
      </w:r>
      <w:proofErr w:type="gramStart"/>
      <w:r>
        <w:rPr>
          <w:color w:val="000000"/>
          <w:lang w:eastAsia="ru-RU" w:bidi="ru-RU"/>
        </w:rPr>
        <w:t>В случае если Заявление на компенсацию предоставлено заявителем одновременно заявлением и прилагаемыми к нему документами, предусмотренным пунктом 4 настоящего Порядка, решение о назначении денежной компенсации включается в распорядительный акт образовательной организации, принятый в соответствии с пунктом 7 настоящего Порядка, и датой начала расчета денежной компенсации является дата, указанная в соответствующем распорядительном акте образовательной организации.</w:t>
      </w:r>
      <w:proofErr w:type="gramEnd"/>
    </w:p>
    <w:p w:rsidR="00980E94" w:rsidRDefault="00980E94" w:rsidP="00980E94">
      <w:pPr>
        <w:pStyle w:val="1"/>
        <w:ind w:firstLine="720"/>
        <w:jc w:val="both"/>
      </w:pPr>
      <w:r>
        <w:t xml:space="preserve">17. </w:t>
      </w:r>
      <w:r w:rsidR="00BE5BFD">
        <w:rPr>
          <w:color w:val="000000"/>
          <w:lang w:eastAsia="ru-RU" w:bidi="ru-RU"/>
        </w:rPr>
        <w:t>Выплата денежной компенсации производится ежемесячно, не позднее 8-го числа месяца, следующего за месяцем, за который она предоставляется, за декабрь - до 31 декабря текущего финансового года.</w:t>
      </w:r>
    </w:p>
    <w:p w:rsidR="00980E94" w:rsidRDefault="00980E94" w:rsidP="00980E94">
      <w:pPr>
        <w:pStyle w:val="1"/>
        <w:ind w:firstLine="720"/>
        <w:jc w:val="both"/>
      </w:pPr>
      <w:r>
        <w:t xml:space="preserve">18. </w:t>
      </w:r>
      <w:r w:rsidR="00BE5BFD">
        <w:rPr>
          <w:color w:val="000000"/>
          <w:lang w:eastAsia="ru-RU" w:bidi="ru-RU"/>
        </w:rPr>
        <w:t>Образовательная организация принимает решение об отказе в назначении денежной компенсации в случае если:</w:t>
      </w:r>
    </w:p>
    <w:p w:rsidR="00980E94" w:rsidRDefault="00980E94" w:rsidP="00980E94">
      <w:pPr>
        <w:pStyle w:val="1"/>
        <w:ind w:firstLine="720"/>
        <w:jc w:val="both"/>
      </w:pPr>
      <w:r>
        <w:t xml:space="preserve">1) </w:t>
      </w:r>
      <w:r w:rsidR="00BE5BFD">
        <w:rPr>
          <w:color w:val="000000"/>
          <w:lang w:eastAsia="ru-RU" w:bidi="ru-RU"/>
        </w:rPr>
        <w:t>для назначения денежной компенсации обратилось лицо, не относящееся к категории граждан, указанных в пункте 2 настоящего Порядка;</w:t>
      </w:r>
    </w:p>
    <w:p w:rsidR="00980E94" w:rsidRDefault="00980E94" w:rsidP="00980E94">
      <w:pPr>
        <w:pStyle w:val="1"/>
        <w:ind w:firstLine="720"/>
        <w:jc w:val="both"/>
      </w:pPr>
      <w:r>
        <w:t xml:space="preserve">2) </w:t>
      </w:r>
      <w:r w:rsidR="00BE5BFD">
        <w:rPr>
          <w:color w:val="000000"/>
          <w:lang w:eastAsia="ru-RU" w:bidi="ru-RU"/>
        </w:rPr>
        <w:t>образовательной организацией принято решение об отказе в обеспечении бесплатным питанием в соответствии с пунктом 7 настоящего Порядка;</w:t>
      </w:r>
    </w:p>
    <w:p w:rsidR="00BE5BFD" w:rsidRDefault="00980E94" w:rsidP="00980E94">
      <w:pPr>
        <w:pStyle w:val="1"/>
        <w:ind w:firstLine="720"/>
        <w:jc w:val="both"/>
      </w:pPr>
      <w:r>
        <w:t xml:space="preserve">3) </w:t>
      </w:r>
      <w:r w:rsidR="00BE5BFD">
        <w:rPr>
          <w:color w:val="000000"/>
          <w:lang w:eastAsia="ru-RU" w:bidi="ru-RU"/>
        </w:rPr>
        <w:t>в Заявлении указаны недостоверные сведения (данные).</w:t>
      </w:r>
    </w:p>
    <w:p w:rsidR="00980E94" w:rsidRDefault="00BE5BFD" w:rsidP="00980E94">
      <w:pPr>
        <w:pStyle w:val="1"/>
        <w:ind w:firstLine="720"/>
        <w:jc w:val="both"/>
      </w:pPr>
      <w:r>
        <w:rPr>
          <w:color w:val="000000"/>
          <w:lang w:eastAsia="ru-RU" w:bidi="ru-RU"/>
        </w:rPr>
        <w:t>Заявитель о принятом решении об отказе в назначении денежной компенсации уведомляется образовательной организацией в течение 5 рабочих дней с даты подачи Заявления на компенсацию с указанием причи</w:t>
      </w:r>
      <w:proofErr w:type="gramStart"/>
      <w:r>
        <w:rPr>
          <w:color w:val="000000"/>
          <w:lang w:eastAsia="ru-RU" w:bidi="ru-RU"/>
        </w:rPr>
        <w:t>н(</w:t>
      </w:r>
      <w:proofErr w:type="gramEnd"/>
      <w:r>
        <w:rPr>
          <w:color w:val="000000"/>
          <w:lang w:eastAsia="ru-RU" w:bidi="ru-RU"/>
        </w:rPr>
        <w:t>ы) отказа способом, позволяющим подтвердить факт передачи данного уведомления.</w:t>
      </w:r>
    </w:p>
    <w:p w:rsidR="00BE5BFD" w:rsidRDefault="00980E94" w:rsidP="00980E94">
      <w:pPr>
        <w:pStyle w:val="1"/>
        <w:ind w:firstLine="720"/>
        <w:jc w:val="both"/>
      </w:pPr>
      <w:r>
        <w:t xml:space="preserve">19. </w:t>
      </w:r>
      <w:proofErr w:type="gramStart"/>
      <w:r w:rsidR="00BE5BFD">
        <w:rPr>
          <w:color w:val="000000"/>
          <w:lang w:eastAsia="ru-RU" w:bidi="ru-RU"/>
        </w:rPr>
        <w:t>В случае установления после даты принятия решения о выплате денежной компенсации фактов представления документов, содержащих недостоверные сведения (данные), либо несоблюдения требований, установленных пунктом 13 настоящего Порядка, выплаченная денежная компенсация подлежит возврату в размере, исчисленном с даты наступления условий, приведших к несоблюдению требований, установленных пунктом 13 настоящего Порядка, или с даты, с которой представленные документы содержат недостоверные сведения (данные).</w:t>
      </w:r>
      <w:proofErr w:type="gramEnd"/>
    </w:p>
    <w:p w:rsidR="00BE5BFD" w:rsidRDefault="00BE5BFD" w:rsidP="00BE5BFD">
      <w:pPr>
        <w:pStyle w:val="1"/>
        <w:ind w:firstLine="720"/>
        <w:jc w:val="both"/>
      </w:pPr>
      <w:r>
        <w:rPr>
          <w:color w:val="000000"/>
          <w:lang w:eastAsia="ru-RU" w:bidi="ru-RU"/>
        </w:rPr>
        <w:t xml:space="preserve">Образовательная организация в течение трех рабочих дней </w:t>
      </w:r>
      <w:proofErr w:type="gramStart"/>
      <w:r>
        <w:rPr>
          <w:color w:val="000000"/>
          <w:lang w:eastAsia="ru-RU" w:bidi="ru-RU"/>
        </w:rPr>
        <w:t>с даты наступления</w:t>
      </w:r>
      <w:proofErr w:type="gramEnd"/>
      <w:r>
        <w:rPr>
          <w:color w:val="000000"/>
          <w:lang w:eastAsia="ru-RU" w:bidi="ru-RU"/>
        </w:rPr>
        <w:t xml:space="preserve"> обстоятельств, указанных в абзаце первом настоящего пункта, рассчитывает размер денежной компенсации, подлежащей возврату, и утверждает распорядительным актом образовательной организации решение </w:t>
      </w:r>
      <w:r>
        <w:rPr>
          <w:color w:val="000000"/>
          <w:lang w:eastAsia="ru-RU" w:bidi="ru-RU"/>
        </w:rPr>
        <w:lastRenderedPageBreak/>
        <w:t>о возврате заявителем денежной компенсации в тридцатидневный срок с даты принятия такого решения в установленном решением размере.</w:t>
      </w:r>
    </w:p>
    <w:p w:rsidR="00BE5BFD" w:rsidRDefault="00BE5BFD" w:rsidP="00BE5BFD">
      <w:pPr>
        <w:pStyle w:val="1"/>
        <w:ind w:firstLine="720"/>
        <w:jc w:val="both"/>
      </w:pPr>
      <w:r>
        <w:rPr>
          <w:color w:val="000000"/>
          <w:lang w:eastAsia="ru-RU" w:bidi="ru-RU"/>
        </w:rPr>
        <w:t>Решение о возврате заявителем денежной компенсации должно содержать следующие сведения: фамилия, имя, отчество заявителя; установленные факты представления документов, содержащих недостоверные сведения (данные), либо несоблюдения требований, установленных пунктом 13 настоящего Порядка; расчет денежной компенсации, подлежащей возврату; реквизиты образовательной организации для перечисления заявителем полученной денежной компенсации.</w:t>
      </w:r>
    </w:p>
    <w:p w:rsidR="00BE5BFD" w:rsidRDefault="00BE5BFD" w:rsidP="00BE5BFD">
      <w:pPr>
        <w:pStyle w:val="1"/>
        <w:ind w:firstLine="720"/>
        <w:jc w:val="both"/>
      </w:pPr>
      <w:r>
        <w:rPr>
          <w:color w:val="000000"/>
          <w:lang w:eastAsia="ru-RU" w:bidi="ru-RU"/>
        </w:rPr>
        <w:t>Копия решения о возврате заявителем денежной компенсации направляется заявителю способом, позволяющим подтвердить факт передачи данного решения.</w:t>
      </w:r>
    </w:p>
    <w:p w:rsidR="00980E94" w:rsidRDefault="00BE5BFD" w:rsidP="00980E94">
      <w:pPr>
        <w:pStyle w:val="1"/>
        <w:ind w:firstLine="720"/>
        <w:jc w:val="both"/>
      </w:pPr>
      <w:r>
        <w:rPr>
          <w:color w:val="000000"/>
          <w:lang w:eastAsia="ru-RU" w:bidi="ru-RU"/>
        </w:rPr>
        <w:t>В случае отказа заявителя от добровольного возврата денежной компенсации она подлежит взысканию в судебном порядке.</w:t>
      </w:r>
    </w:p>
    <w:p w:rsidR="00980E94" w:rsidRDefault="00980E94" w:rsidP="00980E94">
      <w:pPr>
        <w:pStyle w:val="1"/>
        <w:ind w:firstLine="720"/>
        <w:jc w:val="both"/>
        <w:rPr>
          <w:color w:val="000000"/>
          <w:lang w:eastAsia="ru-RU" w:bidi="ru-RU"/>
        </w:rPr>
      </w:pPr>
      <w:r>
        <w:t xml:space="preserve">20. </w:t>
      </w:r>
      <w:r w:rsidR="00BE5BFD">
        <w:rPr>
          <w:color w:val="000000"/>
          <w:lang w:eastAsia="ru-RU" w:bidi="ru-RU"/>
        </w:rPr>
        <w:t xml:space="preserve">Обеспечение бесплатным питанием обучающихся из многодетных семей не осуществляется в период установления нерабочих дней и (или) организации обучения с применением дистанционных образовательных технологий в образовательной организации в связи с проведением </w:t>
      </w:r>
      <w:r>
        <w:rPr>
          <w:color w:val="000000"/>
          <w:lang w:eastAsia="ru-RU" w:bidi="ru-RU"/>
        </w:rPr>
        <w:t>санитарно-</w:t>
      </w:r>
      <w:r w:rsidR="00BE5BFD">
        <w:rPr>
          <w:color w:val="000000"/>
          <w:lang w:eastAsia="ru-RU" w:bidi="ru-RU"/>
        </w:rPr>
        <w:t xml:space="preserve">эпидемиологических мероприятий по предупреждению распространения новой </w:t>
      </w:r>
      <w:proofErr w:type="spellStart"/>
      <w:r w:rsidR="00BE5BFD">
        <w:rPr>
          <w:color w:val="000000"/>
          <w:lang w:eastAsia="ru-RU" w:bidi="ru-RU"/>
        </w:rPr>
        <w:t>коронавирусной</w:t>
      </w:r>
      <w:proofErr w:type="spellEnd"/>
      <w:r w:rsidR="00BE5BFD">
        <w:rPr>
          <w:color w:val="000000"/>
          <w:lang w:eastAsia="ru-RU" w:bidi="ru-RU"/>
        </w:rPr>
        <w:t xml:space="preserve"> инфекции, вызванной </w:t>
      </w:r>
      <w:r w:rsidR="00BE5BFD">
        <w:rPr>
          <w:color w:val="000000"/>
          <w:lang w:val="en-US" w:bidi="en-US"/>
        </w:rPr>
        <w:t>COVID</w:t>
      </w:r>
      <w:r w:rsidR="00BE5BFD" w:rsidRPr="0032497C">
        <w:rPr>
          <w:color w:val="000000"/>
          <w:lang w:bidi="en-US"/>
        </w:rPr>
        <w:t xml:space="preserve">-19, </w:t>
      </w:r>
      <w:r w:rsidR="00BE5BFD">
        <w:rPr>
          <w:color w:val="000000"/>
          <w:lang w:eastAsia="ru-RU" w:bidi="ru-RU"/>
        </w:rPr>
        <w:t xml:space="preserve">на </w:t>
      </w:r>
      <w:r>
        <w:rPr>
          <w:color w:val="000000"/>
          <w:lang w:eastAsia="ru-RU" w:bidi="ru-RU"/>
        </w:rPr>
        <w:t>территории Краснодарского края</w:t>
      </w:r>
      <w:r w:rsidR="00BE5BFD">
        <w:rPr>
          <w:color w:val="000000"/>
          <w:lang w:eastAsia="ru-RU" w:bidi="ru-RU"/>
        </w:rPr>
        <w:t>.</w:t>
      </w:r>
    </w:p>
    <w:p w:rsidR="00F64D73" w:rsidRPr="00980E94" w:rsidRDefault="00980E94" w:rsidP="00980E94">
      <w:pPr>
        <w:pStyle w:val="1"/>
        <w:ind w:firstLine="720"/>
        <w:jc w:val="both"/>
      </w:pPr>
      <w:r>
        <w:rPr>
          <w:color w:val="000000" w:themeColor="text1"/>
        </w:rPr>
        <w:t>21</w:t>
      </w:r>
      <w:r w:rsidR="00F64D73" w:rsidRPr="00AE0FB3">
        <w:rPr>
          <w:color w:val="000000" w:themeColor="text1"/>
        </w:rPr>
        <w:t xml:space="preserve">. Бюджетные ассигнования на обеспечение </w:t>
      </w:r>
      <w:r w:rsidR="008B51DA">
        <w:rPr>
          <w:color w:val="000000"/>
          <w:lang w:bidi="ru-RU"/>
        </w:rPr>
        <w:t>о</w:t>
      </w:r>
      <w:r w:rsidR="008B51DA" w:rsidRPr="00065B58">
        <w:rPr>
          <w:color w:val="000000"/>
          <w:lang w:bidi="ru-RU"/>
        </w:rPr>
        <w:t xml:space="preserve">дноразовым бесплатным питанием </w:t>
      </w:r>
      <w:r w:rsidR="00F64D73" w:rsidRPr="00AE0FB3">
        <w:rPr>
          <w:color w:val="000000" w:themeColor="text1"/>
        </w:rPr>
        <w:t>предоставляются из краевого бюджета местному бюджету муниципального образования Мостовский район в соответствии с действующим законодательством.</w:t>
      </w:r>
    </w:p>
    <w:p w:rsidR="00F64D73" w:rsidRPr="00F64D73" w:rsidRDefault="00F64D73" w:rsidP="006A1DE1">
      <w:pPr>
        <w:ind w:left="1417" w:right="1417"/>
        <w:jc w:val="center"/>
        <w:rPr>
          <w:rFonts w:ascii="Times New Roman" w:hAnsi="Times New Roman" w:cs="Times New Roman"/>
          <w:b/>
          <w:sz w:val="28"/>
          <w:szCs w:val="28"/>
        </w:rPr>
      </w:pPr>
    </w:p>
    <w:p w:rsidR="00AE0FB3" w:rsidRDefault="00AE0FB3" w:rsidP="006A1DE1">
      <w:pPr>
        <w:ind w:firstLine="709"/>
        <w:jc w:val="both"/>
        <w:rPr>
          <w:rFonts w:ascii="Times New Roman" w:hAnsi="Times New Roman" w:cs="Times New Roman"/>
          <w:sz w:val="28"/>
          <w:szCs w:val="28"/>
        </w:rPr>
      </w:pPr>
    </w:p>
    <w:p w:rsidR="008B51DA" w:rsidRDefault="008B51DA" w:rsidP="008B51DA">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8B51DA" w:rsidRPr="00E73190" w:rsidRDefault="008B51DA" w:rsidP="008B51DA">
      <w:pPr>
        <w:pStyle w:val="ConsPlusNormal"/>
        <w:rPr>
          <w:rFonts w:ascii="Times New Roman" w:hAnsi="Times New Roman" w:cs="Times New Roman"/>
          <w:sz w:val="28"/>
          <w:szCs w:val="28"/>
        </w:rPr>
      </w:pPr>
      <w:r>
        <w:rPr>
          <w:rFonts w:ascii="Times New Roman" w:hAnsi="Times New Roman" w:cs="Times New Roman"/>
          <w:sz w:val="28"/>
          <w:szCs w:val="28"/>
        </w:rPr>
        <w:t>н</w:t>
      </w:r>
      <w:r w:rsidRPr="00E73190">
        <w:rPr>
          <w:rFonts w:ascii="Times New Roman" w:hAnsi="Times New Roman" w:cs="Times New Roman"/>
          <w:sz w:val="28"/>
          <w:szCs w:val="28"/>
        </w:rPr>
        <w:t>ачальник</w:t>
      </w:r>
      <w:r>
        <w:rPr>
          <w:rFonts w:ascii="Times New Roman" w:hAnsi="Times New Roman" w:cs="Times New Roman"/>
          <w:sz w:val="28"/>
          <w:szCs w:val="28"/>
        </w:rPr>
        <w:t>а р</w:t>
      </w:r>
      <w:r w:rsidRPr="00E73190">
        <w:rPr>
          <w:rFonts w:ascii="Times New Roman" w:hAnsi="Times New Roman" w:cs="Times New Roman"/>
          <w:sz w:val="28"/>
          <w:szCs w:val="28"/>
        </w:rPr>
        <w:t>айонного управления образованием</w:t>
      </w:r>
    </w:p>
    <w:p w:rsidR="008B51DA" w:rsidRPr="00E73190" w:rsidRDefault="008B51DA" w:rsidP="008B51DA">
      <w:pPr>
        <w:pStyle w:val="ConsPlusNormal"/>
        <w:rPr>
          <w:rFonts w:ascii="Times New Roman" w:hAnsi="Times New Roman" w:cs="Times New Roman"/>
          <w:sz w:val="28"/>
          <w:szCs w:val="28"/>
        </w:rPr>
      </w:pPr>
      <w:r w:rsidRPr="00E73190">
        <w:rPr>
          <w:rFonts w:ascii="Times New Roman" w:hAnsi="Times New Roman" w:cs="Times New Roman"/>
          <w:sz w:val="28"/>
          <w:szCs w:val="28"/>
        </w:rPr>
        <w:t>администрации муниципального образования</w:t>
      </w:r>
    </w:p>
    <w:p w:rsidR="008B51DA" w:rsidRDefault="008B51DA" w:rsidP="008B51DA">
      <w:pPr>
        <w:pStyle w:val="ConsPlusNormal"/>
        <w:rPr>
          <w:rFonts w:ascii="Times New Roman" w:hAnsi="Times New Roman" w:cs="Times New Roman"/>
          <w:sz w:val="28"/>
          <w:szCs w:val="28"/>
        </w:rPr>
      </w:pPr>
      <w:r w:rsidRPr="00E73190">
        <w:rPr>
          <w:rFonts w:ascii="Times New Roman" w:hAnsi="Times New Roman" w:cs="Times New Roman"/>
          <w:sz w:val="28"/>
          <w:szCs w:val="28"/>
        </w:rPr>
        <w:t xml:space="preserve">Мостовский район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3190">
        <w:rPr>
          <w:rFonts w:ascii="Times New Roman" w:hAnsi="Times New Roman" w:cs="Times New Roman"/>
          <w:sz w:val="28"/>
          <w:szCs w:val="28"/>
        </w:rPr>
        <w:t xml:space="preserve">  </w:t>
      </w:r>
      <w:r>
        <w:rPr>
          <w:rFonts w:ascii="Times New Roman" w:hAnsi="Times New Roman" w:cs="Times New Roman"/>
          <w:sz w:val="28"/>
          <w:szCs w:val="28"/>
        </w:rPr>
        <w:t>Р.А. Осадчая</w:t>
      </w:r>
    </w:p>
    <w:p w:rsidR="006A100D" w:rsidRDefault="006A100D" w:rsidP="008B51DA">
      <w:pPr>
        <w:jc w:val="both"/>
        <w:rPr>
          <w:rFonts w:ascii="Times New Roman" w:hAnsi="Times New Roman" w:cs="Times New Roman"/>
          <w:sz w:val="28"/>
          <w:szCs w:val="28"/>
        </w:rPr>
      </w:pPr>
    </w:p>
    <w:sectPr w:rsidR="006A100D" w:rsidSect="00121192">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9B" w:rsidRDefault="00A03A9B">
      <w:r>
        <w:separator/>
      </w:r>
    </w:p>
  </w:endnote>
  <w:endnote w:type="continuationSeparator" w:id="0">
    <w:p w:rsidR="00A03A9B" w:rsidRDefault="00A0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9B" w:rsidRDefault="00A03A9B">
      <w:r>
        <w:separator/>
      </w:r>
    </w:p>
  </w:footnote>
  <w:footnote w:type="continuationSeparator" w:id="0">
    <w:p w:rsidR="00A03A9B" w:rsidRDefault="00A03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A4" w:rsidRDefault="00263E48">
    <w:pPr>
      <w:spacing w:line="1" w:lineRule="exact"/>
    </w:pPr>
    <w:r>
      <w:rPr>
        <w:noProof/>
        <w:lang w:bidi="ar-SA"/>
      </w:rPr>
      <mc:AlternateContent>
        <mc:Choice Requires="wps">
          <w:drawing>
            <wp:anchor distT="0" distB="0" distL="0" distR="0" simplePos="0" relativeHeight="251660288" behindDoc="1" locked="0" layoutInCell="1" allowOverlap="1" wp14:anchorId="3AC50762" wp14:editId="33B9078E">
              <wp:simplePos x="0" y="0"/>
              <wp:positionH relativeFrom="page">
                <wp:posOffset>4097655</wp:posOffset>
              </wp:positionH>
              <wp:positionV relativeFrom="page">
                <wp:posOffset>407035</wp:posOffset>
              </wp:positionV>
              <wp:extent cx="79375" cy="121920"/>
              <wp:effectExtent l="0" t="0" r="0" b="0"/>
              <wp:wrapNone/>
              <wp:docPr id="13" name="Shape 13"/>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E00DA4" w:rsidRDefault="00263E48">
                          <w:pPr>
                            <w:pStyle w:val="20"/>
                            <w:rPr>
                              <w:sz w:val="28"/>
                              <w:szCs w:val="28"/>
                            </w:rPr>
                          </w:pPr>
                          <w:r>
                            <w:fldChar w:fldCharType="begin"/>
                          </w:r>
                          <w:r>
                            <w:instrText xml:space="preserve"> PAGE \* MERGEFORMAT </w:instrText>
                          </w:r>
                          <w:r>
                            <w:fldChar w:fldCharType="separate"/>
                          </w:r>
                          <w:r w:rsidRPr="0032497C">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22.65pt;margin-top:32.05pt;width:6.25pt;height:9.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" filled="f" stroked="f">
              <v:textbox style="mso-fit-shape-to-text:t" inset="0,0,0,0">
                <w:txbxContent>
                  <w:p w:rsidR="00E00DA4" w:rsidRDefault="00263E48">
                    <w:pPr>
                      <w:pStyle w:val="20"/>
                      <w:rPr>
                        <w:sz w:val="28"/>
                        <w:szCs w:val="28"/>
                      </w:rPr>
                    </w:pPr>
                    <w:r>
                      <w:fldChar w:fldCharType="begin"/>
                    </w:r>
                    <w:r>
                      <w:instrText xml:space="preserve"> PAGE \* MERGEFORMAT </w:instrText>
                    </w:r>
                    <w:r>
                      <w:fldChar w:fldCharType="separate"/>
                    </w:r>
                    <w:r w:rsidRPr="0032497C">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A4" w:rsidRDefault="00263E48">
    <w:pPr>
      <w:spacing w:line="1" w:lineRule="exact"/>
    </w:pPr>
    <w:r>
      <w:rPr>
        <w:noProof/>
        <w:lang w:bidi="ar-SA"/>
      </w:rPr>
      <mc:AlternateContent>
        <mc:Choice Requires="wps">
          <w:drawing>
            <wp:anchor distT="0" distB="0" distL="0" distR="0" simplePos="0" relativeHeight="251659264" behindDoc="1" locked="0" layoutInCell="1" allowOverlap="1" wp14:anchorId="5C639AF7" wp14:editId="743CE166">
              <wp:simplePos x="0" y="0"/>
              <wp:positionH relativeFrom="page">
                <wp:posOffset>4053840</wp:posOffset>
              </wp:positionH>
              <wp:positionV relativeFrom="page">
                <wp:posOffset>407035</wp:posOffset>
              </wp:positionV>
              <wp:extent cx="152400"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E00DA4" w:rsidRDefault="00263E48">
                          <w:pPr>
                            <w:pStyle w:val="20"/>
                            <w:rPr>
                              <w:sz w:val="28"/>
                              <w:szCs w:val="28"/>
                            </w:rPr>
                          </w:pPr>
                          <w:r>
                            <w:fldChar w:fldCharType="begin"/>
                          </w:r>
                          <w:r>
                            <w:instrText xml:space="preserve"> PAGE \* MERGEFORMAT </w:instrText>
                          </w:r>
                          <w:r>
                            <w:fldChar w:fldCharType="separate"/>
                          </w:r>
                          <w:r w:rsidR="00121192" w:rsidRPr="00121192">
                            <w:rPr>
                              <w:noProof/>
                              <w:sz w:val="28"/>
                              <w:szCs w:val="28"/>
                            </w:rPr>
                            <w:t>4</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margin-left:319.2pt;margin-top:32.05pt;width:12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" filled="f" stroked="f">
              <v:textbox style="mso-fit-shape-to-text:t" inset="0,0,0,0">
                <w:txbxContent>
                  <w:p w:rsidR="00E00DA4" w:rsidRDefault="00263E48">
                    <w:pPr>
                      <w:pStyle w:val="20"/>
                      <w:rPr>
                        <w:sz w:val="28"/>
                        <w:szCs w:val="28"/>
                      </w:rPr>
                    </w:pPr>
                    <w:r>
                      <w:fldChar w:fldCharType="begin"/>
                    </w:r>
                    <w:r>
                      <w:instrText xml:space="preserve"> PAGE \* MERGEFORMAT </w:instrText>
                    </w:r>
                    <w:r>
                      <w:fldChar w:fldCharType="separate"/>
                    </w:r>
                    <w:r w:rsidR="00121192" w:rsidRPr="00121192">
                      <w:rPr>
                        <w:noProof/>
                        <w:sz w:val="28"/>
                        <w:szCs w:val="28"/>
                      </w:rPr>
                      <w:t>4</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3AB5"/>
    <w:multiLevelType w:val="multilevel"/>
    <w:tmpl w:val="FCE819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3E775B"/>
    <w:multiLevelType w:val="multilevel"/>
    <w:tmpl w:val="5F469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B84820"/>
    <w:multiLevelType w:val="multilevel"/>
    <w:tmpl w:val="757A62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E61183"/>
    <w:multiLevelType w:val="multilevel"/>
    <w:tmpl w:val="E8E63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CF18C7"/>
    <w:multiLevelType w:val="multilevel"/>
    <w:tmpl w:val="616E121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ED"/>
    <w:rsid w:val="00053CCB"/>
    <w:rsid w:val="00065B58"/>
    <w:rsid w:val="00075B69"/>
    <w:rsid w:val="00121192"/>
    <w:rsid w:val="00263E48"/>
    <w:rsid w:val="002B4E44"/>
    <w:rsid w:val="004559B4"/>
    <w:rsid w:val="00460E33"/>
    <w:rsid w:val="005034DE"/>
    <w:rsid w:val="005C0011"/>
    <w:rsid w:val="005E3CED"/>
    <w:rsid w:val="006A100D"/>
    <w:rsid w:val="006A1DE1"/>
    <w:rsid w:val="0070347E"/>
    <w:rsid w:val="008B1B53"/>
    <w:rsid w:val="008B51DA"/>
    <w:rsid w:val="00940AE0"/>
    <w:rsid w:val="00980E94"/>
    <w:rsid w:val="00986222"/>
    <w:rsid w:val="00A03A9B"/>
    <w:rsid w:val="00A31DC8"/>
    <w:rsid w:val="00AE0FB3"/>
    <w:rsid w:val="00B630AE"/>
    <w:rsid w:val="00BE5BFD"/>
    <w:rsid w:val="00C10040"/>
    <w:rsid w:val="00C267CD"/>
    <w:rsid w:val="00E26771"/>
    <w:rsid w:val="00F246E8"/>
    <w:rsid w:val="00F6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BF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100D"/>
    <w:pPr>
      <w:spacing w:after="0" w:line="240" w:lineRule="auto"/>
    </w:pPr>
  </w:style>
  <w:style w:type="paragraph" w:customStyle="1" w:styleId="ConsPlusNormal">
    <w:name w:val="ConsPlusNormal"/>
    <w:rsid w:val="00F64D73"/>
    <w:pPr>
      <w:widowControl w:val="0"/>
      <w:autoSpaceDE w:val="0"/>
      <w:autoSpaceDN w:val="0"/>
      <w:spacing w:after="0" w:line="240" w:lineRule="auto"/>
    </w:pPr>
    <w:rPr>
      <w:rFonts w:ascii="Calibri" w:eastAsia="Times New Roman" w:hAnsi="Calibri" w:cs="Calibri"/>
      <w:szCs w:val="20"/>
      <w:lang w:eastAsia="ru-RU"/>
    </w:rPr>
  </w:style>
  <w:style w:type="paragraph" w:customStyle="1" w:styleId="a4">
    <w:name w:val="Знак"/>
    <w:basedOn w:val="a"/>
    <w:rsid w:val="00053CCB"/>
    <w:pPr>
      <w:spacing w:before="100" w:beforeAutospacing="1" w:after="100" w:afterAutospacing="1"/>
    </w:pPr>
    <w:rPr>
      <w:rFonts w:ascii="Tahoma" w:eastAsia="Times New Roman" w:hAnsi="Tahoma" w:cs="Times New Roman"/>
      <w:sz w:val="20"/>
      <w:szCs w:val="20"/>
      <w:lang w:val="en-US"/>
    </w:rPr>
  </w:style>
  <w:style w:type="character" w:customStyle="1" w:styleId="a5">
    <w:name w:val="Основной текст_"/>
    <w:basedOn w:val="a0"/>
    <w:link w:val="1"/>
    <w:rsid w:val="00BE5BFD"/>
    <w:rPr>
      <w:rFonts w:ascii="Times New Roman" w:eastAsia="Times New Roman" w:hAnsi="Times New Roman" w:cs="Times New Roman"/>
      <w:sz w:val="28"/>
      <w:szCs w:val="28"/>
    </w:rPr>
  </w:style>
  <w:style w:type="character" w:customStyle="1" w:styleId="2">
    <w:name w:val="Колонтитул (2)_"/>
    <w:basedOn w:val="a0"/>
    <w:link w:val="20"/>
    <w:rsid w:val="00BE5BFD"/>
    <w:rPr>
      <w:rFonts w:ascii="Times New Roman" w:eastAsia="Times New Roman" w:hAnsi="Times New Roman" w:cs="Times New Roman"/>
      <w:sz w:val="20"/>
      <w:szCs w:val="20"/>
    </w:rPr>
  </w:style>
  <w:style w:type="paragraph" w:customStyle="1" w:styleId="1">
    <w:name w:val="Основной текст1"/>
    <w:basedOn w:val="a"/>
    <w:link w:val="a5"/>
    <w:rsid w:val="00BE5BFD"/>
    <w:pPr>
      <w:ind w:firstLine="400"/>
    </w:pPr>
    <w:rPr>
      <w:rFonts w:ascii="Times New Roman" w:eastAsia="Times New Roman" w:hAnsi="Times New Roman" w:cs="Times New Roman"/>
      <w:color w:val="auto"/>
      <w:sz w:val="28"/>
      <w:szCs w:val="28"/>
      <w:lang w:eastAsia="en-US" w:bidi="ar-SA"/>
    </w:rPr>
  </w:style>
  <w:style w:type="paragraph" w:customStyle="1" w:styleId="20">
    <w:name w:val="Колонтитул (2)"/>
    <w:basedOn w:val="a"/>
    <w:link w:val="2"/>
    <w:rsid w:val="00BE5BFD"/>
    <w:rPr>
      <w:rFonts w:ascii="Times New Roman" w:eastAsia="Times New Roman" w:hAnsi="Times New Roman" w:cs="Times New Roman"/>
      <w:color w:val="auto"/>
      <w:sz w:val="20"/>
      <w:szCs w:val="20"/>
      <w:lang w:eastAsia="en-US" w:bidi="ar-SA"/>
    </w:rPr>
  </w:style>
  <w:style w:type="paragraph" w:styleId="a6">
    <w:name w:val="Balloon Text"/>
    <w:basedOn w:val="a"/>
    <w:link w:val="a7"/>
    <w:uiPriority w:val="99"/>
    <w:semiHidden/>
    <w:unhideWhenUsed/>
    <w:rsid w:val="00121192"/>
    <w:rPr>
      <w:rFonts w:ascii="Tahoma" w:hAnsi="Tahoma" w:cs="Tahoma"/>
      <w:sz w:val="16"/>
      <w:szCs w:val="16"/>
    </w:rPr>
  </w:style>
  <w:style w:type="character" w:customStyle="1" w:styleId="a7">
    <w:name w:val="Текст выноски Знак"/>
    <w:basedOn w:val="a0"/>
    <w:link w:val="a6"/>
    <w:uiPriority w:val="99"/>
    <w:semiHidden/>
    <w:rsid w:val="00121192"/>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BF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100D"/>
    <w:pPr>
      <w:spacing w:after="0" w:line="240" w:lineRule="auto"/>
    </w:pPr>
  </w:style>
  <w:style w:type="paragraph" w:customStyle="1" w:styleId="ConsPlusNormal">
    <w:name w:val="ConsPlusNormal"/>
    <w:rsid w:val="00F64D73"/>
    <w:pPr>
      <w:widowControl w:val="0"/>
      <w:autoSpaceDE w:val="0"/>
      <w:autoSpaceDN w:val="0"/>
      <w:spacing w:after="0" w:line="240" w:lineRule="auto"/>
    </w:pPr>
    <w:rPr>
      <w:rFonts w:ascii="Calibri" w:eastAsia="Times New Roman" w:hAnsi="Calibri" w:cs="Calibri"/>
      <w:szCs w:val="20"/>
      <w:lang w:eastAsia="ru-RU"/>
    </w:rPr>
  </w:style>
  <w:style w:type="paragraph" w:customStyle="1" w:styleId="a4">
    <w:name w:val="Знак"/>
    <w:basedOn w:val="a"/>
    <w:rsid w:val="00053CCB"/>
    <w:pPr>
      <w:spacing w:before="100" w:beforeAutospacing="1" w:after="100" w:afterAutospacing="1"/>
    </w:pPr>
    <w:rPr>
      <w:rFonts w:ascii="Tahoma" w:eastAsia="Times New Roman" w:hAnsi="Tahoma" w:cs="Times New Roman"/>
      <w:sz w:val="20"/>
      <w:szCs w:val="20"/>
      <w:lang w:val="en-US"/>
    </w:rPr>
  </w:style>
  <w:style w:type="character" w:customStyle="1" w:styleId="a5">
    <w:name w:val="Основной текст_"/>
    <w:basedOn w:val="a0"/>
    <w:link w:val="1"/>
    <w:rsid w:val="00BE5BFD"/>
    <w:rPr>
      <w:rFonts w:ascii="Times New Roman" w:eastAsia="Times New Roman" w:hAnsi="Times New Roman" w:cs="Times New Roman"/>
      <w:sz w:val="28"/>
      <w:szCs w:val="28"/>
    </w:rPr>
  </w:style>
  <w:style w:type="character" w:customStyle="1" w:styleId="2">
    <w:name w:val="Колонтитул (2)_"/>
    <w:basedOn w:val="a0"/>
    <w:link w:val="20"/>
    <w:rsid w:val="00BE5BFD"/>
    <w:rPr>
      <w:rFonts w:ascii="Times New Roman" w:eastAsia="Times New Roman" w:hAnsi="Times New Roman" w:cs="Times New Roman"/>
      <w:sz w:val="20"/>
      <w:szCs w:val="20"/>
    </w:rPr>
  </w:style>
  <w:style w:type="paragraph" w:customStyle="1" w:styleId="1">
    <w:name w:val="Основной текст1"/>
    <w:basedOn w:val="a"/>
    <w:link w:val="a5"/>
    <w:rsid w:val="00BE5BFD"/>
    <w:pPr>
      <w:ind w:firstLine="400"/>
    </w:pPr>
    <w:rPr>
      <w:rFonts w:ascii="Times New Roman" w:eastAsia="Times New Roman" w:hAnsi="Times New Roman" w:cs="Times New Roman"/>
      <w:color w:val="auto"/>
      <w:sz w:val="28"/>
      <w:szCs w:val="28"/>
      <w:lang w:eastAsia="en-US" w:bidi="ar-SA"/>
    </w:rPr>
  </w:style>
  <w:style w:type="paragraph" w:customStyle="1" w:styleId="20">
    <w:name w:val="Колонтитул (2)"/>
    <w:basedOn w:val="a"/>
    <w:link w:val="2"/>
    <w:rsid w:val="00BE5BFD"/>
    <w:rPr>
      <w:rFonts w:ascii="Times New Roman" w:eastAsia="Times New Roman" w:hAnsi="Times New Roman" w:cs="Times New Roman"/>
      <w:color w:val="auto"/>
      <w:sz w:val="20"/>
      <w:szCs w:val="20"/>
      <w:lang w:eastAsia="en-US" w:bidi="ar-SA"/>
    </w:rPr>
  </w:style>
  <w:style w:type="paragraph" w:styleId="a6">
    <w:name w:val="Balloon Text"/>
    <w:basedOn w:val="a"/>
    <w:link w:val="a7"/>
    <w:uiPriority w:val="99"/>
    <w:semiHidden/>
    <w:unhideWhenUsed/>
    <w:rsid w:val="00121192"/>
    <w:rPr>
      <w:rFonts w:ascii="Tahoma" w:hAnsi="Tahoma" w:cs="Tahoma"/>
      <w:sz w:val="16"/>
      <w:szCs w:val="16"/>
    </w:rPr>
  </w:style>
  <w:style w:type="character" w:customStyle="1" w:styleId="a7">
    <w:name w:val="Текст выноски Знак"/>
    <w:basedOn w:val="a0"/>
    <w:link w:val="a6"/>
    <w:uiPriority w:val="99"/>
    <w:semiHidden/>
    <w:rsid w:val="00121192"/>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3C72E-8AE3-4F5D-95F8-1F24190D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3020</Words>
  <Characters>17218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dc:creator>
  <cp:keywords/>
  <dc:description/>
  <cp:lastModifiedBy>АРМ</cp:lastModifiedBy>
  <cp:revision>21</cp:revision>
  <cp:lastPrinted>2024-09-04T07:46:00Z</cp:lastPrinted>
  <dcterms:created xsi:type="dcterms:W3CDTF">2022-02-24T13:30:00Z</dcterms:created>
  <dcterms:modified xsi:type="dcterms:W3CDTF">2024-09-04T07:47:00Z</dcterms:modified>
</cp:coreProperties>
</file>