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565B1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CC8B44C" wp14:editId="0AB97E76">
                                  <wp:extent cx="2164080" cy="2300263"/>
                                  <wp:effectExtent l="0" t="0" r="7620" b="5080"/>
                                  <wp:docPr id="73" name="Рисунок 73" descr="H:\ВОВ\Ветераны!!!\Чернобривенко Иван Афанас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 descr="H:\ВОВ\Ветераны!!!\Чернобривенко Иван Афанас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7976" cy="2325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565B1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CC8B44C" wp14:editId="0AB97E76">
                            <wp:extent cx="2164080" cy="2300263"/>
                            <wp:effectExtent l="0" t="0" r="7620" b="5080"/>
                            <wp:docPr id="73" name="Рисунок 73" descr="H:\ВОВ\Ветераны!!!\Чернобривенко Иван Афанас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 descr="H:\ВОВ\Ветераны!!!\Чернобривенко Иван Афанас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7976" cy="2325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Pr="001134FA" w:rsidRDefault="005A27B3" w:rsidP="005A27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134FA" w:rsidRDefault="005A27B3" w:rsidP="0037740B">
      <w:pPr>
        <w:rPr>
          <w:b/>
          <w:sz w:val="40"/>
          <w:szCs w:val="40"/>
        </w:rPr>
      </w:pPr>
      <w:r w:rsidRPr="001134FA">
        <w:rPr>
          <w:b/>
          <w:sz w:val="40"/>
          <w:szCs w:val="40"/>
        </w:rPr>
        <w:t xml:space="preserve">                        </w:t>
      </w:r>
      <w:r w:rsidR="001134FA">
        <w:rPr>
          <w:b/>
          <w:sz w:val="40"/>
          <w:szCs w:val="40"/>
        </w:rPr>
        <w:t xml:space="preserve">                      </w:t>
      </w:r>
      <w:proofErr w:type="spellStart"/>
      <w:r w:rsidR="001134FA" w:rsidRPr="001134FA">
        <w:rPr>
          <w:rFonts w:ascii="Times New Roman" w:hAnsi="Times New Roman"/>
          <w:b/>
          <w:sz w:val="40"/>
          <w:szCs w:val="40"/>
        </w:rPr>
        <w:t>Чернобрывенко</w:t>
      </w:r>
      <w:proofErr w:type="spellEnd"/>
      <w:r w:rsidR="001134FA" w:rsidRPr="001134FA">
        <w:rPr>
          <w:rFonts w:ascii="Times New Roman" w:hAnsi="Times New Roman"/>
          <w:b/>
          <w:sz w:val="40"/>
          <w:szCs w:val="40"/>
        </w:rPr>
        <w:t xml:space="preserve"> Иван Афанасьевич</w:t>
      </w:r>
      <w:r w:rsidR="001134FA">
        <w:rPr>
          <w:rFonts w:ascii="Times New Roman" w:hAnsi="Times New Roman"/>
          <w:b/>
          <w:sz w:val="40"/>
          <w:szCs w:val="40"/>
        </w:rPr>
        <w:t xml:space="preserve">                  </w:t>
      </w:r>
      <w:proofErr w:type="spellStart"/>
      <w:r w:rsidR="001134FA">
        <w:rPr>
          <w:rFonts w:ascii="Times New Roman" w:hAnsi="Times New Roman"/>
          <w:b/>
          <w:sz w:val="40"/>
          <w:szCs w:val="40"/>
        </w:rPr>
        <w:t>Афанастьевич</w:t>
      </w:r>
      <w:proofErr w:type="spellEnd"/>
    </w:p>
    <w:p w:rsidR="00A0434C" w:rsidRDefault="00A0434C" w:rsidP="00A0434C"/>
    <w:p w:rsidR="00A0434C" w:rsidRDefault="00A0434C" w:rsidP="00A0434C">
      <w:bookmarkStart w:id="0" w:name="_GoBack"/>
      <w:bookmarkEnd w:id="0"/>
    </w:p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7"/>
        <w:gridCol w:w="5018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134FA" w:rsidRDefault="000F338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134FA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134F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134F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134FA" w:rsidRDefault="001134F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134FA">
              <w:rPr>
                <w:rFonts w:ascii="Times New Roman" w:hAnsi="Times New Roman"/>
                <w:sz w:val="24"/>
                <w:szCs w:val="24"/>
              </w:rPr>
              <w:t>Воевал 3 года 11 месяцев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134FA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134FA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134FA" w:rsidRDefault="00A0434C" w:rsidP="000F3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134FA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134FA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134FA" w:rsidRDefault="001134F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134FA">
              <w:rPr>
                <w:rFonts w:ascii="Times New Roman" w:hAnsi="Times New Roman"/>
                <w:sz w:val="24"/>
                <w:szCs w:val="24"/>
              </w:rPr>
              <w:t>, орден «Отечественной войны II ст.», 2 медали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134F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565B1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223B-BFD3-4D90-BFD3-B59D3EEF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3</cp:revision>
  <dcterms:created xsi:type="dcterms:W3CDTF">2024-01-04T19:20:00Z</dcterms:created>
  <dcterms:modified xsi:type="dcterms:W3CDTF">2024-01-04T19:21:00Z</dcterms:modified>
</cp:coreProperties>
</file>