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20256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24BA16C" wp14:editId="4A7C6D7F">
                                  <wp:extent cx="1905000" cy="2305050"/>
                                  <wp:effectExtent l="0" t="0" r="0" b="0"/>
                                  <wp:docPr id="147" name="Рисунок 147" descr="H:\ВОВ\Ветераны2\Павленко Михаил Андр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H:\ВОВ\Ветераны2\Павленко Михаил Андр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20256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24BA16C" wp14:editId="4A7C6D7F">
                            <wp:extent cx="1905000" cy="2305050"/>
                            <wp:effectExtent l="0" t="0" r="0" b="0"/>
                            <wp:docPr id="147" name="Рисунок 147" descr="H:\ВОВ\Ветераны2\Павленко Михаил Андр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H:\ВОВ\Ветераны2\Павленко Михаил Андр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02569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02569" w:rsidRPr="00202569">
        <w:rPr>
          <w:rFonts w:ascii="Times New Roman" w:hAnsi="Times New Roman"/>
          <w:b/>
          <w:sz w:val="40"/>
          <w:szCs w:val="40"/>
        </w:rPr>
        <w:t>Павленко Михаил Андреевич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02569" w:rsidRDefault="0020256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02569">
              <w:rPr>
                <w:rFonts w:ascii="Times New Roman" w:hAnsi="Times New Roman"/>
                <w:sz w:val="24"/>
                <w:szCs w:val="24"/>
              </w:rPr>
              <w:t>15.02.1912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0256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0256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02569" w:rsidRDefault="0020256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02569"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0256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0256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02569" w:rsidRDefault="0020256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02569">
              <w:rPr>
                <w:rFonts w:ascii="Times New Roman" w:hAnsi="Times New Roman"/>
                <w:sz w:val="24"/>
                <w:szCs w:val="24"/>
              </w:rPr>
              <w:t xml:space="preserve">508 </w:t>
            </w:r>
            <w:proofErr w:type="spellStart"/>
            <w:r w:rsidRPr="00202569">
              <w:rPr>
                <w:rFonts w:ascii="Times New Roman" w:hAnsi="Times New Roman"/>
                <w:sz w:val="24"/>
                <w:szCs w:val="24"/>
              </w:rPr>
              <w:t>артил</w:t>
            </w:r>
            <w:proofErr w:type="spellEnd"/>
            <w:r w:rsidRPr="00202569">
              <w:rPr>
                <w:rFonts w:ascii="Times New Roman" w:hAnsi="Times New Roman"/>
                <w:sz w:val="24"/>
                <w:szCs w:val="24"/>
              </w:rPr>
              <w:t>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0256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02569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202569" w:rsidRPr="00A0434C" w:rsidTr="00A0434C">
        <w:tc>
          <w:tcPr>
            <w:tcW w:w="5140" w:type="dxa"/>
          </w:tcPr>
          <w:p w:rsidR="00202569" w:rsidRPr="00A0434C" w:rsidRDefault="00202569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02569" w:rsidRDefault="00202569" w:rsidP="00B7100B">
            <w:pPr>
              <w:rPr>
                <w:rFonts w:ascii="Times New Roman" w:hAnsi="Times New Roman"/>
                <w:sz w:val="28"/>
              </w:rPr>
            </w:pPr>
          </w:p>
        </w:tc>
      </w:tr>
      <w:tr w:rsidR="00202569" w:rsidRPr="00A0434C" w:rsidTr="00A0434C">
        <w:tc>
          <w:tcPr>
            <w:tcW w:w="5140" w:type="dxa"/>
          </w:tcPr>
          <w:p w:rsidR="00202569" w:rsidRPr="00A0434C" w:rsidRDefault="00202569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02569" w:rsidRPr="00A0434C" w:rsidRDefault="00202569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2569" w:rsidRPr="00A0434C" w:rsidTr="00A0434C">
        <w:tc>
          <w:tcPr>
            <w:tcW w:w="5140" w:type="dxa"/>
          </w:tcPr>
          <w:p w:rsidR="00202569" w:rsidRPr="00A0434C" w:rsidRDefault="00202569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02569" w:rsidRPr="00A0434C" w:rsidRDefault="00202569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2569" w:rsidRPr="00A0434C" w:rsidTr="00A0434C">
        <w:tc>
          <w:tcPr>
            <w:tcW w:w="5140" w:type="dxa"/>
          </w:tcPr>
          <w:p w:rsidR="00202569" w:rsidRPr="00A0434C" w:rsidRDefault="00202569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02569" w:rsidRPr="00A0434C" w:rsidRDefault="00202569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2569" w:rsidRPr="00A0434C" w:rsidTr="00A0434C">
        <w:tc>
          <w:tcPr>
            <w:tcW w:w="5140" w:type="dxa"/>
          </w:tcPr>
          <w:p w:rsidR="00202569" w:rsidRPr="00A0434C" w:rsidRDefault="00202569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02569" w:rsidRPr="00A0434C" w:rsidRDefault="00202569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202569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9701-9A4A-4630-B502-A39C3050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2023-12-27T13:14:00Z</dcterms:created>
  <dcterms:modified xsi:type="dcterms:W3CDTF">2023-12-27T13:14:00Z</dcterms:modified>
</cp:coreProperties>
</file>