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E947F9" w:rsidRDefault="00E947F9" w:rsidP="00E947F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947F9" w:rsidRDefault="0031543D" w:rsidP="00E947F9">
      <w:pPr>
        <w:ind w:firstLine="4395"/>
      </w:pPr>
      <w:bookmarkStart w:id="0" w:name="_GoBack"/>
      <w:bookmarkEnd w:id="0"/>
      <w:r w:rsidRPr="00E947F9">
        <w:rPr>
          <w:rFonts w:ascii="Times New Roman" w:hAnsi="Times New Roman"/>
          <w:b/>
          <w:sz w:val="40"/>
          <w:szCs w:val="40"/>
        </w:rPr>
        <w:t>Братков Семён Григорьевич</w:t>
      </w:r>
      <w:r w:rsidRPr="00E947F9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154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1885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3154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3154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31543D" w:rsidP="0031543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3154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место службы 9 пласт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</w:rPr>
              <w:t>ив.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3154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25.08.1944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1543D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947F9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3C1F4-F662-4BE4-9076-5CC8F79B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2023-10-30T12:46:00Z</dcterms:created>
  <dcterms:modified xsi:type="dcterms:W3CDTF">2023-10-31T11:42:00Z</dcterms:modified>
</cp:coreProperties>
</file>