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193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020C7" w:rsidRDefault="005A27B3" w:rsidP="00B020C7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B020C7" w:rsidRPr="00B020C7">
        <w:rPr>
          <w:rFonts w:ascii="Times New Roman" w:hAnsi="Times New Roman"/>
          <w:b/>
          <w:sz w:val="40"/>
          <w:szCs w:val="40"/>
        </w:rPr>
        <w:t>Левшаков</w:t>
      </w:r>
      <w:proofErr w:type="spellEnd"/>
      <w:r w:rsidR="00B020C7" w:rsidRPr="00B020C7">
        <w:rPr>
          <w:rFonts w:ascii="Times New Roman" w:hAnsi="Times New Roman"/>
          <w:b/>
          <w:sz w:val="40"/>
          <w:szCs w:val="40"/>
        </w:rPr>
        <w:t xml:space="preserve"> Василий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020C7" w:rsidRDefault="00B020C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20C7">
              <w:rPr>
                <w:rFonts w:ascii="Times New Roman" w:hAnsi="Times New Roman"/>
                <w:sz w:val="24"/>
                <w:szCs w:val="24"/>
              </w:rPr>
              <w:t>22.02.1916 – 06.05.2004</w:t>
            </w: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020C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20C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020C7" w:rsidRDefault="00B020C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20C7">
              <w:rPr>
                <w:rFonts w:ascii="Times New Roman" w:hAnsi="Times New Roman"/>
                <w:sz w:val="24"/>
                <w:szCs w:val="24"/>
              </w:rPr>
              <w:t>август 1941 – июнь 1946</w:t>
            </w: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020C7" w:rsidRDefault="00B020C7" w:rsidP="00B020C7">
            <w:pPr>
              <w:rPr>
                <w:rFonts w:ascii="Times New Roman" w:hAnsi="Times New Roman"/>
                <w:sz w:val="24"/>
                <w:szCs w:val="24"/>
              </w:rPr>
            </w:pPr>
            <w:r w:rsidRPr="00B020C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я Краснознаменная гвардейская ордена Суворова стрелковая дивизия</w:t>
            </w:r>
            <w:r w:rsidRPr="006D473D">
              <w:rPr>
                <w:rFonts w:ascii="Times New Roman" w:hAnsi="Times New Roman"/>
                <w:sz w:val="24"/>
                <w:szCs w:val="24"/>
              </w:rPr>
              <w:t xml:space="preserve"> Краснознаменного артполка </w:t>
            </w:r>
          </w:p>
          <w:p w:rsidR="00A0434C" w:rsidRPr="00B020C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020C7" w:rsidRDefault="006D473D" w:rsidP="00A0434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Тракторист </w:t>
            </w:r>
            <w:r w:rsidRPr="00B0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020C7" w:rsidRPr="00B020C7">
              <w:rPr>
                <w:rFonts w:ascii="Times New Roman" w:hAnsi="Times New Roman"/>
                <w:sz w:val="24"/>
                <w:szCs w:val="24"/>
              </w:rPr>
              <w:t>мл сержант</w:t>
            </w: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020C7" w:rsidRDefault="00A0434C" w:rsidP="00B020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B020C7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орденом Отечественной войны, медалями: "За отвагу", "За победу над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Германией"</w:t>
            </w:r>
          </w:p>
          <w:p w:rsidR="00A0434C" w:rsidRPr="00B020C7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 xml:space="preserve">родился в 1916 году в ст.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 xml:space="preserve"> Мостовского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* района. Образование - 3 класса.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Рано начал работать ездовым в колхозе "Новый путь". В 1938 от колхоза им.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Сталина был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 xml:space="preserve">направлен на курсы трактористов в ст.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Губскую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>. С 1939 г. до самой войны работал самостоятельно трактористом. 29 августа 1941 г. был призван Мостовским РВК на фронт и направлен в г. Майкоп, где формировался 51-й артиллерийский полк. Военная специальность - разведчик.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Василий Иванович принимал участие в обороне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Новорос</w:t>
            </w:r>
            <w:r>
              <w:rPr>
                <w:rFonts w:ascii="Times New Roman" w:hAnsi="Times New Roman"/>
                <w:sz w:val="24"/>
                <w:szCs w:val="24"/>
              </w:rPr>
              <w:t>ийска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 xml:space="preserve">, Туапсе, в освобождении Нефтегорска, Майкопа, Краснодара, Батайска, Ростова, Таганрога, Ворошиловграда, Первомайска. В сентябре 1943г. в Первомайске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Левшакова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 xml:space="preserve"> перевели в 20-ю Краснознаменную гвардейскую ордена Суворова стрелковую дивизию Краснознаменного артполка трактористом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3-го дивизиона батареи. Его трактор возил по две 76-мм пушки.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 xml:space="preserve">В качестве тракториста В.И.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Левшаков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 xml:space="preserve"> принимал участие в освобождении от фашистских оккупантов: Днепропетровска, Николаева, Кривого Рога. Участвовал в форсировании Днестра и в освобождении Молдавии, в окружении и уничтожении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Яссо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>-Кишиневской группировки (было уничтожено и взято в плен 33 немецких дивизии).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Форсирование Дуная, освобождение Румынии, Болгарии, Югославии и ее столицы Белграда, Венгрии, тяжелые бои за Будапешт, Австрию - таков дальнейший боевой путь В.И.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Левшакова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 xml:space="preserve">. Победу он встретил в г. </w:t>
            </w:r>
            <w:proofErr w:type="spellStart"/>
            <w:r w:rsidRPr="006D473D">
              <w:rPr>
                <w:rFonts w:ascii="Times New Roman" w:hAnsi="Times New Roman"/>
                <w:sz w:val="24"/>
                <w:szCs w:val="24"/>
              </w:rPr>
              <w:t>Крац</w:t>
            </w:r>
            <w:proofErr w:type="spellEnd"/>
            <w:r w:rsidRPr="006D473D">
              <w:rPr>
                <w:rFonts w:ascii="Times New Roman" w:hAnsi="Times New Roman"/>
                <w:sz w:val="24"/>
                <w:szCs w:val="24"/>
              </w:rPr>
              <w:t>. В июне 1946 года был демобилизован в звании младшего сержанта. Награжден орденом Отечественной войны, медалями: "За отвагу", "За победу над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Германией"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После войны до ухода на пенсию (1971г.) работал шофером в</w:t>
            </w:r>
          </w:p>
          <w:p w:rsidR="006D473D" w:rsidRPr="006D473D" w:rsidRDefault="006D473D" w:rsidP="006D47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Мостовском лесокомбинате. Его труд отмечен наградами: орденом</w:t>
            </w:r>
          </w:p>
          <w:p w:rsidR="00A0434C" w:rsidRPr="00A0434C" w:rsidRDefault="006D473D" w:rsidP="006D473D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D473D">
              <w:rPr>
                <w:rFonts w:ascii="Times New Roman" w:hAnsi="Times New Roman"/>
                <w:sz w:val="24"/>
                <w:szCs w:val="24"/>
              </w:rPr>
              <w:t>Трудового Красного знамени, медалью "За доблестный труд"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D473D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020C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37261-3A70-4AB9-9429-BDE6862B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80C8-CC86-4F6E-95C8-74444218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2023-12-12T11:44:00Z</dcterms:created>
  <dcterms:modified xsi:type="dcterms:W3CDTF">2024-01-04T11:10:00Z</dcterms:modified>
</cp:coreProperties>
</file>