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54289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5B0400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Ковтунова</w:t>
      </w:r>
      <w:proofErr w:type="spellEnd"/>
    </w:p>
    <w:p w:rsidR="005B0400" w:rsidRPr="00897A26" w:rsidRDefault="005B0400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Надежда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Прокофьевна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B040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5B040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B040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5B040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Белорусский фронт, разведывательная группа разведывательного отдела штаба фронта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B040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рядовой, разведчица-радистка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E51E7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51E7F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5B040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92490"/>
    <w:rsid w:val="004C0D74"/>
    <w:rsid w:val="004F6511"/>
    <w:rsid w:val="0052440A"/>
    <w:rsid w:val="00534442"/>
    <w:rsid w:val="00545370"/>
    <w:rsid w:val="005A125C"/>
    <w:rsid w:val="005B0400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45C09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32858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51E7F"/>
    <w:rsid w:val="00E54289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2023-12-12T04:17:00Z</dcterms:modified>
</cp:coreProperties>
</file>